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877E" w14:textId="63C31064" w:rsidR="00C96425" w:rsidRPr="00B55A9B" w:rsidRDefault="00C96425" w:rsidP="00C96425">
      <w:pPr>
        <w:ind w:right="-1"/>
        <w:jc w:val="center"/>
        <w:rPr>
          <w:rFonts w:ascii="Times New Roman" w:hAnsi="Times New Roman"/>
          <w:b/>
          <w:bCs/>
          <w:sz w:val="28"/>
          <w:szCs w:val="28"/>
        </w:rPr>
      </w:pPr>
      <w:r w:rsidRPr="00B55A9B">
        <w:rPr>
          <w:rFonts w:ascii="Times New Roman" w:hAnsi="Times New Roman"/>
          <w:b/>
          <w:bCs/>
          <w:noProof/>
          <w:sz w:val="28"/>
          <w:szCs w:val="28"/>
        </w:rPr>
        <w:pict w14:anchorId="5E6D4CA0">
          <v:rect id="_x0000_s1026" style="position:absolute;left:0;text-align:left;margin-left:-45.15pt;margin-top:-36.25pt;width:536.7pt;height:799.4pt;z-index:-2;mso-wrap-style:none;v-text-anchor:middle" strokeweight=".53mm">
            <v:fill opacity="0" color2="black"/>
            <v:stroke endcap="square"/>
          </v:rect>
        </w:pict>
      </w:r>
      <w:r>
        <w:rPr>
          <w:rFonts w:ascii="Times New Roman" w:hAnsi="Times New Roman" w:cs="Times New Roman"/>
          <w:sz w:val="24"/>
          <w:szCs w:val="24"/>
        </w:rPr>
        <w:tab/>
      </w:r>
      <w:r w:rsidRPr="00B55A9B">
        <w:rPr>
          <w:rFonts w:ascii="Times New Roman" w:hAnsi="Times New Roman"/>
          <w:b/>
          <w:bCs/>
          <w:sz w:val="28"/>
          <w:szCs w:val="28"/>
          <w:lang w:eastAsia="en-US"/>
        </w:rPr>
        <w:t>О</w:t>
      </w:r>
      <w:r w:rsidRPr="00B55A9B">
        <w:rPr>
          <w:rFonts w:ascii="Times New Roman" w:hAnsi="Times New Roman"/>
          <w:b/>
          <w:bCs/>
          <w:sz w:val="28"/>
          <w:szCs w:val="28"/>
        </w:rPr>
        <w:t>бщество с ограниченной ответственностью</w:t>
      </w:r>
    </w:p>
    <w:p w14:paraId="7B57BFCA" w14:textId="77777777" w:rsidR="00C96425" w:rsidRPr="00B55A9B" w:rsidRDefault="00C96425" w:rsidP="00C96425">
      <w:pPr>
        <w:jc w:val="center"/>
        <w:rPr>
          <w:rFonts w:ascii="Times New Roman" w:hAnsi="Times New Roman"/>
          <w:b/>
          <w:bCs/>
          <w:sz w:val="28"/>
          <w:szCs w:val="28"/>
        </w:rPr>
      </w:pPr>
      <w:r w:rsidRPr="00B55A9B">
        <w:rPr>
          <w:rFonts w:ascii="Times New Roman" w:hAnsi="Times New Roman"/>
          <w:b/>
          <w:bCs/>
          <w:sz w:val="28"/>
          <w:szCs w:val="28"/>
        </w:rPr>
        <w:t>«ГЕНПЛАН-НН»</w:t>
      </w:r>
    </w:p>
    <w:p w14:paraId="7065B279" w14:textId="77777777" w:rsidR="00C96425" w:rsidRPr="00B55A9B" w:rsidRDefault="00C96425" w:rsidP="00C96425">
      <w:pPr>
        <w:pStyle w:val="ae"/>
        <w:tabs>
          <w:tab w:val="left" w:pos="864"/>
          <w:tab w:val="center" w:pos="4677"/>
        </w:tabs>
        <w:jc w:val="center"/>
        <w:rPr>
          <w:rFonts w:ascii="Times New Roman" w:hAnsi="Times New Roman"/>
          <w:color w:val="auto"/>
        </w:rPr>
      </w:pPr>
    </w:p>
    <w:p w14:paraId="087CC32C" w14:textId="77777777" w:rsidR="00C96425" w:rsidRPr="00B55A9B" w:rsidRDefault="00C96425" w:rsidP="00C96425">
      <w:pPr>
        <w:jc w:val="center"/>
        <w:rPr>
          <w:rFonts w:ascii="Times New Roman" w:hAnsi="Times New Roman"/>
          <w:b/>
          <w:bCs/>
          <w:sz w:val="28"/>
          <w:szCs w:val="28"/>
          <w:lang w:val="x-none" w:eastAsia="en-US"/>
        </w:rPr>
      </w:pPr>
    </w:p>
    <w:p w14:paraId="35582229" w14:textId="77777777" w:rsidR="00C96425" w:rsidRPr="00B55A9B" w:rsidRDefault="00C96425" w:rsidP="00C96425">
      <w:pPr>
        <w:jc w:val="center"/>
        <w:rPr>
          <w:rFonts w:ascii="Times New Roman" w:hAnsi="Times New Roman"/>
          <w:b/>
          <w:bCs/>
          <w:sz w:val="28"/>
          <w:szCs w:val="28"/>
          <w:lang w:eastAsia="ar-SA"/>
        </w:rPr>
      </w:pPr>
    </w:p>
    <w:p w14:paraId="11235B0F" w14:textId="2F44958E" w:rsidR="00C96425" w:rsidRPr="00B55A9B" w:rsidRDefault="00C96425" w:rsidP="00C96425">
      <w:pPr>
        <w:pStyle w:val="24"/>
        <w:spacing w:line="480" w:lineRule="auto"/>
        <w:jc w:val="center"/>
        <w:rPr>
          <w:b/>
          <w:sz w:val="28"/>
          <w:szCs w:val="28"/>
        </w:rPr>
      </w:pPr>
      <w:r w:rsidRPr="00B55A9B">
        <w:rPr>
          <w:b/>
          <w:sz w:val="28"/>
          <w:szCs w:val="28"/>
        </w:rPr>
        <w:t xml:space="preserve">ГЕНЕРАЛЬНЫЙ ПЛАН </w:t>
      </w:r>
      <w:r>
        <w:rPr>
          <w:b/>
          <w:sz w:val="28"/>
          <w:szCs w:val="28"/>
        </w:rPr>
        <w:t>ОКТЯБРЬСКОГО</w:t>
      </w:r>
      <w:r w:rsidRPr="00B55A9B">
        <w:rPr>
          <w:b/>
          <w:sz w:val="28"/>
          <w:szCs w:val="28"/>
        </w:rPr>
        <w:t xml:space="preserve"> СЕЛЬСКОГО </w:t>
      </w:r>
      <w:proofErr w:type="gramStart"/>
      <w:r w:rsidRPr="00B55A9B">
        <w:rPr>
          <w:b/>
          <w:sz w:val="28"/>
          <w:szCs w:val="28"/>
        </w:rPr>
        <w:t>ПОСЕЛЕНИЯ  КОМСОМОЛЬСКОГО</w:t>
      </w:r>
      <w:proofErr w:type="gramEnd"/>
      <w:r w:rsidRPr="00B55A9B">
        <w:rPr>
          <w:b/>
          <w:sz w:val="28"/>
          <w:szCs w:val="28"/>
        </w:rPr>
        <w:t xml:space="preserve"> МУНИЦИПАЛЬНОГО РАЙОНА ИВАНОВСКОЙ ОБЛАСТИ</w:t>
      </w:r>
    </w:p>
    <w:p w14:paraId="146911F6" w14:textId="77777777" w:rsidR="00C96425" w:rsidRPr="00A44408" w:rsidRDefault="00C96425" w:rsidP="00C96425">
      <w:pPr>
        <w:jc w:val="center"/>
        <w:rPr>
          <w:rFonts w:ascii="Times New Roman" w:hAnsi="Times New Roman"/>
          <w:sz w:val="28"/>
          <w:szCs w:val="28"/>
          <w:lang w:eastAsia="ar-SA"/>
        </w:rPr>
      </w:pPr>
    </w:p>
    <w:p w14:paraId="1DE2D719" w14:textId="77777777" w:rsidR="00C96425" w:rsidRPr="00A44408" w:rsidRDefault="00C96425" w:rsidP="00C96425">
      <w:pPr>
        <w:jc w:val="center"/>
        <w:rPr>
          <w:rFonts w:ascii="Times New Roman" w:hAnsi="Times New Roman"/>
          <w:sz w:val="28"/>
          <w:szCs w:val="28"/>
          <w:lang w:val="x-none" w:eastAsia="en-US"/>
        </w:rPr>
      </w:pPr>
    </w:p>
    <w:p w14:paraId="22628D8F" w14:textId="77777777" w:rsidR="00C96425" w:rsidRPr="00B55A9B" w:rsidRDefault="00C96425" w:rsidP="00C96425">
      <w:pPr>
        <w:jc w:val="center"/>
        <w:rPr>
          <w:rFonts w:ascii="Times New Roman" w:hAnsi="Times New Roman"/>
          <w:b/>
          <w:bCs/>
          <w:sz w:val="28"/>
          <w:szCs w:val="28"/>
          <w:lang w:val="x-none" w:eastAsia="en-US"/>
        </w:rPr>
      </w:pPr>
    </w:p>
    <w:p w14:paraId="39DD789F" w14:textId="77777777" w:rsidR="00C96425" w:rsidRPr="00B55A9B" w:rsidRDefault="00C96425" w:rsidP="00C96425">
      <w:pPr>
        <w:pStyle w:val="24"/>
        <w:spacing w:line="480" w:lineRule="auto"/>
        <w:jc w:val="center"/>
        <w:rPr>
          <w:b/>
          <w:sz w:val="28"/>
          <w:szCs w:val="28"/>
        </w:rPr>
      </w:pPr>
      <w:r w:rsidRPr="00B55A9B">
        <w:rPr>
          <w:b/>
          <w:sz w:val="28"/>
          <w:szCs w:val="28"/>
        </w:rPr>
        <w:t xml:space="preserve">Том II  </w:t>
      </w:r>
    </w:p>
    <w:p w14:paraId="00694528" w14:textId="77777777" w:rsidR="00C96425" w:rsidRPr="00B55A9B" w:rsidRDefault="00C96425" w:rsidP="00C96425">
      <w:pPr>
        <w:pStyle w:val="24"/>
        <w:spacing w:line="480" w:lineRule="auto"/>
        <w:jc w:val="center"/>
        <w:rPr>
          <w:b/>
          <w:sz w:val="28"/>
          <w:szCs w:val="28"/>
        </w:rPr>
      </w:pPr>
      <w:r w:rsidRPr="00B55A9B">
        <w:rPr>
          <w:b/>
          <w:sz w:val="28"/>
          <w:szCs w:val="28"/>
        </w:rPr>
        <w:t xml:space="preserve">Материалы по обоснованию проекта </w:t>
      </w:r>
    </w:p>
    <w:p w14:paraId="618EB764" w14:textId="77777777" w:rsidR="00C96425" w:rsidRPr="00A44408" w:rsidRDefault="00C96425" w:rsidP="00C96425">
      <w:pPr>
        <w:jc w:val="center"/>
        <w:rPr>
          <w:rFonts w:ascii="Times New Roman" w:hAnsi="Times New Roman"/>
          <w:sz w:val="28"/>
          <w:szCs w:val="28"/>
          <w:lang w:val="x-none" w:eastAsia="en-US"/>
        </w:rPr>
      </w:pPr>
    </w:p>
    <w:p w14:paraId="3B1E6972" w14:textId="77777777" w:rsidR="00C96425" w:rsidRPr="00A44408" w:rsidRDefault="00C96425" w:rsidP="00C96425">
      <w:pPr>
        <w:jc w:val="center"/>
        <w:rPr>
          <w:rFonts w:ascii="Times New Roman" w:hAnsi="Times New Roman"/>
          <w:sz w:val="28"/>
          <w:szCs w:val="28"/>
          <w:lang w:val="x-none" w:eastAsia="en-US"/>
        </w:rPr>
      </w:pPr>
    </w:p>
    <w:p w14:paraId="18C014C8" w14:textId="77777777" w:rsidR="00C96425" w:rsidRPr="00A44408" w:rsidRDefault="00C96425" w:rsidP="00C96425">
      <w:pPr>
        <w:tabs>
          <w:tab w:val="left" w:pos="1368"/>
        </w:tabs>
        <w:jc w:val="center"/>
        <w:rPr>
          <w:rFonts w:ascii="Times New Roman" w:hAnsi="Times New Roman"/>
          <w:sz w:val="28"/>
          <w:szCs w:val="28"/>
          <w:lang w:val="x-none" w:eastAsia="en-US"/>
        </w:rPr>
      </w:pPr>
    </w:p>
    <w:p w14:paraId="79045624" w14:textId="5984876F" w:rsidR="00C96425" w:rsidRDefault="00C96425" w:rsidP="00C96425">
      <w:pPr>
        <w:rPr>
          <w:lang w:val="x-none" w:eastAsia="en-US"/>
        </w:rPr>
      </w:pPr>
    </w:p>
    <w:p w14:paraId="4C4C87E9" w14:textId="2F06E6A3" w:rsidR="00C96425" w:rsidRDefault="00C96425" w:rsidP="00C96425">
      <w:pPr>
        <w:rPr>
          <w:lang w:val="x-none" w:eastAsia="en-US"/>
        </w:rPr>
      </w:pPr>
    </w:p>
    <w:p w14:paraId="36CAD1C2" w14:textId="1DDDD173" w:rsidR="00C96425" w:rsidRDefault="00C96425" w:rsidP="00C96425">
      <w:pPr>
        <w:rPr>
          <w:lang w:val="x-none" w:eastAsia="en-US"/>
        </w:rPr>
      </w:pPr>
    </w:p>
    <w:p w14:paraId="61B8F7AD" w14:textId="10028BF5" w:rsidR="00C96425" w:rsidRDefault="00C96425" w:rsidP="00C96425">
      <w:pPr>
        <w:rPr>
          <w:lang w:val="x-none" w:eastAsia="en-US"/>
        </w:rPr>
      </w:pPr>
    </w:p>
    <w:p w14:paraId="4CBFDCE4" w14:textId="7789FB14" w:rsidR="00C96425" w:rsidRDefault="00C96425" w:rsidP="00C96425">
      <w:pPr>
        <w:rPr>
          <w:lang w:val="x-none" w:eastAsia="en-US"/>
        </w:rPr>
      </w:pPr>
    </w:p>
    <w:p w14:paraId="03722FD2" w14:textId="4EA14103" w:rsidR="00C96425" w:rsidRDefault="00C96425" w:rsidP="00C96425">
      <w:pPr>
        <w:rPr>
          <w:lang w:val="x-none" w:eastAsia="en-US"/>
        </w:rPr>
      </w:pPr>
    </w:p>
    <w:p w14:paraId="36699A4A" w14:textId="77777777" w:rsidR="00C96425" w:rsidRPr="00B55A9B" w:rsidRDefault="00C96425" w:rsidP="00C96425">
      <w:pPr>
        <w:rPr>
          <w:b/>
          <w:bCs/>
          <w:sz w:val="18"/>
          <w:szCs w:val="18"/>
          <w:lang w:val="x-none" w:eastAsia="en-US"/>
        </w:rPr>
      </w:pPr>
    </w:p>
    <w:p w14:paraId="0C50E26D" w14:textId="77777777" w:rsidR="00C96425" w:rsidRPr="00B55A9B" w:rsidRDefault="00C96425" w:rsidP="00C96425">
      <w:pPr>
        <w:pStyle w:val="24"/>
        <w:jc w:val="center"/>
        <w:rPr>
          <w:b/>
        </w:rPr>
      </w:pPr>
      <w:r w:rsidRPr="00B55A9B">
        <w:rPr>
          <w:b/>
        </w:rPr>
        <w:t>г. Нижний Новгород</w:t>
      </w:r>
    </w:p>
    <w:p w14:paraId="160B2566" w14:textId="77777777" w:rsidR="00C96425" w:rsidRPr="00B55A9B" w:rsidRDefault="00C96425" w:rsidP="00C96425">
      <w:pPr>
        <w:pStyle w:val="24"/>
        <w:jc w:val="center"/>
        <w:rPr>
          <w:b/>
        </w:rPr>
      </w:pPr>
      <w:r w:rsidRPr="00B55A9B">
        <w:rPr>
          <w:b/>
        </w:rPr>
        <w:t>2020 г.</w:t>
      </w:r>
    </w:p>
    <w:p w14:paraId="1DBA4AC7" w14:textId="77777777" w:rsidR="00C96425" w:rsidRPr="00A44408" w:rsidRDefault="00C96425" w:rsidP="00C96425">
      <w:pPr>
        <w:ind w:right="-1"/>
        <w:jc w:val="center"/>
        <w:rPr>
          <w:rFonts w:ascii="Times New Roman" w:hAnsi="Times New Roman"/>
          <w:sz w:val="28"/>
          <w:szCs w:val="28"/>
        </w:rPr>
      </w:pPr>
      <w:r w:rsidRPr="00E5153E">
        <w:rPr>
          <w:lang w:val="x-none" w:eastAsia="en-US"/>
        </w:rPr>
        <w:br w:type="page"/>
      </w:r>
      <w:bookmarkStart w:id="0" w:name="_Hlk51002341"/>
      <w:r w:rsidRPr="00A44408">
        <w:rPr>
          <w:rFonts w:ascii="Times New Roman" w:hAnsi="Times New Roman"/>
          <w:sz w:val="28"/>
          <w:szCs w:val="28"/>
          <w:lang w:eastAsia="en-US"/>
        </w:rPr>
        <w:lastRenderedPageBreak/>
        <w:t>О</w:t>
      </w:r>
      <w:r w:rsidRPr="00A44408">
        <w:rPr>
          <w:rFonts w:ascii="Times New Roman" w:hAnsi="Times New Roman"/>
          <w:sz w:val="28"/>
          <w:szCs w:val="28"/>
        </w:rPr>
        <w:t>бщество с ограниченной ответственностью</w:t>
      </w:r>
    </w:p>
    <w:p w14:paraId="0ED3794E" w14:textId="77777777" w:rsidR="00C96425" w:rsidRPr="00A44408" w:rsidRDefault="00C96425" w:rsidP="00C96425">
      <w:pPr>
        <w:jc w:val="center"/>
        <w:rPr>
          <w:rFonts w:ascii="Times New Roman" w:hAnsi="Times New Roman"/>
          <w:sz w:val="28"/>
          <w:szCs w:val="28"/>
        </w:rPr>
      </w:pPr>
      <w:r w:rsidRPr="00A44408">
        <w:rPr>
          <w:rFonts w:ascii="Times New Roman" w:hAnsi="Times New Roman"/>
          <w:sz w:val="28"/>
          <w:szCs w:val="28"/>
        </w:rPr>
        <w:t>«ГЕНПЛАН-НН»</w:t>
      </w:r>
    </w:p>
    <w:p w14:paraId="61E163F9" w14:textId="77777777" w:rsidR="00C96425" w:rsidRPr="00A44408" w:rsidRDefault="00C96425" w:rsidP="00C96425">
      <w:pPr>
        <w:pStyle w:val="ae"/>
        <w:tabs>
          <w:tab w:val="left" w:pos="864"/>
          <w:tab w:val="center" w:pos="4677"/>
        </w:tabs>
        <w:jc w:val="center"/>
        <w:rPr>
          <w:rFonts w:ascii="Times New Roman" w:hAnsi="Times New Roman"/>
          <w:b w:val="0"/>
          <w:bCs w:val="0"/>
          <w:color w:val="auto"/>
        </w:rPr>
      </w:pPr>
    </w:p>
    <w:p w14:paraId="1EC541F8" w14:textId="77777777" w:rsidR="00C96425" w:rsidRPr="00A44408" w:rsidRDefault="00C96425" w:rsidP="00C96425">
      <w:pPr>
        <w:rPr>
          <w:rFonts w:ascii="Times New Roman" w:hAnsi="Times New Roman"/>
          <w:sz w:val="28"/>
          <w:szCs w:val="28"/>
          <w:lang w:val="x-none" w:eastAsia="en-US"/>
        </w:rPr>
      </w:pPr>
    </w:p>
    <w:p w14:paraId="108079E6" w14:textId="77777777" w:rsidR="00C96425" w:rsidRPr="00A44408" w:rsidRDefault="00C96425" w:rsidP="00C96425">
      <w:pPr>
        <w:jc w:val="center"/>
        <w:rPr>
          <w:rFonts w:ascii="Times New Roman" w:hAnsi="Times New Roman"/>
          <w:sz w:val="28"/>
          <w:szCs w:val="28"/>
          <w:lang w:val="x-none" w:eastAsia="en-US"/>
        </w:rPr>
      </w:pPr>
    </w:p>
    <w:p w14:paraId="2BD125E0" w14:textId="12DDD204" w:rsidR="00C96425" w:rsidRDefault="00C96425" w:rsidP="00C96425">
      <w:pPr>
        <w:pStyle w:val="24"/>
        <w:spacing w:line="480" w:lineRule="auto"/>
        <w:jc w:val="center"/>
        <w:rPr>
          <w:bCs/>
          <w:sz w:val="28"/>
          <w:szCs w:val="28"/>
        </w:rPr>
      </w:pPr>
      <w:r>
        <w:rPr>
          <w:bCs/>
          <w:sz w:val="28"/>
          <w:szCs w:val="28"/>
        </w:rPr>
        <w:t xml:space="preserve">ГЕНЕРАЛЬНЫЙ ПЛАН </w:t>
      </w:r>
      <w:r>
        <w:rPr>
          <w:bCs/>
          <w:sz w:val="28"/>
          <w:szCs w:val="28"/>
        </w:rPr>
        <w:t>ОКТЯБРЬСКОГО</w:t>
      </w:r>
      <w:r>
        <w:rPr>
          <w:bCs/>
          <w:sz w:val="28"/>
          <w:szCs w:val="28"/>
        </w:rPr>
        <w:t xml:space="preserve"> СЕЛЬСКОГО </w:t>
      </w:r>
      <w:proofErr w:type="gramStart"/>
      <w:r>
        <w:rPr>
          <w:bCs/>
          <w:sz w:val="28"/>
          <w:szCs w:val="28"/>
        </w:rPr>
        <w:t xml:space="preserve">ПОСЕЛЕНИЯ </w:t>
      </w:r>
      <w:r w:rsidRPr="00A44408">
        <w:rPr>
          <w:bCs/>
          <w:sz w:val="28"/>
          <w:szCs w:val="28"/>
        </w:rPr>
        <w:t xml:space="preserve"> КОМСОМОЛЬСКОГО</w:t>
      </w:r>
      <w:proofErr w:type="gramEnd"/>
      <w:r w:rsidRPr="00A44408">
        <w:rPr>
          <w:bCs/>
          <w:sz w:val="28"/>
          <w:szCs w:val="28"/>
        </w:rPr>
        <w:t xml:space="preserve"> МУНИЦИПАЛЬНОГО РАЙОНА ИВАНОВСКОЙ ОБЛАСТИ</w:t>
      </w:r>
    </w:p>
    <w:p w14:paraId="11A6DA7E" w14:textId="77777777" w:rsidR="00C96425" w:rsidRPr="00A44408" w:rsidRDefault="00C96425" w:rsidP="00C96425">
      <w:pPr>
        <w:jc w:val="center"/>
        <w:rPr>
          <w:rFonts w:ascii="Times New Roman" w:hAnsi="Times New Roman"/>
          <w:sz w:val="28"/>
          <w:szCs w:val="28"/>
          <w:lang w:eastAsia="ar-SA"/>
        </w:rPr>
      </w:pPr>
    </w:p>
    <w:p w14:paraId="4918DEA0" w14:textId="77777777" w:rsidR="00C96425" w:rsidRPr="00A44408" w:rsidRDefault="00C96425" w:rsidP="00C96425">
      <w:pPr>
        <w:rPr>
          <w:rFonts w:ascii="Times New Roman" w:hAnsi="Times New Roman"/>
          <w:sz w:val="28"/>
          <w:szCs w:val="28"/>
          <w:lang w:val="x-none" w:eastAsia="en-US"/>
        </w:rPr>
      </w:pPr>
    </w:p>
    <w:p w14:paraId="5A218B92" w14:textId="77777777" w:rsidR="00C96425" w:rsidRDefault="00C96425" w:rsidP="00C96425">
      <w:pPr>
        <w:pStyle w:val="24"/>
        <w:spacing w:line="480" w:lineRule="auto"/>
        <w:jc w:val="center"/>
        <w:rPr>
          <w:bCs/>
          <w:sz w:val="28"/>
          <w:szCs w:val="28"/>
        </w:rPr>
      </w:pPr>
      <w:r w:rsidRPr="00A44408">
        <w:rPr>
          <w:bCs/>
          <w:sz w:val="28"/>
          <w:szCs w:val="28"/>
        </w:rPr>
        <w:t xml:space="preserve">Том II  </w:t>
      </w:r>
    </w:p>
    <w:p w14:paraId="53F44C03" w14:textId="77777777" w:rsidR="00C96425" w:rsidRDefault="00C96425" w:rsidP="00C96425">
      <w:pPr>
        <w:pStyle w:val="24"/>
        <w:spacing w:line="480" w:lineRule="auto"/>
        <w:jc w:val="center"/>
        <w:rPr>
          <w:bCs/>
          <w:sz w:val="28"/>
          <w:szCs w:val="28"/>
        </w:rPr>
      </w:pPr>
      <w:r w:rsidRPr="00A44408">
        <w:rPr>
          <w:bCs/>
          <w:sz w:val="28"/>
          <w:szCs w:val="28"/>
        </w:rPr>
        <w:t xml:space="preserve">Материалы по обоснованию проекта </w:t>
      </w:r>
    </w:p>
    <w:p w14:paraId="5E14DF1D" w14:textId="77777777" w:rsidR="00C96425" w:rsidRPr="00A44408" w:rsidRDefault="00C96425" w:rsidP="00C96425">
      <w:pPr>
        <w:rPr>
          <w:rFonts w:ascii="Times New Roman" w:hAnsi="Times New Roman"/>
          <w:sz w:val="28"/>
          <w:szCs w:val="28"/>
          <w:lang w:val="x-none" w:eastAsia="en-US"/>
        </w:rPr>
      </w:pPr>
    </w:p>
    <w:p w14:paraId="61C03513" w14:textId="77777777" w:rsidR="00C96425" w:rsidRPr="00620281" w:rsidRDefault="00C96425" w:rsidP="00C96425">
      <w:pPr>
        <w:ind w:firstLine="142"/>
        <w:rPr>
          <w:rFonts w:ascii="Times New Roman" w:hAnsi="Times New Roman"/>
          <w:sz w:val="28"/>
          <w:szCs w:val="28"/>
          <w:lang w:eastAsia="ar-SA"/>
        </w:rPr>
      </w:pPr>
      <w:r w:rsidRPr="00620281">
        <w:rPr>
          <w:rFonts w:ascii="Times New Roman" w:hAnsi="Times New Roman"/>
          <w:b/>
          <w:bCs/>
          <w:sz w:val="28"/>
          <w:szCs w:val="28"/>
          <w:lang w:eastAsia="ar-SA"/>
        </w:rPr>
        <w:t>Заказчик</w:t>
      </w:r>
      <w:r w:rsidRPr="00620281">
        <w:rPr>
          <w:rFonts w:ascii="Times New Roman" w:hAnsi="Times New Roman"/>
          <w:sz w:val="28"/>
          <w:szCs w:val="28"/>
          <w:lang w:eastAsia="ar-SA"/>
        </w:rPr>
        <w:t xml:space="preserve">: </w:t>
      </w:r>
      <w:r w:rsidRPr="008B111C">
        <w:rPr>
          <w:rFonts w:ascii="Times New Roman" w:hAnsi="Times New Roman"/>
          <w:sz w:val="28"/>
          <w:szCs w:val="28"/>
          <w:lang w:eastAsia="ar-SA"/>
        </w:rPr>
        <w:t>Управление земельно-имущественных отношений Администрации Комсомольского муниципального района Ивановской области</w:t>
      </w:r>
    </w:p>
    <w:p w14:paraId="25C0F611" w14:textId="77777777" w:rsidR="00C96425" w:rsidRPr="00620281" w:rsidRDefault="00C96425" w:rsidP="00C96425">
      <w:pPr>
        <w:ind w:firstLine="142"/>
        <w:rPr>
          <w:rFonts w:ascii="Times New Roman" w:hAnsi="Times New Roman"/>
          <w:sz w:val="28"/>
          <w:szCs w:val="28"/>
          <w:lang w:eastAsia="ar-SA"/>
        </w:rPr>
      </w:pPr>
    </w:p>
    <w:p w14:paraId="76ACADAF" w14:textId="77777777" w:rsidR="00C96425" w:rsidRPr="00620281" w:rsidRDefault="00C96425" w:rsidP="00C96425">
      <w:pPr>
        <w:ind w:firstLine="5954"/>
        <w:rPr>
          <w:rFonts w:ascii="Times New Roman" w:hAnsi="Times New Roman"/>
          <w:sz w:val="28"/>
          <w:szCs w:val="28"/>
          <w:lang w:eastAsia="ar-SA"/>
        </w:rPr>
      </w:pPr>
    </w:p>
    <w:p w14:paraId="599005AA" w14:textId="77777777" w:rsidR="00C96425" w:rsidRPr="00620281" w:rsidRDefault="00C96425" w:rsidP="00C96425">
      <w:pPr>
        <w:rPr>
          <w:rFonts w:ascii="Times New Roman" w:hAnsi="Times New Roman"/>
          <w:sz w:val="28"/>
          <w:szCs w:val="28"/>
          <w:lang w:eastAsia="ar-SA"/>
        </w:rPr>
      </w:pPr>
      <w:r w:rsidRPr="00620281">
        <w:rPr>
          <w:rFonts w:ascii="Times New Roman" w:hAnsi="Times New Roman"/>
          <w:b/>
          <w:bCs/>
          <w:sz w:val="28"/>
          <w:szCs w:val="28"/>
          <w:lang w:eastAsia="ar-SA"/>
        </w:rPr>
        <w:t>Генеральный директор</w:t>
      </w:r>
      <w:r w:rsidRPr="00620281">
        <w:rPr>
          <w:rFonts w:ascii="Times New Roman" w:hAnsi="Times New Roman"/>
          <w:sz w:val="28"/>
          <w:szCs w:val="28"/>
          <w:lang w:eastAsia="ar-SA"/>
        </w:rPr>
        <w:t>: Вольнова Т.А.</w:t>
      </w:r>
    </w:p>
    <w:p w14:paraId="0536249A" w14:textId="77777777" w:rsidR="00C96425" w:rsidRPr="00A44408" w:rsidRDefault="00C96425" w:rsidP="00C96425">
      <w:pPr>
        <w:tabs>
          <w:tab w:val="left" w:pos="1368"/>
        </w:tabs>
        <w:jc w:val="center"/>
        <w:rPr>
          <w:rFonts w:ascii="Times New Roman" w:hAnsi="Times New Roman"/>
          <w:sz w:val="28"/>
          <w:szCs w:val="28"/>
          <w:lang w:eastAsia="en-US"/>
        </w:rPr>
      </w:pPr>
    </w:p>
    <w:p w14:paraId="0926D342" w14:textId="77777777" w:rsidR="00C96425" w:rsidRDefault="00C96425" w:rsidP="00C96425">
      <w:pPr>
        <w:pStyle w:val="ae"/>
        <w:jc w:val="center"/>
        <w:rPr>
          <w:rFonts w:ascii="Times New Roman" w:hAnsi="Times New Roman"/>
          <w:b w:val="0"/>
          <w:bCs w:val="0"/>
          <w:color w:val="auto"/>
        </w:rPr>
      </w:pPr>
    </w:p>
    <w:p w14:paraId="31833E01" w14:textId="5DAD49E7" w:rsidR="00C96425" w:rsidRDefault="00C96425" w:rsidP="00C96425">
      <w:pPr>
        <w:tabs>
          <w:tab w:val="left" w:pos="3516"/>
        </w:tabs>
        <w:rPr>
          <w:lang w:val="x-none" w:eastAsia="en-US"/>
        </w:rPr>
      </w:pPr>
      <w:r>
        <w:rPr>
          <w:lang w:val="x-none" w:eastAsia="en-US"/>
        </w:rPr>
        <w:tab/>
      </w:r>
    </w:p>
    <w:p w14:paraId="12EE7A97" w14:textId="77777777" w:rsidR="00C96425" w:rsidRPr="00A44408" w:rsidRDefault="00C96425" w:rsidP="00C96425">
      <w:pPr>
        <w:rPr>
          <w:sz w:val="18"/>
          <w:szCs w:val="18"/>
          <w:lang w:val="x-none" w:eastAsia="en-US"/>
        </w:rPr>
      </w:pPr>
    </w:p>
    <w:p w14:paraId="61E1BE9B" w14:textId="77777777" w:rsidR="00C96425" w:rsidRPr="00A44408" w:rsidRDefault="00C96425" w:rsidP="00C96425">
      <w:pPr>
        <w:pStyle w:val="24"/>
        <w:jc w:val="center"/>
        <w:rPr>
          <w:bCs/>
        </w:rPr>
      </w:pPr>
      <w:r w:rsidRPr="00A44408">
        <w:rPr>
          <w:bCs/>
        </w:rPr>
        <w:t>г. Нижний Новгород</w:t>
      </w:r>
    </w:p>
    <w:p w14:paraId="6132EB99" w14:textId="77777777" w:rsidR="00C96425" w:rsidRDefault="00C96425" w:rsidP="00C96425">
      <w:pPr>
        <w:pStyle w:val="24"/>
        <w:jc w:val="center"/>
        <w:rPr>
          <w:bCs/>
        </w:rPr>
      </w:pPr>
      <w:r>
        <w:rPr>
          <w:bCs/>
          <w:noProof/>
        </w:rPr>
        <w:pict w14:anchorId="59B7DDC6">
          <v:rect id="_x0000_s1029" style="position:absolute;left:0;text-align:left;margin-left:-45.15pt;margin-top:-727.75pt;width:536.7pt;height:799.4pt;z-index:-1;mso-wrap-style:none;v-text-anchor:middle" strokeweight=".53mm">
            <v:fill opacity="0" color2="black"/>
            <v:stroke endcap="square"/>
          </v:rect>
        </w:pict>
      </w:r>
      <w:r w:rsidRPr="00A44408">
        <w:rPr>
          <w:bCs/>
        </w:rPr>
        <w:t>20</w:t>
      </w:r>
      <w:r>
        <w:rPr>
          <w:bCs/>
        </w:rPr>
        <w:t>20</w:t>
      </w:r>
      <w:r w:rsidRPr="00A44408">
        <w:rPr>
          <w:bCs/>
        </w:rPr>
        <w:t xml:space="preserve"> г.</w:t>
      </w:r>
      <w:bookmarkEnd w:id="0"/>
    </w:p>
    <w:p w14:paraId="04E905DB" w14:textId="77777777" w:rsidR="00C96425" w:rsidRDefault="00C96425" w:rsidP="00C96425">
      <w:pPr>
        <w:pStyle w:val="24"/>
        <w:jc w:val="center"/>
        <w:rPr>
          <w:bCs/>
        </w:rPr>
      </w:pPr>
    </w:p>
    <w:p w14:paraId="539D7D16" w14:textId="79852BAA" w:rsidR="008A3E78" w:rsidRPr="00233002" w:rsidRDefault="008A3E78" w:rsidP="00C96425">
      <w:pPr>
        <w:pStyle w:val="24"/>
        <w:jc w:val="center"/>
        <w:rPr>
          <w:sz w:val="24"/>
          <w:szCs w:val="24"/>
        </w:rPr>
      </w:pPr>
      <w:r w:rsidRPr="00233002">
        <w:rPr>
          <w:sz w:val="24"/>
          <w:szCs w:val="24"/>
        </w:rPr>
        <w:lastRenderedPageBreak/>
        <w:t>СОДЕРЖАНИЕ</w:t>
      </w:r>
    </w:p>
    <w:p w14:paraId="5BD49F9D" w14:textId="77777777" w:rsidR="008A3E78" w:rsidRPr="00233002" w:rsidRDefault="008A3E78" w:rsidP="001F0782">
      <w:pPr>
        <w:ind w:left="284"/>
        <w:rPr>
          <w:rFonts w:ascii="Times New Roman" w:hAnsi="Times New Roman" w:cs="Times New Roman"/>
        </w:rPr>
      </w:pPr>
    </w:p>
    <w:p w14:paraId="06FC3616" w14:textId="77777777" w:rsidR="008A3E78" w:rsidRPr="00233002" w:rsidRDefault="008A3E78" w:rsidP="001F0782">
      <w:pPr>
        <w:pStyle w:val="12"/>
      </w:pPr>
      <w:r>
        <w:t>Введение…………………………………………………………………………………………</w:t>
      </w:r>
      <w:proofErr w:type="gramStart"/>
      <w:r>
        <w:t>…….</w:t>
      </w:r>
      <w:proofErr w:type="gramEnd"/>
      <w:r>
        <w:t>.6</w:t>
      </w:r>
    </w:p>
    <w:p w14:paraId="14B39AA0" w14:textId="77777777" w:rsidR="008A3E78" w:rsidRDefault="008A3E78" w:rsidP="001F0782">
      <w:pPr>
        <w:pStyle w:val="24"/>
        <w:ind w:left="284"/>
      </w:pPr>
      <w:r w:rsidRPr="00680B4E">
        <w:rPr>
          <w:b/>
          <w:bCs/>
        </w:rPr>
        <w:t>1. ЦЕЛИ И ЗАДАЧИ ПРЕКТА. МЕТОДОЛОГИЧЕСКИЙ ПОДХОД</w:t>
      </w:r>
      <w:r>
        <w:t>…………………</w:t>
      </w:r>
      <w:proofErr w:type="gramStart"/>
      <w:r>
        <w:t>…….</w:t>
      </w:r>
      <w:proofErr w:type="gramEnd"/>
      <w:r>
        <w:t>…....9</w:t>
      </w:r>
    </w:p>
    <w:p w14:paraId="493F9B2E" w14:textId="77777777" w:rsidR="008A3E78" w:rsidRDefault="008A3E78" w:rsidP="001F0782">
      <w:pPr>
        <w:pStyle w:val="24"/>
        <w:ind w:left="284"/>
      </w:pPr>
      <w:r w:rsidRPr="00680B4E">
        <w:rPr>
          <w:b/>
          <w:bCs/>
        </w:rPr>
        <w:t>2. ОБОСНОВАНИЕ ПРОЕКТНЫХ ПРЕДЛОЖЕНИЙ</w:t>
      </w:r>
      <w:r>
        <w:t>………</w:t>
      </w:r>
      <w:proofErr w:type="gramStart"/>
      <w:r>
        <w:t>…….</w:t>
      </w:r>
      <w:proofErr w:type="gramEnd"/>
      <w:r w:rsidRPr="00233002">
        <w:t>…………</w:t>
      </w:r>
      <w:r>
        <w:t>……………………11</w:t>
      </w:r>
    </w:p>
    <w:p w14:paraId="28311040" w14:textId="77777777" w:rsidR="008A3E78" w:rsidRPr="00233002" w:rsidRDefault="008A3E78" w:rsidP="001F0782">
      <w:pPr>
        <w:pStyle w:val="32"/>
      </w:pPr>
      <w:r>
        <w:t xml:space="preserve"> 2.1. ОБЩАЯ ЧАСТЬ……………………………………………………………………………</w:t>
      </w:r>
      <w:proofErr w:type="gramStart"/>
      <w:r>
        <w:t>…....</w:t>
      </w:r>
      <w:proofErr w:type="gramEnd"/>
      <w:r>
        <w:t>11</w:t>
      </w:r>
    </w:p>
    <w:p w14:paraId="7D49273C" w14:textId="77777777" w:rsidR="008A3E78" w:rsidRPr="00233002" w:rsidRDefault="008A3E78" w:rsidP="001F0782">
      <w:pPr>
        <w:pStyle w:val="a9"/>
        <w:numPr>
          <w:ilvl w:val="1"/>
          <w:numId w:val="0"/>
        </w:numPr>
        <w:suppressAutoHyphens w:val="0"/>
        <w:spacing w:after="200" w:line="360" w:lineRule="auto"/>
        <w:ind w:left="567" w:right="-995"/>
        <w:rPr>
          <w:sz w:val="22"/>
          <w:szCs w:val="22"/>
        </w:rPr>
      </w:pPr>
      <w:r>
        <w:rPr>
          <w:sz w:val="22"/>
          <w:szCs w:val="22"/>
        </w:rPr>
        <w:t>2.1.1. Общие сведения об объекте……………………………………………………………......11</w:t>
      </w:r>
    </w:p>
    <w:p w14:paraId="7A732DA4" w14:textId="77777777" w:rsidR="008A3E78" w:rsidRDefault="008A3E78" w:rsidP="001F0782">
      <w:pPr>
        <w:pStyle w:val="a9"/>
        <w:numPr>
          <w:ilvl w:val="1"/>
          <w:numId w:val="0"/>
        </w:numPr>
        <w:suppressAutoHyphens w:val="0"/>
        <w:spacing w:after="200" w:line="360" w:lineRule="auto"/>
        <w:ind w:left="567" w:right="-995" w:hanging="9"/>
        <w:rPr>
          <w:sz w:val="22"/>
          <w:szCs w:val="22"/>
        </w:rPr>
      </w:pPr>
      <w:r>
        <w:rPr>
          <w:sz w:val="22"/>
          <w:szCs w:val="22"/>
        </w:rPr>
        <w:t>2.1.2. Историко-культурное наследие…</w:t>
      </w:r>
      <w:proofErr w:type="gramStart"/>
      <w:r>
        <w:rPr>
          <w:sz w:val="22"/>
          <w:szCs w:val="22"/>
        </w:rPr>
        <w:t>…….</w:t>
      </w:r>
      <w:proofErr w:type="gramEnd"/>
      <w:r>
        <w:rPr>
          <w:sz w:val="22"/>
          <w:szCs w:val="22"/>
        </w:rPr>
        <w:t>. ……………………………………………</w:t>
      </w:r>
      <w:proofErr w:type="gramStart"/>
      <w:r>
        <w:rPr>
          <w:sz w:val="22"/>
          <w:szCs w:val="22"/>
        </w:rPr>
        <w:t>…....</w:t>
      </w:r>
      <w:proofErr w:type="gramEnd"/>
      <w:r>
        <w:rPr>
          <w:sz w:val="22"/>
          <w:szCs w:val="22"/>
        </w:rPr>
        <w:t>.12</w:t>
      </w:r>
    </w:p>
    <w:p w14:paraId="2FAAEEBB" w14:textId="77777777" w:rsidR="008A3E78" w:rsidRPr="009935D7" w:rsidRDefault="008A3E78" w:rsidP="001F0782">
      <w:pPr>
        <w:pStyle w:val="a9"/>
        <w:numPr>
          <w:ilvl w:val="1"/>
          <w:numId w:val="0"/>
        </w:numPr>
        <w:suppressAutoHyphens w:val="0"/>
        <w:ind w:left="567" w:right="-995" w:hanging="9"/>
        <w:rPr>
          <w:sz w:val="16"/>
          <w:szCs w:val="16"/>
        </w:rPr>
      </w:pPr>
    </w:p>
    <w:p w14:paraId="4B95430A" w14:textId="77777777" w:rsidR="008A3E78" w:rsidRPr="00233002" w:rsidRDefault="008A3E78" w:rsidP="001F0782">
      <w:pPr>
        <w:pStyle w:val="a9"/>
        <w:numPr>
          <w:ilvl w:val="1"/>
          <w:numId w:val="0"/>
        </w:numPr>
        <w:suppressAutoHyphens w:val="0"/>
        <w:spacing w:after="200" w:line="360" w:lineRule="auto"/>
        <w:ind w:left="284"/>
        <w:rPr>
          <w:sz w:val="22"/>
          <w:szCs w:val="22"/>
        </w:rPr>
      </w:pPr>
      <w:r>
        <w:rPr>
          <w:sz w:val="22"/>
          <w:szCs w:val="22"/>
        </w:rPr>
        <w:t>2.2. ЭКОНОМИКО-ГЕОГРАФИЧЕСКОЕ ПОЛОЖЕНИЕ……………………………………......12</w:t>
      </w:r>
    </w:p>
    <w:p w14:paraId="3839BEEF" w14:textId="77777777" w:rsidR="008A3E78" w:rsidRPr="00233002" w:rsidRDefault="008A3E78" w:rsidP="001F0782">
      <w:pPr>
        <w:pStyle w:val="12"/>
      </w:pPr>
      <w:r>
        <w:t>2.3. ПРИРОДНЫЕ УСЛОВИЯ И РЕСУРСЫ……………………………….....................................13</w:t>
      </w:r>
    </w:p>
    <w:p w14:paraId="1A5EAAAC" w14:textId="77777777" w:rsidR="008A3E78" w:rsidRPr="00233002" w:rsidRDefault="008A3E78" w:rsidP="001F0782">
      <w:pPr>
        <w:pStyle w:val="12"/>
        <w:ind w:left="567"/>
      </w:pPr>
      <w:r>
        <w:t>2.3.1. Климатическая характеристика</w:t>
      </w:r>
      <w:r w:rsidRPr="00233002">
        <w:t>………………………………………...</w:t>
      </w:r>
      <w:r>
        <w:t>.............................</w:t>
      </w:r>
      <w:r w:rsidRPr="00233002">
        <w:t>1</w:t>
      </w:r>
      <w:r>
        <w:t>3</w:t>
      </w:r>
    </w:p>
    <w:p w14:paraId="3CC645C7" w14:textId="77777777" w:rsidR="008A3E78" w:rsidRPr="00233002" w:rsidRDefault="008A3E78" w:rsidP="001F0782">
      <w:pPr>
        <w:pStyle w:val="12"/>
        <w:ind w:left="567"/>
      </w:pPr>
      <w:r>
        <w:t>2.3.2. Гидрологическая характеристика. Ресурсы поверхностных вод…………………</w:t>
      </w:r>
      <w:proofErr w:type="gramStart"/>
      <w:r>
        <w:t>…….</w:t>
      </w:r>
      <w:proofErr w:type="gramEnd"/>
      <w:r>
        <w:t>16</w:t>
      </w:r>
    </w:p>
    <w:p w14:paraId="1D6FAD1A" w14:textId="77777777" w:rsidR="008A3E78" w:rsidRPr="00233002" w:rsidRDefault="008A3E78" w:rsidP="001F0782">
      <w:pPr>
        <w:pStyle w:val="a9"/>
        <w:numPr>
          <w:ilvl w:val="1"/>
          <w:numId w:val="0"/>
        </w:numPr>
        <w:suppressAutoHyphens w:val="0"/>
        <w:spacing w:after="200" w:line="360" w:lineRule="auto"/>
        <w:ind w:left="567"/>
        <w:rPr>
          <w:sz w:val="22"/>
          <w:szCs w:val="22"/>
        </w:rPr>
      </w:pPr>
      <w:r>
        <w:rPr>
          <w:sz w:val="22"/>
          <w:szCs w:val="22"/>
        </w:rPr>
        <w:t xml:space="preserve">2.3.3. Минерально-сырьевые ресурсы и почвенный покров </w:t>
      </w:r>
      <w:r w:rsidRPr="00233002">
        <w:rPr>
          <w:sz w:val="22"/>
          <w:szCs w:val="22"/>
        </w:rPr>
        <w:t>……………</w:t>
      </w:r>
      <w:r>
        <w:rPr>
          <w:sz w:val="22"/>
          <w:szCs w:val="22"/>
        </w:rPr>
        <w:t>………</w:t>
      </w:r>
      <w:proofErr w:type="gramStart"/>
      <w:r>
        <w:rPr>
          <w:sz w:val="22"/>
          <w:szCs w:val="22"/>
        </w:rPr>
        <w:t>…….</w:t>
      </w:r>
      <w:proofErr w:type="gramEnd"/>
      <w:r>
        <w:rPr>
          <w:sz w:val="22"/>
          <w:szCs w:val="22"/>
        </w:rPr>
        <w:t>.….…..19</w:t>
      </w:r>
    </w:p>
    <w:p w14:paraId="60506EB3" w14:textId="77777777" w:rsidR="008A3E78" w:rsidRPr="00233002" w:rsidRDefault="008A3E78" w:rsidP="001F0782">
      <w:pPr>
        <w:pStyle w:val="a9"/>
        <w:numPr>
          <w:ilvl w:val="1"/>
          <w:numId w:val="0"/>
        </w:numPr>
        <w:suppressAutoHyphens w:val="0"/>
        <w:spacing w:after="200" w:line="360" w:lineRule="auto"/>
        <w:ind w:left="567"/>
        <w:rPr>
          <w:sz w:val="22"/>
          <w:szCs w:val="22"/>
        </w:rPr>
      </w:pPr>
      <w:r>
        <w:rPr>
          <w:sz w:val="22"/>
          <w:szCs w:val="22"/>
        </w:rPr>
        <w:t>2.3.4. Лесные ресурсы …………………………………</w:t>
      </w:r>
      <w:proofErr w:type="gramStart"/>
      <w:r>
        <w:rPr>
          <w:sz w:val="22"/>
          <w:szCs w:val="22"/>
        </w:rPr>
        <w:t>…….</w:t>
      </w:r>
      <w:proofErr w:type="gramEnd"/>
      <w:r>
        <w:rPr>
          <w:sz w:val="22"/>
          <w:szCs w:val="22"/>
        </w:rPr>
        <w:t>.…………………………………..20</w:t>
      </w:r>
    </w:p>
    <w:p w14:paraId="08B3A1F9" w14:textId="77777777" w:rsidR="008A3E78" w:rsidRDefault="008A3E78" w:rsidP="001F0782">
      <w:pPr>
        <w:pStyle w:val="a9"/>
        <w:numPr>
          <w:ilvl w:val="2"/>
          <w:numId w:val="0"/>
        </w:numPr>
        <w:suppressAutoHyphens w:val="0"/>
        <w:spacing w:after="200" w:line="360" w:lineRule="auto"/>
        <w:ind w:left="567"/>
        <w:rPr>
          <w:sz w:val="22"/>
          <w:szCs w:val="22"/>
        </w:rPr>
      </w:pPr>
      <w:r>
        <w:rPr>
          <w:sz w:val="22"/>
          <w:szCs w:val="22"/>
        </w:rPr>
        <w:t>2.3.5. Растительный покров………………………………………………………………………20</w:t>
      </w:r>
    </w:p>
    <w:p w14:paraId="6E5971DF" w14:textId="77777777" w:rsidR="008A3E78" w:rsidRPr="00925012" w:rsidRDefault="008A3E78" w:rsidP="001F0782">
      <w:pPr>
        <w:pStyle w:val="a9"/>
        <w:numPr>
          <w:ilvl w:val="2"/>
          <w:numId w:val="0"/>
        </w:numPr>
        <w:suppressAutoHyphens w:val="0"/>
        <w:spacing w:after="200" w:line="360" w:lineRule="auto"/>
        <w:ind w:left="567"/>
        <w:rPr>
          <w:sz w:val="22"/>
          <w:szCs w:val="22"/>
        </w:rPr>
      </w:pPr>
      <w:r>
        <w:rPr>
          <w:sz w:val="22"/>
          <w:szCs w:val="22"/>
        </w:rPr>
        <w:t>2.3.6. Животный мир……………………………………</w:t>
      </w:r>
      <w:proofErr w:type="gramStart"/>
      <w:r>
        <w:rPr>
          <w:sz w:val="22"/>
          <w:szCs w:val="22"/>
        </w:rPr>
        <w:t>…….</w:t>
      </w:r>
      <w:proofErr w:type="gramEnd"/>
      <w:r>
        <w:rPr>
          <w:sz w:val="22"/>
          <w:szCs w:val="22"/>
        </w:rPr>
        <w:t>.………..……...............................21</w:t>
      </w:r>
    </w:p>
    <w:p w14:paraId="78725C7D" w14:textId="77777777" w:rsidR="008A3E78" w:rsidRPr="00680B4E" w:rsidRDefault="008A3E78" w:rsidP="001F0782">
      <w:pPr>
        <w:pStyle w:val="a9"/>
        <w:numPr>
          <w:ilvl w:val="2"/>
          <w:numId w:val="0"/>
        </w:numPr>
        <w:suppressAutoHyphens w:val="0"/>
        <w:spacing w:after="200" w:line="360" w:lineRule="auto"/>
        <w:ind w:left="567"/>
        <w:rPr>
          <w:sz w:val="22"/>
          <w:szCs w:val="22"/>
        </w:rPr>
      </w:pPr>
      <w:r>
        <w:rPr>
          <w:sz w:val="22"/>
          <w:szCs w:val="22"/>
        </w:rPr>
        <w:t>2.3.7. Инженерно-строительные условия</w:t>
      </w:r>
      <w:r w:rsidRPr="00680B4E">
        <w:rPr>
          <w:sz w:val="22"/>
          <w:szCs w:val="22"/>
        </w:rPr>
        <w:t>………………………………...</w:t>
      </w:r>
      <w:r>
        <w:rPr>
          <w:sz w:val="22"/>
          <w:szCs w:val="22"/>
        </w:rPr>
        <w:t>...................................22</w:t>
      </w:r>
    </w:p>
    <w:p w14:paraId="56531794" w14:textId="77777777" w:rsidR="008A3E78" w:rsidRPr="00233002" w:rsidRDefault="008A3E78" w:rsidP="001F0782">
      <w:pPr>
        <w:pStyle w:val="a9"/>
        <w:numPr>
          <w:ilvl w:val="2"/>
          <w:numId w:val="0"/>
        </w:numPr>
        <w:suppressAutoHyphens w:val="0"/>
        <w:spacing w:after="200" w:line="360" w:lineRule="auto"/>
        <w:ind w:left="567"/>
        <w:rPr>
          <w:sz w:val="22"/>
          <w:szCs w:val="22"/>
        </w:rPr>
      </w:pPr>
      <w:r>
        <w:rPr>
          <w:sz w:val="22"/>
          <w:szCs w:val="22"/>
        </w:rPr>
        <w:t>2.3.8. Особо охраняемые природные условия</w:t>
      </w:r>
      <w:r w:rsidRPr="00233002">
        <w:rPr>
          <w:sz w:val="22"/>
          <w:szCs w:val="22"/>
        </w:rPr>
        <w:t>……………………………..</w:t>
      </w:r>
      <w:r>
        <w:rPr>
          <w:sz w:val="22"/>
          <w:szCs w:val="22"/>
        </w:rPr>
        <w:t>................................23</w:t>
      </w:r>
    </w:p>
    <w:p w14:paraId="4CBC5F75" w14:textId="77777777" w:rsidR="008A3E78" w:rsidRPr="00233002" w:rsidRDefault="008A3E78" w:rsidP="001F0782">
      <w:pPr>
        <w:pStyle w:val="12"/>
      </w:pPr>
      <w:r>
        <w:t>2.4. ЭКОЛОГИЧЕСКОЕ СОСТОЯНИЕ ……………………………………………………………24</w:t>
      </w:r>
    </w:p>
    <w:p w14:paraId="71A6EB69" w14:textId="77777777" w:rsidR="008A3E78" w:rsidRDefault="008A3E78" w:rsidP="001F0782">
      <w:pPr>
        <w:pStyle w:val="12"/>
        <w:ind w:left="567"/>
      </w:pPr>
      <w:r>
        <w:t>2.4.1. Состояние воздушного бассейна</w:t>
      </w:r>
      <w:r w:rsidRPr="00233002">
        <w:t xml:space="preserve"> ……</w:t>
      </w:r>
      <w:r>
        <w:t>……………………………………………………24</w:t>
      </w:r>
    </w:p>
    <w:p w14:paraId="2BA2082B" w14:textId="77777777" w:rsidR="008A3E78" w:rsidRDefault="008A3E78" w:rsidP="001F0782">
      <w:pPr>
        <w:pStyle w:val="12"/>
        <w:ind w:left="567"/>
      </w:pPr>
      <w:r>
        <w:t>2.4.2. Состояние поверхностных и подземных вод. Рациональное использование водных объектов……………………………………………………………………………………………24</w:t>
      </w:r>
    </w:p>
    <w:p w14:paraId="02201831" w14:textId="77777777" w:rsidR="008A3E78" w:rsidRDefault="008A3E78" w:rsidP="001F0782">
      <w:pPr>
        <w:pStyle w:val="12"/>
        <w:spacing w:line="360" w:lineRule="auto"/>
        <w:ind w:left="567"/>
      </w:pPr>
      <w:r>
        <w:t>2.4.3. Состояние почвенного покрова……………………………………………………………25</w:t>
      </w:r>
    </w:p>
    <w:p w14:paraId="244CB69E" w14:textId="77777777" w:rsidR="008A3E78" w:rsidRPr="009935D7" w:rsidRDefault="008A3E78" w:rsidP="001F0782">
      <w:pPr>
        <w:spacing w:after="0" w:line="240" w:lineRule="auto"/>
        <w:rPr>
          <w:rFonts w:cs="Times New Roman"/>
          <w:sz w:val="16"/>
          <w:szCs w:val="16"/>
          <w:lang w:eastAsia="ar-SA"/>
        </w:rPr>
      </w:pPr>
    </w:p>
    <w:p w14:paraId="2E068253" w14:textId="77777777" w:rsidR="008A3E78" w:rsidRDefault="008A3E78" w:rsidP="001F0782">
      <w:pPr>
        <w:pStyle w:val="12"/>
      </w:pPr>
      <w:r>
        <w:t>2.5. СОЦИАЛЬНО-ЭКОНОМИЧЕСКАЯ СИТУАЦИЯ……………………………………………26</w:t>
      </w:r>
    </w:p>
    <w:p w14:paraId="4AC27A1A" w14:textId="77777777" w:rsidR="008A3E78" w:rsidRDefault="008A3E78" w:rsidP="001F0782">
      <w:pPr>
        <w:pStyle w:val="12"/>
        <w:ind w:left="567" w:hanging="283"/>
      </w:pPr>
      <w:r>
        <w:t xml:space="preserve">      2.5.1. Население и трудовые ресурсы. Положение в системе расселения……………………26</w:t>
      </w:r>
    </w:p>
    <w:p w14:paraId="21D30A05" w14:textId="77777777" w:rsidR="008A3E78" w:rsidRDefault="008A3E78" w:rsidP="001F0782">
      <w:pPr>
        <w:pStyle w:val="12"/>
        <w:ind w:left="567" w:hanging="283"/>
      </w:pPr>
      <w:r>
        <w:t xml:space="preserve">      2.5.2. Экономическая ситуация …………………………………………………………………29</w:t>
      </w:r>
    </w:p>
    <w:p w14:paraId="38341BBD" w14:textId="77777777" w:rsidR="008A3E78" w:rsidRDefault="008A3E78" w:rsidP="001F0782">
      <w:pPr>
        <w:pStyle w:val="12"/>
        <w:ind w:left="567" w:hanging="283"/>
      </w:pPr>
      <w:r>
        <w:t xml:space="preserve">      2.5.3. Жилой фонд и жилищное строительство…………………………………………</w:t>
      </w:r>
      <w:proofErr w:type="gramStart"/>
      <w:r>
        <w:t>…….</w:t>
      </w:r>
      <w:proofErr w:type="gramEnd"/>
      <w:r>
        <w:t>.30</w:t>
      </w:r>
    </w:p>
    <w:p w14:paraId="4218E4CC" w14:textId="77777777" w:rsidR="008A3E78" w:rsidRDefault="008A3E78" w:rsidP="001F0782">
      <w:pPr>
        <w:pStyle w:val="12"/>
        <w:ind w:left="567" w:hanging="283"/>
      </w:pPr>
      <w:r>
        <w:t xml:space="preserve">      2.5.4. Социальная инфраструктура и бытовое обслуживание…………………………</w:t>
      </w:r>
      <w:proofErr w:type="gramStart"/>
      <w:r>
        <w:t>…….</w:t>
      </w:r>
      <w:proofErr w:type="gramEnd"/>
      <w:r>
        <w:t>.30</w:t>
      </w:r>
    </w:p>
    <w:p w14:paraId="500E365B" w14:textId="77777777" w:rsidR="008A3E78" w:rsidRDefault="008A3E78" w:rsidP="001F0782">
      <w:pPr>
        <w:pStyle w:val="12"/>
        <w:ind w:left="993"/>
      </w:pPr>
      <w:r>
        <w:t>2.5.4.1. Учреждения образования……………………………………………………</w:t>
      </w:r>
      <w:proofErr w:type="gramStart"/>
      <w:r>
        <w:t>…….</w:t>
      </w:r>
      <w:proofErr w:type="gramEnd"/>
      <w:r>
        <w:t>.31</w:t>
      </w:r>
    </w:p>
    <w:p w14:paraId="4C482F81" w14:textId="77777777" w:rsidR="008A3E78" w:rsidRDefault="008A3E78" w:rsidP="001F0782">
      <w:pPr>
        <w:pStyle w:val="12"/>
        <w:ind w:left="993"/>
      </w:pPr>
      <w:r>
        <w:t>2.5.4.2. Учреждения здравоохранения и социального обеспечения………………</w:t>
      </w:r>
      <w:proofErr w:type="gramStart"/>
      <w:r>
        <w:t>…….</w:t>
      </w:r>
      <w:proofErr w:type="gramEnd"/>
      <w:r>
        <w:t>32</w:t>
      </w:r>
    </w:p>
    <w:p w14:paraId="085337AA" w14:textId="77777777" w:rsidR="008A3E78" w:rsidRDefault="008A3E78" w:rsidP="001F0782">
      <w:pPr>
        <w:pStyle w:val="12"/>
        <w:ind w:left="993"/>
      </w:pPr>
      <w:r>
        <w:t>2.5.4.3. Учреждения культуры и искусства…………………………………………</w:t>
      </w:r>
      <w:proofErr w:type="gramStart"/>
      <w:r>
        <w:t>…….</w:t>
      </w:r>
      <w:proofErr w:type="gramEnd"/>
      <w:r>
        <w:t>.33</w:t>
      </w:r>
    </w:p>
    <w:p w14:paraId="7B8B3964" w14:textId="77777777" w:rsidR="008A3E78" w:rsidRDefault="008A3E78" w:rsidP="001F0782">
      <w:pPr>
        <w:pStyle w:val="12"/>
        <w:ind w:left="993"/>
      </w:pPr>
      <w:r>
        <w:lastRenderedPageBreak/>
        <w:t>2.5.4.4. Физкультура и спорт…………………………………………………………</w:t>
      </w:r>
      <w:proofErr w:type="gramStart"/>
      <w:r>
        <w:t>…….</w:t>
      </w:r>
      <w:proofErr w:type="gramEnd"/>
      <w:r>
        <w:t>.34</w:t>
      </w:r>
    </w:p>
    <w:p w14:paraId="272599DB" w14:textId="77777777" w:rsidR="008A3E78" w:rsidRDefault="008A3E78" w:rsidP="001F0782">
      <w:pPr>
        <w:pStyle w:val="12"/>
        <w:ind w:left="993"/>
      </w:pPr>
      <w:r>
        <w:t>2.5.4.5. Предприятия торговли, общественного питания и коммунально-бытового   обслуживания………………………………</w:t>
      </w:r>
      <w:proofErr w:type="gramStart"/>
      <w:r>
        <w:t>…….</w:t>
      </w:r>
      <w:proofErr w:type="gramEnd"/>
      <w:r>
        <w:t>………………………………………….35</w:t>
      </w:r>
    </w:p>
    <w:p w14:paraId="688C2905" w14:textId="77777777" w:rsidR="008A3E78" w:rsidRDefault="008A3E78" w:rsidP="001F0782">
      <w:pPr>
        <w:pStyle w:val="12"/>
      </w:pPr>
      <w:r>
        <w:t>2.6. ОХРАНА ОБЪЕКТОВ ИСТОРИКО-КУЛЬТУРНОГО НАСЛЕДИЯ…………………</w:t>
      </w:r>
      <w:proofErr w:type="gramStart"/>
      <w:r>
        <w:t>…….</w:t>
      </w:r>
      <w:proofErr w:type="gramEnd"/>
      <w:r>
        <w:t>.36</w:t>
      </w:r>
    </w:p>
    <w:p w14:paraId="640E8313" w14:textId="77777777" w:rsidR="008A3E78" w:rsidRDefault="008A3E78" w:rsidP="001F0782">
      <w:pPr>
        <w:widowControl w:val="0"/>
        <w:spacing w:after="80"/>
        <w:ind w:left="284"/>
        <w:rPr>
          <w:rFonts w:ascii="Times New Roman" w:hAnsi="Times New Roman" w:cs="Times New Roman"/>
        </w:rPr>
      </w:pPr>
      <w:r>
        <w:rPr>
          <w:rFonts w:ascii="Times New Roman" w:hAnsi="Times New Roman" w:cs="Times New Roman"/>
        </w:rPr>
        <w:t xml:space="preserve">2.7. ОБОСНОВАНИЕ ПЛАНИРУЕМОГО ИЗМЕНЕНИЯ ГРАНИЦ ЗЕМЕЛЬ СЕЛЬСКОХОЗЯЙСТВЕННОГО НАЗНАЧЕНИЯ И СЕЛЬСКОХОЗЯЙСТВЕННЫХ </w:t>
      </w:r>
    </w:p>
    <w:p w14:paraId="1BC75D13" w14:textId="77777777" w:rsidR="008A3E78" w:rsidRDefault="008A3E78" w:rsidP="001F0782">
      <w:pPr>
        <w:widowControl w:val="0"/>
        <w:spacing w:after="80" w:line="360" w:lineRule="auto"/>
        <w:ind w:left="284"/>
        <w:rPr>
          <w:rFonts w:ascii="Times New Roman" w:hAnsi="Times New Roman" w:cs="Times New Roman"/>
        </w:rPr>
      </w:pPr>
      <w:r>
        <w:rPr>
          <w:rFonts w:ascii="Times New Roman" w:hAnsi="Times New Roman" w:cs="Times New Roman"/>
        </w:rPr>
        <w:t>УГОДИЙ В ИХ СОСТАВЕ……………………………………………………………………</w:t>
      </w:r>
      <w:proofErr w:type="gramStart"/>
      <w:r>
        <w:rPr>
          <w:rFonts w:ascii="Times New Roman" w:hAnsi="Times New Roman" w:cs="Times New Roman"/>
        </w:rPr>
        <w:t>…….</w:t>
      </w:r>
      <w:proofErr w:type="gramEnd"/>
      <w:r>
        <w:rPr>
          <w:rFonts w:ascii="Times New Roman" w:hAnsi="Times New Roman" w:cs="Times New Roman"/>
        </w:rPr>
        <w:t>.38</w:t>
      </w:r>
    </w:p>
    <w:p w14:paraId="4A4A6E54" w14:textId="77777777" w:rsidR="008A3E78" w:rsidRDefault="008A3E78" w:rsidP="001F0782">
      <w:pPr>
        <w:pStyle w:val="12"/>
      </w:pPr>
      <w:r>
        <w:t>2.8. ТРАНСПОРТНАЯ ИНФРАСТРУКТУРА……………………………………………………...38</w:t>
      </w:r>
    </w:p>
    <w:p w14:paraId="247770D9" w14:textId="77777777" w:rsidR="008A3E78" w:rsidRDefault="008A3E78" w:rsidP="001F0782">
      <w:pPr>
        <w:pStyle w:val="12"/>
      </w:pPr>
      <w:r>
        <w:t>2.9. ИНЖЕНЕРНАЯ ИНФРАСТРУКТУРА………………………………………………………...40</w:t>
      </w:r>
    </w:p>
    <w:p w14:paraId="1530F0A1" w14:textId="77777777" w:rsidR="008A3E78" w:rsidRDefault="008A3E78" w:rsidP="001F0782">
      <w:pPr>
        <w:pStyle w:val="12"/>
        <w:ind w:left="709"/>
      </w:pPr>
      <w:r>
        <w:t>2.9.</w:t>
      </w:r>
      <w:proofErr w:type="gramStart"/>
      <w:r>
        <w:t>1.Водоснабжение</w:t>
      </w:r>
      <w:proofErr w:type="gramEnd"/>
      <w:r>
        <w:t xml:space="preserve"> и водоотведение..</w:t>
      </w:r>
      <w:r w:rsidRPr="00233002">
        <w:t>……………………...............</w:t>
      </w:r>
      <w:r>
        <w:t>......................................40</w:t>
      </w:r>
    </w:p>
    <w:p w14:paraId="118C0205" w14:textId="77777777" w:rsidR="008A3E78" w:rsidRPr="00233002" w:rsidRDefault="008A3E78" w:rsidP="001F0782">
      <w:pPr>
        <w:pStyle w:val="12"/>
        <w:ind w:left="709"/>
      </w:pPr>
      <w:r>
        <w:t>2.9.2. Электроснабжение…………………………………………………………………</w:t>
      </w:r>
      <w:proofErr w:type="gramStart"/>
      <w:r>
        <w:t>…….</w:t>
      </w:r>
      <w:proofErr w:type="gramEnd"/>
      <w:r>
        <w:t>.43</w:t>
      </w:r>
    </w:p>
    <w:p w14:paraId="43362FC4" w14:textId="77777777" w:rsidR="008A3E78" w:rsidRPr="00233002" w:rsidRDefault="008A3E78" w:rsidP="001F0782">
      <w:pPr>
        <w:pStyle w:val="12"/>
        <w:ind w:left="709"/>
      </w:pPr>
      <w:r>
        <w:t>2.9.3. Сетевое газоснабжение ………………………………......................................................43</w:t>
      </w:r>
    </w:p>
    <w:p w14:paraId="10D343A7" w14:textId="77777777" w:rsidR="008A3E78" w:rsidRDefault="008A3E78" w:rsidP="001F0782">
      <w:pPr>
        <w:pStyle w:val="12"/>
        <w:ind w:left="709"/>
      </w:pPr>
      <w:r>
        <w:t>2.9.4. Теплоснабжение…………</w:t>
      </w:r>
      <w:r w:rsidRPr="00233002">
        <w:t>……</w:t>
      </w:r>
      <w:r>
        <w:t>……………………………………………………</w:t>
      </w:r>
      <w:proofErr w:type="gramStart"/>
      <w:r>
        <w:t>…….</w:t>
      </w:r>
      <w:proofErr w:type="gramEnd"/>
      <w:r>
        <w:t>.43</w:t>
      </w:r>
    </w:p>
    <w:p w14:paraId="13D72228" w14:textId="77777777" w:rsidR="008A3E78" w:rsidRDefault="008A3E78" w:rsidP="001F0782">
      <w:pPr>
        <w:pStyle w:val="12"/>
        <w:spacing w:after="0" w:line="360" w:lineRule="auto"/>
        <w:ind w:left="709"/>
      </w:pPr>
      <w:r>
        <w:t>2.9.5. Средства связи и коммуникации……………</w:t>
      </w:r>
      <w:proofErr w:type="gramStart"/>
      <w:r>
        <w:t>…….</w:t>
      </w:r>
      <w:proofErr w:type="gramEnd"/>
      <w:r>
        <w:t>……</w:t>
      </w:r>
      <w:r w:rsidRPr="00233002">
        <w:t>…</w:t>
      </w:r>
      <w:r>
        <w:t>……………………………..46</w:t>
      </w:r>
    </w:p>
    <w:p w14:paraId="3F460CC2" w14:textId="77777777" w:rsidR="008A3E78" w:rsidRPr="009935D7" w:rsidRDefault="008A3E78" w:rsidP="001F0782">
      <w:pPr>
        <w:spacing w:after="0" w:line="240" w:lineRule="auto"/>
        <w:rPr>
          <w:rFonts w:cs="Times New Roman"/>
          <w:sz w:val="16"/>
          <w:szCs w:val="16"/>
          <w:lang w:eastAsia="ar-SA"/>
        </w:rPr>
      </w:pPr>
    </w:p>
    <w:p w14:paraId="7D64391A" w14:textId="77777777" w:rsidR="008A3E78" w:rsidRDefault="008A3E78" w:rsidP="001F0782">
      <w:pPr>
        <w:pStyle w:val="12"/>
      </w:pPr>
      <w:r>
        <w:t>2.10. ФУНКЦИОНАЛЬНОЕ ЗОНИРОВАНИЕ И ПЛАНИРОВОЧНАЯ ОРГАНИЗАЦИЯ ТЕРРИТОРИИ………………………………………………………………………………………...46</w:t>
      </w:r>
    </w:p>
    <w:p w14:paraId="08EF975B" w14:textId="77777777" w:rsidR="008A3E78" w:rsidRDefault="008A3E78" w:rsidP="001F0782">
      <w:pPr>
        <w:pStyle w:val="12"/>
        <w:ind w:left="709" w:hanging="425"/>
      </w:pPr>
      <w:r>
        <w:t xml:space="preserve">        2.10.1. Концепция функционально-планировочного развития Октябрьского сельского поселения………………………………………………………………………………………...46</w:t>
      </w:r>
    </w:p>
    <w:p w14:paraId="6A8E29BD" w14:textId="77777777" w:rsidR="008A3E78" w:rsidRDefault="008A3E78" w:rsidP="001F0782">
      <w:pPr>
        <w:pStyle w:val="12"/>
        <w:ind w:left="709" w:hanging="425"/>
      </w:pPr>
      <w:r>
        <w:t xml:space="preserve">        2.10.2. Планировочная структура………………………………………………………</w:t>
      </w:r>
      <w:proofErr w:type="gramStart"/>
      <w:r>
        <w:t>…….</w:t>
      </w:r>
      <w:proofErr w:type="gramEnd"/>
      <w:r>
        <w:t>.49</w:t>
      </w:r>
    </w:p>
    <w:p w14:paraId="6AE433E4" w14:textId="77777777" w:rsidR="008A3E78" w:rsidRDefault="008A3E78" w:rsidP="001F0782">
      <w:pPr>
        <w:pStyle w:val="12"/>
        <w:ind w:left="709" w:hanging="425"/>
      </w:pPr>
      <w:r>
        <w:t xml:space="preserve">        2.10.3. Предложение по размещению планируемых объектов капитального строительства……………………………………………………………………………</w:t>
      </w:r>
      <w:proofErr w:type="gramStart"/>
      <w:r>
        <w:t>…….</w:t>
      </w:r>
      <w:proofErr w:type="gramEnd"/>
      <w:r>
        <w:t>50</w:t>
      </w:r>
    </w:p>
    <w:p w14:paraId="4FA791D0" w14:textId="77777777" w:rsidR="008A3E78" w:rsidRPr="009935D7" w:rsidRDefault="008A3E78" w:rsidP="001F0782">
      <w:pPr>
        <w:spacing w:after="0" w:line="240" w:lineRule="auto"/>
        <w:rPr>
          <w:rFonts w:cs="Times New Roman"/>
          <w:sz w:val="16"/>
          <w:szCs w:val="16"/>
          <w:lang w:eastAsia="ar-SA"/>
        </w:rPr>
      </w:pPr>
    </w:p>
    <w:p w14:paraId="6A91A643" w14:textId="77777777" w:rsidR="008A3E78" w:rsidRDefault="008A3E78" w:rsidP="001F0782">
      <w:pPr>
        <w:pStyle w:val="12"/>
        <w:ind w:left="709" w:hanging="425"/>
      </w:pPr>
      <w:r>
        <w:t>2.11. ЗОНЫ С ОСОБЫМИ УСЛОВИЯМИ ИСПОЛЬЗОВАНИЯ ТЕРРИТОРИИ И ГРАДОСТРОИТЕЛЬНЫЕ ОГРАНИЧЕНИЯ……………………………...……………</w:t>
      </w:r>
      <w:proofErr w:type="gramStart"/>
      <w:r>
        <w:t>…….</w:t>
      </w:r>
      <w:proofErr w:type="gramEnd"/>
      <w:r>
        <w:t>.53</w:t>
      </w:r>
    </w:p>
    <w:p w14:paraId="70A4400A" w14:textId="77777777" w:rsidR="008A3E78" w:rsidRPr="009935D7" w:rsidRDefault="008A3E78" w:rsidP="001F0782">
      <w:pPr>
        <w:spacing w:after="0" w:line="240" w:lineRule="auto"/>
        <w:rPr>
          <w:rFonts w:cs="Times New Roman"/>
          <w:sz w:val="16"/>
          <w:szCs w:val="16"/>
          <w:lang w:eastAsia="ar-SA"/>
        </w:rPr>
      </w:pPr>
    </w:p>
    <w:p w14:paraId="6839A875" w14:textId="77777777" w:rsidR="008A3E78" w:rsidRDefault="008A3E78" w:rsidP="001F0782">
      <w:pPr>
        <w:pStyle w:val="12"/>
        <w:ind w:left="0"/>
      </w:pPr>
      <w:r w:rsidRPr="00A22277">
        <w:rPr>
          <w:b/>
          <w:bCs/>
        </w:rPr>
        <w:t>3. ПРОЕКТНОЕ РЕШЕНИЕ</w:t>
      </w:r>
      <w:r>
        <w:t>……………………………………………………………………</w:t>
      </w:r>
      <w:proofErr w:type="gramStart"/>
      <w:r>
        <w:t>…….</w:t>
      </w:r>
      <w:proofErr w:type="gramEnd"/>
      <w:r>
        <w:t>55</w:t>
      </w:r>
    </w:p>
    <w:p w14:paraId="07006ED8" w14:textId="77777777" w:rsidR="008A3E78" w:rsidRDefault="008A3E78" w:rsidP="001F0782">
      <w:pPr>
        <w:pStyle w:val="12"/>
      </w:pPr>
      <w:r>
        <w:t>3.1. РАЗВИТИЕ АРХИТЕКТУРНО-ПЛАНИРОВОЧНОЙ СТРУКТУРЫ…………………</w:t>
      </w:r>
      <w:proofErr w:type="gramStart"/>
      <w:r>
        <w:t>…….</w:t>
      </w:r>
      <w:proofErr w:type="gramEnd"/>
      <w:r>
        <w:t>55</w:t>
      </w:r>
    </w:p>
    <w:p w14:paraId="36A8FBE2" w14:textId="77777777" w:rsidR="008A3E78" w:rsidRDefault="008A3E78" w:rsidP="001F0782">
      <w:pPr>
        <w:pStyle w:val="12"/>
      </w:pPr>
      <w:r>
        <w:t>3.2. СОЦИАЛЬНО-ЭКОНОМИЧЕСКОЕ РАЗВИТИЕ………………………………………</w:t>
      </w:r>
      <w:proofErr w:type="gramStart"/>
      <w:r>
        <w:t>…….</w:t>
      </w:r>
      <w:proofErr w:type="gramEnd"/>
      <w:r>
        <w:t>55</w:t>
      </w:r>
    </w:p>
    <w:p w14:paraId="0BD3D569" w14:textId="77777777" w:rsidR="008A3E78" w:rsidRDefault="008A3E78" w:rsidP="001F0782">
      <w:pPr>
        <w:pStyle w:val="12"/>
        <w:ind w:left="709"/>
      </w:pPr>
      <w:r>
        <w:t>3.2.1. Прогноз численности населения………………………………………………………...55</w:t>
      </w:r>
    </w:p>
    <w:p w14:paraId="58AEDB7C" w14:textId="77777777" w:rsidR="008A3E78" w:rsidRDefault="008A3E78" w:rsidP="001F0782">
      <w:pPr>
        <w:pStyle w:val="12"/>
        <w:ind w:left="709"/>
      </w:pPr>
      <w:r>
        <w:t>3.2.2. Мероприятия по развитию экономики……………………………………………</w:t>
      </w:r>
      <w:proofErr w:type="gramStart"/>
      <w:r>
        <w:t>…….</w:t>
      </w:r>
      <w:proofErr w:type="gramEnd"/>
      <w:r>
        <w:t>56</w:t>
      </w:r>
    </w:p>
    <w:p w14:paraId="472702AE" w14:textId="77777777" w:rsidR="008A3E78" w:rsidRDefault="008A3E78" w:rsidP="001F0782">
      <w:pPr>
        <w:pStyle w:val="12"/>
        <w:ind w:left="709"/>
      </w:pPr>
      <w:r>
        <w:t>3.2.3. Мероприятия по развитию жилищного строительства…………………………</w:t>
      </w:r>
      <w:proofErr w:type="gramStart"/>
      <w:r>
        <w:t>…….</w:t>
      </w:r>
      <w:proofErr w:type="gramEnd"/>
      <w:r>
        <w:t>56</w:t>
      </w:r>
    </w:p>
    <w:p w14:paraId="3E9EB6DC" w14:textId="77777777" w:rsidR="008A3E78" w:rsidRDefault="008A3E78" w:rsidP="001F0782">
      <w:pPr>
        <w:pStyle w:val="12"/>
        <w:ind w:left="709"/>
      </w:pPr>
      <w:r>
        <w:t>3.2.4. Мероприятия по развитию социальной инфраструктуры………………………</w:t>
      </w:r>
      <w:proofErr w:type="gramStart"/>
      <w:r>
        <w:t>…….</w:t>
      </w:r>
      <w:proofErr w:type="gramEnd"/>
      <w:r>
        <w:t>57</w:t>
      </w:r>
    </w:p>
    <w:p w14:paraId="69D9F41B" w14:textId="77777777" w:rsidR="008A3E78" w:rsidRDefault="008A3E78" w:rsidP="001F0782">
      <w:pPr>
        <w:pStyle w:val="12"/>
        <w:ind w:left="993"/>
      </w:pPr>
      <w:r>
        <w:t>3.2.4.1. Образование…………………………………………………………………………57</w:t>
      </w:r>
    </w:p>
    <w:p w14:paraId="69769602" w14:textId="77777777" w:rsidR="008A3E78" w:rsidRDefault="008A3E78" w:rsidP="001F0782">
      <w:pPr>
        <w:pStyle w:val="12"/>
        <w:ind w:left="993"/>
      </w:pPr>
      <w:r>
        <w:t>3.2.4.2. Здравоохранение……………………………………………………………………57</w:t>
      </w:r>
    </w:p>
    <w:p w14:paraId="0565C1A4" w14:textId="77777777" w:rsidR="008A3E78" w:rsidRDefault="008A3E78" w:rsidP="001F0782">
      <w:pPr>
        <w:pStyle w:val="12"/>
        <w:ind w:left="993"/>
      </w:pPr>
      <w:r>
        <w:t>3.2.4.3. Культура………………………………………………………………………</w:t>
      </w:r>
      <w:proofErr w:type="gramStart"/>
      <w:r>
        <w:t>…….</w:t>
      </w:r>
      <w:proofErr w:type="gramEnd"/>
      <w:r>
        <w:t>.57</w:t>
      </w:r>
    </w:p>
    <w:p w14:paraId="2BC26E2C" w14:textId="77777777" w:rsidR="008A3E78" w:rsidRDefault="008A3E78" w:rsidP="001F0782">
      <w:pPr>
        <w:pStyle w:val="12"/>
        <w:ind w:left="993"/>
      </w:pPr>
      <w:r>
        <w:t>3.2.4.4. Физкультура и спорт…………………………………………………………</w:t>
      </w:r>
      <w:proofErr w:type="gramStart"/>
      <w:r>
        <w:t>…….</w:t>
      </w:r>
      <w:proofErr w:type="gramEnd"/>
      <w:r>
        <w:t>.58</w:t>
      </w:r>
    </w:p>
    <w:p w14:paraId="5D094D4C" w14:textId="77777777" w:rsidR="008A3E78" w:rsidRDefault="008A3E78" w:rsidP="001F0782">
      <w:pPr>
        <w:pStyle w:val="12"/>
        <w:ind w:left="993"/>
      </w:pPr>
      <w:r>
        <w:t>3.2.4.5. Предприятия торговли, общественного питания и коммунально-бытового   обслуживания …………………………………………………………………………</w:t>
      </w:r>
      <w:proofErr w:type="gramStart"/>
      <w:r>
        <w:t>…….</w:t>
      </w:r>
      <w:proofErr w:type="gramEnd"/>
      <w:r>
        <w:t>.58</w:t>
      </w:r>
    </w:p>
    <w:p w14:paraId="48E7491B" w14:textId="77777777" w:rsidR="008A3E78" w:rsidRDefault="008A3E78" w:rsidP="001F0782">
      <w:pPr>
        <w:pStyle w:val="12"/>
      </w:pPr>
      <w:r>
        <w:lastRenderedPageBreak/>
        <w:t>3.3. МЕРОПРИЯТИЯ ПО ОХРАНЕ ОБЪЕКТОВ ИСТОРИКО-КУЛЬТУРНОГО НАСЛЕДИЯ…………………………………………………………………………………………...58</w:t>
      </w:r>
    </w:p>
    <w:p w14:paraId="6BEC6B3F" w14:textId="77777777" w:rsidR="008A3E78" w:rsidRDefault="008A3E78" w:rsidP="001F0782">
      <w:pPr>
        <w:ind w:left="709" w:hanging="425"/>
        <w:rPr>
          <w:rFonts w:ascii="Times New Roman" w:hAnsi="Times New Roman" w:cs="Times New Roman"/>
        </w:rPr>
      </w:pPr>
      <w:r>
        <w:rPr>
          <w:rFonts w:ascii="Times New Roman" w:hAnsi="Times New Roman" w:cs="Times New Roman"/>
        </w:rPr>
        <w:t>3.4. МЕРОПРИЯТИЯ ПО ИЗМЕНЕНИЮ ГРАНИЦ………………………………………………59</w:t>
      </w:r>
    </w:p>
    <w:p w14:paraId="67DB32F1" w14:textId="77777777" w:rsidR="008A3E78" w:rsidRDefault="008A3E78" w:rsidP="001F0782">
      <w:pPr>
        <w:pStyle w:val="12"/>
      </w:pPr>
      <w:r>
        <w:t xml:space="preserve">3.5. </w:t>
      </w:r>
      <w:r w:rsidRPr="002657CE">
        <w:t>МЕРОПРИЯТИЯ ПО РАЗВИТИЮ ТРАНСПОРТНОЙ ИНФРАСТРУКТУРЫ</w:t>
      </w:r>
      <w:r>
        <w:t>………</w:t>
      </w:r>
      <w:proofErr w:type="gramStart"/>
      <w:r>
        <w:t>…….</w:t>
      </w:r>
      <w:proofErr w:type="gramEnd"/>
      <w:r>
        <w:t>.59</w:t>
      </w:r>
    </w:p>
    <w:p w14:paraId="5F3E267C" w14:textId="77777777" w:rsidR="008A3E78" w:rsidRDefault="008A3E78" w:rsidP="001F0782">
      <w:pPr>
        <w:pStyle w:val="12"/>
      </w:pPr>
      <w:r>
        <w:t xml:space="preserve">3.6. </w:t>
      </w:r>
      <w:r w:rsidRPr="002657CE">
        <w:t>МЕРОПРИЯТИЯ ПО РАЗВИТИЮ ИНЖЕНЕРНОЙ ИНФРАСТРУКТУРЫ</w:t>
      </w:r>
      <w:r>
        <w:t>…………</w:t>
      </w:r>
      <w:proofErr w:type="gramStart"/>
      <w:r>
        <w:t>…….</w:t>
      </w:r>
      <w:proofErr w:type="gramEnd"/>
      <w:r>
        <w:t>.60</w:t>
      </w:r>
    </w:p>
    <w:p w14:paraId="6E574234" w14:textId="77777777" w:rsidR="008A3E78" w:rsidRDefault="008A3E78" w:rsidP="001F0782">
      <w:pPr>
        <w:pStyle w:val="12"/>
        <w:ind w:left="709" w:hanging="425"/>
      </w:pPr>
      <w:r>
        <w:t xml:space="preserve">       3.6.1. Водоснабжение……………………………………………………………………………60</w:t>
      </w:r>
    </w:p>
    <w:p w14:paraId="2493B8F5" w14:textId="77777777" w:rsidR="008A3E78" w:rsidRDefault="008A3E78" w:rsidP="001F0782">
      <w:pPr>
        <w:pStyle w:val="12"/>
        <w:ind w:left="709" w:hanging="425"/>
      </w:pPr>
      <w:r>
        <w:t xml:space="preserve">       3.6.2. Электроснабжение…………………………………………………………………</w:t>
      </w:r>
      <w:proofErr w:type="gramStart"/>
      <w:r>
        <w:t>…….</w:t>
      </w:r>
      <w:proofErr w:type="gramEnd"/>
      <w:r>
        <w:t>.60</w:t>
      </w:r>
    </w:p>
    <w:p w14:paraId="522B506A" w14:textId="77777777" w:rsidR="008A3E78" w:rsidRDefault="008A3E78" w:rsidP="001F0782">
      <w:pPr>
        <w:pStyle w:val="12"/>
        <w:ind w:left="709" w:hanging="425"/>
      </w:pPr>
      <w:r>
        <w:t xml:space="preserve">       3.6.3. Теплоснабжение……………………………………………………………………</w:t>
      </w:r>
      <w:proofErr w:type="gramStart"/>
      <w:r>
        <w:t>…….</w:t>
      </w:r>
      <w:proofErr w:type="gramEnd"/>
      <w:r>
        <w:t>.60</w:t>
      </w:r>
    </w:p>
    <w:p w14:paraId="62B8E24D" w14:textId="77777777" w:rsidR="008A3E78" w:rsidRDefault="008A3E78" w:rsidP="001F0782">
      <w:pPr>
        <w:pStyle w:val="12"/>
        <w:ind w:left="709" w:hanging="425"/>
      </w:pPr>
      <w:r>
        <w:t xml:space="preserve">       3.6.4. Связь…………………………………………………………………………………</w:t>
      </w:r>
      <w:proofErr w:type="gramStart"/>
      <w:r>
        <w:t>…….</w:t>
      </w:r>
      <w:proofErr w:type="gramEnd"/>
      <w:r>
        <w:t>.61</w:t>
      </w:r>
    </w:p>
    <w:p w14:paraId="69CE7E1C" w14:textId="77777777" w:rsidR="008A3E78" w:rsidRDefault="008A3E78" w:rsidP="001F0782">
      <w:pPr>
        <w:pStyle w:val="12"/>
        <w:ind w:left="709" w:hanging="425"/>
      </w:pPr>
      <w:r>
        <w:t xml:space="preserve">3.7. </w:t>
      </w:r>
      <w:r w:rsidRPr="002657CE">
        <w:t>МЕРОПРИЯТИЯ ПО ОХРАНЕ ОКРУЖАЮЩЕЙ СРЕДЫ И РАЦИОНАЛЬНОМУ ПРИРОДОПОЛЬЗОВАНИЮ</w:t>
      </w:r>
      <w:r>
        <w:t>…………………………………………………………………...61</w:t>
      </w:r>
    </w:p>
    <w:p w14:paraId="31C8E5B8" w14:textId="77777777" w:rsidR="008A3E78" w:rsidRDefault="008A3E78" w:rsidP="001F0782">
      <w:pPr>
        <w:pStyle w:val="12"/>
        <w:ind w:left="709" w:hanging="425"/>
      </w:pPr>
      <w:r>
        <w:t xml:space="preserve">3.8. </w:t>
      </w:r>
      <w:r w:rsidRPr="002657CE">
        <w:t>МЕРОПРИЯТИЯ ПО ЗАЩИТЕ ТЕРРИТОРИИ ОТ ОПАСНЫХ ПРИРОДНЫХ И ТЕХНОГЕННЫХ ПРОЦЕССОВ И ЧРЕЗВЫЧАЙНЫХ СИТУАЦИЙ</w:t>
      </w:r>
      <w:r>
        <w:t>………………………62</w:t>
      </w:r>
    </w:p>
    <w:p w14:paraId="03218CC1" w14:textId="77777777" w:rsidR="008A3E78" w:rsidRPr="00233002" w:rsidRDefault="008A3E78" w:rsidP="001F0782">
      <w:pPr>
        <w:pStyle w:val="12"/>
        <w:ind w:left="0"/>
      </w:pPr>
      <w:r w:rsidRPr="002E7279">
        <w:rPr>
          <w:b/>
          <w:bCs/>
        </w:rPr>
        <w:t>4. ПРЕДЛОЖЕНИЯ ПО ПЕРВООЧЕРЕДНОЙ РАЗРАБОТКЕ ДОКУМЕНТАЦИИ ТЕРРИТОРИАЛЬНОГО ПЛАНИРОВАНИЯ</w:t>
      </w:r>
      <w:r>
        <w:t>.</w:t>
      </w:r>
      <w:r w:rsidRPr="00233002">
        <w:t>..</w:t>
      </w:r>
      <w:r>
        <w:t>.................................................................................63</w:t>
      </w:r>
    </w:p>
    <w:p w14:paraId="39217179" w14:textId="77777777" w:rsidR="008A3E78" w:rsidRDefault="008A3E78" w:rsidP="001F0782">
      <w:pPr>
        <w:pStyle w:val="12"/>
        <w:ind w:left="709"/>
      </w:pPr>
      <w:r>
        <w:t xml:space="preserve"> </w:t>
      </w:r>
    </w:p>
    <w:p w14:paraId="530B12FD" w14:textId="77777777" w:rsidR="008A3E78" w:rsidRDefault="008A3E78" w:rsidP="001F0782">
      <w:pPr>
        <w:rPr>
          <w:rFonts w:cs="Times New Roman"/>
          <w:lang w:eastAsia="ar-SA"/>
        </w:rPr>
      </w:pPr>
    </w:p>
    <w:p w14:paraId="6AE45132" w14:textId="77777777" w:rsidR="008A3E78" w:rsidRDefault="008A3E78" w:rsidP="001F0782">
      <w:pPr>
        <w:rPr>
          <w:rFonts w:cs="Times New Roman"/>
          <w:lang w:eastAsia="ar-SA"/>
        </w:rPr>
      </w:pPr>
    </w:p>
    <w:p w14:paraId="540BCA79" w14:textId="77777777" w:rsidR="008A3E78" w:rsidRDefault="008A3E78" w:rsidP="001F0782">
      <w:pPr>
        <w:rPr>
          <w:rFonts w:cs="Times New Roman"/>
          <w:lang w:eastAsia="ar-SA"/>
        </w:rPr>
      </w:pPr>
    </w:p>
    <w:p w14:paraId="63635F98" w14:textId="77777777" w:rsidR="008A3E78" w:rsidRDefault="008A3E78" w:rsidP="001F0782">
      <w:pPr>
        <w:rPr>
          <w:rFonts w:cs="Times New Roman"/>
          <w:lang w:eastAsia="ar-SA"/>
        </w:rPr>
      </w:pPr>
    </w:p>
    <w:p w14:paraId="765729AD" w14:textId="77777777" w:rsidR="008A3E78" w:rsidRDefault="008A3E78" w:rsidP="001F0782">
      <w:pPr>
        <w:rPr>
          <w:rFonts w:cs="Times New Roman"/>
          <w:lang w:eastAsia="ar-SA"/>
        </w:rPr>
      </w:pPr>
    </w:p>
    <w:p w14:paraId="08E6BB6D" w14:textId="77777777" w:rsidR="008A3E78" w:rsidRDefault="008A3E78" w:rsidP="001F0782">
      <w:pPr>
        <w:rPr>
          <w:rFonts w:cs="Times New Roman"/>
          <w:lang w:eastAsia="ar-SA"/>
        </w:rPr>
      </w:pPr>
    </w:p>
    <w:p w14:paraId="16B0F587" w14:textId="77777777" w:rsidR="008A3E78" w:rsidRDefault="008A3E78" w:rsidP="001F0782">
      <w:pPr>
        <w:rPr>
          <w:rFonts w:cs="Times New Roman"/>
          <w:lang w:eastAsia="ar-SA"/>
        </w:rPr>
      </w:pPr>
    </w:p>
    <w:p w14:paraId="1DC806F9" w14:textId="77777777" w:rsidR="008A3E78" w:rsidRDefault="008A3E78" w:rsidP="001F0782">
      <w:pPr>
        <w:rPr>
          <w:rFonts w:cs="Times New Roman"/>
          <w:lang w:eastAsia="ar-SA"/>
        </w:rPr>
      </w:pPr>
    </w:p>
    <w:p w14:paraId="1DC04A83" w14:textId="77777777" w:rsidR="008A3E78" w:rsidRDefault="008A3E78" w:rsidP="001F0782">
      <w:pPr>
        <w:rPr>
          <w:rFonts w:cs="Times New Roman"/>
          <w:lang w:eastAsia="ar-SA"/>
        </w:rPr>
      </w:pPr>
    </w:p>
    <w:p w14:paraId="74F74513" w14:textId="77777777" w:rsidR="008A3E78" w:rsidRDefault="008A3E78" w:rsidP="001F0782">
      <w:pPr>
        <w:rPr>
          <w:rFonts w:cs="Times New Roman"/>
          <w:lang w:eastAsia="ar-SA"/>
        </w:rPr>
      </w:pPr>
    </w:p>
    <w:p w14:paraId="4D21E0AA" w14:textId="77777777" w:rsidR="008A3E78" w:rsidRDefault="008A3E78" w:rsidP="001F0782">
      <w:pPr>
        <w:rPr>
          <w:rFonts w:cs="Times New Roman"/>
          <w:lang w:eastAsia="ar-SA"/>
        </w:rPr>
      </w:pPr>
    </w:p>
    <w:p w14:paraId="27B4AFDA" w14:textId="77777777" w:rsidR="008A3E78" w:rsidRDefault="008A3E78" w:rsidP="001F0782">
      <w:pPr>
        <w:rPr>
          <w:rFonts w:cs="Times New Roman"/>
          <w:lang w:eastAsia="ar-SA"/>
        </w:rPr>
      </w:pPr>
    </w:p>
    <w:p w14:paraId="59CB0CB8" w14:textId="77777777" w:rsidR="008A3E78" w:rsidRDefault="008A3E78" w:rsidP="001F0782">
      <w:pPr>
        <w:rPr>
          <w:rFonts w:cs="Times New Roman"/>
          <w:lang w:eastAsia="ar-SA"/>
        </w:rPr>
      </w:pPr>
    </w:p>
    <w:p w14:paraId="5DB3D678" w14:textId="77777777" w:rsidR="008A3E78" w:rsidRDefault="008A3E78" w:rsidP="001F0782">
      <w:pPr>
        <w:rPr>
          <w:rFonts w:cs="Times New Roman"/>
          <w:lang w:eastAsia="ar-SA"/>
        </w:rPr>
      </w:pPr>
    </w:p>
    <w:p w14:paraId="57379B73" w14:textId="77777777" w:rsidR="008A3E78" w:rsidRDefault="008A3E78" w:rsidP="001F0782">
      <w:pPr>
        <w:rPr>
          <w:rFonts w:cs="Times New Roman"/>
          <w:lang w:eastAsia="ar-SA"/>
        </w:rPr>
      </w:pPr>
    </w:p>
    <w:p w14:paraId="0B536D29" w14:textId="77777777" w:rsidR="008A3E78" w:rsidRPr="00CB38CA" w:rsidRDefault="008A3E78" w:rsidP="00197D89">
      <w:pPr>
        <w:pStyle w:val="2"/>
        <w:pageBreakBefore/>
        <w:spacing w:before="0" w:after="0"/>
        <w:ind w:firstLine="0"/>
        <w:jc w:val="center"/>
        <w:rPr>
          <w:rFonts w:ascii="Times New Roman" w:hAnsi="Times New Roman" w:cs="Times New Roman"/>
          <w:i w:val="0"/>
          <w:iCs w:val="0"/>
          <w:sz w:val="24"/>
          <w:szCs w:val="24"/>
        </w:rPr>
      </w:pPr>
      <w:r w:rsidRPr="00CB38CA">
        <w:rPr>
          <w:rFonts w:ascii="Times New Roman" w:hAnsi="Times New Roman" w:cs="Times New Roman"/>
          <w:i w:val="0"/>
          <w:iCs w:val="0"/>
          <w:sz w:val="24"/>
          <w:szCs w:val="24"/>
        </w:rPr>
        <w:lastRenderedPageBreak/>
        <w:t>ВВЕДЕНИЕ</w:t>
      </w:r>
    </w:p>
    <w:p w14:paraId="1A8F8454" w14:textId="77777777" w:rsidR="008A3E78" w:rsidRPr="00CB38CA" w:rsidRDefault="008A3E78" w:rsidP="00197D89">
      <w:pPr>
        <w:spacing w:after="0" w:line="240" w:lineRule="auto"/>
        <w:jc w:val="both"/>
        <w:rPr>
          <w:rFonts w:ascii="Times New Roman" w:hAnsi="Times New Roman" w:cs="Times New Roman"/>
          <w:sz w:val="24"/>
          <w:szCs w:val="24"/>
        </w:rPr>
      </w:pPr>
    </w:p>
    <w:p w14:paraId="0ED45A78" w14:textId="77777777" w:rsidR="008A3E78" w:rsidRDefault="008A3E78" w:rsidP="00197D89">
      <w:pPr>
        <w:spacing w:after="0" w:line="240" w:lineRule="auto"/>
        <w:ind w:left="-15" w:firstLine="750"/>
        <w:jc w:val="both"/>
        <w:rPr>
          <w:rFonts w:ascii="Times New Roman" w:hAnsi="Times New Roman" w:cs="Times New Roman"/>
          <w:sz w:val="24"/>
          <w:szCs w:val="24"/>
        </w:rPr>
      </w:pPr>
      <w:r w:rsidRPr="00CB38CA">
        <w:rPr>
          <w:rFonts w:ascii="Times New Roman" w:hAnsi="Times New Roman" w:cs="Times New Roman"/>
          <w:sz w:val="24"/>
          <w:szCs w:val="24"/>
        </w:rPr>
        <w:t xml:space="preserve">Генеральный план Октябрьского сельского поселения Комсомольского района разработан с целью его </w:t>
      </w:r>
      <w:proofErr w:type="gramStart"/>
      <w:r w:rsidRPr="00CB38CA">
        <w:rPr>
          <w:rFonts w:ascii="Times New Roman" w:hAnsi="Times New Roman" w:cs="Times New Roman"/>
          <w:sz w:val="24"/>
          <w:szCs w:val="24"/>
        </w:rPr>
        <w:t>адаптации  к</w:t>
      </w:r>
      <w:proofErr w:type="gramEnd"/>
      <w:r w:rsidRPr="00CB38CA">
        <w:rPr>
          <w:rFonts w:ascii="Times New Roman" w:hAnsi="Times New Roman" w:cs="Times New Roman"/>
          <w:sz w:val="24"/>
          <w:szCs w:val="24"/>
        </w:rPr>
        <w:t xml:space="preserve">  современному социально-экономическому положению, новым требованиям, предъявляемым законодательством Российской Федерации к градостроительной деятельности.</w:t>
      </w:r>
    </w:p>
    <w:p w14:paraId="039F59CE" w14:textId="77777777" w:rsidR="008A3E78" w:rsidRDefault="008A3E78" w:rsidP="001F0782">
      <w:pPr>
        <w:spacing w:line="240" w:lineRule="auto"/>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Генеральный план – основной вид градостроительной документации, определяющий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соблюдение санитарных норм и обеспечения экологической безопасности. Основная функция Генерального плана – </w:t>
      </w:r>
      <w:proofErr w:type="spellStart"/>
      <w:r w:rsidRPr="00373E22">
        <w:rPr>
          <w:rFonts w:ascii="Times New Roman" w:hAnsi="Times New Roman" w:cs="Times New Roman"/>
          <w:sz w:val="24"/>
          <w:szCs w:val="24"/>
        </w:rPr>
        <w:t>градорегулирование</w:t>
      </w:r>
      <w:proofErr w:type="spellEnd"/>
      <w:r w:rsidRPr="00373E22">
        <w:rPr>
          <w:rFonts w:ascii="Times New Roman" w:hAnsi="Times New Roman" w:cs="Times New Roman"/>
          <w:sz w:val="24"/>
          <w:szCs w:val="24"/>
        </w:rPr>
        <w:t>, координация участников градостроительной деятельности в рамках принятой градостроительной стратегии.</w:t>
      </w:r>
    </w:p>
    <w:p w14:paraId="1344EDC2" w14:textId="77777777" w:rsidR="008A3E78" w:rsidRPr="00BA34FD" w:rsidRDefault="008A3E78" w:rsidP="001F0782">
      <w:pPr>
        <w:spacing w:line="240" w:lineRule="auto"/>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Проектные решения Генерального плана являются основой для определения долгосрочной стратегии и этапов градостроительного планирования развития территории </w:t>
      </w:r>
      <w:r>
        <w:rPr>
          <w:rFonts w:ascii="Times New Roman" w:hAnsi="Times New Roman" w:cs="Times New Roman"/>
          <w:sz w:val="24"/>
          <w:szCs w:val="24"/>
        </w:rPr>
        <w:t>Октябрьского сельского</w:t>
      </w:r>
      <w:r w:rsidRPr="00373E22">
        <w:rPr>
          <w:rFonts w:ascii="Times New Roman" w:hAnsi="Times New Roman" w:cs="Times New Roman"/>
          <w:sz w:val="24"/>
          <w:szCs w:val="24"/>
        </w:rPr>
        <w:t xml:space="preserve"> поселения, выбора оптимального </w:t>
      </w:r>
      <w:r w:rsidRPr="00BA34FD">
        <w:rPr>
          <w:rFonts w:ascii="Times New Roman" w:hAnsi="Times New Roman" w:cs="Times New Roman"/>
          <w:sz w:val="24"/>
          <w:szCs w:val="24"/>
        </w:rPr>
        <w:t>решения архитектурно-</w:t>
      </w:r>
      <w:proofErr w:type="gramStart"/>
      <w:r w:rsidRPr="00BA34FD">
        <w:rPr>
          <w:rFonts w:ascii="Times New Roman" w:hAnsi="Times New Roman" w:cs="Times New Roman"/>
          <w:sz w:val="24"/>
          <w:szCs w:val="24"/>
        </w:rPr>
        <w:t>планировочной  организации</w:t>
      </w:r>
      <w:proofErr w:type="gramEnd"/>
      <w:r w:rsidRPr="00BA34FD">
        <w:rPr>
          <w:rFonts w:ascii="Times New Roman" w:hAnsi="Times New Roman" w:cs="Times New Roman"/>
          <w:sz w:val="24"/>
          <w:szCs w:val="24"/>
        </w:rPr>
        <w:t xml:space="preserve"> и функционального зонирования территории.</w:t>
      </w:r>
    </w:p>
    <w:p w14:paraId="5661EE9C" w14:textId="77777777" w:rsidR="008A3E78" w:rsidRPr="00671047" w:rsidRDefault="008A3E78" w:rsidP="001F0782">
      <w:pPr>
        <w:spacing w:line="240" w:lineRule="auto"/>
        <w:ind w:firstLine="709"/>
        <w:jc w:val="both"/>
        <w:rPr>
          <w:rFonts w:ascii="Times New Roman" w:hAnsi="Times New Roman" w:cs="Times New Roman"/>
          <w:sz w:val="24"/>
          <w:szCs w:val="24"/>
        </w:rPr>
      </w:pPr>
      <w:r w:rsidRPr="00671047">
        <w:rPr>
          <w:rFonts w:ascii="Times New Roman" w:hAnsi="Times New Roman" w:cs="Times New Roman"/>
          <w:sz w:val="24"/>
          <w:szCs w:val="24"/>
        </w:rPr>
        <w:t xml:space="preserve">Разработка Генерального плана </w:t>
      </w:r>
      <w:r>
        <w:rPr>
          <w:rFonts w:ascii="Times New Roman" w:hAnsi="Times New Roman" w:cs="Times New Roman"/>
          <w:sz w:val="24"/>
          <w:szCs w:val="24"/>
        </w:rPr>
        <w:t>Октябрьского сельского</w:t>
      </w:r>
      <w:r w:rsidRPr="00671047">
        <w:rPr>
          <w:rFonts w:ascii="Times New Roman" w:hAnsi="Times New Roman" w:cs="Times New Roman"/>
          <w:sz w:val="24"/>
          <w:szCs w:val="24"/>
        </w:rPr>
        <w:t xml:space="preserve"> поселения проводилась в соответствии с положениями статьи 23 Градостроительного кодекса Российской Федерации (от 29.12.2004г. №190-ФЗ), требованиями действующих федеральных законодательных актов, с учетом следующей базовой законодательной и градостроительной документации:</w:t>
      </w:r>
    </w:p>
    <w:p w14:paraId="060BCD4A"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Градостроительный кодекс РФ;</w:t>
      </w:r>
    </w:p>
    <w:p w14:paraId="0DCF319B"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Земельный Кодекс РФ</w:t>
      </w:r>
      <w:r>
        <w:rPr>
          <w:rFonts w:ascii="Times New Roman" w:hAnsi="Times New Roman" w:cs="Times New Roman"/>
          <w:sz w:val="24"/>
          <w:szCs w:val="24"/>
        </w:rPr>
        <w:t>;</w:t>
      </w:r>
    </w:p>
    <w:p w14:paraId="60AEB0BE" w14:textId="77777777" w:rsidR="008A3E78" w:rsidRPr="00671047" w:rsidRDefault="008A3E78" w:rsidP="001F0782">
      <w:pPr>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Водный Кодекс РФ;</w:t>
      </w:r>
    </w:p>
    <w:p w14:paraId="28BF5406"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Лесной Кодекс РФ</w:t>
      </w:r>
      <w:r>
        <w:rPr>
          <w:rFonts w:ascii="Times New Roman" w:hAnsi="Times New Roman" w:cs="Times New Roman"/>
          <w:sz w:val="24"/>
          <w:szCs w:val="24"/>
        </w:rPr>
        <w:t>;</w:t>
      </w:r>
    </w:p>
    <w:p w14:paraId="4F072C57"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от 06.10.2003 №131-ФЗ </w:t>
      </w:r>
      <w:r w:rsidRPr="00671047">
        <w:rPr>
          <w:rFonts w:ascii="Times New Roman" w:hAnsi="Times New Roman" w:cs="Times New Roman"/>
          <w:sz w:val="24"/>
          <w:szCs w:val="24"/>
        </w:rPr>
        <w:t xml:space="preserve">«Об общих принципах организации местного самоуправления </w:t>
      </w:r>
      <w:r>
        <w:rPr>
          <w:rFonts w:ascii="Times New Roman" w:hAnsi="Times New Roman" w:cs="Times New Roman"/>
          <w:sz w:val="24"/>
          <w:szCs w:val="24"/>
        </w:rPr>
        <w:t>в Российской Федерации»;</w:t>
      </w:r>
    </w:p>
    <w:p w14:paraId="613CEE5B"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Федеральный закон «О техническом регулировании» №184-ФЗ от27.12.2002 г.</w:t>
      </w:r>
      <w:r>
        <w:rPr>
          <w:rFonts w:ascii="Times New Roman" w:hAnsi="Times New Roman" w:cs="Times New Roman"/>
          <w:sz w:val="24"/>
          <w:szCs w:val="24"/>
        </w:rPr>
        <w:t>;</w:t>
      </w:r>
    </w:p>
    <w:p w14:paraId="7990F059"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Федеральный закон «Об особо охраняемых природных территориях» №33-ФЗ от 14.03.95 г.</w:t>
      </w:r>
      <w:r>
        <w:rPr>
          <w:rFonts w:ascii="Times New Roman" w:hAnsi="Times New Roman" w:cs="Times New Roman"/>
          <w:sz w:val="24"/>
          <w:szCs w:val="24"/>
        </w:rPr>
        <w:t>;</w:t>
      </w:r>
    </w:p>
    <w:p w14:paraId="486177A0" w14:textId="77777777" w:rsidR="008A3E78" w:rsidRPr="00671047" w:rsidRDefault="008A3E78" w:rsidP="001F0782">
      <w:pPr>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Федеральный закон «О санитарно-эпидемиологическом благополучии населения» №52-ФЗ от 30.03 1999 с изменениями от 10.01.2003 г.</w:t>
      </w:r>
      <w:r>
        <w:rPr>
          <w:rFonts w:ascii="Times New Roman" w:hAnsi="Times New Roman" w:cs="Times New Roman"/>
          <w:sz w:val="24"/>
          <w:szCs w:val="24"/>
        </w:rPr>
        <w:t>;</w:t>
      </w:r>
    </w:p>
    <w:p w14:paraId="5E37012D"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Федеральный закон «О государственной регистрации прав на недвижимое имущество и сделок с ним» №122-ФЗ от 21.07.97 г.</w:t>
      </w:r>
      <w:r>
        <w:rPr>
          <w:rFonts w:ascii="Times New Roman" w:hAnsi="Times New Roman" w:cs="Times New Roman"/>
          <w:sz w:val="24"/>
          <w:szCs w:val="24"/>
        </w:rPr>
        <w:t>;</w:t>
      </w:r>
    </w:p>
    <w:p w14:paraId="7F350332"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Федеральный закон «Об объектах культурного наследия (памятниках истории и культуры) народов Российской Федерации» от 25.06.2002 г. №73-ФЗ)</w:t>
      </w:r>
      <w:r>
        <w:rPr>
          <w:rFonts w:ascii="Times New Roman" w:hAnsi="Times New Roman" w:cs="Times New Roman"/>
          <w:sz w:val="24"/>
          <w:szCs w:val="24"/>
        </w:rPr>
        <w:t>;</w:t>
      </w:r>
    </w:p>
    <w:p w14:paraId="2FC88BED"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xml:space="preserve">-  СНиП 11-04-2003 «Инструкция о порядке разработки, </w:t>
      </w:r>
      <w:proofErr w:type="gramStart"/>
      <w:r w:rsidRPr="00671047">
        <w:rPr>
          <w:rFonts w:ascii="Times New Roman" w:hAnsi="Times New Roman" w:cs="Times New Roman"/>
          <w:sz w:val="24"/>
          <w:szCs w:val="24"/>
        </w:rPr>
        <w:t>согласования,  экспертизы</w:t>
      </w:r>
      <w:proofErr w:type="gramEnd"/>
      <w:r w:rsidRPr="00671047">
        <w:rPr>
          <w:rFonts w:ascii="Times New Roman" w:hAnsi="Times New Roman" w:cs="Times New Roman"/>
          <w:sz w:val="24"/>
          <w:szCs w:val="24"/>
        </w:rPr>
        <w:t xml:space="preserve">  и утверждения градостроительной документации»;</w:t>
      </w:r>
    </w:p>
    <w:p w14:paraId="3BACD931"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lastRenderedPageBreak/>
        <w:t>- СНиП 2.07.01-89* «Градостроительство. Планировка и застройка городских и сельских поселений»;</w:t>
      </w:r>
    </w:p>
    <w:p w14:paraId="7114FB53"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2.04.02-84* «Водоснабжение. Наружные сети и сооружения»;</w:t>
      </w:r>
    </w:p>
    <w:p w14:paraId="4CFA86C7"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2.04.03.-85 «Канализация. Наружные сети и сооружения»;</w:t>
      </w:r>
    </w:p>
    <w:p w14:paraId="42116239"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2.04.07-86 «Тепловые сети»;</w:t>
      </w:r>
    </w:p>
    <w:p w14:paraId="2FF20E0F"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2.06.15-85 «Инженерная защита территории от затопления и подтопления»;</w:t>
      </w:r>
    </w:p>
    <w:p w14:paraId="741217C2"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2.04.07-86*; «Методики расчета потребности тепловой энергии на отопление»; вентиляцию и горячее водоснабжение жилых и общественных зданий и сооружений»;</w:t>
      </w:r>
    </w:p>
    <w:p w14:paraId="75266429"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СНиП 11-02-96 «Инженерно-экологические изыскания для строительства. Основные положения»;</w:t>
      </w:r>
    </w:p>
    <w:p w14:paraId="5CDD6E4E"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СанПиН 2.1.7.1287-03 «Санитарно-эпидемиологические требования к качеству почвы»;</w:t>
      </w:r>
    </w:p>
    <w:p w14:paraId="35DD9874"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СанПиН 2.1.5.980-00 «Гигиенические требования к охране поверхностных вод»;</w:t>
      </w:r>
    </w:p>
    <w:p w14:paraId="112E661F"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14:paraId="3C106DC8"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ГН 2.1.6.1338-03 «Гигиенические нормативы и ПДК загрязняющих веществ в атмосферном воздухе населенных мест»;</w:t>
      </w:r>
    </w:p>
    <w:p w14:paraId="5D50662D" w14:textId="77777777" w:rsidR="008A3E78" w:rsidRPr="00671047" w:rsidRDefault="008A3E78" w:rsidP="001F0782">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СП 2.1.5.1059-01 «Гигиенические требования к охране подземных вод от загрязнений»;</w:t>
      </w:r>
    </w:p>
    <w:p w14:paraId="706CA1FD" w14:textId="77777777" w:rsidR="008A3E78" w:rsidRDefault="008A3E78" w:rsidP="00DD04A0">
      <w:pPr>
        <w:tabs>
          <w:tab w:val="left" w:pos="709"/>
        </w:tabs>
        <w:spacing w:line="240" w:lineRule="auto"/>
        <w:ind w:left="709" w:hanging="142"/>
        <w:jc w:val="both"/>
        <w:rPr>
          <w:rFonts w:ascii="Times New Roman" w:hAnsi="Times New Roman" w:cs="Times New Roman"/>
          <w:sz w:val="24"/>
          <w:szCs w:val="24"/>
        </w:rPr>
      </w:pPr>
      <w:r w:rsidRPr="00671047">
        <w:rPr>
          <w:rFonts w:ascii="Times New Roman" w:hAnsi="Times New Roman" w:cs="Times New Roman"/>
          <w:sz w:val="24"/>
          <w:szCs w:val="24"/>
        </w:rPr>
        <w:t>- СП 30-102-99 «Планировка и застройка территорий малоэтажного жилищного строительства».</w:t>
      </w:r>
    </w:p>
    <w:p w14:paraId="128F585B" w14:textId="77777777" w:rsidR="008A3E78" w:rsidRDefault="008A3E78" w:rsidP="001F0782">
      <w:pPr>
        <w:spacing w:line="240" w:lineRule="auto"/>
        <w:ind w:firstLine="709"/>
        <w:jc w:val="both"/>
        <w:rPr>
          <w:rFonts w:ascii="Times New Roman" w:hAnsi="Times New Roman" w:cs="Times New Roman"/>
          <w:sz w:val="24"/>
          <w:szCs w:val="24"/>
        </w:rPr>
      </w:pPr>
      <w:r w:rsidRPr="00671047">
        <w:rPr>
          <w:rFonts w:ascii="Times New Roman" w:hAnsi="Times New Roman" w:cs="Times New Roman"/>
          <w:sz w:val="24"/>
          <w:szCs w:val="24"/>
        </w:rPr>
        <w:t>Разработка Генерального плана велась с учетом следующей ранее разработанной градостроительной документации:</w:t>
      </w:r>
    </w:p>
    <w:p w14:paraId="203D4ED6" w14:textId="77777777" w:rsidR="008A3E78" w:rsidRPr="00DD04A0" w:rsidRDefault="008A3E78" w:rsidP="00DD04A0">
      <w:pPr>
        <w:pStyle w:val="a9"/>
        <w:numPr>
          <w:ilvl w:val="0"/>
          <w:numId w:val="7"/>
        </w:numPr>
        <w:suppressAutoHyphens w:val="0"/>
        <w:spacing w:after="200" w:line="276" w:lineRule="auto"/>
        <w:ind w:left="0" w:hanging="567"/>
        <w:jc w:val="both"/>
        <w:rPr>
          <w:b/>
          <w:bCs/>
        </w:rPr>
      </w:pPr>
      <w:r w:rsidRPr="00FC2732">
        <w:rPr>
          <w:b/>
          <w:bCs/>
        </w:rPr>
        <w:t>Графические материалы:</w:t>
      </w:r>
    </w:p>
    <w:p w14:paraId="6B062EEC" w14:textId="77777777" w:rsidR="008A3E78" w:rsidRPr="00FC2732" w:rsidRDefault="008A3E78" w:rsidP="001F0782">
      <w:pPr>
        <w:pStyle w:val="a9"/>
        <w:ind w:left="-567"/>
        <w:jc w:val="both"/>
      </w:pPr>
      <w:r w:rsidRPr="00FC2732">
        <w:t>Схемы территориального планирования Комсомольского муниципального района Ивановской области:</w:t>
      </w:r>
    </w:p>
    <w:p w14:paraId="67430300" w14:textId="77777777" w:rsidR="008A3E78" w:rsidRPr="007D1DC5" w:rsidRDefault="008A3E78" w:rsidP="001F0782">
      <w:pPr>
        <w:pStyle w:val="a9"/>
        <w:ind w:left="-567"/>
        <w:jc w:val="both"/>
        <w:rPr>
          <w:color w:val="FF0000"/>
        </w:rPr>
      </w:pPr>
      <w:r w:rsidRPr="007D1DC5">
        <w:rPr>
          <w:color w:val="FF0000"/>
        </w:rPr>
        <w:t xml:space="preserve">      </w:t>
      </w:r>
    </w:p>
    <w:p w14:paraId="10D70D2A" w14:textId="77777777" w:rsidR="008A3E78" w:rsidRPr="000D23CF" w:rsidRDefault="008A3E78" w:rsidP="001F0782">
      <w:pPr>
        <w:pStyle w:val="a9"/>
        <w:ind w:left="-567"/>
        <w:jc w:val="both"/>
      </w:pPr>
      <w:r w:rsidRPr="000D23CF">
        <w:t xml:space="preserve">      - Ситуационная схема;</w:t>
      </w:r>
    </w:p>
    <w:p w14:paraId="2520C8E5" w14:textId="77777777" w:rsidR="008A3E78" w:rsidRPr="00FC2732" w:rsidRDefault="008A3E78" w:rsidP="001F0782">
      <w:pPr>
        <w:pStyle w:val="a9"/>
        <w:ind w:left="-567"/>
        <w:jc w:val="both"/>
      </w:pPr>
      <w:r w:rsidRPr="00FC2732">
        <w:t xml:space="preserve">       - Схема границ территорий и земель (опорный план), М 1:20000;</w:t>
      </w:r>
    </w:p>
    <w:p w14:paraId="75C7BB5A" w14:textId="77777777" w:rsidR="008A3E78" w:rsidRPr="00FC2732" w:rsidRDefault="008A3E78" w:rsidP="001F0782">
      <w:pPr>
        <w:pStyle w:val="a9"/>
        <w:ind w:left="-567"/>
        <w:jc w:val="both"/>
      </w:pPr>
      <w:r w:rsidRPr="00FC2732">
        <w:t xml:space="preserve">       - Схема территориального планирования (основой чертеж</w:t>
      </w:r>
      <w:proofErr w:type="gramStart"/>
      <w:r w:rsidRPr="00FC2732">
        <w:t>),  М</w:t>
      </w:r>
      <w:proofErr w:type="gramEnd"/>
      <w:r w:rsidRPr="00FC2732">
        <w:t xml:space="preserve"> 1:20000;</w:t>
      </w:r>
    </w:p>
    <w:p w14:paraId="0A6B5473" w14:textId="77777777" w:rsidR="008A3E78" w:rsidRPr="00FC2732" w:rsidRDefault="008A3E78" w:rsidP="001F0782">
      <w:pPr>
        <w:pStyle w:val="a9"/>
        <w:spacing w:before="240"/>
        <w:ind w:left="-567"/>
        <w:jc w:val="both"/>
      </w:pPr>
      <w:r w:rsidRPr="00FC2732">
        <w:t xml:space="preserve">       - </w:t>
      </w:r>
      <w:r>
        <w:t xml:space="preserve">Карта факторов риска </w:t>
      </w:r>
      <w:proofErr w:type="spellStart"/>
      <w:proofErr w:type="gramStart"/>
      <w:r>
        <w:t>ГОиЧС</w:t>
      </w:r>
      <w:proofErr w:type="spellEnd"/>
      <w:r w:rsidRPr="00FC2732">
        <w:t>,  М</w:t>
      </w:r>
      <w:proofErr w:type="gramEnd"/>
      <w:r w:rsidRPr="00FC2732">
        <w:t xml:space="preserve"> 1: 20000;</w:t>
      </w:r>
    </w:p>
    <w:p w14:paraId="529370DB" w14:textId="77777777" w:rsidR="008A3E78" w:rsidRPr="00FC2732" w:rsidRDefault="008A3E78" w:rsidP="001F0782">
      <w:pPr>
        <w:pStyle w:val="a9"/>
        <w:spacing w:before="240"/>
        <w:ind w:left="-567"/>
        <w:jc w:val="both"/>
      </w:pPr>
      <w:r w:rsidRPr="00FC2732">
        <w:t xml:space="preserve">       - Схема развития объектов и сетей инженерно-технического обеспечения, </w:t>
      </w:r>
    </w:p>
    <w:p w14:paraId="7D5D5A6C" w14:textId="77777777" w:rsidR="008A3E78" w:rsidRPr="00DD04A0" w:rsidRDefault="008A3E78" w:rsidP="00DD04A0">
      <w:pPr>
        <w:pStyle w:val="a9"/>
        <w:spacing w:before="240"/>
        <w:ind w:left="-567"/>
        <w:jc w:val="both"/>
      </w:pPr>
      <w:r w:rsidRPr="00FC2732">
        <w:t>М 1: 20000.</w:t>
      </w:r>
    </w:p>
    <w:p w14:paraId="0162CB69" w14:textId="77777777" w:rsidR="008A3E78" w:rsidRPr="00FC2732" w:rsidRDefault="008A3E78" w:rsidP="00DD04A0">
      <w:pPr>
        <w:pStyle w:val="a9"/>
        <w:numPr>
          <w:ilvl w:val="0"/>
          <w:numId w:val="7"/>
        </w:numPr>
        <w:suppressAutoHyphens w:val="0"/>
        <w:spacing w:before="240" w:after="200" w:line="276" w:lineRule="auto"/>
        <w:ind w:left="0" w:hanging="567"/>
        <w:jc w:val="both"/>
        <w:rPr>
          <w:b/>
          <w:bCs/>
        </w:rPr>
      </w:pPr>
      <w:r w:rsidRPr="00FC2732">
        <w:rPr>
          <w:b/>
          <w:bCs/>
        </w:rPr>
        <w:t>Текстовая часть:</w:t>
      </w:r>
    </w:p>
    <w:p w14:paraId="46223D75" w14:textId="77777777" w:rsidR="008A3E78" w:rsidRPr="00970791" w:rsidRDefault="008A3E78" w:rsidP="00DD04A0">
      <w:pPr>
        <w:pStyle w:val="a9"/>
        <w:spacing w:before="240"/>
        <w:ind w:left="-567"/>
        <w:jc w:val="both"/>
      </w:pPr>
      <w:r w:rsidRPr="00970791">
        <w:lastRenderedPageBreak/>
        <w:t xml:space="preserve">2.1. Том </w:t>
      </w:r>
      <w:r w:rsidRPr="00970791">
        <w:rPr>
          <w:lang w:val="en-US"/>
        </w:rPr>
        <w:t>I</w:t>
      </w:r>
      <w:r w:rsidRPr="00970791">
        <w:t xml:space="preserve"> </w:t>
      </w:r>
      <w:proofErr w:type="gramStart"/>
      <w:r w:rsidRPr="00970791">
        <w:t>« Положение</w:t>
      </w:r>
      <w:proofErr w:type="gramEnd"/>
      <w:r w:rsidRPr="00970791">
        <w:t xml:space="preserve"> о территориальном планировании Комсомольского муниципального района Ивановской области»;</w:t>
      </w:r>
    </w:p>
    <w:p w14:paraId="2A9C81D4" w14:textId="77777777" w:rsidR="008A3E78" w:rsidRPr="00970791" w:rsidRDefault="008A3E78" w:rsidP="00DD04A0">
      <w:pPr>
        <w:pStyle w:val="a9"/>
        <w:spacing w:before="240"/>
        <w:ind w:left="-567"/>
        <w:jc w:val="both"/>
      </w:pPr>
      <w:r w:rsidRPr="00970791">
        <w:t xml:space="preserve">2.2. Том </w:t>
      </w:r>
      <w:r w:rsidRPr="00970791">
        <w:rPr>
          <w:lang w:val="en-US"/>
        </w:rPr>
        <w:t>II</w:t>
      </w:r>
      <w:r w:rsidRPr="00970791">
        <w:t xml:space="preserve"> «Материалы по обоснованию проекта Схемы территориального планирования Комсомольского муниципального района Ивановской области» (Пояснительная записка);</w:t>
      </w:r>
    </w:p>
    <w:p w14:paraId="512D7C87" w14:textId="77777777" w:rsidR="008A3E78" w:rsidRPr="00970791" w:rsidRDefault="008A3E78" w:rsidP="001F0782">
      <w:pPr>
        <w:pStyle w:val="a9"/>
        <w:spacing w:before="240"/>
        <w:ind w:left="-567"/>
        <w:jc w:val="both"/>
      </w:pPr>
      <w:r w:rsidRPr="00970791">
        <w:t xml:space="preserve">2.3. Том </w:t>
      </w:r>
      <w:r w:rsidRPr="00970791">
        <w:rPr>
          <w:lang w:val="en-US"/>
        </w:rPr>
        <w:t>III</w:t>
      </w:r>
      <w:r w:rsidRPr="00970791">
        <w:t xml:space="preserve"> «Материалы по обоснованию проекта Схемы территориального планирования Комсомольского муниципального района Ивановской области. Перечень основных факторов риска возникновения чрезвычайных ситуаций природного и техногенного характера. Мероприятия по предупреждению чрезвычайных ситуаций» (Пояснительная записка).</w:t>
      </w:r>
    </w:p>
    <w:p w14:paraId="590F3111" w14:textId="77777777" w:rsidR="008A3E78" w:rsidRDefault="008A3E78" w:rsidP="001F0782">
      <w:pPr>
        <w:spacing w:line="240" w:lineRule="auto"/>
        <w:ind w:firstLine="709"/>
        <w:jc w:val="both"/>
        <w:rPr>
          <w:rFonts w:ascii="Times New Roman" w:hAnsi="Times New Roman" w:cs="Times New Roman"/>
          <w:sz w:val="24"/>
          <w:szCs w:val="24"/>
        </w:rPr>
      </w:pPr>
    </w:p>
    <w:p w14:paraId="36DA33D7" w14:textId="77777777" w:rsidR="008A3E78" w:rsidRPr="00CB38CA" w:rsidRDefault="008A3E78" w:rsidP="001F0782">
      <w:pPr>
        <w:pStyle w:val="210"/>
        <w:rPr>
          <w:shd w:val="clear" w:color="auto" w:fill="FFFFFF"/>
        </w:rPr>
      </w:pPr>
      <w:r w:rsidRPr="00CB38CA">
        <w:rPr>
          <w:shd w:val="clear" w:color="auto" w:fill="FFFFFF"/>
        </w:rPr>
        <w:t>Новая редакция генерального плана разработана на 203</w:t>
      </w:r>
      <w:r>
        <w:rPr>
          <w:shd w:val="clear" w:color="auto" w:fill="FFFFFF"/>
        </w:rPr>
        <w:t>2</w:t>
      </w:r>
      <w:r w:rsidRPr="00CB38CA">
        <w:rPr>
          <w:shd w:val="clear" w:color="auto" w:fill="FFFFFF"/>
        </w:rPr>
        <w:t xml:space="preserve"> год – расчетный срок, на основе и в соответствии со схемой территориального планирования района.</w:t>
      </w:r>
    </w:p>
    <w:p w14:paraId="6C0390B3" w14:textId="77777777" w:rsidR="008A3E78" w:rsidRPr="00CB38CA" w:rsidRDefault="008A3E78" w:rsidP="001F0782">
      <w:pPr>
        <w:pStyle w:val="210"/>
        <w:widowControl w:val="0"/>
        <w:tabs>
          <w:tab w:val="left" w:pos="2880"/>
          <w:tab w:val="left" w:pos="21600"/>
        </w:tabs>
        <w:suppressAutoHyphens w:val="0"/>
        <w:ind w:left="360" w:firstLine="0"/>
      </w:pPr>
      <w:r w:rsidRPr="00CB38CA">
        <w:t xml:space="preserve">Проект разработан ООО «База» </w:t>
      </w:r>
    </w:p>
    <w:p w14:paraId="5FD31BCF" w14:textId="77777777" w:rsidR="008A3E78" w:rsidRPr="00CB38CA" w:rsidRDefault="008A3E78" w:rsidP="001F0782">
      <w:pPr>
        <w:rPr>
          <w:rFonts w:ascii="Times New Roman" w:hAnsi="Times New Roman" w:cs="Times New Roman"/>
          <w:sz w:val="24"/>
          <w:szCs w:val="24"/>
        </w:rPr>
      </w:pPr>
    </w:p>
    <w:tbl>
      <w:tblPr>
        <w:tblW w:w="9735" w:type="dxa"/>
        <w:jc w:val="center"/>
        <w:tblLayout w:type="fixed"/>
        <w:tblLook w:val="0000" w:firstRow="0" w:lastRow="0" w:firstColumn="0" w:lastColumn="0" w:noHBand="0" w:noVBand="0"/>
      </w:tblPr>
      <w:tblGrid>
        <w:gridCol w:w="4725"/>
        <w:gridCol w:w="5010"/>
      </w:tblGrid>
      <w:tr w:rsidR="008A3E78" w:rsidRPr="00CB38CA" w14:paraId="5023D68B" w14:textId="77777777">
        <w:trPr>
          <w:jc w:val="center"/>
        </w:trPr>
        <w:tc>
          <w:tcPr>
            <w:tcW w:w="4725" w:type="dxa"/>
            <w:tcBorders>
              <w:top w:val="single" w:sz="4" w:space="0" w:color="000000"/>
              <w:left w:val="single" w:sz="4" w:space="0" w:color="000000"/>
              <w:bottom w:val="single" w:sz="4" w:space="0" w:color="000000"/>
            </w:tcBorders>
          </w:tcPr>
          <w:p w14:paraId="40DECCE9" w14:textId="77777777" w:rsidR="008A3E78" w:rsidRPr="00CB38CA" w:rsidRDefault="008A3E78" w:rsidP="00197D89">
            <w:pPr>
              <w:snapToGrid w:val="0"/>
              <w:spacing w:after="0" w:line="240" w:lineRule="auto"/>
              <w:rPr>
                <w:rFonts w:ascii="Times New Roman" w:hAnsi="Times New Roman" w:cs="Times New Roman"/>
                <w:sz w:val="24"/>
                <w:szCs w:val="24"/>
              </w:rPr>
            </w:pPr>
            <w:r w:rsidRPr="00CB38CA">
              <w:rPr>
                <w:rFonts w:ascii="Times New Roman" w:hAnsi="Times New Roman" w:cs="Times New Roman"/>
                <w:sz w:val="24"/>
                <w:szCs w:val="24"/>
              </w:rPr>
              <w:t xml:space="preserve">Главный архитектор проекта, </w:t>
            </w:r>
          </w:p>
          <w:p w14:paraId="3E67D206" w14:textId="77777777" w:rsidR="008A3E78" w:rsidRPr="00CB38CA" w:rsidRDefault="008A3E78" w:rsidP="00197D89">
            <w:pPr>
              <w:snapToGrid w:val="0"/>
              <w:spacing w:after="0" w:line="240" w:lineRule="auto"/>
              <w:rPr>
                <w:rFonts w:ascii="Times New Roman" w:hAnsi="Times New Roman" w:cs="Times New Roman"/>
                <w:sz w:val="24"/>
                <w:szCs w:val="24"/>
              </w:rPr>
            </w:pPr>
            <w:r w:rsidRPr="00CB38CA">
              <w:rPr>
                <w:rFonts w:ascii="Times New Roman" w:hAnsi="Times New Roman" w:cs="Times New Roman"/>
                <w:sz w:val="24"/>
                <w:szCs w:val="24"/>
              </w:rPr>
              <w:t>Директор ООО «БАЗА»</w:t>
            </w:r>
          </w:p>
          <w:p w14:paraId="2FF0FFAE" w14:textId="77777777" w:rsidR="008A3E78" w:rsidRPr="00CB38CA" w:rsidRDefault="008A3E78" w:rsidP="00197D89">
            <w:pPr>
              <w:snapToGrid w:val="0"/>
              <w:spacing w:after="0" w:line="240" w:lineRule="auto"/>
              <w:rPr>
                <w:rFonts w:ascii="Times New Roman" w:hAnsi="Times New Roman" w:cs="Times New Roman"/>
                <w:sz w:val="24"/>
                <w:szCs w:val="24"/>
              </w:rPr>
            </w:pPr>
            <w:r w:rsidRPr="00CB38CA">
              <w:rPr>
                <w:rFonts w:ascii="Times New Roman" w:hAnsi="Times New Roman" w:cs="Times New Roman"/>
                <w:sz w:val="24"/>
                <w:szCs w:val="24"/>
              </w:rPr>
              <w:t>Доцент кафедры архитектуры ИГАСУ</w:t>
            </w:r>
          </w:p>
          <w:p w14:paraId="4B8D8556" w14:textId="77777777" w:rsidR="008A3E78" w:rsidRPr="00CB38CA" w:rsidRDefault="008A3E78" w:rsidP="00197D89">
            <w:pPr>
              <w:snapToGrid w:val="0"/>
              <w:spacing w:after="0" w:line="240" w:lineRule="auto"/>
              <w:rPr>
                <w:rFonts w:ascii="Times New Roman" w:hAnsi="Times New Roman" w:cs="Times New Roman"/>
                <w:sz w:val="24"/>
                <w:szCs w:val="24"/>
              </w:rPr>
            </w:pPr>
            <w:r w:rsidRPr="00CB38CA">
              <w:rPr>
                <w:rFonts w:ascii="Times New Roman" w:hAnsi="Times New Roman" w:cs="Times New Roman"/>
                <w:sz w:val="24"/>
                <w:szCs w:val="24"/>
              </w:rPr>
              <w:t>Председатель правления Союза архитекторов</w:t>
            </w:r>
          </w:p>
        </w:tc>
        <w:tc>
          <w:tcPr>
            <w:tcW w:w="5010" w:type="dxa"/>
            <w:tcBorders>
              <w:top w:val="single" w:sz="4" w:space="0" w:color="000000"/>
              <w:left w:val="single" w:sz="4" w:space="0" w:color="000000"/>
              <w:bottom w:val="single" w:sz="4" w:space="0" w:color="000000"/>
              <w:right w:val="single" w:sz="4" w:space="0" w:color="000000"/>
            </w:tcBorders>
          </w:tcPr>
          <w:p w14:paraId="0F4106E4" w14:textId="77777777" w:rsidR="008A3E78" w:rsidRPr="00CB38CA" w:rsidRDefault="008A3E78" w:rsidP="00C717C8">
            <w:pPr>
              <w:snapToGrid w:val="0"/>
              <w:rPr>
                <w:rFonts w:ascii="Times New Roman" w:hAnsi="Times New Roman" w:cs="Times New Roman"/>
                <w:sz w:val="24"/>
                <w:szCs w:val="24"/>
              </w:rPr>
            </w:pPr>
          </w:p>
          <w:p w14:paraId="4CB219B7" w14:textId="77777777" w:rsidR="008A3E78" w:rsidRPr="00CB38CA" w:rsidRDefault="008A3E78" w:rsidP="00C717C8">
            <w:pPr>
              <w:snapToGrid w:val="0"/>
              <w:rPr>
                <w:rFonts w:ascii="Times New Roman" w:hAnsi="Times New Roman" w:cs="Times New Roman"/>
                <w:sz w:val="24"/>
                <w:szCs w:val="24"/>
              </w:rPr>
            </w:pPr>
          </w:p>
          <w:p w14:paraId="679166DB"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Постнов В.М.</w:t>
            </w:r>
          </w:p>
        </w:tc>
      </w:tr>
      <w:tr w:rsidR="008A3E78" w:rsidRPr="00CB38CA" w14:paraId="69BF6977" w14:textId="77777777">
        <w:trPr>
          <w:jc w:val="center"/>
        </w:trPr>
        <w:tc>
          <w:tcPr>
            <w:tcW w:w="4725" w:type="dxa"/>
            <w:tcBorders>
              <w:top w:val="single" w:sz="4" w:space="0" w:color="000000"/>
              <w:left w:val="single" w:sz="4" w:space="0" w:color="000000"/>
              <w:bottom w:val="single" w:sz="4" w:space="0" w:color="000000"/>
            </w:tcBorders>
          </w:tcPr>
          <w:p w14:paraId="09EA7D6C"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Менеджер проекта</w:t>
            </w:r>
          </w:p>
        </w:tc>
        <w:tc>
          <w:tcPr>
            <w:tcW w:w="5010" w:type="dxa"/>
            <w:tcBorders>
              <w:top w:val="single" w:sz="4" w:space="0" w:color="000000"/>
              <w:left w:val="single" w:sz="4" w:space="0" w:color="000000"/>
              <w:bottom w:val="single" w:sz="4" w:space="0" w:color="000000"/>
              <w:right w:val="single" w:sz="4" w:space="0" w:color="000000"/>
            </w:tcBorders>
          </w:tcPr>
          <w:p w14:paraId="03DA536F"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Беляева Е.Г.</w:t>
            </w:r>
          </w:p>
        </w:tc>
      </w:tr>
      <w:tr w:rsidR="008A3E78" w:rsidRPr="00CB38CA" w14:paraId="2678FF5E" w14:textId="77777777">
        <w:trPr>
          <w:jc w:val="center"/>
        </w:trPr>
        <w:tc>
          <w:tcPr>
            <w:tcW w:w="4725" w:type="dxa"/>
            <w:tcBorders>
              <w:top w:val="single" w:sz="4" w:space="0" w:color="000000"/>
              <w:left w:val="single" w:sz="4" w:space="0" w:color="000000"/>
              <w:bottom w:val="single" w:sz="4" w:space="0" w:color="000000"/>
            </w:tcBorders>
          </w:tcPr>
          <w:p w14:paraId="6F3DF782"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Руководитель группы</w:t>
            </w:r>
          </w:p>
        </w:tc>
        <w:tc>
          <w:tcPr>
            <w:tcW w:w="5010" w:type="dxa"/>
            <w:tcBorders>
              <w:top w:val="single" w:sz="4" w:space="0" w:color="000000"/>
              <w:left w:val="single" w:sz="4" w:space="0" w:color="000000"/>
              <w:bottom w:val="single" w:sz="4" w:space="0" w:color="000000"/>
              <w:right w:val="single" w:sz="4" w:space="0" w:color="000000"/>
            </w:tcBorders>
          </w:tcPr>
          <w:p w14:paraId="374D2B0A"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Машина Е.А.</w:t>
            </w:r>
          </w:p>
        </w:tc>
      </w:tr>
      <w:tr w:rsidR="008A3E78" w:rsidRPr="00CB38CA" w14:paraId="3FD0709E" w14:textId="77777777">
        <w:trPr>
          <w:jc w:val="center"/>
        </w:trPr>
        <w:tc>
          <w:tcPr>
            <w:tcW w:w="4725" w:type="dxa"/>
            <w:tcBorders>
              <w:top w:val="single" w:sz="4" w:space="0" w:color="000000"/>
              <w:left w:val="single" w:sz="4" w:space="0" w:color="000000"/>
              <w:bottom w:val="single" w:sz="4" w:space="0" w:color="000000"/>
            </w:tcBorders>
          </w:tcPr>
          <w:p w14:paraId="0AE97FBC" w14:textId="77777777" w:rsidR="008A3E78" w:rsidRPr="00CB38CA" w:rsidRDefault="008A3E78" w:rsidP="00C717C8">
            <w:pPr>
              <w:snapToGrid w:val="0"/>
              <w:rPr>
                <w:rFonts w:ascii="Times New Roman" w:hAnsi="Times New Roman" w:cs="Times New Roman"/>
                <w:sz w:val="24"/>
                <w:szCs w:val="24"/>
              </w:rPr>
            </w:pPr>
            <w:r w:rsidRPr="00CB38CA">
              <w:rPr>
                <w:rFonts w:ascii="Times New Roman" w:hAnsi="Times New Roman" w:cs="Times New Roman"/>
                <w:sz w:val="24"/>
                <w:szCs w:val="24"/>
              </w:rPr>
              <w:t>Архитектор</w:t>
            </w:r>
          </w:p>
        </w:tc>
        <w:tc>
          <w:tcPr>
            <w:tcW w:w="5010" w:type="dxa"/>
            <w:tcBorders>
              <w:top w:val="single" w:sz="4" w:space="0" w:color="000000"/>
              <w:left w:val="single" w:sz="4" w:space="0" w:color="000000"/>
              <w:bottom w:val="single" w:sz="4" w:space="0" w:color="000000"/>
              <w:right w:val="single" w:sz="4" w:space="0" w:color="000000"/>
            </w:tcBorders>
          </w:tcPr>
          <w:p w14:paraId="3AD606D2" w14:textId="77777777" w:rsidR="008A3E78" w:rsidRPr="00F105B0" w:rsidRDefault="008A3E78" w:rsidP="00C717C8">
            <w:pPr>
              <w:snapToGrid w:val="0"/>
              <w:rPr>
                <w:rFonts w:ascii="Times New Roman" w:hAnsi="Times New Roman" w:cs="Times New Roman"/>
                <w:sz w:val="24"/>
                <w:szCs w:val="24"/>
              </w:rPr>
            </w:pPr>
            <w:r w:rsidRPr="00F105B0">
              <w:rPr>
                <w:rFonts w:ascii="Times New Roman" w:hAnsi="Times New Roman" w:cs="Times New Roman"/>
                <w:sz w:val="24"/>
                <w:szCs w:val="24"/>
              </w:rPr>
              <w:t>Антипов М.В.</w:t>
            </w:r>
          </w:p>
        </w:tc>
      </w:tr>
      <w:tr w:rsidR="008A3E78" w:rsidRPr="00CB38CA" w14:paraId="75D7AA45" w14:textId="77777777">
        <w:trPr>
          <w:jc w:val="center"/>
        </w:trPr>
        <w:tc>
          <w:tcPr>
            <w:tcW w:w="4725" w:type="dxa"/>
            <w:tcBorders>
              <w:top w:val="single" w:sz="4" w:space="0" w:color="000000"/>
              <w:left w:val="single" w:sz="4" w:space="0" w:color="000000"/>
              <w:bottom w:val="single" w:sz="4" w:space="0" w:color="000000"/>
            </w:tcBorders>
          </w:tcPr>
          <w:p w14:paraId="3A7D3E6E" w14:textId="77777777" w:rsidR="008A3E78" w:rsidRPr="00CB38CA" w:rsidRDefault="008A3E78" w:rsidP="00C717C8">
            <w:pPr>
              <w:snapToGrid w:val="0"/>
              <w:rPr>
                <w:rFonts w:ascii="Times New Roman" w:hAnsi="Times New Roman" w:cs="Times New Roman"/>
                <w:sz w:val="24"/>
                <w:szCs w:val="24"/>
              </w:rPr>
            </w:pPr>
            <w:r>
              <w:rPr>
                <w:rFonts w:ascii="Times New Roman" w:hAnsi="Times New Roman" w:cs="Times New Roman"/>
                <w:sz w:val="24"/>
                <w:szCs w:val="24"/>
              </w:rPr>
              <w:t>Исполнитель</w:t>
            </w:r>
          </w:p>
        </w:tc>
        <w:tc>
          <w:tcPr>
            <w:tcW w:w="5010" w:type="dxa"/>
            <w:tcBorders>
              <w:top w:val="single" w:sz="4" w:space="0" w:color="000000"/>
              <w:left w:val="single" w:sz="4" w:space="0" w:color="000000"/>
              <w:bottom w:val="single" w:sz="4" w:space="0" w:color="000000"/>
              <w:right w:val="single" w:sz="4" w:space="0" w:color="000000"/>
            </w:tcBorders>
          </w:tcPr>
          <w:p w14:paraId="71D0E46A" w14:textId="77777777" w:rsidR="008A3E78" w:rsidRPr="00F105B0" w:rsidRDefault="008A3E78" w:rsidP="00C717C8">
            <w:pPr>
              <w:snapToGrid w:val="0"/>
              <w:rPr>
                <w:rFonts w:ascii="Times New Roman" w:hAnsi="Times New Roman" w:cs="Times New Roman"/>
                <w:sz w:val="24"/>
                <w:szCs w:val="24"/>
              </w:rPr>
            </w:pPr>
            <w:proofErr w:type="spellStart"/>
            <w:r w:rsidRPr="00F105B0">
              <w:rPr>
                <w:rFonts w:ascii="Times New Roman" w:hAnsi="Times New Roman" w:cs="Times New Roman"/>
                <w:sz w:val="24"/>
                <w:szCs w:val="24"/>
              </w:rPr>
              <w:t>Шихбалаева</w:t>
            </w:r>
            <w:proofErr w:type="spellEnd"/>
            <w:r w:rsidRPr="00F105B0">
              <w:rPr>
                <w:rFonts w:ascii="Times New Roman" w:hAnsi="Times New Roman" w:cs="Times New Roman"/>
                <w:sz w:val="24"/>
                <w:szCs w:val="24"/>
              </w:rPr>
              <w:t xml:space="preserve"> А.А.</w:t>
            </w:r>
          </w:p>
        </w:tc>
      </w:tr>
    </w:tbl>
    <w:p w14:paraId="6DAC0B54" w14:textId="77777777" w:rsidR="008A3E78" w:rsidRPr="00CB38CA" w:rsidRDefault="008A3E78" w:rsidP="001F0782">
      <w:pPr>
        <w:rPr>
          <w:rFonts w:ascii="Times New Roman" w:hAnsi="Times New Roman" w:cs="Times New Roman"/>
          <w:sz w:val="24"/>
          <w:szCs w:val="24"/>
        </w:rPr>
      </w:pPr>
    </w:p>
    <w:p w14:paraId="7C3B95DD" w14:textId="77777777" w:rsidR="008A3E78" w:rsidRDefault="008A3E78" w:rsidP="001F0782">
      <w:pPr>
        <w:rPr>
          <w:rFonts w:cs="Times New Roman"/>
        </w:rPr>
      </w:pPr>
    </w:p>
    <w:p w14:paraId="14F14556" w14:textId="77777777" w:rsidR="008A3E78" w:rsidRDefault="008A3E78" w:rsidP="001F0782">
      <w:pPr>
        <w:rPr>
          <w:rFonts w:cs="Times New Roman"/>
        </w:rPr>
      </w:pPr>
    </w:p>
    <w:p w14:paraId="06FDA613" w14:textId="77777777" w:rsidR="008A3E78" w:rsidRDefault="008A3E78" w:rsidP="001F0782">
      <w:pPr>
        <w:rPr>
          <w:rFonts w:cs="Times New Roman"/>
        </w:rPr>
      </w:pPr>
    </w:p>
    <w:p w14:paraId="4BD8D25C" w14:textId="77777777" w:rsidR="008A3E78" w:rsidRDefault="008A3E78" w:rsidP="001F0782">
      <w:pPr>
        <w:rPr>
          <w:rFonts w:cs="Times New Roman"/>
        </w:rPr>
      </w:pPr>
    </w:p>
    <w:p w14:paraId="580AFABF" w14:textId="77777777" w:rsidR="008A3E78" w:rsidRDefault="008A3E78" w:rsidP="001F0782">
      <w:pPr>
        <w:rPr>
          <w:rFonts w:cs="Times New Roman"/>
        </w:rPr>
      </w:pPr>
    </w:p>
    <w:p w14:paraId="38425DBC" w14:textId="77777777" w:rsidR="008A3E78" w:rsidRDefault="008A3E78" w:rsidP="001F0782">
      <w:pPr>
        <w:rPr>
          <w:rFonts w:cs="Times New Roman"/>
        </w:rPr>
      </w:pPr>
    </w:p>
    <w:p w14:paraId="6512C1CC" w14:textId="77777777" w:rsidR="008A3E78" w:rsidRDefault="008A3E78" w:rsidP="001F0782">
      <w:pPr>
        <w:rPr>
          <w:rFonts w:cs="Times New Roman"/>
        </w:rPr>
      </w:pPr>
    </w:p>
    <w:p w14:paraId="1BA19A69" w14:textId="77777777" w:rsidR="008A3E78" w:rsidRDefault="008A3E78" w:rsidP="001F0782">
      <w:pPr>
        <w:pStyle w:val="2"/>
        <w:spacing w:before="0" w:after="0"/>
        <w:ind w:left="576" w:hanging="576"/>
        <w:jc w:val="center"/>
        <w:rPr>
          <w:rFonts w:ascii="Times New Roman" w:hAnsi="Times New Roman" w:cs="Times New Roman"/>
          <w:sz w:val="24"/>
          <w:szCs w:val="24"/>
        </w:rPr>
      </w:pPr>
    </w:p>
    <w:p w14:paraId="21AD65D2" w14:textId="77777777" w:rsidR="008A3E78" w:rsidRDefault="008A3E78" w:rsidP="001F0782">
      <w:pPr>
        <w:rPr>
          <w:rFonts w:cs="Times New Roman"/>
        </w:rPr>
      </w:pPr>
    </w:p>
    <w:p w14:paraId="1427DB32" w14:textId="77777777" w:rsidR="008A3E78" w:rsidRDefault="008A3E78" w:rsidP="001F0782">
      <w:pPr>
        <w:rPr>
          <w:rFonts w:cs="Times New Roman"/>
        </w:rPr>
      </w:pPr>
    </w:p>
    <w:p w14:paraId="5810BF97" w14:textId="77777777" w:rsidR="008A3E78" w:rsidRDefault="008A3E78" w:rsidP="001F0782">
      <w:pPr>
        <w:pStyle w:val="2"/>
        <w:numPr>
          <w:ilvl w:val="0"/>
          <w:numId w:val="5"/>
        </w:numPr>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ЦЕЛИ И ЗАДАЧИ ПРОЕКТА. МЕТОДОЛОГИЧЕСКИЙ ПОДХОД</w:t>
      </w:r>
    </w:p>
    <w:p w14:paraId="1592E710" w14:textId="77777777" w:rsidR="008A3E78" w:rsidRPr="00AA79AC" w:rsidRDefault="008A3E78" w:rsidP="001F0782">
      <w:pPr>
        <w:spacing w:before="240"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Основными целями территориального планирования </w:t>
      </w:r>
      <w:r>
        <w:rPr>
          <w:rFonts w:ascii="Times New Roman" w:hAnsi="Times New Roman" w:cs="Times New Roman"/>
          <w:sz w:val="24"/>
          <w:szCs w:val="24"/>
        </w:rPr>
        <w:t>Октябрьского сельского</w:t>
      </w:r>
      <w:r w:rsidRPr="00AA79AC">
        <w:rPr>
          <w:rFonts w:ascii="Times New Roman" w:hAnsi="Times New Roman" w:cs="Times New Roman"/>
          <w:sz w:val="24"/>
          <w:szCs w:val="24"/>
        </w:rPr>
        <w:t xml:space="preserve"> поселения являются:</w:t>
      </w:r>
    </w:p>
    <w:p w14:paraId="3FB7172C" w14:textId="77777777" w:rsidR="008A3E78" w:rsidRPr="00AA79AC" w:rsidRDefault="008A3E78" w:rsidP="001F0782">
      <w:pPr>
        <w:numPr>
          <w:ilvl w:val="0"/>
          <w:numId w:val="10"/>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 xml:space="preserve">Определение назначения территории </w:t>
      </w:r>
      <w:proofErr w:type="gramStart"/>
      <w:r w:rsidRPr="00AA79AC">
        <w:rPr>
          <w:rFonts w:ascii="Times New Roman" w:hAnsi="Times New Roman" w:cs="Times New Roman"/>
          <w:sz w:val="24"/>
          <w:szCs w:val="24"/>
        </w:rPr>
        <w:t>поселения  исходя</w:t>
      </w:r>
      <w:proofErr w:type="gramEnd"/>
      <w:r w:rsidRPr="00AA79AC">
        <w:rPr>
          <w:rFonts w:ascii="Times New Roman" w:hAnsi="Times New Roman" w:cs="Times New Roman"/>
          <w:sz w:val="24"/>
          <w:szCs w:val="24"/>
        </w:rPr>
        <w:t xml:space="preserve">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14:paraId="6E00BBF6" w14:textId="77777777" w:rsidR="008A3E78" w:rsidRPr="00AA79AC" w:rsidRDefault="008A3E78" w:rsidP="001F0782">
      <w:pPr>
        <w:numPr>
          <w:ilvl w:val="0"/>
          <w:numId w:val="10"/>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 xml:space="preserve">Обеспечение устойчивого развития территории поселения путём разработки долгосрочной территориальной стратегии, учитывающей, в том числе, необходимость достижения социально-экономического развития </w:t>
      </w:r>
      <w:proofErr w:type="gramStart"/>
      <w:r w:rsidRPr="00AA79AC">
        <w:rPr>
          <w:rFonts w:ascii="Times New Roman" w:hAnsi="Times New Roman" w:cs="Times New Roman"/>
          <w:sz w:val="24"/>
          <w:szCs w:val="24"/>
        </w:rPr>
        <w:t>поселения  и</w:t>
      </w:r>
      <w:proofErr w:type="gramEnd"/>
      <w:r w:rsidRPr="00AA79AC">
        <w:rPr>
          <w:rFonts w:ascii="Times New Roman" w:hAnsi="Times New Roman" w:cs="Times New Roman"/>
          <w:sz w:val="24"/>
          <w:szCs w:val="24"/>
        </w:rPr>
        <w:t xml:space="preserve"> обеспечения высоких жизненных стандартов населения.</w:t>
      </w:r>
    </w:p>
    <w:p w14:paraId="2D37C96D"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В рамках проекта на основе комплексного анализа территории </w:t>
      </w:r>
      <w:r>
        <w:rPr>
          <w:rFonts w:ascii="Times New Roman" w:hAnsi="Times New Roman" w:cs="Times New Roman"/>
          <w:sz w:val="24"/>
          <w:szCs w:val="24"/>
        </w:rPr>
        <w:t>Октябрьского сельского</w:t>
      </w:r>
      <w:r w:rsidRPr="00AA79AC">
        <w:rPr>
          <w:rFonts w:ascii="Times New Roman" w:hAnsi="Times New Roman" w:cs="Times New Roman"/>
          <w:sz w:val="24"/>
          <w:szCs w:val="24"/>
        </w:rPr>
        <w:t xml:space="preserve"> поселения сформулированы следующие цели развития: </w:t>
      </w:r>
    </w:p>
    <w:p w14:paraId="50371438"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 xml:space="preserve">Обеспечение устойчивого социально-экономического развития </w:t>
      </w:r>
      <w:r>
        <w:rPr>
          <w:rFonts w:ascii="Times New Roman" w:hAnsi="Times New Roman" w:cs="Times New Roman"/>
          <w:sz w:val="24"/>
          <w:szCs w:val="24"/>
        </w:rPr>
        <w:t>сельского</w:t>
      </w:r>
      <w:r w:rsidRPr="00AA79AC">
        <w:rPr>
          <w:rFonts w:ascii="Times New Roman" w:hAnsi="Times New Roman" w:cs="Times New Roman"/>
          <w:sz w:val="24"/>
          <w:szCs w:val="24"/>
        </w:rPr>
        <w:t xml:space="preserve"> поселения, его производственного потенциала.</w:t>
      </w:r>
    </w:p>
    <w:p w14:paraId="6C0F75F8"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Формирование комфортабельной жилой среды проживания, труда и отдыха населения отвечающей социальным стандартам.</w:t>
      </w:r>
    </w:p>
    <w:p w14:paraId="282D8BD4"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Улучшение архитектурно-художественного облика и повышение качества сложившейся среды населенных мест; повышение их уровня благоустройства.</w:t>
      </w:r>
    </w:p>
    <w:p w14:paraId="765A0AAC"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Повышение качества среды проживания и мест приложения труда.</w:t>
      </w:r>
    </w:p>
    <w:p w14:paraId="77584D56"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Сохранение и регенерация исторического и культурного наследия.</w:t>
      </w:r>
    </w:p>
    <w:p w14:paraId="119BC8F7"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Развитие инженерной, транспортной и социальной инфраструктур.</w:t>
      </w:r>
    </w:p>
    <w:p w14:paraId="207974CA" w14:textId="77777777" w:rsidR="008A3E78" w:rsidRPr="00AA79AC" w:rsidRDefault="008A3E78" w:rsidP="001F0782">
      <w:pPr>
        <w:numPr>
          <w:ilvl w:val="0"/>
          <w:numId w:val="8"/>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 xml:space="preserve">Обеспечения учета интересов Российской Федерации, </w:t>
      </w:r>
      <w:r>
        <w:rPr>
          <w:rFonts w:ascii="Times New Roman" w:hAnsi="Times New Roman" w:cs="Times New Roman"/>
          <w:sz w:val="24"/>
          <w:szCs w:val="24"/>
        </w:rPr>
        <w:t>Ивановской</w:t>
      </w:r>
      <w:r w:rsidRPr="00AA79AC">
        <w:rPr>
          <w:rFonts w:ascii="Times New Roman" w:hAnsi="Times New Roman" w:cs="Times New Roman"/>
          <w:sz w:val="24"/>
          <w:szCs w:val="24"/>
        </w:rPr>
        <w:t xml:space="preserve"> области, жителей </w:t>
      </w:r>
      <w:r>
        <w:rPr>
          <w:rFonts w:ascii="Times New Roman" w:hAnsi="Times New Roman" w:cs="Times New Roman"/>
          <w:sz w:val="24"/>
          <w:szCs w:val="24"/>
        </w:rPr>
        <w:t>Октябрьского сельского</w:t>
      </w:r>
      <w:r w:rsidRPr="00AA79AC">
        <w:rPr>
          <w:rFonts w:ascii="Times New Roman" w:hAnsi="Times New Roman" w:cs="Times New Roman"/>
          <w:sz w:val="24"/>
          <w:szCs w:val="24"/>
        </w:rPr>
        <w:t xml:space="preserve"> поселения и их объединений.</w:t>
      </w:r>
    </w:p>
    <w:p w14:paraId="6E8220AD"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Реализация указанных целей осуществляется посредством решения следующих задач территориального планирования:</w:t>
      </w:r>
    </w:p>
    <w:p w14:paraId="112C8F00"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 xml:space="preserve">Определение долгосрочной стратегии и этапов градостроительного планирования развития территории </w:t>
      </w:r>
      <w:r>
        <w:rPr>
          <w:rFonts w:ascii="Times New Roman" w:hAnsi="Times New Roman" w:cs="Times New Roman"/>
          <w:sz w:val="24"/>
          <w:szCs w:val="24"/>
        </w:rPr>
        <w:t>Октябрьского сельского</w:t>
      </w:r>
      <w:r w:rsidRPr="00AA79AC">
        <w:rPr>
          <w:rFonts w:ascii="Times New Roman" w:hAnsi="Times New Roman" w:cs="Times New Roman"/>
          <w:sz w:val="24"/>
          <w:szCs w:val="24"/>
        </w:rPr>
        <w:t xml:space="preserve"> поселения.</w:t>
      </w:r>
    </w:p>
    <w:p w14:paraId="7576BA1B"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Определение оптимального решения архитектурно-</w:t>
      </w:r>
      <w:proofErr w:type="gramStart"/>
      <w:r w:rsidRPr="00AA79AC">
        <w:rPr>
          <w:rFonts w:ascii="Times New Roman" w:hAnsi="Times New Roman" w:cs="Times New Roman"/>
          <w:sz w:val="24"/>
          <w:szCs w:val="24"/>
        </w:rPr>
        <w:t>планировочной  организации</w:t>
      </w:r>
      <w:proofErr w:type="gramEnd"/>
      <w:r w:rsidRPr="00AA79AC">
        <w:rPr>
          <w:rFonts w:ascii="Times New Roman" w:hAnsi="Times New Roman" w:cs="Times New Roman"/>
          <w:sz w:val="24"/>
          <w:szCs w:val="24"/>
        </w:rPr>
        <w:t xml:space="preserve"> территории </w:t>
      </w:r>
      <w:r>
        <w:rPr>
          <w:rFonts w:ascii="Times New Roman" w:hAnsi="Times New Roman" w:cs="Times New Roman"/>
          <w:sz w:val="24"/>
          <w:szCs w:val="24"/>
        </w:rPr>
        <w:t>Октябрьского сельского</w:t>
      </w:r>
      <w:r w:rsidRPr="00AA79AC">
        <w:rPr>
          <w:rFonts w:ascii="Times New Roman" w:hAnsi="Times New Roman" w:cs="Times New Roman"/>
          <w:sz w:val="24"/>
          <w:szCs w:val="24"/>
        </w:rPr>
        <w:t xml:space="preserve"> поселения</w:t>
      </w:r>
      <w:r>
        <w:rPr>
          <w:rFonts w:ascii="Times New Roman" w:hAnsi="Times New Roman" w:cs="Times New Roman"/>
          <w:sz w:val="24"/>
          <w:szCs w:val="24"/>
        </w:rPr>
        <w:t>.</w:t>
      </w:r>
    </w:p>
    <w:p w14:paraId="66CE861B"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Выявление проблем градостроительного развития территории.</w:t>
      </w:r>
    </w:p>
    <w:p w14:paraId="1BFBB405"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14:paraId="2235E11C"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Улучшение жилищных условий, достижение многообразия типов жилой среды и комплексности застройки жилых территорий.</w:t>
      </w:r>
    </w:p>
    <w:p w14:paraId="0809B8FB"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Определение направлений развития инженерной инфраструктуры.</w:t>
      </w:r>
    </w:p>
    <w:p w14:paraId="780A256F"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Разработка предложений по оптимизации транспортного обслуживания населения и развития дорожной инфраструктуры.</w:t>
      </w:r>
    </w:p>
    <w:p w14:paraId="384B12A1"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lastRenderedPageBreak/>
        <w:t xml:space="preserve">Сохранение историко-культурного, ландшафтного и архитектурно-пространственного своеобразия </w:t>
      </w:r>
      <w:r>
        <w:rPr>
          <w:rFonts w:ascii="Times New Roman" w:hAnsi="Times New Roman" w:cs="Times New Roman"/>
          <w:sz w:val="24"/>
          <w:szCs w:val="24"/>
        </w:rPr>
        <w:t>Октябрьского сельского поселения</w:t>
      </w:r>
      <w:r w:rsidRPr="00AA79AC">
        <w:rPr>
          <w:rFonts w:ascii="Times New Roman" w:hAnsi="Times New Roman" w:cs="Times New Roman"/>
          <w:sz w:val="24"/>
          <w:szCs w:val="24"/>
        </w:rPr>
        <w:t>.</w:t>
      </w:r>
    </w:p>
    <w:p w14:paraId="33167558" w14:textId="77777777" w:rsidR="008A3E78" w:rsidRPr="00AA79AC" w:rsidRDefault="008A3E78" w:rsidP="001F0782">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Определение мероприятий по предупреждению чрезвычайных ситуаций природного и техногенного характера.</w:t>
      </w:r>
    </w:p>
    <w:p w14:paraId="7FA0760D" w14:textId="77777777" w:rsidR="008A3E78" w:rsidRPr="00DD04A0" w:rsidRDefault="008A3E78" w:rsidP="00DD04A0">
      <w:pPr>
        <w:numPr>
          <w:ilvl w:val="0"/>
          <w:numId w:val="9"/>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Обеспечение экологической безопасности и определение мероприятий по организации зон с особыми условиями использования территорий.</w:t>
      </w:r>
    </w:p>
    <w:p w14:paraId="49DDBCB2" w14:textId="77777777" w:rsidR="008A3E78" w:rsidRPr="00AA79AC" w:rsidRDefault="008A3E78" w:rsidP="001F0782">
      <w:pPr>
        <w:spacing w:line="240" w:lineRule="auto"/>
        <w:ind w:firstLine="709"/>
        <w:rPr>
          <w:rFonts w:ascii="Times New Roman" w:hAnsi="Times New Roman" w:cs="Times New Roman"/>
          <w:b/>
          <w:bCs/>
          <w:sz w:val="24"/>
          <w:szCs w:val="24"/>
        </w:rPr>
      </w:pPr>
      <w:r w:rsidRPr="00AA79AC">
        <w:rPr>
          <w:rFonts w:ascii="Times New Roman" w:hAnsi="Times New Roman" w:cs="Times New Roman"/>
          <w:b/>
          <w:bCs/>
          <w:sz w:val="24"/>
          <w:szCs w:val="24"/>
        </w:rPr>
        <w:t>Методология проекта</w:t>
      </w:r>
    </w:p>
    <w:p w14:paraId="5A9CC8C3"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В Генеральном плане определены основные параметры развития </w:t>
      </w:r>
      <w:r>
        <w:rPr>
          <w:rFonts w:ascii="Times New Roman" w:hAnsi="Times New Roman" w:cs="Times New Roman"/>
          <w:sz w:val="24"/>
          <w:szCs w:val="24"/>
        </w:rPr>
        <w:t>сельского</w:t>
      </w:r>
      <w:r w:rsidRPr="00AA79AC">
        <w:rPr>
          <w:rFonts w:ascii="Times New Roman" w:hAnsi="Times New Roman" w:cs="Times New Roman"/>
          <w:sz w:val="24"/>
          <w:szCs w:val="24"/>
        </w:rPr>
        <w:t xml:space="preserve"> поселения: перспективная численность населения, объемы всех видов строительства, в том числе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w:t>
      </w:r>
    </w:p>
    <w:p w14:paraId="4BCEC159"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В проекте выполняется одна из главных задач Генерального плана – функциональное зонирование территорий, с выделением жилых, производственных, общественных, рекреационных и других зон, для развития всех жизненно важных функций территории поселения.</w:t>
      </w:r>
    </w:p>
    <w:p w14:paraId="55DC4B5F"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поселения, целевых программ и пр.</w:t>
      </w:r>
    </w:p>
    <w:p w14:paraId="7F4465C2"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В качестве основных методов исследования при разработке тематических блоков использованы современные научные методики, основанные на получении объективной информации о взаимодействии природных и социально-экономических процессов, выявлении особенностей современного состояния, ретроспективы, а так же моделирование и прогнозирование их развития.</w:t>
      </w:r>
    </w:p>
    <w:p w14:paraId="7E00B30B"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К числу таких методов относятся математико-статистический, сравнительный, историко-географический, метод </w:t>
      </w:r>
      <w:proofErr w:type="spellStart"/>
      <w:r w:rsidRPr="00AA79AC">
        <w:rPr>
          <w:rFonts w:ascii="Times New Roman" w:hAnsi="Times New Roman" w:cs="Times New Roman"/>
          <w:sz w:val="24"/>
          <w:szCs w:val="24"/>
        </w:rPr>
        <w:t>полимасштабного</w:t>
      </w:r>
      <w:proofErr w:type="spellEnd"/>
      <w:r w:rsidRPr="00AA79AC">
        <w:rPr>
          <w:rFonts w:ascii="Times New Roman" w:hAnsi="Times New Roman" w:cs="Times New Roman"/>
          <w:sz w:val="24"/>
          <w:szCs w:val="24"/>
        </w:rPr>
        <w:t xml:space="preserve"> анализа, картографический, геоинформационный, социологический.</w:t>
      </w:r>
    </w:p>
    <w:p w14:paraId="7BE198AA"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Такой подход позволяет провести:</w:t>
      </w:r>
    </w:p>
    <w:p w14:paraId="18AAB2B6"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комплексный анализ территории с целью выявления природно-экологического, демографического, экономического, историко-культурного потенциалов, выявления проблемных ситуаций и территорий, а также зон с особыми условиями использования территории;</w:t>
      </w:r>
    </w:p>
    <w:p w14:paraId="6796BAD2"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разработку и обоснование предложений по зонированию территории, функциональному назначению зон и режимов их содержанию и использованию, развитию населенных пунктов;</w:t>
      </w:r>
    </w:p>
    <w:p w14:paraId="1C89E7CD" w14:textId="77777777" w:rsidR="008A3E78" w:rsidRPr="00AA79AC" w:rsidRDefault="008A3E78" w:rsidP="001F0782">
      <w:pPr>
        <w:numPr>
          <w:ilvl w:val="0"/>
          <w:numId w:val="11"/>
        </w:numPr>
        <w:spacing w:line="240" w:lineRule="auto"/>
        <w:rPr>
          <w:rFonts w:ascii="Times New Roman" w:hAnsi="Times New Roman" w:cs="Times New Roman"/>
          <w:sz w:val="24"/>
          <w:szCs w:val="24"/>
        </w:rPr>
      </w:pPr>
      <w:r w:rsidRPr="00AA79AC">
        <w:rPr>
          <w:rFonts w:ascii="Times New Roman" w:hAnsi="Times New Roman" w:cs="Times New Roman"/>
          <w:sz w:val="24"/>
          <w:szCs w:val="24"/>
        </w:rPr>
        <w:t xml:space="preserve">прогнозирование базовых параметров развития территории: численности населения </w:t>
      </w:r>
      <w:r>
        <w:rPr>
          <w:rFonts w:ascii="Times New Roman" w:hAnsi="Times New Roman" w:cs="Times New Roman"/>
          <w:sz w:val="24"/>
          <w:szCs w:val="24"/>
        </w:rPr>
        <w:t>сельского</w:t>
      </w:r>
      <w:r w:rsidRPr="00AA79AC">
        <w:rPr>
          <w:rFonts w:ascii="Times New Roman" w:hAnsi="Times New Roman" w:cs="Times New Roman"/>
          <w:sz w:val="24"/>
          <w:szCs w:val="24"/>
        </w:rPr>
        <w:t xml:space="preserve"> поселения, состояния сферы занятости, объемов строительства;</w:t>
      </w:r>
    </w:p>
    <w:p w14:paraId="718E7152"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разработку мероприятий по размещению объектов местного значения, по развитию транспортной инфраструктуры поселения, реконструкции и развитию инженерных систем, систем связи и телекоммуникаций;</w:t>
      </w:r>
    </w:p>
    <w:p w14:paraId="009E4C6E"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разработку мероприятий по восстановлению, сохранению и использованию историко-культурного наследия;</w:t>
      </w:r>
    </w:p>
    <w:p w14:paraId="53E6D254"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lastRenderedPageBreak/>
        <w:t>разработку мероприятий по сохранению и развитию системы особо охраняемых природных территорий, рациональному использованию природных ресурсов;</w:t>
      </w:r>
    </w:p>
    <w:p w14:paraId="591FCD76" w14:textId="77777777" w:rsidR="008A3E78" w:rsidRPr="00AA79AC" w:rsidRDefault="008A3E78" w:rsidP="001F0782">
      <w:pPr>
        <w:numPr>
          <w:ilvl w:val="0"/>
          <w:numId w:val="11"/>
        </w:numPr>
        <w:spacing w:line="240" w:lineRule="auto"/>
        <w:jc w:val="both"/>
        <w:rPr>
          <w:rFonts w:ascii="Times New Roman" w:hAnsi="Times New Roman" w:cs="Times New Roman"/>
          <w:sz w:val="24"/>
          <w:szCs w:val="24"/>
        </w:rPr>
      </w:pPr>
      <w:r w:rsidRPr="00AA79AC">
        <w:rPr>
          <w:rFonts w:ascii="Times New Roman" w:hAnsi="Times New Roman" w:cs="Times New Roman"/>
          <w:sz w:val="24"/>
          <w:szCs w:val="24"/>
        </w:rPr>
        <w:t>разработку мероприятий по защите от неблагоприятных природных и антропогенных процессов, чрезвычайных ситуаций.</w:t>
      </w:r>
    </w:p>
    <w:p w14:paraId="341A1138"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Высокая достоверность результатов основывается на использовании методов пространственно-временного моделирования, геоинформационных технологий и систем </w:t>
      </w:r>
      <w:proofErr w:type="spellStart"/>
      <w:r w:rsidRPr="00AA79AC">
        <w:rPr>
          <w:rFonts w:ascii="Times New Roman" w:hAnsi="Times New Roman" w:cs="Times New Roman"/>
          <w:sz w:val="24"/>
          <w:szCs w:val="24"/>
        </w:rPr>
        <w:t>ArcGIS</w:t>
      </w:r>
      <w:proofErr w:type="spellEnd"/>
      <w:r w:rsidRPr="00AA79AC">
        <w:rPr>
          <w:rFonts w:ascii="Times New Roman" w:hAnsi="Times New Roman" w:cs="Times New Roman"/>
          <w:sz w:val="24"/>
          <w:szCs w:val="24"/>
        </w:rPr>
        <w:t xml:space="preserve">, </w:t>
      </w:r>
      <w:proofErr w:type="spellStart"/>
      <w:r w:rsidRPr="00AA79AC">
        <w:rPr>
          <w:rFonts w:ascii="Times New Roman" w:hAnsi="Times New Roman" w:cs="Times New Roman"/>
          <w:sz w:val="24"/>
          <w:szCs w:val="24"/>
        </w:rPr>
        <w:t>AutoCad</w:t>
      </w:r>
      <w:proofErr w:type="spellEnd"/>
      <w:r w:rsidRPr="00AA79AC">
        <w:rPr>
          <w:rFonts w:ascii="Times New Roman" w:hAnsi="Times New Roman" w:cs="Times New Roman"/>
          <w:sz w:val="24"/>
          <w:szCs w:val="24"/>
        </w:rPr>
        <w:t>, а так же обобщении многообразных источников первичной статистической информации – данных переписей населений и текущего государственного статистического учета, внутриведомственных отчетов, материалов обследований научных и научно-производственных организаций и т.п.</w:t>
      </w:r>
    </w:p>
    <w:p w14:paraId="671353A7" w14:textId="77777777" w:rsidR="008A3E78" w:rsidRPr="00AA79AC" w:rsidRDefault="008A3E78" w:rsidP="001F0782">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Использование инновационных методов в подготовке указанных документов территориального планирования, создание картографических и тематических баз данных, использование геоинформационных технологий, разработка интегральных географических информационно-аналитических систем способствуют формированию обоснованных представлений о пространственной организации территории, совершенствованию технологий комплексного территориального планирования, организации актуального информационного обеспечения градостроительной деятельности.</w:t>
      </w:r>
    </w:p>
    <w:p w14:paraId="6B7D245A" w14:textId="77777777" w:rsidR="008A3E78" w:rsidRPr="0074225D" w:rsidRDefault="008A3E78" w:rsidP="0074225D">
      <w:pPr>
        <w:spacing w:line="240" w:lineRule="auto"/>
        <w:ind w:firstLine="709"/>
        <w:jc w:val="both"/>
        <w:rPr>
          <w:rFonts w:ascii="Times New Roman" w:hAnsi="Times New Roman" w:cs="Times New Roman"/>
          <w:sz w:val="24"/>
          <w:szCs w:val="24"/>
        </w:rPr>
      </w:pPr>
      <w:r w:rsidRPr="00AA79AC">
        <w:rPr>
          <w:rFonts w:ascii="Times New Roman" w:hAnsi="Times New Roman" w:cs="Times New Roman"/>
          <w:sz w:val="24"/>
          <w:szCs w:val="24"/>
        </w:rPr>
        <w:t xml:space="preserve">Графические материалы выполнены в </w:t>
      </w:r>
      <w:r w:rsidRPr="002A5324">
        <w:rPr>
          <w:rFonts w:ascii="Times New Roman" w:hAnsi="Times New Roman" w:cs="Times New Roman"/>
          <w:sz w:val="24"/>
          <w:szCs w:val="24"/>
        </w:rPr>
        <w:t>М 1:20000</w:t>
      </w:r>
      <w:r w:rsidRPr="00AA79AC">
        <w:rPr>
          <w:rFonts w:ascii="Times New Roman" w:hAnsi="Times New Roman" w:cs="Times New Roman"/>
          <w:sz w:val="24"/>
          <w:szCs w:val="24"/>
        </w:rPr>
        <w:t xml:space="preserve"> и представлены в электронном виде, а также на бумажном носителе. </w:t>
      </w:r>
    </w:p>
    <w:p w14:paraId="3AE8861C" w14:textId="77777777" w:rsidR="008A3E78" w:rsidRDefault="008A3E78" w:rsidP="008A1945">
      <w:pPr>
        <w:pStyle w:val="1"/>
        <w:spacing w:before="0" w:line="240" w:lineRule="auto"/>
        <w:ind w:firstLine="709"/>
        <w:jc w:val="both"/>
        <w:rPr>
          <w:rFonts w:ascii="Times New Roman" w:hAnsi="Times New Roman" w:cs="Times New Roman"/>
          <w:color w:val="auto"/>
          <w:sz w:val="24"/>
          <w:szCs w:val="24"/>
        </w:rPr>
      </w:pPr>
      <w:bookmarkStart w:id="1" w:name="_Toc312170818"/>
      <w:bookmarkStart w:id="2" w:name="_Toc312173526"/>
      <w:r w:rsidRPr="008A1945">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Pr="00A1642E">
        <w:rPr>
          <w:rFonts w:ascii="Times New Roman" w:hAnsi="Times New Roman" w:cs="Times New Roman"/>
          <w:color w:val="auto"/>
          <w:sz w:val="24"/>
          <w:szCs w:val="24"/>
        </w:rPr>
        <w:t>ОБОСНОВАНИЕ ПРОЕКТНЫХ ПРЕДЛОЖЕНИЙ</w:t>
      </w:r>
      <w:bookmarkEnd w:id="1"/>
      <w:bookmarkEnd w:id="2"/>
    </w:p>
    <w:p w14:paraId="056DABEE" w14:textId="77777777" w:rsidR="008A3E78" w:rsidRPr="00A1642E" w:rsidRDefault="008A3E78" w:rsidP="008A1945">
      <w:pPr>
        <w:pStyle w:val="1"/>
        <w:spacing w:before="0" w:line="240" w:lineRule="auto"/>
        <w:ind w:firstLine="709"/>
        <w:jc w:val="both"/>
        <w:rPr>
          <w:rFonts w:ascii="Times New Roman" w:hAnsi="Times New Roman" w:cs="Times New Roman"/>
          <w:color w:val="auto"/>
          <w:sz w:val="24"/>
          <w:szCs w:val="24"/>
        </w:rPr>
      </w:pPr>
      <w:r w:rsidRPr="00A1642E">
        <w:rPr>
          <w:rFonts w:ascii="Times New Roman" w:hAnsi="Times New Roman" w:cs="Times New Roman"/>
          <w:color w:val="auto"/>
          <w:sz w:val="24"/>
          <w:szCs w:val="24"/>
        </w:rPr>
        <w:tab/>
      </w:r>
    </w:p>
    <w:p w14:paraId="5B696F13" w14:textId="77777777" w:rsidR="008A3E78" w:rsidRPr="00A1642E" w:rsidRDefault="008A3E78" w:rsidP="008A1945">
      <w:pPr>
        <w:pStyle w:val="1"/>
        <w:spacing w:before="0" w:line="240" w:lineRule="auto"/>
        <w:ind w:firstLine="426"/>
        <w:rPr>
          <w:rFonts w:ascii="Times New Roman" w:hAnsi="Times New Roman" w:cs="Times New Roman"/>
          <w:color w:val="auto"/>
          <w:sz w:val="24"/>
          <w:szCs w:val="24"/>
        </w:rPr>
      </w:pPr>
      <w:bookmarkStart w:id="3" w:name="_Toc312170819"/>
      <w:bookmarkStart w:id="4" w:name="_Toc312173527"/>
      <w:r w:rsidRPr="00A1642E">
        <w:rPr>
          <w:rFonts w:ascii="Times New Roman" w:hAnsi="Times New Roman" w:cs="Times New Roman"/>
          <w:color w:val="auto"/>
          <w:sz w:val="24"/>
          <w:szCs w:val="24"/>
        </w:rPr>
        <w:t xml:space="preserve">2.1. </w:t>
      </w:r>
      <w:bookmarkEnd w:id="3"/>
      <w:bookmarkEnd w:id="4"/>
      <w:r w:rsidRPr="00A1642E">
        <w:rPr>
          <w:rFonts w:ascii="Times New Roman" w:hAnsi="Times New Roman" w:cs="Times New Roman"/>
          <w:color w:val="auto"/>
          <w:sz w:val="24"/>
          <w:szCs w:val="24"/>
        </w:rPr>
        <w:t>ОБЩАЯ ЧАСТЬ</w:t>
      </w:r>
    </w:p>
    <w:p w14:paraId="76D70CC8" w14:textId="77777777" w:rsidR="008A3E78" w:rsidRPr="00233002" w:rsidRDefault="008A3E78" w:rsidP="008A1945">
      <w:pPr>
        <w:tabs>
          <w:tab w:val="left" w:pos="1267"/>
        </w:tabs>
        <w:spacing w:after="0" w:line="240" w:lineRule="auto"/>
        <w:ind w:firstLine="709"/>
        <w:jc w:val="both"/>
        <w:rPr>
          <w:rFonts w:ascii="Times New Roman" w:hAnsi="Times New Roman" w:cs="Times New Roman"/>
          <w:sz w:val="24"/>
          <w:szCs w:val="24"/>
        </w:rPr>
      </w:pPr>
    </w:p>
    <w:p w14:paraId="33124F8A" w14:textId="77777777" w:rsidR="008A3E78" w:rsidRDefault="008A3E78" w:rsidP="008A1945">
      <w:pPr>
        <w:pStyle w:val="2"/>
        <w:spacing w:before="0" w:after="0"/>
        <w:ind w:left="284" w:firstLine="1134"/>
        <w:rPr>
          <w:rFonts w:ascii="Times New Roman" w:hAnsi="Times New Roman" w:cs="Times New Roman"/>
          <w:i w:val="0"/>
          <w:iCs w:val="0"/>
          <w:sz w:val="24"/>
          <w:szCs w:val="24"/>
        </w:rPr>
      </w:pPr>
      <w:r>
        <w:rPr>
          <w:rFonts w:ascii="Times New Roman" w:hAnsi="Times New Roman" w:cs="Times New Roman"/>
          <w:i w:val="0"/>
          <w:iCs w:val="0"/>
          <w:sz w:val="24"/>
          <w:szCs w:val="24"/>
        </w:rPr>
        <w:t>2.1.</w:t>
      </w:r>
      <w:proofErr w:type="gramStart"/>
      <w:r>
        <w:rPr>
          <w:rFonts w:ascii="Times New Roman" w:hAnsi="Times New Roman" w:cs="Times New Roman"/>
          <w:i w:val="0"/>
          <w:iCs w:val="0"/>
          <w:sz w:val="24"/>
          <w:szCs w:val="24"/>
        </w:rPr>
        <w:t>1.</w:t>
      </w:r>
      <w:r w:rsidRPr="00A212CD">
        <w:rPr>
          <w:rFonts w:ascii="Times New Roman" w:hAnsi="Times New Roman" w:cs="Times New Roman"/>
          <w:i w:val="0"/>
          <w:iCs w:val="0"/>
          <w:sz w:val="24"/>
          <w:szCs w:val="24"/>
        </w:rPr>
        <w:t>ОБЩИЕ</w:t>
      </w:r>
      <w:proofErr w:type="gramEnd"/>
      <w:r w:rsidRPr="00A212CD">
        <w:rPr>
          <w:rFonts w:ascii="Times New Roman" w:hAnsi="Times New Roman" w:cs="Times New Roman"/>
          <w:i w:val="0"/>
          <w:iCs w:val="0"/>
          <w:sz w:val="24"/>
          <w:szCs w:val="24"/>
        </w:rPr>
        <w:t xml:space="preserve"> СВЕДЕНИЯ ОБ ОБЪЕКТЕ ПРОЕКТИРОВАНИ</w:t>
      </w:r>
      <w:r>
        <w:rPr>
          <w:rFonts w:ascii="Times New Roman" w:hAnsi="Times New Roman" w:cs="Times New Roman"/>
          <w:i w:val="0"/>
          <w:iCs w:val="0"/>
          <w:sz w:val="24"/>
          <w:szCs w:val="24"/>
        </w:rPr>
        <w:t>Я</w:t>
      </w:r>
    </w:p>
    <w:p w14:paraId="608236C6" w14:textId="77777777" w:rsidR="008A3E78" w:rsidRPr="008A1945" w:rsidRDefault="008A3E78" w:rsidP="008A1945">
      <w:pPr>
        <w:spacing w:after="0" w:line="240" w:lineRule="auto"/>
        <w:rPr>
          <w:rFonts w:cs="Times New Roman"/>
          <w:lang w:eastAsia="ar-SA"/>
        </w:rPr>
      </w:pPr>
    </w:p>
    <w:p w14:paraId="7E7C3B5E" w14:textId="77777777" w:rsidR="008A3E78" w:rsidRPr="001C235B" w:rsidRDefault="008A3E78" w:rsidP="008A1945">
      <w:pPr>
        <w:pStyle w:val="2"/>
        <w:spacing w:before="0" w:after="0"/>
        <w:ind w:left="284" w:firstLine="0"/>
        <w:rPr>
          <w:rFonts w:ascii="Times New Roman" w:hAnsi="Times New Roman" w:cs="Times New Roman"/>
          <w:sz w:val="24"/>
          <w:szCs w:val="24"/>
        </w:rPr>
      </w:pPr>
      <w:r w:rsidRPr="001C235B">
        <w:rPr>
          <w:rFonts w:ascii="Times New Roman" w:hAnsi="Times New Roman" w:cs="Times New Roman"/>
          <w:sz w:val="24"/>
          <w:szCs w:val="24"/>
        </w:rPr>
        <w:t xml:space="preserve">Октябрьское сельское поселение расположено на </w:t>
      </w:r>
      <w:proofErr w:type="gramStart"/>
      <w:r w:rsidRPr="001C235B">
        <w:rPr>
          <w:rFonts w:ascii="Times New Roman" w:hAnsi="Times New Roman" w:cs="Times New Roman"/>
          <w:sz w:val="24"/>
          <w:szCs w:val="24"/>
        </w:rPr>
        <w:t>западе  Комсомольского</w:t>
      </w:r>
      <w:proofErr w:type="gramEnd"/>
      <w:r w:rsidRPr="001C235B">
        <w:rPr>
          <w:rFonts w:ascii="Times New Roman" w:hAnsi="Times New Roman" w:cs="Times New Roman"/>
          <w:sz w:val="24"/>
          <w:szCs w:val="24"/>
        </w:rPr>
        <w:t xml:space="preserve"> района. На севере Октябрьское сельское поселение граничит с </w:t>
      </w:r>
      <w:proofErr w:type="spellStart"/>
      <w:r w:rsidRPr="001C235B">
        <w:rPr>
          <w:rFonts w:ascii="Times New Roman" w:hAnsi="Times New Roman" w:cs="Times New Roman"/>
          <w:sz w:val="24"/>
          <w:szCs w:val="24"/>
        </w:rPr>
        <w:t>Подозерским</w:t>
      </w:r>
      <w:proofErr w:type="spellEnd"/>
      <w:r w:rsidRPr="001C235B">
        <w:rPr>
          <w:rFonts w:ascii="Times New Roman" w:hAnsi="Times New Roman" w:cs="Times New Roman"/>
          <w:sz w:val="24"/>
          <w:szCs w:val="24"/>
        </w:rPr>
        <w:t xml:space="preserve"> сельским поселением, на востоке с </w:t>
      </w:r>
      <w:proofErr w:type="spellStart"/>
      <w:r w:rsidRPr="001C235B">
        <w:rPr>
          <w:rFonts w:ascii="Times New Roman" w:hAnsi="Times New Roman" w:cs="Times New Roman"/>
          <w:sz w:val="24"/>
          <w:szCs w:val="24"/>
        </w:rPr>
        <w:t>Писцовским</w:t>
      </w:r>
      <w:proofErr w:type="spellEnd"/>
      <w:r w:rsidRPr="001C235B">
        <w:rPr>
          <w:rFonts w:ascii="Times New Roman" w:hAnsi="Times New Roman" w:cs="Times New Roman"/>
          <w:sz w:val="24"/>
          <w:szCs w:val="24"/>
        </w:rPr>
        <w:t xml:space="preserve"> сельским поселением, на юге и </w:t>
      </w:r>
      <w:r>
        <w:rPr>
          <w:rFonts w:ascii="Times New Roman" w:hAnsi="Times New Roman" w:cs="Times New Roman"/>
          <w:sz w:val="24"/>
          <w:szCs w:val="24"/>
        </w:rPr>
        <w:t>ю</w:t>
      </w:r>
      <w:r w:rsidRPr="001C235B">
        <w:rPr>
          <w:rFonts w:ascii="Times New Roman" w:hAnsi="Times New Roman" w:cs="Times New Roman"/>
          <w:sz w:val="24"/>
          <w:szCs w:val="24"/>
        </w:rPr>
        <w:t xml:space="preserve">го-востоке - с северной границей </w:t>
      </w:r>
      <w:proofErr w:type="spellStart"/>
      <w:r w:rsidRPr="001C235B">
        <w:rPr>
          <w:rFonts w:ascii="Times New Roman" w:hAnsi="Times New Roman" w:cs="Times New Roman"/>
          <w:sz w:val="24"/>
          <w:szCs w:val="24"/>
        </w:rPr>
        <w:t>Новоусадебского</w:t>
      </w:r>
      <w:proofErr w:type="spellEnd"/>
      <w:r w:rsidRPr="001C235B">
        <w:rPr>
          <w:rFonts w:ascii="Times New Roman" w:hAnsi="Times New Roman" w:cs="Times New Roman"/>
          <w:sz w:val="24"/>
          <w:szCs w:val="24"/>
        </w:rPr>
        <w:t xml:space="preserve"> сельск</w:t>
      </w:r>
      <w:r>
        <w:rPr>
          <w:rFonts w:ascii="Times New Roman" w:hAnsi="Times New Roman" w:cs="Times New Roman"/>
          <w:sz w:val="24"/>
          <w:szCs w:val="24"/>
        </w:rPr>
        <w:t>ого</w:t>
      </w:r>
      <w:r w:rsidRPr="001C235B">
        <w:rPr>
          <w:rFonts w:ascii="Times New Roman" w:hAnsi="Times New Roman" w:cs="Times New Roman"/>
          <w:sz w:val="24"/>
          <w:szCs w:val="24"/>
        </w:rPr>
        <w:t xml:space="preserve"> поселени</w:t>
      </w:r>
      <w:r>
        <w:rPr>
          <w:rFonts w:ascii="Times New Roman" w:hAnsi="Times New Roman" w:cs="Times New Roman"/>
          <w:sz w:val="24"/>
          <w:szCs w:val="24"/>
        </w:rPr>
        <w:t>я</w:t>
      </w:r>
      <w:r w:rsidRPr="001C235B">
        <w:rPr>
          <w:rFonts w:ascii="Times New Roman" w:hAnsi="Times New Roman" w:cs="Times New Roman"/>
          <w:sz w:val="24"/>
          <w:szCs w:val="24"/>
        </w:rPr>
        <w:t xml:space="preserve">, на западе – с </w:t>
      </w:r>
      <w:r>
        <w:rPr>
          <w:rFonts w:ascii="Times New Roman" w:hAnsi="Times New Roman" w:cs="Times New Roman"/>
          <w:sz w:val="24"/>
          <w:szCs w:val="24"/>
        </w:rPr>
        <w:t>Ярославской областью</w:t>
      </w:r>
      <w:r w:rsidRPr="001C235B">
        <w:rPr>
          <w:rFonts w:ascii="Times New Roman" w:hAnsi="Times New Roman" w:cs="Times New Roman"/>
          <w:sz w:val="24"/>
          <w:szCs w:val="24"/>
        </w:rPr>
        <w:t>.</w:t>
      </w:r>
    </w:p>
    <w:p w14:paraId="7EFE857F" w14:textId="77777777" w:rsidR="008A3E78" w:rsidRPr="001C235B" w:rsidRDefault="008A3E78" w:rsidP="001F0782">
      <w:pPr>
        <w:spacing w:after="0"/>
        <w:ind w:firstLine="426"/>
        <w:jc w:val="both"/>
        <w:rPr>
          <w:rFonts w:ascii="Times New Roman" w:hAnsi="Times New Roman" w:cs="Times New Roman"/>
          <w:sz w:val="24"/>
          <w:szCs w:val="24"/>
        </w:rPr>
      </w:pPr>
      <w:r w:rsidRPr="001C235B">
        <w:rPr>
          <w:rFonts w:ascii="Times New Roman" w:hAnsi="Times New Roman" w:cs="Times New Roman"/>
          <w:sz w:val="24"/>
          <w:szCs w:val="24"/>
        </w:rPr>
        <w:t xml:space="preserve">Важным градоформирующим фактором поселения </w:t>
      </w:r>
      <w:proofErr w:type="gramStart"/>
      <w:r w:rsidRPr="001C235B">
        <w:rPr>
          <w:rFonts w:ascii="Times New Roman" w:hAnsi="Times New Roman" w:cs="Times New Roman"/>
          <w:sz w:val="24"/>
          <w:szCs w:val="24"/>
        </w:rPr>
        <w:t>являются  транспортные</w:t>
      </w:r>
      <w:proofErr w:type="gramEnd"/>
      <w:r w:rsidRPr="001C235B">
        <w:rPr>
          <w:rFonts w:ascii="Times New Roman" w:hAnsi="Times New Roman" w:cs="Times New Roman"/>
          <w:sz w:val="24"/>
          <w:szCs w:val="24"/>
        </w:rPr>
        <w:t xml:space="preserve"> коммуникации. По территории проходят автомобильные дороги </w:t>
      </w:r>
      <w:r>
        <w:rPr>
          <w:rFonts w:ascii="Times New Roman" w:hAnsi="Times New Roman" w:cs="Times New Roman"/>
          <w:sz w:val="24"/>
          <w:szCs w:val="24"/>
        </w:rPr>
        <w:t xml:space="preserve">общего пользования </w:t>
      </w:r>
      <w:r w:rsidRPr="001C235B">
        <w:rPr>
          <w:rFonts w:ascii="Times New Roman" w:hAnsi="Times New Roman" w:cs="Times New Roman"/>
          <w:sz w:val="24"/>
          <w:szCs w:val="24"/>
        </w:rPr>
        <w:t xml:space="preserve">межмуниципального значения — Архангел – Южная, Коптево – Октябрьский – </w:t>
      </w:r>
      <w:proofErr w:type="spellStart"/>
      <w:r w:rsidRPr="001C235B">
        <w:rPr>
          <w:rFonts w:ascii="Times New Roman" w:hAnsi="Times New Roman" w:cs="Times New Roman"/>
          <w:sz w:val="24"/>
          <w:szCs w:val="24"/>
        </w:rPr>
        <w:t>Подозерский</w:t>
      </w:r>
      <w:proofErr w:type="spellEnd"/>
      <w:r w:rsidRPr="001C235B">
        <w:rPr>
          <w:rFonts w:ascii="Times New Roman" w:hAnsi="Times New Roman" w:cs="Times New Roman"/>
          <w:sz w:val="24"/>
          <w:szCs w:val="24"/>
        </w:rPr>
        <w:t xml:space="preserve">. </w:t>
      </w:r>
    </w:p>
    <w:p w14:paraId="05545F30" w14:textId="77777777" w:rsidR="008A3E78" w:rsidRDefault="008A3E78" w:rsidP="001F0782">
      <w:pPr>
        <w:spacing w:after="0"/>
        <w:ind w:firstLine="426"/>
        <w:jc w:val="both"/>
        <w:rPr>
          <w:rFonts w:ascii="Times New Roman" w:hAnsi="Times New Roman" w:cs="Times New Roman"/>
          <w:sz w:val="24"/>
          <w:szCs w:val="24"/>
        </w:rPr>
      </w:pPr>
      <w:r w:rsidRPr="001C235B">
        <w:rPr>
          <w:rFonts w:ascii="Times New Roman" w:hAnsi="Times New Roman" w:cs="Times New Roman"/>
          <w:sz w:val="24"/>
          <w:szCs w:val="24"/>
        </w:rPr>
        <w:t>Площадь территории сельского поселения в его современных административных границах составляет 183 км</w:t>
      </w:r>
      <w:r w:rsidRPr="00490FD7">
        <w:rPr>
          <w:rFonts w:ascii="Times New Roman" w:hAnsi="Times New Roman" w:cs="Times New Roman"/>
          <w:sz w:val="24"/>
          <w:szCs w:val="24"/>
          <w:vertAlign w:val="superscript"/>
        </w:rPr>
        <w:t>2</w:t>
      </w:r>
      <w:r w:rsidRPr="001C235B">
        <w:rPr>
          <w:rFonts w:ascii="Times New Roman" w:hAnsi="Times New Roman" w:cs="Times New Roman"/>
          <w:sz w:val="24"/>
          <w:szCs w:val="24"/>
        </w:rPr>
        <w:t xml:space="preserve">. </w:t>
      </w:r>
    </w:p>
    <w:p w14:paraId="10D46645" w14:textId="77777777" w:rsidR="008A3E78" w:rsidRDefault="008A3E78" w:rsidP="001F0782">
      <w:pPr>
        <w:spacing w:after="0" w:line="240" w:lineRule="auto"/>
        <w:ind w:firstLine="426"/>
        <w:rPr>
          <w:rFonts w:ascii="Times New Roman" w:hAnsi="Times New Roman" w:cs="Times New Roman"/>
          <w:sz w:val="24"/>
          <w:szCs w:val="24"/>
        </w:rPr>
      </w:pPr>
      <w:r w:rsidRPr="00957AA8">
        <w:rPr>
          <w:rFonts w:ascii="Times New Roman" w:hAnsi="Times New Roman" w:cs="Times New Roman"/>
          <w:sz w:val="24"/>
          <w:szCs w:val="24"/>
        </w:rPr>
        <w:t>По те</w:t>
      </w:r>
      <w:r>
        <w:rPr>
          <w:rFonts w:ascii="Times New Roman" w:hAnsi="Times New Roman" w:cs="Times New Roman"/>
          <w:sz w:val="24"/>
          <w:szCs w:val="24"/>
        </w:rPr>
        <w:t xml:space="preserve">рритории поселения протекают </w:t>
      </w:r>
      <w:r w:rsidRPr="00957AA8">
        <w:rPr>
          <w:rFonts w:ascii="Times New Roman" w:hAnsi="Times New Roman" w:cs="Times New Roman"/>
          <w:sz w:val="24"/>
          <w:szCs w:val="24"/>
        </w:rPr>
        <w:t xml:space="preserve">реки: </w:t>
      </w:r>
      <w:proofErr w:type="spellStart"/>
      <w:r>
        <w:rPr>
          <w:rFonts w:ascii="Times New Roman" w:hAnsi="Times New Roman" w:cs="Times New Roman"/>
          <w:sz w:val="24"/>
          <w:szCs w:val="24"/>
        </w:rPr>
        <w:t>Маркуша</w:t>
      </w:r>
      <w:proofErr w:type="spellEnd"/>
      <w:r>
        <w:rPr>
          <w:rFonts w:ascii="Times New Roman" w:hAnsi="Times New Roman" w:cs="Times New Roman"/>
          <w:sz w:val="24"/>
          <w:szCs w:val="24"/>
        </w:rPr>
        <w:t xml:space="preserve"> и Черная.</w:t>
      </w:r>
    </w:p>
    <w:p w14:paraId="3F641086" w14:textId="77777777" w:rsidR="008A3E78" w:rsidRDefault="008A3E78" w:rsidP="001F0782">
      <w:pPr>
        <w:pStyle w:val="13"/>
        <w:tabs>
          <w:tab w:val="left" w:pos="0"/>
        </w:tabs>
        <w:spacing w:after="0"/>
        <w:ind w:right="-2" w:firstLine="426"/>
        <w:jc w:val="both"/>
        <w:rPr>
          <w:lang w:eastAsia="ru-RU"/>
        </w:rPr>
      </w:pPr>
      <w:r>
        <w:rPr>
          <w:lang w:eastAsia="ru-RU"/>
        </w:rPr>
        <w:t>В соответствии с Законом Ивановской области от 25.02.2005 № 43-ОЗ «О городском и сельских поселениях в Комсомольском муниципальном районе» в</w:t>
      </w:r>
      <w:r w:rsidRPr="001C235B">
        <w:rPr>
          <w:lang w:eastAsia="ru-RU"/>
        </w:rPr>
        <w:t xml:space="preserve"> состав Октябрьского сельского поселения входят села:</w:t>
      </w:r>
      <w:r w:rsidRPr="001C7366">
        <w:rPr>
          <w:lang w:eastAsia="ru-RU"/>
        </w:rPr>
        <w:t xml:space="preserve"> </w:t>
      </w:r>
      <w:r>
        <w:rPr>
          <w:lang w:eastAsia="ru-RU"/>
        </w:rPr>
        <w:t>Архангел, Октябрьский,</w:t>
      </w:r>
      <w:r w:rsidRPr="001C235B">
        <w:rPr>
          <w:lang w:eastAsia="ru-RU"/>
        </w:rPr>
        <w:t xml:space="preserve"> деревня Остров</w:t>
      </w:r>
      <w:r w:rsidRPr="00996F53">
        <w:rPr>
          <w:lang w:eastAsia="ru-RU"/>
        </w:rPr>
        <w:t xml:space="preserve"> с общ</w:t>
      </w:r>
      <w:r w:rsidRPr="001C7366">
        <w:rPr>
          <w:lang w:eastAsia="ru-RU"/>
        </w:rPr>
        <w:t>ей численностью постоянно проживающего населения по состоянию на 01.01.20</w:t>
      </w:r>
      <w:r>
        <w:rPr>
          <w:lang w:eastAsia="ru-RU"/>
        </w:rPr>
        <w:t>13</w:t>
      </w:r>
      <w:r w:rsidRPr="001C7366">
        <w:rPr>
          <w:lang w:eastAsia="ru-RU"/>
        </w:rPr>
        <w:t xml:space="preserve"> г. -  </w:t>
      </w:r>
      <w:r>
        <w:rPr>
          <w:lang w:eastAsia="ru-RU"/>
        </w:rPr>
        <w:t>1268</w:t>
      </w:r>
      <w:r w:rsidRPr="008A4450">
        <w:rPr>
          <w:lang w:eastAsia="ru-RU"/>
        </w:rPr>
        <w:t xml:space="preserve"> </w:t>
      </w:r>
      <w:r w:rsidRPr="001C7366">
        <w:rPr>
          <w:lang w:eastAsia="ru-RU"/>
        </w:rPr>
        <w:t>человек.</w:t>
      </w:r>
      <w:r>
        <w:rPr>
          <w:lang w:eastAsia="ru-RU"/>
        </w:rPr>
        <w:t xml:space="preserve"> Административный центр – село Октябрьский.</w:t>
      </w:r>
      <w:r w:rsidRPr="001C7366">
        <w:rPr>
          <w:lang w:eastAsia="ru-RU"/>
        </w:rPr>
        <w:t xml:space="preserve">   </w:t>
      </w:r>
    </w:p>
    <w:p w14:paraId="7CDACC01" w14:textId="77777777" w:rsidR="008A3E78" w:rsidRDefault="008A3E78" w:rsidP="00E84C18">
      <w:pPr>
        <w:ind w:firstLine="426"/>
        <w:jc w:val="both"/>
        <w:rPr>
          <w:rFonts w:ascii="Times New Roman" w:hAnsi="Times New Roman" w:cs="Times New Roman"/>
          <w:sz w:val="24"/>
          <w:szCs w:val="24"/>
        </w:rPr>
      </w:pPr>
      <w:r>
        <w:rPr>
          <w:rFonts w:ascii="Times New Roman" w:hAnsi="Times New Roman" w:cs="Times New Roman"/>
          <w:sz w:val="24"/>
          <w:szCs w:val="24"/>
        </w:rPr>
        <w:t>Структуру органов местного самоуправления поселения составляют представительный орган муниципального образования, глава муниципального образования, местная администрация и иные органы, предусмотренные Уставом Октябрьского сельского поселения.</w:t>
      </w:r>
    </w:p>
    <w:p w14:paraId="70D12EB5" w14:textId="77777777" w:rsidR="008A3E78" w:rsidRPr="007B7360" w:rsidRDefault="008A3E78" w:rsidP="00E84C18">
      <w:pPr>
        <w:ind w:firstLine="426"/>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sidRPr="007B7360">
        <w:rPr>
          <w:rFonts w:ascii="Times New Roman" w:hAnsi="Times New Roman" w:cs="Times New Roman"/>
          <w:b/>
          <w:bCs/>
          <w:sz w:val="24"/>
          <w:szCs w:val="24"/>
        </w:rPr>
        <w:t>2. ИСТОРИКО-КУЛЬТУРНОЕ НАСЛЕДИЕ</w:t>
      </w:r>
    </w:p>
    <w:p w14:paraId="23F9C8C5" w14:textId="77777777" w:rsidR="008A3E78" w:rsidRDefault="008A3E78" w:rsidP="008A1945">
      <w:pPr>
        <w:pStyle w:val="S"/>
        <w:spacing w:before="120" w:line="264" w:lineRule="auto"/>
        <w:ind w:right="-6"/>
      </w:pPr>
      <w:r w:rsidRPr="004165B4">
        <w:t>На территории Октябрьского сельского поселения расположена Церковь Михаила Архангела.</w:t>
      </w:r>
    </w:p>
    <w:p w14:paraId="40980083" w14:textId="77777777" w:rsidR="008A3E78" w:rsidRPr="008A1945" w:rsidRDefault="008A3E78" w:rsidP="008A1945">
      <w:pPr>
        <w:pStyle w:val="S"/>
        <w:spacing w:before="120" w:line="264" w:lineRule="auto"/>
        <w:ind w:right="-6"/>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1944"/>
        <w:gridCol w:w="1600"/>
        <w:gridCol w:w="1559"/>
        <w:gridCol w:w="1843"/>
      </w:tblGrid>
      <w:tr w:rsidR="008A3E78" w:rsidRPr="004165B4" w14:paraId="730FBC02" w14:textId="77777777">
        <w:tc>
          <w:tcPr>
            <w:tcW w:w="675" w:type="dxa"/>
          </w:tcPr>
          <w:p w14:paraId="22587E5A"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 п/п</w:t>
            </w:r>
          </w:p>
        </w:tc>
        <w:tc>
          <w:tcPr>
            <w:tcW w:w="1843" w:type="dxa"/>
          </w:tcPr>
          <w:p w14:paraId="37F41797"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Наименование объекта культурного наследия</w:t>
            </w:r>
          </w:p>
        </w:tc>
        <w:tc>
          <w:tcPr>
            <w:tcW w:w="1944" w:type="dxa"/>
          </w:tcPr>
          <w:p w14:paraId="2A39CDFB"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Адрес объекта</w:t>
            </w:r>
          </w:p>
        </w:tc>
        <w:tc>
          <w:tcPr>
            <w:tcW w:w="1600" w:type="dxa"/>
          </w:tcPr>
          <w:p w14:paraId="069FCCA9"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Категория охраны</w:t>
            </w:r>
          </w:p>
        </w:tc>
        <w:tc>
          <w:tcPr>
            <w:tcW w:w="1559" w:type="dxa"/>
          </w:tcPr>
          <w:p w14:paraId="3B7B24E5"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Современное состояние</w:t>
            </w:r>
          </w:p>
        </w:tc>
        <w:tc>
          <w:tcPr>
            <w:tcW w:w="1843" w:type="dxa"/>
          </w:tcPr>
          <w:p w14:paraId="7E433330"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 xml:space="preserve">Современное </w:t>
            </w:r>
            <w:proofErr w:type="spellStart"/>
            <w:proofErr w:type="gramStart"/>
            <w:r w:rsidRPr="004165B4">
              <w:rPr>
                <w:rFonts w:ascii="Times New Roman" w:hAnsi="Times New Roman" w:cs="Times New Roman"/>
                <w:b/>
                <w:bCs/>
                <w:sz w:val="24"/>
                <w:szCs w:val="24"/>
              </w:rPr>
              <w:t>использова</w:t>
            </w:r>
            <w:proofErr w:type="spellEnd"/>
            <w:r w:rsidRPr="004165B4">
              <w:rPr>
                <w:rFonts w:ascii="Times New Roman" w:hAnsi="Times New Roman" w:cs="Times New Roman"/>
                <w:b/>
                <w:bCs/>
                <w:sz w:val="24"/>
                <w:szCs w:val="24"/>
                <w:lang w:val="en-US"/>
              </w:rPr>
              <w:t>-</w:t>
            </w:r>
            <w:proofErr w:type="spellStart"/>
            <w:r w:rsidRPr="004165B4">
              <w:rPr>
                <w:rFonts w:ascii="Times New Roman" w:hAnsi="Times New Roman" w:cs="Times New Roman"/>
                <w:b/>
                <w:bCs/>
                <w:sz w:val="24"/>
                <w:szCs w:val="24"/>
              </w:rPr>
              <w:t>ние</w:t>
            </w:r>
            <w:proofErr w:type="spellEnd"/>
            <w:proofErr w:type="gramEnd"/>
          </w:p>
        </w:tc>
      </w:tr>
      <w:tr w:rsidR="008A3E78" w:rsidRPr="004165B4" w14:paraId="213A36CC" w14:textId="77777777">
        <w:tc>
          <w:tcPr>
            <w:tcW w:w="9464" w:type="dxa"/>
            <w:gridSpan w:val="6"/>
          </w:tcPr>
          <w:p w14:paraId="3DAC976E" w14:textId="77777777" w:rsidR="008A3E78" w:rsidRPr="004165B4" w:rsidRDefault="008A3E78" w:rsidP="00C717C8">
            <w:pPr>
              <w:jc w:val="center"/>
              <w:rPr>
                <w:rFonts w:ascii="Times New Roman" w:hAnsi="Times New Roman" w:cs="Times New Roman"/>
                <w:b/>
                <w:bCs/>
                <w:sz w:val="24"/>
                <w:szCs w:val="24"/>
              </w:rPr>
            </w:pPr>
            <w:r w:rsidRPr="004165B4">
              <w:rPr>
                <w:rFonts w:ascii="Times New Roman" w:hAnsi="Times New Roman" w:cs="Times New Roman"/>
                <w:b/>
                <w:bCs/>
                <w:sz w:val="24"/>
                <w:szCs w:val="24"/>
              </w:rPr>
              <w:t>Памятники архитектуры и истории</w:t>
            </w:r>
          </w:p>
        </w:tc>
      </w:tr>
      <w:tr w:rsidR="008A3E78" w:rsidRPr="004165B4" w14:paraId="30AA10F5" w14:textId="77777777">
        <w:trPr>
          <w:trHeight w:val="1347"/>
        </w:trPr>
        <w:tc>
          <w:tcPr>
            <w:tcW w:w="675" w:type="dxa"/>
          </w:tcPr>
          <w:p w14:paraId="5154EFCC" w14:textId="77777777" w:rsidR="008A3E78" w:rsidRPr="004165B4" w:rsidRDefault="008A3E78" w:rsidP="00C717C8">
            <w:pPr>
              <w:widowControl w:val="0"/>
              <w:numPr>
                <w:ilvl w:val="0"/>
                <w:numId w:val="18"/>
              </w:numPr>
              <w:suppressAutoHyphens/>
              <w:spacing w:after="0" w:line="240" w:lineRule="auto"/>
              <w:ind w:left="0" w:firstLine="0"/>
              <w:rPr>
                <w:rFonts w:ascii="Times New Roman" w:hAnsi="Times New Roman" w:cs="Times New Roman"/>
                <w:sz w:val="24"/>
                <w:szCs w:val="24"/>
              </w:rPr>
            </w:pPr>
          </w:p>
        </w:tc>
        <w:tc>
          <w:tcPr>
            <w:tcW w:w="1843" w:type="dxa"/>
          </w:tcPr>
          <w:p w14:paraId="42804E16"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Церковь Михаила Архангела</w:t>
            </w:r>
          </w:p>
        </w:tc>
        <w:tc>
          <w:tcPr>
            <w:tcW w:w="1944" w:type="dxa"/>
          </w:tcPr>
          <w:p w14:paraId="4F4067D3"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 xml:space="preserve">с. Архангел, </w:t>
            </w:r>
          </w:p>
          <w:p w14:paraId="74DBEE94"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 xml:space="preserve">Октябрьское </w:t>
            </w:r>
            <w:proofErr w:type="spellStart"/>
            <w:r w:rsidRPr="004165B4">
              <w:rPr>
                <w:rFonts w:ascii="Times New Roman" w:hAnsi="Times New Roman" w:cs="Times New Roman"/>
                <w:sz w:val="24"/>
                <w:szCs w:val="24"/>
              </w:rPr>
              <w:t>с.п</w:t>
            </w:r>
            <w:proofErr w:type="spellEnd"/>
            <w:r w:rsidRPr="004165B4">
              <w:rPr>
                <w:rFonts w:ascii="Times New Roman" w:hAnsi="Times New Roman" w:cs="Times New Roman"/>
                <w:sz w:val="24"/>
                <w:szCs w:val="24"/>
              </w:rPr>
              <w:t>.</w:t>
            </w:r>
          </w:p>
        </w:tc>
        <w:tc>
          <w:tcPr>
            <w:tcW w:w="1600" w:type="dxa"/>
          </w:tcPr>
          <w:p w14:paraId="345C974E"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Выявленный объект культурного наследия</w:t>
            </w:r>
          </w:p>
        </w:tc>
        <w:tc>
          <w:tcPr>
            <w:tcW w:w="1559" w:type="dxa"/>
          </w:tcPr>
          <w:p w14:paraId="5F2568C5"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Удовлетворительное</w:t>
            </w:r>
          </w:p>
        </w:tc>
        <w:tc>
          <w:tcPr>
            <w:tcW w:w="1843" w:type="dxa"/>
          </w:tcPr>
          <w:p w14:paraId="39313AD0" w14:textId="77777777" w:rsidR="008A3E78" w:rsidRPr="004165B4" w:rsidRDefault="008A3E78" w:rsidP="00C717C8">
            <w:pPr>
              <w:jc w:val="center"/>
              <w:rPr>
                <w:rFonts w:ascii="Times New Roman" w:hAnsi="Times New Roman" w:cs="Times New Roman"/>
                <w:sz w:val="24"/>
                <w:szCs w:val="24"/>
              </w:rPr>
            </w:pPr>
            <w:r w:rsidRPr="004165B4">
              <w:rPr>
                <w:rFonts w:ascii="Times New Roman" w:hAnsi="Times New Roman" w:cs="Times New Roman"/>
                <w:sz w:val="24"/>
                <w:szCs w:val="24"/>
              </w:rPr>
              <w:t>Культовое назначение</w:t>
            </w:r>
          </w:p>
        </w:tc>
      </w:tr>
    </w:tbl>
    <w:p w14:paraId="07596737" w14:textId="77777777" w:rsidR="008A3E78" w:rsidRPr="001C235B" w:rsidRDefault="008A3E78" w:rsidP="0074225D">
      <w:pPr>
        <w:jc w:val="both"/>
        <w:rPr>
          <w:rFonts w:ascii="Times New Roman" w:hAnsi="Times New Roman" w:cs="Times New Roman"/>
          <w:sz w:val="24"/>
          <w:szCs w:val="24"/>
        </w:rPr>
      </w:pPr>
    </w:p>
    <w:p w14:paraId="0BD96527" w14:textId="77777777" w:rsidR="008A3E78" w:rsidRPr="00066EF2" w:rsidRDefault="008A3E78" w:rsidP="001F0782">
      <w:pPr>
        <w:pStyle w:val="a4"/>
        <w:numPr>
          <w:ilvl w:val="1"/>
          <w:numId w:val="7"/>
        </w:numPr>
        <w:rPr>
          <w:b/>
          <w:bCs/>
          <w:sz w:val="24"/>
          <w:szCs w:val="24"/>
        </w:rPr>
      </w:pPr>
      <w:r w:rsidRPr="00066EF2">
        <w:rPr>
          <w:b/>
          <w:bCs/>
          <w:sz w:val="24"/>
          <w:szCs w:val="24"/>
        </w:rPr>
        <w:t xml:space="preserve">ЭКОНОМИКО-ГЕОГРАФИЧЕСКОЕ ПОЛОЖЕНИЕ </w:t>
      </w:r>
    </w:p>
    <w:p w14:paraId="2E0A372D" w14:textId="77777777" w:rsidR="008A3E78" w:rsidRPr="004165B4" w:rsidRDefault="008A3E78" w:rsidP="001F0782">
      <w:pPr>
        <w:ind w:firstLine="426"/>
        <w:rPr>
          <w:rFonts w:cs="Times New Roman"/>
        </w:rPr>
      </w:pPr>
    </w:p>
    <w:p w14:paraId="58F3810E" w14:textId="77777777" w:rsidR="008A3E78" w:rsidRPr="001C235B" w:rsidRDefault="008A3E78" w:rsidP="001F0782">
      <w:pPr>
        <w:spacing w:after="0"/>
        <w:ind w:firstLine="426"/>
        <w:jc w:val="both"/>
        <w:rPr>
          <w:rFonts w:ascii="Times New Roman" w:hAnsi="Times New Roman" w:cs="Times New Roman"/>
          <w:sz w:val="24"/>
          <w:szCs w:val="24"/>
        </w:rPr>
      </w:pPr>
      <w:r w:rsidRPr="001C235B">
        <w:rPr>
          <w:rFonts w:ascii="Times New Roman" w:hAnsi="Times New Roman" w:cs="Times New Roman"/>
          <w:sz w:val="24"/>
          <w:szCs w:val="24"/>
        </w:rPr>
        <w:t xml:space="preserve">Октябрьское сельское поселение расположено на </w:t>
      </w:r>
      <w:proofErr w:type="gramStart"/>
      <w:r w:rsidRPr="001C235B">
        <w:rPr>
          <w:rFonts w:ascii="Times New Roman" w:hAnsi="Times New Roman" w:cs="Times New Roman"/>
          <w:sz w:val="24"/>
          <w:szCs w:val="24"/>
        </w:rPr>
        <w:t>западе  Комсомольского</w:t>
      </w:r>
      <w:proofErr w:type="gramEnd"/>
      <w:r w:rsidRPr="001C235B">
        <w:rPr>
          <w:rFonts w:ascii="Times New Roman" w:hAnsi="Times New Roman" w:cs="Times New Roman"/>
          <w:sz w:val="24"/>
          <w:szCs w:val="24"/>
        </w:rPr>
        <w:t xml:space="preserve"> района. На севере Октябрьское сельское поселение граничит с </w:t>
      </w:r>
      <w:proofErr w:type="spellStart"/>
      <w:r w:rsidRPr="001C235B">
        <w:rPr>
          <w:rFonts w:ascii="Times New Roman" w:hAnsi="Times New Roman" w:cs="Times New Roman"/>
          <w:sz w:val="24"/>
          <w:szCs w:val="24"/>
        </w:rPr>
        <w:t>Подозерским</w:t>
      </w:r>
      <w:proofErr w:type="spellEnd"/>
      <w:r w:rsidRPr="001C235B">
        <w:rPr>
          <w:rFonts w:ascii="Times New Roman" w:hAnsi="Times New Roman" w:cs="Times New Roman"/>
          <w:sz w:val="24"/>
          <w:szCs w:val="24"/>
        </w:rPr>
        <w:t xml:space="preserve"> сельским поселением, на востоке с </w:t>
      </w:r>
      <w:proofErr w:type="spellStart"/>
      <w:r w:rsidRPr="001C235B">
        <w:rPr>
          <w:rFonts w:ascii="Times New Roman" w:hAnsi="Times New Roman" w:cs="Times New Roman"/>
          <w:sz w:val="24"/>
          <w:szCs w:val="24"/>
        </w:rPr>
        <w:t>Писцовским</w:t>
      </w:r>
      <w:proofErr w:type="spellEnd"/>
      <w:r w:rsidRPr="001C235B">
        <w:rPr>
          <w:rFonts w:ascii="Times New Roman" w:hAnsi="Times New Roman" w:cs="Times New Roman"/>
          <w:sz w:val="24"/>
          <w:szCs w:val="24"/>
        </w:rPr>
        <w:t xml:space="preserve"> сельским поселением, на юге и </w:t>
      </w:r>
      <w:r>
        <w:rPr>
          <w:rFonts w:ascii="Times New Roman" w:hAnsi="Times New Roman" w:cs="Times New Roman"/>
          <w:sz w:val="24"/>
          <w:szCs w:val="24"/>
        </w:rPr>
        <w:t>ю</w:t>
      </w:r>
      <w:r w:rsidRPr="001C235B">
        <w:rPr>
          <w:rFonts w:ascii="Times New Roman" w:hAnsi="Times New Roman" w:cs="Times New Roman"/>
          <w:sz w:val="24"/>
          <w:szCs w:val="24"/>
        </w:rPr>
        <w:t xml:space="preserve">го-востоке - с северной границей </w:t>
      </w:r>
      <w:proofErr w:type="spellStart"/>
      <w:r w:rsidRPr="001C235B">
        <w:rPr>
          <w:rFonts w:ascii="Times New Roman" w:hAnsi="Times New Roman" w:cs="Times New Roman"/>
          <w:sz w:val="24"/>
          <w:szCs w:val="24"/>
        </w:rPr>
        <w:t>Новоусадебского</w:t>
      </w:r>
      <w:proofErr w:type="spellEnd"/>
      <w:r w:rsidRPr="001C235B">
        <w:rPr>
          <w:rFonts w:ascii="Times New Roman" w:hAnsi="Times New Roman" w:cs="Times New Roman"/>
          <w:sz w:val="24"/>
          <w:szCs w:val="24"/>
        </w:rPr>
        <w:t xml:space="preserve"> сельск</w:t>
      </w:r>
      <w:r>
        <w:rPr>
          <w:rFonts w:ascii="Times New Roman" w:hAnsi="Times New Roman" w:cs="Times New Roman"/>
          <w:sz w:val="24"/>
          <w:szCs w:val="24"/>
        </w:rPr>
        <w:t>ого</w:t>
      </w:r>
      <w:r w:rsidRPr="001C235B">
        <w:rPr>
          <w:rFonts w:ascii="Times New Roman" w:hAnsi="Times New Roman" w:cs="Times New Roman"/>
          <w:sz w:val="24"/>
          <w:szCs w:val="24"/>
        </w:rPr>
        <w:t xml:space="preserve"> поселени</w:t>
      </w:r>
      <w:r>
        <w:rPr>
          <w:rFonts w:ascii="Times New Roman" w:hAnsi="Times New Roman" w:cs="Times New Roman"/>
          <w:sz w:val="24"/>
          <w:szCs w:val="24"/>
        </w:rPr>
        <w:t>я</w:t>
      </w:r>
      <w:r w:rsidRPr="001C235B">
        <w:rPr>
          <w:rFonts w:ascii="Times New Roman" w:hAnsi="Times New Roman" w:cs="Times New Roman"/>
          <w:sz w:val="24"/>
          <w:szCs w:val="24"/>
        </w:rPr>
        <w:t xml:space="preserve">, на западе – с </w:t>
      </w:r>
      <w:r>
        <w:rPr>
          <w:rFonts w:ascii="Times New Roman" w:hAnsi="Times New Roman" w:cs="Times New Roman"/>
          <w:sz w:val="24"/>
          <w:szCs w:val="24"/>
        </w:rPr>
        <w:t>Ярославской областью</w:t>
      </w:r>
      <w:r w:rsidRPr="001C235B">
        <w:rPr>
          <w:rFonts w:ascii="Times New Roman" w:hAnsi="Times New Roman" w:cs="Times New Roman"/>
          <w:sz w:val="24"/>
          <w:szCs w:val="24"/>
        </w:rPr>
        <w:t>.</w:t>
      </w:r>
    </w:p>
    <w:p w14:paraId="10AAC969" w14:textId="77777777" w:rsidR="008A3E78" w:rsidRDefault="008A3E78" w:rsidP="001F0782">
      <w:pPr>
        <w:spacing w:after="0"/>
        <w:ind w:firstLine="426"/>
        <w:jc w:val="both"/>
        <w:rPr>
          <w:rFonts w:ascii="Times New Roman" w:hAnsi="Times New Roman" w:cs="Times New Roman"/>
          <w:sz w:val="24"/>
          <w:szCs w:val="24"/>
        </w:rPr>
      </w:pPr>
      <w:r w:rsidRPr="001C235B">
        <w:rPr>
          <w:rFonts w:ascii="Times New Roman" w:hAnsi="Times New Roman" w:cs="Times New Roman"/>
          <w:sz w:val="24"/>
          <w:szCs w:val="24"/>
        </w:rPr>
        <w:t xml:space="preserve">Важным градоформирующим фактором поселения </w:t>
      </w:r>
      <w:proofErr w:type="gramStart"/>
      <w:r w:rsidRPr="001C235B">
        <w:rPr>
          <w:rFonts w:ascii="Times New Roman" w:hAnsi="Times New Roman" w:cs="Times New Roman"/>
          <w:sz w:val="24"/>
          <w:szCs w:val="24"/>
        </w:rPr>
        <w:t>являются  транспортные</w:t>
      </w:r>
      <w:proofErr w:type="gramEnd"/>
      <w:r w:rsidRPr="001C235B">
        <w:rPr>
          <w:rFonts w:ascii="Times New Roman" w:hAnsi="Times New Roman" w:cs="Times New Roman"/>
          <w:sz w:val="24"/>
          <w:szCs w:val="24"/>
        </w:rPr>
        <w:t xml:space="preserve"> коммуникации. По территории проходят автомобильные дороги межмуниципального значения — Архангел – Южная, Коптево – Октябрьский – </w:t>
      </w:r>
      <w:proofErr w:type="spellStart"/>
      <w:r w:rsidRPr="001C235B">
        <w:rPr>
          <w:rFonts w:ascii="Times New Roman" w:hAnsi="Times New Roman" w:cs="Times New Roman"/>
          <w:sz w:val="24"/>
          <w:szCs w:val="24"/>
        </w:rPr>
        <w:t>Подозерский</w:t>
      </w:r>
      <w:proofErr w:type="spellEnd"/>
      <w:r w:rsidRPr="001C235B">
        <w:rPr>
          <w:rFonts w:ascii="Times New Roman" w:hAnsi="Times New Roman" w:cs="Times New Roman"/>
          <w:sz w:val="24"/>
          <w:szCs w:val="24"/>
        </w:rPr>
        <w:t xml:space="preserve">. </w:t>
      </w:r>
    </w:p>
    <w:p w14:paraId="02FD7406" w14:textId="77777777" w:rsidR="008A3E78" w:rsidRDefault="008A3E78" w:rsidP="009058D8">
      <w:pPr>
        <w:spacing w:after="0" w:line="240" w:lineRule="auto"/>
        <w:ind w:firstLine="425"/>
        <w:jc w:val="both"/>
        <w:rPr>
          <w:rFonts w:ascii="Times New Roman" w:hAnsi="Times New Roman" w:cs="Times New Roman"/>
          <w:sz w:val="24"/>
          <w:szCs w:val="24"/>
        </w:rPr>
      </w:pPr>
      <w:r w:rsidRPr="001C235B">
        <w:rPr>
          <w:rFonts w:ascii="Times New Roman" w:hAnsi="Times New Roman" w:cs="Times New Roman"/>
          <w:sz w:val="24"/>
          <w:szCs w:val="24"/>
        </w:rPr>
        <w:t>Площадь территории сельского поселения в его современных административных границах составляет 183 км</w:t>
      </w:r>
      <w:r w:rsidRPr="00490FD7">
        <w:rPr>
          <w:rFonts w:ascii="Times New Roman" w:hAnsi="Times New Roman" w:cs="Times New Roman"/>
          <w:sz w:val="24"/>
          <w:szCs w:val="24"/>
          <w:vertAlign w:val="superscript"/>
        </w:rPr>
        <w:t>2</w:t>
      </w:r>
      <w:r w:rsidRPr="001C235B">
        <w:rPr>
          <w:rFonts w:ascii="Times New Roman" w:hAnsi="Times New Roman" w:cs="Times New Roman"/>
          <w:sz w:val="24"/>
          <w:szCs w:val="24"/>
        </w:rPr>
        <w:t xml:space="preserve">. </w:t>
      </w:r>
    </w:p>
    <w:p w14:paraId="5058CA78" w14:textId="77777777" w:rsidR="008A3E78" w:rsidRPr="00864F0E" w:rsidRDefault="008A3E78" w:rsidP="009058D8">
      <w:pPr>
        <w:pStyle w:val="af"/>
        <w:spacing w:before="0" w:beforeAutospacing="0" w:after="0" w:afterAutospacing="0"/>
        <w:ind w:firstLine="425"/>
      </w:pPr>
      <w:r w:rsidRPr="00864F0E">
        <w:t xml:space="preserve">В качестве позитивных факторов экономико-географического положения </w:t>
      </w:r>
      <w:r>
        <w:t>Октябрьского</w:t>
      </w:r>
      <w:r w:rsidRPr="00864F0E">
        <w:t xml:space="preserve"> сельского поселения выделяются следующие:</w:t>
      </w:r>
    </w:p>
    <w:p w14:paraId="795C3196" w14:textId="77777777" w:rsidR="008A3E78" w:rsidRDefault="008A3E78" w:rsidP="001F0782">
      <w:pPr>
        <w:numPr>
          <w:ilvl w:val="0"/>
          <w:numId w:val="12"/>
        </w:numPr>
        <w:tabs>
          <w:tab w:val="clear" w:pos="1440"/>
          <w:tab w:val="num" w:pos="-5040"/>
          <w:tab w:val="left" w:pos="0"/>
        </w:tabs>
        <w:spacing w:after="0" w:line="240" w:lineRule="auto"/>
        <w:ind w:left="0" w:firstLine="426"/>
        <w:jc w:val="both"/>
        <w:rPr>
          <w:rFonts w:ascii="Times New Roman" w:hAnsi="Times New Roman" w:cs="Times New Roman"/>
          <w:sz w:val="24"/>
          <w:szCs w:val="24"/>
        </w:rPr>
      </w:pPr>
      <w:r w:rsidRPr="00864F0E">
        <w:rPr>
          <w:rFonts w:ascii="Times New Roman" w:hAnsi="Times New Roman" w:cs="Times New Roman"/>
          <w:sz w:val="24"/>
          <w:szCs w:val="24"/>
        </w:rPr>
        <w:t xml:space="preserve">развитая сеть автомобильных дорог, обеспечивающая транспортную связь поселения </w:t>
      </w:r>
      <w:proofErr w:type="gramStart"/>
      <w:r w:rsidRPr="00864F0E">
        <w:rPr>
          <w:rFonts w:ascii="Times New Roman" w:hAnsi="Times New Roman" w:cs="Times New Roman"/>
          <w:sz w:val="24"/>
          <w:szCs w:val="24"/>
        </w:rPr>
        <w:t>с  близлежащим</w:t>
      </w:r>
      <w:proofErr w:type="gramEnd"/>
      <w:r w:rsidRPr="00864F0E">
        <w:rPr>
          <w:rFonts w:ascii="Times New Roman" w:hAnsi="Times New Roman" w:cs="Times New Roman"/>
          <w:sz w:val="24"/>
          <w:szCs w:val="24"/>
        </w:rPr>
        <w:t xml:space="preserve"> центром района;</w:t>
      </w:r>
    </w:p>
    <w:p w14:paraId="60E75016" w14:textId="77777777" w:rsidR="008A3E78" w:rsidRPr="00F75675" w:rsidRDefault="008A3E78" w:rsidP="001F0782">
      <w:pPr>
        <w:numPr>
          <w:ilvl w:val="0"/>
          <w:numId w:val="12"/>
        </w:numPr>
        <w:tabs>
          <w:tab w:val="clear" w:pos="1440"/>
          <w:tab w:val="num" w:pos="-5040"/>
          <w:tab w:val="left" w:pos="0"/>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б</w:t>
      </w:r>
      <w:r w:rsidRPr="00F75675">
        <w:rPr>
          <w:rFonts w:ascii="Times New Roman" w:hAnsi="Times New Roman" w:cs="Times New Roman"/>
          <w:sz w:val="24"/>
          <w:szCs w:val="24"/>
        </w:rPr>
        <w:t>ольшинство лесов посел</w:t>
      </w:r>
      <w:r>
        <w:rPr>
          <w:rFonts w:ascii="Times New Roman" w:hAnsi="Times New Roman" w:cs="Times New Roman"/>
          <w:sz w:val="24"/>
          <w:szCs w:val="24"/>
        </w:rPr>
        <w:t>ения – эксплуатационные;</w:t>
      </w:r>
    </w:p>
    <w:p w14:paraId="24F83AEE" w14:textId="77777777" w:rsidR="008A3E78" w:rsidRPr="00864F0E" w:rsidRDefault="008A3E78" w:rsidP="001F0782">
      <w:pPr>
        <w:numPr>
          <w:ilvl w:val="0"/>
          <w:numId w:val="12"/>
        </w:numPr>
        <w:tabs>
          <w:tab w:val="clear" w:pos="1440"/>
          <w:tab w:val="num" w:pos="-5040"/>
          <w:tab w:val="left" w:pos="0"/>
        </w:tabs>
        <w:spacing w:after="0" w:line="240" w:lineRule="auto"/>
        <w:ind w:left="0" w:firstLine="426"/>
        <w:jc w:val="both"/>
        <w:rPr>
          <w:rFonts w:ascii="Times New Roman" w:hAnsi="Times New Roman" w:cs="Times New Roman"/>
          <w:sz w:val="24"/>
          <w:szCs w:val="24"/>
        </w:rPr>
      </w:pPr>
      <w:r w:rsidRPr="00F75675">
        <w:rPr>
          <w:rFonts w:ascii="Times New Roman" w:hAnsi="Times New Roman" w:cs="Times New Roman"/>
          <w:sz w:val="24"/>
          <w:szCs w:val="24"/>
        </w:rPr>
        <w:t xml:space="preserve">достаточно высокий рекреационный потенциал поселения и выражается в наличии на территории многочисленных озер, рек, историко-культурных достопримечательностей. </w:t>
      </w:r>
      <w:r>
        <w:rPr>
          <w:rFonts w:ascii="Times New Roman" w:hAnsi="Times New Roman" w:cs="Times New Roman"/>
          <w:sz w:val="24"/>
          <w:szCs w:val="24"/>
        </w:rPr>
        <w:t>Поселение</w:t>
      </w:r>
      <w:r w:rsidRPr="00F75675">
        <w:rPr>
          <w:rFonts w:ascii="Times New Roman" w:hAnsi="Times New Roman" w:cs="Times New Roman"/>
          <w:sz w:val="24"/>
          <w:szCs w:val="24"/>
        </w:rPr>
        <w:t xml:space="preserve"> располагает обширными грибными, ягодными и охотничьими угодьями</w:t>
      </w:r>
      <w:r>
        <w:rPr>
          <w:rFonts w:ascii="Times New Roman" w:hAnsi="Times New Roman" w:cs="Times New Roman"/>
          <w:sz w:val="24"/>
          <w:szCs w:val="24"/>
        </w:rPr>
        <w:t>;</w:t>
      </w:r>
    </w:p>
    <w:p w14:paraId="61F97541" w14:textId="77777777" w:rsidR="008A3E78" w:rsidRPr="00864F0E" w:rsidRDefault="008A3E78" w:rsidP="001F0782">
      <w:pPr>
        <w:numPr>
          <w:ilvl w:val="0"/>
          <w:numId w:val="12"/>
        </w:numPr>
        <w:tabs>
          <w:tab w:val="clear" w:pos="1440"/>
          <w:tab w:val="num" w:pos="-5040"/>
          <w:tab w:val="left" w:pos="0"/>
        </w:tabs>
        <w:spacing w:after="0" w:line="240" w:lineRule="auto"/>
        <w:ind w:left="0" w:firstLine="426"/>
        <w:jc w:val="both"/>
        <w:rPr>
          <w:rFonts w:ascii="Times New Roman" w:hAnsi="Times New Roman" w:cs="Times New Roman"/>
          <w:sz w:val="24"/>
          <w:szCs w:val="24"/>
        </w:rPr>
      </w:pPr>
      <w:r w:rsidRPr="00864F0E">
        <w:rPr>
          <w:rFonts w:ascii="Times New Roman" w:hAnsi="Times New Roman" w:cs="Times New Roman"/>
          <w:sz w:val="24"/>
          <w:szCs w:val="24"/>
        </w:rPr>
        <w:t>характер рельефа благоприятный для строительства транспортных магистралей, зданий и сооружений</w:t>
      </w:r>
      <w:r>
        <w:rPr>
          <w:rFonts w:ascii="Times New Roman" w:hAnsi="Times New Roman" w:cs="Times New Roman"/>
          <w:sz w:val="24"/>
          <w:szCs w:val="24"/>
        </w:rPr>
        <w:t>.</w:t>
      </w:r>
    </w:p>
    <w:p w14:paraId="3A1432AE" w14:textId="77777777" w:rsidR="008A3E78" w:rsidRPr="006767D2" w:rsidRDefault="008A3E78" w:rsidP="00DD04A0">
      <w:pPr>
        <w:spacing w:after="0" w:line="240" w:lineRule="auto"/>
        <w:ind w:firstLine="720"/>
        <w:jc w:val="both"/>
        <w:rPr>
          <w:rFonts w:ascii="Times New Roman" w:hAnsi="Times New Roman" w:cs="Times New Roman"/>
          <w:sz w:val="24"/>
          <w:szCs w:val="24"/>
        </w:rPr>
      </w:pPr>
      <w:r w:rsidRPr="006767D2">
        <w:rPr>
          <w:rFonts w:ascii="Times New Roman" w:hAnsi="Times New Roman" w:cs="Times New Roman"/>
          <w:sz w:val="24"/>
          <w:szCs w:val="24"/>
        </w:rPr>
        <w:t xml:space="preserve">К отрицательным факторам следует отнести: </w:t>
      </w:r>
    </w:p>
    <w:p w14:paraId="33E8FE8D" w14:textId="77777777" w:rsidR="008A3E78" w:rsidRPr="006767D2" w:rsidRDefault="008A3E78" w:rsidP="00197D89">
      <w:pPr>
        <w:numPr>
          <w:ilvl w:val="0"/>
          <w:numId w:val="21"/>
        </w:numPr>
        <w:tabs>
          <w:tab w:val="clear" w:pos="1976"/>
        </w:tabs>
        <w:spacing w:after="0" w:line="240" w:lineRule="auto"/>
        <w:ind w:left="709"/>
        <w:jc w:val="both"/>
        <w:rPr>
          <w:rFonts w:ascii="Times New Roman" w:hAnsi="Times New Roman" w:cs="Times New Roman"/>
          <w:sz w:val="24"/>
          <w:szCs w:val="24"/>
        </w:rPr>
      </w:pPr>
      <w:r w:rsidRPr="006767D2">
        <w:rPr>
          <w:rFonts w:ascii="Times New Roman" w:hAnsi="Times New Roman" w:cs="Times New Roman"/>
          <w:sz w:val="24"/>
          <w:szCs w:val="24"/>
        </w:rPr>
        <w:t>упадок численности населения в последние годы;</w:t>
      </w:r>
    </w:p>
    <w:p w14:paraId="0C7A29B0" w14:textId="77777777" w:rsidR="008A3E78" w:rsidRPr="000D23CF" w:rsidRDefault="008A3E78" w:rsidP="00197D89">
      <w:pPr>
        <w:numPr>
          <w:ilvl w:val="0"/>
          <w:numId w:val="12"/>
        </w:numPr>
        <w:tabs>
          <w:tab w:val="clear" w:pos="1440"/>
          <w:tab w:val="num" w:pos="709"/>
          <w:tab w:val="left" w:pos="851"/>
        </w:tabs>
        <w:spacing w:after="0" w:line="240" w:lineRule="auto"/>
        <w:ind w:left="426" w:firstLine="0"/>
        <w:jc w:val="both"/>
        <w:rPr>
          <w:rFonts w:ascii="Times New Roman" w:hAnsi="Times New Roman" w:cs="Times New Roman"/>
          <w:sz w:val="24"/>
          <w:szCs w:val="24"/>
        </w:rPr>
      </w:pPr>
      <w:r w:rsidRPr="000D23CF">
        <w:rPr>
          <w:rFonts w:ascii="Times New Roman" w:hAnsi="Times New Roman" w:cs="Times New Roman"/>
          <w:sz w:val="24"/>
          <w:szCs w:val="24"/>
        </w:rPr>
        <w:t>отток трудоспособного населения в г. Москву;</w:t>
      </w:r>
    </w:p>
    <w:p w14:paraId="459DFCD6" w14:textId="77777777" w:rsidR="008A3E78" w:rsidRPr="006767D2" w:rsidRDefault="008A3E78" w:rsidP="001F0782">
      <w:pPr>
        <w:numPr>
          <w:ilvl w:val="0"/>
          <w:numId w:val="12"/>
        </w:numPr>
        <w:tabs>
          <w:tab w:val="clear" w:pos="1440"/>
          <w:tab w:val="num" w:pos="709"/>
          <w:tab w:val="left" w:pos="851"/>
        </w:tabs>
        <w:spacing w:after="0" w:line="240" w:lineRule="auto"/>
        <w:ind w:left="426" w:firstLine="0"/>
        <w:jc w:val="both"/>
        <w:rPr>
          <w:rFonts w:ascii="Times New Roman" w:hAnsi="Times New Roman" w:cs="Times New Roman"/>
          <w:sz w:val="24"/>
          <w:szCs w:val="24"/>
        </w:rPr>
      </w:pPr>
      <w:r w:rsidRPr="006767D2">
        <w:rPr>
          <w:rFonts w:ascii="Times New Roman" w:hAnsi="Times New Roman" w:cs="Times New Roman"/>
          <w:sz w:val="24"/>
          <w:szCs w:val="24"/>
        </w:rPr>
        <w:t>недостаток рабочих мест в экономике поселения;</w:t>
      </w:r>
    </w:p>
    <w:p w14:paraId="58F9648C" w14:textId="77777777" w:rsidR="008A3E78" w:rsidRPr="006767D2" w:rsidRDefault="008A3E78" w:rsidP="001F0782">
      <w:pPr>
        <w:numPr>
          <w:ilvl w:val="0"/>
          <w:numId w:val="12"/>
        </w:numPr>
        <w:tabs>
          <w:tab w:val="clear" w:pos="1440"/>
          <w:tab w:val="num" w:pos="709"/>
          <w:tab w:val="left" w:pos="851"/>
        </w:tabs>
        <w:spacing w:after="0" w:line="240" w:lineRule="auto"/>
        <w:ind w:left="426" w:firstLine="0"/>
        <w:jc w:val="both"/>
        <w:rPr>
          <w:rFonts w:ascii="Times New Roman" w:hAnsi="Times New Roman" w:cs="Times New Roman"/>
          <w:sz w:val="24"/>
          <w:szCs w:val="24"/>
        </w:rPr>
      </w:pPr>
      <w:r w:rsidRPr="006767D2">
        <w:rPr>
          <w:rFonts w:ascii="Times New Roman" w:hAnsi="Times New Roman" w:cs="Times New Roman"/>
          <w:sz w:val="24"/>
          <w:szCs w:val="24"/>
        </w:rPr>
        <w:t>невысокая оплата труда наемных рабочих;</w:t>
      </w:r>
    </w:p>
    <w:p w14:paraId="729341A6" w14:textId="77777777" w:rsidR="008A3E78" w:rsidRPr="006767D2" w:rsidRDefault="008A3E78" w:rsidP="001F0782">
      <w:pPr>
        <w:numPr>
          <w:ilvl w:val="0"/>
          <w:numId w:val="12"/>
        </w:numPr>
        <w:tabs>
          <w:tab w:val="clear" w:pos="1440"/>
          <w:tab w:val="num" w:pos="709"/>
          <w:tab w:val="left" w:pos="851"/>
        </w:tabs>
        <w:spacing w:after="0" w:line="240" w:lineRule="auto"/>
        <w:ind w:left="426" w:firstLine="0"/>
        <w:jc w:val="both"/>
        <w:rPr>
          <w:rFonts w:ascii="Times New Roman" w:hAnsi="Times New Roman" w:cs="Times New Roman"/>
          <w:sz w:val="24"/>
          <w:szCs w:val="24"/>
        </w:rPr>
      </w:pPr>
      <w:r w:rsidRPr="006767D2">
        <w:rPr>
          <w:rFonts w:ascii="Times New Roman" w:hAnsi="Times New Roman" w:cs="Times New Roman"/>
          <w:sz w:val="24"/>
          <w:szCs w:val="24"/>
        </w:rPr>
        <w:t>низкий уровень плодородия почв.</w:t>
      </w:r>
    </w:p>
    <w:p w14:paraId="164A61A3" w14:textId="77777777" w:rsidR="008A3E78" w:rsidRPr="008A1945" w:rsidRDefault="008A3E78" w:rsidP="00DD04A0">
      <w:pPr>
        <w:spacing w:line="240" w:lineRule="auto"/>
        <w:ind w:firstLine="708"/>
        <w:jc w:val="both"/>
        <w:rPr>
          <w:rFonts w:ascii="Times New Roman" w:hAnsi="Times New Roman" w:cs="Times New Roman"/>
          <w:sz w:val="24"/>
          <w:szCs w:val="24"/>
        </w:rPr>
      </w:pPr>
      <w:r w:rsidRPr="006767D2">
        <w:rPr>
          <w:rFonts w:ascii="Times New Roman" w:hAnsi="Times New Roman" w:cs="Times New Roman"/>
          <w:sz w:val="24"/>
          <w:szCs w:val="24"/>
        </w:rPr>
        <w:t xml:space="preserve">Все слагающие экономико-географического положения свидетельствуют об относительно благоприятном экономико-географическом положении </w:t>
      </w:r>
      <w:r>
        <w:rPr>
          <w:rFonts w:ascii="Times New Roman" w:hAnsi="Times New Roman" w:cs="Times New Roman"/>
          <w:sz w:val="24"/>
          <w:szCs w:val="24"/>
        </w:rPr>
        <w:t>Октябрьского</w:t>
      </w:r>
      <w:r w:rsidRPr="006767D2">
        <w:rPr>
          <w:rFonts w:ascii="Times New Roman" w:hAnsi="Times New Roman" w:cs="Times New Roman"/>
          <w:sz w:val="24"/>
          <w:szCs w:val="24"/>
        </w:rPr>
        <w:t xml:space="preserve"> сельского поселения на микро- (в отношении соседних поселений и районов) и мезо- (в </w:t>
      </w:r>
      <w:r w:rsidRPr="006767D2">
        <w:rPr>
          <w:rFonts w:ascii="Times New Roman" w:hAnsi="Times New Roman" w:cs="Times New Roman"/>
          <w:sz w:val="24"/>
          <w:szCs w:val="24"/>
        </w:rPr>
        <w:lastRenderedPageBreak/>
        <w:t xml:space="preserve">рамках </w:t>
      </w:r>
      <w:r>
        <w:rPr>
          <w:rFonts w:ascii="Times New Roman" w:hAnsi="Times New Roman" w:cs="Times New Roman"/>
          <w:sz w:val="24"/>
          <w:szCs w:val="24"/>
        </w:rPr>
        <w:t>Ивановской</w:t>
      </w:r>
      <w:r w:rsidRPr="006767D2">
        <w:rPr>
          <w:rFonts w:ascii="Times New Roman" w:hAnsi="Times New Roman" w:cs="Times New Roman"/>
          <w:sz w:val="24"/>
          <w:szCs w:val="24"/>
        </w:rPr>
        <w:t xml:space="preserve"> области) масштабах. </w:t>
      </w:r>
      <w:proofErr w:type="spellStart"/>
      <w:r w:rsidRPr="006767D2">
        <w:rPr>
          <w:rFonts w:ascii="Times New Roman" w:hAnsi="Times New Roman" w:cs="Times New Roman"/>
          <w:sz w:val="24"/>
          <w:szCs w:val="24"/>
        </w:rPr>
        <w:t>Макроположение</w:t>
      </w:r>
      <w:proofErr w:type="spellEnd"/>
      <w:r w:rsidRPr="006767D2">
        <w:rPr>
          <w:rFonts w:ascii="Times New Roman" w:hAnsi="Times New Roman" w:cs="Times New Roman"/>
          <w:sz w:val="24"/>
          <w:szCs w:val="24"/>
        </w:rPr>
        <w:t xml:space="preserve"> </w:t>
      </w:r>
      <w:r>
        <w:rPr>
          <w:rFonts w:ascii="Times New Roman" w:hAnsi="Times New Roman" w:cs="Times New Roman"/>
          <w:sz w:val="24"/>
          <w:szCs w:val="24"/>
        </w:rPr>
        <w:t>Октябрьского</w:t>
      </w:r>
      <w:r w:rsidRPr="006767D2">
        <w:rPr>
          <w:rFonts w:ascii="Times New Roman" w:hAnsi="Times New Roman" w:cs="Times New Roman"/>
          <w:sz w:val="24"/>
          <w:szCs w:val="24"/>
        </w:rPr>
        <w:t xml:space="preserve"> сельского поселения относительно благоприятно, т.к. оно находится в основной освоенной полосе расселения России, на незначительном удалении от Ярославля, Москвы, Владимира, Иванова. В целом, поселение имеет достаточный демографический, экономический и ресурсный потенциал для устойчивого поступательного развития.</w:t>
      </w:r>
    </w:p>
    <w:p w14:paraId="3E906615" w14:textId="77777777" w:rsidR="008A3E78" w:rsidRPr="007B7360" w:rsidRDefault="008A3E78" w:rsidP="001F0782">
      <w:pPr>
        <w:ind w:firstLine="720"/>
        <w:rPr>
          <w:rFonts w:ascii="Times New Roman" w:hAnsi="Times New Roman" w:cs="Times New Roman"/>
          <w:b/>
          <w:bCs/>
          <w:sz w:val="24"/>
          <w:szCs w:val="24"/>
        </w:rPr>
      </w:pPr>
      <w:r>
        <w:rPr>
          <w:rFonts w:ascii="Times New Roman" w:hAnsi="Times New Roman" w:cs="Times New Roman"/>
          <w:b/>
          <w:bCs/>
          <w:sz w:val="24"/>
          <w:szCs w:val="24"/>
        </w:rPr>
        <w:t>2.3.</w:t>
      </w:r>
      <w:r w:rsidRPr="007B7360">
        <w:rPr>
          <w:rFonts w:ascii="Times New Roman" w:hAnsi="Times New Roman" w:cs="Times New Roman"/>
          <w:b/>
          <w:bCs/>
          <w:sz w:val="24"/>
          <w:szCs w:val="24"/>
        </w:rPr>
        <w:t xml:space="preserve"> </w:t>
      </w:r>
      <w:r>
        <w:rPr>
          <w:rFonts w:ascii="Times New Roman" w:hAnsi="Times New Roman" w:cs="Times New Roman"/>
          <w:b/>
          <w:bCs/>
          <w:sz w:val="24"/>
          <w:szCs w:val="24"/>
        </w:rPr>
        <w:t>ПРИРОДНЫЕ УСЛОВИЯ И РЕСУРСЫ</w:t>
      </w:r>
    </w:p>
    <w:p w14:paraId="44A9127D" w14:textId="77777777" w:rsidR="008A3E78" w:rsidRDefault="008A3E78" w:rsidP="001F0782">
      <w:pPr>
        <w:ind w:firstLine="1418"/>
        <w:jc w:val="both"/>
        <w:rPr>
          <w:rFonts w:ascii="Times New Roman" w:hAnsi="Times New Roman" w:cs="Times New Roman"/>
          <w:b/>
          <w:bCs/>
          <w:sz w:val="24"/>
          <w:szCs w:val="24"/>
        </w:rPr>
      </w:pPr>
      <w:r>
        <w:rPr>
          <w:rFonts w:ascii="Times New Roman" w:hAnsi="Times New Roman" w:cs="Times New Roman"/>
          <w:b/>
          <w:bCs/>
          <w:sz w:val="24"/>
          <w:szCs w:val="24"/>
        </w:rPr>
        <w:t>2.3.1. КЛИМАТИЧЕСКАЯ ХАРАКТЕРИСТИКА</w:t>
      </w:r>
    </w:p>
    <w:p w14:paraId="25371D9A"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z w:val="24"/>
          <w:szCs w:val="24"/>
        </w:rPr>
        <w:t>Климат Октябрьского сельского поселения умеренно-континентальный</w:t>
      </w:r>
      <w:r w:rsidRPr="00A92C9E">
        <w:rPr>
          <w:rFonts w:ascii="Times New Roman" w:hAnsi="Times New Roman" w:cs="Times New Roman"/>
          <w:spacing w:val="-2"/>
          <w:sz w:val="24"/>
          <w:szCs w:val="24"/>
        </w:rPr>
        <w:t xml:space="preserve"> с продолжительной умеренно холодной многоснежной зимой и умеренно тёплым летом. </w:t>
      </w:r>
    </w:p>
    <w:p w14:paraId="4E776EC4" w14:textId="77777777" w:rsidR="008A3E78" w:rsidRPr="00A92C9E" w:rsidRDefault="008A3E78" w:rsidP="001F0782">
      <w:pPr>
        <w:shd w:val="clear" w:color="auto" w:fill="FFFFFF"/>
        <w:ind w:firstLine="709"/>
        <w:jc w:val="both"/>
        <w:rPr>
          <w:rFonts w:ascii="Times New Roman" w:hAnsi="Times New Roman" w:cs="Times New Roman"/>
          <w:spacing w:val="-2"/>
          <w:sz w:val="24"/>
          <w:szCs w:val="24"/>
          <w:highlight w:val="yellow"/>
        </w:rPr>
      </w:pPr>
      <w:r w:rsidRPr="00A92C9E">
        <w:rPr>
          <w:rFonts w:ascii="Times New Roman" w:hAnsi="Times New Roman" w:cs="Times New Roman"/>
          <w:spacing w:val="-2"/>
          <w:sz w:val="24"/>
          <w:szCs w:val="24"/>
        </w:rPr>
        <w:t xml:space="preserve">Среднегодовая температура воздуха 3,2°С. В годовом ходе среднемесячные температуры изменяются </w:t>
      </w:r>
      <w:proofErr w:type="gramStart"/>
      <w:r w:rsidRPr="00A92C9E">
        <w:rPr>
          <w:rFonts w:ascii="Times New Roman" w:hAnsi="Times New Roman" w:cs="Times New Roman"/>
          <w:spacing w:val="-2"/>
          <w:sz w:val="24"/>
          <w:szCs w:val="24"/>
        </w:rPr>
        <w:t>от  +</w:t>
      </w:r>
      <w:proofErr w:type="gramEnd"/>
      <w:r w:rsidRPr="00A92C9E">
        <w:rPr>
          <w:rFonts w:ascii="Times New Roman" w:hAnsi="Times New Roman" w:cs="Times New Roman"/>
          <w:spacing w:val="-2"/>
          <w:sz w:val="24"/>
          <w:szCs w:val="24"/>
        </w:rPr>
        <w:t>18,3 °С в июле, до -11,6 °С в январе.  Абсолютный минимум температуры равен -46 °С. Абсолютный максимум температуры равен +35°С.</w:t>
      </w:r>
    </w:p>
    <w:p w14:paraId="56E13C87" w14:textId="77777777" w:rsidR="008A3E78" w:rsidRPr="00A92C9E" w:rsidRDefault="008A3E78" w:rsidP="001F0782">
      <w:pPr>
        <w:shd w:val="clear" w:color="auto" w:fill="FFFFFF"/>
        <w:jc w:val="center"/>
        <w:rPr>
          <w:rFonts w:ascii="Times New Roman" w:hAnsi="Times New Roman" w:cs="Times New Roman"/>
          <w:b/>
          <w:bCs/>
          <w:i/>
          <w:iCs/>
          <w:spacing w:val="-2"/>
          <w:sz w:val="24"/>
          <w:szCs w:val="24"/>
        </w:rPr>
      </w:pPr>
      <w:r w:rsidRPr="00A92C9E">
        <w:rPr>
          <w:rFonts w:ascii="Times New Roman" w:hAnsi="Times New Roman" w:cs="Times New Roman"/>
          <w:b/>
          <w:bCs/>
          <w:i/>
          <w:iCs/>
          <w:spacing w:val="-2"/>
          <w:sz w:val="24"/>
          <w:szCs w:val="24"/>
        </w:rPr>
        <w:t>Среднемесячная температура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968"/>
        <w:gridCol w:w="1928"/>
        <w:gridCol w:w="1851"/>
        <w:gridCol w:w="1192"/>
        <w:gridCol w:w="1357"/>
      </w:tblGrid>
      <w:tr w:rsidR="008A3E78" w:rsidRPr="00A92C9E" w14:paraId="07730478" w14:textId="77777777">
        <w:trPr>
          <w:trHeight w:val="424"/>
          <w:jc w:val="center"/>
        </w:trPr>
        <w:tc>
          <w:tcPr>
            <w:tcW w:w="1278" w:type="dxa"/>
            <w:vMerge w:val="restart"/>
          </w:tcPr>
          <w:p w14:paraId="19DBF36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Месяц</w:t>
            </w:r>
          </w:p>
          <w:p w14:paraId="26150FD5"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p>
        </w:tc>
        <w:tc>
          <w:tcPr>
            <w:tcW w:w="5772" w:type="dxa"/>
            <w:gridSpan w:val="3"/>
            <w:vAlign w:val="center"/>
          </w:tcPr>
          <w:p w14:paraId="110D2351"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Температура воздуха, °С</w:t>
            </w:r>
          </w:p>
        </w:tc>
        <w:tc>
          <w:tcPr>
            <w:tcW w:w="1193" w:type="dxa"/>
            <w:vMerge w:val="restart"/>
            <w:vAlign w:val="center"/>
          </w:tcPr>
          <w:p w14:paraId="4010921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Кол-во</w:t>
            </w:r>
          </w:p>
          <w:p w14:paraId="56C1A15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осадков, мм</w:t>
            </w:r>
          </w:p>
        </w:tc>
        <w:tc>
          <w:tcPr>
            <w:tcW w:w="1359" w:type="dxa"/>
            <w:vMerge w:val="restart"/>
            <w:vAlign w:val="center"/>
          </w:tcPr>
          <w:p w14:paraId="5D57AC1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Снежный покров, см</w:t>
            </w:r>
          </w:p>
        </w:tc>
      </w:tr>
      <w:tr w:rsidR="008A3E78" w:rsidRPr="00A92C9E" w14:paraId="4F833BED" w14:textId="77777777">
        <w:trPr>
          <w:trHeight w:val="226"/>
          <w:jc w:val="center"/>
        </w:trPr>
        <w:tc>
          <w:tcPr>
            <w:tcW w:w="1278" w:type="dxa"/>
            <w:vMerge/>
            <w:vAlign w:val="center"/>
          </w:tcPr>
          <w:p w14:paraId="627F35F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p>
        </w:tc>
        <w:tc>
          <w:tcPr>
            <w:tcW w:w="1972" w:type="dxa"/>
            <w:vAlign w:val="center"/>
          </w:tcPr>
          <w:p w14:paraId="45459A9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Средняя многолетняя</w:t>
            </w:r>
          </w:p>
        </w:tc>
        <w:tc>
          <w:tcPr>
            <w:tcW w:w="1938" w:type="dxa"/>
            <w:vAlign w:val="center"/>
          </w:tcPr>
          <w:p w14:paraId="1A499C75"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Макс.</w:t>
            </w:r>
          </w:p>
        </w:tc>
        <w:tc>
          <w:tcPr>
            <w:tcW w:w="1862" w:type="dxa"/>
            <w:vAlign w:val="center"/>
          </w:tcPr>
          <w:p w14:paraId="1503EE0D"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Мин.</w:t>
            </w:r>
          </w:p>
        </w:tc>
        <w:tc>
          <w:tcPr>
            <w:tcW w:w="1193" w:type="dxa"/>
            <w:vMerge/>
            <w:vAlign w:val="center"/>
          </w:tcPr>
          <w:p w14:paraId="52D02F61"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p>
        </w:tc>
        <w:tc>
          <w:tcPr>
            <w:tcW w:w="1359" w:type="dxa"/>
            <w:vMerge/>
            <w:vAlign w:val="center"/>
          </w:tcPr>
          <w:p w14:paraId="17B6811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p>
        </w:tc>
      </w:tr>
      <w:tr w:rsidR="008A3E78" w:rsidRPr="00A92C9E" w14:paraId="7D281DA8" w14:textId="77777777">
        <w:trPr>
          <w:trHeight w:val="318"/>
          <w:jc w:val="center"/>
        </w:trPr>
        <w:tc>
          <w:tcPr>
            <w:tcW w:w="1278" w:type="dxa"/>
            <w:vAlign w:val="center"/>
          </w:tcPr>
          <w:p w14:paraId="789ED480"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I</w:t>
            </w:r>
          </w:p>
        </w:tc>
        <w:tc>
          <w:tcPr>
            <w:tcW w:w="1972" w:type="dxa"/>
            <w:vAlign w:val="center"/>
          </w:tcPr>
          <w:p w14:paraId="004B37CD"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-11.6</w:t>
            </w:r>
          </w:p>
        </w:tc>
        <w:tc>
          <w:tcPr>
            <w:tcW w:w="1938" w:type="dxa"/>
            <w:vAlign w:val="center"/>
          </w:tcPr>
          <w:p w14:paraId="60A86C57"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w:t>
            </w:r>
          </w:p>
        </w:tc>
        <w:tc>
          <w:tcPr>
            <w:tcW w:w="1862" w:type="dxa"/>
            <w:vAlign w:val="center"/>
          </w:tcPr>
          <w:p w14:paraId="385140A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-46</w:t>
            </w:r>
          </w:p>
        </w:tc>
        <w:tc>
          <w:tcPr>
            <w:tcW w:w="1193" w:type="dxa"/>
            <w:vAlign w:val="center"/>
          </w:tcPr>
          <w:p w14:paraId="20299F2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37</w:t>
            </w:r>
          </w:p>
        </w:tc>
        <w:tc>
          <w:tcPr>
            <w:tcW w:w="1359" w:type="dxa"/>
            <w:vAlign w:val="center"/>
          </w:tcPr>
          <w:p w14:paraId="77CC8C1D"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36</w:t>
            </w:r>
          </w:p>
        </w:tc>
      </w:tr>
      <w:tr w:rsidR="008A3E78" w:rsidRPr="00A92C9E" w14:paraId="0CE8348D" w14:textId="77777777">
        <w:trPr>
          <w:trHeight w:val="318"/>
          <w:jc w:val="center"/>
        </w:trPr>
        <w:tc>
          <w:tcPr>
            <w:tcW w:w="1278" w:type="dxa"/>
            <w:vAlign w:val="center"/>
          </w:tcPr>
          <w:p w14:paraId="0706B03E"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II</w:t>
            </w:r>
          </w:p>
        </w:tc>
        <w:tc>
          <w:tcPr>
            <w:tcW w:w="1972" w:type="dxa"/>
            <w:vAlign w:val="center"/>
          </w:tcPr>
          <w:p w14:paraId="26A3F7E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-10.3</w:t>
            </w:r>
          </w:p>
        </w:tc>
        <w:tc>
          <w:tcPr>
            <w:tcW w:w="1938" w:type="dxa"/>
            <w:vAlign w:val="center"/>
          </w:tcPr>
          <w:p w14:paraId="7B69B69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w:t>
            </w:r>
          </w:p>
        </w:tc>
        <w:tc>
          <w:tcPr>
            <w:tcW w:w="1862" w:type="dxa"/>
            <w:vAlign w:val="center"/>
          </w:tcPr>
          <w:p w14:paraId="218F0472"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-45</w:t>
            </w:r>
          </w:p>
        </w:tc>
        <w:tc>
          <w:tcPr>
            <w:tcW w:w="1193" w:type="dxa"/>
            <w:vAlign w:val="center"/>
          </w:tcPr>
          <w:p w14:paraId="06AA3C72"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28</w:t>
            </w:r>
          </w:p>
        </w:tc>
        <w:tc>
          <w:tcPr>
            <w:tcW w:w="1359" w:type="dxa"/>
            <w:vAlign w:val="center"/>
          </w:tcPr>
          <w:p w14:paraId="4BDD8947"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50</w:t>
            </w:r>
          </w:p>
        </w:tc>
      </w:tr>
      <w:tr w:rsidR="008A3E78" w:rsidRPr="00A92C9E" w14:paraId="390AA527" w14:textId="77777777">
        <w:trPr>
          <w:trHeight w:val="318"/>
          <w:jc w:val="center"/>
        </w:trPr>
        <w:tc>
          <w:tcPr>
            <w:tcW w:w="1278" w:type="dxa"/>
            <w:vAlign w:val="center"/>
          </w:tcPr>
          <w:p w14:paraId="4334AAD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III</w:t>
            </w:r>
          </w:p>
        </w:tc>
        <w:tc>
          <w:tcPr>
            <w:tcW w:w="1972" w:type="dxa"/>
            <w:vAlign w:val="center"/>
          </w:tcPr>
          <w:p w14:paraId="568AB4A0"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-5.5</w:t>
            </w:r>
          </w:p>
        </w:tc>
        <w:tc>
          <w:tcPr>
            <w:tcW w:w="1938" w:type="dxa"/>
            <w:vAlign w:val="center"/>
          </w:tcPr>
          <w:p w14:paraId="224032A5"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13</w:t>
            </w:r>
          </w:p>
        </w:tc>
        <w:tc>
          <w:tcPr>
            <w:tcW w:w="1862" w:type="dxa"/>
            <w:vAlign w:val="center"/>
          </w:tcPr>
          <w:p w14:paraId="13E3B99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-36</w:t>
            </w:r>
          </w:p>
        </w:tc>
        <w:tc>
          <w:tcPr>
            <w:tcW w:w="1193" w:type="dxa"/>
            <w:vAlign w:val="center"/>
          </w:tcPr>
          <w:p w14:paraId="22537A93"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32</w:t>
            </w:r>
          </w:p>
        </w:tc>
        <w:tc>
          <w:tcPr>
            <w:tcW w:w="1359" w:type="dxa"/>
            <w:vAlign w:val="center"/>
          </w:tcPr>
          <w:p w14:paraId="77920D0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51</w:t>
            </w:r>
          </w:p>
        </w:tc>
      </w:tr>
      <w:tr w:rsidR="008A3E78" w:rsidRPr="00A92C9E" w14:paraId="4901D1CD" w14:textId="77777777">
        <w:trPr>
          <w:trHeight w:val="318"/>
          <w:jc w:val="center"/>
        </w:trPr>
        <w:tc>
          <w:tcPr>
            <w:tcW w:w="1278" w:type="dxa"/>
            <w:vAlign w:val="center"/>
          </w:tcPr>
          <w:p w14:paraId="686E9A50"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IV</w:t>
            </w:r>
          </w:p>
        </w:tc>
        <w:tc>
          <w:tcPr>
            <w:tcW w:w="1972" w:type="dxa"/>
            <w:vAlign w:val="center"/>
          </w:tcPr>
          <w:p w14:paraId="7622E46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3.4</w:t>
            </w:r>
          </w:p>
        </w:tc>
        <w:tc>
          <w:tcPr>
            <w:tcW w:w="1938" w:type="dxa"/>
            <w:vAlign w:val="center"/>
          </w:tcPr>
          <w:p w14:paraId="33A10821"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26</w:t>
            </w:r>
          </w:p>
        </w:tc>
        <w:tc>
          <w:tcPr>
            <w:tcW w:w="1862" w:type="dxa"/>
            <w:vAlign w:val="center"/>
          </w:tcPr>
          <w:p w14:paraId="43C1A331"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-23</w:t>
            </w:r>
          </w:p>
        </w:tc>
        <w:tc>
          <w:tcPr>
            <w:tcW w:w="1193" w:type="dxa"/>
            <w:vAlign w:val="center"/>
          </w:tcPr>
          <w:p w14:paraId="769E7A65"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32</w:t>
            </w:r>
          </w:p>
        </w:tc>
        <w:tc>
          <w:tcPr>
            <w:tcW w:w="1359" w:type="dxa"/>
            <w:vAlign w:val="center"/>
          </w:tcPr>
          <w:p w14:paraId="38CA6E9A"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24</w:t>
            </w:r>
          </w:p>
        </w:tc>
      </w:tr>
      <w:tr w:rsidR="008A3E78" w:rsidRPr="00A92C9E" w14:paraId="23368618" w14:textId="77777777">
        <w:trPr>
          <w:trHeight w:val="318"/>
          <w:jc w:val="center"/>
        </w:trPr>
        <w:tc>
          <w:tcPr>
            <w:tcW w:w="1278" w:type="dxa"/>
            <w:vAlign w:val="center"/>
          </w:tcPr>
          <w:p w14:paraId="65DA86BA"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V</w:t>
            </w:r>
          </w:p>
        </w:tc>
        <w:tc>
          <w:tcPr>
            <w:tcW w:w="1972" w:type="dxa"/>
            <w:vAlign w:val="center"/>
          </w:tcPr>
          <w:p w14:paraId="0B6F84E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11.4</w:t>
            </w:r>
          </w:p>
        </w:tc>
        <w:tc>
          <w:tcPr>
            <w:tcW w:w="1938" w:type="dxa"/>
            <w:vAlign w:val="center"/>
          </w:tcPr>
          <w:p w14:paraId="504B85DC"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30</w:t>
            </w:r>
          </w:p>
        </w:tc>
        <w:tc>
          <w:tcPr>
            <w:tcW w:w="1862" w:type="dxa"/>
            <w:vAlign w:val="center"/>
          </w:tcPr>
          <w:p w14:paraId="7C5B3C3C"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-10</w:t>
            </w:r>
          </w:p>
        </w:tc>
        <w:tc>
          <w:tcPr>
            <w:tcW w:w="1193" w:type="dxa"/>
            <w:vAlign w:val="center"/>
          </w:tcPr>
          <w:p w14:paraId="5322B88A"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46</w:t>
            </w:r>
          </w:p>
        </w:tc>
        <w:tc>
          <w:tcPr>
            <w:tcW w:w="1359" w:type="dxa"/>
            <w:vAlign w:val="center"/>
          </w:tcPr>
          <w:p w14:paraId="760E71F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p>
        </w:tc>
      </w:tr>
      <w:tr w:rsidR="008A3E78" w:rsidRPr="00A92C9E" w14:paraId="2D22D68D" w14:textId="77777777">
        <w:trPr>
          <w:trHeight w:val="334"/>
          <w:jc w:val="center"/>
        </w:trPr>
        <w:tc>
          <w:tcPr>
            <w:tcW w:w="1278" w:type="dxa"/>
            <w:vAlign w:val="center"/>
          </w:tcPr>
          <w:p w14:paraId="7DC3024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VI</w:t>
            </w:r>
          </w:p>
        </w:tc>
        <w:tc>
          <w:tcPr>
            <w:tcW w:w="1972" w:type="dxa"/>
            <w:vAlign w:val="center"/>
          </w:tcPr>
          <w:p w14:paraId="3D3B93D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15.8</w:t>
            </w:r>
          </w:p>
        </w:tc>
        <w:tc>
          <w:tcPr>
            <w:tcW w:w="1938" w:type="dxa"/>
            <w:vAlign w:val="center"/>
          </w:tcPr>
          <w:p w14:paraId="31A4947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32</w:t>
            </w:r>
          </w:p>
        </w:tc>
        <w:tc>
          <w:tcPr>
            <w:tcW w:w="1862" w:type="dxa"/>
            <w:vAlign w:val="center"/>
          </w:tcPr>
          <w:p w14:paraId="11E0C43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w:t>
            </w:r>
          </w:p>
        </w:tc>
        <w:tc>
          <w:tcPr>
            <w:tcW w:w="1193" w:type="dxa"/>
            <w:vAlign w:val="center"/>
          </w:tcPr>
          <w:p w14:paraId="76D45F2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80</w:t>
            </w:r>
          </w:p>
        </w:tc>
        <w:tc>
          <w:tcPr>
            <w:tcW w:w="1359" w:type="dxa"/>
            <w:vAlign w:val="center"/>
          </w:tcPr>
          <w:p w14:paraId="4C53279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p>
        </w:tc>
      </w:tr>
      <w:tr w:rsidR="008A3E78" w:rsidRPr="00A92C9E" w14:paraId="45D61CDF" w14:textId="77777777">
        <w:trPr>
          <w:trHeight w:val="318"/>
          <w:jc w:val="center"/>
        </w:trPr>
        <w:tc>
          <w:tcPr>
            <w:tcW w:w="1278" w:type="dxa"/>
            <w:vAlign w:val="center"/>
          </w:tcPr>
          <w:p w14:paraId="2C8D9B0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VII</w:t>
            </w:r>
          </w:p>
        </w:tc>
        <w:tc>
          <w:tcPr>
            <w:tcW w:w="1972" w:type="dxa"/>
            <w:vAlign w:val="center"/>
          </w:tcPr>
          <w:p w14:paraId="4F80C05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18.3</w:t>
            </w:r>
          </w:p>
        </w:tc>
        <w:tc>
          <w:tcPr>
            <w:tcW w:w="1938" w:type="dxa"/>
            <w:vAlign w:val="center"/>
          </w:tcPr>
          <w:p w14:paraId="195FCC4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34</w:t>
            </w:r>
          </w:p>
        </w:tc>
        <w:tc>
          <w:tcPr>
            <w:tcW w:w="1862" w:type="dxa"/>
            <w:vAlign w:val="center"/>
          </w:tcPr>
          <w:p w14:paraId="0B2CB79B"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0</w:t>
            </w:r>
          </w:p>
        </w:tc>
        <w:tc>
          <w:tcPr>
            <w:tcW w:w="1193" w:type="dxa"/>
            <w:vAlign w:val="center"/>
          </w:tcPr>
          <w:p w14:paraId="4D8C79CB"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75</w:t>
            </w:r>
          </w:p>
        </w:tc>
        <w:tc>
          <w:tcPr>
            <w:tcW w:w="1359" w:type="dxa"/>
            <w:vAlign w:val="center"/>
          </w:tcPr>
          <w:p w14:paraId="21293B5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p>
        </w:tc>
      </w:tr>
      <w:tr w:rsidR="008A3E78" w:rsidRPr="00A92C9E" w14:paraId="0E2E26BE" w14:textId="77777777">
        <w:trPr>
          <w:trHeight w:val="318"/>
          <w:jc w:val="center"/>
        </w:trPr>
        <w:tc>
          <w:tcPr>
            <w:tcW w:w="1278" w:type="dxa"/>
            <w:vAlign w:val="center"/>
          </w:tcPr>
          <w:p w14:paraId="421E6D8E"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VIII</w:t>
            </w:r>
          </w:p>
        </w:tc>
        <w:tc>
          <w:tcPr>
            <w:tcW w:w="1972" w:type="dxa"/>
            <w:vAlign w:val="center"/>
          </w:tcPr>
          <w:p w14:paraId="245DB28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15.9</w:t>
            </w:r>
          </w:p>
        </w:tc>
        <w:tc>
          <w:tcPr>
            <w:tcW w:w="1938" w:type="dxa"/>
            <w:vAlign w:val="center"/>
          </w:tcPr>
          <w:p w14:paraId="3997E6D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35</w:t>
            </w:r>
          </w:p>
        </w:tc>
        <w:tc>
          <w:tcPr>
            <w:tcW w:w="1862" w:type="dxa"/>
            <w:vAlign w:val="center"/>
          </w:tcPr>
          <w:p w14:paraId="137FF6F0"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w:t>
            </w:r>
          </w:p>
        </w:tc>
        <w:tc>
          <w:tcPr>
            <w:tcW w:w="1193" w:type="dxa"/>
            <w:vAlign w:val="center"/>
          </w:tcPr>
          <w:p w14:paraId="2F312271"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77</w:t>
            </w:r>
          </w:p>
        </w:tc>
        <w:tc>
          <w:tcPr>
            <w:tcW w:w="1359" w:type="dxa"/>
            <w:vAlign w:val="center"/>
          </w:tcPr>
          <w:p w14:paraId="0B0306F2"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p>
        </w:tc>
      </w:tr>
      <w:tr w:rsidR="008A3E78" w:rsidRPr="00A92C9E" w14:paraId="3E5D433A" w14:textId="77777777">
        <w:trPr>
          <w:trHeight w:val="318"/>
          <w:jc w:val="center"/>
        </w:trPr>
        <w:tc>
          <w:tcPr>
            <w:tcW w:w="1278" w:type="dxa"/>
            <w:vAlign w:val="center"/>
          </w:tcPr>
          <w:p w14:paraId="1B90FCAD"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IX</w:t>
            </w:r>
          </w:p>
        </w:tc>
        <w:tc>
          <w:tcPr>
            <w:tcW w:w="1972" w:type="dxa"/>
            <w:vAlign w:val="center"/>
          </w:tcPr>
          <w:p w14:paraId="243A2E6C"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10,0</w:t>
            </w:r>
          </w:p>
        </w:tc>
        <w:tc>
          <w:tcPr>
            <w:tcW w:w="1938" w:type="dxa"/>
            <w:vAlign w:val="center"/>
          </w:tcPr>
          <w:p w14:paraId="6713BA33"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29</w:t>
            </w:r>
          </w:p>
        </w:tc>
        <w:tc>
          <w:tcPr>
            <w:tcW w:w="1862" w:type="dxa"/>
            <w:vAlign w:val="center"/>
          </w:tcPr>
          <w:p w14:paraId="7ADB35FA"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-7</w:t>
            </w:r>
          </w:p>
        </w:tc>
        <w:tc>
          <w:tcPr>
            <w:tcW w:w="1193" w:type="dxa"/>
            <w:vAlign w:val="center"/>
          </w:tcPr>
          <w:p w14:paraId="46B2B6E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62</w:t>
            </w:r>
          </w:p>
        </w:tc>
        <w:tc>
          <w:tcPr>
            <w:tcW w:w="1359" w:type="dxa"/>
            <w:vAlign w:val="center"/>
          </w:tcPr>
          <w:p w14:paraId="511F71CA"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p>
        </w:tc>
      </w:tr>
      <w:tr w:rsidR="008A3E78" w:rsidRPr="00A92C9E" w14:paraId="6B1C5E70" w14:textId="77777777">
        <w:trPr>
          <w:trHeight w:val="318"/>
          <w:jc w:val="center"/>
        </w:trPr>
        <w:tc>
          <w:tcPr>
            <w:tcW w:w="1278" w:type="dxa"/>
            <w:vAlign w:val="center"/>
          </w:tcPr>
          <w:p w14:paraId="1AE8D0AE"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X</w:t>
            </w:r>
          </w:p>
        </w:tc>
        <w:tc>
          <w:tcPr>
            <w:tcW w:w="1972" w:type="dxa"/>
            <w:vAlign w:val="center"/>
          </w:tcPr>
          <w:p w14:paraId="709A570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3,2</w:t>
            </w:r>
          </w:p>
        </w:tc>
        <w:tc>
          <w:tcPr>
            <w:tcW w:w="1938" w:type="dxa"/>
            <w:vAlign w:val="center"/>
          </w:tcPr>
          <w:p w14:paraId="6C0ACEF6"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22</w:t>
            </w:r>
          </w:p>
        </w:tc>
        <w:tc>
          <w:tcPr>
            <w:tcW w:w="1862" w:type="dxa"/>
            <w:vAlign w:val="center"/>
          </w:tcPr>
          <w:p w14:paraId="75B29E96"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-25</w:t>
            </w:r>
          </w:p>
        </w:tc>
        <w:tc>
          <w:tcPr>
            <w:tcW w:w="1193" w:type="dxa"/>
            <w:vAlign w:val="center"/>
          </w:tcPr>
          <w:p w14:paraId="607ADDFF"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52</w:t>
            </w:r>
          </w:p>
        </w:tc>
        <w:tc>
          <w:tcPr>
            <w:tcW w:w="1359" w:type="dxa"/>
            <w:vAlign w:val="center"/>
          </w:tcPr>
          <w:p w14:paraId="64A36311"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p>
        </w:tc>
      </w:tr>
      <w:tr w:rsidR="008A3E78" w:rsidRPr="00A92C9E" w14:paraId="64882341" w14:textId="77777777">
        <w:trPr>
          <w:trHeight w:val="318"/>
          <w:jc w:val="center"/>
        </w:trPr>
        <w:tc>
          <w:tcPr>
            <w:tcW w:w="1278" w:type="dxa"/>
            <w:vAlign w:val="center"/>
          </w:tcPr>
          <w:p w14:paraId="3A5FD1AB"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XI</w:t>
            </w:r>
          </w:p>
        </w:tc>
        <w:tc>
          <w:tcPr>
            <w:tcW w:w="1972" w:type="dxa"/>
            <w:vAlign w:val="center"/>
          </w:tcPr>
          <w:p w14:paraId="08FB6504"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-3.4</w:t>
            </w:r>
          </w:p>
        </w:tc>
        <w:tc>
          <w:tcPr>
            <w:tcW w:w="1938" w:type="dxa"/>
            <w:vAlign w:val="center"/>
          </w:tcPr>
          <w:p w14:paraId="2F5F0067"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11</w:t>
            </w:r>
          </w:p>
        </w:tc>
        <w:tc>
          <w:tcPr>
            <w:tcW w:w="1862" w:type="dxa"/>
            <w:vAlign w:val="center"/>
          </w:tcPr>
          <w:p w14:paraId="6A9F40DD"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-28</w:t>
            </w:r>
          </w:p>
        </w:tc>
        <w:tc>
          <w:tcPr>
            <w:tcW w:w="1193" w:type="dxa"/>
            <w:vAlign w:val="center"/>
          </w:tcPr>
          <w:p w14:paraId="7A884921"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49</w:t>
            </w:r>
          </w:p>
        </w:tc>
        <w:tc>
          <w:tcPr>
            <w:tcW w:w="1359" w:type="dxa"/>
            <w:vAlign w:val="center"/>
          </w:tcPr>
          <w:p w14:paraId="596A77F0"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5</w:t>
            </w:r>
          </w:p>
        </w:tc>
      </w:tr>
      <w:tr w:rsidR="008A3E78" w:rsidRPr="00A92C9E" w14:paraId="1C4AB938" w14:textId="77777777">
        <w:trPr>
          <w:trHeight w:val="318"/>
          <w:jc w:val="center"/>
        </w:trPr>
        <w:tc>
          <w:tcPr>
            <w:tcW w:w="1278" w:type="dxa"/>
            <w:vAlign w:val="center"/>
          </w:tcPr>
          <w:p w14:paraId="55BD521F"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XII</w:t>
            </w:r>
          </w:p>
        </w:tc>
        <w:tc>
          <w:tcPr>
            <w:tcW w:w="1972" w:type="dxa"/>
            <w:vAlign w:val="center"/>
          </w:tcPr>
          <w:p w14:paraId="5B046379"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-9.4</w:t>
            </w:r>
          </w:p>
        </w:tc>
        <w:tc>
          <w:tcPr>
            <w:tcW w:w="1938" w:type="dxa"/>
            <w:vAlign w:val="center"/>
          </w:tcPr>
          <w:p w14:paraId="52690E98" w14:textId="77777777" w:rsidR="008A3E78" w:rsidRPr="00A92C9E" w:rsidRDefault="008A3E78" w:rsidP="00C717C8">
            <w:pPr>
              <w:widowControl w:val="0"/>
              <w:autoSpaceDE w:val="0"/>
              <w:autoSpaceDN w:val="0"/>
              <w:adjustRightInd w:val="0"/>
              <w:ind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w:t>
            </w:r>
          </w:p>
        </w:tc>
        <w:tc>
          <w:tcPr>
            <w:tcW w:w="1862" w:type="dxa"/>
            <w:vAlign w:val="center"/>
          </w:tcPr>
          <w:p w14:paraId="2361BDCE"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-43</w:t>
            </w:r>
          </w:p>
        </w:tc>
        <w:tc>
          <w:tcPr>
            <w:tcW w:w="1193" w:type="dxa"/>
            <w:vAlign w:val="center"/>
          </w:tcPr>
          <w:p w14:paraId="77BB407B"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40</w:t>
            </w:r>
          </w:p>
        </w:tc>
        <w:tc>
          <w:tcPr>
            <w:tcW w:w="1359" w:type="dxa"/>
            <w:vAlign w:val="center"/>
          </w:tcPr>
          <w:p w14:paraId="65A594CF"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spacing w:val="-2"/>
                <w:sz w:val="24"/>
                <w:szCs w:val="24"/>
              </w:rPr>
            </w:pPr>
            <w:r w:rsidRPr="00A92C9E">
              <w:rPr>
                <w:rFonts w:ascii="Times New Roman" w:hAnsi="Times New Roman" w:cs="Times New Roman"/>
                <w:spacing w:val="-2"/>
                <w:sz w:val="24"/>
                <w:szCs w:val="24"/>
              </w:rPr>
              <w:t>20</w:t>
            </w:r>
          </w:p>
        </w:tc>
      </w:tr>
      <w:tr w:rsidR="008A3E78" w:rsidRPr="00A92C9E" w14:paraId="276CBC0A" w14:textId="77777777">
        <w:trPr>
          <w:trHeight w:val="334"/>
          <w:jc w:val="center"/>
        </w:trPr>
        <w:tc>
          <w:tcPr>
            <w:tcW w:w="1278" w:type="dxa"/>
            <w:vAlign w:val="center"/>
          </w:tcPr>
          <w:p w14:paraId="79B06205"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Ср. за год</w:t>
            </w:r>
          </w:p>
        </w:tc>
        <w:tc>
          <w:tcPr>
            <w:tcW w:w="1972" w:type="dxa"/>
            <w:vAlign w:val="center"/>
          </w:tcPr>
          <w:p w14:paraId="7EAD615C"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3,2</w:t>
            </w:r>
          </w:p>
        </w:tc>
        <w:tc>
          <w:tcPr>
            <w:tcW w:w="1938" w:type="dxa"/>
            <w:vAlign w:val="center"/>
          </w:tcPr>
          <w:p w14:paraId="5C7CF6E3" w14:textId="77777777" w:rsidR="008A3E78" w:rsidRPr="00A92C9E" w:rsidRDefault="008A3E78" w:rsidP="00C717C8">
            <w:pPr>
              <w:widowControl w:val="0"/>
              <w:autoSpaceDE w:val="0"/>
              <w:autoSpaceDN w:val="0"/>
              <w:adjustRightInd w:val="0"/>
              <w:ind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35</w:t>
            </w:r>
          </w:p>
        </w:tc>
        <w:tc>
          <w:tcPr>
            <w:tcW w:w="1862" w:type="dxa"/>
            <w:vAlign w:val="center"/>
          </w:tcPr>
          <w:p w14:paraId="41185508"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-46</w:t>
            </w:r>
          </w:p>
        </w:tc>
        <w:tc>
          <w:tcPr>
            <w:tcW w:w="1193" w:type="dxa"/>
            <w:vAlign w:val="center"/>
          </w:tcPr>
          <w:p w14:paraId="5D82E354"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b/>
                <w:bCs/>
                <w:spacing w:val="-2"/>
                <w:sz w:val="24"/>
                <w:szCs w:val="24"/>
              </w:rPr>
            </w:pPr>
            <w:r w:rsidRPr="00A92C9E">
              <w:rPr>
                <w:rFonts w:ascii="Times New Roman" w:hAnsi="Times New Roman" w:cs="Times New Roman"/>
                <w:b/>
                <w:bCs/>
                <w:spacing w:val="-2"/>
                <w:sz w:val="24"/>
                <w:szCs w:val="24"/>
              </w:rPr>
              <w:t>610</w:t>
            </w:r>
          </w:p>
        </w:tc>
        <w:tc>
          <w:tcPr>
            <w:tcW w:w="1359" w:type="dxa"/>
            <w:vAlign w:val="center"/>
          </w:tcPr>
          <w:p w14:paraId="0157FC0A" w14:textId="77777777" w:rsidR="008A3E78" w:rsidRPr="00A92C9E" w:rsidRDefault="008A3E78" w:rsidP="00C717C8">
            <w:pPr>
              <w:widowControl w:val="0"/>
              <w:autoSpaceDE w:val="0"/>
              <w:autoSpaceDN w:val="0"/>
              <w:adjustRightInd w:val="0"/>
              <w:ind w:left="-59" w:right="-76"/>
              <w:jc w:val="center"/>
              <w:rPr>
                <w:rFonts w:ascii="Times New Roman" w:hAnsi="Times New Roman" w:cs="Times New Roman"/>
                <w:b/>
                <w:bCs/>
                <w:spacing w:val="-2"/>
                <w:sz w:val="24"/>
                <w:szCs w:val="24"/>
              </w:rPr>
            </w:pPr>
          </w:p>
        </w:tc>
      </w:tr>
    </w:tbl>
    <w:p w14:paraId="11768C27" w14:textId="77777777" w:rsidR="008A3E78" w:rsidRPr="00A92C9E" w:rsidRDefault="008A3E78" w:rsidP="001F0782">
      <w:pPr>
        <w:shd w:val="clear" w:color="auto" w:fill="FFFFFF"/>
        <w:ind w:firstLine="709"/>
        <w:jc w:val="both"/>
        <w:rPr>
          <w:rFonts w:ascii="Times New Roman" w:hAnsi="Times New Roman" w:cs="Times New Roman"/>
          <w:spacing w:val="-2"/>
          <w:sz w:val="24"/>
          <w:szCs w:val="24"/>
          <w:highlight w:val="yellow"/>
        </w:rPr>
      </w:pPr>
    </w:p>
    <w:p w14:paraId="0BEB5BD9" w14:textId="77777777" w:rsidR="008A3E78" w:rsidRPr="00197D89" w:rsidRDefault="008A3E78" w:rsidP="001F0782">
      <w:pPr>
        <w:pStyle w:val="a4"/>
        <w:ind w:firstLine="709"/>
        <w:rPr>
          <w:rFonts w:ascii="Times New Roman" w:hAnsi="Times New Roman" w:cs="Times New Roman"/>
          <w:sz w:val="24"/>
          <w:szCs w:val="24"/>
        </w:rPr>
      </w:pPr>
      <w:r w:rsidRPr="00197D89">
        <w:rPr>
          <w:rFonts w:ascii="Times New Roman" w:hAnsi="Times New Roman" w:cs="Times New Roman"/>
          <w:sz w:val="24"/>
          <w:szCs w:val="24"/>
        </w:rPr>
        <w:t xml:space="preserve">Продолжительность безморозного периода в среднем составляет 126 дней, в отдельные, особо благоприятные годы – 180 дней. В неблагоприятные годы </w:t>
      </w:r>
      <w:r w:rsidRPr="00197D89">
        <w:rPr>
          <w:rFonts w:ascii="Times New Roman" w:hAnsi="Times New Roman" w:cs="Times New Roman"/>
          <w:sz w:val="24"/>
          <w:szCs w:val="24"/>
        </w:rPr>
        <w:lastRenderedPageBreak/>
        <w:t>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14:paraId="5F2F3AFB" w14:textId="77777777" w:rsidR="008A3E78" w:rsidRPr="00197D89" w:rsidRDefault="008A3E78" w:rsidP="001F0782">
      <w:pPr>
        <w:pStyle w:val="a4"/>
        <w:ind w:firstLine="709"/>
        <w:rPr>
          <w:rFonts w:ascii="Times New Roman" w:hAnsi="Times New Roman" w:cs="Times New Roman"/>
          <w:sz w:val="24"/>
          <w:szCs w:val="24"/>
        </w:rPr>
      </w:pPr>
      <w:r w:rsidRPr="00197D89">
        <w:rPr>
          <w:rFonts w:ascii="Times New Roman" w:hAnsi="Times New Roman" w:cs="Times New Roman"/>
          <w:sz w:val="24"/>
          <w:szCs w:val="24"/>
        </w:rPr>
        <w:t>Период температуры воздуха выше 0°С – 212 дней, а средняя температура лета достигает +16°С.</w:t>
      </w:r>
    </w:p>
    <w:p w14:paraId="31F698A5" w14:textId="77777777" w:rsidR="008A3E78" w:rsidRPr="00197D89" w:rsidRDefault="008A3E78" w:rsidP="001F0782">
      <w:pPr>
        <w:pStyle w:val="a4"/>
        <w:ind w:firstLine="709"/>
        <w:rPr>
          <w:rFonts w:ascii="Times New Roman" w:hAnsi="Times New Roman" w:cs="Times New Roman"/>
          <w:sz w:val="24"/>
          <w:szCs w:val="24"/>
        </w:rPr>
      </w:pPr>
      <w:r w:rsidRPr="00197D89">
        <w:rPr>
          <w:rFonts w:ascii="Times New Roman" w:hAnsi="Times New Roman" w:cs="Times New Roman"/>
          <w:sz w:val="24"/>
          <w:szCs w:val="24"/>
        </w:rPr>
        <w:t>Продолжительность зимнего периода приблизительно 5,5 месяца (в среднем с 28 октября до 17 апреля). Грунт промерзает за зиму на 1,0-1,95 метра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14:paraId="5C4AD1D9"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z w:val="24"/>
          <w:szCs w:val="24"/>
        </w:rPr>
        <w:t xml:space="preserve">Термические ресурсы вегетационного периода определяются суммой температур выше +10°С за период активной вегетации растений. Длительность этого периода для холодоустойчивых растений и озимых культур – 251 день, для остальных культур он составляет </w:t>
      </w:r>
      <w:r w:rsidRPr="00A92C9E">
        <w:rPr>
          <w:rFonts w:ascii="Times New Roman" w:hAnsi="Times New Roman" w:cs="Times New Roman"/>
          <w:spacing w:val="-1"/>
          <w:sz w:val="24"/>
          <w:szCs w:val="24"/>
        </w:rPr>
        <w:t>165</w:t>
      </w:r>
      <w:r w:rsidRPr="00A92C9E">
        <w:rPr>
          <w:rFonts w:ascii="Times New Roman" w:hAnsi="Times New Roman" w:cs="Times New Roman"/>
          <w:sz w:val="24"/>
          <w:szCs w:val="24"/>
        </w:rPr>
        <w:t xml:space="preserve"> дней. </w:t>
      </w:r>
      <w:r w:rsidRPr="00A92C9E">
        <w:rPr>
          <w:rFonts w:ascii="Times New Roman" w:hAnsi="Times New Roman" w:cs="Times New Roman"/>
          <w:spacing w:val="-2"/>
          <w:sz w:val="24"/>
          <w:szCs w:val="24"/>
        </w:rPr>
        <w:t>Радиационный баланс в среднем за год составляет 25 ккал/см</w:t>
      </w:r>
      <w:r w:rsidRPr="00A92C9E">
        <w:rPr>
          <w:rFonts w:ascii="Times New Roman" w:hAnsi="Times New Roman" w:cs="Times New Roman"/>
          <w:spacing w:val="-2"/>
          <w:sz w:val="24"/>
          <w:szCs w:val="24"/>
          <w:vertAlign w:val="superscript"/>
        </w:rPr>
        <w:t>2</w:t>
      </w:r>
      <w:r w:rsidRPr="00A92C9E">
        <w:rPr>
          <w:rFonts w:ascii="Times New Roman" w:hAnsi="Times New Roman" w:cs="Times New Roman"/>
          <w:spacing w:val="-2"/>
          <w:sz w:val="24"/>
          <w:szCs w:val="24"/>
        </w:rPr>
        <w:t xml:space="preserve">. </w:t>
      </w:r>
    </w:p>
    <w:p w14:paraId="3D615EDA" w14:textId="77777777" w:rsidR="008A3E78" w:rsidRPr="00DD04A0" w:rsidRDefault="008A3E78" w:rsidP="00DD04A0">
      <w:pPr>
        <w:shd w:val="clear" w:color="auto" w:fill="FFFFFF"/>
        <w:jc w:val="center"/>
        <w:rPr>
          <w:rFonts w:ascii="Times New Roman" w:hAnsi="Times New Roman" w:cs="Times New Roman"/>
          <w:b/>
          <w:bCs/>
          <w:i/>
          <w:iCs/>
          <w:spacing w:val="-2"/>
          <w:sz w:val="24"/>
          <w:szCs w:val="24"/>
          <w:vertAlign w:val="superscript"/>
        </w:rPr>
      </w:pPr>
      <w:r w:rsidRPr="00A92C9E">
        <w:rPr>
          <w:rFonts w:ascii="Times New Roman" w:hAnsi="Times New Roman" w:cs="Times New Roman"/>
          <w:b/>
          <w:bCs/>
          <w:i/>
          <w:iCs/>
          <w:spacing w:val="-2"/>
          <w:sz w:val="24"/>
          <w:szCs w:val="24"/>
        </w:rPr>
        <w:t>Среднемесячный показатель радиационного баланса, ккал/см</w:t>
      </w:r>
      <w:r w:rsidRPr="00A92C9E">
        <w:rPr>
          <w:rFonts w:ascii="Times New Roman" w:hAnsi="Times New Roman" w:cs="Times New Roman"/>
          <w:b/>
          <w:bCs/>
          <w:i/>
          <w:iCs/>
          <w:spacing w:val="-2"/>
          <w:sz w:val="24"/>
          <w:szCs w:val="24"/>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94"/>
        <w:gridCol w:w="692"/>
        <w:gridCol w:w="692"/>
        <w:gridCol w:w="712"/>
        <w:gridCol w:w="694"/>
        <w:gridCol w:w="700"/>
        <w:gridCol w:w="706"/>
        <w:gridCol w:w="712"/>
        <w:gridCol w:w="690"/>
        <w:gridCol w:w="684"/>
        <w:gridCol w:w="691"/>
        <w:gridCol w:w="699"/>
      </w:tblGrid>
      <w:tr w:rsidR="008A3E78" w:rsidRPr="00A92C9E" w14:paraId="0D351DF2" w14:textId="77777777">
        <w:trPr>
          <w:jc w:val="center"/>
        </w:trPr>
        <w:tc>
          <w:tcPr>
            <w:tcW w:w="1204" w:type="dxa"/>
            <w:vAlign w:val="center"/>
          </w:tcPr>
          <w:p w14:paraId="5B80B60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Месяц</w:t>
            </w:r>
          </w:p>
          <w:p w14:paraId="73D4D6E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значения</w:t>
            </w:r>
          </w:p>
        </w:tc>
        <w:tc>
          <w:tcPr>
            <w:tcW w:w="694" w:type="dxa"/>
            <w:vAlign w:val="center"/>
          </w:tcPr>
          <w:p w14:paraId="474649DE"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w:t>
            </w:r>
          </w:p>
        </w:tc>
        <w:tc>
          <w:tcPr>
            <w:tcW w:w="692" w:type="dxa"/>
            <w:vAlign w:val="center"/>
          </w:tcPr>
          <w:p w14:paraId="6E8CA894"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II</w:t>
            </w:r>
          </w:p>
        </w:tc>
        <w:tc>
          <w:tcPr>
            <w:tcW w:w="692" w:type="dxa"/>
            <w:vAlign w:val="center"/>
          </w:tcPr>
          <w:p w14:paraId="252C3B4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III</w:t>
            </w:r>
          </w:p>
        </w:tc>
        <w:tc>
          <w:tcPr>
            <w:tcW w:w="712" w:type="dxa"/>
            <w:vAlign w:val="center"/>
          </w:tcPr>
          <w:p w14:paraId="2CEB53B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IV</w:t>
            </w:r>
          </w:p>
        </w:tc>
        <w:tc>
          <w:tcPr>
            <w:tcW w:w="694" w:type="dxa"/>
            <w:vAlign w:val="center"/>
          </w:tcPr>
          <w:p w14:paraId="5AF82292"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w:t>
            </w:r>
          </w:p>
        </w:tc>
        <w:tc>
          <w:tcPr>
            <w:tcW w:w="700" w:type="dxa"/>
            <w:vAlign w:val="center"/>
          </w:tcPr>
          <w:p w14:paraId="7C531B9E"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w:t>
            </w:r>
          </w:p>
        </w:tc>
        <w:tc>
          <w:tcPr>
            <w:tcW w:w="706" w:type="dxa"/>
            <w:vAlign w:val="center"/>
          </w:tcPr>
          <w:p w14:paraId="1B5781C6"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VII</w:t>
            </w:r>
          </w:p>
        </w:tc>
        <w:tc>
          <w:tcPr>
            <w:tcW w:w="712" w:type="dxa"/>
            <w:vAlign w:val="center"/>
          </w:tcPr>
          <w:p w14:paraId="071A48B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VIII</w:t>
            </w:r>
          </w:p>
        </w:tc>
        <w:tc>
          <w:tcPr>
            <w:tcW w:w="690" w:type="dxa"/>
            <w:vAlign w:val="center"/>
          </w:tcPr>
          <w:p w14:paraId="16639E3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IX</w:t>
            </w:r>
          </w:p>
        </w:tc>
        <w:tc>
          <w:tcPr>
            <w:tcW w:w="684" w:type="dxa"/>
            <w:vAlign w:val="center"/>
          </w:tcPr>
          <w:p w14:paraId="06BA989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w:t>
            </w:r>
          </w:p>
        </w:tc>
        <w:tc>
          <w:tcPr>
            <w:tcW w:w="691" w:type="dxa"/>
            <w:vAlign w:val="center"/>
          </w:tcPr>
          <w:p w14:paraId="3F7D0AE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XI</w:t>
            </w:r>
          </w:p>
        </w:tc>
        <w:tc>
          <w:tcPr>
            <w:tcW w:w="699" w:type="dxa"/>
            <w:vAlign w:val="center"/>
          </w:tcPr>
          <w:p w14:paraId="3B17701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XII</w:t>
            </w:r>
          </w:p>
        </w:tc>
      </w:tr>
      <w:tr w:rsidR="008A3E78" w:rsidRPr="00A92C9E" w14:paraId="55570A65" w14:textId="77777777">
        <w:trPr>
          <w:jc w:val="center"/>
        </w:trPr>
        <w:tc>
          <w:tcPr>
            <w:tcW w:w="1204" w:type="dxa"/>
            <w:vAlign w:val="center"/>
          </w:tcPr>
          <w:p w14:paraId="49CA87B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Макс.</w:t>
            </w:r>
          </w:p>
        </w:tc>
        <w:tc>
          <w:tcPr>
            <w:tcW w:w="694" w:type="dxa"/>
            <w:vAlign w:val="center"/>
          </w:tcPr>
          <w:p w14:paraId="79C6015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w:t>
            </w:r>
          </w:p>
        </w:tc>
        <w:tc>
          <w:tcPr>
            <w:tcW w:w="692" w:type="dxa"/>
            <w:vAlign w:val="center"/>
          </w:tcPr>
          <w:p w14:paraId="3C2DB8A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3.6</w:t>
            </w:r>
          </w:p>
        </w:tc>
        <w:tc>
          <w:tcPr>
            <w:tcW w:w="692" w:type="dxa"/>
            <w:vAlign w:val="center"/>
          </w:tcPr>
          <w:p w14:paraId="41129180"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8.1</w:t>
            </w:r>
          </w:p>
        </w:tc>
        <w:tc>
          <w:tcPr>
            <w:tcW w:w="712" w:type="dxa"/>
            <w:vAlign w:val="center"/>
          </w:tcPr>
          <w:p w14:paraId="0064AE60"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11.2</w:t>
            </w:r>
          </w:p>
        </w:tc>
        <w:tc>
          <w:tcPr>
            <w:tcW w:w="694" w:type="dxa"/>
            <w:vAlign w:val="center"/>
          </w:tcPr>
          <w:p w14:paraId="3182484E"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14.4</w:t>
            </w:r>
          </w:p>
        </w:tc>
        <w:tc>
          <w:tcPr>
            <w:tcW w:w="700" w:type="dxa"/>
            <w:vAlign w:val="center"/>
          </w:tcPr>
          <w:p w14:paraId="6E1CB15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1.63</w:t>
            </w:r>
          </w:p>
        </w:tc>
        <w:tc>
          <w:tcPr>
            <w:tcW w:w="706" w:type="dxa"/>
            <w:vAlign w:val="center"/>
          </w:tcPr>
          <w:p w14:paraId="5DCCA9D4"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16.0</w:t>
            </w:r>
          </w:p>
        </w:tc>
        <w:tc>
          <w:tcPr>
            <w:tcW w:w="712" w:type="dxa"/>
            <w:vAlign w:val="center"/>
          </w:tcPr>
          <w:p w14:paraId="0F9C05A8"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13.1</w:t>
            </w:r>
          </w:p>
        </w:tc>
        <w:tc>
          <w:tcPr>
            <w:tcW w:w="690" w:type="dxa"/>
            <w:vAlign w:val="center"/>
          </w:tcPr>
          <w:p w14:paraId="6F91B720"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7.1</w:t>
            </w:r>
          </w:p>
        </w:tc>
        <w:tc>
          <w:tcPr>
            <w:tcW w:w="684" w:type="dxa"/>
            <w:vAlign w:val="center"/>
          </w:tcPr>
          <w:p w14:paraId="442B303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3.3</w:t>
            </w:r>
          </w:p>
        </w:tc>
        <w:tc>
          <w:tcPr>
            <w:tcW w:w="691" w:type="dxa"/>
            <w:vAlign w:val="center"/>
          </w:tcPr>
          <w:p w14:paraId="47E4EBD2"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1.4</w:t>
            </w:r>
          </w:p>
        </w:tc>
        <w:tc>
          <w:tcPr>
            <w:tcW w:w="699" w:type="dxa"/>
            <w:vAlign w:val="center"/>
          </w:tcPr>
          <w:p w14:paraId="3437A238"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0.7</w:t>
            </w:r>
          </w:p>
        </w:tc>
      </w:tr>
      <w:tr w:rsidR="008A3E78" w:rsidRPr="00A92C9E" w14:paraId="5BF9A09A" w14:textId="77777777">
        <w:trPr>
          <w:jc w:val="center"/>
        </w:trPr>
        <w:tc>
          <w:tcPr>
            <w:tcW w:w="1204" w:type="dxa"/>
            <w:vAlign w:val="center"/>
          </w:tcPr>
          <w:p w14:paraId="0736AC8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Мин.</w:t>
            </w:r>
          </w:p>
        </w:tc>
        <w:tc>
          <w:tcPr>
            <w:tcW w:w="694" w:type="dxa"/>
            <w:vAlign w:val="center"/>
          </w:tcPr>
          <w:p w14:paraId="578620E5"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0.9</w:t>
            </w:r>
          </w:p>
        </w:tc>
        <w:tc>
          <w:tcPr>
            <w:tcW w:w="692" w:type="dxa"/>
            <w:vAlign w:val="center"/>
          </w:tcPr>
          <w:p w14:paraId="4FA8C735"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2.2</w:t>
            </w:r>
          </w:p>
        </w:tc>
        <w:tc>
          <w:tcPr>
            <w:tcW w:w="692" w:type="dxa"/>
            <w:vAlign w:val="center"/>
          </w:tcPr>
          <w:p w14:paraId="18EF2A2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5.9</w:t>
            </w:r>
          </w:p>
        </w:tc>
        <w:tc>
          <w:tcPr>
            <w:tcW w:w="712" w:type="dxa"/>
            <w:vAlign w:val="center"/>
          </w:tcPr>
          <w:p w14:paraId="2A31C5B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7.3</w:t>
            </w:r>
          </w:p>
        </w:tc>
        <w:tc>
          <w:tcPr>
            <w:tcW w:w="694" w:type="dxa"/>
            <w:vAlign w:val="center"/>
          </w:tcPr>
          <w:p w14:paraId="527B786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10.6</w:t>
            </w:r>
          </w:p>
        </w:tc>
        <w:tc>
          <w:tcPr>
            <w:tcW w:w="700" w:type="dxa"/>
            <w:vAlign w:val="center"/>
          </w:tcPr>
          <w:p w14:paraId="65C76069"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9.4</w:t>
            </w:r>
          </w:p>
        </w:tc>
        <w:tc>
          <w:tcPr>
            <w:tcW w:w="706" w:type="dxa"/>
            <w:vAlign w:val="center"/>
          </w:tcPr>
          <w:p w14:paraId="2CCA772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11.6</w:t>
            </w:r>
          </w:p>
        </w:tc>
        <w:tc>
          <w:tcPr>
            <w:tcW w:w="712" w:type="dxa"/>
            <w:vAlign w:val="center"/>
          </w:tcPr>
          <w:p w14:paraId="6E4B1426"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9.4</w:t>
            </w:r>
          </w:p>
        </w:tc>
        <w:tc>
          <w:tcPr>
            <w:tcW w:w="690" w:type="dxa"/>
            <w:vAlign w:val="center"/>
          </w:tcPr>
          <w:p w14:paraId="5150D9F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4.3</w:t>
            </w:r>
          </w:p>
        </w:tc>
        <w:tc>
          <w:tcPr>
            <w:tcW w:w="684" w:type="dxa"/>
            <w:vAlign w:val="center"/>
          </w:tcPr>
          <w:p w14:paraId="25C76CD8"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2.3</w:t>
            </w:r>
          </w:p>
        </w:tc>
        <w:tc>
          <w:tcPr>
            <w:tcW w:w="691" w:type="dxa"/>
            <w:vAlign w:val="center"/>
          </w:tcPr>
          <w:p w14:paraId="6EA75B34"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0.9</w:t>
            </w:r>
          </w:p>
        </w:tc>
        <w:tc>
          <w:tcPr>
            <w:tcW w:w="699" w:type="dxa"/>
            <w:vAlign w:val="center"/>
          </w:tcPr>
          <w:p w14:paraId="2562D7B2"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0.4</w:t>
            </w:r>
          </w:p>
        </w:tc>
      </w:tr>
    </w:tbl>
    <w:p w14:paraId="12932517"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p>
    <w:p w14:paraId="3202A179"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Для годового хода прямой и суммарной радиации характерно резкое увеличение месячных сумм от февраля к марту и резкое уменьшение от сентября к октябрю. Продолжительность солнечного сияния составляет 1624 часа в году. </w:t>
      </w:r>
    </w:p>
    <w:p w14:paraId="29F968B0" w14:textId="77777777" w:rsidR="008A3E78" w:rsidRPr="008A1945" w:rsidRDefault="008A3E78" w:rsidP="008A1945">
      <w:pPr>
        <w:shd w:val="clear" w:color="auto" w:fill="FFFFFF"/>
        <w:jc w:val="center"/>
        <w:rPr>
          <w:rFonts w:ascii="Times New Roman" w:hAnsi="Times New Roman" w:cs="Times New Roman"/>
          <w:b/>
          <w:bCs/>
          <w:i/>
          <w:iCs/>
          <w:spacing w:val="-2"/>
          <w:sz w:val="24"/>
          <w:szCs w:val="24"/>
        </w:rPr>
      </w:pPr>
      <w:r w:rsidRPr="00A92C9E">
        <w:rPr>
          <w:rFonts w:ascii="Times New Roman" w:hAnsi="Times New Roman" w:cs="Times New Roman"/>
          <w:b/>
          <w:bCs/>
          <w:i/>
          <w:iCs/>
          <w:spacing w:val="-2"/>
          <w:sz w:val="24"/>
          <w:szCs w:val="24"/>
        </w:rPr>
        <w:t>Показатели суммарной солнечной радиации, дней в мес.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720"/>
        <w:gridCol w:w="720"/>
        <w:gridCol w:w="720"/>
        <w:gridCol w:w="540"/>
        <w:gridCol w:w="540"/>
        <w:gridCol w:w="540"/>
        <w:gridCol w:w="720"/>
      </w:tblGrid>
      <w:tr w:rsidR="008A3E78" w:rsidRPr="00A92C9E" w14:paraId="0AF943DE" w14:textId="77777777">
        <w:trPr>
          <w:jc w:val="center"/>
        </w:trPr>
        <w:tc>
          <w:tcPr>
            <w:tcW w:w="1368" w:type="dxa"/>
            <w:vAlign w:val="center"/>
          </w:tcPr>
          <w:p w14:paraId="6031F796"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Месяц</w:t>
            </w:r>
          </w:p>
          <w:p w14:paraId="77F4128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значения</w:t>
            </w:r>
          </w:p>
        </w:tc>
        <w:tc>
          <w:tcPr>
            <w:tcW w:w="720" w:type="dxa"/>
            <w:vAlign w:val="center"/>
          </w:tcPr>
          <w:p w14:paraId="69789BF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w:t>
            </w:r>
          </w:p>
        </w:tc>
        <w:tc>
          <w:tcPr>
            <w:tcW w:w="720" w:type="dxa"/>
            <w:vAlign w:val="center"/>
          </w:tcPr>
          <w:p w14:paraId="530520F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II</w:t>
            </w:r>
          </w:p>
        </w:tc>
        <w:tc>
          <w:tcPr>
            <w:tcW w:w="720" w:type="dxa"/>
            <w:vAlign w:val="center"/>
          </w:tcPr>
          <w:p w14:paraId="06CF48DB"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III</w:t>
            </w:r>
          </w:p>
        </w:tc>
        <w:tc>
          <w:tcPr>
            <w:tcW w:w="720" w:type="dxa"/>
            <w:vAlign w:val="center"/>
          </w:tcPr>
          <w:p w14:paraId="592A9CD9"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IV</w:t>
            </w:r>
          </w:p>
        </w:tc>
        <w:tc>
          <w:tcPr>
            <w:tcW w:w="720" w:type="dxa"/>
            <w:vAlign w:val="center"/>
          </w:tcPr>
          <w:p w14:paraId="52D01FE0"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w:t>
            </w:r>
          </w:p>
        </w:tc>
        <w:tc>
          <w:tcPr>
            <w:tcW w:w="720" w:type="dxa"/>
            <w:vAlign w:val="center"/>
          </w:tcPr>
          <w:p w14:paraId="1563B58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w:t>
            </w:r>
          </w:p>
        </w:tc>
        <w:tc>
          <w:tcPr>
            <w:tcW w:w="720" w:type="dxa"/>
            <w:vAlign w:val="center"/>
          </w:tcPr>
          <w:p w14:paraId="2D38F8FB"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VII</w:t>
            </w:r>
          </w:p>
        </w:tc>
        <w:tc>
          <w:tcPr>
            <w:tcW w:w="720" w:type="dxa"/>
            <w:vAlign w:val="center"/>
          </w:tcPr>
          <w:p w14:paraId="7DB47A57"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VIII</w:t>
            </w:r>
          </w:p>
        </w:tc>
        <w:tc>
          <w:tcPr>
            <w:tcW w:w="540" w:type="dxa"/>
            <w:vAlign w:val="center"/>
          </w:tcPr>
          <w:p w14:paraId="0FC64E8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IX</w:t>
            </w:r>
          </w:p>
        </w:tc>
        <w:tc>
          <w:tcPr>
            <w:tcW w:w="540" w:type="dxa"/>
            <w:vAlign w:val="center"/>
          </w:tcPr>
          <w:p w14:paraId="45C01CE9"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w:t>
            </w:r>
          </w:p>
        </w:tc>
        <w:tc>
          <w:tcPr>
            <w:tcW w:w="540" w:type="dxa"/>
            <w:vAlign w:val="center"/>
          </w:tcPr>
          <w:p w14:paraId="7621FE7E"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XI</w:t>
            </w:r>
          </w:p>
        </w:tc>
        <w:tc>
          <w:tcPr>
            <w:tcW w:w="720" w:type="dxa"/>
            <w:vAlign w:val="center"/>
          </w:tcPr>
          <w:p w14:paraId="112D1E8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XII</w:t>
            </w:r>
          </w:p>
        </w:tc>
      </w:tr>
      <w:tr w:rsidR="008A3E78" w:rsidRPr="00A92C9E" w14:paraId="7B4B6BCB" w14:textId="77777777">
        <w:trPr>
          <w:jc w:val="center"/>
        </w:trPr>
        <w:tc>
          <w:tcPr>
            <w:tcW w:w="1368" w:type="dxa"/>
            <w:vAlign w:val="center"/>
          </w:tcPr>
          <w:p w14:paraId="17AD43D0"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Макс.</w:t>
            </w:r>
          </w:p>
        </w:tc>
        <w:tc>
          <w:tcPr>
            <w:tcW w:w="720" w:type="dxa"/>
            <w:vAlign w:val="center"/>
          </w:tcPr>
          <w:p w14:paraId="6D0F43D3"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w:t>
            </w:r>
          </w:p>
        </w:tc>
        <w:tc>
          <w:tcPr>
            <w:tcW w:w="720" w:type="dxa"/>
            <w:vAlign w:val="center"/>
          </w:tcPr>
          <w:p w14:paraId="7DA9D781"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3,6</w:t>
            </w:r>
          </w:p>
        </w:tc>
        <w:tc>
          <w:tcPr>
            <w:tcW w:w="720" w:type="dxa"/>
            <w:vAlign w:val="center"/>
          </w:tcPr>
          <w:p w14:paraId="77BD78C1"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8,1</w:t>
            </w:r>
          </w:p>
        </w:tc>
        <w:tc>
          <w:tcPr>
            <w:tcW w:w="720" w:type="dxa"/>
            <w:vAlign w:val="center"/>
          </w:tcPr>
          <w:p w14:paraId="3ACE7EE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11,2</w:t>
            </w:r>
          </w:p>
        </w:tc>
        <w:tc>
          <w:tcPr>
            <w:tcW w:w="720" w:type="dxa"/>
            <w:vAlign w:val="center"/>
          </w:tcPr>
          <w:p w14:paraId="1EE7F27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14,4</w:t>
            </w:r>
          </w:p>
        </w:tc>
        <w:tc>
          <w:tcPr>
            <w:tcW w:w="720" w:type="dxa"/>
            <w:vAlign w:val="center"/>
          </w:tcPr>
          <w:p w14:paraId="434E5537"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17,3</w:t>
            </w:r>
          </w:p>
        </w:tc>
        <w:tc>
          <w:tcPr>
            <w:tcW w:w="720" w:type="dxa"/>
            <w:vAlign w:val="center"/>
          </w:tcPr>
          <w:p w14:paraId="2F27F47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16,0</w:t>
            </w:r>
          </w:p>
        </w:tc>
        <w:tc>
          <w:tcPr>
            <w:tcW w:w="720" w:type="dxa"/>
            <w:vAlign w:val="center"/>
          </w:tcPr>
          <w:p w14:paraId="2ADAA977"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13,1</w:t>
            </w:r>
          </w:p>
        </w:tc>
        <w:tc>
          <w:tcPr>
            <w:tcW w:w="540" w:type="dxa"/>
            <w:vAlign w:val="center"/>
          </w:tcPr>
          <w:p w14:paraId="21A3F61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7,1</w:t>
            </w:r>
          </w:p>
        </w:tc>
        <w:tc>
          <w:tcPr>
            <w:tcW w:w="540" w:type="dxa"/>
            <w:vAlign w:val="center"/>
          </w:tcPr>
          <w:p w14:paraId="2A24FBF1"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3,3</w:t>
            </w:r>
          </w:p>
        </w:tc>
        <w:tc>
          <w:tcPr>
            <w:tcW w:w="540" w:type="dxa"/>
            <w:vAlign w:val="center"/>
          </w:tcPr>
          <w:p w14:paraId="67E224BD"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1,4 </w:t>
            </w:r>
          </w:p>
        </w:tc>
        <w:tc>
          <w:tcPr>
            <w:tcW w:w="720" w:type="dxa"/>
            <w:vAlign w:val="center"/>
          </w:tcPr>
          <w:p w14:paraId="69A85ED8"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0,7</w:t>
            </w:r>
          </w:p>
        </w:tc>
      </w:tr>
      <w:tr w:rsidR="008A3E78" w:rsidRPr="00A92C9E" w14:paraId="0A964D2F" w14:textId="77777777">
        <w:trPr>
          <w:jc w:val="center"/>
        </w:trPr>
        <w:tc>
          <w:tcPr>
            <w:tcW w:w="1368" w:type="dxa"/>
            <w:vAlign w:val="center"/>
          </w:tcPr>
          <w:p w14:paraId="17733718"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Мин.</w:t>
            </w:r>
          </w:p>
        </w:tc>
        <w:tc>
          <w:tcPr>
            <w:tcW w:w="720" w:type="dxa"/>
            <w:vAlign w:val="center"/>
          </w:tcPr>
          <w:p w14:paraId="3A15605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0,9</w:t>
            </w:r>
          </w:p>
        </w:tc>
        <w:tc>
          <w:tcPr>
            <w:tcW w:w="720" w:type="dxa"/>
            <w:vAlign w:val="center"/>
          </w:tcPr>
          <w:p w14:paraId="611EEF61"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2,2 </w:t>
            </w:r>
          </w:p>
        </w:tc>
        <w:tc>
          <w:tcPr>
            <w:tcW w:w="720" w:type="dxa"/>
            <w:vAlign w:val="center"/>
          </w:tcPr>
          <w:p w14:paraId="7AD25864"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5,9</w:t>
            </w:r>
          </w:p>
        </w:tc>
        <w:tc>
          <w:tcPr>
            <w:tcW w:w="720" w:type="dxa"/>
            <w:vAlign w:val="center"/>
          </w:tcPr>
          <w:p w14:paraId="7295F3B4"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7,3</w:t>
            </w:r>
          </w:p>
        </w:tc>
        <w:tc>
          <w:tcPr>
            <w:tcW w:w="720" w:type="dxa"/>
            <w:vAlign w:val="center"/>
          </w:tcPr>
          <w:p w14:paraId="7DB3387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10,6</w:t>
            </w:r>
          </w:p>
        </w:tc>
        <w:tc>
          <w:tcPr>
            <w:tcW w:w="720" w:type="dxa"/>
            <w:vAlign w:val="center"/>
          </w:tcPr>
          <w:p w14:paraId="5F8B66EE"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9,4</w:t>
            </w:r>
          </w:p>
        </w:tc>
        <w:tc>
          <w:tcPr>
            <w:tcW w:w="720" w:type="dxa"/>
            <w:vAlign w:val="center"/>
          </w:tcPr>
          <w:p w14:paraId="01F8AFF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11,6</w:t>
            </w:r>
          </w:p>
        </w:tc>
        <w:tc>
          <w:tcPr>
            <w:tcW w:w="720" w:type="dxa"/>
            <w:vAlign w:val="center"/>
          </w:tcPr>
          <w:p w14:paraId="3C83B26F"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9,4</w:t>
            </w:r>
          </w:p>
        </w:tc>
        <w:tc>
          <w:tcPr>
            <w:tcW w:w="540" w:type="dxa"/>
            <w:vAlign w:val="center"/>
          </w:tcPr>
          <w:p w14:paraId="2361110A"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4,3</w:t>
            </w:r>
          </w:p>
        </w:tc>
        <w:tc>
          <w:tcPr>
            <w:tcW w:w="540" w:type="dxa"/>
            <w:vAlign w:val="center"/>
          </w:tcPr>
          <w:p w14:paraId="5DD76667"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2,3</w:t>
            </w:r>
          </w:p>
        </w:tc>
        <w:tc>
          <w:tcPr>
            <w:tcW w:w="540" w:type="dxa"/>
            <w:vAlign w:val="center"/>
          </w:tcPr>
          <w:p w14:paraId="2B8058FB"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0,9</w:t>
            </w:r>
          </w:p>
        </w:tc>
        <w:tc>
          <w:tcPr>
            <w:tcW w:w="720" w:type="dxa"/>
            <w:vAlign w:val="center"/>
          </w:tcPr>
          <w:p w14:paraId="75E26DAC" w14:textId="77777777" w:rsidR="008A3E78" w:rsidRPr="00A92C9E" w:rsidRDefault="008A3E78" w:rsidP="00C717C8">
            <w:pPr>
              <w:widowControl w:val="0"/>
              <w:autoSpaceDE w:val="0"/>
              <w:autoSpaceDN w:val="0"/>
              <w:adjustRightInd w:val="0"/>
              <w:ind w:right="-76"/>
              <w:rPr>
                <w:rFonts w:ascii="Times New Roman" w:hAnsi="Times New Roman" w:cs="Times New Roman"/>
                <w:spacing w:val="-2"/>
                <w:sz w:val="24"/>
                <w:szCs w:val="24"/>
              </w:rPr>
            </w:pPr>
            <w:r w:rsidRPr="00A92C9E">
              <w:rPr>
                <w:rFonts w:ascii="Times New Roman" w:hAnsi="Times New Roman" w:cs="Times New Roman"/>
                <w:spacing w:val="-2"/>
                <w:sz w:val="24"/>
                <w:szCs w:val="24"/>
              </w:rPr>
              <w:t>0,4</w:t>
            </w:r>
          </w:p>
        </w:tc>
      </w:tr>
    </w:tbl>
    <w:p w14:paraId="431BB48E" w14:textId="77777777" w:rsidR="008A3E78" w:rsidRPr="00A92C9E" w:rsidRDefault="008A3E78" w:rsidP="00197D89">
      <w:pPr>
        <w:shd w:val="clear" w:color="auto" w:fill="FFFFFF"/>
        <w:spacing w:after="0" w:line="240" w:lineRule="auto"/>
        <w:jc w:val="both"/>
        <w:rPr>
          <w:rFonts w:ascii="Times New Roman" w:hAnsi="Times New Roman" w:cs="Times New Roman"/>
          <w:spacing w:val="-2"/>
          <w:sz w:val="24"/>
          <w:szCs w:val="24"/>
          <w:highlight w:val="yellow"/>
        </w:rPr>
      </w:pPr>
    </w:p>
    <w:p w14:paraId="18EA7312" w14:textId="77777777" w:rsidR="008A3E78" w:rsidRDefault="008A3E78" w:rsidP="00197D89">
      <w:pPr>
        <w:shd w:val="clear" w:color="auto" w:fill="FFFFFF"/>
        <w:spacing w:after="0" w:line="240" w:lineRule="auto"/>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Октябрьское сельское поселение относится к зоне достаточного увлажнения. Среднегодовая сумма осадков составляет </w:t>
      </w:r>
      <w:proofErr w:type="gramStart"/>
      <w:r w:rsidRPr="00A92C9E">
        <w:rPr>
          <w:rFonts w:ascii="Times New Roman" w:hAnsi="Times New Roman" w:cs="Times New Roman"/>
          <w:spacing w:val="-2"/>
          <w:sz w:val="24"/>
          <w:szCs w:val="24"/>
        </w:rPr>
        <w:t>582  мм</w:t>
      </w:r>
      <w:proofErr w:type="gramEnd"/>
      <w:r w:rsidRPr="00A92C9E">
        <w:rPr>
          <w:rFonts w:ascii="Times New Roman" w:hAnsi="Times New Roman" w:cs="Times New Roman"/>
          <w:spacing w:val="-2"/>
          <w:sz w:val="24"/>
          <w:szCs w:val="24"/>
        </w:rPr>
        <w:t>.  Наибольшее их количество приходится на четыре месяца:</w:t>
      </w:r>
    </w:p>
    <w:p w14:paraId="754D37F4" w14:textId="77777777" w:rsidR="008A3E78" w:rsidRPr="00A92C9E" w:rsidRDefault="008A3E78" w:rsidP="00197D89">
      <w:pPr>
        <w:shd w:val="clear" w:color="auto" w:fill="FFFFFF"/>
        <w:spacing w:after="0" w:line="240" w:lineRule="auto"/>
        <w:ind w:firstLine="709"/>
        <w:jc w:val="both"/>
        <w:rPr>
          <w:rFonts w:ascii="Times New Roman" w:hAnsi="Times New Roman" w:cs="Times New Roman"/>
          <w:spacing w:val="-2"/>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2366"/>
        <w:gridCol w:w="2426"/>
        <w:gridCol w:w="2367"/>
      </w:tblGrid>
      <w:tr w:rsidR="008A3E78" w:rsidRPr="00A92C9E" w14:paraId="09ED79CB" w14:textId="77777777">
        <w:tc>
          <w:tcPr>
            <w:tcW w:w="2412" w:type="dxa"/>
          </w:tcPr>
          <w:p w14:paraId="2E68713F"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В июле</w:t>
            </w:r>
          </w:p>
        </w:tc>
        <w:tc>
          <w:tcPr>
            <w:tcW w:w="2366" w:type="dxa"/>
          </w:tcPr>
          <w:p w14:paraId="77CD3D0C"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65 мм</w:t>
            </w:r>
          </w:p>
        </w:tc>
        <w:tc>
          <w:tcPr>
            <w:tcW w:w="2426" w:type="dxa"/>
          </w:tcPr>
          <w:p w14:paraId="17ABFA49"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В сентябре</w:t>
            </w:r>
          </w:p>
        </w:tc>
        <w:tc>
          <w:tcPr>
            <w:tcW w:w="2367" w:type="dxa"/>
          </w:tcPr>
          <w:p w14:paraId="3BAD7EFD"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70 мм</w:t>
            </w:r>
          </w:p>
        </w:tc>
      </w:tr>
      <w:tr w:rsidR="008A3E78" w:rsidRPr="00A92C9E" w14:paraId="22D7D0AF" w14:textId="77777777">
        <w:tc>
          <w:tcPr>
            <w:tcW w:w="2412" w:type="dxa"/>
          </w:tcPr>
          <w:p w14:paraId="766617F7"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В августе</w:t>
            </w:r>
          </w:p>
        </w:tc>
        <w:tc>
          <w:tcPr>
            <w:tcW w:w="2366" w:type="dxa"/>
          </w:tcPr>
          <w:p w14:paraId="45B259EA"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73 мм</w:t>
            </w:r>
          </w:p>
        </w:tc>
        <w:tc>
          <w:tcPr>
            <w:tcW w:w="2426" w:type="dxa"/>
          </w:tcPr>
          <w:p w14:paraId="66303129"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 xml:space="preserve">В октябре </w:t>
            </w:r>
          </w:p>
        </w:tc>
        <w:tc>
          <w:tcPr>
            <w:tcW w:w="2367" w:type="dxa"/>
          </w:tcPr>
          <w:p w14:paraId="61DAD2DA" w14:textId="77777777" w:rsidR="008A3E78" w:rsidRPr="00197D89" w:rsidRDefault="008A3E78" w:rsidP="00C717C8">
            <w:pPr>
              <w:pStyle w:val="a4"/>
              <w:rPr>
                <w:rFonts w:ascii="Times New Roman" w:hAnsi="Times New Roman" w:cs="Times New Roman"/>
                <w:sz w:val="24"/>
                <w:szCs w:val="24"/>
              </w:rPr>
            </w:pPr>
            <w:r w:rsidRPr="00197D89">
              <w:rPr>
                <w:rFonts w:ascii="Times New Roman" w:hAnsi="Times New Roman" w:cs="Times New Roman"/>
                <w:sz w:val="24"/>
                <w:szCs w:val="24"/>
              </w:rPr>
              <w:t>67 мм</w:t>
            </w:r>
          </w:p>
        </w:tc>
      </w:tr>
    </w:tbl>
    <w:p w14:paraId="4C6D9B19"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p>
    <w:p w14:paraId="23E3D989"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w:t>
      </w:r>
      <w:r w:rsidRPr="00A92C9E">
        <w:rPr>
          <w:rFonts w:ascii="Times New Roman" w:hAnsi="Times New Roman" w:cs="Times New Roman"/>
          <w:spacing w:val="-2"/>
          <w:sz w:val="24"/>
          <w:szCs w:val="24"/>
        </w:rPr>
        <w:lastRenderedPageBreak/>
        <w:t>виде непродолжительных ливней. Грозы наблюдаются с мая по сентябрь. Их нередко сопровождает шквальный ветер со скоростью 20-25 м в секунду.</w:t>
      </w:r>
    </w:p>
    <w:p w14:paraId="771D333C"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Относительная влажность воздуха равна в среднем за год 79%.</w:t>
      </w:r>
    </w:p>
    <w:p w14:paraId="3643762A"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м/с. В летний период преобладают северные и северо-восточные ветра. Сильный ветер со скоростью около 15 м/сек наблюдается в период от 5 до 12 дней в году в основном с января по март.</w:t>
      </w:r>
    </w:p>
    <w:p w14:paraId="5518FC5A"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14:paraId="3A95F365" w14:textId="77777777" w:rsidR="008A3E78" w:rsidRPr="00A92C9E" w:rsidRDefault="008A3E78" w:rsidP="001F0782">
      <w:pPr>
        <w:shd w:val="clear" w:color="auto" w:fill="FFFFFF"/>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 xml:space="preserve">Туманы наблюдаются в среднем 30 дней в году. За теплый период, в среднем, наблюдается 11 дней с туманом, за холодный период – 12 дней. </w:t>
      </w:r>
    </w:p>
    <w:p w14:paraId="25A73658" w14:textId="77777777" w:rsidR="008A3E78" w:rsidRPr="00A92C9E" w:rsidRDefault="008A3E78" w:rsidP="001F0782">
      <w:pPr>
        <w:shd w:val="clear" w:color="auto" w:fill="FFFFFF"/>
        <w:tabs>
          <w:tab w:val="left" w:pos="1080"/>
        </w:tabs>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14:paraId="1ADCA0D8" w14:textId="77777777" w:rsidR="008A3E78" w:rsidRPr="00A92C9E" w:rsidRDefault="008A3E78" w:rsidP="001F0782">
      <w:pPr>
        <w:shd w:val="clear" w:color="auto" w:fill="FFFFFF"/>
        <w:tabs>
          <w:tab w:val="left" w:pos="1080"/>
        </w:tabs>
        <w:ind w:firstLine="709"/>
        <w:jc w:val="both"/>
        <w:rPr>
          <w:rFonts w:ascii="Times New Roman" w:hAnsi="Times New Roman" w:cs="Times New Roman"/>
          <w:spacing w:val="-2"/>
          <w:sz w:val="24"/>
          <w:szCs w:val="24"/>
        </w:rPr>
      </w:pPr>
      <w:r w:rsidRPr="00A92C9E">
        <w:rPr>
          <w:rFonts w:ascii="Times New Roman" w:hAnsi="Times New Roman" w:cs="Times New Roman"/>
          <w:spacing w:val="-2"/>
          <w:sz w:val="24"/>
          <w:szCs w:val="24"/>
        </w:rPr>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14:paraId="1D132DE7" w14:textId="77777777" w:rsidR="008A3E78" w:rsidRPr="00A92C9E" w:rsidRDefault="008A3E78" w:rsidP="001F0782">
      <w:pPr>
        <w:shd w:val="clear" w:color="auto" w:fill="FFFFFF"/>
        <w:tabs>
          <w:tab w:val="left" w:pos="1080"/>
        </w:tabs>
        <w:spacing w:line="317" w:lineRule="atLeast"/>
        <w:ind w:firstLine="709"/>
        <w:jc w:val="both"/>
        <w:rPr>
          <w:rFonts w:ascii="Times New Roman" w:hAnsi="Times New Roman" w:cs="Times New Roman"/>
          <w:b/>
          <w:bCs/>
          <w:i/>
          <w:iCs/>
          <w:sz w:val="24"/>
          <w:szCs w:val="24"/>
        </w:rPr>
      </w:pPr>
      <w:r w:rsidRPr="00A92C9E">
        <w:rPr>
          <w:rFonts w:ascii="Times New Roman" w:hAnsi="Times New Roman" w:cs="Times New Roman"/>
          <w:b/>
          <w:bCs/>
          <w:i/>
          <w:iCs/>
          <w:sz w:val="24"/>
          <w:szCs w:val="24"/>
        </w:rPr>
        <w:t>Выводы:</w:t>
      </w:r>
    </w:p>
    <w:p w14:paraId="03D4A993" w14:textId="77777777" w:rsidR="008A3E78" w:rsidRPr="00A92C9E" w:rsidRDefault="008A3E78" w:rsidP="001F0782">
      <w:pPr>
        <w:numPr>
          <w:ilvl w:val="0"/>
          <w:numId w:val="6"/>
        </w:numPr>
        <w:shd w:val="clear" w:color="auto" w:fill="FFFFFF"/>
        <w:tabs>
          <w:tab w:val="left" w:pos="1080"/>
        </w:tabs>
        <w:autoSpaceDE w:val="0"/>
        <w:autoSpaceDN w:val="0"/>
        <w:spacing w:after="0" w:line="240" w:lineRule="auto"/>
        <w:ind w:left="0" w:firstLine="709"/>
        <w:jc w:val="both"/>
        <w:rPr>
          <w:rFonts w:ascii="Times New Roman" w:hAnsi="Times New Roman" w:cs="Times New Roman"/>
          <w:sz w:val="24"/>
          <w:szCs w:val="24"/>
        </w:rPr>
      </w:pPr>
      <w:r w:rsidRPr="00A92C9E">
        <w:rPr>
          <w:rFonts w:ascii="Times New Roman" w:hAnsi="Times New Roman" w:cs="Times New Roman"/>
          <w:sz w:val="24"/>
          <w:szCs w:val="24"/>
        </w:rPr>
        <w:t>Территория Октябрьского сельского поселения относится к строительно-климатической зоне I</w:t>
      </w:r>
      <w:r w:rsidRPr="00A92C9E">
        <w:rPr>
          <w:rFonts w:ascii="Times New Roman" w:hAnsi="Times New Roman" w:cs="Times New Roman"/>
          <w:sz w:val="24"/>
          <w:szCs w:val="24"/>
          <w:lang w:val="en-US"/>
        </w:rPr>
        <w:t>I</w:t>
      </w:r>
      <w:r w:rsidRPr="00A92C9E">
        <w:rPr>
          <w:rFonts w:ascii="Times New Roman" w:hAnsi="Times New Roman" w:cs="Times New Roman"/>
          <w:sz w:val="24"/>
          <w:szCs w:val="24"/>
        </w:rPr>
        <w:t>В (СНиП 23-01-99). Расчетные температуры для проектирования отопления и вентиляции соответственно равны -39</w:t>
      </w:r>
      <w:r w:rsidRPr="00A92C9E">
        <w:rPr>
          <w:rFonts w:ascii="Times New Roman" w:hAnsi="Times New Roman" w:cs="Times New Roman"/>
          <w:sz w:val="24"/>
          <w:szCs w:val="24"/>
          <w:vertAlign w:val="superscript"/>
        </w:rPr>
        <w:t>о</w:t>
      </w:r>
      <w:r w:rsidRPr="00A92C9E">
        <w:rPr>
          <w:rFonts w:ascii="Times New Roman" w:hAnsi="Times New Roman" w:cs="Times New Roman"/>
          <w:sz w:val="24"/>
          <w:szCs w:val="24"/>
        </w:rPr>
        <w:t>С и -16</w:t>
      </w:r>
      <w:r w:rsidRPr="00A92C9E">
        <w:rPr>
          <w:rFonts w:ascii="Times New Roman" w:hAnsi="Times New Roman" w:cs="Times New Roman"/>
          <w:sz w:val="24"/>
          <w:szCs w:val="24"/>
          <w:vertAlign w:val="superscript"/>
        </w:rPr>
        <w:t>о</w:t>
      </w:r>
      <w:r w:rsidRPr="00A92C9E">
        <w:rPr>
          <w:rFonts w:ascii="Times New Roman" w:hAnsi="Times New Roman" w:cs="Times New Roman"/>
          <w:sz w:val="24"/>
          <w:szCs w:val="24"/>
        </w:rPr>
        <w:t>С. Продолжительность отопительного периода составляет 242 дня.</w:t>
      </w:r>
    </w:p>
    <w:p w14:paraId="107A17CA" w14:textId="77777777" w:rsidR="008A3E78" w:rsidRPr="00A92C9E" w:rsidRDefault="008A3E78" w:rsidP="001F0782">
      <w:pPr>
        <w:numPr>
          <w:ilvl w:val="0"/>
          <w:numId w:val="6"/>
        </w:numPr>
        <w:shd w:val="clear" w:color="auto" w:fill="FFFFFF"/>
        <w:tabs>
          <w:tab w:val="left" w:pos="1080"/>
        </w:tabs>
        <w:autoSpaceDE w:val="0"/>
        <w:autoSpaceDN w:val="0"/>
        <w:spacing w:after="0" w:line="240" w:lineRule="auto"/>
        <w:ind w:left="0" w:firstLine="709"/>
        <w:jc w:val="both"/>
        <w:rPr>
          <w:rFonts w:ascii="Times New Roman" w:hAnsi="Times New Roman" w:cs="Times New Roman"/>
          <w:spacing w:val="-1"/>
          <w:sz w:val="24"/>
          <w:szCs w:val="24"/>
        </w:rPr>
      </w:pPr>
      <w:r w:rsidRPr="00A92C9E">
        <w:rPr>
          <w:rFonts w:ascii="Times New Roman" w:hAnsi="Times New Roman" w:cs="Times New Roman"/>
          <w:sz w:val="24"/>
          <w:szCs w:val="24"/>
        </w:rPr>
        <w:t xml:space="preserve">Холодная и длительная зима обуславливает необходимость максимальной теплоизоляции зданий и сооружений. </w:t>
      </w:r>
    </w:p>
    <w:p w14:paraId="36EF5A61" w14:textId="77777777" w:rsidR="008A3E78" w:rsidRPr="00A92C9E" w:rsidRDefault="008A3E78" w:rsidP="001F0782">
      <w:pPr>
        <w:numPr>
          <w:ilvl w:val="0"/>
          <w:numId w:val="6"/>
        </w:numPr>
        <w:shd w:val="clear" w:color="auto" w:fill="FFFFFF"/>
        <w:tabs>
          <w:tab w:val="left" w:pos="1080"/>
        </w:tabs>
        <w:spacing w:after="0" w:line="240" w:lineRule="auto"/>
        <w:ind w:left="0" w:firstLine="709"/>
        <w:jc w:val="both"/>
        <w:rPr>
          <w:rFonts w:ascii="Times New Roman" w:hAnsi="Times New Roman" w:cs="Times New Roman"/>
          <w:spacing w:val="-1"/>
          <w:sz w:val="24"/>
          <w:szCs w:val="24"/>
        </w:rPr>
      </w:pPr>
      <w:r w:rsidRPr="00A92C9E">
        <w:rPr>
          <w:rFonts w:ascii="Times New Roman" w:hAnsi="Times New Roman" w:cs="Times New Roman"/>
          <w:spacing w:val="-1"/>
          <w:sz w:val="24"/>
          <w:szCs w:val="24"/>
        </w:rPr>
        <w:t>Территория поселения характеризуется относительно благоприятными условиями рассеивания примесей загрязняющих веществ.</w:t>
      </w:r>
    </w:p>
    <w:p w14:paraId="176B0558" w14:textId="77777777" w:rsidR="008A3E78" w:rsidRPr="00A92C9E" w:rsidRDefault="008A3E78" w:rsidP="001F0782">
      <w:pPr>
        <w:numPr>
          <w:ilvl w:val="0"/>
          <w:numId w:val="6"/>
        </w:numPr>
        <w:shd w:val="clear" w:color="auto" w:fill="FFFFFF"/>
        <w:tabs>
          <w:tab w:val="left" w:pos="1080"/>
        </w:tabs>
        <w:autoSpaceDE w:val="0"/>
        <w:autoSpaceDN w:val="0"/>
        <w:spacing w:after="0" w:line="240" w:lineRule="auto"/>
        <w:ind w:left="0" w:firstLine="709"/>
        <w:jc w:val="both"/>
        <w:rPr>
          <w:rFonts w:ascii="Times New Roman" w:hAnsi="Times New Roman" w:cs="Times New Roman"/>
          <w:sz w:val="24"/>
          <w:szCs w:val="24"/>
        </w:rPr>
      </w:pPr>
      <w:r w:rsidRPr="00A92C9E">
        <w:rPr>
          <w:rFonts w:ascii="Times New Roman" w:hAnsi="Times New Roman" w:cs="Times New Roman"/>
          <w:sz w:val="24"/>
          <w:szCs w:val="24"/>
        </w:rPr>
        <w:t xml:space="preserve">Поселение относится к центральным природно-сельскохозяйственным </w:t>
      </w:r>
      <w:proofErr w:type="spellStart"/>
      <w:r w:rsidRPr="00A92C9E">
        <w:rPr>
          <w:rFonts w:ascii="Times New Roman" w:hAnsi="Times New Roman" w:cs="Times New Roman"/>
          <w:sz w:val="24"/>
          <w:szCs w:val="24"/>
        </w:rPr>
        <w:t>бонитировочным</w:t>
      </w:r>
      <w:proofErr w:type="spellEnd"/>
      <w:r w:rsidRPr="00A92C9E">
        <w:rPr>
          <w:rFonts w:ascii="Times New Roman" w:hAnsi="Times New Roman" w:cs="Times New Roman"/>
          <w:sz w:val="24"/>
          <w:szCs w:val="24"/>
        </w:rPr>
        <w:t xml:space="preserve"> районам и</w:t>
      </w:r>
      <w:r w:rsidRPr="00A92C9E">
        <w:rPr>
          <w:rFonts w:ascii="Times New Roman" w:hAnsi="Times New Roman" w:cs="Times New Roman"/>
          <w:spacing w:val="-1"/>
          <w:sz w:val="24"/>
          <w:szCs w:val="24"/>
        </w:rPr>
        <w:t xml:space="preserve"> к зоне достаточного увлажнения.</w:t>
      </w:r>
      <w:r w:rsidRPr="00A92C9E">
        <w:rPr>
          <w:rFonts w:ascii="Times New Roman" w:hAnsi="Times New Roman" w:cs="Times New Roman"/>
          <w:sz w:val="24"/>
          <w:szCs w:val="24"/>
        </w:rPr>
        <w:t xml:space="preserve"> </w:t>
      </w:r>
      <w:r w:rsidRPr="00A92C9E">
        <w:rPr>
          <w:rFonts w:ascii="Times New Roman" w:hAnsi="Times New Roman" w:cs="Times New Roman"/>
          <w:spacing w:val="-1"/>
          <w:sz w:val="24"/>
          <w:szCs w:val="24"/>
        </w:rPr>
        <w:t xml:space="preserve">Вегетационный период длится </w:t>
      </w:r>
      <w:proofErr w:type="gramStart"/>
      <w:r w:rsidRPr="00A92C9E">
        <w:rPr>
          <w:rFonts w:ascii="Times New Roman" w:hAnsi="Times New Roman" w:cs="Times New Roman"/>
          <w:spacing w:val="-1"/>
          <w:sz w:val="24"/>
          <w:szCs w:val="24"/>
        </w:rPr>
        <w:t>165  дней</w:t>
      </w:r>
      <w:proofErr w:type="gramEnd"/>
      <w:r w:rsidRPr="00A92C9E">
        <w:rPr>
          <w:rFonts w:ascii="Times New Roman" w:hAnsi="Times New Roman" w:cs="Times New Roman"/>
          <w:spacing w:val="-1"/>
          <w:sz w:val="24"/>
          <w:szCs w:val="24"/>
        </w:rPr>
        <w:t xml:space="preserve"> (с 18 апреля по 1 октября), из которых 110</w:t>
      </w:r>
      <w:r w:rsidRPr="00A92C9E">
        <w:rPr>
          <w:rFonts w:ascii="Times New Roman" w:hAnsi="Times New Roman" w:cs="Times New Roman"/>
          <w:spacing w:val="-2"/>
          <w:sz w:val="24"/>
          <w:szCs w:val="24"/>
        </w:rPr>
        <w:t>–</w:t>
      </w:r>
      <w:r w:rsidRPr="00A92C9E">
        <w:rPr>
          <w:rFonts w:ascii="Times New Roman" w:hAnsi="Times New Roman" w:cs="Times New Roman"/>
          <w:spacing w:val="-1"/>
          <w:sz w:val="24"/>
          <w:szCs w:val="24"/>
        </w:rPr>
        <w:t xml:space="preserve">115 дней бывают со среднесуточной температурой воздуха выше 10 градусов. Обеспеченность осадками в вегетационный период </w:t>
      </w:r>
      <w:r w:rsidRPr="00A92C9E">
        <w:rPr>
          <w:rFonts w:ascii="Times New Roman" w:hAnsi="Times New Roman" w:cs="Times New Roman"/>
          <w:spacing w:val="-2"/>
          <w:sz w:val="24"/>
          <w:szCs w:val="24"/>
        </w:rPr>
        <w:t xml:space="preserve">– </w:t>
      </w:r>
      <w:r w:rsidRPr="00A92C9E">
        <w:rPr>
          <w:rFonts w:ascii="Times New Roman" w:hAnsi="Times New Roman" w:cs="Times New Roman"/>
          <w:spacing w:val="-1"/>
          <w:sz w:val="24"/>
          <w:szCs w:val="24"/>
        </w:rPr>
        <w:t xml:space="preserve">до 300 мм. </w:t>
      </w:r>
      <w:r w:rsidRPr="00A92C9E">
        <w:rPr>
          <w:rFonts w:ascii="Times New Roman" w:hAnsi="Times New Roman" w:cs="Times New Roman"/>
          <w:sz w:val="24"/>
          <w:szCs w:val="24"/>
        </w:rPr>
        <w:t xml:space="preserve">Природно-климатические условия освоения территории поселения характеризуются благоприятной ситуацией для возделывания таких сельскохозяйственных культур, как кормовые, лён-долгунец, картофель, овощи. </w:t>
      </w:r>
    </w:p>
    <w:p w14:paraId="7FB8CD18" w14:textId="77777777" w:rsidR="008A3E78" w:rsidRPr="00A92C9E" w:rsidRDefault="008A3E78" w:rsidP="001F0782">
      <w:pPr>
        <w:numPr>
          <w:ilvl w:val="0"/>
          <w:numId w:val="6"/>
        </w:numPr>
        <w:shd w:val="clear" w:color="auto" w:fill="FFFFFF"/>
        <w:tabs>
          <w:tab w:val="left" w:pos="1080"/>
        </w:tabs>
        <w:autoSpaceDE w:val="0"/>
        <w:autoSpaceDN w:val="0"/>
        <w:spacing w:after="0" w:line="240" w:lineRule="auto"/>
        <w:ind w:left="0" w:firstLine="709"/>
        <w:jc w:val="both"/>
        <w:rPr>
          <w:rFonts w:ascii="Times New Roman" w:hAnsi="Times New Roman" w:cs="Times New Roman"/>
          <w:sz w:val="24"/>
          <w:szCs w:val="24"/>
        </w:rPr>
      </w:pPr>
      <w:r w:rsidRPr="00A92C9E">
        <w:rPr>
          <w:rFonts w:ascii="Times New Roman" w:hAnsi="Times New Roman" w:cs="Times New Roman"/>
          <w:sz w:val="24"/>
          <w:szCs w:val="24"/>
        </w:rPr>
        <w:t>Комфортный период для отдыха в среднем за год составляет 180 дней. Летний комфортный период продолжается 50</w:t>
      </w:r>
      <w:r w:rsidRPr="00A92C9E">
        <w:rPr>
          <w:rFonts w:ascii="Times New Roman" w:hAnsi="Times New Roman" w:cs="Times New Roman"/>
          <w:spacing w:val="-2"/>
          <w:sz w:val="24"/>
          <w:szCs w:val="24"/>
        </w:rPr>
        <w:t>–</w:t>
      </w:r>
      <w:r w:rsidRPr="00A92C9E">
        <w:rPr>
          <w:rFonts w:ascii="Times New Roman" w:hAnsi="Times New Roman" w:cs="Times New Roman"/>
          <w:sz w:val="24"/>
          <w:szCs w:val="24"/>
        </w:rPr>
        <w:t>60 дней со второй декады июня по вторую декаду августа. Зимой комфортный период продолжается в среднем 120 дней.</w:t>
      </w:r>
    </w:p>
    <w:p w14:paraId="6FA10089" w14:textId="77777777" w:rsidR="008A3E78" w:rsidRPr="00A92C9E" w:rsidRDefault="008A3E78" w:rsidP="0074225D">
      <w:pPr>
        <w:rPr>
          <w:rFonts w:ascii="Times New Roman" w:hAnsi="Times New Roman" w:cs="Times New Roman"/>
          <w:sz w:val="24"/>
          <w:szCs w:val="24"/>
        </w:rPr>
      </w:pPr>
    </w:p>
    <w:p w14:paraId="0E9E7A7D" w14:textId="77777777" w:rsidR="008A3E78" w:rsidRDefault="008A3E78" w:rsidP="001F0782">
      <w:pPr>
        <w:shd w:val="clear" w:color="auto" w:fill="FFFFFF"/>
        <w:tabs>
          <w:tab w:val="left" w:pos="1080"/>
        </w:tabs>
        <w:autoSpaceDE w:val="0"/>
        <w:autoSpaceDN w:val="0"/>
        <w:spacing w:after="0" w:line="240" w:lineRule="auto"/>
        <w:ind w:left="2127" w:hanging="709"/>
        <w:rPr>
          <w:rFonts w:ascii="Times New Roman" w:hAnsi="Times New Roman" w:cs="Times New Roman"/>
          <w:b/>
          <w:bCs/>
          <w:sz w:val="24"/>
          <w:szCs w:val="24"/>
        </w:rPr>
      </w:pPr>
      <w:r>
        <w:rPr>
          <w:rFonts w:ascii="Times New Roman" w:hAnsi="Times New Roman" w:cs="Times New Roman"/>
          <w:b/>
          <w:bCs/>
          <w:sz w:val="24"/>
          <w:szCs w:val="24"/>
        </w:rPr>
        <w:t>2</w:t>
      </w:r>
      <w:r w:rsidRPr="0010303A">
        <w:rPr>
          <w:rFonts w:ascii="Times New Roman" w:hAnsi="Times New Roman" w:cs="Times New Roman"/>
          <w:b/>
          <w:bCs/>
          <w:sz w:val="24"/>
          <w:szCs w:val="24"/>
        </w:rPr>
        <w:t>.</w:t>
      </w:r>
      <w:r>
        <w:rPr>
          <w:rFonts w:ascii="Times New Roman" w:hAnsi="Times New Roman" w:cs="Times New Roman"/>
          <w:b/>
          <w:bCs/>
          <w:sz w:val="24"/>
          <w:szCs w:val="24"/>
        </w:rPr>
        <w:t>3.2. ГИДРОЛОГИЧЕСКАЯ ХАРАКТЕРИСТИКА. РЕСУРСЫ ПОВЕРХНОСТНЫХ ВОД.</w:t>
      </w:r>
    </w:p>
    <w:p w14:paraId="70CDC47B" w14:textId="77777777" w:rsidR="008A3E78" w:rsidRDefault="008A3E78" w:rsidP="001F0782">
      <w:pPr>
        <w:rPr>
          <w:rFonts w:cs="Times New Roman"/>
        </w:rPr>
      </w:pPr>
    </w:p>
    <w:p w14:paraId="20F78FEE" w14:textId="77777777" w:rsidR="008A3E78" w:rsidRPr="009A4DB9" w:rsidRDefault="008A3E78" w:rsidP="001F0782">
      <w:pPr>
        <w:pStyle w:val="21"/>
        <w:numPr>
          <w:ilvl w:val="12"/>
          <w:numId w:val="0"/>
        </w:numPr>
        <w:ind w:firstLine="709"/>
        <w:rPr>
          <w:color w:val="FF0000"/>
          <w:sz w:val="24"/>
          <w:szCs w:val="24"/>
        </w:rPr>
      </w:pPr>
      <w:r w:rsidRPr="009A4DB9">
        <w:rPr>
          <w:sz w:val="24"/>
          <w:szCs w:val="24"/>
        </w:rPr>
        <w:lastRenderedPageBreak/>
        <w:t xml:space="preserve">Октябрьское сельское поселение расположено в пределах водосборных площадей реки </w:t>
      </w:r>
      <w:proofErr w:type="spellStart"/>
      <w:r w:rsidRPr="009A4DB9">
        <w:rPr>
          <w:sz w:val="24"/>
          <w:szCs w:val="24"/>
        </w:rPr>
        <w:t>Лахость</w:t>
      </w:r>
      <w:proofErr w:type="spellEnd"/>
      <w:r w:rsidRPr="009A4DB9">
        <w:rPr>
          <w:sz w:val="24"/>
          <w:szCs w:val="24"/>
        </w:rPr>
        <w:t xml:space="preserve">, а также их притоков. Основным притоком реки </w:t>
      </w:r>
      <w:proofErr w:type="spellStart"/>
      <w:r w:rsidRPr="009A4DB9">
        <w:rPr>
          <w:sz w:val="24"/>
          <w:szCs w:val="24"/>
        </w:rPr>
        <w:t>Лахость</w:t>
      </w:r>
      <w:proofErr w:type="spellEnd"/>
      <w:r w:rsidRPr="009A4DB9">
        <w:rPr>
          <w:sz w:val="24"/>
          <w:szCs w:val="24"/>
        </w:rPr>
        <w:t xml:space="preserve"> является р. Черная.</w:t>
      </w:r>
      <w:r w:rsidRPr="009A4DB9">
        <w:rPr>
          <w:color w:val="FF0000"/>
          <w:sz w:val="24"/>
          <w:szCs w:val="24"/>
        </w:rPr>
        <w:t xml:space="preserve"> </w:t>
      </w:r>
    </w:p>
    <w:p w14:paraId="54597101" w14:textId="77777777" w:rsidR="008A3E78" w:rsidRPr="009A4DB9" w:rsidRDefault="008A3E78" w:rsidP="001F0782">
      <w:pPr>
        <w:pStyle w:val="21"/>
        <w:numPr>
          <w:ilvl w:val="12"/>
          <w:numId w:val="0"/>
        </w:numPr>
        <w:ind w:firstLine="709"/>
        <w:rPr>
          <w:sz w:val="24"/>
          <w:szCs w:val="24"/>
        </w:rPr>
      </w:pPr>
      <w:r w:rsidRPr="009A4DB9">
        <w:rPr>
          <w:sz w:val="24"/>
          <w:szCs w:val="24"/>
        </w:rPr>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p>
    <w:p w14:paraId="06512183"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i/>
          <w:iCs/>
          <w:sz w:val="24"/>
          <w:szCs w:val="24"/>
        </w:rPr>
        <w:t xml:space="preserve">Река </w:t>
      </w:r>
      <w:proofErr w:type="spellStart"/>
      <w:r w:rsidRPr="009A4DB9">
        <w:rPr>
          <w:rFonts w:ascii="Times New Roman" w:hAnsi="Times New Roman" w:cs="Times New Roman"/>
          <w:i/>
          <w:iCs/>
          <w:sz w:val="24"/>
          <w:szCs w:val="24"/>
        </w:rPr>
        <w:t>Лахость</w:t>
      </w:r>
      <w:proofErr w:type="spellEnd"/>
      <w:r w:rsidRPr="009A4DB9">
        <w:rPr>
          <w:rFonts w:ascii="Times New Roman" w:hAnsi="Times New Roman" w:cs="Times New Roman"/>
          <w:sz w:val="24"/>
          <w:szCs w:val="24"/>
        </w:rPr>
        <w:t xml:space="preserve"> берет начало из болот впадает с правого берега в р. Которосль. Длина реки 56 </w:t>
      </w:r>
      <w:hyperlink r:id="rId7" w:tooltip="Километр" w:history="1">
        <w:r w:rsidRPr="009A4DB9">
          <w:rPr>
            <w:rFonts w:ascii="Times New Roman" w:hAnsi="Times New Roman" w:cs="Times New Roman"/>
            <w:sz w:val="24"/>
            <w:szCs w:val="24"/>
          </w:rPr>
          <w:t>км</w:t>
        </w:r>
      </w:hyperlink>
      <w:r w:rsidRPr="009A4DB9">
        <w:rPr>
          <w:rFonts w:ascii="Times New Roman" w:hAnsi="Times New Roman" w:cs="Times New Roman"/>
          <w:sz w:val="24"/>
          <w:szCs w:val="24"/>
        </w:rPr>
        <w:t>, площадь водосборного бассейна составляет 634 </w:t>
      </w:r>
      <w:hyperlink r:id="rId8" w:tooltip="Квадратный километр" w:history="1">
        <w:r w:rsidRPr="009A4DB9">
          <w:rPr>
            <w:rFonts w:ascii="Times New Roman" w:hAnsi="Times New Roman" w:cs="Times New Roman"/>
            <w:sz w:val="24"/>
            <w:szCs w:val="24"/>
          </w:rPr>
          <w:t>км²</w:t>
        </w:r>
      </w:hyperlink>
      <w:r w:rsidRPr="009A4DB9">
        <w:rPr>
          <w:rFonts w:ascii="Times New Roman" w:hAnsi="Times New Roman" w:cs="Times New Roman"/>
          <w:sz w:val="24"/>
          <w:szCs w:val="24"/>
        </w:rPr>
        <w:t xml:space="preserve">. </w:t>
      </w:r>
    </w:p>
    <w:p w14:paraId="717F5283"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Долина реки в пределах неясно выраженная, переходящая в прилегающую местность, шириной на участке от 0,8 до 1,5 км. Склоны преимущественно пологие, высотой 7-12 м; представлена густой сетью мелиоративных каналов.</w:t>
      </w:r>
    </w:p>
    <w:p w14:paraId="3C8D6712"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 Пойма двухсторонняя, шириной от 100 до 700 м, луговая, местами </w:t>
      </w:r>
      <w:proofErr w:type="spellStart"/>
      <w:r w:rsidRPr="009A4DB9">
        <w:rPr>
          <w:rFonts w:ascii="Times New Roman" w:hAnsi="Times New Roman" w:cs="Times New Roman"/>
          <w:sz w:val="24"/>
          <w:szCs w:val="24"/>
        </w:rPr>
        <w:t>закустаренная</w:t>
      </w:r>
      <w:proofErr w:type="spellEnd"/>
      <w:r w:rsidRPr="009A4DB9">
        <w:rPr>
          <w:rFonts w:ascii="Times New Roman" w:hAnsi="Times New Roman" w:cs="Times New Roman"/>
          <w:sz w:val="24"/>
          <w:szCs w:val="24"/>
        </w:rPr>
        <w:t xml:space="preserve">, заболоченная, умеренно пересеченная. Имеются старицы. </w:t>
      </w:r>
    </w:p>
    <w:p w14:paraId="17B80491"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Русло реки умеренно извилистое, неразветвленное местами канализованное. Ширина реки в межень </w:t>
      </w:r>
      <w:proofErr w:type="gramStart"/>
      <w:r w:rsidRPr="009A4DB9">
        <w:rPr>
          <w:rFonts w:ascii="Times New Roman" w:hAnsi="Times New Roman" w:cs="Times New Roman"/>
          <w:sz w:val="24"/>
          <w:szCs w:val="24"/>
        </w:rPr>
        <w:t>изменяется  по</w:t>
      </w:r>
      <w:proofErr w:type="gramEnd"/>
      <w:r w:rsidRPr="009A4DB9">
        <w:rPr>
          <w:rFonts w:ascii="Times New Roman" w:hAnsi="Times New Roman" w:cs="Times New Roman"/>
          <w:sz w:val="24"/>
          <w:szCs w:val="24"/>
        </w:rPr>
        <w:t xml:space="preserve"> территории от 3 до 15м. </w:t>
      </w:r>
    </w:p>
    <w:p w14:paraId="0993FF27"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i/>
          <w:iCs/>
          <w:sz w:val="24"/>
          <w:szCs w:val="24"/>
        </w:rPr>
        <w:t>Река Черная</w:t>
      </w:r>
      <w:r w:rsidRPr="009A4DB9">
        <w:rPr>
          <w:rFonts w:ascii="Times New Roman" w:hAnsi="Times New Roman" w:cs="Times New Roman"/>
          <w:sz w:val="24"/>
          <w:szCs w:val="24"/>
        </w:rPr>
        <w:t xml:space="preserve"> является левым притоком р. </w:t>
      </w:r>
      <w:proofErr w:type="spellStart"/>
      <w:r w:rsidRPr="009A4DB9">
        <w:rPr>
          <w:rFonts w:ascii="Times New Roman" w:hAnsi="Times New Roman" w:cs="Times New Roman"/>
          <w:sz w:val="24"/>
          <w:szCs w:val="24"/>
        </w:rPr>
        <w:t>Лахость</w:t>
      </w:r>
      <w:proofErr w:type="spellEnd"/>
      <w:r w:rsidRPr="009A4DB9">
        <w:rPr>
          <w:rFonts w:ascii="Times New Roman" w:hAnsi="Times New Roman" w:cs="Times New Roman"/>
          <w:sz w:val="24"/>
          <w:szCs w:val="24"/>
        </w:rPr>
        <w:t>.</w:t>
      </w:r>
    </w:p>
    <w:p w14:paraId="0DB031CB"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Берет начало из болота Черная Грязь. Протяжённость реки составляет 16,5 км, площадь водосбора 113 км</w:t>
      </w:r>
      <w:r w:rsidRPr="009A4DB9">
        <w:rPr>
          <w:rFonts w:ascii="Times New Roman" w:hAnsi="Times New Roman" w:cs="Times New Roman"/>
          <w:sz w:val="24"/>
          <w:szCs w:val="24"/>
          <w:vertAlign w:val="superscript"/>
        </w:rPr>
        <w:t>2</w:t>
      </w:r>
      <w:r w:rsidRPr="009A4DB9">
        <w:rPr>
          <w:rFonts w:ascii="Times New Roman" w:hAnsi="Times New Roman" w:cs="Times New Roman"/>
          <w:sz w:val="24"/>
          <w:szCs w:val="24"/>
        </w:rPr>
        <w:t xml:space="preserve">, </w:t>
      </w:r>
      <w:proofErr w:type="gramStart"/>
      <w:r w:rsidRPr="009A4DB9">
        <w:rPr>
          <w:rFonts w:ascii="Times New Roman" w:hAnsi="Times New Roman" w:cs="Times New Roman"/>
          <w:sz w:val="24"/>
          <w:szCs w:val="24"/>
        </w:rPr>
        <w:t>большая  часть</w:t>
      </w:r>
      <w:proofErr w:type="gramEnd"/>
      <w:r w:rsidRPr="009A4DB9">
        <w:rPr>
          <w:rFonts w:ascii="Times New Roman" w:hAnsi="Times New Roman" w:cs="Times New Roman"/>
          <w:sz w:val="24"/>
          <w:szCs w:val="24"/>
        </w:rPr>
        <w:t xml:space="preserve"> покрыта лесом, остальная распахана или залужена, около 15% заболочено.</w:t>
      </w:r>
    </w:p>
    <w:p w14:paraId="3B72FC2F"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Долина реки трапецеидальная, в верховье и среднем течении неясно выраженная, шириной 600-900 м. Склоны долины в основном пологие, высотой до 10-20 м, местами заболоченные, покрыты лесом.</w:t>
      </w:r>
    </w:p>
    <w:p w14:paraId="45415CD5"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Пойма реки двухсторонняя, местами односторонняя, шириной от 150 до 450 м, </w:t>
      </w:r>
      <w:proofErr w:type="spellStart"/>
      <w:r w:rsidRPr="009A4DB9">
        <w:rPr>
          <w:rFonts w:ascii="Times New Roman" w:hAnsi="Times New Roman" w:cs="Times New Roman"/>
          <w:sz w:val="24"/>
          <w:szCs w:val="24"/>
        </w:rPr>
        <w:t>закустаренная</w:t>
      </w:r>
      <w:proofErr w:type="spellEnd"/>
      <w:r w:rsidRPr="009A4DB9">
        <w:rPr>
          <w:rFonts w:ascii="Times New Roman" w:hAnsi="Times New Roman" w:cs="Times New Roman"/>
          <w:sz w:val="24"/>
          <w:szCs w:val="24"/>
        </w:rPr>
        <w:t xml:space="preserve">, преимущественно заболоченная. </w:t>
      </w:r>
    </w:p>
    <w:p w14:paraId="77933556" w14:textId="77777777" w:rsidR="008A3E78" w:rsidRPr="009A4DB9" w:rsidRDefault="008A3E78" w:rsidP="001F0782">
      <w:pPr>
        <w:numPr>
          <w:ilvl w:val="12"/>
          <w:numId w:val="0"/>
        </w:numPr>
        <w:spacing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Русло реки умеренно извилистое, неразветвленное. Ширина русла по течению изменяется от 2 м до 4,5 м, скорость течения 0,2 м/с.</w:t>
      </w:r>
    </w:p>
    <w:p w14:paraId="65721BE7" w14:textId="77777777" w:rsidR="008A3E78" w:rsidRPr="009A4DB9" w:rsidRDefault="008A3E78" w:rsidP="001F0782">
      <w:pPr>
        <w:pStyle w:val="35"/>
        <w:spacing w:after="0"/>
        <w:ind w:firstLine="709"/>
        <w:jc w:val="both"/>
        <w:rPr>
          <w:sz w:val="24"/>
          <w:szCs w:val="24"/>
        </w:rPr>
      </w:pPr>
    </w:p>
    <w:p w14:paraId="65A549E7" w14:textId="77777777" w:rsidR="008A3E78" w:rsidRPr="009A4DB9" w:rsidRDefault="008A3E78" w:rsidP="001F0782">
      <w:pPr>
        <w:pStyle w:val="21"/>
        <w:ind w:firstLine="0"/>
        <w:jc w:val="center"/>
        <w:rPr>
          <w:b/>
          <w:bCs/>
          <w:i/>
          <w:iCs/>
          <w:sz w:val="24"/>
          <w:szCs w:val="24"/>
        </w:rPr>
      </w:pPr>
      <w:r w:rsidRPr="009A4DB9">
        <w:rPr>
          <w:b/>
          <w:bCs/>
          <w:i/>
          <w:iCs/>
          <w:sz w:val="24"/>
          <w:szCs w:val="24"/>
        </w:rPr>
        <w:t>Перечень основных рек, протекающих по территории Октябрьского сельского поселения</w:t>
      </w:r>
    </w:p>
    <w:p w14:paraId="11110CB8" w14:textId="77777777" w:rsidR="008A3E78" w:rsidRPr="009A4DB9" w:rsidRDefault="008A3E78" w:rsidP="001F0782">
      <w:pPr>
        <w:pStyle w:val="21"/>
        <w:ind w:firstLine="0"/>
        <w:jc w:val="center"/>
        <w:rPr>
          <w:b/>
          <w:bCs/>
          <w:i/>
          <w:iCs/>
          <w:sz w:val="24"/>
          <w:szCs w:val="24"/>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32"/>
        <w:gridCol w:w="1584"/>
        <w:gridCol w:w="1908"/>
        <w:gridCol w:w="1908"/>
      </w:tblGrid>
      <w:tr w:rsidR="008A3E78" w:rsidRPr="009A4DB9" w14:paraId="74E73816" w14:textId="77777777">
        <w:trPr>
          <w:trHeight w:val="36"/>
        </w:trPr>
        <w:tc>
          <w:tcPr>
            <w:tcW w:w="1908" w:type="dxa"/>
            <w:vAlign w:val="center"/>
          </w:tcPr>
          <w:p w14:paraId="5621B49A" w14:textId="77777777" w:rsidR="008A3E78" w:rsidRPr="009A4DB9" w:rsidRDefault="008A3E78" w:rsidP="00C717C8">
            <w:pPr>
              <w:pStyle w:val="21"/>
              <w:ind w:firstLine="0"/>
              <w:jc w:val="center"/>
              <w:rPr>
                <w:b/>
                <w:bCs/>
                <w:sz w:val="24"/>
                <w:szCs w:val="24"/>
              </w:rPr>
            </w:pPr>
            <w:r w:rsidRPr="009A4DB9">
              <w:rPr>
                <w:b/>
                <w:bCs/>
                <w:sz w:val="24"/>
                <w:szCs w:val="24"/>
              </w:rPr>
              <w:t>Река</w:t>
            </w:r>
          </w:p>
        </w:tc>
        <w:tc>
          <w:tcPr>
            <w:tcW w:w="2232" w:type="dxa"/>
            <w:vAlign w:val="center"/>
          </w:tcPr>
          <w:p w14:paraId="661A55E7" w14:textId="77777777" w:rsidR="008A3E78" w:rsidRPr="009A4DB9" w:rsidRDefault="008A3E78" w:rsidP="00C717C8">
            <w:pPr>
              <w:pStyle w:val="21"/>
              <w:ind w:firstLine="0"/>
              <w:jc w:val="center"/>
              <w:rPr>
                <w:b/>
                <w:bCs/>
                <w:sz w:val="24"/>
                <w:szCs w:val="24"/>
              </w:rPr>
            </w:pPr>
            <w:r w:rsidRPr="009A4DB9">
              <w:rPr>
                <w:b/>
                <w:bCs/>
                <w:sz w:val="24"/>
                <w:szCs w:val="24"/>
              </w:rPr>
              <w:t>Куда впадает, с какого берега</w:t>
            </w:r>
          </w:p>
        </w:tc>
        <w:tc>
          <w:tcPr>
            <w:tcW w:w="1584" w:type="dxa"/>
            <w:vAlign w:val="center"/>
          </w:tcPr>
          <w:p w14:paraId="1B5E7695" w14:textId="77777777" w:rsidR="008A3E78" w:rsidRPr="009A4DB9" w:rsidRDefault="008A3E78" w:rsidP="00C717C8">
            <w:pPr>
              <w:pStyle w:val="21"/>
              <w:ind w:firstLine="0"/>
              <w:jc w:val="center"/>
              <w:rPr>
                <w:b/>
                <w:bCs/>
                <w:sz w:val="24"/>
                <w:szCs w:val="24"/>
              </w:rPr>
            </w:pPr>
            <w:r w:rsidRPr="009A4DB9">
              <w:rPr>
                <w:b/>
                <w:bCs/>
                <w:sz w:val="24"/>
                <w:szCs w:val="24"/>
              </w:rPr>
              <w:t>Расстояние от устья, км</w:t>
            </w:r>
          </w:p>
        </w:tc>
        <w:tc>
          <w:tcPr>
            <w:tcW w:w="1908" w:type="dxa"/>
            <w:vAlign w:val="center"/>
          </w:tcPr>
          <w:p w14:paraId="11F7E8AE" w14:textId="77777777" w:rsidR="008A3E78" w:rsidRPr="009A4DB9" w:rsidRDefault="008A3E78" w:rsidP="00C717C8">
            <w:pPr>
              <w:pStyle w:val="21"/>
              <w:ind w:firstLine="0"/>
              <w:jc w:val="center"/>
              <w:rPr>
                <w:b/>
                <w:bCs/>
                <w:sz w:val="24"/>
                <w:szCs w:val="24"/>
              </w:rPr>
            </w:pPr>
            <w:r w:rsidRPr="009A4DB9">
              <w:rPr>
                <w:b/>
                <w:bCs/>
                <w:sz w:val="24"/>
                <w:szCs w:val="24"/>
              </w:rPr>
              <w:t>Длина реки, км</w:t>
            </w:r>
          </w:p>
        </w:tc>
        <w:tc>
          <w:tcPr>
            <w:tcW w:w="1908" w:type="dxa"/>
            <w:vAlign w:val="center"/>
          </w:tcPr>
          <w:p w14:paraId="6EA617AD" w14:textId="77777777" w:rsidR="008A3E78" w:rsidRPr="009A4DB9" w:rsidRDefault="008A3E78" w:rsidP="00C717C8">
            <w:pPr>
              <w:pStyle w:val="21"/>
              <w:ind w:firstLine="0"/>
              <w:jc w:val="center"/>
              <w:rPr>
                <w:b/>
                <w:bCs/>
                <w:sz w:val="24"/>
                <w:szCs w:val="24"/>
              </w:rPr>
            </w:pPr>
            <w:r w:rsidRPr="009A4DB9">
              <w:rPr>
                <w:b/>
                <w:bCs/>
                <w:sz w:val="24"/>
                <w:szCs w:val="24"/>
              </w:rPr>
              <w:t>Площадь водосбора, км</w:t>
            </w:r>
            <w:r w:rsidRPr="009A4DB9">
              <w:rPr>
                <w:b/>
                <w:bCs/>
                <w:sz w:val="24"/>
                <w:szCs w:val="24"/>
                <w:vertAlign w:val="superscript"/>
              </w:rPr>
              <w:t>2</w:t>
            </w:r>
          </w:p>
        </w:tc>
      </w:tr>
      <w:tr w:rsidR="008A3E78" w:rsidRPr="009A4DB9" w14:paraId="7AE0FDAA" w14:textId="77777777">
        <w:trPr>
          <w:trHeight w:val="31"/>
        </w:trPr>
        <w:tc>
          <w:tcPr>
            <w:tcW w:w="1908" w:type="dxa"/>
          </w:tcPr>
          <w:p w14:paraId="655FA817" w14:textId="77777777" w:rsidR="008A3E78" w:rsidRPr="009A4DB9" w:rsidRDefault="008A3E78" w:rsidP="00C717C8">
            <w:pPr>
              <w:pStyle w:val="21"/>
              <w:ind w:firstLine="0"/>
              <w:jc w:val="center"/>
              <w:rPr>
                <w:sz w:val="24"/>
                <w:szCs w:val="24"/>
              </w:rPr>
            </w:pPr>
            <w:r w:rsidRPr="009A4DB9">
              <w:rPr>
                <w:sz w:val="24"/>
                <w:szCs w:val="24"/>
              </w:rPr>
              <w:t>Черная</w:t>
            </w:r>
          </w:p>
        </w:tc>
        <w:tc>
          <w:tcPr>
            <w:tcW w:w="2232" w:type="dxa"/>
          </w:tcPr>
          <w:p w14:paraId="21C05D30" w14:textId="77777777" w:rsidR="008A3E78" w:rsidRPr="009A4DB9" w:rsidRDefault="008A3E78" w:rsidP="00C717C8">
            <w:pPr>
              <w:pStyle w:val="21"/>
              <w:ind w:firstLine="0"/>
              <w:jc w:val="center"/>
              <w:rPr>
                <w:sz w:val="24"/>
                <w:szCs w:val="24"/>
              </w:rPr>
            </w:pPr>
            <w:proofErr w:type="spellStart"/>
            <w:r w:rsidRPr="009A4DB9">
              <w:rPr>
                <w:sz w:val="24"/>
                <w:szCs w:val="24"/>
              </w:rPr>
              <w:t>Лахость</w:t>
            </w:r>
            <w:proofErr w:type="spellEnd"/>
            <w:r w:rsidRPr="009A4DB9">
              <w:rPr>
                <w:sz w:val="24"/>
                <w:szCs w:val="24"/>
              </w:rPr>
              <w:t xml:space="preserve"> (</w:t>
            </w:r>
            <w:proofErr w:type="spellStart"/>
            <w:r w:rsidRPr="009A4DB9">
              <w:rPr>
                <w:sz w:val="24"/>
                <w:szCs w:val="24"/>
              </w:rPr>
              <w:t>лв</w:t>
            </w:r>
            <w:proofErr w:type="spellEnd"/>
            <w:r w:rsidRPr="009A4DB9">
              <w:rPr>
                <w:sz w:val="24"/>
                <w:szCs w:val="24"/>
              </w:rPr>
              <w:t>.)</w:t>
            </w:r>
          </w:p>
        </w:tc>
        <w:tc>
          <w:tcPr>
            <w:tcW w:w="1584" w:type="dxa"/>
          </w:tcPr>
          <w:p w14:paraId="6BC3C450" w14:textId="77777777" w:rsidR="008A3E78" w:rsidRPr="009A4DB9" w:rsidRDefault="008A3E78" w:rsidP="00C717C8">
            <w:pPr>
              <w:pStyle w:val="21"/>
              <w:ind w:firstLine="0"/>
              <w:jc w:val="center"/>
              <w:rPr>
                <w:sz w:val="24"/>
                <w:szCs w:val="24"/>
              </w:rPr>
            </w:pPr>
            <w:r w:rsidRPr="009A4DB9">
              <w:rPr>
                <w:sz w:val="24"/>
                <w:szCs w:val="24"/>
              </w:rPr>
              <w:t>-</w:t>
            </w:r>
          </w:p>
        </w:tc>
        <w:tc>
          <w:tcPr>
            <w:tcW w:w="1908" w:type="dxa"/>
          </w:tcPr>
          <w:p w14:paraId="504F3503" w14:textId="77777777" w:rsidR="008A3E78" w:rsidRPr="009A4DB9" w:rsidRDefault="008A3E78" w:rsidP="00C717C8">
            <w:pPr>
              <w:pStyle w:val="21"/>
              <w:ind w:firstLine="0"/>
              <w:jc w:val="center"/>
              <w:rPr>
                <w:sz w:val="24"/>
                <w:szCs w:val="24"/>
              </w:rPr>
            </w:pPr>
            <w:r w:rsidRPr="009A4DB9">
              <w:rPr>
                <w:sz w:val="24"/>
                <w:szCs w:val="24"/>
              </w:rPr>
              <w:t>16,5</w:t>
            </w:r>
          </w:p>
        </w:tc>
        <w:tc>
          <w:tcPr>
            <w:tcW w:w="1908" w:type="dxa"/>
          </w:tcPr>
          <w:p w14:paraId="09B188FD" w14:textId="77777777" w:rsidR="008A3E78" w:rsidRPr="009A4DB9" w:rsidRDefault="008A3E78" w:rsidP="00C717C8">
            <w:pPr>
              <w:pStyle w:val="21"/>
              <w:ind w:firstLine="0"/>
              <w:jc w:val="center"/>
              <w:rPr>
                <w:sz w:val="24"/>
                <w:szCs w:val="24"/>
              </w:rPr>
            </w:pPr>
            <w:r w:rsidRPr="009A4DB9">
              <w:rPr>
                <w:sz w:val="24"/>
                <w:szCs w:val="24"/>
              </w:rPr>
              <w:t>113</w:t>
            </w:r>
          </w:p>
        </w:tc>
      </w:tr>
    </w:tbl>
    <w:p w14:paraId="247065F6" w14:textId="77777777" w:rsidR="008A3E78" w:rsidRPr="009A4DB9" w:rsidRDefault="008A3E78" w:rsidP="001F0782">
      <w:pPr>
        <w:pStyle w:val="21"/>
        <w:rPr>
          <w:sz w:val="24"/>
          <w:szCs w:val="24"/>
          <w:highlight w:val="yellow"/>
        </w:rPr>
      </w:pPr>
    </w:p>
    <w:p w14:paraId="070443F2" w14:textId="77777777" w:rsidR="008A3E78" w:rsidRDefault="008A3E78" w:rsidP="001F0782">
      <w:pPr>
        <w:pStyle w:val="21"/>
        <w:rPr>
          <w:sz w:val="24"/>
          <w:szCs w:val="24"/>
        </w:rPr>
      </w:pPr>
      <w:r w:rsidRPr="009A4DB9">
        <w:rPr>
          <w:sz w:val="24"/>
          <w:szCs w:val="24"/>
        </w:rPr>
        <w:t xml:space="preserve">Наблюдения за гидрологическим режимом рек на территории поселения и за его пределами проводятся на общегосударственной сети наблюдения Верхневолжского Управления Гидрометеослужбы (ВВУГМС). </w:t>
      </w:r>
    </w:p>
    <w:p w14:paraId="49AF4985" w14:textId="77777777" w:rsidR="008A3E78" w:rsidRPr="009A4DB9" w:rsidRDefault="008A3E78" w:rsidP="001F0782">
      <w:pPr>
        <w:pStyle w:val="21"/>
        <w:rPr>
          <w:sz w:val="24"/>
          <w:szCs w:val="24"/>
        </w:rPr>
      </w:pPr>
    </w:p>
    <w:p w14:paraId="64A44C67" w14:textId="77777777" w:rsidR="008A3E78" w:rsidRDefault="008A3E78" w:rsidP="001F0782">
      <w:pPr>
        <w:ind w:firstLine="426"/>
        <w:rPr>
          <w:rFonts w:ascii="Times New Roman" w:hAnsi="Times New Roman" w:cs="Times New Roman"/>
          <w:b/>
          <w:bCs/>
          <w:sz w:val="24"/>
          <w:szCs w:val="24"/>
        </w:rPr>
      </w:pPr>
      <w:r w:rsidRPr="00C32275">
        <w:rPr>
          <w:rFonts w:ascii="Times New Roman" w:hAnsi="Times New Roman" w:cs="Times New Roman"/>
          <w:b/>
          <w:bCs/>
          <w:sz w:val="24"/>
          <w:szCs w:val="24"/>
        </w:rPr>
        <w:t>Ресурсы поверхностных вод.</w:t>
      </w:r>
    </w:p>
    <w:p w14:paraId="0E140A80" w14:textId="77777777" w:rsidR="008A3E78" w:rsidRPr="009A4DB9" w:rsidRDefault="008A3E78" w:rsidP="001F0782">
      <w:pPr>
        <w:spacing w:line="240" w:lineRule="auto"/>
        <w:ind w:firstLine="720"/>
        <w:jc w:val="both"/>
        <w:rPr>
          <w:rFonts w:ascii="Times New Roman" w:hAnsi="Times New Roman" w:cs="Times New Roman"/>
          <w:sz w:val="24"/>
          <w:szCs w:val="24"/>
        </w:rPr>
      </w:pPr>
      <w:r w:rsidRPr="009A4DB9">
        <w:rPr>
          <w:rFonts w:ascii="Times New Roman" w:hAnsi="Times New Roman" w:cs="Times New Roman"/>
          <w:sz w:val="24"/>
          <w:szCs w:val="24"/>
        </w:rPr>
        <w:t xml:space="preserve">В гидрогеологическом отношении территория Октябрьского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w:t>
      </w:r>
      <w:r w:rsidRPr="009A4DB9">
        <w:rPr>
          <w:rFonts w:ascii="Times New Roman" w:hAnsi="Times New Roman" w:cs="Times New Roman"/>
          <w:sz w:val="24"/>
          <w:szCs w:val="24"/>
        </w:rPr>
        <w:lastRenderedPageBreak/>
        <w:t xml:space="preserve">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100-200 м. Зона активного водообмена приурочена к четвертичным и мезо-кайнозойским отложениям. </w:t>
      </w:r>
    </w:p>
    <w:p w14:paraId="31E38660" w14:textId="77777777" w:rsidR="008A3E78" w:rsidRPr="009A4DB9" w:rsidRDefault="008A3E78" w:rsidP="001F0782">
      <w:pPr>
        <w:spacing w:line="240" w:lineRule="auto"/>
        <w:ind w:firstLine="720"/>
        <w:jc w:val="both"/>
        <w:rPr>
          <w:rFonts w:ascii="Times New Roman" w:hAnsi="Times New Roman" w:cs="Times New Roman"/>
          <w:sz w:val="24"/>
          <w:szCs w:val="24"/>
        </w:rPr>
      </w:pPr>
      <w:r w:rsidRPr="009A4DB9">
        <w:rPr>
          <w:rFonts w:ascii="Times New Roman" w:hAnsi="Times New Roman" w:cs="Times New Roman"/>
          <w:sz w:val="24"/>
          <w:szCs w:val="24"/>
        </w:rPr>
        <w:t xml:space="preserve">Амплитуда колебаний уровней грунтовых водоносных горизонтов за год достигает 2-4-х метров, для глубоко залегающих водоносных комплексов - немногим более 1 метра. Уменьшение мощности зоны пресных вод отмечается в местах близкого залегания к поверхности соленосных пермских отложений, где формируются азональные типы вод. Зона затрудненного водообмена, составляет от нескольких десятков до 300-400 м,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Зона весьма затрудненного водообмена приурочена к наиболее глубоким частям артезианского бассейна. Её мощность изменяется в очень широких пределах от 400-500 м. и до 1600-2000 м. Характеризуется высокоминерализованными, крепкими хлоридными натриевыми и натриево-кальциевыми рассолами высокой концентрации. </w:t>
      </w:r>
    </w:p>
    <w:p w14:paraId="00A6DB5C" w14:textId="77777777" w:rsidR="008A3E78" w:rsidRPr="009A4DB9" w:rsidRDefault="008A3E78" w:rsidP="001F0782">
      <w:pPr>
        <w:spacing w:after="0" w:line="240" w:lineRule="auto"/>
        <w:ind w:firstLine="720"/>
        <w:jc w:val="both"/>
        <w:rPr>
          <w:rFonts w:ascii="Times New Roman" w:hAnsi="Times New Roman" w:cs="Times New Roman"/>
          <w:sz w:val="24"/>
          <w:szCs w:val="24"/>
        </w:rPr>
      </w:pPr>
      <w:r w:rsidRPr="009A4DB9">
        <w:rPr>
          <w:rFonts w:ascii="Times New Roman" w:hAnsi="Times New Roman" w:cs="Times New Roman"/>
          <w:sz w:val="24"/>
          <w:szCs w:val="24"/>
        </w:rPr>
        <w:t>Для целей водоснабжения практический интерес имеют водоносные горизонты и зоны активного водообмена. Основными эксплуатируемыми водоносными горизонтами являются:</w:t>
      </w:r>
    </w:p>
    <w:p w14:paraId="1C39FAAB" w14:textId="77777777" w:rsidR="008A3E78" w:rsidRPr="009A4DB9" w:rsidRDefault="008A3E78" w:rsidP="00DD04A0">
      <w:pPr>
        <w:shd w:val="clear" w:color="auto" w:fill="FFFFFF"/>
        <w:spacing w:after="0" w:line="240" w:lineRule="auto"/>
        <w:ind w:firstLine="720"/>
        <w:jc w:val="both"/>
        <w:rPr>
          <w:rFonts w:ascii="Times New Roman" w:hAnsi="Times New Roman" w:cs="Times New Roman"/>
          <w:sz w:val="24"/>
          <w:szCs w:val="24"/>
        </w:rPr>
      </w:pPr>
      <w:r w:rsidRPr="009A4DB9">
        <w:rPr>
          <w:rFonts w:ascii="Times New Roman" w:hAnsi="Times New Roman" w:cs="Times New Roman"/>
          <w:b/>
          <w:bCs/>
          <w:i/>
          <w:iCs/>
          <w:sz w:val="24"/>
          <w:szCs w:val="24"/>
        </w:rPr>
        <w:t>воды четвертичного водоносного комплекса</w:t>
      </w:r>
      <w:r w:rsidRPr="009A4DB9">
        <w:rPr>
          <w:rFonts w:ascii="Times New Roman" w:hAnsi="Times New Roman" w:cs="Times New Roman"/>
          <w:sz w:val="24"/>
          <w:szCs w:val="24"/>
        </w:rPr>
        <w:t xml:space="preserve">, развитого практически повсеместно и приуроченного на рассматриваемой территории к водно-ледниковым отложениям. Для </w:t>
      </w:r>
      <w:r w:rsidRPr="009A4DB9">
        <w:rPr>
          <w:rFonts w:ascii="Times New Roman" w:hAnsi="Times New Roman" w:cs="Times New Roman"/>
          <w:i/>
          <w:iCs/>
          <w:sz w:val="24"/>
          <w:szCs w:val="24"/>
        </w:rPr>
        <w:t>нижне-</w:t>
      </w:r>
      <w:proofErr w:type="spellStart"/>
      <w:r w:rsidRPr="009A4DB9">
        <w:rPr>
          <w:rFonts w:ascii="Times New Roman" w:hAnsi="Times New Roman" w:cs="Times New Roman"/>
          <w:i/>
          <w:iCs/>
          <w:sz w:val="24"/>
          <w:szCs w:val="24"/>
        </w:rPr>
        <w:t>верхнемосковского</w:t>
      </w:r>
      <w:proofErr w:type="spellEnd"/>
      <w:r w:rsidRPr="009A4DB9">
        <w:rPr>
          <w:rFonts w:ascii="Times New Roman" w:hAnsi="Times New Roman" w:cs="Times New Roman"/>
          <w:b/>
          <w:bCs/>
          <w:i/>
          <w:iCs/>
          <w:sz w:val="24"/>
          <w:szCs w:val="24"/>
        </w:rPr>
        <w:t xml:space="preserve"> </w:t>
      </w:r>
      <w:r w:rsidRPr="009A4DB9">
        <w:rPr>
          <w:rFonts w:ascii="Times New Roman" w:hAnsi="Times New Roman" w:cs="Times New Roman"/>
          <w:sz w:val="24"/>
          <w:szCs w:val="24"/>
        </w:rPr>
        <w:t xml:space="preserve">водно-ледникового горизонта, очень ограниченно представленного, характерна глубина залегания УГВ от 4,5 до 26 м, минерализация 0,3-0,8 г/л. </w:t>
      </w:r>
      <w:proofErr w:type="spellStart"/>
      <w:r w:rsidRPr="009A4DB9">
        <w:rPr>
          <w:rFonts w:ascii="Times New Roman" w:hAnsi="Times New Roman" w:cs="Times New Roman"/>
          <w:i/>
          <w:iCs/>
          <w:sz w:val="24"/>
          <w:szCs w:val="24"/>
        </w:rPr>
        <w:t>Днепровско</w:t>
      </w:r>
      <w:proofErr w:type="spellEnd"/>
      <w:r w:rsidRPr="009A4DB9">
        <w:rPr>
          <w:rFonts w:ascii="Times New Roman" w:hAnsi="Times New Roman" w:cs="Times New Roman"/>
          <w:i/>
          <w:iCs/>
          <w:sz w:val="24"/>
          <w:szCs w:val="24"/>
        </w:rPr>
        <w:t>-московский водно-ледниковый горизонт</w:t>
      </w:r>
      <w:r w:rsidRPr="009A4DB9">
        <w:rPr>
          <w:rFonts w:ascii="Times New Roman" w:hAnsi="Times New Roman" w:cs="Times New Roman"/>
          <w:sz w:val="24"/>
          <w:szCs w:val="24"/>
        </w:rPr>
        <w:t>, представленный широко, характеризуется глубиной залегания УГВ от 3-10 до 30м, мощностью 8-20 м, минерализацией 0,2-0,8 г/л, общей жесткостью 0,9-6,0 мг-</w:t>
      </w:r>
      <w:proofErr w:type="spellStart"/>
      <w:r w:rsidRPr="009A4DB9">
        <w:rPr>
          <w:rFonts w:ascii="Times New Roman" w:hAnsi="Times New Roman" w:cs="Times New Roman"/>
          <w:sz w:val="24"/>
          <w:szCs w:val="24"/>
        </w:rPr>
        <w:t>экв</w:t>
      </w:r>
      <w:proofErr w:type="spellEnd"/>
      <w:r w:rsidRPr="009A4DB9">
        <w:rPr>
          <w:rFonts w:ascii="Times New Roman" w:hAnsi="Times New Roman" w:cs="Times New Roman"/>
          <w:sz w:val="24"/>
          <w:szCs w:val="24"/>
        </w:rPr>
        <w:t xml:space="preserve">/л, дебит скважин 0,1-2,5 л/сек. Мощность </w:t>
      </w:r>
      <w:r w:rsidRPr="009A4DB9">
        <w:rPr>
          <w:rFonts w:ascii="Times New Roman" w:hAnsi="Times New Roman" w:cs="Times New Roman"/>
          <w:i/>
          <w:iCs/>
          <w:sz w:val="24"/>
          <w:szCs w:val="24"/>
        </w:rPr>
        <w:t>окско-днепровского водоносного горизонта</w:t>
      </w:r>
      <w:r w:rsidRPr="009A4DB9">
        <w:rPr>
          <w:rFonts w:ascii="Times New Roman" w:hAnsi="Times New Roman" w:cs="Times New Roman"/>
          <w:sz w:val="24"/>
          <w:szCs w:val="24"/>
        </w:rPr>
        <w:t xml:space="preserve"> в среднем составляет 10-25 м, </w:t>
      </w:r>
      <w:proofErr w:type="spellStart"/>
      <w:r w:rsidRPr="009A4DB9">
        <w:rPr>
          <w:rFonts w:ascii="Times New Roman" w:hAnsi="Times New Roman" w:cs="Times New Roman"/>
          <w:sz w:val="24"/>
          <w:szCs w:val="24"/>
        </w:rPr>
        <w:t>водообильность</w:t>
      </w:r>
      <w:proofErr w:type="spellEnd"/>
      <w:r w:rsidRPr="009A4DB9">
        <w:rPr>
          <w:rFonts w:ascii="Times New Roman" w:hAnsi="Times New Roman" w:cs="Times New Roman"/>
          <w:sz w:val="24"/>
          <w:szCs w:val="24"/>
        </w:rPr>
        <w:t xml:space="preserve"> неравномерная, преобладают удельные дебиты 0,1-1,0 л/сек. Горизонт перекрыт суглинками днепровской морены, на отдельных участках днепровская морена размыта и воды горизонта связаны с водами </w:t>
      </w:r>
      <w:proofErr w:type="spellStart"/>
      <w:r w:rsidRPr="009A4DB9">
        <w:rPr>
          <w:rFonts w:ascii="Times New Roman" w:hAnsi="Times New Roman" w:cs="Times New Roman"/>
          <w:sz w:val="24"/>
          <w:szCs w:val="24"/>
        </w:rPr>
        <w:t>днепровско</w:t>
      </w:r>
      <w:proofErr w:type="spellEnd"/>
      <w:r w:rsidRPr="009A4DB9">
        <w:rPr>
          <w:rFonts w:ascii="Times New Roman" w:hAnsi="Times New Roman" w:cs="Times New Roman"/>
          <w:sz w:val="24"/>
          <w:szCs w:val="24"/>
        </w:rPr>
        <w:t>-московских отложений.</w:t>
      </w:r>
    </w:p>
    <w:p w14:paraId="775225F8" w14:textId="77777777" w:rsidR="008A3E78" w:rsidRPr="009A4DB9" w:rsidRDefault="008A3E78" w:rsidP="00DD04A0">
      <w:pPr>
        <w:pStyle w:val="21"/>
        <w:rPr>
          <w:sz w:val="24"/>
          <w:szCs w:val="24"/>
        </w:rPr>
      </w:pPr>
      <w:r w:rsidRPr="009A4DB9">
        <w:rPr>
          <w:sz w:val="24"/>
          <w:szCs w:val="24"/>
        </w:rPr>
        <w:t xml:space="preserve">Подземные воды </w:t>
      </w:r>
      <w:proofErr w:type="spellStart"/>
      <w:r w:rsidRPr="009A4DB9">
        <w:rPr>
          <w:sz w:val="24"/>
          <w:szCs w:val="24"/>
        </w:rPr>
        <w:t>днепровско</w:t>
      </w:r>
      <w:proofErr w:type="spellEnd"/>
      <w:r w:rsidRPr="009A4DB9">
        <w:rPr>
          <w:sz w:val="24"/>
          <w:szCs w:val="24"/>
        </w:rPr>
        <w:t>-московского и окско-днепровского четвертичных горизонтов используются для централизованного водоснабжения. Для грунтовых вод в составе четвертичного водоносного комплекса характерен гидрокарбонатный кальциево-магниево-натриевый тип, с величиной общей минерализации 0,3-0,8 г/л. В четвертичном водоносном комплексе отмечается повышенное содержание железа - 0,3-1 мг/л и марганца</w:t>
      </w:r>
    </w:p>
    <w:p w14:paraId="25879B1C" w14:textId="77777777" w:rsidR="008A3E78" w:rsidRPr="009A4DB9" w:rsidRDefault="008A3E78" w:rsidP="001F0782">
      <w:pPr>
        <w:pStyle w:val="21"/>
        <w:rPr>
          <w:sz w:val="24"/>
          <w:szCs w:val="24"/>
        </w:rPr>
      </w:pPr>
      <w:r w:rsidRPr="009A4DB9">
        <w:rPr>
          <w:b/>
          <w:bCs/>
          <w:i/>
          <w:iCs/>
          <w:sz w:val="24"/>
          <w:szCs w:val="24"/>
        </w:rPr>
        <w:t>слабоводоносный юрско-меловой терригенный комплекс</w:t>
      </w:r>
      <w:r w:rsidRPr="009A4DB9">
        <w:rPr>
          <w:sz w:val="24"/>
          <w:szCs w:val="24"/>
        </w:rPr>
        <w:t xml:space="preserve"> (</w:t>
      </w:r>
      <w:r w:rsidRPr="009A4DB9">
        <w:rPr>
          <w:i/>
          <w:iCs/>
          <w:sz w:val="24"/>
          <w:szCs w:val="24"/>
        </w:rPr>
        <w:t>J</w:t>
      </w:r>
      <w:r w:rsidRPr="009A4DB9">
        <w:rPr>
          <w:i/>
          <w:iCs/>
          <w:sz w:val="24"/>
          <w:szCs w:val="24"/>
          <w:vertAlign w:val="subscript"/>
        </w:rPr>
        <w:t>3</w:t>
      </w:r>
      <w:r w:rsidRPr="009A4DB9">
        <w:rPr>
          <w:i/>
          <w:iCs/>
          <w:sz w:val="24"/>
          <w:szCs w:val="24"/>
        </w:rPr>
        <w:t>v-K</w:t>
      </w:r>
      <w:r w:rsidRPr="009A4DB9">
        <w:rPr>
          <w:i/>
          <w:iCs/>
          <w:sz w:val="24"/>
          <w:szCs w:val="24"/>
          <w:vertAlign w:val="subscript"/>
        </w:rPr>
        <w:t>1</w:t>
      </w:r>
      <w:r w:rsidRPr="009A4DB9">
        <w:rPr>
          <w:i/>
          <w:iCs/>
          <w:sz w:val="24"/>
          <w:szCs w:val="24"/>
        </w:rPr>
        <w:t>al</w:t>
      </w:r>
      <w:r w:rsidRPr="009A4DB9">
        <w:rPr>
          <w:sz w:val="24"/>
          <w:szCs w:val="24"/>
        </w:rPr>
        <w:t xml:space="preserve">)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w:t>
      </w:r>
      <w:proofErr w:type="spellStart"/>
      <w:r w:rsidRPr="009A4DB9">
        <w:rPr>
          <w:sz w:val="24"/>
          <w:szCs w:val="24"/>
        </w:rPr>
        <w:t>переслаиванием</w:t>
      </w:r>
      <w:proofErr w:type="spellEnd"/>
      <w:r w:rsidRPr="009A4DB9">
        <w:rPr>
          <w:sz w:val="24"/>
          <w:szCs w:val="24"/>
        </w:rPr>
        <w:t xml:space="preserve"> глин, алевролитов, песков и песчаников;</w:t>
      </w:r>
    </w:p>
    <w:p w14:paraId="5E5654B7" w14:textId="77777777" w:rsidR="008A3E78" w:rsidRPr="009A4DB9" w:rsidRDefault="008A3E78" w:rsidP="001F0782">
      <w:pPr>
        <w:pStyle w:val="21"/>
        <w:rPr>
          <w:b/>
          <w:bCs/>
          <w:i/>
          <w:iCs/>
          <w:sz w:val="24"/>
          <w:szCs w:val="24"/>
        </w:rPr>
      </w:pPr>
      <w:r w:rsidRPr="009A4DB9">
        <w:rPr>
          <w:sz w:val="24"/>
          <w:szCs w:val="24"/>
        </w:rPr>
        <w:t xml:space="preserve">слабоводоносный </w:t>
      </w:r>
      <w:r w:rsidRPr="009A4DB9">
        <w:rPr>
          <w:b/>
          <w:bCs/>
          <w:i/>
          <w:iCs/>
          <w:sz w:val="24"/>
          <w:szCs w:val="24"/>
        </w:rPr>
        <w:t>татарско-</w:t>
      </w:r>
      <w:proofErr w:type="spellStart"/>
      <w:r w:rsidRPr="009A4DB9">
        <w:rPr>
          <w:b/>
          <w:bCs/>
          <w:i/>
          <w:iCs/>
          <w:sz w:val="24"/>
          <w:szCs w:val="24"/>
        </w:rPr>
        <w:t>ветлужский</w:t>
      </w:r>
      <w:proofErr w:type="spellEnd"/>
      <w:r w:rsidRPr="009A4DB9">
        <w:rPr>
          <w:b/>
          <w:bCs/>
          <w:i/>
          <w:iCs/>
          <w:sz w:val="24"/>
          <w:szCs w:val="24"/>
        </w:rPr>
        <w:t xml:space="preserve"> карбонатно-терригенный комплекс </w:t>
      </w:r>
      <w:r w:rsidRPr="009A4DB9">
        <w:rPr>
          <w:sz w:val="24"/>
          <w:szCs w:val="24"/>
        </w:rPr>
        <w:t>(</w:t>
      </w:r>
      <w:r w:rsidRPr="009A4DB9">
        <w:rPr>
          <w:i/>
          <w:iCs/>
          <w:sz w:val="24"/>
          <w:szCs w:val="24"/>
          <w:lang w:val="en-US"/>
        </w:rPr>
        <w:t>P</w:t>
      </w:r>
      <w:r w:rsidRPr="009A4DB9">
        <w:rPr>
          <w:i/>
          <w:iCs/>
          <w:sz w:val="24"/>
          <w:szCs w:val="24"/>
          <w:vertAlign w:val="subscript"/>
        </w:rPr>
        <w:t>2</w:t>
      </w:r>
      <w:r w:rsidRPr="009A4DB9">
        <w:rPr>
          <w:i/>
          <w:iCs/>
          <w:sz w:val="24"/>
          <w:szCs w:val="24"/>
          <w:lang w:val="en-US"/>
        </w:rPr>
        <w:t>t</w:t>
      </w:r>
      <w:r w:rsidRPr="009A4DB9">
        <w:rPr>
          <w:i/>
          <w:iCs/>
          <w:sz w:val="24"/>
          <w:szCs w:val="24"/>
        </w:rPr>
        <w:t>-</w:t>
      </w:r>
      <w:r w:rsidRPr="009A4DB9">
        <w:rPr>
          <w:i/>
          <w:iCs/>
          <w:sz w:val="24"/>
          <w:szCs w:val="24"/>
          <w:lang w:val="en-US"/>
        </w:rPr>
        <w:t>T</w:t>
      </w:r>
      <w:r w:rsidRPr="009A4DB9">
        <w:rPr>
          <w:i/>
          <w:iCs/>
          <w:sz w:val="24"/>
          <w:szCs w:val="24"/>
          <w:vertAlign w:val="subscript"/>
        </w:rPr>
        <w:t>1</w:t>
      </w:r>
      <w:proofErr w:type="spellStart"/>
      <w:r w:rsidRPr="009A4DB9">
        <w:rPr>
          <w:i/>
          <w:iCs/>
          <w:sz w:val="24"/>
          <w:szCs w:val="24"/>
          <w:lang w:val="en-US"/>
        </w:rPr>
        <w:t>vt</w:t>
      </w:r>
      <w:proofErr w:type="spellEnd"/>
      <w:r w:rsidRPr="009A4DB9">
        <w:rPr>
          <w:sz w:val="24"/>
          <w:szCs w:val="24"/>
        </w:rPr>
        <w:t xml:space="preserve">), воды водоносного комплекса приурочены к отложениям верхней </w:t>
      </w:r>
      <w:proofErr w:type="spellStart"/>
      <w:r w:rsidRPr="009A4DB9">
        <w:rPr>
          <w:sz w:val="24"/>
          <w:szCs w:val="24"/>
        </w:rPr>
        <w:t>перми</w:t>
      </w:r>
      <w:proofErr w:type="spellEnd"/>
      <w:r w:rsidRPr="009A4DB9">
        <w:rPr>
          <w:sz w:val="24"/>
          <w:szCs w:val="24"/>
        </w:rPr>
        <w:t xml:space="preserve"> и триаса.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9A4DB9">
        <w:rPr>
          <w:b/>
          <w:bCs/>
          <w:i/>
          <w:iCs/>
          <w:sz w:val="24"/>
          <w:szCs w:val="24"/>
        </w:rPr>
        <w:t xml:space="preserve"> водоносный казанский карбонатный горизонт </w:t>
      </w:r>
      <w:r w:rsidRPr="009A4DB9">
        <w:rPr>
          <w:sz w:val="24"/>
          <w:szCs w:val="24"/>
        </w:rPr>
        <w:t>(</w:t>
      </w:r>
      <w:r w:rsidRPr="009A4DB9">
        <w:rPr>
          <w:i/>
          <w:iCs/>
          <w:sz w:val="24"/>
          <w:szCs w:val="24"/>
          <w:lang w:val="en-US"/>
        </w:rPr>
        <w:t>P</w:t>
      </w:r>
      <w:r w:rsidRPr="009A4DB9">
        <w:rPr>
          <w:i/>
          <w:iCs/>
          <w:sz w:val="24"/>
          <w:szCs w:val="24"/>
          <w:vertAlign w:val="subscript"/>
        </w:rPr>
        <w:t xml:space="preserve">2 </w:t>
      </w:r>
      <w:proofErr w:type="spellStart"/>
      <w:r w:rsidRPr="009A4DB9">
        <w:rPr>
          <w:i/>
          <w:iCs/>
          <w:sz w:val="24"/>
          <w:szCs w:val="24"/>
          <w:lang w:val="en-US"/>
        </w:rPr>
        <w:t>kz</w:t>
      </w:r>
      <w:proofErr w:type="spellEnd"/>
      <w:r w:rsidRPr="009A4DB9">
        <w:rPr>
          <w:sz w:val="24"/>
          <w:szCs w:val="24"/>
        </w:rPr>
        <w:t>)</w:t>
      </w:r>
      <w:r w:rsidRPr="009A4DB9">
        <w:rPr>
          <w:b/>
          <w:bCs/>
          <w:i/>
          <w:iCs/>
          <w:sz w:val="24"/>
          <w:szCs w:val="24"/>
        </w:rPr>
        <w:t>.</w:t>
      </w:r>
    </w:p>
    <w:p w14:paraId="30FCDEA0" w14:textId="77777777" w:rsidR="008A3E78" w:rsidRPr="009A4DB9" w:rsidRDefault="008A3E78" w:rsidP="001F0782">
      <w:pPr>
        <w:pStyle w:val="21"/>
        <w:rPr>
          <w:sz w:val="24"/>
          <w:szCs w:val="24"/>
        </w:rPr>
      </w:pPr>
      <w:r w:rsidRPr="009A4DB9">
        <w:rPr>
          <w:sz w:val="24"/>
          <w:szCs w:val="24"/>
        </w:rPr>
        <w:t xml:space="preserve">Для напорных вод в составе водоносных горизонтов (комплексов), приуроченных к породам </w:t>
      </w:r>
      <w:proofErr w:type="spellStart"/>
      <w:r w:rsidRPr="009A4DB9">
        <w:rPr>
          <w:sz w:val="24"/>
          <w:szCs w:val="24"/>
        </w:rPr>
        <w:t>дочетвертичного</w:t>
      </w:r>
      <w:proofErr w:type="spellEnd"/>
      <w:r w:rsidRPr="009A4DB9">
        <w:rPr>
          <w:sz w:val="24"/>
          <w:szCs w:val="24"/>
        </w:rPr>
        <w:t xml:space="preserve">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w:t>
      </w:r>
      <w:r w:rsidRPr="009A4DB9">
        <w:rPr>
          <w:sz w:val="24"/>
          <w:szCs w:val="24"/>
        </w:rPr>
        <w:lastRenderedPageBreak/>
        <w:t>магниевых или натриево-кальциево-магниевых с минерализацией 0,3 – 0,7 г/дм</w:t>
      </w:r>
      <w:r w:rsidRPr="009A4DB9">
        <w:rPr>
          <w:sz w:val="24"/>
          <w:szCs w:val="24"/>
          <w:vertAlign w:val="superscript"/>
        </w:rPr>
        <w:t>3</w:t>
      </w:r>
      <w:r w:rsidRPr="009A4DB9">
        <w:rPr>
          <w:sz w:val="24"/>
          <w:szCs w:val="24"/>
        </w:rPr>
        <w:t xml:space="preserve"> до сульфатно-гидрокарбонатных кальциево-магниевых с минерализацией до 1 г/дм</w:t>
      </w:r>
      <w:r w:rsidRPr="009A4DB9">
        <w:rPr>
          <w:sz w:val="24"/>
          <w:szCs w:val="24"/>
          <w:vertAlign w:val="superscript"/>
        </w:rPr>
        <w:t>3</w:t>
      </w:r>
      <w:r w:rsidRPr="009A4DB9">
        <w:rPr>
          <w:sz w:val="24"/>
          <w:szCs w:val="24"/>
        </w:rPr>
        <w:t xml:space="preserve">. </w:t>
      </w:r>
    </w:p>
    <w:p w14:paraId="6FF57A69" w14:textId="77777777" w:rsidR="008A3E78" w:rsidRPr="009A4DB9" w:rsidRDefault="008A3E78" w:rsidP="001F0782">
      <w:pPr>
        <w:pStyle w:val="af"/>
        <w:spacing w:before="0" w:beforeAutospacing="0" w:after="0" w:afterAutospacing="0"/>
        <w:ind w:firstLine="709"/>
        <w:jc w:val="both"/>
      </w:pPr>
      <w:r w:rsidRPr="009A4DB9">
        <w:rPr>
          <w:u w:val="single"/>
        </w:rPr>
        <w:t>Минеральные подземные воды.</w:t>
      </w:r>
      <w:r w:rsidRPr="009A4DB9">
        <w:t xml:space="preserve"> На территории поселения повсеместно распространены минеральные питьевые воды и минеральные лечебные рассолы, залегающие на глубинах свыше 150-200 м.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w:t>
      </w:r>
      <w:proofErr w:type="spellStart"/>
      <w:r w:rsidRPr="009A4DB9">
        <w:t>перми</w:t>
      </w:r>
      <w:proofErr w:type="spellEnd"/>
      <w:r w:rsidRPr="009A4DB9">
        <w:t xml:space="preserve">, в интервале глубин 180-250 м.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300-700 м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w:t>
      </w:r>
    </w:p>
    <w:p w14:paraId="376609A1" w14:textId="77777777" w:rsidR="008A3E78" w:rsidRPr="009A4DB9" w:rsidRDefault="008A3E78" w:rsidP="001F0782">
      <w:pPr>
        <w:pStyle w:val="af"/>
        <w:spacing w:before="0" w:beforeAutospacing="0" w:after="0" w:afterAutospacing="0"/>
        <w:ind w:firstLine="709"/>
        <w:jc w:val="both"/>
        <w:rPr>
          <w:b/>
          <w:bCs/>
          <w:i/>
          <w:iCs/>
        </w:rPr>
      </w:pPr>
      <w:r w:rsidRPr="009A4DB9">
        <w:rPr>
          <w:b/>
          <w:bCs/>
          <w:i/>
          <w:iCs/>
        </w:rPr>
        <w:t xml:space="preserve">Выводы: </w:t>
      </w:r>
    </w:p>
    <w:p w14:paraId="608C2626" w14:textId="77777777" w:rsidR="008A3E78" w:rsidRPr="009A4DB9" w:rsidRDefault="008A3E78" w:rsidP="001F0782">
      <w:pPr>
        <w:numPr>
          <w:ilvl w:val="0"/>
          <w:numId w:val="19"/>
        </w:numPr>
        <w:shd w:val="clear" w:color="auto" w:fill="FFFFFF"/>
        <w:tabs>
          <w:tab w:val="left" w:pos="567"/>
        </w:tabs>
        <w:autoSpaceDE w:val="0"/>
        <w:autoSpaceDN w:val="0"/>
        <w:spacing w:after="0" w:line="240" w:lineRule="auto"/>
        <w:ind w:left="0"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Территория Октябрьского сельского поселения Комсомольского района расположена на северо-восточном склоне Московского артезианского бассейна. Мощность зоны активного водообмена, содержащей преимущественно пресные подземные воды разнообразного </w:t>
      </w:r>
      <w:proofErr w:type="gramStart"/>
      <w:r w:rsidRPr="009A4DB9">
        <w:rPr>
          <w:rFonts w:ascii="Times New Roman" w:hAnsi="Times New Roman" w:cs="Times New Roman"/>
          <w:sz w:val="24"/>
          <w:szCs w:val="24"/>
        </w:rPr>
        <w:t>состава  с</w:t>
      </w:r>
      <w:proofErr w:type="gramEnd"/>
      <w:r w:rsidRPr="009A4DB9">
        <w:rPr>
          <w:rFonts w:ascii="Times New Roman" w:hAnsi="Times New Roman" w:cs="Times New Roman"/>
          <w:sz w:val="24"/>
          <w:szCs w:val="24"/>
        </w:rPr>
        <w:t xml:space="preserve"> минерализацией менее 1 г/л на территории изменяется от нескольких десятков метров до 100-200 м. </w:t>
      </w:r>
    </w:p>
    <w:p w14:paraId="7BA076A3" w14:textId="77777777" w:rsidR="008A3E78" w:rsidRPr="0074225D" w:rsidRDefault="008A3E78" w:rsidP="001F0782">
      <w:pPr>
        <w:numPr>
          <w:ilvl w:val="0"/>
          <w:numId w:val="19"/>
        </w:numPr>
        <w:shd w:val="clear" w:color="auto" w:fill="FFFFFF"/>
        <w:tabs>
          <w:tab w:val="left" w:pos="567"/>
        </w:tabs>
        <w:autoSpaceDE w:val="0"/>
        <w:autoSpaceDN w:val="0"/>
        <w:spacing w:after="0" w:line="240" w:lineRule="auto"/>
        <w:ind w:left="0"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Основными эксплуатируемыми водоносными горизонтами являются: слабоводоносный юрско-меловой терригенный комплекс, водоупорный </w:t>
      </w:r>
      <w:proofErr w:type="spellStart"/>
      <w:r w:rsidRPr="009A4DB9">
        <w:rPr>
          <w:rFonts w:ascii="Times New Roman" w:hAnsi="Times New Roman" w:cs="Times New Roman"/>
          <w:sz w:val="24"/>
          <w:szCs w:val="24"/>
        </w:rPr>
        <w:t>келловей-киммериджский</w:t>
      </w:r>
      <w:proofErr w:type="spellEnd"/>
      <w:r w:rsidRPr="009A4DB9">
        <w:rPr>
          <w:rFonts w:ascii="Times New Roman" w:hAnsi="Times New Roman" w:cs="Times New Roman"/>
          <w:sz w:val="24"/>
          <w:szCs w:val="24"/>
        </w:rPr>
        <w:t xml:space="preserve"> комплекс, водоносный татарско-</w:t>
      </w:r>
      <w:proofErr w:type="spellStart"/>
      <w:r w:rsidRPr="009A4DB9">
        <w:rPr>
          <w:rFonts w:ascii="Times New Roman" w:hAnsi="Times New Roman" w:cs="Times New Roman"/>
          <w:sz w:val="24"/>
          <w:szCs w:val="24"/>
        </w:rPr>
        <w:t>ветлужский</w:t>
      </w:r>
      <w:proofErr w:type="spellEnd"/>
      <w:r w:rsidRPr="009A4DB9">
        <w:rPr>
          <w:rFonts w:ascii="Times New Roman" w:hAnsi="Times New Roman" w:cs="Times New Roman"/>
          <w:sz w:val="24"/>
          <w:szCs w:val="24"/>
        </w:rPr>
        <w:t xml:space="preserve"> карбонатно-терригенный комплекс.</w:t>
      </w:r>
    </w:p>
    <w:p w14:paraId="55F44E90" w14:textId="77777777" w:rsidR="008A3E78" w:rsidRPr="009A4DB9" w:rsidRDefault="008A3E78" w:rsidP="001F0782">
      <w:pPr>
        <w:pStyle w:val="21"/>
        <w:rPr>
          <w:sz w:val="24"/>
          <w:szCs w:val="24"/>
        </w:rPr>
      </w:pPr>
    </w:p>
    <w:p w14:paraId="1876D430" w14:textId="77777777" w:rsidR="008A3E78" w:rsidRPr="00C32275" w:rsidRDefault="008A3E78" w:rsidP="001F0782">
      <w:pPr>
        <w:ind w:left="1985" w:hanging="567"/>
        <w:rPr>
          <w:rFonts w:ascii="Times New Roman" w:hAnsi="Times New Roman" w:cs="Times New Roman"/>
          <w:b/>
          <w:bCs/>
          <w:sz w:val="24"/>
          <w:szCs w:val="24"/>
        </w:rPr>
      </w:pPr>
      <w:r>
        <w:rPr>
          <w:rFonts w:ascii="Times New Roman" w:hAnsi="Times New Roman" w:cs="Times New Roman"/>
          <w:b/>
          <w:bCs/>
          <w:sz w:val="24"/>
          <w:szCs w:val="24"/>
        </w:rPr>
        <w:t>2.3.3. МИНЕРАЛЬНО-СЫРЬЕВЫЕ РЕСУРСЫ И ПОЧВЕННЫЙ ПОКРОВ.</w:t>
      </w:r>
    </w:p>
    <w:p w14:paraId="21B7022B" w14:textId="77777777" w:rsidR="008A3E78" w:rsidRPr="009E3036" w:rsidRDefault="008A3E78" w:rsidP="001F0782">
      <w:pPr>
        <w:spacing w:after="0" w:line="240" w:lineRule="auto"/>
        <w:ind w:firstLine="709"/>
        <w:jc w:val="both"/>
        <w:rPr>
          <w:rFonts w:ascii="Times New Roman" w:hAnsi="Times New Roman" w:cs="Times New Roman"/>
          <w:sz w:val="24"/>
          <w:szCs w:val="24"/>
        </w:rPr>
      </w:pPr>
      <w:r w:rsidRPr="009E3036">
        <w:rPr>
          <w:rFonts w:ascii="Times New Roman" w:hAnsi="Times New Roman" w:cs="Times New Roman"/>
          <w:sz w:val="24"/>
          <w:szCs w:val="24"/>
        </w:rPr>
        <w:t xml:space="preserve">Месторождения торфа связаны с современными болотными разнотипными отложениями. Наиболее широко распространены торфяные месторождения низинного, и реже – верхового типов. На территории Октябрьского сельского поселения располагается наиболее крупные торфяные месторождения. На сегодняшний день многие месторождения практически выработаны. Перспективы поисков новых месторождений торфа практически отсутствуют. </w:t>
      </w:r>
    </w:p>
    <w:p w14:paraId="04DADF1A" w14:textId="77777777" w:rsidR="008A3E78" w:rsidRPr="009E3036" w:rsidRDefault="008A3E78" w:rsidP="001F0782">
      <w:pPr>
        <w:spacing w:after="0" w:line="240" w:lineRule="auto"/>
        <w:ind w:firstLine="709"/>
        <w:jc w:val="both"/>
        <w:rPr>
          <w:rFonts w:ascii="Times New Roman" w:hAnsi="Times New Roman" w:cs="Times New Roman"/>
          <w:sz w:val="24"/>
          <w:szCs w:val="24"/>
        </w:rPr>
      </w:pPr>
      <w:r w:rsidRPr="009E3036">
        <w:rPr>
          <w:rFonts w:ascii="Times New Roman" w:hAnsi="Times New Roman" w:cs="Times New Roman"/>
          <w:sz w:val="24"/>
          <w:szCs w:val="24"/>
        </w:rPr>
        <w:t xml:space="preserve">Приуроченные к современному </w:t>
      </w:r>
      <w:proofErr w:type="spellStart"/>
      <w:r w:rsidRPr="009E3036">
        <w:rPr>
          <w:rFonts w:ascii="Times New Roman" w:hAnsi="Times New Roman" w:cs="Times New Roman"/>
          <w:sz w:val="24"/>
          <w:szCs w:val="24"/>
        </w:rPr>
        <w:t>старичному</w:t>
      </w:r>
      <w:proofErr w:type="spellEnd"/>
      <w:r w:rsidRPr="009E3036">
        <w:rPr>
          <w:rFonts w:ascii="Times New Roman" w:hAnsi="Times New Roman" w:cs="Times New Roman"/>
          <w:sz w:val="24"/>
          <w:szCs w:val="24"/>
        </w:rPr>
        <w:t xml:space="preserve"> аллювию, залежи болотных мергелей местного значения могут быть встречены в районе Октябрьского </w:t>
      </w:r>
      <w:proofErr w:type="spellStart"/>
      <w:r w:rsidRPr="009E3036">
        <w:rPr>
          <w:rFonts w:ascii="Times New Roman" w:hAnsi="Times New Roman" w:cs="Times New Roman"/>
          <w:sz w:val="24"/>
          <w:szCs w:val="24"/>
        </w:rPr>
        <w:t>торфоболота</w:t>
      </w:r>
      <w:proofErr w:type="spellEnd"/>
      <w:r w:rsidRPr="009E3036">
        <w:rPr>
          <w:rFonts w:ascii="Times New Roman" w:hAnsi="Times New Roman" w:cs="Times New Roman"/>
          <w:sz w:val="24"/>
          <w:szCs w:val="24"/>
        </w:rPr>
        <w:t>. Неразведанные месторождения используются местным населением.</w:t>
      </w:r>
    </w:p>
    <w:p w14:paraId="5BAD93C1" w14:textId="77777777" w:rsidR="008A3E78" w:rsidRPr="009E3036" w:rsidRDefault="008A3E78" w:rsidP="001F0782">
      <w:pPr>
        <w:spacing w:after="0" w:line="240" w:lineRule="auto"/>
        <w:ind w:firstLine="709"/>
        <w:jc w:val="both"/>
        <w:rPr>
          <w:rFonts w:ascii="Times New Roman" w:hAnsi="Times New Roman" w:cs="Times New Roman"/>
          <w:sz w:val="24"/>
          <w:szCs w:val="24"/>
        </w:rPr>
      </w:pPr>
      <w:r w:rsidRPr="009E3036">
        <w:rPr>
          <w:rFonts w:ascii="Times New Roman" w:hAnsi="Times New Roman" w:cs="Times New Roman"/>
          <w:sz w:val="24"/>
          <w:szCs w:val="24"/>
        </w:rPr>
        <w:t xml:space="preserve">Месторождения песков приурочены к </w:t>
      </w:r>
      <w:proofErr w:type="spellStart"/>
      <w:r w:rsidRPr="009E3036">
        <w:rPr>
          <w:rFonts w:ascii="Times New Roman" w:hAnsi="Times New Roman" w:cs="Times New Roman"/>
          <w:sz w:val="24"/>
          <w:szCs w:val="24"/>
        </w:rPr>
        <w:t>водноледниковым</w:t>
      </w:r>
      <w:proofErr w:type="spellEnd"/>
      <w:r w:rsidRPr="009E3036">
        <w:rPr>
          <w:rFonts w:ascii="Times New Roman" w:hAnsi="Times New Roman" w:cs="Times New Roman"/>
          <w:sz w:val="24"/>
          <w:szCs w:val="24"/>
        </w:rPr>
        <w:t xml:space="preserve"> отложениям ранних этапов отступания московского ледника. Эти отложения незначительно развиты в пределах района, ограниченно присутствуют в юго-восточной и западной частях района, в бассейне реки </w:t>
      </w:r>
      <w:proofErr w:type="spellStart"/>
      <w:r w:rsidRPr="009E3036">
        <w:rPr>
          <w:rFonts w:ascii="Times New Roman" w:hAnsi="Times New Roman" w:cs="Times New Roman"/>
          <w:sz w:val="24"/>
          <w:szCs w:val="24"/>
        </w:rPr>
        <w:t>Моркуши</w:t>
      </w:r>
      <w:proofErr w:type="spellEnd"/>
      <w:r w:rsidRPr="009E3036">
        <w:rPr>
          <w:rFonts w:ascii="Times New Roman" w:hAnsi="Times New Roman" w:cs="Times New Roman"/>
          <w:sz w:val="24"/>
          <w:szCs w:val="24"/>
        </w:rPr>
        <w:t xml:space="preserve">. Залегают непосредственно под почвенным слоем или под маломощными покровными суглинками. Мощность вскрыши изменяется от 0,2 до 2,8 м (средняя 1,5-2 м), средняя мощность полезной толщи 1.5-8 м. Также пески, как материал для дорожного строительства, приурочены к </w:t>
      </w:r>
      <w:proofErr w:type="spellStart"/>
      <w:r w:rsidRPr="009E3036">
        <w:rPr>
          <w:rFonts w:ascii="Times New Roman" w:hAnsi="Times New Roman" w:cs="Times New Roman"/>
          <w:sz w:val="24"/>
          <w:szCs w:val="24"/>
        </w:rPr>
        <w:t>озо-камовым</w:t>
      </w:r>
      <w:proofErr w:type="spellEnd"/>
      <w:r w:rsidRPr="009E3036">
        <w:rPr>
          <w:rFonts w:ascii="Times New Roman" w:hAnsi="Times New Roman" w:cs="Times New Roman"/>
          <w:sz w:val="24"/>
          <w:szCs w:val="24"/>
        </w:rPr>
        <w:t xml:space="preserve"> образованиям.</w:t>
      </w:r>
    </w:p>
    <w:p w14:paraId="2D0A2C81" w14:textId="77777777" w:rsidR="008A3E78" w:rsidRPr="009A4DB9" w:rsidRDefault="008A3E78" w:rsidP="001F0782">
      <w:pPr>
        <w:spacing w:after="0"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В структуре почвенного покрова на территории Октябрьского сельского поселения выделяются: дерново-среднеподзолистые, дерново-</w:t>
      </w:r>
      <w:proofErr w:type="spellStart"/>
      <w:r w:rsidRPr="009A4DB9">
        <w:rPr>
          <w:rFonts w:ascii="Times New Roman" w:hAnsi="Times New Roman" w:cs="Times New Roman"/>
          <w:sz w:val="24"/>
          <w:szCs w:val="24"/>
        </w:rPr>
        <w:t>слабоподзолистные</w:t>
      </w:r>
      <w:proofErr w:type="spellEnd"/>
      <w:r w:rsidRPr="009A4DB9">
        <w:rPr>
          <w:rFonts w:ascii="Times New Roman" w:hAnsi="Times New Roman" w:cs="Times New Roman"/>
          <w:sz w:val="24"/>
          <w:szCs w:val="24"/>
        </w:rPr>
        <w:t>, подзолистые, дерновые глееватые, пойменные (аллювиальные) и торфяные (низинные и верховые) почвы.</w:t>
      </w:r>
    </w:p>
    <w:p w14:paraId="7A5A1F16" w14:textId="77777777" w:rsidR="008A3E78" w:rsidRPr="009A4DB9" w:rsidRDefault="008A3E78" w:rsidP="001F0782">
      <w:pPr>
        <w:spacing w:after="0"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Значительную часть поселения занимают лесные угодья. Под лесами формируются дерново-</w:t>
      </w:r>
      <w:r>
        <w:rPr>
          <w:rFonts w:ascii="Times New Roman" w:hAnsi="Times New Roman" w:cs="Times New Roman"/>
          <w:sz w:val="24"/>
          <w:szCs w:val="24"/>
        </w:rPr>
        <w:t xml:space="preserve">, </w:t>
      </w:r>
      <w:r w:rsidRPr="009A4DB9">
        <w:rPr>
          <w:rFonts w:ascii="Times New Roman" w:hAnsi="Times New Roman" w:cs="Times New Roman"/>
          <w:sz w:val="24"/>
          <w:szCs w:val="24"/>
        </w:rPr>
        <w:t xml:space="preserve">средне- и слабоподзолистые почвы. Сведение лесов способствует появлению суходольных лугов и усиливает проявления дернового процесса. </w:t>
      </w:r>
    </w:p>
    <w:p w14:paraId="6E67811B" w14:textId="77777777" w:rsidR="008A3E78" w:rsidRPr="009A4DB9" w:rsidRDefault="008A3E78" w:rsidP="001F0782">
      <w:pPr>
        <w:spacing w:after="0"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w:t>
      </w:r>
      <w:r w:rsidRPr="009A4DB9">
        <w:rPr>
          <w:rFonts w:ascii="Times New Roman" w:hAnsi="Times New Roman" w:cs="Times New Roman"/>
          <w:sz w:val="24"/>
          <w:szCs w:val="24"/>
        </w:rPr>
        <w:lastRenderedPageBreak/>
        <w:t xml:space="preserve">рельефа в почвенном профиле появляются признаки </w:t>
      </w:r>
      <w:proofErr w:type="spellStart"/>
      <w:r w:rsidRPr="009A4DB9">
        <w:rPr>
          <w:rFonts w:ascii="Times New Roman" w:hAnsi="Times New Roman" w:cs="Times New Roman"/>
          <w:sz w:val="24"/>
          <w:szCs w:val="24"/>
        </w:rPr>
        <w:t>оглеения</w:t>
      </w:r>
      <w:proofErr w:type="spellEnd"/>
      <w:r w:rsidRPr="009A4DB9">
        <w:rPr>
          <w:rFonts w:ascii="Times New Roman" w:hAnsi="Times New Roman" w:cs="Times New Roman"/>
          <w:sz w:val="24"/>
          <w:szCs w:val="24"/>
        </w:rPr>
        <w:t xml:space="preserve"> и почвы переходят в дерново-подзолисто-глеевые.</w:t>
      </w:r>
    </w:p>
    <w:p w14:paraId="13D0DB3A" w14:textId="77777777" w:rsidR="008A3E78" w:rsidRPr="009A4DB9" w:rsidRDefault="008A3E78" w:rsidP="001F0782">
      <w:pPr>
        <w:spacing w:after="0"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w:t>
      </w:r>
    </w:p>
    <w:p w14:paraId="4E7701A2" w14:textId="77777777" w:rsidR="008A3E78" w:rsidRPr="009A4DB9" w:rsidRDefault="008A3E78" w:rsidP="001F0782">
      <w:pPr>
        <w:tabs>
          <w:tab w:val="left" w:pos="960"/>
        </w:tabs>
        <w:spacing w:after="0" w:line="240" w:lineRule="auto"/>
        <w:ind w:firstLine="720"/>
        <w:jc w:val="both"/>
        <w:rPr>
          <w:rFonts w:ascii="Times New Roman" w:hAnsi="Times New Roman" w:cs="Times New Roman"/>
          <w:sz w:val="24"/>
          <w:szCs w:val="24"/>
          <w:highlight w:val="yellow"/>
        </w:rPr>
      </w:pPr>
      <w:r w:rsidRPr="009A4DB9">
        <w:rPr>
          <w:rFonts w:ascii="Times New Roman" w:hAnsi="Times New Roman" w:cs="Times New Roman"/>
          <w:sz w:val="24"/>
          <w:szCs w:val="24"/>
        </w:rPr>
        <w:t xml:space="preserve">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основаниями (70–80%) и влагоемкостью (400–900%), большой обеспеченностью питательными веществами и содержанием гумуса до 30%. </w:t>
      </w:r>
    </w:p>
    <w:p w14:paraId="46867B38" w14:textId="77777777" w:rsidR="008A3E78" w:rsidRPr="009A4DB9" w:rsidRDefault="008A3E78" w:rsidP="001F0782">
      <w:pPr>
        <w:spacing w:after="0" w:line="240" w:lineRule="auto"/>
        <w:ind w:firstLine="720"/>
        <w:jc w:val="both"/>
        <w:rPr>
          <w:rFonts w:ascii="Times New Roman" w:hAnsi="Times New Roman" w:cs="Times New Roman"/>
          <w:sz w:val="24"/>
          <w:szCs w:val="24"/>
          <w:highlight w:val="yellow"/>
        </w:rPr>
      </w:pPr>
      <w:r w:rsidRPr="009A4DB9">
        <w:rPr>
          <w:rFonts w:ascii="Times New Roman" w:hAnsi="Times New Roman" w:cs="Times New Roman"/>
          <w:sz w:val="24"/>
          <w:szCs w:val="24"/>
        </w:rPr>
        <w:t xml:space="preserve">Площади распространения аллювиальных почв в Октябрьском сельском поселении приурочены к долинам рек. Аллювиальные дерновые почвы характеризуются легким механическим составом, зернистой структурой, </w:t>
      </w:r>
      <w:proofErr w:type="spellStart"/>
      <w:r w:rsidRPr="009A4DB9">
        <w:rPr>
          <w:rFonts w:ascii="Times New Roman" w:hAnsi="Times New Roman" w:cs="Times New Roman"/>
          <w:sz w:val="24"/>
          <w:szCs w:val="24"/>
        </w:rPr>
        <w:t>оглеением</w:t>
      </w:r>
      <w:proofErr w:type="spellEnd"/>
      <w:r w:rsidRPr="009A4DB9">
        <w:rPr>
          <w:rFonts w:ascii="Times New Roman" w:hAnsi="Times New Roman" w:cs="Times New Roman"/>
          <w:sz w:val="24"/>
          <w:szCs w:val="24"/>
        </w:rPr>
        <w:t xml:space="preserve">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14:paraId="3031E53E" w14:textId="77777777" w:rsidR="008A3E78" w:rsidRPr="009A4DB9" w:rsidRDefault="008A3E78" w:rsidP="001F0782">
      <w:pPr>
        <w:spacing w:after="0" w:line="240" w:lineRule="auto"/>
        <w:ind w:firstLine="709"/>
        <w:jc w:val="both"/>
        <w:rPr>
          <w:rFonts w:ascii="Times New Roman" w:hAnsi="Times New Roman" w:cs="Times New Roman"/>
          <w:sz w:val="24"/>
          <w:szCs w:val="24"/>
        </w:rPr>
      </w:pPr>
      <w:r w:rsidRPr="009A4DB9">
        <w:rPr>
          <w:rFonts w:ascii="Times New Roman" w:hAnsi="Times New Roman" w:cs="Times New Roman"/>
          <w:sz w:val="24"/>
          <w:szCs w:val="24"/>
        </w:rPr>
        <w:t xml:space="preserve">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w:t>
      </w:r>
      <w:proofErr w:type="spellStart"/>
      <w:r w:rsidRPr="009A4DB9">
        <w:rPr>
          <w:rFonts w:ascii="Times New Roman" w:hAnsi="Times New Roman" w:cs="Times New Roman"/>
          <w:sz w:val="24"/>
          <w:szCs w:val="24"/>
        </w:rPr>
        <w:t>агрономически</w:t>
      </w:r>
      <w:proofErr w:type="spellEnd"/>
      <w:r w:rsidRPr="009A4DB9">
        <w:rPr>
          <w:rFonts w:ascii="Times New Roman" w:hAnsi="Times New Roman" w:cs="Times New Roman"/>
          <w:sz w:val="24"/>
          <w:szCs w:val="24"/>
        </w:rPr>
        <w:t xml:space="preserve">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05344375" w14:textId="77777777" w:rsidR="008A3E78" w:rsidRDefault="008A3E78" w:rsidP="0074225D">
      <w:pPr>
        <w:spacing w:after="0"/>
        <w:rPr>
          <w:rFonts w:cs="Times New Roman"/>
        </w:rPr>
      </w:pPr>
    </w:p>
    <w:p w14:paraId="410CA15E" w14:textId="77777777" w:rsidR="008A3E78" w:rsidRDefault="008A3E78" w:rsidP="001F0782">
      <w:pPr>
        <w:ind w:firstLine="1418"/>
        <w:rPr>
          <w:rFonts w:ascii="Times New Roman" w:hAnsi="Times New Roman" w:cs="Times New Roman"/>
          <w:b/>
          <w:bCs/>
          <w:sz w:val="24"/>
          <w:szCs w:val="24"/>
        </w:rPr>
      </w:pPr>
      <w:r>
        <w:rPr>
          <w:rFonts w:ascii="Times New Roman" w:hAnsi="Times New Roman" w:cs="Times New Roman"/>
          <w:b/>
          <w:bCs/>
          <w:sz w:val="24"/>
          <w:szCs w:val="24"/>
        </w:rPr>
        <w:t>2.3.4. ЛЕСНЫЕ РЕСУРСЫ.</w:t>
      </w:r>
    </w:p>
    <w:p w14:paraId="1C976007"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В соответствии с лесорастительным районированием, леса Октябрьского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14:paraId="764BADF4"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14:paraId="505D596F"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Также на территории поселения произрастают коренные еловые и сосновые и их производные осиново-березовые и ольховые леса.</w:t>
      </w:r>
    </w:p>
    <w:p w14:paraId="283CD177" w14:textId="77777777" w:rsidR="008A3E78"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14:paraId="403C896A" w14:textId="77777777" w:rsidR="008A3E78" w:rsidRDefault="008A3E78" w:rsidP="0074225D">
      <w:pPr>
        <w:spacing w:after="0" w:line="240" w:lineRule="auto"/>
        <w:jc w:val="both"/>
        <w:rPr>
          <w:rFonts w:ascii="Times New Roman" w:hAnsi="Times New Roman" w:cs="Times New Roman"/>
          <w:sz w:val="24"/>
          <w:szCs w:val="24"/>
        </w:rPr>
      </w:pPr>
    </w:p>
    <w:p w14:paraId="6D707069" w14:textId="77777777" w:rsidR="008A3E78" w:rsidRPr="0050688E" w:rsidRDefault="008A3E78" w:rsidP="001F0782">
      <w:pPr>
        <w:pStyle w:val="a9"/>
        <w:numPr>
          <w:ilvl w:val="2"/>
          <w:numId w:val="13"/>
        </w:numPr>
        <w:shd w:val="clear" w:color="auto" w:fill="FFFFFF"/>
        <w:jc w:val="both"/>
        <w:rPr>
          <w:b/>
          <w:bCs/>
        </w:rPr>
      </w:pPr>
      <w:r w:rsidRPr="0050688E">
        <w:rPr>
          <w:b/>
          <w:bCs/>
        </w:rPr>
        <w:t>РАСТИТЕЛЬНЫЙ ПОКРОВ</w:t>
      </w:r>
    </w:p>
    <w:p w14:paraId="0D95623C" w14:textId="77777777" w:rsidR="008A3E78" w:rsidRDefault="008A3E78" w:rsidP="001F0782">
      <w:pPr>
        <w:spacing w:after="0" w:line="240" w:lineRule="auto"/>
        <w:ind w:firstLine="720"/>
        <w:jc w:val="both"/>
        <w:rPr>
          <w:rFonts w:ascii="Times New Roman" w:hAnsi="Times New Roman" w:cs="Times New Roman"/>
          <w:sz w:val="24"/>
          <w:szCs w:val="24"/>
        </w:rPr>
      </w:pPr>
    </w:p>
    <w:p w14:paraId="36E65577"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w:t>
      </w:r>
      <w:proofErr w:type="spellStart"/>
      <w:r w:rsidRPr="00C35262">
        <w:rPr>
          <w:rFonts w:ascii="Times New Roman" w:hAnsi="Times New Roman" w:cs="Times New Roman"/>
          <w:sz w:val="24"/>
          <w:szCs w:val="24"/>
        </w:rPr>
        <w:t>ожики</w:t>
      </w:r>
      <w:proofErr w:type="spellEnd"/>
      <w:r w:rsidRPr="00C35262">
        <w:rPr>
          <w:rFonts w:ascii="Times New Roman" w:hAnsi="Times New Roman" w:cs="Times New Roman"/>
          <w:sz w:val="24"/>
          <w:szCs w:val="24"/>
        </w:rPr>
        <w:t xml:space="preserve">, хвоща, грушанки, </w:t>
      </w:r>
      <w:r w:rsidRPr="00C35262">
        <w:rPr>
          <w:rFonts w:ascii="Times New Roman" w:hAnsi="Times New Roman" w:cs="Times New Roman"/>
          <w:sz w:val="24"/>
          <w:szCs w:val="24"/>
        </w:rPr>
        <w:lastRenderedPageBreak/>
        <w:t>майника, кислицы, копытня, сныти, вороньего глаза, ландыша и др. растений, в том числе медоносных и лекарственных.</w:t>
      </w:r>
    </w:p>
    <w:p w14:paraId="3D697C84"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Луговая растительность весьма разнообразна. На лугах, не испорченных бессистемной пастьбой скота, урожаи сена высокие. В травостое встречаются овсяница луговая, лисохвост, виды мятлика, тимофеевка, луговик дернистый, мышиный горошек, чина, виды клевера, щавель кислый, лютик едкий, борщевик сибирский, лук скорода и др. На избыточно увлажненных местах преобладают осоки и </w:t>
      </w:r>
      <w:proofErr w:type="spellStart"/>
      <w:r w:rsidRPr="00C35262">
        <w:rPr>
          <w:rFonts w:ascii="Times New Roman" w:hAnsi="Times New Roman" w:cs="Times New Roman"/>
          <w:sz w:val="24"/>
          <w:szCs w:val="24"/>
        </w:rPr>
        <w:t>двухкисточник</w:t>
      </w:r>
      <w:proofErr w:type="spellEnd"/>
      <w:r w:rsidRPr="00C35262">
        <w:rPr>
          <w:rFonts w:ascii="Times New Roman" w:hAnsi="Times New Roman" w:cs="Times New Roman"/>
          <w:sz w:val="24"/>
          <w:szCs w:val="24"/>
        </w:rPr>
        <w:t xml:space="preserve"> тростниковый.</w:t>
      </w:r>
    </w:p>
    <w:p w14:paraId="12DA95F8"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В травостое лесных лугов встречаются из злаковых растений – луговик дернистый, перловник поникающий, полевицы и др.; из бобовых –  </w:t>
      </w:r>
      <w:proofErr w:type="spellStart"/>
      <w:r w:rsidRPr="00C35262">
        <w:rPr>
          <w:rFonts w:ascii="Times New Roman" w:hAnsi="Times New Roman" w:cs="Times New Roman"/>
          <w:sz w:val="24"/>
          <w:szCs w:val="24"/>
        </w:rPr>
        <w:t>сочевичник</w:t>
      </w:r>
      <w:proofErr w:type="spellEnd"/>
      <w:r w:rsidRPr="00C35262">
        <w:rPr>
          <w:rFonts w:ascii="Times New Roman" w:hAnsi="Times New Roman" w:cs="Times New Roman"/>
          <w:sz w:val="24"/>
          <w:szCs w:val="24"/>
        </w:rPr>
        <w:t xml:space="preserve">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
    <w:p w14:paraId="66B7FF8B"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Из видов растений, включенных в Красную книгу России, а также других редких и охраняемых видов, на территории Октябрьского сельского поселения встречаются (или потенциально могут быть обнаружены): башмачок настоящий, гнездовка настоящая, </w:t>
      </w:r>
      <w:proofErr w:type="spellStart"/>
      <w:r w:rsidRPr="00C35262">
        <w:rPr>
          <w:rFonts w:ascii="Times New Roman" w:hAnsi="Times New Roman" w:cs="Times New Roman"/>
          <w:sz w:val="24"/>
          <w:szCs w:val="24"/>
        </w:rPr>
        <w:t>дремлик</w:t>
      </w:r>
      <w:proofErr w:type="spellEnd"/>
      <w:r w:rsidRPr="00C35262">
        <w:rPr>
          <w:rFonts w:ascii="Times New Roman" w:hAnsi="Times New Roman" w:cs="Times New Roman"/>
          <w:sz w:val="24"/>
          <w:szCs w:val="24"/>
        </w:rPr>
        <w:t xml:space="preserve"> болотный, </w:t>
      </w:r>
      <w:proofErr w:type="spellStart"/>
      <w:r w:rsidRPr="00C35262">
        <w:rPr>
          <w:rFonts w:ascii="Times New Roman" w:hAnsi="Times New Roman" w:cs="Times New Roman"/>
          <w:sz w:val="24"/>
          <w:szCs w:val="24"/>
        </w:rPr>
        <w:t>дремлик</w:t>
      </w:r>
      <w:proofErr w:type="spellEnd"/>
      <w:r w:rsidRPr="00C35262">
        <w:rPr>
          <w:rFonts w:ascii="Times New Roman" w:hAnsi="Times New Roman" w:cs="Times New Roman"/>
          <w:sz w:val="24"/>
          <w:szCs w:val="24"/>
        </w:rPr>
        <w:t xml:space="preserve"> широколистный, живокость высокая, калипсо луковичная, козлобородник луговой, пупавка красильная, </w:t>
      </w:r>
      <w:proofErr w:type="spellStart"/>
      <w:r w:rsidRPr="00C35262">
        <w:rPr>
          <w:rFonts w:ascii="Times New Roman" w:hAnsi="Times New Roman" w:cs="Times New Roman"/>
          <w:sz w:val="24"/>
          <w:szCs w:val="24"/>
        </w:rPr>
        <w:t>репешок</w:t>
      </w:r>
      <w:proofErr w:type="spellEnd"/>
      <w:r w:rsidRPr="00C35262">
        <w:rPr>
          <w:rFonts w:ascii="Times New Roman" w:hAnsi="Times New Roman" w:cs="Times New Roman"/>
          <w:sz w:val="24"/>
          <w:szCs w:val="24"/>
        </w:rPr>
        <w:t xml:space="preserve"> волосистый, росянка, </w:t>
      </w:r>
      <w:proofErr w:type="spellStart"/>
      <w:r w:rsidRPr="00C35262">
        <w:rPr>
          <w:rFonts w:ascii="Times New Roman" w:hAnsi="Times New Roman" w:cs="Times New Roman"/>
          <w:sz w:val="24"/>
          <w:szCs w:val="24"/>
        </w:rPr>
        <w:t>любка</w:t>
      </w:r>
      <w:proofErr w:type="spellEnd"/>
      <w:r w:rsidRPr="00C35262">
        <w:rPr>
          <w:rFonts w:ascii="Times New Roman" w:hAnsi="Times New Roman" w:cs="Times New Roman"/>
          <w:sz w:val="24"/>
          <w:szCs w:val="24"/>
        </w:rPr>
        <w:t xml:space="preserve"> двулистная, купена, сон-трава, печеночница благородная.</w:t>
      </w:r>
    </w:p>
    <w:p w14:paraId="3BD35708"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В границах поселения произрастают также виды растений, нуждающиеся в постоянном наблюдении, контроле и охране: баранец обыкновенный, </w:t>
      </w:r>
      <w:proofErr w:type="spellStart"/>
      <w:r w:rsidRPr="00C35262">
        <w:rPr>
          <w:rFonts w:ascii="Times New Roman" w:hAnsi="Times New Roman" w:cs="Times New Roman"/>
          <w:sz w:val="24"/>
          <w:szCs w:val="24"/>
        </w:rPr>
        <w:t>кокушник</w:t>
      </w:r>
      <w:proofErr w:type="spellEnd"/>
      <w:r w:rsidRPr="00C35262">
        <w:rPr>
          <w:rFonts w:ascii="Times New Roman" w:hAnsi="Times New Roman" w:cs="Times New Roman"/>
          <w:sz w:val="24"/>
          <w:szCs w:val="24"/>
        </w:rPr>
        <w:t xml:space="preserve"> </w:t>
      </w:r>
      <w:proofErr w:type="spellStart"/>
      <w:r w:rsidRPr="00C35262">
        <w:rPr>
          <w:rFonts w:ascii="Times New Roman" w:hAnsi="Times New Roman" w:cs="Times New Roman"/>
          <w:sz w:val="24"/>
          <w:szCs w:val="24"/>
        </w:rPr>
        <w:t>комарниковый</w:t>
      </w:r>
      <w:proofErr w:type="spellEnd"/>
      <w:r w:rsidRPr="00C35262">
        <w:rPr>
          <w:rFonts w:ascii="Times New Roman" w:hAnsi="Times New Roman" w:cs="Times New Roman"/>
          <w:sz w:val="24"/>
          <w:szCs w:val="24"/>
        </w:rPr>
        <w:t xml:space="preserve">, </w:t>
      </w:r>
      <w:proofErr w:type="spellStart"/>
      <w:r w:rsidRPr="00C35262">
        <w:rPr>
          <w:rFonts w:ascii="Times New Roman" w:hAnsi="Times New Roman" w:cs="Times New Roman"/>
          <w:sz w:val="24"/>
          <w:szCs w:val="24"/>
        </w:rPr>
        <w:t>кокушник</w:t>
      </w:r>
      <w:proofErr w:type="spellEnd"/>
      <w:r w:rsidRPr="00C35262">
        <w:rPr>
          <w:rFonts w:ascii="Times New Roman" w:hAnsi="Times New Roman" w:cs="Times New Roman"/>
          <w:sz w:val="24"/>
          <w:szCs w:val="24"/>
        </w:rPr>
        <w:t xml:space="preserve"> длиннорогий, колокольчик </w:t>
      </w:r>
      <w:proofErr w:type="spellStart"/>
      <w:r w:rsidRPr="00C35262">
        <w:rPr>
          <w:rFonts w:ascii="Times New Roman" w:hAnsi="Times New Roman" w:cs="Times New Roman"/>
          <w:sz w:val="24"/>
          <w:szCs w:val="24"/>
        </w:rPr>
        <w:t>крапиволистный</w:t>
      </w:r>
      <w:proofErr w:type="spellEnd"/>
      <w:r w:rsidRPr="00C35262">
        <w:rPr>
          <w:rFonts w:ascii="Times New Roman" w:hAnsi="Times New Roman" w:cs="Times New Roman"/>
          <w:sz w:val="24"/>
          <w:szCs w:val="24"/>
        </w:rPr>
        <w:t xml:space="preserve">, колокольчик </w:t>
      </w:r>
      <w:proofErr w:type="spellStart"/>
      <w:r w:rsidRPr="00C35262">
        <w:rPr>
          <w:rFonts w:ascii="Times New Roman" w:hAnsi="Times New Roman" w:cs="Times New Roman"/>
          <w:sz w:val="24"/>
          <w:szCs w:val="24"/>
        </w:rPr>
        <w:t>персиколистный</w:t>
      </w:r>
      <w:proofErr w:type="spellEnd"/>
      <w:r w:rsidRPr="00C35262">
        <w:rPr>
          <w:rFonts w:ascii="Times New Roman" w:hAnsi="Times New Roman" w:cs="Times New Roman"/>
          <w:sz w:val="24"/>
          <w:szCs w:val="24"/>
        </w:rPr>
        <w:t xml:space="preserve">, колокольчик широколистный, кувшинка чисто-белая, ландыш майский, мытник Кауфмана, мытник </w:t>
      </w:r>
      <w:proofErr w:type="spellStart"/>
      <w:r w:rsidRPr="00C35262">
        <w:rPr>
          <w:rFonts w:ascii="Times New Roman" w:hAnsi="Times New Roman" w:cs="Times New Roman"/>
          <w:sz w:val="24"/>
          <w:szCs w:val="24"/>
        </w:rPr>
        <w:t>скипетровидный</w:t>
      </w:r>
      <w:proofErr w:type="spellEnd"/>
      <w:r w:rsidRPr="00C35262">
        <w:rPr>
          <w:rFonts w:ascii="Times New Roman" w:hAnsi="Times New Roman" w:cs="Times New Roman"/>
          <w:sz w:val="24"/>
          <w:szCs w:val="24"/>
        </w:rPr>
        <w:t xml:space="preserve">, </w:t>
      </w:r>
      <w:proofErr w:type="spellStart"/>
      <w:r w:rsidRPr="00C35262">
        <w:rPr>
          <w:rFonts w:ascii="Times New Roman" w:hAnsi="Times New Roman" w:cs="Times New Roman"/>
          <w:sz w:val="24"/>
          <w:szCs w:val="24"/>
        </w:rPr>
        <w:t>пальчатокоренник</w:t>
      </w:r>
      <w:proofErr w:type="spellEnd"/>
      <w:r w:rsidRPr="00C35262">
        <w:rPr>
          <w:rFonts w:ascii="Times New Roman" w:hAnsi="Times New Roman" w:cs="Times New Roman"/>
          <w:sz w:val="24"/>
          <w:szCs w:val="24"/>
        </w:rPr>
        <w:t xml:space="preserve"> Фукса, </w:t>
      </w:r>
      <w:proofErr w:type="spellStart"/>
      <w:r w:rsidRPr="00C35262">
        <w:rPr>
          <w:rFonts w:ascii="Times New Roman" w:hAnsi="Times New Roman" w:cs="Times New Roman"/>
          <w:sz w:val="24"/>
          <w:szCs w:val="24"/>
        </w:rPr>
        <w:t>пальчатокоренник</w:t>
      </w:r>
      <w:proofErr w:type="spellEnd"/>
      <w:r w:rsidRPr="00C35262">
        <w:rPr>
          <w:rFonts w:ascii="Times New Roman" w:hAnsi="Times New Roman" w:cs="Times New Roman"/>
          <w:sz w:val="24"/>
          <w:szCs w:val="24"/>
        </w:rPr>
        <w:t xml:space="preserve"> мясо-красный, </w:t>
      </w:r>
      <w:proofErr w:type="spellStart"/>
      <w:r w:rsidRPr="00C35262">
        <w:rPr>
          <w:rFonts w:ascii="Times New Roman" w:hAnsi="Times New Roman" w:cs="Times New Roman"/>
          <w:sz w:val="24"/>
          <w:szCs w:val="24"/>
        </w:rPr>
        <w:t>пальчатокоренник</w:t>
      </w:r>
      <w:proofErr w:type="spellEnd"/>
      <w:r w:rsidRPr="00C35262">
        <w:rPr>
          <w:rFonts w:ascii="Times New Roman" w:hAnsi="Times New Roman" w:cs="Times New Roman"/>
          <w:sz w:val="24"/>
          <w:szCs w:val="24"/>
        </w:rPr>
        <w:t xml:space="preserve"> пятнистый, купальница европейская.</w:t>
      </w:r>
    </w:p>
    <w:p w14:paraId="35BE9816" w14:textId="77777777" w:rsidR="008A3E78" w:rsidRPr="00C35262" w:rsidRDefault="008A3E78" w:rsidP="001F0782">
      <w:pPr>
        <w:spacing w:after="0" w:line="240" w:lineRule="auto"/>
        <w:ind w:firstLine="720"/>
        <w:jc w:val="both"/>
        <w:rPr>
          <w:rFonts w:ascii="Times New Roman" w:hAnsi="Times New Roman" w:cs="Times New Roman"/>
          <w:sz w:val="24"/>
          <w:szCs w:val="24"/>
        </w:rPr>
      </w:pPr>
    </w:p>
    <w:p w14:paraId="6BDD5716" w14:textId="77777777" w:rsidR="008A3E78" w:rsidRPr="00E02DD4" w:rsidRDefault="008A3E78" w:rsidP="001F0782">
      <w:pPr>
        <w:spacing w:after="0" w:line="240" w:lineRule="auto"/>
        <w:ind w:firstLine="720"/>
        <w:jc w:val="both"/>
        <w:rPr>
          <w:rFonts w:ascii="Times New Roman" w:hAnsi="Times New Roman" w:cs="Times New Roman"/>
          <w:b/>
          <w:bCs/>
          <w:sz w:val="24"/>
          <w:szCs w:val="24"/>
        </w:rPr>
      </w:pPr>
      <w:r w:rsidRPr="00E02DD4">
        <w:rPr>
          <w:rFonts w:ascii="Times New Roman" w:hAnsi="Times New Roman" w:cs="Times New Roman"/>
          <w:b/>
          <w:bCs/>
          <w:sz w:val="24"/>
          <w:szCs w:val="24"/>
        </w:rPr>
        <w:t xml:space="preserve">Выводы: </w:t>
      </w:r>
    </w:p>
    <w:p w14:paraId="2562D1B1" w14:textId="77777777" w:rsidR="008A3E78" w:rsidRPr="00C35262" w:rsidRDefault="008A3E78" w:rsidP="001F0782">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 xml:space="preserve">1. В структуре почвенного покрова Октябрьского сельского поселения преобладают </w:t>
      </w:r>
      <w:proofErr w:type="spellStart"/>
      <w:r w:rsidRPr="00C35262">
        <w:rPr>
          <w:rFonts w:ascii="Times New Roman" w:hAnsi="Times New Roman" w:cs="Times New Roman"/>
          <w:sz w:val="24"/>
          <w:szCs w:val="24"/>
        </w:rPr>
        <w:t>дерново</w:t>
      </w:r>
      <w:proofErr w:type="spellEnd"/>
      <w:r w:rsidRPr="00C35262">
        <w:rPr>
          <w:rFonts w:ascii="Times New Roman" w:hAnsi="Times New Roman" w:cs="Times New Roman"/>
          <w:sz w:val="24"/>
          <w:szCs w:val="24"/>
        </w:rPr>
        <w:t xml:space="preserve"> (средне-, слабо-) подзолистые почвы, на которых при правильно организованной системе земледелия возможно выращивать сельскохозяйственные культуры ранних и среднеспелых сортов – зерновые (озимые и яровые), зернобобовые, прядильные, </w:t>
      </w:r>
      <w:proofErr w:type="spellStart"/>
      <w:r w:rsidRPr="00C35262">
        <w:rPr>
          <w:rFonts w:ascii="Times New Roman" w:hAnsi="Times New Roman" w:cs="Times New Roman"/>
          <w:sz w:val="24"/>
          <w:szCs w:val="24"/>
        </w:rPr>
        <w:t>корнеклубнеплоды</w:t>
      </w:r>
      <w:proofErr w:type="spellEnd"/>
      <w:r w:rsidRPr="00C35262">
        <w:rPr>
          <w:rFonts w:ascii="Times New Roman" w:hAnsi="Times New Roman" w:cs="Times New Roman"/>
          <w:sz w:val="24"/>
          <w:szCs w:val="24"/>
        </w:rPr>
        <w:t xml:space="preserve"> (картофель, кормовые корнеплоды), овощные, многолетние и однолетние травы, а также разнообразные ягодные и плодовые.</w:t>
      </w:r>
    </w:p>
    <w:p w14:paraId="5B133FF3" w14:textId="77777777" w:rsidR="008A3E78" w:rsidRDefault="008A3E78" w:rsidP="0074225D">
      <w:pPr>
        <w:spacing w:after="0" w:line="240" w:lineRule="auto"/>
        <w:ind w:firstLine="720"/>
        <w:jc w:val="both"/>
        <w:rPr>
          <w:rFonts w:ascii="Times New Roman" w:hAnsi="Times New Roman" w:cs="Times New Roman"/>
          <w:sz w:val="24"/>
          <w:szCs w:val="24"/>
        </w:rPr>
      </w:pPr>
      <w:r w:rsidRPr="00C35262">
        <w:rPr>
          <w:rFonts w:ascii="Times New Roman" w:hAnsi="Times New Roman" w:cs="Times New Roman"/>
          <w:sz w:val="24"/>
          <w:szCs w:val="24"/>
        </w:rPr>
        <w:t>2. Растительный покров поселения характеризуется значительной пестротой и богатым видовым разнообразием, что создает условия для его рекреационного и хозяйственного использования.</w:t>
      </w:r>
    </w:p>
    <w:p w14:paraId="0C894684" w14:textId="77777777" w:rsidR="008A3E78" w:rsidRPr="0074225D" w:rsidRDefault="008A3E78" w:rsidP="0074225D">
      <w:pPr>
        <w:spacing w:after="0" w:line="240" w:lineRule="auto"/>
        <w:ind w:firstLine="720"/>
        <w:jc w:val="both"/>
        <w:rPr>
          <w:rFonts w:ascii="Times New Roman" w:hAnsi="Times New Roman" w:cs="Times New Roman"/>
          <w:sz w:val="24"/>
          <w:szCs w:val="24"/>
        </w:rPr>
      </w:pPr>
    </w:p>
    <w:p w14:paraId="0962E563" w14:textId="77777777" w:rsidR="008A3E78" w:rsidRPr="00804628" w:rsidRDefault="008A3E78" w:rsidP="001F0782">
      <w:pPr>
        <w:ind w:firstLine="1418"/>
        <w:jc w:val="both"/>
        <w:rPr>
          <w:rFonts w:ascii="Times New Roman" w:hAnsi="Times New Roman" w:cs="Times New Roman"/>
          <w:b/>
          <w:bCs/>
          <w:color w:val="FF0000"/>
          <w:sz w:val="24"/>
          <w:szCs w:val="24"/>
        </w:rPr>
      </w:pPr>
      <w:r>
        <w:rPr>
          <w:rStyle w:val="a8"/>
          <w:rFonts w:ascii="Times New Roman" w:hAnsi="Times New Roman" w:cs="Times New Roman"/>
          <w:sz w:val="24"/>
          <w:szCs w:val="24"/>
        </w:rPr>
        <w:t>2.</w:t>
      </w:r>
      <w:r w:rsidRPr="00185C2F">
        <w:rPr>
          <w:rStyle w:val="a8"/>
          <w:rFonts w:ascii="Times New Roman" w:hAnsi="Times New Roman" w:cs="Times New Roman"/>
          <w:sz w:val="24"/>
          <w:szCs w:val="24"/>
        </w:rPr>
        <w:t>3.</w:t>
      </w:r>
      <w:r>
        <w:rPr>
          <w:rStyle w:val="a8"/>
          <w:rFonts w:ascii="Times New Roman" w:hAnsi="Times New Roman" w:cs="Times New Roman"/>
          <w:sz w:val="24"/>
          <w:szCs w:val="24"/>
        </w:rPr>
        <w:t>6</w:t>
      </w:r>
      <w:r w:rsidRPr="00185C2F">
        <w:rPr>
          <w:rStyle w:val="a8"/>
          <w:rFonts w:ascii="Times New Roman" w:hAnsi="Times New Roman" w:cs="Times New Roman"/>
          <w:sz w:val="24"/>
          <w:szCs w:val="24"/>
        </w:rPr>
        <w:t>. ЖИВОТНЫЙ МИР</w:t>
      </w:r>
      <w:r>
        <w:rPr>
          <w:rStyle w:val="a8"/>
          <w:rFonts w:ascii="Times New Roman" w:hAnsi="Times New Roman" w:cs="Times New Roman"/>
          <w:sz w:val="24"/>
          <w:szCs w:val="24"/>
        </w:rPr>
        <w:t xml:space="preserve">. </w:t>
      </w:r>
    </w:p>
    <w:p w14:paraId="3206B99E"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804628">
        <w:rPr>
          <w:rFonts w:ascii="Times New Roman" w:hAnsi="Times New Roman" w:cs="Times New Roman"/>
          <w:sz w:val="24"/>
          <w:szCs w:val="24"/>
        </w:rPr>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естественным.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w:t>
      </w:r>
      <w:r w:rsidRPr="00642E45">
        <w:rPr>
          <w:rFonts w:ascii="Times New Roman" w:hAnsi="Times New Roman" w:cs="Times New Roman"/>
          <w:sz w:val="24"/>
          <w:szCs w:val="24"/>
        </w:rPr>
        <w:t xml:space="preserve">Это создает предпосылки для развития охотничьей базы, а также увеличения численности и плотности популяций ценных охотничьих животных. </w:t>
      </w:r>
    </w:p>
    <w:p w14:paraId="470BB425"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14:paraId="270ACFCD"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 xml:space="preserve">Экономически ощутимое использование лесов Октябрьского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 В тоже время лесохозяйственный регламент </w:t>
      </w:r>
      <w:r w:rsidRPr="00642E45">
        <w:rPr>
          <w:rFonts w:ascii="Times New Roman" w:hAnsi="Times New Roman" w:cs="Times New Roman"/>
          <w:sz w:val="24"/>
          <w:szCs w:val="24"/>
        </w:rPr>
        <w:lastRenderedPageBreak/>
        <w:t xml:space="preserve">допускает ведение охотничьего хозяйства на всей территории лесничества, кроме </w:t>
      </w:r>
      <w:proofErr w:type="gramStart"/>
      <w:r w:rsidRPr="00642E45">
        <w:rPr>
          <w:rFonts w:ascii="Times New Roman" w:hAnsi="Times New Roman" w:cs="Times New Roman"/>
          <w:sz w:val="24"/>
          <w:szCs w:val="24"/>
        </w:rPr>
        <w:t>лесов  зеленых</w:t>
      </w:r>
      <w:proofErr w:type="gramEnd"/>
      <w:r w:rsidRPr="00642E45">
        <w:rPr>
          <w:rFonts w:ascii="Times New Roman" w:hAnsi="Times New Roman" w:cs="Times New Roman"/>
          <w:sz w:val="24"/>
          <w:szCs w:val="24"/>
        </w:rPr>
        <w:t xml:space="preserve"> зон. Охота в лесах регулируется </w:t>
      </w:r>
      <w:r>
        <w:rPr>
          <w:rFonts w:ascii="Times New Roman" w:hAnsi="Times New Roman" w:cs="Times New Roman"/>
          <w:sz w:val="24"/>
          <w:szCs w:val="24"/>
        </w:rPr>
        <w:t xml:space="preserve">Указом Губернатора Ивановской области от 15.06.2012 № 101-уг </w:t>
      </w:r>
      <w:r w:rsidRPr="00642E45">
        <w:rPr>
          <w:rFonts w:ascii="Times New Roman" w:hAnsi="Times New Roman" w:cs="Times New Roman"/>
          <w:sz w:val="24"/>
          <w:szCs w:val="24"/>
        </w:rPr>
        <w:t>«</w:t>
      </w:r>
      <w:r>
        <w:rPr>
          <w:rFonts w:ascii="Times New Roman" w:hAnsi="Times New Roman" w:cs="Times New Roman"/>
          <w:sz w:val="24"/>
          <w:szCs w:val="24"/>
        </w:rPr>
        <w:t>Об</w:t>
      </w:r>
      <w:r w:rsidRPr="00642E45">
        <w:rPr>
          <w:rFonts w:ascii="Times New Roman" w:hAnsi="Times New Roman" w:cs="Times New Roman"/>
          <w:sz w:val="24"/>
          <w:szCs w:val="24"/>
        </w:rPr>
        <w:t xml:space="preserve"> охот</w:t>
      </w:r>
      <w:r>
        <w:rPr>
          <w:rFonts w:ascii="Times New Roman" w:hAnsi="Times New Roman" w:cs="Times New Roman"/>
          <w:sz w:val="24"/>
          <w:szCs w:val="24"/>
        </w:rPr>
        <w:t>е</w:t>
      </w:r>
      <w:r w:rsidRPr="00642E45">
        <w:rPr>
          <w:rFonts w:ascii="Times New Roman" w:hAnsi="Times New Roman" w:cs="Times New Roman"/>
          <w:sz w:val="24"/>
          <w:szCs w:val="24"/>
        </w:rPr>
        <w:t xml:space="preserve"> на территории Ивановской области».</w:t>
      </w:r>
    </w:p>
    <w:p w14:paraId="64D2B593" w14:textId="77777777" w:rsidR="008A3E78" w:rsidRPr="00804628"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На территории Октябрьского</w:t>
      </w:r>
      <w:r w:rsidRPr="00804628">
        <w:rPr>
          <w:rFonts w:ascii="Times New Roman" w:hAnsi="Times New Roman" w:cs="Times New Roman"/>
          <w:sz w:val="24"/>
          <w:szCs w:val="24"/>
        </w:rPr>
        <w:t xml:space="preserve"> сельского поселения обитают следующие виды животных, отнесенные к объектам охоты: лисица, рысь, куница лесная, горностай, хорь лесной, енотовидная собака, ласка, бурундук, выдра, норка, заяц-беляк, бобр европейский, водяная полевка, белка, ондатра, кабан, лось, глухарь, тетерев, рябчик, куропатка, кряква, выпь, бекас, дупель, веретенник, турухтан и др., из них шесть – лось, кабан, выдра, бобр европейский, куница лесная, отнесены к видам, добыча которых ограничена ежегодно утверждаемыми квотами. Добыча других видов регулируется сроками и порядком проведения охоты. </w:t>
      </w:r>
    </w:p>
    <w:p w14:paraId="028CBAE6"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14:paraId="6BEAABA5"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14:paraId="24C7CB96"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 xml:space="preserve">Пользование охотничьими животными должно производиться строго в соответствии </w:t>
      </w:r>
      <w:proofErr w:type="gramStart"/>
      <w:r w:rsidRPr="00642E45">
        <w:rPr>
          <w:rFonts w:ascii="Times New Roman" w:hAnsi="Times New Roman" w:cs="Times New Roman"/>
          <w:sz w:val="24"/>
          <w:szCs w:val="24"/>
        </w:rPr>
        <w:t>с  научными</w:t>
      </w:r>
      <w:proofErr w:type="gramEnd"/>
      <w:r w:rsidRPr="00642E45">
        <w:rPr>
          <w:rFonts w:ascii="Times New Roman" w:hAnsi="Times New Roman" w:cs="Times New Roman"/>
          <w:sz w:val="24"/>
          <w:szCs w:val="24"/>
        </w:rPr>
        <w:t xml:space="preserve">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14:paraId="1FDA009A" w14:textId="77777777" w:rsidR="008A3E78" w:rsidRPr="00804628" w:rsidRDefault="008A3E78" w:rsidP="001F0782">
      <w:pPr>
        <w:spacing w:after="0" w:line="240" w:lineRule="auto"/>
        <w:ind w:firstLine="720"/>
        <w:jc w:val="both"/>
        <w:rPr>
          <w:rFonts w:ascii="Times New Roman" w:hAnsi="Times New Roman" w:cs="Times New Roman"/>
          <w:sz w:val="24"/>
          <w:szCs w:val="24"/>
        </w:rPr>
      </w:pPr>
      <w:r w:rsidRPr="00804628">
        <w:rPr>
          <w:rFonts w:ascii="Times New Roman" w:hAnsi="Times New Roman" w:cs="Times New Roman"/>
          <w:sz w:val="24"/>
          <w:szCs w:val="24"/>
        </w:rPr>
        <w:t xml:space="preserve">В водоемах Октябрьского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
    <w:p w14:paraId="0955D5E3" w14:textId="77777777" w:rsidR="008A3E78" w:rsidRPr="00804628" w:rsidRDefault="008A3E78" w:rsidP="001F0782">
      <w:pPr>
        <w:spacing w:after="0" w:line="240" w:lineRule="auto"/>
        <w:ind w:firstLine="720"/>
        <w:jc w:val="both"/>
        <w:rPr>
          <w:rFonts w:ascii="Times New Roman" w:hAnsi="Times New Roman" w:cs="Times New Roman"/>
          <w:sz w:val="24"/>
          <w:szCs w:val="24"/>
        </w:rPr>
      </w:pPr>
    </w:p>
    <w:p w14:paraId="3CFB12F2" w14:textId="77777777" w:rsidR="008A3E78" w:rsidRPr="00CE5E89" w:rsidRDefault="008A3E78" w:rsidP="001F0782">
      <w:pPr>
        <w:spacing w:after="0" w:line="240" w:lineRule="auto"/>
        <w:ind w:firstLine="720"/>
        <w:jc w:val="both"/>
        <w:rPr>
          <w:rFonts w:ascii="Times New Roman" w:hAnsi="Times New Roman" w:cs="Times New Roman"/>
          <w:b/>
          <w:bCs/>
          <w:sz w:val="24"/>
          <w:szCs w:val="24"/>
        </w:rPr>
      </w:pPr>
      <w:r w:rsidRPr="00CE5E89">
        <w:rPr>
          <w:rFonts w:ascii="Times New Roman" w:hAnsi="Times New Roman" w:cs="Times New Roman"/>
          <w:b/>
          <w:bCs/>
          <w:sz w:val="24"/>
          <w:szCs w:val="24"/>
        </w:rPr>
        <w:t>Выводы:</w:t>
      </w:r>
    </w:p>
    <w:p w14:paraId="0712B193" w14:textId="77777777" w:rsidR="008A3E78" w:rsidRPr="00642E45" w:rsidRDefault="008A3E78" w:rsidP="001F0782">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1. Октябрьское сельское поселение богато охотничьими ресурсами, при этом только несколько видов могут заготавливаться в экономически значимых количествах. Большинство же видов могут являться объектами только любительской и спортивной охоты, в том числе на коммерческой основе, с развитием сопутствующей инфраструктуры.</w:t>
      </w:r>
    </w:p>
    <w:p w14:paraId="7332F7D7" w14:textId="77777777" w:rsidR="008A3E78" w:rsidRDefault="008A3E78" w:rsidP="0074225D">
      <w:pPr>
        <w:spacing w:after="0" w:line="240" w:lineRule="auto"/>
        <w:ind w:firstLine="720"/>
        <w:jc w:val="both"/>
        <w:rPr>
          <w:rFonts w:ascii="Times New Roman" w:hAnsi="Times New Roman" w:cs="Times New Roman"/>
          <w:sz w:val="24"/>
          <w:szCs w:val="24"/>
        </w:rPr>
      </w:pPr>
      <w:r w:rsidRPr="00642E45">
        <w:rPr>
          <w:rFonts w:ascii="Times New Roman" w:hAnsi="Times New Roman" w:cs="Times New Roman"/>
          <w:sz w:val="24"/>
          <w:szCs w:val="24"/>
        </w:rPr>
        <w:t xml:space="preserve">2. Рыбохозяйственный потенциал водоемов не используется для товарного вылова рыбы в полном объеме. Рекомендуется организация инфраструктуры любительского рыболовства в качестве дополнительного источника дохода. </w:t>
      </w:r>
    </w:p>
    <w:p w14:paraId="055AF017" w14:textId="77777777" w:rsidR="008A3E78" w:rsidRPr="0074225D" w:rsidRDefault="008A3E78" w:rsidP="0074225D">
      <w:pPr>
        <w:spacing w:after="0" w:line="240" w:lineRule="auto"/>
        <w:ind w:firstLine="720"/>
        <w:jc w:val="both"/>
        <w:rPr>
          <w:rFonts w:ascii="Times New Roman" w:hAnsi="Times New Roman" w:cs="Times New Roman"/>
          <w:sz w:val="24"/>
          <w:szCs w:val="24"/>
        </w:rPr>
      </w:pPr>
    </w:p>
    <w:p w14:paraId="0CB954EF" w14:textId="77777777" w:rsidR="008A3E78" w:rsidRPr="00120FEA" w:rsidRDefault="008A3E78" w:rsidP="001F0782">
      <w:pPr>
        <w:ind w:firstLine="1418"/>
        <w:jc w:val="both"/>
        <w:rPr>
          <w:rFonts w:ascii="Times New Roman" w:hAnsi="Times New Roman" w:cs="Times New Roman"/>
          <w:b/>
          <w:bCs/>
          <w:sz w:val="24"/>
          <w:szCs w:val="24"/>
        </w:rPr>
      </w:pPr>
      <w:r w:rsidRPr="00120FEA">
        <w:rPr>
          <w:rFonts w:ascii="Times New Roman" w:hAnsi="Times New Roman" w:cs="Times New Roman"/>
          <w:b/>
          <w:bCs/>
          <w:sz w:val="24"/>
          <w:szCs w:val="24"/>
        </w:rPr>
        <w:t>2.3.7. ИНЖЕНЕРНО-СТРОИТЕЛЬНЫЕ УСЛОВИЯ</w:t>
      </w:r>
    </w:p>
    <w:p w14:paraId="3CFC1F9A" w14:textId="77777777" w:rsidR="008A3E78" w:rsidRPr="009A4DB9" w:rsidRDefault="008A3E78" w:rsidP="001F0782">
      <w:pPr>
        <w:pStyle w:val="21"/>
        <w:numPr>
          <w:ilvl w:val="12"/>
          <w:numId w:val="0"/>
        </w:numPr>
        <w:ind w:firstLine="709"/>
        <w:rPr>
          <w:color w:val="FF0000"/>
          <w:sz w:val="24"/>
          <w:szCs w:val="24"/>
        </w:rPr>
      </w:pPr>
      <w:bookmarkStart w:id="5" w:name="_Toc312173537"/>
      <w:r w:rsidRPr="009A4DB9">
        <w:rPr>
          <w:sz w:val="24"/>
          <w:szCs w:val="24"/>
        </w:rPr>
        <w:t xml:space="preserve">Октябрьское сельское поселение расположено в пределах водосборных площадей реки </w:t>
      </w:r>
      <w:proofErr w:type="spellStart"/>
      <w:r w:rsidRPr="009A4DB9">
        <w:rPr>
          <w:sz w:val="24"/>
          <w:szCs w:val="24"/>
        </w:rPr>
        <w:t>Лахость</w:t>
      </w:r>
      <w:proofErr w:type="spellEnd"/>
      <w:r w:rsidRPr="009A4DB9">
        <w:rPr>
          <w:sz w:val="24"/>
          <w:szCs w:val="24"/>
        </w:rPr>
        <w:t xml:space="preserve">, а также их притоков. Основным притоком реки </w:t>
      </w:r>
      <w:proofErr w:type="spellStart"/>
      <w:r w:rsidRPr="009A4DB9">
        <w:rPr>
          <w:sz w:val="24"/>
          <w:szCs w:val="24"/>
        </w:rPr>
        <w:t>Лахость</w:t>
      </w:r>
      <w:proofErr w:type="spellEnd"/>
      <w:r w:rsidRPr="009A4DB9">
        <w:rPr>
          <w:sz w:val="24"/>
          <w:szCs w:val="24"/>
        </w:rPr>
        <w:t xml:space="preserve"> является р. Черная.</w:t>
      </w:r>
      <w:r w:rsidRPr="009A4DB9">
        <w:rPr>
          <w:color w:val="FF0000"/>
          <w:sz w:val="24"/>
          <w:szCs w:val="24"/>
        </w:rPr>
        <w:t xml:space="preserve"> </w:t>
      </w:r>
    </w:p>
    <w:p w14:paraId="2F553B6D" w14:textId="77777777" w:rsidR="008A3E78" w:rsidRDefault="008A3E78" w:rsidP="001F0782">
      <w:pPr>
        <w:spacing w:after="0" w:line="240" w:lineRule="auto"/>
        <w:ind w:firstLine="709"/>
        <w:jc w:val="both"/>
        <w:rPr>
          <w:rFonts w:ascii="Times New Roman" w:hAnsi="Times New Roman" w:cs="Times New Roman"/>
          <w:sz w:val="24"/>
          <w:szCs w:val="24"/>
        </w:rPr>
      </w:pPr>
      <w:r w:rsidRPr="00CF3EFB">
        <w:rPr>
          <w:rFonts w:ascii="Times New Roman" w:hAnsi="Times New Roman" w:cs="Times New Roman"/>
          <w:sz w:val="24"/>
          <w:szCs w:val="24"/>
        </w:rPr>
        <w:t>Пологоволнистая слаборасчлененная моренная равнина московского оледенения занимает значительную площадь водораздельных пространств</w:t>
      </w:r>
      <w:r>
        <w:rPr>
          <w:rFonts w:ascii="Times New Roman" w:hAnsi="Times New Roman" w:cs="Times New Roman"/>
          <w:sz w:val="24"/>
          <w:szCs w:val="24"/>
        </w:rPr>
        <w:t xml:space="preserve"> Октябрьского сельского поселения</w:t>
      </w:r>
      <w:r w:rsidRPr="00CF3EFB">
        <w:rPr>
          <w:rFonts w:ascii="Times New Roman" w:hAnsi="Times New Roman" w:cs="Times New Roman"/>
          <w:sz w:val="24"/>
          <w:szCs w:val="24"/>
        </w:rPr>
        <w:t>. Абсолютные высоты ее поверхности составляют 140-168 м. Основная рельефообразующая роль принадлежит морене московского оледенения, перекрытой покровными суглинками.</w:t>
      </w:r>
      <w:r>
        <w:rPr>
          <w:rFonts w:ascii="Times New Roman" w:hAnsi="Times New Roman" w:cs="Times New Roman"/>
          <w:sz w:val="24"/>
          <w:szCs w:val="24"/>
        </w:rPr>
        <w:t xml:space="preserve"> </w:t>
      </w:r>
      <w:r w:rsidRPr="00CF3EFB">
        <w:rPr>
          <w:rFonts w:ascii="Times New Roman" w:hAnsi="Times New Roman" w:cs="Times New Roman"/>
          <w:sz w:val="24"/>
          <w:szCs w:val="24"/>
        </w:rPr>
        <w:t>Зандровая равнина московского оледенения пологоволнистая, местами почти плоская, слаборасчлененная, занимает незначительные (р</w:t>
      </w:r>
      <w:r>
        <w:rPr>
          <w:rFonts w:ascii="Times New Roman" w:hAnsi="Times New Roman" w:cs="Times New Roman"/>
          <w:sz w:val="24"/>
          <w:szCs w:val="24"/>
        </w:rPr>
        <w:t>еки</w:t>
      </w:r>
      <w:r w:rsidRPr="00CF3EFB">
        <w:rPr>
          <w:rFonts w:ascii="Times New Roman" w:hAnsi="Times New Roman" w:cs="Times New Roman"/>
          <w:sz w:val="24"/>
          <w:szCs w:val="24"/>
        </w:rPr>
        <w:t xml:space="preserve"> </w:t>
      </w:r>
      <w:proofErr w:type="spellStart"/>
      <w:r w:rsidRPr="00CF3EFB">
        <w:rPr>
          <w:rFonts w:ascii="Times New Roman" w:hAnsi="Times New Roman" w:cs="Times New Roman"/>
          <w:sz w:val="24"/>
          <w:szCs w:val="24"/>
        </w:rPr>
        <w:t>Моркуша</w:t>
      </w:r>
      <w:proofErr w:type="spellEnd"/>
      <w:r w:rsidRPr="00CF3EFB">
        <w:rPr>
          <w:rFonts w:ascii="Times New Roman" w:hAnsi="Times New Roman" w:cs="Times New Roman"/>
          <w:sz w:val="24"/>
          <w:szCs w:val="24"/>
        </w:rPr>
        <w:t xml:space="preserve">, Черная). Зандровые пески образуют плоскую поверхность, с абсолютными высотами 130-150 м и пологими </w:t>
      </w:r>
      <w:proofErr w:type="spellStart"/>
      <w:r w:rsidRPr="00CF3EFB">
        <w:rPr>
          <w:rFonts w:ascii="Times New Roman" w:hAnsi="Times New Roman" w:cs="Times New Roman"/>
          <w:sz w:val="24"/>
          <w:szCs w:val="24"/>
        </w:rPr>
        <w:t>всхолмлениями</w:t>
      </w:r>
      <w:proofErr w:type="spellEnd"/>
      <w:r w:rsidRPr="00CF3EFB">
        <w:rPr>
          <w:rFonts w:ascii="Times New Roman" w:hAnsi="Times New Roman" w:cs="Times New Roman"/>
          <w:sz w:val="24"/>
          <w:szCs w:val="24"/>
        </w:rPr>
        <w:t>, где мощность песков заметно увеличивается.</w:t>
      </w:r>
    </w:p>
    <w:p w14:paraId="73D58E53" w14:textId="77777777" w:rsidR="008A3E78" w:rsidRPr="009E3036" w:rsidRDefault="008A3E78" w:rsidP="001F0782">
      <w:pPr>
        <w:pStyle w:val="21"/>
        <w:numPr>
          <w:ilvl w:val="12"/>
          <w:numId w:val="0"/>
        </w:numPr>
        <w:ind w:firstLine="709"/>
        <w:rPr>
          <w:sz w:val="24"/>
          <w:szCs w:val="24"/>
        </w:rPr>
      </w:pPr>
      <w:r w:rsidRPr="001F20EA">
        <w:rPr>
          <w:sz w:val="24"/>
          <w:szCs w:val="24"/>
        </w:rPr>
        <w:t xml:space="preserve">В пределах ледниковой и водно-ледниковой равнин значительные территории заняты болотами (около 25% площади района), в целом ряде мест они являются определяющим элементом природного ландшафта. С 1926г. на территории </w:t>
      </w:r>
      <w:r>
        <w:rPr>
          <w:sz w:val="24"/>
          <w:szCs w:val="24"/>
        </w:rPr>
        <w:t xml:space="preserve">Октябрьского </w:t>
      </w:r>
      <w:r>
        <w:rPr>
          <w:sz w:val="24"/>
          <w:szCs w:val="24"/>
        </w:rPr>
        <w:lastRenderedPageBreak/>
        <w:t>сельского поселения</w:t>
      </w:r>
      <w:r w:rsidRPr="001F20EA">
        <w:rPr>
          <w:sz w:val="24"/>
          <w:szCs w:val="24"/>
        </w:rPr>
        <w:t xml:space="preserve"> ведется промышленная добыча торфа. На сегодняшний день месторождения в значительной степени выработаны. </w:t>
      </w:r>
      <w:r w:rsidRPr="009E3036">
        <w:rPr>
          <w:sz w:val="24"/>
          <w:szCs w:val="24"/>
        </w:rPr>
        <w:t xml:space="preserve">Приуроченные к современному </w:t>
      </w:r>
      <w:proofErr w:type="spellStart"/>
      <w:r w:rsidRPr="009E3036">
        <w:rPr>
          <w:sz w:val="24"/>
          <w:szCs w:val="24"/>
        </w:rPr>
        <w:t>старичному</w:t>
      </w:r>
      <w:proofErr w:type="spellEnd"/>
      <w:r w:rsidRPr="009E3036">
        <w:rPr>
          <w:sz w:val="24"/>
          <w:szCs w:val="24"/>
        </w:rPr>
        <w:t xml:space="preserve"> аллювию, залежи болотных мергелей местного значения могут быть встречены в районе Октябрьского </w:t>
      </w:r>
      <w:proofErr w:type="spellStart"/>
      <w:r w:rsidRPr="009E3036">
        <w:rPr>
          <w:sz w:val="24"/>
          <w:szCs w:val="24"/>
        </w:rPr>
        <w:t>торфоболота</w:t>
      </w:r>
      <w:proofErr w:type="spellEnd"/>
      <w:r w:rsidRPr="009E3036">
        <w:rPr>
          <w:sz w:val="24"/>
          <w:szCs w:val="24"/>
        </w:rPr>
        <w:t>. Неразведанные месторождения используются местным населением.</w:t>
      </w:r>
    </w:p>
    <w:p w14:paraId="62C1FC2A" w14:textId="77777777" w:rsidR="008A3E78" w:rsidRPr="00CF3EFB" w:rsidRDefault="008A3E78" w:rsidP="001F0782">
      <w:pPr>
        <w:pStyle w:val="21"/>
        <w:numPr>
          <w:ilvl w:val="12"/>
          <w:numId w:val="0"/>
        </w:numPr>
        <w:ind w:firstLine="709"/>
        <w:rPr>
          <w:sz w:val="24"/>
          <w:szCs w:val="24"/>
        </w:rPr>
      </w:pPr>
      <w:r w:rsidRPr="001F20EA">
        <w:rPr>
          <w:sz w:val="24"/>
          <w:szCs w:val="24"/>
        </w:rPr>
        <w:t>Долины рек врезаны в четвертичные моренные и флювиогляциальные отложения. Рельеф речной аккумуляции представлен периодически заболоченными и обычно плоскими поймами. В большинстве случаев их ширина составляет от нескольких метров до 0,3-0,5 км, высота – от 0,3 до 2-3</w:t>
      </w:r>
      <w:r>
        <w:rPr>
          <w:sz w:val="24"/>
          <w:szCs w:val="24"/>
        </w:rPr>
        <w:t>.</w:t>
      </w:r>
    </w:p>
    <w:p w14:paraId="46F3B465" w14:textId="77777777" w:rsidR="008A3E78" w:rsidRPr="001F20EA" w:rsidRDefault="008A3E78" w:rsidP="001F0782">
      <w:pPr>
        <w:spacing w:line="240" w:lineRule="auto"/>
        <w:ind w:firstLine="709"/>
        <w:jc w:val="both"/>
        <w:rPr>
          <w:rFonts w:ascii="Times New Roman" w:hAnsi="Times New Roman" w:cs="Times New Roman"/>
          <w:sz w:val="24"/>
          <w:szCs w:val="24"/>
        </w:rPr>
      </w:pPr>
      <w:r w:rsidRPr="001F20EA">
        <w:rPr>
          <w:rFonts w:ascii="Times New Roman" w:hAnsi="Times New Roman" w:cs="Times New Roman"/>
          <w:sz w:val="24"/>
          <w:szCs w:val="24"/>
        </w:rPr>
        <w:t>В целом характер рельефа благоприятный для строительства транспортных магистралей, зданий и сооружений, а также для развития туризма и отдыха.</w:t>
      </w:r>
    </w:p>
    <w:p w14:paraId="0E5C5811" w14:textId="77777777" w:rsidR="008A3E78" w:rsidRPr="00994CF1" w:rsidRDefault="008A3E78" w:rsidP="001F0782">
      <w:pPr>
        <w:shd w:val="clear" w:color="auto" w:fill="FFFFFF"/>
        <w:tabs>
          <w:tab w:val="left" w:pos="1080"/>
        </w:tabs>
        <w:autoSpaceDE w:val="0"/>
        <w:autoSpaceDN w:val="0"/>
        <w:spacing w:after="0" w:line="240" w:lineRule="auto"/>
        <w:ind w:left="709"/>
        <w:jc w:val="both"/>
        <w:rPr>
          <w:rFonts w:ascii="Times New Roman" w:hAnsi="Times New Roman" w:cs="Times New Roman"/>
          <w:color w:val="FF0000"/>
          <w:sz w:val="24"/>
          <w:szCs w:val="24"/>
        </w:rPr>
      </w:pPr>
    </w:p>
    <w:p w14:paraId="07AB41B2" w14:textId="77777777" w:rsidR="008A3E78" w:rsidRPr="00120FEA" w:rsidRDefault="008A3E78" w:rsidP="001F0782">
      <w:pPr>
        <w:spacing w:line="240" w:lineRule="auto"/>
        <w:ind w:firstLine="720"/>
        <w:jc w:val="both"/>
        <w:rPr>
          <w:rFonts w:ascii="Times New Roman" w:hAnsi="Times New Roman" w:cs="Times New Roman"/>
          <w:b/>
          <w:bCs/>
          <w:sz w:val="24"/>
          <w:szCs w:val="24"/>
        </w:rPr>
      </w:pPr>
      <w:r w:rsidRPr="00120FEA">
        <w:rPr>
          <w:rFonts w:ascii="Times New Roman" w:hAnsi="Times New Roman" w:cs="Times New Roman"/>
          <w:b/>
          <w:bCs/>
          <w:sz w:val="24"/>
          <w:szCs w:val="24"/>
        </w:rPr>
        <w:t>Минерально-сырьевые ресурсы</w:t>
      </w:r>
    </w:p>
    <w:p w14:paraId="50040202" w14:textId="77777777" w:rsidR="008A3E78" w:rsidRPr="00120FEA" w:rsidRDefault="008A3E78" w:rsidP="001F0782">
      <w:pPr>
        <w:spacing w:line="240" w:lineRule="auto"/>
        <w:ind w:firstLine="720"/>
        <w:jc w:val="both"/>
        <w:rPr>
          <w:sz w:val="28"/>
          <w:szCs w:val="28"/>
        </w:rPr>
      </w:pPr>
      <w:r w:rsidRPr="00120FEA">
        <w:rPr>
          <w:rFonts w:ascii="Times New Roman" w:hAnsi="Times New Roman" w:cs="Times New Roman"/>
          <w:sz w:val="24"/>
          <w:szCs w:val="24"/>
        </w:rPr>
        <w:t xml:space="preserve">Минерально-сырьевые ресурсы Октябрьского сельского поселения </w:t>
      </w:r>
      <w:proofErr w:type="gramStart"/>
      <w:r w:rsidRPr="00120FEA">
        <w:rPr>
          <w:rFonts w:ascii="Times New Roman" w:hAnsi="Times New Roman" w:cs="Times New Roman"/>
          <w:sz w:val="24"/>
          <w:szCs w:val="24"/>
        </w:rPr>
        <w:t>- это</w:t>
      </w:r>
      <w:proofErr w:type="gramEnd"/>
      <w:r w:rsidRPr="00120FEA">
        <w:rPr>
          <w:rFonts w:ascii="Times New Roman" w:hAnsi="Times New Roman" w:cs="Times New Roman"/>
          <w:sz w:val="24"/>
          <w:szCs w:val="24"/>
        </w:rPr>
        <w:t xml:space="preserve"> нерудные полезные ископаемые, которые представлены в основном строительными материалами, торфами. При этом возможно обнаружение месторождений фосфоритов, минеральных красок, минеральных вод и </w:t>
      </w:r>
      <w:proofErr w:type="gramStart"/>
      <w:r w:rsidRPr="00120FEA">
        <w:rPr>
          <w:rFonts w:ascii="Times New Roman" w:hAnsi="Times New Roman" w:cs="Times New Roman"/>
          <w:sz w:val="24"/>
          <w:szCs w:val="24"/>
        </w:rPr>
        <w:t>стекольных песков</w:t>
      </w:r>
      <w:proofErr w:type="gramEnd"/>
      <w:r w:rsidRPr="00120FEA">
        <w:rPr>
          <w:rFonts w:ascii="Times New Roman" w:hAnsi="Times New Roman" w:cs="Times New Roman"/>
          <w:sz w:val="24"/>
          <w:szCs w:val="24"/>
        </w:rPr>
        <w:t xml:space="preserve"> и сапропелей</w:t>
      </w:r>
      <w:r w:rsidRPr="00120FEA">
        <w:rPr>
          <w:sz w:val="28"/>
          <w:szCs w:val="28"/>
        </w:rPr>
        <w:t>.</w:t>
      </w:r>
    </w:p>
    <w:p w14:paraId="44CDF758" w14:textId="77777777" w:rsidR="008A3E78" w:rsidRPr="00120FEA" w:rsidRDefault="008A3E78" w:rsidP="001F0782">
      <w:pPr>
        <w:shd w:val="clear" w:color="auto" w:fill="FFFFFF"/>
        <w:spacing w:line="240" w:lineRule="auto"/>
        <w:ind w:firstLine="709"/>
        <w:jc w:val="both"/>
        <w:rPr>
          <w:rFonts w:ascii="Times New Roman" w:hAnsi="Times New Roman" w:cs="Times New Roman"/>
          <w:sz w:val="24"/>
          <w:szCs w:val="24"/>
        </w:rPr>
      </w:pPr>
      <w:r w:rsidRPr="00120FEA">
        <w:rPr>
          <w:rFonts w:ascii="Times New Roman" w:hAnsi="Times New Roman" w:cs="Times New Roman"/>
          <w:sz w:val="24"/>
          <w:szCs w:val="24"/>
        </w:rPr>
        <w:t>Строительные материалы представлены суглинками, песками, песчано-гравийными смесями и гравием. Однако существенным недостатком минерально-сырьевой базы района является нехватка разведанных и утвержденных запасов, что приводит к стихийной отработке имеющихся полезных ископаемых – песка, гравия, глин, торфа.</w:t>
      </w:r>
    </w:p>
    <w:p w14:paraId="2C96C509" w14:textId="77777777" w:rsidR="008A3E78" w:rsidRPr="008A1945" w:rsidRDefault="008A3E78" w:rsidP="008A1945">
      <w:pPr>
        <w:spacing w:line="240" w:lineRule="auto"/>
        <w:ind w:firstLine="425"/>
        <w:jc w:val="both"/>
        <w:rPr>
          <w:rFonts w:ascii="Times New Roman" w:hAnsi="Times New Roman" w:cs="Times New Roman"/>
          <w:sz w:val="24"/>
          <w:szCs w:val="24"/>
        </w:rPr>
      </w:pPr>
      <w:r w:rsidRPr="00120FEA">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Октябрьского сельского </w:t>
      </w:r>
      <w:r w:rsidRPr="00120FEA">
        <w:rPr>
          <w:rFonts w:ascii="Times New Roman" w:hAnsi="Times New Roman" w:cs="Times New Roman"/>
          <w:sz w:val="24"/>
          <w:szCs w:val="24"/>
        </w:rPr>
        <w:t xml:space="preserve">поселения </w:t>
      </w:r>
      <w:r>
        <w:rPr>
          <w:rFonts w:ascii="Times New Roman" w:hAnsi="Times New Roman" w:cs="Times New Roman"/>
          <w:sz w:val="24"/>
          <w:szCs w:val="24"/>
        </w:rPr>
        <w:t>располагаются наиболее крупные торфяные месторождения.</w:t>
      </w:r>
    </w:p>
    <w:p w14:paraId="2F11AA7C" w14:textId="77777777" w:rsidR="008A3E78" w:rsidRPr="00810076" w:rsidRDefault="008A3E78" w:rsidP="001F0782">
      <w:pPr>
        <w:pStyle w:val="2"/>
        <w:ind w:firstLine="1418"/>
        <w:rPr>
          <w:rFonts w:ascii="Times New Roman" w:hAnsi="Times New Roman" w:cs="Times New Roman"/>
          <w:i w:val="0"/>
          <w:iCs w:val="0"/>
          <w:sz w:val="24"/>
          <w:szCs w:val="24"/>
        </w:rPr>
      </w:pPr>
      <w:r w:rsidRPr="00810076">
        <w:rPr>
          <w:rFonts w:ascii="Times New Roman" w:hAnsi="Times New Roman" w:cs="Times New Roman"/>
          <w:i w:val="0"/>
          <w:iCs w:val="0"/>
          <w:sz w:val="24"/>
          <w:szCs w:val="24"/>
        </w:rPr>
        <w:t>2.3.</w:t>
      </w:r>
      <w:r>
        <w:rPr>
          <w:rFonts w:ascii="Times New Roman" w:hAnsi="Times New Roman" w:cs="Times New Roman"/>
          <w:i w:val="0"/>
          <w:iCs w:val="0"/>
          <w:sz w:val="24"/>
          <w:szCs w:val="24"/>
        </w:rPr>
        <w:t>8</w:t>
      </w:r>
      <w:r w:rsidRPr="00810076">
        <w:rPr>
          <w:rFonts w:ascii="Times New Roman" w:hAnsi="Times New Roman" w:cs="Times New Roman"/>
          <w:i w:val="0"/>
          <w:iCs w:val="0"/>
          <w:sz w:val="24"/>
          <w:szCs w:val="24"/>
        </w:rPr>
        <w:t>. ОСОБО ОХРАНЯЕМЫЕ ПРИРОДНЫЕ ТЕРРИТОРИИ</w:t>
      </w:r>
      <w:bookmarkEnd w:id="5"/>
    </w:p>
    <w:p w14:paraId="53C62413"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636FE4">
        <w:rPr>
          <w:rFonts w:ascii="Times New Roman" w:hAnsi="Times New Roman" w:cs="Times New Roman"/>
          <w:sz w:val="24"/>
          <w:szCs w:val="24"/>
        </w:rPr>
        <w:t>Согласно Федеральному закону №33-ФЗ «Об особо охраняемых природных территориях»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362BC40" w14:textId="77777777" w:rsidR="008A3E78" w:rsidRPr="00682B5E" w:rsidRDefault="008A3E78" w:rsidP="001F0782">
      <w:pPr>
        <w:autoSpaceDE w:val="0"/>
        <w:autoSpaceDN w:val="0"/>
        <w:adjustRightInd w:val="0"/>
        <w:spacing w:line="240" w:lineRule="auto"/>
        <w:ind w:firstLine="709"/>
        <w:jc w:val="both"/>
        <w:rPr>
          <w:rFonts w:ascii="Times New Roman" w:hAnsi="Times New Roman" w:cs="Times New Roman"/>
          <w:sz w:val="24"/>
          <w:szCs w:val="24"/>
        </w:rPr>
      </w:pPr>
      <w:r w:rsidRPr="00682B5E">
        <w:rPr>
          <w:rFonts w:ascii="Times New Roman" w:hAnsi="Times New Roman" w:cs="Times New Roman"/>
          <w:sz w:val="24"/>
          <w:szCs w:val="24"/>
        </w:rPr>
        <w:t>В настоящее время на территории Октябрьского сельского</w:t>
      </w:r>
      <w:r>
        <w:rPr>
          <w:rFonts w:ascii="Times New Roman" w:hAnsi="Times New Roman" w:cs="Times New Roman"/>
          <w:sz w:val="24"/>
          <w:szCs w:val="24"/>
        </w:rPr>
        <w:t xml:space="preserve"> поселения</w:t>
      </w:r>
      <w:r w:rsidRPr="00682B5E">
        <w:rPr>
          <w:rFonts w:ascii="Times New Roman" w:hAnsi="Times New Roman" w:cs="Times New Roman"/>
          <w:sz w:val="24"/>
          <w:szCs w:val="24"/>
        </w:rPr>
        <w:t xml:space="preserve"> особо охраняемыми территориями являются:</w:t>
      </w:r>
    </w:p>
    <w:p w14:paraId="2DDCCACD" w14:textId="77777777" w:rsidR="008A3E78" w:rsidRDefault="008A3E78" w:rsidP="001F0782">
      <w:pPr>
        <w:autoSpaceDE w:val="0"/>
        <w:autoSpaceDN w:val="0"/>
        <w:adjustRightInd w:val="0"/>
        <w:spacing w:line="240" w:lineRule="auto"/>
        <w:ind w:firstLine="709"/>
        <w:jc w:val="both"/>
        <w:rPr>
          <w:rFonts w:ascii="Times New Roman" w:hAnsi="Times New Roman" w:cs="Times New Roman"/>
          <w:sz w:val="24"/>
          <w:szCs w:val="24"/>
        </w:rPr>
      </w:pPr>
      <w:r w:rsidRPr="00682B5E">
        <w:rPr>
          <w:rFonts w:ascii="Times New Roman" w:hAnsi="Times New Roman" w:cs="Times New Roman"/>
          <w:sz w:val="24"/>
          <w:szCs w:val="24"/>
        </w:rPr>
        <w:t>- урочище «</w:t>
      </w:r>
      <w:proofErr w:type="spellStart"/>
      <w:r w:rsidRPr="00682B5E">
        <w:rPr>
          <w:rFonts w:ascii="Times New Roman" w:hAnsi="Times New Roman" w:cs="Times New Roman"/>
          <w:sz w:val="24"/>
          <w:szCs w:val="24"/>
        </w:rPr>
        <w:t>Маркуша</w:t>
      </w:r>
      <w:proofErr w:type="spellEnd"/>
      <w:r w:rsidRPr="00682B5E">
        <w:rPr>
          <w:rFonts w:ascii="Times New Roman" w:hAnsi="Times New Roman" w:cs="Times New Roman"/>
          <w:sz w:val="24"/>
          <w:szCs w:val="24"/>
        </w:rPr>
        <w:t>»</w:t>
      </w:r>
      <w:r w:rsidRPr="00682B5E">
        <w:t xml:space="preserve"> </w:t>
      </w:r>
      <w:r w:rsidRPr="00682B5E">
        <w:rPr>
          <w:rFonts w:ascii="Times New Roman" w:hAnsi="Times New Roman" w:cs="Times New Roman"/>
          <w:sz w:val="24"/>
          <w:szCs w:val="24"/>
        </w:rPr>
        <w:t>(площадь 325,7 га)</w:t>
      </w:r>
    </w:p>
    <w:p w14:paraId="0A5CF584" w14:textId="77777777" w:rsidR="008A3E78" w:rsidRPr="00682B5E" w:rsidRDefault="008A3E78" w:rsidP="001F0782">
      <w:pPr>
        <w:autoSpaceDE w:val="0"/>
        <w:autoSpaceDN w:val="0"/>
        <w:adjustRightInd w:val="0"/>
        <w:spacing w:line="240" w:lineRule="auto"/>
        <w:ind w:firstLine="709"/>
        <w:jc w:val="both"/>
        <w:rPr>
          <w:rFonts w:ascii="Times New Roman" w:hAnsi="Times New Roman" w:cs="Times New Roman"/>
          <w:sz w:val="24"/>
          <w:szCs w:val="24"/>
        </w:rPr>
      </w:pPr>
      <w:r w:rsidRPr="00B319A6">
        <w:rPr>
          <w:rFonts w:ascii="Times New Roman" w:hAnsi="Times New Roman" w:cs="Times New Roman"/>
          <w:sz w:val="24"/>
          <w:szCs w:val="24"/>
        </w:rPr>
        <w:t xml:space="preserve">Гидрологический памятник природы, основанный в 1993 г. представляет собой искусственное водохранилище, построенное для обеспечения водой </w:t>
      </w:r>
      <w:proofErr w:type="spellStart"/>
      <w:r w:rsidRPr="00B319A6">
        <w:rPr>
          <w:rFonts w:ascii="Times New Roman" w:hAnsi="Times New Roman" w:cs="Times New Roman"/>
          <w:sz w:val="24"/>
          <w:szCs w:val="24"/>
        </w:rPr>
        <w:t>ИвГРЭС</w:t>
      </w:r>
      <w:proofErr w:type="spellEnd"/>
      <w:r w:rsidRPr="00B319A6">
        <w:rPr>
          <w:rFonts w:ascii="Times New Roman" w:hAnsi="Times New Roman" w:cs="Times New Roman"/>
          <w:sz w:val="24"/>
          <w:szCs w:val="24"/>
        </w:rPr>
        <w:t xml:space="preserve">, а также для добычи торфа. В настоящее время водохранилище утратило эти функции, и используется для разведения рыбы и охотничье-промысловой дичи. Берега в основном заболочены, покрыты древесно-кустарниковой растительностью. В окружающих лесах преобладают сосна, ель, ольха, в подлеске – калина, лещина. В травяно-кустарничковом покрове преобладают черника, брусника, также грибы. Животный мир водохранилища представлен щукой, окунем, </w:t>
      </w:r>
      <w:proofErr w:type="spellStart"/>
      <w:r w:rsidRPr="00B319A6">
        <w:rPr>
          <w:rFonts w:ascii="Times New Roman" w:hAnsi="Times New Roman" w:cs="Times New Roman"/>
          <w:sz w:val="24"/>
          <w:szCs w:val="24"/>
        </w:rPr>
        <w:t>язью</w:t>
      </w:r>
      <w:proofErr w:type="spellEnd"/>
      <w:r w:rsidRPr="00B319A6">
        <w:rPr>
          <w:rFonts w:ascii="Times New Roman" w:hAnsi="Times New Roman" w:cs="Times New Roman"/>
          <w:sz w:val="24"/>
          <w:szCs w:val="24"/>
        </w:rPr>
        <w:t xml:space="preserve">, плотвой. Карасём. Из птиц преобладают чайки, утки, гуси, на перелете останавливаются лебеди. Из околоводных зверьков обитают выдры и бобры. В лесах обитают лоси, кабаны, зайцы, енотовидная собака, отмечалась рысь, </w:t>
      </w:r>
      <w:r w:rsidRPr="00B319A6">
        <w:rPr>
          <w:rFonts w:ascii="Times New Roman" w:hAnsi="Times New Roman" w:cs="Times New Roman"/>
          <w:sz w:val="24"/>
          <w:szCs w:val="24"/>
        </w:rPr>
        <w:lastRenderedPageBreak/>
        <w:t>бурый медведь, волк. Экологическую ценность также представляет гнездование на территории урочища редких видов птиц</w:t>
      </w:r>
      <w:r w:rsidRPr="00682B5E">
        <w:rPr>
          <w:rFonts w:ascii="Times New Roman" w:hAnsi="Times New Roman" w:cs="Times New Roman"/>
          <w:sz w:val="24"/>
          <w:szCs w:val="24"/>
        </w:rPr>
        <w:t>;</w:t>
      </w:r>
    </w:p>
    <w:p w14:paraId="2B4370AB" w14:textId="77777777" w:rsidR="008A3E78" w:rsidRDefault="008A3E78" w:rsidP="001F0782">
      <w:pPr>
        <w:autoSpaceDE w:val="0"/>
        <w:autoSpaceDN w:val="0"/>
        <w:adjustRightInd w:val="0"/>
        <w:spacing w:line="240" w:lineRule="auto"/>
        <w:ind w:firstLine="709"/>
        <w:jc w:val="both"/>
        <w:rPr>
          <w:rFonts w:ascii="Times New Roman" w:hAnsi="Times New Roman" w:cs="Times New Roman"/>
          <w:sz w:val="24"/>
          <w:szCs w:val="24"/>
        </w:rPr>
      </w:pPr>
      <w:r w:rsidRPr="00682B5E">
        <w:rPr>
          <w:rFonts w:ascii="Times New Roman" w:hAnsi="Times New Roman" w:cs="Times New Roman"/>
          <w:sz w:val="24"/>
          <w:szCs w:val="24"/>
        </w:rPr>
        <w:t>- озеро «Белое»</w:t>
      </w:r>
    </w:p>
    <w:p w14:paraId="55460DF0" w14:textId="77777777" w:rsidR="008A3E78" w:rsidRDefault="008A3E78" w:rsidP="00197D89">
      <w:pPr>
        <w:spacing w:after="0" w:line="240" w:lineRule="auto"/>
        <w:ind w:firstLine="709"/>
        <w:jc w:val="both"/>
        <w:rPr>
          <w:rFonts w:ascii="Times New Roman" w:hAnsi="Times New Roman" w:cs="Times New Roman"/>
          <w:sz w:val="24"/>
          <w:szCs w:val="24"/>
        </w:rPr>
      </w:pPr>
      <w:r w:rsidRPr="00B319A6">
        <w:rPr>
          <w:rFonts w:ascii="Times New Roman" w:hAnsi="Times New Roman" w:cs="Times New Roman"/>
          <w:sz w:val="24"/>
          <w:szCs w:val="24"/>
        </w:rPr>
        <w:t>Гидрологический памятник природы, основанный в 1993 г. Площадь озера 12 га. Максимальная глубина – 5,5 м, средняя 3 м. Озеро дистрофного типа. Встречаются злодея канадская, ежеголовник всплывающий, кубышка желтая, тростник южный. В озере обитают окунь и карась. Ранее встречалась водянка черная – редкое околоводное растение. Признанно ООПТ с целью репатриации этого вида.</w:t>
      </w:r>
    </w:p>
    <w:p w14:paraId="7B918467" w14:textId="77777777" w:rsidR="008A3E78" w:rsidRPr="0074225D" w:rsidRDefault="008A3E78" w:rsidP="00197D89">
      <w:pPr>
        <w:spacing w:after="0" w:line="240" w:lineRule="auto"/>
        <w:ind w:firstLine="709"/>
        <w:jc w:val="both"/>
        <w:rPr>
          <w:rFonts w:ascii="Times New Roman" w:hAnsi="Times New Roman" w:cs="Times New Roman"/>
          <w:sz w:val="24"/>
          <w:szCs w:val="24"/>
        </w:rPr>
      </w:pPr>
    </w:p>
    <w:p w14:paraId="189169EB" w14:textId="77777777" w:rsidR="008A3E78" w:rsidRPr="000D23CF" w:rsidRDefault="008A3E78" w:rsidP="00197D89">
      <w:pPr>
        <w:pStyle w:val="1"/>
        <w:spacing w:before="0" w:line="240" w:lineRule="auto"/>
        <w:ind w:firstLine="709"/>
        <w:rPr>
          <w:rFonts w:ascii="Times New Roman" w:hAnsi="Times New Roman" w:cs="Times New Roman"/>
          <w:color w:val="auto"/>
          <w:sz w:val="24"/>
          <w:szCs w:val="24"/>
        </w:rPr>
      </w:pPr>
      <w:r w:rsidRPr="000D23CF">
        <w:rPr>
          <w:rFonts w:ascii="Times New Roman" w:hAnsi="Times New Roman" w:cs="Times New Roman"/>
          <w:color w:val="auto"/>
          <w:sz w:val="24"/>
          <w:szCs w:val="24"/>
        </w:rPr>
        <w:t xml:space="preserve">2.4. </w:t>
      </w:r>
      <w:bookmarkStart w:id="6" w:name="_Toc312170838"/>
      <w:bookmarkStart w:id="7" w:name="_Toc312173551"/>
      <w:r w:rsidRPr="000D23CF">
        <w:rPr>
          <w:rFonts w:ascii="Times New Roman" w:hAnsi="Times New Roman" w:cs="Times New Roman"/>
          <w:color w:val="auto"/>
          <w:sz w:val="24"/>
          <w:szCs w:val="24"/>
        </w:rPr>
        <w:t>ЭКОЛОГИЧЕСКОЕ СОСТОЯНИЕ</w:t>
      </w:r>
      <w:bookmarkEnd w:id="6"/>
      <w:bookmarkEnd w:id="7"/>
    </w:p>
    <w:p w14:paraId="1D9911A6" w14:textId="77777777" w:rsidR="008A3E78" w:rsidRPr="00ED76E9" w:rsidRDefault="008A3E78" w:rsidP="001F0782">
      <w:pPr>
        <w:pStyle w:val="2"/>
        <w:rPr>
          <w:rFonts w:ascii="Times New Roman" w:hAnsi="Times New Roman" w:cs="Times New Roman"/>
          <w:i w:val="0"/>
          <w:iCs w:val="0"/>
          <w:sz w:val="24"/>
          <w:szCs w:val="24"/>
        </w:rPr>
      </w:pPr>
      <w:r w:rsidRPr="00ED76E9">
        <w:rPr>
          <w:rFonts w:ascii="Times New Roman" w:hAnsi="Times New Roman" w:cs="Times New Roman"/>
          <w:i w:val="0"/>
          <w:iCs w:val="0"/>
          <w:sz w:val="24"/>
          <w:szCs w:val="24"/>
        </w:rPr>
        <w:t>2.4.1. СОСТОЯНИЕ ВОЗДУШНОГО БАССЕЙНА</w:t>
      </w:r>
    </w:p>
    <w:p w14:paraId="1446C667" w14:textId="77777777" w:rsidR="008A3E78" w:rsidRPr="00ED76E9" w:rsidRDefault="008A3E78" w:rsidP="001F0782">
      <w:pPr>
        <w:widowControl w:val="0"/>
        <w:spacing w:line="240" w:lineRule="auto"/>
        <w:ind w:firstLine="709"/>
        <w:jc w:val="both"/>
        <w:rPr>
          <w:rFonts w:ascii="Times New Roman" w:hAnsi="Times New Roman" w:cs="Times New Roman"/>
          <w:color w:val="000000"/>
          <w:sz w:val="24"/>
          <w:szCs w:val="24"/>
        </w:rPr>
      </w:pPr>
      <w:r w:rsidRPr="00ED76E9">
        <w:rPr>
          <w:rFonts w:ascii="Times New Roman" w:hAnsi="Times New Roman" w:cs="Times New Roman"/>
          <w:color w:val="000000"/>
          <w:sz w:val="24"/>
          <w:szCs w:val="24"/>
        </w:rPr>
        <w:t xml:space="preserve">Уровень загрязнения атмосферного воздуха </w:t>
      </w:r>
      <w:r>
        <w:rPr>
          <w:rFonts w:ascii="Times New Roman" w:hAnsi="Times New Roman" w:cs="Times New Roman"/>
          <w:sz w:val="24"/>
          <w:szCs w:val="24"/>
        </w:rPr>
        <w:t>Октябрьского</w:t>
      </w:r>
      <w:r w:rsidRPr="00ED76E9">
        <w:rPr>
          <w:rFonts w:ascii="Times New Roman" w:hAnsi="Times New Roman" w:cs="Times New Roman"/>
          <w:color w:val="000000"/>
          <w:sz w:val="24"/>
          <w:szCs w:val="24"/>
        </w:rPr>
        <w:t xml:space="preserve"> поселения зависит от следующих факторов:</w:t>
      </w:r>
    </w:p>
    <w:p w14:paraId="7A3620A0" w14:textId="77777777" w:rsidR="008A3E78" w:rsidRPr="00ED76E9" w:rsidRDefault="008A3E78" w:rsidP="001F0782">
      <w:pPr>
        <w:widowControl w:val="0"/>
        <w:numPr>
          <w:ilvl w:val="0"/>
          <w:numId w:val="22"/>
        </w:numPr>
        <w:tabs>
          <w:tab w:val="num" w:pos="993"/>
        </w:tabs>
        <w:spacing w:after="0" w:line="240" w:lineRule="auto"/>
        <w:ind w:left="0" w:firstLine="709"/>
        <w:jc w:val="both"/>
        <w:rPr>
          <w:rFonts w:ascii="Times New Roman" w:hAnsi="Times New Roman" w:cs="Times New Roman"/>
          <w:color w:val="000000"/>
          <w:sz w:val="24"/>
          <w:szCs w:val="24"/>
        </w:rPr>
      </w:pPr>
      <w:r w:rsidRPr="00ED76E9">
        <w:rPr>
          <w:rFonts w:ascii="Times New Roman" w:hAnsi="Times New Roman" w:cs="Times New Roman"/>
          <w:color w:val="000000"/>
          <w:sz w:val="24"/>
          <w:szCs w:val="24"/>
        </w:rPr>
        <w:t>природно-климатические особенности территории;</w:t>
      </w:r>
    </w:p>
    <w:p w14:paraId="098E97B5" w14:textId="77777777" w:rsidR="008A3E78" w:rsidRPr="00ED76E9" w:rsidRDefault="008A3E78" w:rsidP="001F0782">
      <w:pPr>
        <w:widowControl w:val="0"/>
        <w:numPr>
          <w:ilvl w:val="0"/>
          <w:numId w:val="22"/>
        </w:numPr>
        <w:tabs>
          <w:tab w:val="num" w:pos="993"/>
        </w:tabs>
        <w:spacing w:after="0" w:line="240" w:lineRule="auto"/>
        <w:ind w:left="0" w:firstLine="709"/>
        <w:jc w:val="both"/>
        <w:rPr>
          <w:rFonts w:ascii="Times New Roman" w:hAnsi="Times New Roman" w:cs="Times New Roman"/>
          <w:color w:val="000000"/>
          <w:sz w:val="24"/>
          <w:szCs w:val="24"/>
        </w:rPr>
      </w:pPr>
      <w:r w:rsidRPr="00ED76E9">
        <w:rPr>
          <w:rFonts w:ascii="Times New Roman" w:hAnsi="Times New Roman" w:cs="Times New Roman"/>
          <w:color w:val="000000"/>
          <w:sz w:val="24"/>
          <w:szCs w:val="24"/>
        </w:rPr>
        <w:t>выбросы автотранспорта и сельскохозяйственной техники;</w:t>
      </w:r>
    </w:p>
    <w:p w14:paraId="3E5EBEB7" w14:textId="77777777" w:rsidR="008A3E78" w:rsidRPr="00197D89" w:rsidRDefault="008A3E78" w:rsidP="00197D89">
      <w:pPr>
        <w:widowControl w:val="0"/>
        <w:numPr>
          <w:ilvl w:val="0"/>
          <w:numId w:val="22"/>
        </w:numPr>
        <w:tabs>
          <w:tab w:val="num" w:pos="993"/>
        </w:tabs>
        <w:spacing w:after="0" w:line="240" w:lineRule="auto"/>
        <w:ind w:left="0" w:firstLine="709"/>
        <w:jc w:val="both"/>
        <w:rPr>
          <w:rFonts w:ascii="Times New Roman" w:hAnsi="Times New Roman" w:cs="Times New Roman"/>
          <w:color w:val="000000"/>
          <w:sz w:val="24"/>
          <w:szCs w:val="24"/>
        </w:rPr>
      </w:pPr>
      <w:r w:rsidRPr="00ED76E9">
        <w:rPr>
          <w:rFonts w:ascii="Times New Roman" w:hAnsi="Times New Roman" w:cs="Times New Roman"/>
          <w:color w:val="000000"/>
          <w:sz w:val="24"/>
          <w:szCs w:val="24"/>
        </w:rPr>
        <w:t>выбросы котельных и выбросы при отоплении частных домов</w:t>
      </w:r>
      <w:r>
        <w:rPr>
          <w:rFonts w:ascii="Times New Roman" w:hAnsi="Times New Roman" w:cs="Times New Roman"/>
          <w:color w:val="000000"/>
          <w:sz w:val="24"/>
          <w:szCs w:val="24"/>
        </w:rPr>
        <w:t>.</w:t>
      </w:r>
    </w:p>
    <w:p w14:paraId="53C742A7" w14:textId="77777777" w:rsidR="008A3E78" w:rsidRPr="000F0350" w:rsidRDefault="008A3E78" w:rsidP="008A1945">
      <w:pPr>
        <w:autoSpaceDE w:val="0"/>
        <w:autoSpaceDN w:val="0"/>
        <w:adjustRightInd w:val="0"/>
        <w:spacing w:before="240" w:line="240" w:lineRule="auto"/>
        <w:ind w:firstLine="709"/>
        <w:jc w:val="both"/>
        <w:rPr>
          <w:rFonts w:ascii="Times New Roman" w:hAnsi="Times New Roman" w:cs="Times New Roman"/>
          <w:sz w:val="24"/>
          <w:szCs w:val="24"/>
        </w:rPr>
      </w:pPr>
      <w:r w:rsidRPr="00ED76E9">
        <w:rPr>
          <w:rFonts w:ascii="Times New Roman" w:hAnsi="Times New Roman" w:cs="Times New Roman"/>
          <w:sz w:val="24"/>
          <w:szCs w:val="24"/>
        </w:rPr>
        <w:t xml:space="preserve">Состояние атмосферного воздуха в </w:t>
      </w:r>
      <w:r>
        <w:rPr>
          <w:rFonts w:ascii="Times New Roman" w:hAnsi="Times New Roman" w:cs="Times New Roman"/>
          <w:sz w:val="24"/>
          <w:szCs w:val="24"/>
        </w:rPr>
        <w:t>поселении</w:t>
      </w:r>
      <w:r w:rsidRPr="00ED76E9">
        <w:rPr>
          <w:rFonts w:ascii="Times New Roman" w:hAnsi="Times New Roman" w:cs="Times New Roman"/>
          <w:sz w:val="24"/>
          <w:szCs w:val="24"/>
        </w:rPr>
        <w:t xml:space="preserve"> характеризуется как слабозагрязненное.</w:t>
      </w:r>
      <w:r>
        <w:rPr>
          <w:rFonts w:ascii="Times New Roman" w:hAnsi="Times New Roman" w:cs="Times New Roman"/>
          <w:sz w:val="24"/>
          <w:szCs w:val="24"/>
        </w:rPr>
        <w:t xml:space="preserve"> </w:t>
      </w:r>
      <w:r w:rsidRPr="000F0350">
        <w:rPr>
          <w:rFonts w:ascii="Times New Roman" w:hAnsi="Times New Roman" w:cs="Times New Roman"/>
          <w:sz w:val="24"/>
          <w:szCs w:val="24"/>
        </w:rPr>
        <w:t xml:space="preserve">В целом фактическое загрязнение воздуха населенных мест района можно оценивать как допустимое. </w:t>
      </w:r>
    </w:p>
    <w:p w14:paraId="1E54E825" w14:textId="77777777" w:rsidR="008A3E78" w:rsidRPr="00D22F4B" w:rsidRDefault="008A3E78" w:rsidP="001F0782">
      <w:pPr>
        <w:pStyle w:val="2"/>
        <w:rPr>
          <w:rFonts w:ascii="Times New Roman" w:hAnsi="Times New Roman" w:cs="Times New Roman"/>
          <w:i w:val="0"/>
          <w:iCs w:val="0"/>
          <w:sz w:val="24"/>
          <w:szCs w:val="24"/>
        </w:rPr>
      </w:pPr>
      <w:r w:rsidRPr="00D22F4B">
        <w:rPr>
          <w:rFonts w:ascii="Times New Roman" w:hAnsi="Times New Roman" w:cs="Times New Roman"/>
          <w:i w:val="0"/>
          <w:iCs w:val="0"/>
          <w:sz w:val="24"/>
          <w:szCs w:val="24"/>
        </w:rPr>
        <w:t>2.4.2. СОСТОЯНИЕ ПОВЕРХНОСТНЫХ И ПОДЗЕМНЫХ ВОД. РАЦИОНАЛЬНОЕ ИСПОЛЬЗОВАНИЕ ВОДНЫХ ОБЪЕКТОВ</w:t>
      </w:r>
    </w:p>
    <w:p w14:paraId="3A5AA75D"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 xml:space="preserve">Основными источниками загрязнения воды реки </w:t>
      </w:r>
      <w:proofErr w:type="spellStart"/>
      <w:r w:rsidRPr="000F0350">
        <w:rPr>
          <w:rFonts w:ascii="Times New Roman" w:hAnsi="Times New Roman" w:cs="Times New Roman"/>
          <w:sz w:val="24"/>
          <w:szCs w:val="24"/>
        </w:rPr>
        <w:t>Лахость</w:t>
      </w:r>
      <w:proofErr w:type="spellEnd"/>
      <w:r w:rsidRPr="000F0350">
        <w:rPr>
          <w:rFonts w:ascii="Times New Roman" w:hAnsi="Times New Roman" w:cs="Times New Roman"/>
          <w:sz w:val="24"/>
          <w:szCs w:val="24"/>
        </w:rPr>
        <w:t xml:space="preserve"> и ее притоков являются предприятия жилищно-коммунального хозяйства, действующие на территории района и стоки, поступающие в реки за пределами административного образования. </w:t>
      </w:r>
    </w:p>
    <w:p w14:paraId="42D35F0C"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 xml:space="preserve">Качество рек района формируется в основном под воздействием природных факторов (заболоченность, литологическое строение подстилающих поверхностей, </w:t>
      </w:r>
      <w:proofErr w:type="spellStart"/>
      <w:r w:rsidRPr="000F0350">
        <w:rPr>
          <w:rFonts w:ascii="Times New Roman" w:hAnsi="Times New Roman" w:cs="Times New Roman"/>
          <w:sz w:val="24"/>
          <w:szCs w:val="24"/>
        </w:rPr>
        <w:t>залесенность</w:t>
      </w:r>
      <w:proofErr w:type="spellEnd"/>
      <w:r w:rsidRPr="000F0350">
        <w:rPr>
          <w:rFonts w:ascii="Times New Roman" w:hAnsi="Times New Roman" w:cs="Times New Roman"/>
          <w:sz w:val="24"/>
          <w:szCs w:val="24"/>
        </w:rPr>
        <w:t xml:space="preserve">, </w:t>
      </w:r>
      <w:proofErr w:type="spellStart"/>
      <w:r w:rsidRPr="000F0350">
        <w:rPr>
          <w:rFonts w:ascii="Times New Roman" w:hAnsi="Times New Roman" w:cs="Times New Roman"/>
          <w:sz w:val="24"/>
          <w:szCs w:val="24"/>
        </w:rPr>
        <w:t>распаханность</w:t>
      </w:r>
      <w:proofErr w:type="spellEnd"/>
      <w:r w:rsidRPr="000F0350">
        <w:rPr>
          <w:rFonts w:ascii="Times New Roman" w:hAnsi="Times New Roman" w:cs="Times New Roman"/>
          <w:sz w:val="24"/>
          <w:szCs w:val="24"/>
        </w:rPr>
        <w:t xml:space="preserve"> водосборов). </w:t>
      </w:r>
    </w:p>
    <w:p w14:paraId="41F2150B"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 xml:space="preserve">Антропогенное воздействие реки района испытывают в основном от организованных постоянных сбросов хозяйственно-бытовых сточных вод: очистных сооружений поселковых и сельских  образований, от которых отводится недостаточно-очищенный загрязненный сток в р. </w:t>
      </w:r>
      <w:proofErr w:type="spellStart"/>
      <w:r w:rsidRPr="000F0350">
        <w:rPr>
          <w:rFonts w:ascii="Times New Roman" w:hAnsi="Times New Roman" w:cs="Times New Roman"/>
          <w:sz w:val="24"/>
          <w:szCs w:val="24"/>
        </w:rPr>
        <w:t>Лахость</w:t>
      </w:r>
      <w:proofErr w:type="spellEnd"/>
      <w:r w:rsidRPr="000F0350">
        <w:rPr>
          <w:rFonts w:ascii="Times New Roman" w:hAnsi="Times New Roman" w:cs="Times New Roman"/>
          <w:sz w:val="24"/>
          <w:szCs w:val="24"/>
        </w:rPr>
        <w:t xml:space="preserve"> в объеме 182,5 тыс.м3/год (</w:t>
      </w:r>
      <w:proofErr w:type="spellStart"/>
      <w:r w:rsidRPr="000F0350">
        <w:rPr>
          <w:rFonts w:ascii="Times New Roman" w:hAnsi="Times New Roman" w:cs="Times New Roman"/>
          <w:sz w:val="24"/>
          <w:szCs w:val="24"/>
        </w:rPr>
        <w:t>с.Октябрьский</w:t>
      </w:r>
      <w:proofErr w:type="spellEnd"/>
      <w:r w:rsidRPr="000F0350">
        <w:rPr>
          <w:rFonts w:ascii="Times New Roman" w:hAnsi="Times New Roman" w:cs="Times New Roman"/>
          <w:sz w:val="24"/>
          <w:szCs w:val="24"/>
        </w:rPr>
        <w:t>).</w:t>
      </w:r>
    </w:p>
    <w:p w14:paraId="7F1E1DFC"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 xml:space="preserve">С </w:t>
      </w:r>
      <w:proofErr w:type="spellStart"/>
      <w:r w:rsidRPr="000F0350">
        <w:rPr>
          <w:rFonts w:ascii="Times New Roman" w:hAnsi="Times New Roman" w:cs="Times New Roman"/>
          <w:sz w:val="24"/>
          <w:szCs w:val="24"/>
        </w:rPr>
        <w:t>неканализованных</w:t>
      </w:r>
      <w:proofErr w:type="spellEnd"/>
      <w:r w:rsidRPr="000F0350">
        <w:rPr>
          <w:rFonts w:ascii="Times New Roman" w:hAnsi="Times New Roman" w:cs="Times New Roman"/>
          <w:sz w:val="24"/>
          <w:szCs w:val="24"/>
        </w:rPr>
        <w:t xml:space="preserve"> и необеспеченных очистными сооружениями территорий сельского поселения, распаханных водосборов, особенно в водоохранных зонах рек, в период весеннего половодья и дождевых паводков, с поверхностным стоком в реки поступают дополнительные загрязняющие вещества. В отдельные сезоны года это приводит к резкому ухудшению качества воды и увеличению в её составе отдельных показателей – взвешенные вещества, аммонийный, нитритный азот, фосфаты, нефтепродукты. Снижается содержание растворенного в воде кислорода.</w:t>
      </w:r>
    </w:p>
    <w:p w14:paraId="41714854"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 xml:space="preserve">Подземные воды эксплуатационных горизонтов могут иметь как природное загрязнение, т. е. обусловлено исходным несоответствием нормативам по ряду естественных компонентов, так и техногенное загрязнение подземных вод, которое объясняется расположением действующих водозаборов в непосредственной близости от </w:t>
      </w:r>
      <w:r w:rsidRPr="000F0350">
        <w:rPr>
          <w:rFonts w:ascii="Times New Roman" w:hAnsi="Times New Roman" w:cs="Times New Roman"/>
          <w:sz w:val="24"/>
          <w:szCs w:val="24"/>
        </w:rPr>
        <w:lastRenderedPageBreak/>
        <w:t xml:space="preserve">потенциальных источников загрязнения подземных вод (промышленные предприятия и объекты коммунального хозяйства) или связано с подтягиванием в процессе эксплуатации некондиционных природных вод. 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w:t>
      </w:r>
      <w:proofErr w:type="gramStart"/>
      <w:r w:rsidRPr="000F0350">
        <w:rPr>
          <w:rFonts w:ascii="Times New Roman" w:hAnsi="Times New Roman" w:cs="Times New Roman"/>
          <w:sz w:val="24"/>
          <w:szCs w:val="24"/>
        </w:rPr>
        <w:t>Кроме этого</w:t>
      </w:r>
      <w:proofErr w:type="gramEnd"/>
      <w:r w:rsidRPr="000F0350">
        <w:rPr>
          <w:rFonts w:ascii="Times New Roman" w:hAnsi="Times New Roman" w:cs="Times New Roman"/>
          <w:sz w:val="24"/>
          <w:szCs w:val="24"/>
        </w:rPr>
        <w:t xml:space="preserve">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w:t>
      </w:r>
      <w:proofErr w:type="spellStart"/>
      <w:r w:rsidRPr="000F0350">
        <w:rPr>
          <w:rFonts w:ascii="Times New Roman" w:hAnsi="Times New Roman" w:cs="Times New Roman"/>
          <w:sz w:val="24"/>
          <w:szCs w:val="24"/>
        </w:rPr>
        <w:t>затрубным</w:t>
      </w:r>
      <w:proofErr w:type="spellEnd"/>
      <w:r w:rsidRPr="000F0350">
        <w:rPr>
          <w:rFonts w:ascii="Times New Roman" w:hAnsi="Times New Roman" w:cs="Times New Roman"/>
          <w:sz w:val="24"/>
          <w:szCs w:val="24"/>
        </w:rPr>
        <w:t xml:space="preserve"> пространствам водозаборных скважин. </w:t>
      </w:r>
    </w:p>
    <w:p w14:paraId="31F09B0E"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802A50">
        <w:rPr>
          <w:rFonts w:ascii="Times New Roman" w:hAnsi="Times New Roman" w:cs="Times New Roman"/>
          <w:sz w:val="24"/>
          <w:szCs w:val="24"/>
        </w:rPr>
        <w:t>На территории села Октябрьский находятся 3 скважины муниципальной принадлежности.</w:t>
      </w:r>
    </w:p>
    <w:p w14:paraId="76792812"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Для водоснабжения используются грунтовые воды флювиогляциальных отложений, подземные воды триаса, реже верхней юры, т.е. эксплуатационные водоносные горизонты условно или не защищены от поверхностного или грунтового загрязнения. На всех эксплуатационных скважинах выдержаны зоны санитарной охраны, радиусом 60 м. На скважинах не ведется мониторинг подземных вод из-за отсутствия специально оборудованных для этого оголовков скважин.</w:t>
      </w:r>
    </w:p>
    <w:p w14:paraId="21033F64" w14:textId="77777777" w:rsidR="008A3E78" w:rsidRPr="000F0350"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Одной из причин санитарно-эпидемиологического неблагополучия в районе является низкое качество подаваемой населению питьевой воды. Вода некоторых артезианских скважин, используемая для хозяйственно-питьевых целей, не соответствует нормативам по санитарно-химическим показателям (сухой остаток, натрий, сульфаты, жесткость, железо) и органолептическим показателям (цветность, мутность, окисляемость). По микробиологическим, радиологическим и остальному набору санитарно-химических показателей соответствует требованиям СанПиН 2.1.4.1074-01 «Питьевая вода. Контроль качества». Среди основных факторов, обуславливающих за низкое качество воды, подаваемой населению, следует выделить:</w:t>
      </w:r>
    </w:p>
    <w:p w14:paraId="14A394C1" w14:textId="77777777" w:rsidR="008A3E78" w:rsidRPr="000F0350" w:rsidRDefault="008A3E78" w:rsidP="001F0782">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Неудовлетворительное техническое состояние артезианских скважин (большинство из них требуют ремонта);</w:t>
      </w:r>
    </w:p>
    <w:p w14:paraId="628E7725" w14:textId="77777777" w:rsidR="008A3E78" w:rsidRPr="000F0350" w:rsidRDefault="008A3E78" w:rsidP="001F0782">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Неудовлетворительная работа по водоподготовке;</w:t>
      </w:r>
    </w:p>
    <w:p w14:paraId="0E7DA7C7" w14:textId="77777777" w:rsidR="008A3E78" w:rsidRPr="000F0350" w:rsidRDefault="008A3E78" w:rsidP="001F0782">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Отсутствие надлежащего контроля за качеством воды, забираемой из артезианских скважин;</w:t>
      </w:r>
    </w:p>
    <w:p w14:paraId="059A2EE6" w14:textId="77777777" w:rsidR="008A3E78" w:rsidRPr="000F0350" w:rsidRDefault="008A3E78" w:rsidP="001F0782">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Несоблюдение правил содержания санитарных охранных зон источников питьевого водоснабжения;</w:t>
      </w:r>
    </w:p>
    <w:p w14:paraId="0705EA7A" w14:textId="77777777" w:rsidR="008A3E78" w:rsidRPr="008A1945" w:rsidRDefault="008A3E78" w:rsidP="00197D89">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0F0350">
        <w:rPr>
          <w:rFonts w:ascii="Times New Roman" w:hAnsi="Times New Roman" w:cs="Times New Roman"/>
          <w:sz w:val="24"/>
          <w:szCs w:val="24"/>
        </w:rPr>
        <w:t>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 (например, гидроизоляция подстилающей поверхности, мониторинга за качеством и динамикой подземных вод и т.п.).</w:t>
      </w:r>
    </w:p>
    <w:p w14:paraId="0900F149" w14:textId="77777777" w:rsidR="008A3E78" w:rsidRPr="00185C2F" w:rsidRDefault="008A3E78" w:rsidP="001F0782">
      <w:pPr>
        <w:shd w:val="clear" w:color="auto" w:fill="FFFFFF"/>
        <w:ind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Pr="00185C2F">
        <w:rPr>
          <w:rFonts w:ascii="Times New Roman" w:hAnsi="Times New Roman" w:cs="Times New Roman"/>
          <w:b/>
          <w:bCs/>
          <w:sz w:val="24"/>
          <w:szCs w:val="24"/>
        </w:rPr>
        <w:t>.</w:t>
      </w:r>
      <w:r>
        <w:rPr>
          <w:rFonts w:ascii="Times New Roman" w:hAnsi="Times New Roman" w:cs="Times New Roman"/>
          <w:b/>
          <w:bCs/>
          <w:sz w:val="24"/>
          <w:szCs w:val="24"/>
        </w:rPr>
        <w:t>4.3</w:t>
      </w:r>
      <w:r w:rsidRPr="00185C2F">
        <w:rPr>
          <w:rFonts w:ascii="Times New Roman" w:hAnsi="Times New Roman" w:cs="Times New Roman"/>
          <w:b/>
          <w:bCs/>
          <w:sz w:val="24"/>
          <w:szCs w:val="24"/>
        </w:rPr>
        <w:t xml:space="preserve">. </w:t>
      </w:r>
      <w:r>
        <w:rPr>
          <w:rFonts w:ascii="Times New Roman" w:hAnsi="Times New Roman" w:cs="Times New Roman"/>
          <w:b/>
          <w:bCs/>
          <w:sz w:val="24"/>
          <w:szCs w:val="24"/>
        </w:rPr>
        <w:t>СОСТОЯНИЕ ПОЧВЕННОГО ПОКРОВА</w:t>
      </w:r>
    </w:p>
    <w:p w14:paraId="04354262" w14:textId="77777777" w:rsidR="008A3E78" w:rsidRPr="00197D89" w:rsidRDefault="008A3E78" w:rsidP="00197D89">
      <w:pPr>
        <w:tabs>
          <w:tab w:val="num" w:pos="0"/>
        </w:tabs>
        <w:autoSpaceDE w:val="0"/>
        <w:autoSpaceDN w:val="0"/>
        <w:adjustRightInd w:val="0"/>
        <w:spacing w:before="240" w:line="240" w:lineRule="auto"/>
        <w:ind w:firstLine="709"/>
        <w:jc w:val="both"/>
        <w:rPr>
          <w:rFonts w:ascii="Times New Roman" w:hAnsi="Times New Roman" w:cs="Times New Roman"/>
          <w:sz w:val="24"/>
          <w:szCs w:val="24"/>
        </w:rPr>
      </w:pPr>
      <w:r w:rsidRPr="00A86973">
        <w:rPr>
          <w:rFonts w:ascii="Times New Roman" w:hAnsi="Times New Roman" w:cs="Times New Roman"/>
          <w:sz w:val="24"/>
          <w:szCs w:val="24"/>
        </w:rPr>
        <w:t xml:space="preserve">К числу наиболее распространенных и опасных в экологическом отношении отходов относятся сельскохозяйственные и древесные отходы. Древесные отходы могут быть использованы в качестве топлива на котельных, помет и навоз – для удобрения полей, в связи с чем, хранение происходит непосредственно на территории или </w:t>
      </w:r>
      <w:proofErr w:type="gramStart"/>
      <w:r w:rsidRPr="00A86973">
        <w:rPr>
          <w:rFonts w:ascii="Times New Roman" w:hAnsi="Times New Roman" w:cs="Times New Roman"/>
          <w:sz w:val="24"/>
          <w:szCs w:val="24"/>
        </w:rPr>
        <w:t>около  существующих</w:t>
      </w:r>
      <w:proofErr w:type="gramEnd"/>
      <w:r w:rsidRPr="00A86973">
        <w:rPr>
          <w:rFonts w:ascii="Times New Roman" w:hAnsi="Times New Roman" w:cs="Times New Roman"/>
          <w:sz w:val="24"/>
          <w:szCs w:val="24"/>
        </w:rPr>
        <w:t xml:space="preserve"> ферм и носит временный характер.</w:t>
      </w:r>
    </w:p>
    <w:p w14:paraId="0A405A4F" w14:textId="77777777" w:rsidR="008A3E78" w:rsidRPr="00D33EAD" w:rsidRDefault="008A3E78" w:rsidP="001F0782">
      <w:pPr>
        <w:spacing w:after="0"/>
        <w:ind w:firstLine="720"/>
        <w:jc w:val="both"/>
        <w:rPr>
          <w:rFonts w:ascii="Times New Roman" w:hAnsi="Times New Roman" w:cs="Times New Roman"/>
          <w:b/>
          <w:bCs/>
          <w:sz w:val="24"/>
          <w:szCs w:val="24"/>
        </w:rPr>
      </w:pPr>
      <w:r w:rsidRPr="00D33EAD">
        <w:rPr>
          <w:rFonts w:ascii="Times New Roman" w:hAnsi="Times New Roman" w:cs="Times New Roman"/>
          <w:b/>
          <w:bCs/>
          <w:sz w:val="24"/>
          <w:szCs w:val="24"/>
        </w:rPr>
        <w:lastRenderedPageBreak/>
        <w:t>Выводы:</w:t>
      </w:r>
    </w:p>
    <w:p w14:paraId="61D53EB9" w14:textId="77777777" w:rsidR="008A3E78" w:rsidRDefault="008A3E78" w:rsidP="001F0782">
      <w:pPr>
        <w:pStyle w:val="af"/>
        <w:tabs>
          <w:tab w:val="left" w:pos="1080"/>
          <w:tab w:val="left" w:pos="1200"/>
          <w:tab w:val="left" w:pos="9354"/>
        </w:tabs>
        <w:spacing w:before="0" w:beforeAutospacing="0" w:after="0" w:afterAutospacing="0"/>
        <w:ind w:firstLine="720"/>
        <w:jc w:val="both"/>
      </w:pPr>
      <w:r w:rsidRPr="00D33EAD">
        <w:t xml:space="preserve">Экологическая обстановка на территории </w:t>
      </w:r>
      <w:r>
        <w:t>Октябрьского сельского поселения</w:t>
      </w:r>
      <w:r w:rsidRPr="00D33EAD">
        <w:t xml:space="preserve"> удовлетворительная, что объясняется отсутствием на территории района предприятий, которые оказывали существенное негативное влияние на состояние окружающей среды. В связи с этим на территории имеется возможность строительства производств экологически чистых продуктов питания и организации туристско-рекреационных зон.</w:t>
      </w:r>
    </w:p>
    <w:p w14:paraId="4CD4179F" w14:textId="77777777" w:rsidR="008A3E78" w:rsidRPr="00D33EAD" w:rsidRDefault="008A3E78" w:rsidP="001F0782">
      <w:pPr>
        <w:pStyle w:val="af"/>
        <w:tabs>
          <w:tab w:val="left" w:pos="1080"/>
          <w:tab w:val="left" w:pos="1200"/>
          <w:tab w:val="left" w:pos="9354"/>
        </w:tabs>
        <w:spacing w:before="0" w:beforeAutospacing="0" w:after="0" w:afterAutospacing="0"/>
        <w:ind w:firstLine="720"/>
        <w:jc w:val="both"/>
      </w:pPr>
    </w:p>
    <w:p w14:paraId="7F9B157C" w14:textId="77777777" w:rsidR="008A3E78" w:rsidRDefault="008A3E78" w:rsidP="008A1945">
      <w:pPr>
        <w:pStyle w:val="1"/>
        <w:spacing w:before="0" w:line="240" w:lineRule="auto"/>
        <w:ind w:firstLine="709"/>
        <w:rPr>
          <w:rFonts w:ascii="Times New Roman" w:hAnsi="Times New Roman" w:cs="Times New Roman"/>
          <w:color w:val="auto"/>
          <w:sz w:val="24"/>
          <w:szCs w:val="24"/>
        </w:rPr>
      </w:pPr>
      <w:bookmarkStart w:id="8" w:name="_Toc312170839"/>
      <w:bookmarkStart w:id="9" w:name="_Toc312173555"/>
      <w:r w:rsidRPr="008A1945">
        <w:rPr>
          <w:rFonts w:ascii="Times New Roman" w:hAnsi="Times New Roman" w:cs="Times New Roman"/>
          <w:b w:val="0"/>
          <w:bCs w:val="0"/>
          <w:color w:val="auto"/>
          <w:sz w:val="24"/>
          <w:szCs w:val="24"/>
        </w:rPr>
        <w:t>2.</w:t>
      </w:r>
      <w:r>
        <w:rPr>
          <w:rFonts w:ascii="Times New Roman" w:hAnsi="Times New Roman" w:cs="Times New Roman"/>
          <w:color w:val="auto"/>
          <w:sz w:val="24"/>
          <w:szCs w:val="24"/>
        </w:rPr>
        <w:t xml:space="preserve">5. </w:t>
      </w:r>
      <w:r w:rsidRPr="00DA5CDE">
        <w:rPr>
          <w:rFonts w:ascii="Times New Roman" w:hAnsi="Times New Roman" w:cs="Times New Roman"/>
          <w:color w:val="auto"/>
          <w:sz w:val="24"/>
          <w:szCs w:val="24"/>
        </w:rPr>
        <w:t>СОЦИАЛЬНО-ЭКОНОМИЧЕСКАЯ СИТУАЦИЯ</w:t>
      </w:r>
      <w:bookmarkEnd w:id="8"/>
      <w:bookmarkEnd w:id="9"/>
      <w:r w:rsidRPr="00DA5CDE">
        <w:rPr>
          <w:rFonts w:ascii="Times New Roman" w:hAnsi="Times New Roman" w:cs="Times New Roman"/>
          <w:color w:val="auto"/>
          <w:sz w:val="24"/>
          <w:szCs w:val="24"/>
        </w:rPr>
        <w:tab/>
      </w:r>
    </w:p>
    <w:p w14:paraId="7B94375F" w14:textId="77777777" w:rsidR="008A3E78" w:rsidRPr="008A1945" w:rsidRDefault="008A3E78" w:rsidP="008A1945">
      <w:pPr>
        <w:pStyle w:val="a9"/>
        <w:ind w:left="0" w:firstLine="709"/>
      </w:pPr>
    </w:p>
    <w:p w14:paraId="001D2523" w14:textId="77777777" w:rsidR="008A3E78" w:rsidRPr="00DA5CDE" w:rsidRDefault="008A3E78" w:rsidP="008A1945">
      <w:pPr>
        <w:pStyle w:val="1"/>
        <w:spacing w:before="0" w:line="240" w:lineRule="auto"/>
        <w:ind w:left="1985" w:hanging="567"/>
        <w:rPr>
          <w:rFonts w:ascii="Times New Roman" w:hAnsi="Times New Roman" w:cs="Times New Roman"/>
          <w:color w:val="auto"/>
          <w:sz w:val="24"/>
          <w:szCs w:val="24"/>
        </w:rPr>
      </w:pPr>
      <w:bookmarkStart w:id="10" w:name="_Toc312170840"/>
      <w:bookmarkStart w:id="11" w:name="_Toc312173556"/>
      <w:r w:rsidRPr="00DA5CDE">
        <w:rPr>
          <w:rFonts w:ascii="Times New Roman" w:hAnsi="Times New Roman" w:cs="Times New Roman"/>
          <w:color w:val="auto"/>
          <w:sz w:val="24"/>
          <w:szCs w:val="24"/>
        </w:rPr>
        <w:t xml:space="preserve">2.5.1. НАСЕЛЕНИЕ </w:t>
      </w:r>
      <w:r w:rsidRPr="0038231F">
        <w:rPr>
          <w:rFonts w:ascii="Times New Roman" w:hAnsi="Times New Roman" w:cs="Times New Roman"/>
          <w:color w:val="auto"/>
          <w:sz w:val="24"/>
          <w:szCs w:val="24"/>
        </w:rPr>
        <w:t>И ТРУДОВЫЕ РЕСУРСЫ. ПОЛОЖЕНИЕ В СИСТЕМЕ РАССЕЛЕНИЯ</w:t>
      </w:r>
      <w:bookmarkEnd w:id="10"/>
      <w:bookmarkEnd w:id="11"/>
    </w:p>
    <w:p w14:paraId="7926594C" w14:textId="77777777" w:rsidR="008A3E78" w:rsidRPr="0078393F" w:rsidRDefault="008A3E78" w:rsidP="008A1945">
      <w:pPr>
        <w:spacing w:after="0" w:line="240" w:lineRule="auto"/>
        <w:rPr>
          <w:rFonts w:cs="Times New Roman"/>
        </w:rPr>
      </w:pPr>
    </w:p>
    <w:p w14:paraId="4F3CB18B" w14:textId="77777777" w:rsidR="008A3E78" w:rsidRPr="00197D89" w:rsidRDefault="008A3E78" w:rsidP="00197D89">
      <w:pPr>
        <w:spacing w:after="0" w:line="240" w:lineRule="auto"/>
        <w:rPr>
          <w:rFonts w:ascii="Times New Roman" w:hAnsi="Times New Roman" w:cs="Times New Roman"/>
          <w:b/>
          <w:bCs/>
          <w:sz w:val="24"/>
          <w:szCs w:val="24"/>
        </w:rPr>
      </w:pPr>
      <w:r w:rsidRPr="00E6399D">
        <w:rPr>
          <w:rFonts w:ascii="Times New Roman" w:hAnsi="Times New Roman" w:cs="Times New Roman"/>
          <w:b/>
          <w:bCs/>
          <w:sz w:val="24"/>
          <w:szCs w:val="24"/>
        </w:rPr>
        <w:t>Численность населения по населенным пунктам</w:t>
      </w:r>
    </w:p>
    <w:p w14:paraId="6674102A" w14:textId="77777777" w:rsidR="008A3E78" w:rsidRPr="00D07876"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D07876">
        <w:rPr>
          <w:rFonts w:ascii="Times New Roman" w:hAnsi="Times New Roman" w:cs="Times New Roman"/>
          <w:sz w:val="24"/>
          <w:szCs w:val="24"/>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14:paraId="0D9CFFF7" w14:textId="77777777" w:rsidR="008A3E78" w:rsidRPr="00D07876"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D07876">
        <w:rPr>
          <w:rFonts w:ascii="Times New Roman" w:hAnsi="Times New Roman" w:cs="Times New Roman"/>
          <w:sz w:val="24"/>
          <w:szCs w:val="24"/>
        </w:rPr>
        <w:t>Характеристика существующей демографической ситуации производилась на основе данных, предоставленных администрацией поселения, в части общих численностей постоянного зарегистрированного населения.</w:t>
      </w:r>
    </w:p>
    <w:p w14:paraId="5B145F00" w14:textId="77777777" w:rsidR="008A3E78" w:rsidRDefault="008A3E78" w:rsidP="000E1905">
      <w:pPr>
        <w:autoSpaceDE w:val="0"/>
        <w:autoSpaceDN w:val="0"/>
        <w:adjustRightInd w:val="0"/>
        <w:spacing w:before="240" w:line="240" w:lineRule="auto"/>
        <w:ind w:firstLine="709"/>
        <w:jc w:val="both"/>
        <w:rPr>
          <w:rFonts w:ascii="Times New Roman" w:hAnsi="Times New Roman" w:cs="Times New Roman"/>
          <w:sz w:val="24"/>
          <w:szCs w:val="24"/>
        </w:rPr>
      </w:pPr>
      <w:r w:rsidRPr="00D07876">
        <w:rPr>
          <w:rFonts w:ascii="Times New Roman" w:hAnsi="Times New Roman" w:cs="Times New Roman"/>
          <w:sz w:val="24"/>
          <w:szCs w:val="24"/>
        </w:rPr>
        <w:t>Численность населения Октябрьского сельского поселения на 01.01.20</w:t>
      </w:r>
      <w:r>
        <w:rPr>
          <w:rFonts w:ascii="Times New Roman" w:hAnsi="Times New Roman" w:cs="Times New Roman"/>
          <w:sz w:val="24"/>
          <w:szCs w:val="24"/>
        </w:rPr>
        <w:t>13</w:t>
      </w:r>
      <w:r w:rsidRPr="00D07876">
        <w:rPr>
          <w:rFonts w:ascii="Times New Roman" w:hAnsi="Times New Roman" w:cs="Times New Roman"/>
          <w:sz w:val="24"/>
          <w:szCs w:val="24"/>
        </w:rPr>
        <w:t xml:space="preserve">г. составила – </w:t>
      </w:r>
      <w:r>
        <w:rPr>
          <w:rFonts w:ascii="Times New Roman" w:hAnsi="Times New Roman" w:cs="Times New Roman"/>
          <w:sz w:val="24"/>
          <w:szCs w:val="24"/>
        </w:rPr>
        <w:t>1268</w:t>
      </w:r>
      <w:r w:rsidRPr="00E6399D">
        <w:rPr>
          <w:rFonts w:ascii="Times New Roman" w:hAnsi="Times New Roman" w:cs="Times New Roman"/>
          <w:sz w:val="24"/>
          <w:szCs w:val="24"/>
        </w:rPr>
        <w:t xml:space="preserve"> </w:t>
      </w:r>
      <w:r w:rsidRPr="00D07876">
        <w:rPr>
          <w:rFonts w:ascii="Times New Roman" w:hAnsi="Times New Roman" w:cs="Times New Roman"/>
          <w:sz w:val="24"/>
          <w:szCs w:val="24"/>
        </w:rPr>
        <w:t xml:space="preserve">человек. </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992"/>
        <w:gridCol w:w="992"/>
      </w:tblGrid>
      <w:tr w:rsidR="008A3E78" w:rsidRPr="00E6399D" w14:paraId="00091E16" w14:textId="77777777">
        <w:trPr>
          <w:trHeight w:val="439"/>
          <w:jc w:val="center"/>
        </w:trPr>
        <w:tc>
          <w:tcPr>
            <w:tcW w:w="3227" w:type="dxa"/>
            <w:shd w:val="clear" w:color="auto" w:fill="FFFFFF"/>
            <w:vAlign w:val="center"/>
          </w:tcPr>
          <w:p w14:paraId="378D6CA6"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E6399D">
              <w:rPr>
                <w:rFonts w:ascii="Times New Roman" w:hAnsi="Times New Roman" w:cs="Times New Roman"/>
                <w:b/>
                <w:bCs/>
                <w:sz w:val="24"/>
                <w:szCs w:val="24"/>
              </w:rPr>
              <w:t>Сельское поселение</w:t>
            </w:r>
          </w:p>
        </w:tc>
        <w:tc>
          <w:tcPr>
            <w:tcW w:w="992" w:type="dxa"/>
            <w:shd w:val="clear" w:color="auto" w:fill="FFFFFF"/>
            <w:vAlign w:val="center"/>
          </w:tcPr>
          <w:p w14:paraId="478DFA7D"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E6399D">
              <w:rPr>
                <w:rFonts w:ascii="Times New Roman" w:hAnsi="Times New Roman" w:cs="Times New Roman"/>
                <w:b/>
                <w:bCs/>
                <w:sz w:val="24"/>
                <w:szCs w:val="24"/>
              </w:rPr>
              <w:t>2007</w:t>
            </w:r>
          </w:p>
        </w:tc>
        <w:tc>
          <w:tcPr>
            <w:tcW w:w="992" w:type="dxa"/>
            <w:shd w:val="clear" w:color="auto" w:fill="FFFFFF"/>
            <w:vAlign w:val="center"/>
          </w:tcPr>
          <w:p w14:paraId="2CCF739D"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E6399D">
              <w:rPr>
                <w:rFonts w:ascii="Times New Roman" w:hAnsi="Times New Roman" w:cs="Times New Roman"/>
                <w:b/>
                <w:bCs/>
                <w:sz w:val="24"/>
                <w:szCs w:val="24"/>
              </w:rPr>
              <w:t>2008</w:t>
            </w:r>
          </w:p>
        </w:tc>
        <w:tc>
          <w:tcPr>
            <w:tcW w:w="992" w:type="dxa"/>
            <w:shd w:val="clear" w:color="auto" w:fill="FFFFFF"/>
            <w:vAlign w:val="center"/>
          </w:tcPr>
          <w:p w14:paraId="2D931E96" w14:textId="77777777" w:rsidR="008A3E78" w:rsidRPr="00E6399D" w:rsidRDefault="008A3E78" w:rsidP="00AF0C84">
            <w:pPr>
              <w:autoSpaceDE w:val="0"/>
              <w:autoSpaceDN w:val="0"/>
              <w:adjustRightInd w:val="0"/>
              <w:spacing w:after="0" w:line="240" w:lineRule="auto"/>
              <w:jc w:val="both"/>
              <w:rPr>
                <w:rFonts w:ascii="Times New Roman" w:hAnsi="Times New Roman" w:cs="Times New Roman"/>
                <w:b/>
                <w:bCs/>
                <w:sz w:val="24"/>
                <w:szCs w:val="24"/>
              </w:rPr>
            </w:pPr>
            <w:r w:rsidRPr="00E6399D">
              <w:rPr>
                <w:rFonts w:ascii="Times New Roman" w:hAnsi="Times New Roman" w:cs="Times New Roman"/>
                <w:b/>
                <w:bCs/>
                <w:sz w:val="24"/>
                <w:szCs w:val="24"/>
              </w:rPr>
              <w:t>201</w:t>
            </w:r>
            <w:r>
              <w:rPr>
                <w:rFonts w:ascii="Times New Roman" w:hAnsi="Times New Roman" w:cs="Times New Roman"/>
                <w:b/>
                <w:bCs/>
                <w:sz w:val="24"/>
                <w:szCs w:val="24"/>
              </w:rPr>
              <w:t>3</w:t>
            </w:r>
          </w:p>
        </w:tc>
      </w:tr>
      <w:tr w:rsidR="008A3E78" w:rsidRPr="00E6399D" w14:paraId="0B89D5B9" w14:textId="77777777">
        <w:trPr>
          <w:jc w:val="center"/>
        </w:trPr>
        <w:tc>
          <w:tcPr>
            <w:tcW w:w="3227" w:type="dxa"/>
            <w:shd w:val="clear" w:color="auto" w:fill="FFFFFF"/>
            <w:vAlign w:val="center"/>
          </w:tcPr>
          <w:p w14:paraId="78D3F14E"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sz w:val="24"/>
                <w:szCs w:val="24"/>
              </w:rPr>
            </w:pPr>
            <w:r w:rsidRPr="00E6399D">
              <w:rPr>
                <w:rFonts w:ascii="Times New Roman" w:hAnsi="Times New Roman" w:cs="Times New Roman"/>
                <w:sz w:val="24"/>
                <w:szCs w:val="24"/>
              </w:rPr>
              <w:t>Октябрьское</w:t>
            </w:r>
          </w:p>
        </w:tc>
        <w:tc>
          <w:tcPr>
            <w:tcW w:w="992" w:type="dxa"/>
            <w:shd w:val="clear" w:color="auto" w:fill="FFFFFF"/>
            <w:vAlign w:val="center"/>
          </w:tcPr>
          <w:p w14:paraId="75DD29D5"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sz w:val="24"/>
                <w:szCs w:val="24"/>
              </w:rPr>
            </w:pPr>
            <w:r w:rsidRPr="00E6399D">
              <w:rPr>
                <w:rFonts w:ascii="Times New Roman" w:hAnsi="Times New Roman" w:cs="Times New Roman"/>
                <w:sz w:val="24"/>
                <w:szCs w:val="24"/>
              </w:rPr>
              <w:t>1286</w:t>
            </w:r>
          </w:p>
        </w:tc>
        <w:tc>
          <w:tcPr>
            <w:tcW w:w="992" w:type="dxa"/>
            <w:shd w:val="clear" w:color="auto" w:fill="FFFFFF"/>
            <w:vAlign w:val="center"/>
          </w:tcPr>
          <w:p w14:paraId="409AB89B" w14:textId="77777777" w:rsidR="008A3E78" w:rsidRPr="00E6399D" w:rsidRDefault="008A3E78" w:rsidP="00C717C8">
            <w:pPr>
              <w:autoSpaceDE w:val="0"/>
              <w:autoSpaceDN w:val="0"/>
              <w:adjustRightInd w:val="0"/>
              <w:spacing w:after="0" w:line="240" w:lineRule="auto"/>
              <w:jc w:val="both"/>
              <w:rPr>
                <w:rFonts w:ascii="Times New Roman" w:hAnsi="Times New Roman" w:cs="Times New Roman"/>
                <w:sz w:val="24"/>
                <w:szCs w:val="24"/>
              </w:rPr>
            </w:pPr>
            <w:r w:rsidRPr="00E6399D">
              <w:rPr>
                <w:rFonts w:ascii="Times New Roman" w:hAnsi="Times New Roman" w:cs="Times New Roman"/>
                <w:sz w:val="24"/>
                <w:szCs w:val="24"/>
              </w:rPr>
              <w:t>1281</w:t>
            </w:r>
          </w:p>
        </w:tc>
        <w:tc>
          <w:tcPr>
            <w:tcW w:w="992" w:type="dxa"/>
            <w:shd w:val="clear" w:color="auto" w:fill="FFFFFF"/>
            <w:vAlign w:val="center"/>
          </w:tcPr>
          <w:p w14:paraId="0AA8DF43" w14:textId="77777777" w:rsidR="008A3E78" w:rsidRPr="00F26B19" w:rsidRDefault="008A3E78" w:rsidP="00AF0C84">
            <w:pPr>
              <w:autoSpaceDE w:val="0"/>
              <w:autoSpaceDN w:val="0"/>
              <w:adjustRightInd w:val="0"/>
              <w:spacing w:after="0" w:line="240" w:lineRule="auto"/>
              <w:jc w:val="both"/>
              <w:rPr>
                <w:rFonts w:ascii="Times New Roman" w:hAnsi="Times New Roman" w:cs="Times New Roman"/>
                <w:sz w:val="24"/>
                <w:szCs w:val="24"/>
              </w:rPr>
            </w:pPr>
            <w:r w:rsidRPr="00F26B19">
              <w:rPr>
                <w:rFonts w:ascii="Times New Roman" w:hAnsi="Times New Roman" w:cs="Times New Roman"/>
                <w:sz w:val="24"/>
                <w:szCs w:val="24"/>
              </w:rPr>
              <w:t>12</w:t>
            </w:r>
            <w:r>
              <w:rPr>
                <w:rFonts w:ascii="Times New Roman" w:hAnsi="Times New Roman" w:cs="Times New Roman"/>
                <w:sz w:val="24"/>
                <w:szCs w:val="24"/>
              </w:rPr>
              <w:t>68</w:t>
            </w:r>
          </w:p>
        </w:tc>
      </w:tr>
    </w:tbl>
    <w:p w14:paraId="41D8DF84" w14:textId="77777777" w:rsidR="008A3E78" w:rsidRPr="00D07876" w:rsidRDefault="008A3E78" w:rsidP="001F0782">
      <w:pPr>
        <w:autoSpaceDE w:val="0"/>
        <w:autoSpaceDN w:val="0"/>
        <w:adjustRightInd w:val="0"/>
        <w:spacing w:after="0" w:line="240" w:lineRule="auto"/>
        <w:ind w:firstLine="709"/>
        <w:jc w:val="both"/>
        <w:rPr>
          <w:rFonts w:ascii="Times New Roman" w:hAnsi="Times New Roman" w:cs="Times New Roman"/>
          <w:sz w:val="24"/>
          <w:szCs w:val="24"/>
        </w:rPr>
      </w:pPr>
    </w:p>
    <w:p w14:paraId="3803A578" w14:textId="77777777" w:rsidR="008A3E78" w:rsidRPr="00197D89" w:rsidRDefault="008A3E78" w:rsidP="001F0782">
      <w:pPr>
        <w:pStyle w:val="a4"/>
        <w:rPr>
          <w:rFonts w:ascii="Times New Roman" w:hAnsi="Times New Roman" w:cs="Times New Roman"/>
          <w:color w:val="000000"/>
        </w:rPr>
      </w:pPr>
      <w:r w:rsidRPr="00197D89">
        <w:rPr>
          <w:rFonts w:ascii="Times New Roman" w:hAnsi="Times New Roman" w:cs="Times New Roman"/>
          <w:sz w:val="24"/>
          <w:szCs w:val="24"/>
        </w:rPr>
        <w:t>Демографическая ситуация в поселении характеризуется продолжающимся процессом естественной убыли населения. Одной из причин которой является превышение числа умерших над числом родившихся (почти в 2 раза).</w:t>
      </w:r>
      <w:r w:rsidRPr="00197D89">
        <w:rPr>
          <w:rFonts w:ascii="Times New Roman" w:hAnsi="Times New Roman" w:cs="Times New Roman"/>
          <w:color w:val="000000"/>
        </w:rPr>
        <w:t xml:space="preserve"> </w:t>
      </w:r>
    </w:p>
    <w:p w14:paraId="7EEFB040" w14:textId="77777777" w:rsidR="008A3E78" w:rsidRPr="00F26B19" w:rsidRDefault="008A3E78" w:rsidP="001F0782">
      <w:pPr>
        <w:autoSpaceDE w:val="0"/>
        <w:autoSpaceDN w:val="0"/>
        <w:adjustRightInd w:val="0"/>
        <w:spacing w:after="0" w:line="240" w:lineRule="auto"/>
        <w:ind w:firstLine="709"/>
        <w:jc w:val="both"/>
        <w:rPr>
          <w:rFonts w:ascii="Times New Roman" w:hAnsi="Times New Roman" w:cs="Times New Roman"/>
          <w:sz w:val="24"/>
          <w:szCs w:val="24"/>
        </w:rPr>
      </w:pPr>
      <w:r w:rsidRPr="00F26B19">
        <w:rPr>
          <w:rFonts w:ascii="Times New Roman" w:hAnsi="Times New Roman" w:cs="Times New Roman"/>
          <w:sz w:val="24"/>
          <w:szCs w:val="24"/>
        </w:rPr>
        <w:t>За 201</w:t>
      </w:r>
      <w:r>
        <w:rPr>
          <w:rFonts w:ascii="Times New Roman" w:hAnsi="Times New Roman" w:cs="Times New Roman"/>
          <w:sz w:val="24"/>
          <w:szCs w:val="24"/>
        </w:rPr>
        <w:t>2</w:t>
      </w:r>
      <w:r w:rsidRPr="00F26B19">
        <w:rPr>
          <w:rFonts w:ascii="Times New Roman" w:hAnsi="Times New Roman" w:cs="Times New Roman"/>
          <w:sz w:val="24"/>
          <w:szCs w:val="24"/>
        </w:rPr>
        <w:t xml:space="preserve"> год родилось </w:t>
      </w:r>
      <w:r>
        <w:rPr>
          <w:rFonts w:ascii="Times New Roman" w:hAnsi="Times New Roman" w:cs="Times New Roman"/>
          <w:sz w:val="24"/>
          <w:szCs w:val="24"/>
        </w:rPr>
        <w:t>6</w:t>
      </w:r>
      <w:r w:rsidRPr="00F26B19">
        <w:rPr>
          <w:rFonts w:ascii="Times New Roman" w:hAnsi="Times New Roman" w:cs="Times New Roman"/>
          <w:sz w:val="24"/>
          <w:szCs w:val="24"/>
        </w:rPr>
        <w:t xml:space="preserve"> человек, а умерло 3</w:t>
      </w:r>
      <w:r>
        <w:rPr>
          <w:rFonts w:ascii="Times New Roman" w:hAnsi="Times New Roman" w:cs="Times New Roman"/>
          <w:sz w:val="24"/>
          <w:szCs w:val="24"/>
        </w:rPr>
        <w:t>6</w:t>
      </w:r>
      <w:r w:rsidRPr="00F26B19">
        <w:rPr>
          <w:rFonts w:ascii="Times New Roman" w:hAnsi="Times New Roman" w:cs="Times New Roman"/>
          <w:sz w:val="24"/>
          <w:szCs w:val="24"/>
        </w:rPr>
        <w:t xml:space="preserve"> человек, т.е. естественная убыль составила </w:t>
      </w:r>
      <w:r>
        <w:rPr>
          <w:rFonts w:ascii="Times New Roman" w:hAnsi="Times New Roman" w:cs="Times New Roman"/>
          <w:sz w:val="24"/>
          <w:szCs w:val="24"/>
        </w:rPr>
        <w:t>30</w:t>
      </w:r>
      <w:r w:rsidRPr="00F26B19">
        <w:rPr>
          <w:rFonts w:ascii="Times New Roman" w:hAnsi="Times New Roman" w:cs="Times New Roman"/>
          <w:sz w:val="24"/>
          <w:szCs w:val="24"/>
        </w:rPr>
        <w:t xml:space="preserve"> человек.</w:t>
      </w:r>
    </w:p>
    <w:p w14:paraId="4C498847" w14:textId="77777777" w:rsidR="008A3E78" w:rsidRPr="00F26B19"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F26B19">
        <w:rPr>
          <w:rFonts w:ascii="Times New Roman" w:hAnsi="Times New Roman" w:cs="Times New Roman"/>
          <w:sz w:val="24"/>
          <w:szCs w:val="24"/>
        </w:rPr>
        <w:t xml:space="preserve">Из общего числа населения поселения </w:t>
      </w:r>
      <w:r>
        <w:rPr>
          <w:rFonts w:ascii="Times New Roman" w:hAnsi="Times New Roman" w:cs="Times New Roman"/>
          <w:sz w:val="24"/>
          <w:szCs w:val="24"/>
        </w:rPr>
        <w:t>521</w:t>
      </w:r>
      <w:r w:rsidRPr="00F26B19">
        <w:rPr>
          <w:rFonts w:ascii="Times New Roman" w:hAnsi="Times New Roman" w:cs="Times New Roman"/>
          <w:sz w:val="24"/>
          <w:szCs w:val="24"/>
        </w:rPr>
        <w:t xml:space="preserve"> человек являются пенсионерами, в том числе 438 человек - пенсионеры по возрасту, 83 человека – инвалиды.</w:t>
      </w:r>
    </w:p>
    <w:p w14:paraId="3BFDDD8A"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D07876">
        <w:rPr>
          <w:rFonts w:ascii="Times New Roman" w:hAnsi="Times New Roman" w:cs="Times New Roman"/>
          <w:sz w:val="24"/>
          <w:szCs w:val="24"/>
        </w:rPr>
        <w:t>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w:t>
      </w:r>
    </w:p>
    <w:p w14:paraId="1528D77E" w14:textId="77777777" w:rsidR="008A3E78" w:rsidRPr="00605195" w:rsidRDefault="008A3E78" w:rsidP="001F0782">
      <w:pPr>
        <w:autoSpaceDE w:val="0"/>
        <w:autoSpaceDN w:val="0"/>
        <w:adjustRightInd w:val="0"/>
        <w:spacing w:after="0" w:line="240" w:lineRule="auto"/>
        <w:ind w:firstLine="709"/>
        <w:jc w:val="both"/>
        <w:rPr>
          <w:rFonts w:ascii="Times New Roman" w:hAnsi="Times New Roman" w:cs="Times New Roman"/>
          <w:sz w:val="24"/>
          <w:szCs w:val="24"/>
        </w:rPr>
      </w:pPr>
      <w:r w:rsidRPr="00605195">
        <w:rPr>
          <w:rFonts w:ascii="Times New Roman" w:hAnsi="Times New Roman" w:cs="Times New Roman"/>
          <w:sz w:val="24"/>
          <w:szCs w:val="24"/>
        </w:rPr>
        <w:t>Естественная убыль населения, обусловленная как снижением рождаемости, так и увеличением смертности – это долговременная тенденция, которая ограничивает возможности наращивания экономически активного, трудоспособного населения, создает предпосылки для дефицита рабочей силы в условиях предполагаемого экономического роста.</w:t>
      </w:r>
    </w:p>
    <w:p w14:paraId="5ADFC6E0" w14:textId="77777777" w:rsidR="008A3E78" w:rsidRPr="000E1905" w:rsidRDefault="008A3E78" w:rsidP="001F0782">
      <w:pPr>
        <w:pStyle w:val="a4"/>
        <w:rPr>
          <w:rFonts w:ascii="Times New Roman" w:hAnsi="Times New Roman" w:cs="Times New Roman"/>
          <w:sz w:val="24"/>
          <w:szCs w:val="24"/>
        </w:rPr>
      </w:pPr>
      <w:r w:rsidRPr="000E1905">
        <w:rPr>
          <w:rFonts w:ascii="Times New Roman" w:hAnsi="Times New Roman" w:cs="Times New Roman"/>
          <w:sz w:val="24"/>
          <w:szCs w:val="24"/>
        </w:rPr>
        <w:t xml:space="preserve">Доля занятых в экономике района по-прежнему существенно ниже аналогичного показателя по области. Из 1268 человек населения Октябрьского сельского поселения 640 является трудоспособным. Из них в сфере материального производства работает 103 человека, в сфере обслуживания 85 человек, в бюджетной сфере – 45 человек, остальная </w:t>
      </w:r>
      <w:r w:rsidRPr="000E1905">
        <w:rPr>
          <w:rFonts w:ascii="Times New Roman" w:hAnsi="Times New Roman" w:cs="Times New Roman"/>
          <w:sz w:val="24"/>
          <w:szCs w:val="24"/>
        </w:rPr>
        <w:lastRenderedPageBreak/>
        <w:t>часть трудоспособного населения не работает, работает за пределами района или обучается в высших и средне специальных учреждениях.</w:t>
      </w:r>
    </w:p>
    <w:p w14:paraId="55DD71DD" w14:textId="77777777" w:rsidR="008A3E78" w:rsidRPr="00605195" w:rsidRDefault="008A3E78" w:rsidP="000E1905">
      <w:pPr>
        <w:autoSpaceDE w:val="0"/>
        <w:autoSpaceDN w:val="0"/>
        <w:adjustRightInd w:val="0"/>
        <w:spacing w:after="0" w:line="240" w:lineRule="auto"/>
        <w:ind w:firstLine="709"/>
        <w:jc w:val="both"/>
        <w:rPr>
          <w:rFonts w:ascii="Times New Roman" w:hAnsi="Times New Roman" w:cs="Times New Roman"/>
          <w:sz w:val="24"/>
          <w:szCs w:val="24"/>
        </w:rPr>
      </w:pPr>
      <w:r w:rsidRPr="00605195">
        <w:rPr>
          <w:rFonts w:ascii="Times New Roman" w:hAnsi="Times New Roman" w:cs="Times New Roman"/>
          <w:sz w:val="24"/>
          <w:szCs w:val="24"/>
        </w:rPr>
        <w:t xml:space="preserve">В связи с тем, что район близко расположен к областному центру, где потребность в кадрах существенно выше, большое число трудоспособных жителей района работает в Иваново, а также Ярославле и Москве. Наряду с этим, в районе зафиксирована безработица, особенно сильно затрагивающая женщин, а также молодежь. Сохраняется профессионально-квалификационное несоответствие между требованиями работодателей и качеством рабочей силы. </w:t>
      </w:r>
    </w:p>
    <w:p w14:paraId="2B661A1B" w14:textId="77777777" w:rsidR="008A3E78" w:rsidRPr="00605195" w:rsidRDefault="008A3E78" w:rsidP="000E1905">
      <w:pPr>
        <w:autoSpaceDE w:val="0"/>
        <w:autoSpaceDN w:val="0"/>
        <w:adjustRightInd w:val="0"/>
        <w:spacing w:after="0" w:line="240" w:lineRule="auto"/>
        <w:ind w:firstLine="709"/>
        <w:jc w:val="both"/>
        <w:rPr>
          <w:rFonts w:ascii="Times New Roman" w:hAnsi="Times New Roman" w:cs="Times New Roman"/>
          <w:sz w:val="24"/>
          <w:szCs w:val="24"/>
        </w:rPr>
      </w:pPr>
      <w:r w:rsidRPr="00605195">
        <w:rPr>
          <w:rFonts w:ascii="Times New Roman" w:hAnsi="Times New Roman" w:cs="Times New Roman"/>
          <w:sz w:val="24"/>
          <w:szCs w:val="24"/>
        </w:rPr>
        <w:t>При организации новых видов производств, либо расширении существующих, район обладает достаточным потенциалом трудовых ресурсов, который может быть привлечен и задействован в муниципальном образовании. При этом уровень профессиональной подготовки трудовых ресурсов может не соответствовать потребностям предприятий и обусловит необходимость проведения мероприятий по переподготовке кадров и повышения квалификации.</w:t>
      </w:r>
    </w:p>
    <w:p w14:paraId="07044A17" w14:textId="77777777" w:rsidR="008A3E78" w:rsidRDefault="008A3E78" w:rsidP="001F0782">
      <w:pPr>
        <w:pStyle w:val="33"/>
        <w:rPr>
          <w:rFonts w:ascii="Times New Roman" w:hAnsi="Times New Roman" w:cs="Times New Roman"/>
          <w:color w:val="auto"/>
        </w:rPr>
      </w:pPr>
      <w:r w:rsidRPr="00605195">
        <w:rPr>
          <w:rFonts w:ascii="Times New Roman" w:hAnsi="Times New Roman" w:cs="Times New Roman"/>
          <w:color w:val="auto"/>
        </w:rPr>
        <w:t>Положение в системе расселения</w:t>
      </w:r>
    </w:p>
    <w:p w14:paraId="4A9B0462"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xml:space="preserve">Система расселения в районе носит мозаичный характер. Неравномерность заселения обусловлена значительной </w:t>
      </w:r>
      <w:proofErr w:type="spellStart"/>
      <w:r w:rsidRPr="0014399A">
        <w:rPr>
          <w:rFonts w:ascii="Times New Roman" w:hAnsi="Times New Roman" w:cs="Times New Roman"/>
          <w:sz w:val="24"/>
          <w:szCs w:val="24"/>
        </w:rPr>
        <w:t>залесенностью</w:t>
      </w:r>
      <w:proofErr w:type="spellEnd"/>
      <w:r w:rsidRPr="0014399A">
        <w:rPr>
          <w:rFonts w:ascii="Times New Roman" w:hAnsi="Times New Roman" w:cs="Times New Roman"/>
          <w:sz w:val="24"/>
          <w:szCs w:val="24"/>
        </w:rPr>
        <w:t xml:space="preserve"> и заболоченностью территории. В села и деревни располагаются вдоль автомагистралей. </w:t>
      </w:r>
    </w:p>
    <w:p w14:paraId="38040E00" w14:textId="77777777" w:rsidR="008A3E78"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p>
    <w:tbl>
      <w:tblPr>
        <w:tblW w:w="8665"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A0" w:firstRow="1" w:lastRow="0" w:firstColumn="1" w:lastColumn="0" w:noHBand="0" w:noVBand="0"/>
      </w:tblPr>
      <w:tblGrid>
        <w:gridCol w:w="2264"/>
        <w:gridCol w:w="1377"/>
        <w:gridCol w:w="1495"/>
        <w:gridCol w:w="1608"/>
        <w:gridCol w:w="1921"/>
      </w:tblGrid>
      <w:tr w:rsidR="008A3E78" w:rsidRPr="00EF770B" w14:paraId="5AC17A6A" w14:textId="77777777">
        <w:trPr>
          <w:trHeight w:val="768"/>
          <w:tblCellSpacing w:w="0" w:type="dxa"/>
          <w:jc w:val="center"/>
        </w:trPr>
        <w:tc>
          <w:tcPr>
            <w:tcW w:w="2264" w:type="dxa"/>
            <w:tcBorders>
              <w:top w:val="outset" w:sz="6" w:space="0" w:color="000000"/>
              <w:bottom w:val="outset" w:sz="6" w:space="0" w:color="000000"/>
              <w:right w:val="outset" w:sz="6" w:space="0" w:color="000000"/>
            </w:tcBorders>
            <w:vAlign w:val="center"/>
          </w:tcPr>
          <w:p w14:paraId="0E99ED25" w14:textId="77777777" w:rsidR="008A3E78" w:rsidRPr="00EF770B" w:rsidRDefault="008A3E78" w:rsidP="00C717C8">
            <w:pPr>
              <w:spacing w:after="0" w:line="240" w:lineRule="auto"/>
              <w:jc w:val="center"/>
              <w:rPr>
                <w:rFonts w:ascii="Times New Roman" w:hAnsi="Times New Roman" w:cs="Times New Roman"/>
                <w:sz w:val="24"/>
                <w:szCs w:val="24"/>
              </w:rPr>
            </w:pPr>
            <w:r w:rsidRPr="00EF770B">
              <w:rPr>
                <w:rFonts w:ascii="Times New Roman" w:hAnsi="Times New Roman" w:cs="Times New Roman"/>
                <w:b/>
                <w:bCs/>
                <w:sz w:val="24"/>
                <w:szCs w:val="24"/>
              </w:rPr>
              <w:t>Наименование</w:t>
            </w:r>
            <w:r w:rsidRPr="00EF770B">
              <w:rPr>
                <w:rFonts w:ascii="Times New Roman" w:hAnsi="Times New Roman" w:cs="Times New Roman"/>
                <w:sz w:val="24"/>
                <w:szCs w:val="24"/>
              </w:rPr>
              <w:br/>
            </w:r>
            <w:r w:rsidRPr="00EF770B">
              <w:rPr>
                <w:rFonts w:ascii="Times New Roman" w:hAnsi="Times New Roman" w:cs="Times New Roman"/>
                <w:b/>
                <w:bCs/>
                <w:sz w:val="24"/>
                <w:szCs w:val="24"/>
              </w:rPr>
              <w:t>поселения</w:t>
            </w:r>
          </w:p>
        </w:tc>
        <w:tc>
          <w:tcPr>
            <w:tcW w:w="1377" w:type="dxa"/>
            <w:tcBorders>
              <w:top w:val="outset" w:sz="6" w:space="0" w:color="000000"/>
              <w:left w:val="outset" w:sz="6" w:space="0" w:color="000000"/>
              <w:bottom w:val="outset" w:sz="6" w:space="0" w:color="000000"/>
              <w:right w:val="outset" w:sz="6" w:space="0" w:color="000000"/>
            </w:tcBorders>
            <w:vAlign w:val="center"/>
          </w:tcPr>
          <w:p w14:paraId="422B616F" w14:textId="77777777" w:rsidR="008A3E78" w:rsidRPr="00EF770B" w:rsidRDefault="008A3E78" w:rsidP="00C717C8">
            <w:pPr>
              <w:spacing w:after="0" w:line="240" w:lineRule="auto"/>
              <w:jc w:val="center"/>
              <w:rPr>
                <w:rFonts w:ascii="Times New Roman" w:hAnsi="Times New Roman" w:cs="Times New Roman"/>
                <w:sz w:val="24"/>
                <w:szCs w:val="24"/>
              </w:rPr>
            </w:pPr>
            <w:r w:rsidRPr="00EF770B">
              <w:rPr>
                <w:rFonts w:ascii="Times New Roman" w:hAnsi="Times New Roman" w:cs="Times New Roman"/>
                <w:b/>
                <w:bCs/>
                <w:sz w:val="24"/>
                <w:szCs w:val="24"/>
              </w:rPr>
              <w:t xml:space="preserve">Площадь поселения, </w:t>
            </w:r>
            <w:proofErr w:type="spellStart"/>
            <w:r w:rsidRPr="00EF770B">
              <w:rPr>
                <w:rFonts w:ascii="Times New Roman" w:hAnsi="Times New Roman" w:cs="Times New Roman"/>
                <w:b/>
                <w:bCs/>
                <w:sz w:val="24"/>
                <w:szCs w:val="24"/>
              </w:rPr>
              <w:t>кв.км</w:t>
            </w:r>
            <w:proofErr w:type="spellEnd"/>
            <w:r w:rsidRPr="00EF770B">
              <w:rPr>
                <w:rFonts w:ascii="Times New Roman" w:hAnsi="Times New Roman" w:cs="Times New Roman"/>
                <w:b/>
                <w:bCs/>
                <w:sz w:val="24"/>
                <w:szCs w:val="24"/>
              </w:rPr>
              <w:t>.</w:t>
            </w:r>
          </w:p>
        </w:tc>
        <w:tc>
          <w:tcPr>
            <w:tcW w:w="1495" w:type="dxa"/>
            <w:tcBorders>
              <w:top w:val="outset" w:sz="6" w:space="0" w:color="000000"/>
              <w:left w:val="outset" w:sz="6" w:space="0" w:color="000000"/>
              <w:bottom w:val="outset" w:sz="6" w:space="0" w:color="000000"/>
              <w:right w:val="outset" w:sz="6" w:space="0" w:color="000000"/>
            </w:tcBorders>
            <w:vAlign w:val="center"/>
          </w:tcPr>
          <w:p w14:paraId="1545B39F" w14:textId="77777777" w:rsidR="008A3E78" w:rsidRPr="00EF770B" w:rsidRDefault="008A3E78" w:rsidP="00C717C8">
            <w:pPr>
              <w:spacing w:after="0" w:line="240" w:lineRule="auto"/>
              <w:jc w:val="center"/>
              <w:rPr>
                <w:rFonts w:ascii="Times New Roman" w:hAnsi="Times New Roman" w:cs="Times New Roman"/>
                <w:sz w:val="24"/>
                <w:szCs w:val="24"/>
              </w:rPr>
            </w:pPr>
            <w:r w:rsidRPr="00EF770B">
              <w:rPr>
                <w:rFonts w:ascii="Times New Roman" w:hAnsi="Times New Roman" w:cs="Times New Roman"/>
                <w:b/>
                <w:bCs/>
                <w:sz w:val="24"/>
                <w:szCs w:val="24"/>
              </w:rPr>
              <w:t>Количество населенных пунктов / не жилых</w:t>
            </w:r>
          </w:p>
        </w:tc>
        <w:tc>
          <w:tcPr>
            <w:tcW w:w="1608" w:type="dxa"/>
            <w:tcBorders>
              <w:top w:val="outset" w:sz="6" w:space="0" w:color="000000"/>
              <w:left w:val="outset" w:sz="6" w:space="0" w:color="000000"/>
              <w:bottom w:val="outset" w:sz="6" w:space="0" w:color="000000"/>
              <w:right w:val="outset" w:sz="6" w:space="0" w:color="000000"/>
            </w:tcBorders>
            <w:vAlign w:val="center"/>
          </w:tcPr>
          <w:p w14:paraId="2E089B80" w14:textId="77777777" w:rsidR="008A3E78" w:rsidRPr="00EF770B" w:rsidRDefault="008A3E78" w:rsidP="00C717C8">
            <w:pPr>
              <w:spacing w:after="0" w:line="240" w:lineRule="auto"/>
              <w:jc w:val="center"/>
              <w:rPr>
                <w:rFonts w:ascii="Times New Roman" w:hAnsi="Times New Roman" w:cs="Times New Roman"/>
                <w:sz w:val="24"/>
                <w:szCs w:val="24"/>
              </w:rPr>
            </w:pPr>
            <w:r w:rsidRPr="00EF770B">
              <w:rPr>
                <w:rFonts w:ascii="Times New Roman" w:hAnsi="Times New Roman" w:cs="Times New Roman"/>
                <w:b/>
                <w:bCs/>
                <w:sz w:val="24"/>
                <w:szCs w:val="24"/>
              </w:rPr>
              <w:t>Численность населения, тыс. чел.</w:t>
            </w:r>
          </w:p>
        </w:tc>
        <w:tc>
          <w:tcPr>
            <w:tcW w:w="1921" w:type="dxa"/>
            <w:tcBorders>
              <w:top w:val="outset" w:sz="6" w:space="0" w:color="000000"/>
              <w:left w:val="outset" w:sz="6" w:space="0" w:color="000000"/>
              <w:bottom w:val="outset" w:sz="6" w:space="0" w:color="000000"/>
            </w:tcBorders>
            <w:vAlign w:val="center"/>
          </w:tcPr>
          <w:p w14:paraId="1B4254F2" w14:textId="77777777" w:rsidR="008A3E78" w:rsidRPr="00EF770B" w:rsidRDefault="008A3E78" w:rsidP="00C717C8">
            <w:pPr>
              <w:spacing w:after="0" w:line="240" w:lineRule="auto"/>
              <w:jc w:val="center"/>
              <w:rPr>
                <w:rFonts w:ascii="Times New Roman" w:hAnsi="Times New Roman" w:cs="Times New Roman"/>
                <w:sz w:val="24"/>
                <w:szCs w:val="24"/>
              </w:rPr>
            </w:pPr>
            <w:r w:rsidRPr="00EF770B">
              <w:rPr>
                <w:rFonts w:ascii="Times New Roman" w:hAnsi="Times New Roman" w:cs="Times New Roman"/>
                <w:b/>
                <w:bCs/>
                <w:sz w:val="24"/>
                <w:szCs w:val="24"/>
              </w:rPr>
              <w:t>Плотность населения, чел./</w:t>
            </w:r>
            <w:proofErr w:type="spellStart"/>
            <w:r w:rsidRPr="00EF770B">
              <w:rPr>
                <w:rFonts w:ascii="Times New Roman" w:hAnsi="Times New Roman" w:cs="Times New Roman"/>
                <w:b/>
                <w:bCs/>
                <w:sz w:val="24"/>
                <w:szCs w:val="24"/>
              </w:rPr>
              <w:t>кв.км</w:t>
            </w:r>
            <w:proofErr w:type="spellEnd"/>
            <w:r w:rsidRPr="00EF770B">
              <w:rPr>
                <w:rFonts w:ascii="Times New Roman" w:hAnsi="Times New Roman" w:cs="Times New Roman"/>
                <w:b/>
                <w:bCs/>
                <w:sz w:val="24"/>
                <w:szCs w:val="24"/>
              </w:rPr>
              <w:t>.</w:t>
            </w:r>
          </w:p>
        </w:tc>
      </w:tr>
      <w:tr w:rsidR="008A3E78" w:rsidRPr="00EF770B" w14:paraId="47E552BF" w14:textId="77777777">
        <w:trPr>
          <w:trHeight w:val="84"/>
          <w:tblCellSpacing w:w="0" w:type="dxa"/>
          <w:jc w:val="center"/>
        </w:trPr>
        <w:tc>
          <w:tcPr>
            <w:tcW w:w="2264" w:type="dxa"/>
            <w:tcBorders>
              <w:top w:val="outset" w:sz="6" w:space="0" w:color="000000"/>
              <w:bottom w:val="outset" w:sz="6" w:space="0" w:color="000000"/>
              <w:right w:val="outset" w:sz="6" w:space="0" w:color="000000"/>
            </w:tcBorders>
          </w:tcPr>
          <w:p w14:paraId="4B821EAE" w14:textId="77777777" w:rsidR="008A3E78" w:rsidRPr="00EF770B" w:rsidRDefault="008A3E78" w:rsidP="00C717C8">
            <w:pPr>
              <w:spacing w:after="0" w:line="84" w:lineRule="atLeast"/>
              <w:rPr>
                <w:rFonts w:ascii="Times New Roman" w:hAnsi="Times New Roman" w:cs="Times New Roman"/>
                <w:sz w:val="24"/>
                <w:szCs w:val="24"/>
              </w:rPr>
            </w:pPr>
            <w:r w:rsidRPr="00EF770B">
              <w:rPr>
                <w:rFonts w:ascii="Times New Roman" w:hAnsi="Times New Roman" w:cs="Times New Roman"/>
                <w:sz w:val="24"/>
                <w:szCs w:val="24"/>
              </w:rPr>
              <w:br/>
              <w:t>Октябрьское СП</w:t>
            </w:r>
          </w:p>
        </w:tc>
        <w:tc>
          <w:tcPr>
            <w:tcW w:w="1377" w:type="dxa"/>
            <w:tcBorders>
              <w:top w:val="outset" w:sz="6" w:space="0" w:color="000000"/>
              <w:left w:val="outset" w:sz="6" w:space="0" w:color="000000"/>
              <w:bottom w:val="outset" w:sz="6" w:space="0" w:color="000000"/>
              <w:right w:val="outset" w:sz="6" w:space="0" w:color="000000"/>
            </w:tcBorders>
            <w:vAlign w:val="center"/>
          </w:tcPr>
          <w:p w14:paraId="59DFE1CF" w14:textId="77777777" w:rsidR="008A3E78" w:rsidRPr="00EF770B" w:rsidRDefault="008A3E78" w:rsidP="00C717C8">
            <w:pPr>
              <w:spacing w:after="0" w:line="84" w:lineRule="atLeast"/>
              <w:rPr>
                <w:rFonts w:ascii="Times New Roman" w:hAnsi="Times New Roman" w:cs="Times New Roman"/>
                <w:sz w:val="24"/>
                <w:szCs w:val="24"/>
              </w:rPr>
            </w:pPr>
            <w:r w:rsidRPr="00EF770B">
              <w:rPr>
                <w:rFonts w:ascii="Times New Roman" w:hAnsi="Times New Roman" w:cs="Times New Roman"/>
                <w:sz w:val="24"/>
                <w:szCs w:val="24"/>
              </w:rPr>
              <w:br/>
              <w:t>183</w:t>
            </w:r>
          </w:p>
        </w:tc>
        <w:tc>
          <w:tcPr>
            <w:tcW w:w="1495" w:type="dxa"/>
            <w:tcBorders>
              <w:top w:val="outset" w:sz="6" w:space="0" w:color="000000"/>
              <w:left w:val="outset" w:sz="6" w:space="0" w:color="000000"/>
              <w:bottom w:val="outset" w:sz="6" w:space="0" w:color="000000"/>
              <w:right w:val="outset" w:sz="6" w:space="0" w:color="000000"/>
            </w:tcBorders>
            <w:vAlign w:val="center"/>
          </w:tcPr>
          <w:p w14:paraId="7CE6B1EA" w14:textId="77777777" w:rsidR="008A3E78" w:rsidRPr="00EF770B" w:rsidRDefault="008A3E78" w:rsidP="00C717C8">
            <w:pPr>
              <w:spacing w:after="0" w:line="84" w:lineRule="atLeast"/>
              <w:rPr>
                <w:rFonts w:ascii="Times New Roman" w:hAnsi="Times New Roman" w:cs="Times New Roman"/>
                <w:sz w:val="24"/>
                <w:szCs w:val="24"/>
              </w:rPr>
            </w:pPr>
            <w:r w:rsidRPr="00EF770B">
              <w:rPr>
                <w:rFonts w:ascii="Times New Roman" w:hAnsi="Times New Roman" w:cs="Times New Roman"/>
                <w:sz w:val="24"/>
                <w:szCs w:val="24"/>
              </w:rPr>
              <w:br/>
              <w:t>6/-</w:t>
            </w:r>
          </w:p>
        </w:tc>
        <w:tc>
          <w:tcPr>
            <w:tcW w:w="1608" w:type="dxa"/>
            <w:tcBorders>
              <w:top w:val="outset" w:sz="6" w:space="0" w:color="000000"/>
              <w:left w:val="outset" w:sz="6" w:space="0" w:color="000000"/>
              <w:bottom w:val="outset" w:sz="6" w:space="0" w:color="000000"/>
              <w:right w:val="outset" w:sz="6" w:space="0" w:color="000000"/>
            </w:tcBorders>
          </w:tcPr>
          <w:p w14:paraId="3944578B" w14:textId="77777777" w:rsidR="008A3E78" w:rsidRPr="00EF770B" w:rsidRDefault="008A3E78" w:rsidP="00C717C8">
            <w:pPr>
              <w:spacing w:after="0" w:line="84" w:lineRule="atLeast"/>
              <w:rPr>
                <w:rFonts w:ascii="Times New Roman" w:hAnsi="Times New Roman" w:cs="Times New Roman"/>
                <w:sz w:val="24"/>
                <w:szCs w:val="24"/>
              </w:rPr>
            </w:pPr>
            <w:r w:rsidRPr="00EF770B">
              <w:rPr>
                <w:rFonts w:ascii="Times New Roman" w:hAnsi="Times New Roman" w:cs="Times New Roman"/>
                <w:sz w:val="24"/>
                <w:szCs w:val="24"/>
              </w:rPr>
              <w:br/>
              <w:t>1,2</w:t>
            </w:r>
            <w:r>
              <w:rPr>
                <w:rFonts w:ascii="Times New Roman" w:hAnsi="Times New Roman" w:cs="Times New Roman"/>
                <w:sz w:val="24"/>
                <w:szCs w:val="24"/>
              </w:rPr>
              <w:t>68</w:t>
            </w:r>
          </w:p>
        </w:tc>
        <w:tc>
          <w:tcPr>
            <w:tcW w:w="1921" w:type="dxa"/>
            <w:tcBorders>
              <w:top w:val="outset" w:sz="6" w:space="0" w:color="000000"/>
              <w:left w:val="outset" w:sz="6" w:space="0" w:color="000000"/>
              <w:bottom w:val="outset" w:sz="6" w:space="0" w:color="000000"/>
            </w:tcBorders>
            <w:vAlign w:val="center"/>
          </w:tcPr>
          <w:p w14:paraId="0DDF3AF4" w14:textId="77777777" w:rsidR="008A3E78" w:rsidRPr="00EF770B" w:rsidRDefault="008A3E78" w:rsidP="00C717C8">
            <w:pPr>
              <w:spacing w:after="0" w:line="84" w:lineRule="atLeast"/>
              <w:rPr>
                <w:rFonts w:ascii="Times New Roman" w:hAnsi="Times New Roman" w:cs="Times New Roman"/>
                <w:sz w:val="24"/>
                <w:szCs w:val="24"/>
              </w:rPr>
            </w:pPr>
            <w:r w:rsidRPr="00EF770B">
              <w:rPr>
                <w:rFonts w:ascii="Times New Roman" w:hAnsi="Times New Roman" w:cs="Times New Roman"/>
                <w:sz w:val="24"/>
                <w:szCs w:val="24"/>
              </w:rPr>
              <w:br/>
              <w:t>7,0</w:t>
            </w:r>
          </w:p>
        </w:tc>
      </w:tr>
    </w:tbl>
    <w:p w14:paraId="43A43464" w14:textId="77777777" w:rsidR="008A3E78" w:rsidRPr="0014399A" w:rsidRDefault="008A3E78" w:rsidP="000E1905">
      <w:pPr>
        <w:autoSpaceDE w:val="0"/>
        <w:autoSpaceDN w:val="0"/>
        <w:adjustRightInd w:val="0"/>
        <w:spacing w:after="0" w:line="240" w:lineRule="auto"/>
        <w:jc w:val="both"/>
        <w:rPr>
          <w:rFonts w:ascii="Times New Roman" w:hAnsi="Times New Roman" w:cs="Times New Roman"/>
          <w:sz w:val="24"/>
          <w:szCs w:val="24"/>
        </w:rPr>
      </w:pPr>
    </w:p>
    <w:p w14:paraId="0D7AB35A" w14:textId="77777777" w:rsidR="008A3E78" w:rsidRPr="0014399A" w:rsidRDefault="008A3E78" w:rsidP="000E1905">
      <w:pPr>
        <w:autoSpaceDE w:val="0"/>
        <w:autoSpaceDN w:val="0"/>
        <w:adjustRightInd w:val="0"/>
        <w:spacing w:after="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xml:space="preserve">На протяжении последних 30 лет в районе наблюдается процесс концентрации населения в населенных пунктах большей людности (особенно это характерно для населенных пунктов с численностью от 201 до 500 чел.). В то же время сократилось количество и численность населения проживающего в сельских населенных пунктах с людностью: от 101 до 200 жителей, </w:t>
      </w:r>
      <w:proofErr w:type="gramStart"/>
      <w:r w:rsidRPr="0014399A">
        <w:rPr>
          <w:rFonts w:ascii="Times New Roman" w:hAnsi="Times New Roman" w:cs="Times New Roman"/>
          <w:sz w:val="24"/>
          <w:szCs w:val="24"/>
        </w:rPr>
        <w:t>от  51</w:t>
      </w:r>
      <w:proofErr w:type="gramEnd"/>
      <w:r w:rsidRPr="0014399A">
        <w:rPr>
          <w:rFonts w:ascii="Times New Roman" w:hAnsi="Times New Roman" w:cs="Times New Roman"/>
          <w:sz w:val="24"/>
          <w:szCs w:val="24"/>
        </w:rPr>
        <w:t xml:space="preserve"> до 100 жителей и от 11 до 50 жителей. Населенные пункты подобной людности обладают меньшим потенциалом экономического развития, как следствие, в них складываются худшие условия для трудовой деятельности и реализации потребностей, в том числе, в получении социальных услуг. Поэтому для данного населенного пункта характерен значительный миграционный отток, что приводит к ухудшению демографической ситуации и росту естественной убыли населения. </w:t>
      </w:r>
    </w:p>
    <w:p w14:paraId="373F4110"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Чаще всего, в подобных сельских населенных пунктах проживает преимущественно население пенсионного возраста, в результате чего к ним необходимо особое внимание со стороны систем социального обслуживания, в особенности – здравоохранения.</w:t>
      </w:r>
    </w:p>
    <w:p w14:paraId="10AFD397"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xml:space="preserve">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 </w:t>
      </w:r>
    </w:p>
    <w:p w14:paraId="4454F3FD"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lastRenderedPageBreak/>
        <w:t xml:space="preserve"> Отличительными чертами современной системы расселения Октябрьского сельского поселения являются:</w:t>
      </w:r>
    </w:p>
    <w:p w14:paraId="0A210A3A"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399A">
        <w:rPr>
          <w:rFonts w:ascii="Times New Roman" w:hAnsi="Times New Roman" w:cs="Times New Roman"/>
          <w:sz w:val="24"/>
          <w:szCs w:val="24"/>
        </w:rPr>
        <w:t>развитие в условиях общей негативной динамики численности населения;</w:t>
      </w:r>
    </w:p>
    <w:p w14:paraId="30921A54"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399A">
        <w:rPr>
          <w:rFonts w:ascii="Times New Roman" w:hAnsi="Times New Roman" w:cs="Times New Roman"/>
          <w:sz w:val="24"/>
          <w:szCs w:val="24"/>
        </w:rPr>
        <w:t>устойчивость системы расселения района;</w:t>
      </w:r>
    </w:p>
    <w:p w14:paraId="7008D863"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399A">
        <w:rPr>
          <w:rFonts w:ascii="Times New Roman" w:hAnsi="Times New Roman" w:cs="Times New Roman"/>
          <w:sz w:val="24"/>
          <w:szCs w:val="24"/>
        </w:rPr>
        <w:t xml:space="preserve">относительно невысокий уровень </w:t>
      </w:r>
      <w:proofErr w:type="spellStart"/>
      <w:r w:rsidRPr="0014399A">
        <w:rPr>
          <w:rFonts w:ascii="Times New Roman" w:hAnsi="Times New Roman" w:cs="Times New Roman"/>
          <w:sz w:val="24"/>
          <w:szCs w:val="24"/>
        </w:rPr>
        <w:t>урбанизированности</w:t>
      </w:r>
      <w:proofErr w:type="spellEnd"/>
      <w:r w:rsidRPr="0014399A">
        <w:rPr>
          <w:rFonts w:ascii="Times New Roman" w:hAnsi="Times New Roman" w:cs="Times New Roman"/>
          <w:sz w:val="24"/>
          <w:szCs w:val="24"/>
        </w:rPr>
        <w:t xml:space="preserve"> – 62% (удельный вес городского населения в районе);</w:t>
      </w:r>
    </w:p>
    <w:p w14:paraId="1E623FEF"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399A">
        <w:rPr>
          <w:rFonts w:ascii="Times New Roman" w:hAnsi="Times New Roman" w:cs="Times New Roman"/>
          <w:sz w:val="24"/>
          <w:szCs w:val="24"/>
        </w:rPr>
        <w:t xml:space="preserve">выраженные централизованность и </w:t>
      </w:r>
      <w:proofErr w:type="spellStart"/>
      <w:r w:rsidRPr="0014399A">
        <w:rPr>
          <w:rFonts w:ascii="Times New Roman" w:hAnsi="Times New Roman" w:cs="Times New Roman"/>
          <w:sz w:val="24"/>
          <w:szCs w:val="24"/>
        </w:rPr>
        <w:t>полииерархичность</w:t>
      </w:r>
      <w:proofErr w:type="spellEnd"/>
      <w:r w:rsidRPr="0014399A">
        <w:rPr>
          <w:rFonts w:ascii="Times New Roman" w:hAnsi="Times New Roman" w:cs="Times New Roman"/>
          <w:sz w:val="24"/>
          <w:szCs w:val="24"/>
        </w:rPr>
        <w:t xml:space="preserve"> системы расселения;</w:t>
      </w:r>
    </w:p>
    <w:p w14:paraId="3A3B71F1"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4399A">
        <w:rPr>
          <w:rFonts w:ascii="Times New Roman" w:hAnsi="Times New Roman" w:cs="Times New Roman"/>
          <w:sz w:val="24"/>
          <w:szCs w:val="24"/>
        </w:rPr>
        <w:t xml:space="preserve">низкие темпы сокращения числа населенных пунктов в сельской местности (за последние 30 лет число сельских населенных пунктов сократилось всего на 3). </w:t>
      </w:r>
    </w:p>
    <w:p w14:paraId="158EF448"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С</w:t>
      </w:r>
      <w:r>
        <w:rPr>
          <w:rFonts w:ascii="Times New Roman" w:hAnsi="Times New Roman" w:cs="Times New Roman"/>
          <w:sz w:val="24"/>
          <w:szCs w:val="24"/>
        </w:rPr>
        <w:t>ело</w:t>
      </w:r>
      <w:r w:rsidRPr="0014399A">
        <w:rPr>
          <w:rFonts w:ascii="Times New Roman" w:hAnsi="Times New Roman" w:cs="Times New Roman"/>
          <w:sz w:val="24"/>
          <w:szCs w:val="24"/>
        </w:rPr>
        <w:t xml:space="preserve"> Октябрьский будет центром первичной системы расселения, так называемым внутрихозяйственным центром. Он выполняет следующие наиболее важные функции: </w:t>
      </w:r>
    </w:p>
    <w:p w14:paraId="283E3DCF"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xml:space="preserve">- административного и/или экономического центра территории; </w:t>
      </w:r>
    </w:p>
    <w:p w14:paraId="76D5E4E5"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xml:space="preserve">- центра социального обслуживания населения; </w:t>
      </w:r>
    </w:p>
    <w:p w14:paraId="06BB15F6" w14:textId="77777777" w:rsidR="008A3E78" w:rsidRPr="0014399A"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 места приложения труда.</w:t>
      </w:r>
    </w:p>
    <w:p w14:paraId="52464014" w14:textId="77777777" w:rsidR="008A3E78" w:rsidRDefault="008A3E78" w:rsidP="000E1905">
      <w:pPr>
        <w:autoSpaceDE w:val="0"/>
        <w:autoSpaceDN w:val="0"/>
        <w:adjustRightInd w:val="0"/>
        <w:spacing w:before="240" w:line="240" w:lineRule="auto"/>
        <w:ind w:firstLine="709"/>
        <w:jc w:val="both"/>
        <w:rPr>
          <w:rFonts w:ascii="Times New Roman" w:hAnsi="Times New Roman" w:cs="Times New Roman"/>
          <w:sz w:val="24"/>
          <w:szCs w:val="24"/>
        </w:rPr>
      </w:pPr>
      <w:r w:rsidRPr="0014399A">
        <w:rPr>
          <w:rFonts w:ascii="Times New Roman" w:hAnsi="Times New Roman" w:cs="Times New Roman"/>
          <w:sz w:val="24"/>
          <w:szCs w:val="24"/>
        </w:rPr>
        <w:t>Одной из определяющих черт при выборе внутрихозяйственных центров явилось то, что в этих населенных пунктах уже в настоящее время имеется развитая инфраструктура обслуживания, формирование которой было связано с учетом обслуживания не только своего населения, но и населения близлежащих более мелких населенных пунктов. Зона влияния внутрихозяйственного центра расселения складывается, как правило, в радиусе 15-минутной транспортной доступности до него других поселений.</w:t>
      </w:r>
      <w:bookmarkStart w:id="12" w:name="_Toc248575716"/>
      <w:bookmarkStart w:id="13" w:name="_Toc248747356"/>
    </w:p>
    <w:p w14:paraId="6C152491" w14:textId="77777777" w:rsidR="008A3E78" w:rsidRPr="008A1945" w:rsidRDefault="008A3E78" w:rsidP="008A1945">
      <w:pPr>
        <w:autoSpaceDE w:val="0"/>
        <w:autoSpaceDN w:val="0"/>
        <w:adjustRightInd w:val="0"/>
        <w:spacing w:before="240" w:line="240" w:lineRule="auto"/>
        <w:ind w:firstLine="709"/>
        <w:jc w:val="both"/>
        <w:rPr>
          <w:rFonts w:ascii="Times New Roman" w:hAnsi="Times New Roman" w:cs="Times New Roman"/>
          <w:b/>
          <w:bCs/>
          <w:sz w:val="24"/>
          <w:szCs w:val="24"/>
        </w:rPr>
      </w:pPr>
      <w:r w:rsidRPr="008A1945">
        <w:rPr>
          <w:rFonts w:ascii="Times New Roman" w:hAnsi="Times New Roman" w:cs="Times New Roman"/>
          <w:b/>
          <w:bCs/>
          <w:sz w:val="24"/>
          <w:szCs w:val="24"/>
        </w:rPr>
        <w:t>Принципы формирования и перспективы развития системы расселения</w:t>
      </w:r>
      <w:bookmarkEnd w:id="12"/>
      <w:bookmarkEnd w:id="13"/>
    </w:p>
    <w:p w14:paraId="0228BEB3"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Общий принцип градостроительного развития системы расселения Октябрьского сельского поселения - «</w:t>
      </w:r>
      <w:proofErr w:type="spellStart"/>
      <w:r w:rsidRPr="00313CF4">
        <w:rPr>
          <w:rFonts w:ascii="Times New Roman" w:hAnsi="Times New Roman" w:cs="Times New Roman"/>
          <w:sz w:val="24"/>
          <w:szCs w:val="24"/>
        </w:rPr>
        <w:t>иерархизация</w:t>
      </w:r>
      <w:proofErr w:type="spellEnd"/>
      <w:r w:rsidRPr="00313CF4">
        <w:rPr>
          <w:rFonts w:ascii="Times New Roman" w:hAnsi="Times New Roman" w:cs="Times New Roman"/>
          <w:sz w:val="24"/>
          <w:szCs w:val="24"/>
        </w:rPr>
        <w:t xml:space="preserve">», подразумевающий формирование центров обслуживания внутрирайонного уровня и кустовых систем обслуживания. </w:t>
      </w:r>
    </w:p>
    <w:p w14:paraId="70287B6B"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Важное значение в дифференцированном подходе к сельским населенным пунктам занимает выбор пунктов интенсивного развития, которые являются или в перспективе могут стать центрами первичного звена расселения. В проекте выбор произведен с учетом производственных, социальных и градостроительных факторов, среди которых определяющими являются следующие:</w:t>
      </w:r>
    </w:p>
    <w:p w14:paraId="5C13A006"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экономико-географическое положение населенного пункта;</w:t>
      </w:r>
    </w:p>
    <w:p w14:paraId="77EEE32A"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место населенного пункта в сложившейся и намечаемой на перспективу системе хозяйства и расселения;</w:t>
      </w:r>
    </w:p>
    <w:p w14:paraId="228DAC0F"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наличие и состав объектов производственного и культурно-бытового назначения, их перспективы развития;</w:t>
      </w:r>
    </w:p>
    <w:p w14:paraId="300E8135"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численность и структура населения;</w:t>
      </w:r>
    </w:p>
    <w:p w14:paraId="377FAC37"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lastRenderedPageBreak/>
        <w:t>- наличие транспортных связей с районным центром и другими населенными пунктами.</w:t>
      </w:r>
    </w:p>
    <w:p w14:paraId="37FE8B47"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В результате анализа существующего положения и в целях дифференцированного подхода при перспективном проектировании все населенные пункты, образующие сеть поселений первичных подсистем расселения, по характеру применяемых к ним средств градостроительного регулирования распределены в 2 группы:</w:t>
      </w:r>
    </w:p>
    <w:p w14:paraId="3B31FFB4"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1. Развиваемые населенные пункты – в основном, современные центры хозяйств и крупные несельскохозяйственные населенные пункты, имеющие базу для дальнейшего экономического развития. В этих населенных пунктах предусматривается размещение нового капитального жилищного строительства и различных промышленных и обслуживающих предприятий и учреждений (переработки сельхоз и лесного сырья, стройиндустрии, бытового обслуживания и др.), а также связанное с этим расширение и реконструкция инженерного оборудования (локальные системы водоснабжения, канализации). Перечень развиваемых населенных пунктов представлен в таблице.</w:t>
      </w:r>
    </w:p>
    <w:p w14:paraId="082B7F3A"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xml:space="preserve">2. Сохраняемые населенные пункты. Для этих населенных пунктов экономическая база развития ко времени проектирования не выявлена. В этих населенных пунктах предлагается осуществление капитального текущего ремонта и осуществление индивидуального строительства. </w:t>
      </w:r>
    </w:p>
    <w:p w14:paraId="07BC7797" w14:textId="77777777" w:rsidR="008A3E78" w:rsidRPr="00313CF4" w:rsidRDefault="008A3E78" w:rsidP="000E1905">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Новые поселения и населенные пункты, в пределах срока планирования на территории района создаваться не будут.</w:t>
      </w:r>
    </w:p>
    <w:p w14:paraId="64449313" w14:textId="77777777" w:rsidR="008A3E78" w:rsidRPr="0038231F" w:rsidRDefault="008A3E78" w:rsidP="001F0782">
      <w:pPr>
        <w:autoSpaceDE w:val="0"/>
        <w:autoSpaceDN w:val="0"/>
        <w:adjustRightInd w:val="0"/>
        <w:spacing w:before="240" w:line="240" w:lineRule="auto"/>
        <w:ind w:firstLine="709"/>
        <w:jc w:val="center"/>
        <w:rPr>
          <w:rFonts w:ascii="Times New Roman" w:hAnsi="Times New Roman" w:cs="Times New Roman"/>
          <w:b/>
          <w:bCs/>
          <w:sz w:val="24"/>
          <w:szCs w:val="24"/>
        </w:rPr>
      </w:pPr>
      <w:r w:rsidRPr="0038231F">
        <w:rPr>
          <w:rFonts w:ascii="Times New Roman" w:hAnsi="Times New Roman" w:cs="Times New Roman"/>
          <w:b/>
          <w:bCs/>
          <w:sz w:val="24"/>
          <w:szCs w:val="24"/>
        </w:rPr>
        <w:t>Развиваемые населенные пункты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53"/>
      </w:tblGrid>
      <w:tr w:rsidR="008A3E78" w:rsidRPr="00313CF4" w14:paraId="6A82968A" w14:textId="77777777">
        <w:trPr>
          <w:jc w:val="center"/>
        </w:trPr>
        <w:tc>
          <w:tcPr>
            <w:tcW w:w="560" w:type="dxa"/>
            <w:vAlign w:val="center"/>
          </w:tcPr>
          <w:p w14:paraId="35CB3B16" w14:textId="77777777" w:rsidR="008A3E78" w:rsidRPr="0038231F"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38231F">
              <w:rPr>
                <w:rFonts w:ascii="Times New Roman" w:hAnsi="Times New Roman" w:cs="Times New Roman"/>
                <w:b/>
                <w:bCs/>
                <w:sz w:val="24"/>
                <w:szCs w:val="24"/>
              </w:rPr>
              <w:t>№</w:t>
            </w:r>
          </w:p>
          <w:p w14:paraId="50A68625" w14:textId="77777777" w:rsidR="008A3E78" w:rsidRPr="0038231F"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38231F">
              <w:rPr>
                <w:rFonts w:ascii="Times New Roman" w:hAnsi="Times New Roman" w:cs="Times New Roman"/>
                <w:b/>
                <w:bCs/>
                <w:sz w:val="24"/>
                <w:szCs w:val="24"/>
              </w:rPr>
              <w:t>п/п</w:t>
            </w:r>
          </w:p>
        </w:tc>
        <w:tc>
          <w:tcPr>
            <w:tcW w:w="0" w:type="auto"/>
            <w:vAlign w:val="center"/>
          </w:tcPr>
          <w:p w14:paraId="1F751A67" w14:textId="77777777" w:rsidR="008A3E78" w:rsidRPr="0038231F" w:rsidRDefault="008A3E78" w:rsidP="00C717C8">
            <w:pPr>
              <w:autoSpaceDE w:val="0"/>
              <w:autoSpaceDN w:val="0"/>
              <w:adjustRightInd w:val="0"/>
              <w:spacing w:after="0" w:line="240" w:lineRule="auto"/>
              <w:jc w:val="both"/>
              <w:rPr>
                <w:rFonts w:ascii="Times New Roman" w:hAnsi="Times New Roman" w:cs="Times New Roman"/>
                <w:b/>
                <w:bCs/>
                <w:sz w:val="24"/>
                <w:szCs w:val="24"/>
              </w:rPr>
            </w:pPr>
            <w:r w:rsidRPr="0038231F">
              <w:rPr>
                <w:rFonts w:ascii="Times New Roman" w:hAnsi="Times New Roman" w:cs="Times New Roman"/>
                <w:b/>
                <w:bCs/>
                <w:sz w:val="24"/>
                <w:szCs w:val="24"/>
              </w:rPr>
              <w:t>Наименование населенного пункта</w:t>
            </w:r>
          </w:p>
        </w:tc>
      </w:tr>
      <w:tr w:rsidR="008A3E78" w:rsidRPr="00313CF4" w14:paraId="2C5AF089" w14:textId="77777777">
        <w:trPr>
          <w:jc w:val="center"/>
        </w:trPr>
        <w:tc>
          <w:tcPr>
            <w:tcW w:w="560" w:type="dxa"/>
            <w:vAlign w:val="center"/>
          </w:tcPr>
          <w:p w14:paraId="2ED62405" w14:textId="77777777" w:rsidR="008A3E78" w:rsidRPr="00313CF4" w:rsidRDefault="008A3E78" w:rsidP="00C717C8">
            <w:pPr>
              <w:autoSpaceDE w:val="0"/>
              <w:autoSpaceDN w:val="0"/>
              <w:adjustRightInd w:val="0"/>
              <w:spacing w:after="0" w:line="240" w:lineRule="auto"/>
              <w:jc w:val="both"/>
              <w:rPr>
                <w:rFonts w:ascii="Times New Roman" w:hAnsi="Times New Roman" w:cs="Times New Roman"/>
                <w:sz w:val="24"/>
                <w:szCs w:val="24"/>
              </w:rPr>
            </w:pPr>
          </w:p>
        </w:tc>
        <w:tc>
          <w:tcPr>
            <w:tcW w:w="0" w:type="auto"/>
            <w:vAlign w:val="center"/>
          </w:tcPr>
          <w:p w14:paraId="68309F44" w14:textId="77777777" w:rsidR="008A3E78" w:rsidRPr="00313CF4" w:rsidRDefault="008A3E78" w:rsidP="00C717C8">
            <w:pPr>
              <w:autoSpaceDE w:val="0"/>
              <w:autoSpaceDN w:val="0"/>
              <w:adjustRightInd w:val="0"/>
              <w:spacing w:after="0" w:line="240" w:lineRule="auto"/>
              <w:jc w:val="both"/>
              <w:rPr>
                <w:rFonts w:ascii="Times New Roman" w:hAnsi="Times New Roman" w:cs="Times New Roman"/>
                <w:sz w:val="24"/>
                <w:szCs w:val="24"/>
              </w:rPr>
            </w:pPr>
            <w:r w:rsidRPr="00313CF4">
              <w:rPr>
                <w:rFonts w:ascii="Times New Roman" w:hAnsi="Times New Roman" w:cs="Times New Roman"/>
                <w:sz w:val="24"/>
                <w:szCs w:val="24"/>
              </w:rPr>
              <w:t>с. Октябрьский</w:t>
            </w:r>
          </w:p>
        </w:tc>
      </w:tr>
    </w:tbl>
    <w:p w14:paraId="37CA82C6" w14:textId="77777777" w:rsidR="008A3E78" w:rsidRDefault="008A3E78" w:rsidP="001F0782">
      <w:pPr>
        <w:autoSpaceDE w:val="0"/>
        <w:autoSpaceDN w:val="0"/>
        <w:adjustRightInd w:val="0"/>
        <w:spacing w:after="0" w:line="240" w:lineRule="auto"/>
        <w:ind w:firstLine="709"/>
        <w:jc w:val="both"/>
        <w:rPr>
          <w:rFonts w:ascii="Times New Roman" w:hAnsi="Times New Roman" w:cs="Times New Roman"/>
          <w:sz w:val="24"/>
          <w:szCs w:val="24"/>
        </w:rPr>
      </w:pPr>
    </w:p>
    <w:p w14:paraId="6F07B8F3" w14:textId="77777777" w:rsidR="008A3E78" w:rsidRPr="00313CF4" w:rsidRDefault="008A3E78" w:rsidP="000E1905">
      <w:pPr>
        <w:autoSpaceDE w:val="0"/>
        <w:autoSpaceDN w:val="0"/>
        <w:adjustRightInd w:val="0"/>
        <w:spacing w:after="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 xml:space="preserve">Проектом предусматривается сохранение существующей на данный момент сети населенных пунктов. </w:t>
      </w:r>
    </w:p>
    <w:p w14:paraId="164F2603" w14:textId="77777777" w:rsidR="008A3E78" w:rsidRPr="00313CF4"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13CF4">
        <w:rPr>
          <w:rFonts w:ascii="Times New Roman" w:hAnsi="Times New Roman" w:cs="Times New Roman"/>
          <w:sz w:val="24"/>
          <w:szCs w:val="24"/>
        </w:rPr>
        <w:t>С учётом современной демографической ситуации, перспектив развития локальных систем расселения и отдельных населённых мест в рамках схемы предлагаются к реализации следующие основные мероприятия:</w:t>
      </w:r>
    </w:p>
    <w:p w14:paraId="7571EB92"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1. Стимулирование развития центрального сельского населенного пункта – с. Октябрьское.</w:t>
      </w:r>
    </w:p>
    <w:p w14:paraId="2E673FDE"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2. Укрупнение сельских населенных пунктов и застройка наиболее значимых из них.</w:t>
      </w:r>
    </w:p>
    <w:p w14:paraId="4A09FCFE"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3. Рациональная концентрация сельского населения в ограниченном числе населенных пунктов с целью организации более высокого уровня и комфортности проживания, обслуживания, а также получения экономического эффекта от концентрации строительства;</w:t>
      </w:r>
    </w:p>
    <w:p w14:paraId="7C3B71D7"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 сближения мест расселения сельского населения с местами приложения труда, с центрами обслуживания, с целью максимального сокращения нерациональных трудовых и культурно-бытовых передвижений;</w:t>
      </w:r>
    </w:p>
    <w:p w14:paraId="0F8B2F95"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lastRenderedPageBreak/>
        <w:t>- развитие коммуникаций, обеспечивающих интеграцию населенных пунктов в местную поселенческую структуру и включение этой структуры в единую систему расселения района.</w:t>
      </w:r>
    </w:p>
    <w:p w14:paraId="69AD1EF3"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Первоочередными мероприятиями при формировании перспективной системы расселения являются:</w:t>
      </w:r>
    </w:p>
    <w:p w14:paraId="3189367B"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 строительство (проведение реконструкции и капитального ремонта) дорожно-транспортной сети, обеспечивающей связь всех населенных пунктов;</w:t>
      </w:r>
    </w:p>
    <w:p w14:paraId="77FBDD3A" w14:textId="77777777" w:rsidR="008A3E78" w:rsidRPr="0038231F" w:rsidRDefault="008A3E78" w:rsidP="001F0782">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 улучшение социально-бытовых условий жизни в сельской местности.</w:t>
      </w:r>
    </w:p>
    <w:p w14:paraId="14630464" w14:textId="77777777" w:rsidR="008A3E78" w:rsidRDefault="008A3E78" w:rsidP="0074225D">
      <w:pPr>
        <w:autoSpaceDE w:val="0"/>
        <w:autoSpaceDN w:val="0"/>
        <w:adjustRightInd w:val="0"/>
        <w:spacing w:before="24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Реализация указанных мероприятий позволит обеспечить нормативную 30-минутную транспортную доступность к местам приложения труда и учреждениям повседневного и частично периодического пользования.</w:t>
      </w:r>
    </w:p>
    <w:p w14:paraId="35AC2FCB" w14:textId="77777777" w:rsidR="008A3E78" w:rsidRDefault="008A3E78" w:rsidP="008A1945">
      <w:pPr>
        <w:pStyle w:val="1"/>
        <w:numPr>
          <w:ilvl w:val="2"/>
          <w:numId w:val="19"/>
        </w:numPr>
        <w:rPr>
          <w:rFonts w:ascii="Times New Roman" w:hAnsi="Times New Roman" w:cs="Times New Roman"/>
          <w:color w:val="auto"/>
          <w:sz w:val="24"/>
          <w:szCs w:val="24"/>
        </w:rPr>
      </w:pPr>
      <w:bookmarkStart w:id="14" w:name="_Toc312170841"/>
      <w:bookmarkStart w:id="15" w:name="_Toc312173557"/>
      <w:r w:rsidRPr="00DA5CDE">
        <w:rPr>
          <w:rFonts w:ascii="Times New Roman" w:hAnsi="Times New Roman" w:cs="Times New Roman"/>
          <w:color w:val="auto"/>
          <w:sz w:val="24"/>
          <w:szCs w:val="24"/>
        </w:rPr>
        <w:t>ЭКОНОМИЧЕСКАЯ СИТУАЦИЯ</w:t>
      </w:r>
      <w:bookmarkEnd w:id="14"/>
      <w:bookmarkEnd w:id="15"/>
    </w:p>
    <w:p w14:paraId="29B252D1" w14:textId="77777777" w:rsidR="008A3E78" w:rsidRPr="008A1945" w:rsidRDefault="008A3E78" w:rsidP="000E1905">
      <w:pPr>
        <w:pStyle w:val="a9"/>
        <w:ind w:left="1429"/>
      </w:pPr>
    </w:p>
    <w:p w14:paraId="391FEE1F" w14:textId="77777777" w:rsidR="008A3E78" w:rsidRDefault="008A3E78" w:rsidP="00685414">
      <w:pPr>
        <w:spacing w:after="0"/>
        <w:ind w:firstLine="720"/>
        <w:jc w:val="both"/>
        <w:rPr>
          <w:rFonts w:ascii="Times New Roman" w:hAnsi="Times New Roman" w:cs="Times New Roman"/>
          <w:sz w:val="24"/>
          <w:szCs w:val="24"/>
        </w:rPr>
      </w:pPr>
      <w:r>
        <w:t xml:space="preserve">    </w:t>
      </w:r>
      <w:r w:rsidRPr="00466D12">
        <w:rPr>
          <w:rFonts w:ascii="Times New Roman" w:hAnsi="Times New Roman" w:cs="Times New Roman"/>
          <w:sz w:val="24"/>
          <w:szCs w:val="24"/>
        </w:rPr>
        <w:t xml:space="preserve">В селе Октябрьский успешно работает ООО «Арта» - цех по производству электротехнической продукции машиностроительного назначения. Инженерами </w:t>
      </w:r>
      <w:proofErr w:type="gramStart"/>
      <w:r w:rsidRPr="00466D12">
        <w:rPr>
          <w:rFonts w:ascii="Times New Roman" w:hAnsi="Times New Roman" w:cs="Times New Roman"/>
          <w:sz w:val="24"/>
          <w:szCs w:val="24"/>
        </w:rPr>
        <w:t>предприятия  разрабатываются</w:t>
      </w:r>
      <w:proofErr w:type="gramEnd"/>
      <w:r w:rsidRPr="00466D12">
        <w:rPr>
          <w:rFonts w:ascii="Times New Roman" w:hAnsi="Times New Roman" w:cs="Times New Roman"/>
          <w:sz w:val="24"/>
          <w:szCs w:val="24"/>
        </w:rPr>
        <w:t xml:space="preserve"> новые виды продукции и способы покраски деталей. На производстве занято </w:t>
      </w:r>
      <w:r>
        <w:rPr>
          <w:rFonts w:ascii="Times New Roman" w:hAnsi="Times New Roman" w:cs="Times New Roman"/>
          <w:sz w:val="24"/>
          <w:szCs w:val="24"/>
        </w:rPr>
        <w:t>36</w:t>
      </w:r>
      <w:r w:rsidRPr="00466D12">
        <w:rPr>
          <w:rFonts w:ascii="Times New Roman" w:hAnsi="Times New Roman" w:cs="Times New Roman"/>
          <w:sz w:val="24"/>
          <w:szCs w:val="24"/>
        </w:rPr>
        <w:t xml:space="preserve"> человек. </w:t>
      </w:r>
    </w:p>
    <w:p w14:paraId="18FEFF12" w14:textId="77777777" w:rsidR="008A3E78" w:rsidRPr="00466D12" w:rsidRDefault="008A3E78" w:rsidP="0068541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В ООО «</w:t>
      </w:r>
      <w:proofErr w:type="spellStart"/>
      <w:r>
        <w:rPr>
          <w:rFonts w:ascii="Times New Roman" w:hAnsi="Times New Roman" w:cs="Times New Roman"/>
          <w:sz w:val="24"/>
          <w:szCs w:val="24"/>
        </w:rPr>
        <w:t>ФабТент</w:t>
      </w:r>
      <w:proofErr w:type="spellEnd"/>
      <w:r>
        <w:rPr>
          <w:rFonts w:ascii="Times New Roman" w:hAnsi="Times New Roman" w:cs="Times New Roman"/>
          <w:sz w:val="24"/>
          <w:szCs w:val="24"/>
        </w:rPr>
        <w:t>», выпускающем швейную продукцию, работает 26 человек.</w:t>
      </w:r>
    </w:p>
    <w:p w14:paraId="098C06EC" w14:textId="77777777" w:rsidR="008A3E78" w:rsidRPr="00466D12" w:rsidRDefault="008A3E78" w:rsidP="00685414">
      <w:pPr>
        <w:spacing w:after="0"/>
        <w:ind w:firstLine="720"/>
        <w:jc w:val="both"/>
        <w:rPr>
          <w:rFonts w:ascii="Times New Roman" w:hAnsi="Times New Roman" w:cs="Times New Roman"/>
          <w:sz w:val="24"/>
          <w:szCs w:val="24"/>
        </w:rPr>
      </w:pPr>
      <w:r w:rsidRPr="00466D12">
        <w:rPr>
          <w:rFonts w:ascii="Times New Roman" w:hAnsi="Times New Roman" w:cs="Times New Roman"/>
          <w:sz w:val="24"/>
          <w:szCs w:val="24"/>
        </w:rPr>
        <w:t xml:space="preserve">    В цехе индивидуального предпринимателя Иванова работаю две бригады по 6 человек. Цех специализируется на выпекании пряников и овсяного печения.  </w:t>
      </w:r>
    </w:p>
    <w:p w14:paraId="5BF233BF" w14:textId="77777777" w:rsidR="008A3E78" w:rsidRDefault="008A3E78" w:rsidP="00685414">
      <w:pPr>
        <w:spacing w:after="0"/>
        <w:ind w:firstLine="720"/>
        <w:jc w:val="both"/>
        <w:rPr>
          <w:rFonts w:ascii="Times New Roman" w:hAnsi="Times New Roman" w:cs="Times New Roman"/>
          <w:sz w:val="24"/>
          <w:szCs w:val="24"/>
        </w:rPr>
      </w:pPr>
      <w:r w:rsidRPr="00466D12">
        <w:rPr>
          <w:rFonts w:ascii="Times New Roman" w:hAnsi="Times New Roman" w:cs="Times New Roman"/>
          <w:sz w:val="24"/>
          <w:szCs w:val="24"/>
        </w:rPr>
        <w:t xml:space="preserve">    Предприятий, занимающихся производством и переработкой сельскохозяйственной продукции, не имеется.</w:t>
      </w:r>
    </w:p>
    <w:p w14:paraId="75B80013" w14:textId="77777777" w:rsidR="008A3E78" w:rsidRPr="000E1905" w:rsidRDefault="008A3E78" w:rsidP="001F0782">
      <w:pPr>
        <w:pStyle w:val="a4"/>
        <w:ind w:firstLine="709"/>
        <w:rPr>
          <w:rFonts w:ascii="Times New Roman" w:hAnsi="Times New Roman" w:cs="Times New Roman"/>
          <w:sz w:val="24"/>
          <w:szCs w:val="24"/>
        </w:rPr>
      </w:pPr>
      <w:r w:rsidRPr="000E1905">
        <w:rPr>
          <w:rFonts w:ascii="Times New Roman" w:hAnsi="Times New Roman" w:cs="Times New Roman"/>
          <w:sz w:val="24"/>
          <w:szCs w:val="24"/>
        </w:rPr>
        <w:t xml:space="preserve">Промысловый туризм носит неорганизованный характер и представлен рыбной ловлей, охотой, сбором дикоросов. Водоемы обладают рыбными ресурсами, достаточными для развития любительской и спортивной рыбной ловли. Значимым водными объектом для рыбной ловли </w:t>
      </w:r>
      <w:proofErr w:type="spellStart"/>
      <w:r w:rsidRPr="000E1905">
        <w:rPr>
          <w:rFonts w:ascii="Times New Roman" w:hAnsi="Times New Roman" w:cs="Times New Roman"/>
          <w:sz w:val="24"/>
          <w:szCs w:val="24"/>
        </w:rPr>
        <w:t>являетсяя</w:t>
      </w:r>
      <w:proofErr w:type="spellEnd"/>
      <w:r w:rsidRPr="000E1905">
        <w:rPr>
          <w:rFonts w:ascii="Times New Roman" w:hAnsi="Times New Roman" w:cs="Times New Roman"/>
          <w:sz w:val="24"/>
          <w:szCs w:val="24"/>
        </w:rPr>
        <w:t xml:space="preserve"> </w:t>
      </w:r>
      <w:proofErr w:type="spellStart"/>
      <w:r w:rsidRPr="000E1905">
        <w:rPr>
          <w:rFonts w:ascii="Times New Roman" w:hAnsi="Times New Roman" w:cs="Times New Roman"/>
          <w:sz w:val="24"/>
          <w:szCs w:val="24"/>
        </w:rPr>
        <w:t>оз.Маркушское</w:t>
      </w:r>
      <w:proofErr w:type="spellEnd"/>
      <w:r w:rsidRPr="000E1905">
        <w:rPr>
          <w:rFonts w:ascii="Times New Roman" w:hAnsi="Times New Roman" w:cs="Times New Roman"/>
          <w:sz w:val="24"/>
          <w:szCs w:val="24"/>
        </w:rPr>
        <w:t xml:space="preserve">. </w:t>
      </w:r>
    </w:p>
    <w:p w14:paraId="2EE7C301" w14:textId="77777777" w:rsidR="008A3E78" w:rsidRPr="000E1905" w:rsidRDefault="008A3E78" w:rsidP="001F0782">
      <w:pPr>
        <w:pStyle w:val="a4"/>
        <w:ind w:firstLine="709"/>
        <w:rPr>
          <w:rFonts w:ascii="Times New Roman" w:hAnsi="Times New Roman" w:cs="Times New Roman"/>
          <w:sz w:val="24"/>
          <w:szCs w:val="24"/>
        </w:rPr>
      </w:pPr>
      <w:r w:rsidRPr="000E1905">
        <w:rPr>
          <w:rFonts w:ascii="Times New Roman" w:hAnsi="Times New Roman" w:cs="Times New Roman"/>
          <w:sz w:val="24"/>
          <w:szCs w:val="24"/>
        </w:rPr>
        <w:t xml:space="preserve">Охота и сбор дикоросов может осуществляться на всех </w:t>
      </w:r>
      <w:proofErr w:type="spellStart"/>
      <w:r w:rsidRPr="000E1905">
        <w:rPr>
          <w:rFonts w:ascii="Times New Roman" w:hAnsi="Times New Roman" w:cs="Times New Roman"/>
          <w:sz w:val="24"/>
          <w:szCs w:val="24"/>
        </w:rPr>
        <w:t>залесённых</w:t>
      </w:r>
      <w:proofErr w:type="spellEnd"/>
      <w:r w:rsidRPr="000E1905">
        <w:rPr>
          <w:rFonts w:ascii="Times New Roman" w:hAnsi="Times New Roman" w:cs="Times New Roman"/>
          <w:sz w:val="24"/>
          <w:szCs w:val="24"/>
        </w:rPr>
        <w:t xml:space="preserve"> и заболоченных территориях района, не имеющих особого режима использования, особенно:</w:t>
      </w:r>
    </w:p>
    <w:p w14:paraId="0C30B8A3" w14:textId="77777777" w:rsidR="008A3E78" w:rsidRPr="000E1905" w:rsidRDefault="008A3E78" w:rsidP="001F0782">
      <w:pPr>
        <w:pStyle w:val="a4"/>
        <w:ind w:left="680" w:firstLine="0"/>
        <w:rPr>
          <w:rFonts w:ascii="Times New Roman" w:hAnsi="Times New Roman" w:cs="Times New Roman"/>
          <w:sz w:val="24"/>
          <w:szCs w:val="24"/>
        </w:rPr>
      </w:pPr>
      <w:r w:rsidRPr="000E1905">
        <w:rPr>
          <w:rFonts w:ascii="Times New Roman" w:hAnsi="Times New Roman" w:cs="Times New Roman"/>
          <w:sz w:val="24"/>
          <w:szCs w:val="24"/>
        </w:rPr>
        <w:t>- Охотничье-рыболовное хозяйство «</w:t>
      </w:r>
      <w:proofErr w:type="spellStart"/>
      <w:r w:rsidRPr="000E1905">
        <w:rPr>
          <w:rFonts w:ascii="Times New Roman" w:hAnsi="Times New Roman" w:cs="Times New Roman"/>
          <w:sz w:val="24"/>
          <w:szCs w:val="24"/>
        </w:rPr>
        <w:t>Маркушинское</w:t>
      </w:r>
      <w:proofErr w:type="spellEnd"/>
      <w:r w:rsidRPr="000E1905">
        <w:rPr>
          <w:rFonts w:ascii="Times New Roman" w:hAnsi="Times New Roman" w:cs="Times New Roman"/>
          <w:sz w:val="24"/>
          <w:szCs w:val="24"/>
        </w:rPr>
        <w:t xml:space="preserve">», расположенное в 3 км от </w:t>
      </w:r>
      <w:proofErr w:type="spellStart"/>
      <w:r w:rsidRPr="000E1905">
        <w:rPr>
          <w:rFonts w:ascii="Times New Roman" w:hAnsi="Times New Roman" w:cs="Times New Roman"/>
          <w:sz w:val="24"/>
          <w:szCs w:val="24"/>
        </w:rPr>
        <w:t>с.Октябрьский</w:t>
      </w:r>
      <w:proofErr w:type="spellEnd"/>
      <w:r w:rsidRPr="000E1905">
        <w:rPr>
          <w:rFonts w:ascii="Times New Roman" w:hAnsi="Times New Roman" w:cs="Times New Roman"/>
          <w:sz w:val="24"/>
          <w:szCs w:val="24"/>
        </w:rPr>
        <w:t xml:space="preserve"> Октябрьского СП и являющееся прекрасным местом для отдыха, охоты и рыбалки (емкость – 13 мест).</w:t>
      </w:r>
    </w:p>
    <w:p w14:paraId="4427EC54" w14:textId="77777777" w:rsidR="008A3E78" w:rsidRPr="000E1905" w:rsidRDefault="008A3E78" w:rsidP="000E1905">
      <w:pPr>
        <w:pStyle w:val="a4"/>
        <w:ind w:firstLine="709"/>
        <w:rPr>
          <w:rFonts w:ascii="Times New Roman" w:hAnsi="Times New Roman" w:cs="Times New Roman"/>
          <w:sz w:val="24"/>
          <w:szCs w:val="24"/>
        </w:rPr>
      </w:pPr>
      <w:r w:rsidRPr="000E1905">
        <w:rPr>
          <w:rFonts w:ascii="Times New Roman" w:hAnsi="Times New Roman" w:cs="Times New Roman"/>
          <w:sz w:val="24"/>
          <w:szCs w:val="24"/>
        </w:rPr>
        <w:t>Познавательный (эколого-просветительский) туризм является одним из приоритетных направлений развития рекреационной деятельности в районе. Ландшафты, сохранившие свой естественный облик и эстетическую привлекательность, разнообразную растительность и животный мир, а также сеть особо охраняемых природных территорий.</w:t>
      </w:r>
    </w:p>
    <w:p w14:paraId="4AA22550" w14:textId="77777777" w:rsidR="008A3E78" w:rsidRDefault="008A3E78" w:rsidP="001F0782">
      <w:pPr>
        <w:pStyle w:val="1"/>
        <w:spacing w:before="240" w:after="240"/>
        <w:ind w:firstLine="1418"/>
        <w:rPr>
          <w:rFonts w:ascii="Times New Roman" w:hAnsi="Times New Roman" w:cs="Times New Roman"/>
          <w:color w:val="auto"/>
          <w:sz w:val="24"/>
          <w:szCs w:val="24"/>
        </w:rPr>
      </w:pPr>
      <w:r w:rsidRPr="009F66BD">
        <w:rPr>
          <w:rFonts w:ascii="Times New Roman" w:hAnsi="Times New Roman" w:cs="Times New Roman"/>
          <w:color w:val="auto"/>
          <w:sz w:val="24"/>
          <w:szCs w:val="24"/>
        </w:rPr>
        <w:t>2.5.3. ЖИЛОЙ ФОНД И ЖИЛИЩНОЕ СТРОИТЕЛЬСТВО</w:t>
      </w:r>
    </w:p>
    <w:p w14:paraId="497E3CE3" w14:textId="77777777" w:rsidR="008A3E78" w:rsidRPr="0003129E" w:rsidRDefault="008A3E78" w:rsidP="001F0782">
      <w:pPr>
        <w:spacing w:line="240" w:lineRule="auto"/>
        <w:ind w:firstLine="709"/>
        <w:jc w:val="both"/>
        <w:rPr>
          <w:rFonts w:ascii="Times New Roman" w:hAnsi="Times New Roman" w:cs="Times New Roman"/>
          <w:sz w:val="24"/>
          <w:szCs w:val="24"/>
        </w:rPr>
      </w:pPr>
      <w:r w:rsidRPr="0003129E">
        <w:rPr>
          <w:rFonts w:ascii="Times New Roman" w:hAnsi="Times New Roman" w:cs="Times New Roman"/>
          <w:sz w:val="24"/>
          <w:szCs w:val="24"/>
        </w:rPr>
        <w:t>Основными целями муниципальной жилищной политики   являются формирование комфортных условий проживания для всех групп населения, обеспечение населения современным и относительно недорогим жильем, обеспечение гарантированного стандарта качества жилья.</w:t>
      </w:r>
    </w:p>
    <w:p w14:paraId="0AF2AD9B" w14:textId="77777777" w:rsidR="008A3E78" w:rsidRPr="0003129E" w:rsidRDefault="008A3E78" w:rsidP="001F0782">
      <w:pPr>
        <w:spacing w:line="240" w:lineRule="auto"/>
        <w:ind w:firstLine="709"/>
        <w:jc w:val="both"/>
        <w:rPr>
          <w:rFonts w:ascii="Times New Roman" w:hAnsi="Times New Roman" w:cs="Times New Roman"/>
          <w:sz w:val="24"/>
          <w:szCs w:val="24"/>
        </w:rPr>
      </w:pPr>
      <w:r w:rsidRPr="0003129E">
        <w:rPr>
          <w:rFonts w:ascii="Times New Roman" w:hAnsi="Times New Roman" w:cs="Times New Roman"/>
          <w:sz w:val="24"/>
          <w:szCs w:val="24"/>
        </w:rPr>
        <w:t xml:space="preserve">Согласно действующему законодательству </w:t>
      </w:r>
      <w:proofErr w:type="gramStart"/>
      <w:r w:rsidRPr="0003129E">
        <w:rPr>
          <w:rFonts w:ascii="Times New Roman" w:hAnsi="Times New Roman" w:cs="Times New Roman"/>
          <w:sz w:val="24"/>
          <w:szCs w:val="24"/>
        </w:rPr>
        <w:t>к  полномочиям</w:t>
      </w:r>
      <w:proofErr w:type="gramEnd"/>
      <w:r w:rsidRPr="0003129E">
        <w:rPr>
          <w:rFonts w:ascii="Times New Roman" w:hAnsi="Times New Roman" w:cs="Times New Roman"/>
          <w:sz w:val="24"/>
          <w:szCs w:val="24"/>
        </w:rPr>
        <w:t xml:space="preserve"> органов местного самоуправления в области жилищных отношений относятся:</w:t>
      </w:r>
    </w:p>
    <w:p w14:paraId="1AFABE52"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lastRenderedPageBreak/>
        <w:t>учет муниципального жилищного фонда;</w:t>
      </w:r>
    </w:p>
    <w:p w14:paraId="20640D4F"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 xml:space="preserve">ведение в установленном порядке учета граждан </w:t>
      </w:r>
      <w:proofErr w:type="gramStart"/>
      <w:r w:rsidRPr="0003129E">
        <w:rPr>
          <w:rFonts w:ascii="Times New Roman" w:hAnsi="Times New Roman" w:cs="Times New Roman"/>
          <w:sz w:val="24"/>
          <w:szCs w:val="24"/>
        </w:rPr>
        <w:t>в качестве</w:t>
      </w:r>
      <w:proofErr w:type="gramEnd"/>
      <w:r w:rsidRPr="0003129E">
        <w:rPr>
          <w:rFonts w:ascii="Times New Roman" w:hAnsi="Times New Roman" w:cs="Times New Roman"/>
          <w:sz w:val="24"/>
          <w:szCs w:val="24"/>
        </w:rPr>
        <w:t xml:space="preserve"> нуждающихся в жилых помещениях, предоставляемых по договорам социального найма;</w:t>
      </w:r>
    </w:p>
    <w:p w14:paraId="395F480C"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определение порядка предоставления жилых помещений муниципального специализированного жилищного фонда;</w:t>
      </w:r>
    </w:p>
    <w:p w14:paraId="175BBE9E"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35AC671A"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принятие в установленном порядке решений о переводе жилых помещений в нежилые помещения и нежилых помещений в жилые помещения;</w:t>
      </w:r>
    </w:p>
    <w:p w14:paraId="31FC10A9"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согласование переустройства и перепланировки жилых помещений;</w:t>
      </w:r>
    </w:p>
    <w:p w14:paraId="2E17F06C"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непригодными для проживания;</w:t>
      </w:r>
    </w:p>
    <w:p w14:paraId="676F2E95" w14:textId="77777777" w:rsidR="008A3E78" w:rsidRPr="0003129E"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осуществление контроля за использованием и сохранностью муниципального жилищного фонда, соответствием жилых помещений данного фонда;</w:t>
      </w:r>
    </w:p>
    <w:p w14:paraId="2F5AF1AE" w14:textId="77777777" w:rsidR="008A3E78" w:rsidRPr="00904BE0" w:rsidRDefault="008A3E78" w:rsidP="001F0782">
      <w:pPr>
        <w:numPr>
          <w:ilvl w:val="0"/>
          <w:numId w:val="14"/>
        </w:numPr>
        <w:spacing w:before="120" w:line="240" w:lineRule="auto"/>
        <w:jc w:val="both"/>
        <w:rPr>
          <w:rFonts w:ascii="Times New Roman" w:hAnsi="Times New Roman" w:cs="Times New Roman"/>
          <w:sz w:val="24"/>
          <w:szCs w:val="24"/>
        </w:rPr>
      </w:pPr>
      <w:r w:rsidRPr="0003129E">
        <w:rPr>
          <w:rFonts w:ascii="Times New Roman" w:hAnsi="Times New Roman" w:cs="Times New Roman"/>
          <w:sz w:val="24"/>
          <w:szCs w:val="24"/>
        </w:rPr>
        <w:t>установленным санитарным и техническим правилам и нормам, иным требованиям законодательства.</w:t>
      </w:r>
    </w:p>
    <w:p w14:paraId="4EF67B19" w14:textId="77777777" w:rsidR="008A3E78" w:rsidRPr="005E554C" w:rsidRDefault="008A3E78" w:rsidP="001F0782">
      <w:pPr>
        <w:pStyle w:val="1"/>
        <w:spacing w:after="240"/>
        <w:ind w:left="1985" w:hanging="567"/>
        <w:rPr>
          <w:rFonts w:ascii="Times New Roman" w:hAnsi="Times New Roman" w:cs="Times New Roman"/>
          <w:color w:val="auto"/>
          <w:sz w:val="24"/>
          <w:szCs w:val="24"/>
        </w:rPr>
      </w:pPr>
      <w:r w:rsidRPr="003A503B">
        <w:rPr>
          <w:rFonts w:ascii="Times New Roman" w:hAnsi="Times New Roman" w:cs="Times New Roman"/>
          <w:color w:val="auto"/>
          <w:sz w:val="24"/>
          <w:szCs w:val="24"/>
        </w:rPr>
        <w:t xml:space="preserve">2.5.4. СОЦИАЛЬНАЯ ИНФРАСТРУКТУРА </w:t>
      </w:r>
      <w:r>
        <w:rPr>
          <w:rFonts w:ascii="Times New Roman" w:hAnsi="Times New Roman" w:cs="Times New Roman"/>
          <w:color w:val="auto"/>
          <w:sz w:val="24"/>
          <w:szCs w:val="24"/>
        </w:rPr>
        <w:t xml:space="preserve">И БЫТОВОЕ ОБСЛУЖИВАНИЕ </w:t>
      </w:r>
    </w:p>
    <w:p w14:paraId="60DD5495" w14:textId="77777777" w:rsidR="008A3E78" w:rsidRDefault="008A3E78" w:rsidP="001F0782">
      <w:pPr>
        <w:spacing w:after="0"/>
        <w:ind w:firstLine="720"/>
        <w:jc w:val="both"/>
        <w:rPr>
          <w:rFonts w:ascii="Times New Roman" w:hAnsi="Times New Roman" w:cs="Times New Roman"/>
          <w:sz w:val="24"/>
          <w:szCs w:val="24"/>
        </w:rPr>
      </w:pPr>
      <w:r w:rsidRPr="003113B0">
        <w:rPr>
          <w:rFonts w:ascii="Times New Roman" w:hAnsi="Times New Roman" w:cs="Times New Roman"/>
          <w:sz w:val="24"/>
          <w:szCs w:val="24"/>
        </w:rPr>
        <w:t xml:space="preserve">   </w:t>
      </w:r>
      <w:r w:rsidRPr="003A503B">
        <w:rPr>
          <w:rFonts w:ascii="Times New Roman" w:hAnsi="Times New Roman" w:cs="Times New Roman"/>
          <w:sz w:val="24"/>
          <w:szCs w:val="24"/>
        </w:rPr>
        <w:t xml:space="preserve">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согласно установленным показателям качества жизни. </w:t>
      </w:r>
    </w:p>
    <w:p w14:paraId="2602C48D" w14:textId="77777777" w:rsidR="008A3E78" w:rsidRPr="003A503B" w:rsidRDefault="008A3E78" w:rsidP="001F0782">
      <w:pPr>
        <w:spacing w:after="0"/>
        <w:ind w:firstLine="720"/>
        <w:jc w:val="both"/>
        <w:rPr>
          <w:rFonts w:ascii="Times New Roman" w:hAnsi="Times New Roman" w:cs="Times New Roman"/>
          <w:sz w:val="24"/>
          <w:szCs w:val="24"/>
          <w:vertAlign w:val="superscript"/>
        </w:rPr>
      </w:pPr>
      <w:r w:rsidRPr="00313CF4">
        <w:rPr>
          <w:rFonts w:ascii="Times New Roman" w:hAnsi="Times New Roman" w:cs="Times New Roman"/>
          <w:sz w:val="24"/>
          <w:szCs w:val="24"/>
        </w:rPr>
        <w:t>Генеральным планом предусматриваются мероприятия, направленные на оптимальное пространственное размещение указанных объектов с целью повышения доступности оказываемых населению социальных услуг.</w:t>
      </w:r>
      <w:r w:rsidRPr="003A503B">
        <w:rPr>
          <w:rFonts w:ascii="Times New Roman" w:hAnsi="Times New Roman" w:cs="Times New Roman"/>
          <w:sz w:val="24"/>
          <w:szCs w:val="24"/>
        </w:rPr>
        <w:t xml:space="preserve"> </w:t>
      </w:r>
    </w:p>
    <w:p w14:paraId="533B28B1" w14:textId="77777777" w:rsidR="008A3E78" w:rsidRPr="003A503B" w:rsidRDefault="008A3E78" w:rsidP="001F0782">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Село Октябрьский</w:t>
      </w:r>
      <w:r w:rsidRPr="003A503B">
        <w:rPr>
          <w:rFonts w:ascii="Times New Roman" w:hAnsi="Times New Roman" w:cs="Times New Roman"/>
          <w:sz w:val="24"/>
          <w:szCs w:val="24"/>
        </w:rPr>
        <w:t xml:space="preserve">, являясь административным и экономическим центром </w:t>
      </w:r>
      <w:r>
        <w:rPr>
          <w:rFonts w:ascii="Times New Roman" w:hAnsi="Times New Roman" w:cs="Times New Roman"/>
          <w:sz w:val="24"/>
          <w:szCs w:val="24"/>
        </w:rPr>
        <w:t>Октябрьского сельского поселения</w:t>
      </w:r>
      <w:r w:rsidRPr="003A503B">
        <w:rPr>
          <w:rFonts w:ascii="Times New Roman" w:hAnsi="Times New Roman" w:cs="Times New Roman"/>
          <w:sz w:val="24"/>
          <w:szCs w:val="24"/>
        </w:rPr>
        <w:t xml:space="preserve">, </w:t>
      </w:r>
      <w:r w:rsidRPr="00313CF4">
        <w:rPr>
          <w:rFonts w:ascii="Times New Roman" w:hAnsi="Times New Roman" w:cs="Times New Roman"/>
          <w:sz w:val="24"/>
          <w:szCs w:val="24"/>
        </w:rPr>
        <w:t>имеет разнообразный состав объектов и учреждений культурно-бытового обслуживания,  включает в себя комплекс социальных объектов, исполняет роль центра эпизодического и периодического культурно-бытового обслуживания, а также центра повседневного обслуживания жителей поселка, прилегающих сельских населенных пунктов и всего поселения в целом.</w:t>
      </w:r>
      <w:r w:rsidRPr="003A503B">
        <w:rPr>
          <w:rFonts w:ascii="Times New Roman" w:hAnsi="Times New Roman" w:cs="Times New Roman"/>
          <w:sz w:val="24"/>
          <w:szCs w:val="24"/>
        </w:rPr>
        <w:t xml:space="preserve"> </w:t>
      </w:r>
    </w:p>
    <w:p w14:paraId="1F94F57B" w14:textId="77777777" w:rsidR="008A3E78" w:rsidRPr="000E1905" w:rsidRDefault="008A3E78" w:rsidP="000E1905">
      <w:pPr>
        <w:spacing w:line="240" w:lineRule="auto"/>
        <w:ind w:firstLine="708"/>
        <w:jc w:val="both"/>
        <w:rPr>
          <w:rFonts w:ascii="Times New Roman" w:hAnsi="Times New Roman" w:cs="Times New Roman"/>
          <w:sz w:val="24"/>
          <w:szCs w:val="24"/>
        </w:rPr>
      </w:pPr>
      <w:r w:rsidRPr="00313CF4">
        <w:rPr>
          <w:rFonts w:ascii="Times New Roman" w:hAnsi="Times New Roman" w:cs="Times New Roman"/>
          <w:sz w:val="24"/>
          <w:szCs w:val="24"/>
        </w:rPr>
        <w:t>Проектные предложения, основанные на комплексном анализе социальной инфраструктуры, в рамках настоящего проекта, определяют направления развития и совершенствования современной структуры объектов обслуживания в соответствии с концепцией пространственного планирования Генерального плана Октябрьского сельского поселения, а также обеспечения наибольших удобств пользования различными учреждениями социальной сферы.</w:t>
      </w:r>
    </w:p>
    <w:p w14:paraId="309A27BB" w14:textId="77777777" w:rsidR="008A3E78" w:rsidRDefault="008A3E78" w:rsidP="008A1945">
      <w:pPr>
        <w:pStyle w:val="2"/>
        <w:spacing w:before="0" w:after="0"/>
        <w:ind w:firstLine="1701"/>
        <w:rPr>
          <w:rFonts w:ascii="Times New Roman" w:hAnsi="Times New Roman" w:cs="Times New Roman"/>
          <w:i w:val="0"/>
          <w:iCs w:val="0"/>
          <w:sz w:val="24"/>
          <w:szCs w:val="24"/>
        </w:rPr>
      </w:pPr>
      <w:r w:rsidRPr="00E718F7">
        <w:rPr>
          <w:rFonts w:ascii="Times New Roman" w:hAnsi="Times New Roman" w:cs="Times New Roman"/>
          <w:i w:val="0"/>
          <w:iCs w:val="0"/>
          <w:sz w:val="24"/>
          <w:szCs w:val="24"/>
        </w:rPr>
        <w:lastRenderedPageBreak/>
        <w:t>2.5.4.1. УЧРЕЖДЕНИЯ ОБРАЗОВАНИЯ</w:t>
      </w:r>
    </w:p>
    <w:p w14:paraId="24F305AE" w14:textId="77777777" w:rsidR="008A3E78" w:rsidRPr="008A1945" w:rsidRDefault="008A3E78" w:rsidP="008A1945">
      <w:pPr>
        <w:spacing w:after="0" w:line="240" w:lineRule="auto"/>
        <w:rPr>
          <w:rFonts w:cs="Times New Roman"/>
          <w:lang w:eastAsia="ar-SA"/>
        </w:rPr>
      </w:pPr>
    </w:p>
    <w:p w14:paraId="1A2DA866" w14:textId="77777777" w:rsidR="008A3E78" w:rsidRDefault="008A3E78" w:rsidP="008A1945">
      <w:pPr>
        <w:spacing w:after="0" w:line="240" w:lineRule="auto"/>
        <w:ind w:firstLine="709"/>
        <w:jc w:val="both"/>
        <w:rPr>
          <w:rFonts w:ascii="Times New Roman" w:hAnsi="Times New Roman" w:cs="Times New Roman"/>
          <w:sz w:val="24"/>
          <w:szCs w:val="24"/>
          <w:u w:val="single"/>
        </w:rPr>
      </w:pPr>
      <w:r w:rsidRPr="00664082">
        <w:rPr>
          <w:rFonts w:ascii="Times New Roman" w:hAnsi="Times New Roman" w:cs="Times New Roman"/>
          <w:sz w:val="24"/>
          <w:szCs w:val="24"/>
          <w:u w:val="single"/>
        </w:rPr>
        <w:t>Система образования Октябрьского сельского поселения включает:</w:t>
      </w:r>
    </w:p>
    <w:p w14:paraId="64A20FC5" w14:textId="77777777" w:rsidR="008A3E78" w:rsidRPr="00664082" w:rsidRDefault="008A3E78" w:rsidP="008A1945">
      <w:pPr>
        <w:spacing w:after="0" w:line="240" w:lineRule="auto"/>
        <w:ind w:firstLine="709"/>
        <w:jc w:val="both"/>
        <w:rPr>
          <w:rFonts w:ascii="Times New Roman" w:hAnsi="Times New Roman" w:cs="Times New Roman"/>
          <w:sz w:val="24"/>
          <w:szCs w:val="24"/>
          <w:u w:val="single"/>
        </w:rPr>
      </w:pPr>
    </w:p>
    <w:tbl>
      <w:tblPr>
        <w:tblW w:w="8931" w:type="dxa"/>
        <w:tblInd w:w="-106" w:type="dxa"/>
        <w:tblLayout w:type="fixed"/>
        <w:tblLook w:val="0000" w:firstRow="0" w:lastRow="0" w:firstColumn="0" w:lastColumn="0" w:noHBand="0" w:noVBand="0"/>
      </w:tblPr>
      <w:tblGrid>
        <w:gridCol w:w="1560"/>
        <w:gridCol w:w="1559"/>
        <w:gridCol w:w="709"/>
        <w:gridCol w:w="850"/>
        <w:gridCol w:w="709"/>
        <w:gridCol w:w="709"/>
        <w:gridCol w:w="708"/>
        <w:gridCol w:w="709"/>
        <w:gridCol w:w="709"/>
        <w:gridCol w:w="709"/>
      </w:tblGrid>
      <w:tr w:rsidR="008A3E78" w:rsidRPr="00664082" w14:paraId="1D417FD1" w14:textId="77777777">
        <w:trPr>
          <w:trHeight w:val="720"/>
        </w:trPr>
        <w:tc>
          <w:tcPr>
            <w:tcW w:w="1560"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3843D3AE"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Наименования школ</w:t>
            </w:r>
          </w:p>
        </w:tc>
        <w:tc>
          <w:tcPr>
            <w:tcW w:w="155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1D1C8F42"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Степень износа здания, % (состояние фондов зданий)</w:t>
            </w:r>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6BB090AB"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 xml:space="preserve">Количество школ/ профиль школы </w:t>
            </w:r>
          </w:p>
        </w:tc>
        <w:tc>
          <w:tcPr>
            <w:tcW w:w="1559" w:type="dxa"/>
            <w:gridSpan w:val="2"/>
            <w:tcBorders>
              <w:top w:val="single" w:sz="8" w:space="0" w:color="000000"/>
              <w:left w:val="nil"/>
              <w:bottom w:val="single" w:sz="8" w:space="0" w:color="000000"/>
              <w:right w:val="single" w:sz="8" w:space="0" w:color="000000"/>
            </w:tcBorders>
          </w:tcPr>
          <w:p w14:paraId="6FAAEB13"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 xml:space="preserve">Количество </w:t>
            </w:r>
            <w:proofErr w:type="gramStart"/>
            <w:r w:rsidRPr="00664082">
              <w:rPr>
                <w:rFonts w:ascii="Times New Roman" w:hAnsi="Times New Roman" w:cs="Times New Roman"/>
                <w:b/>
                <w:bCs/>
                <w:sz w:val="24"/>
                <w:szCs w:val="24"/>
              </w:rPr>
              <w:t>учебных  мест</w:t>
            </w:r>
            <w:proofErr w:type="gramEnd"/>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0B093AF5"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Нормативная обеспеченность местами, %</w:t>
            </w:r>
          </w:p>
        </w:tc>
        <w:tc>
          <w:tcPr>
            <w:tcW w:w="708"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7C2770A3" w14:textId="77777777" w:rsidR="008A3E78" w:rsidRPr="00664082" w:rsidRDefault="008A3E78" w:rsidP="00C717C8">
            <w:pPr>
              <w:jc w:val="center"/>
              <w:rPr>
                <w:rFonts w:ascii="Times New Roman" w:hAnsi="Times New Roman" w:cs="Times New Roman"/>
                <w:b/>
                <w:bCs/>
                <w:sz w:val="24"/>
                <w:szCs w:val="24"/>
              </w:rPr>
            </w:pPr>
            <w:proofErr w:type="gramStart"/>
            <w:r w:rsidRPr="00664082">
              <w:rPr>
                <w:rFonts w:ascii="Times New Roman" w:hAnsi="Times New Roman" w:cs="Times New Roman"/>
                <w:b/>
                <w:bCs/>
                <w:sz w:val="24"/>
                <w:szCs w:val="24"/>
              </w:rPr>
              <w:t>Численность  учащихся</w:t>
            </w:r>
            <w:proofErr w:type="gramEnd"/>
            <w:r w:rsidRPr="00664082">
              <w:rPr>
                <w:rFonts w:ascii="Times New Roman" w:hAnsi="Times New Roman" w:cs="Times New Roman"/>
                <w:b/>
                <w:bCs/>
                <w:sz w:val="24"/>
                <w:szCs w:val="24"/>
              </w:rPr>
              <w:t>, человек</w:t>
            </w:r>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101920CB"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Наполняемость, %</w:t>
            </w:r>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2F0BBDBA"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Учителей, человек</w:t>
            </w:r>
          </w:p>
        </w:tc>
        <w:tc>
          <w:tcPr>
            <w:tcW w:w="709"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707A41F6"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 xml:space="preserve">Нагрузка, </w:t>
            </w:r>
            <w:proofErr w:type="gramStart"/>
            <w:r w:rsidRPr="00664082">
              <w:rPr>
                <w:rFonts w:ascii="Times New Roman" w:hAnsi="Times New Roman" w:cs="Times New Roman"/>
                <w:b/>
                <w:bCs/>
                <w:sz w:val="24"/>
                <w:szCs w:val="24"/>
              </w:rPr>
              <w:t>учеников  на</w:t>
            </w:r>
            <w:proofErr w:type="gramEnd"/>
            <w:r w:rsidRPr="00664082">
              <w:rPr>
                <w:rFonts w:ascii="Times New Roman" w:hAnsi="Times New Roman" w:cs="Times New Roman"/>
                <w:b/>
                <w:bCs/>
                <w:sz w:val="24"/>
                <w:szCs w:val="24"/>
              </w:rPr>
              <w:t xml:space="preserve"> 1 учителя</w:t>
            </w:r>
          </w:p>
        </w:tc>
      </w:tr>
      <w:tr w:rsidR="008A3E78" w:rsidRPr="00664082" w14:paraId="381498A6" w14:textId="77777777">
        <w:trPr>
          <w:trHeight w:val="2340"/>
        </w:trPr>
        <w:tc>
          <w:tcPr>
            <w:tcW w:w="1560" w:type="dxa"/>
            <w:vMerge/>
            <w:tcBorders>
              <w:top w:val="single" w:sz="8" w:space="0" w:color="000000"/>
              <w:left w:val="single" w:sz="8" w:space="0" w:color="000000"/>
              <w:bottom w:val="single" w:sz="8" w:space="0" w:color="000000"/>
              <w:right w:val="single" w:sz="8" w:space="0" w:color="000000"/>
            </w:tcBorders>
            <w:vAlign w:val="center"/>
          </w:tcPr>
          <w:p w14:paraId="74D13BBB" w14:textId="77777777" w:rsidR="008A3E78" w:rsidRPr="00664082" w:rsidRDefault="008A3E78" w:rsidP="00C717C8">
            <w:pPr>
              <w:rPr>
                <w:rFonts w:ascii="Times New Roman"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14:paraId="19ED67BA" w14:textId="77777777" w:rsidR="008A3E78" w:rsidRPr="00664082" w:rsidRDefault="008A3E78" w:rsidP="00C717C8">
            <w:pP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3B10889" w14:textId="77777777" w:rsidR="008A3E78" w:rsidRPr="00664082" w:rsidRDefault="008A3E78" w:rsidP="00C717C8">
            <w:pPr>
              <w:rPr>
                <w:rFonts w:ascii="Times New Roman" w:hAnsi="Times New Roman" w:cs="Times New Roman"/>
                <w:sz w:val="24"/>
                <w:szCs w:val="24"/>
              </w:rPr>
            </w:pPr>
          </w:p>
        </w:tc>
        <w:tc>
          <w:tcPr>
            <w:tcW w:w="850" w:type="dxa"/>
            <w:tcBorders>
              <w:top w:val="nil"/>
              <w:left w:val="nil"/>
              <w:bottom w:val="single" w:sz="8" w:space="0" w:color="000000"/>
              <w:right w:val="nil"/>
            </w:tcBorders>
            <w:textDirection w:val="btLr"/>
            <w:vAlign w:val="center"/>
          </w:tcPr>
          <w:p w14:paraId="79A151EC"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существующие</w:t>
            </w:r>
          </w:p>
        </w:tc>
        <w:tc>
          <w:tcPr>
            <w:tcW w:w="709" w:type="dxa"/>
            <w:tcBorders>
              <w:top w:val="nil"/>
              <w:left w:val="single" w:sz="8" w:space="0" w:color="000000"/>
              <w:bottom w:val="single" w:sz="8" w:space="0" w:color="000000"/>
              <w:right w:val="nil"/>
            </w:tcBorders>
            <w:textDirection w:val="btLr"/>
            <w:vAlign w:val="center"/>
          </w:tcPr>
          <w:p w14:paraId="3CD0C8FD"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необходимо по норме*</w:t>
            </w: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30BB6E4C" w14:textId="77777777" w:rsidR="008A3E78" w:rsidRPr="00664082" w:rsidRDefault="008A3E78" w:rsidP="00C717C8">
            <w:pPr>
              <w:rPr>
                <w:rFonts w:ascii="Times New Roman" w:hAnsi="Times New Roman" w:cs="Times New Roman"/>
                <w:sz w:val="24"/>
                <w:szCs w:val="24"/>
              </w:rPr>
            </w:pPr>
          </w:p>
        </w:tc>
        <w:tc>
          <w:tcPr>
            <w:tcW w:w="708" w:type="dxa"/>
            <w:vMerge/>
            <w:tcBorders>
              <w:top w:val="single" w:sz="8" w:space="0" w:color="000000"/>
              <w:left w:val="single" w:sz="8" w:space="0" w:color="000000"/>
              <w:bottom w:val="single" w:sz="8" w:space="0" w:color="000000"/>
              <w:right w:val="single" w:sz="8" w:space="0" w:color="000000"/>
            </w:tcBorders>
            <w:vAlign w:val="center"/>
          </w:tcPr>
          <w:p w14:paraId="21833207" w14:textId="77777777" w:rsidR="008A3E78" w:rsidRPr="00664082" w:rsidRDefault="008A3E78" w:rsidP="00C717C8">
            <w:pP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4122F6E8" w14:textId="77777777" w:rsidR="008A3E78" w:rsidRPr="00664082" w:rsidRDefault="008A3E78" w:rsidP="00C717C8">
            <w:pP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566FD3E" w14:textId="77777777" w:rsidR="008A3E78" w:rsidRPr="00664082" w:rsidRDefault="008A3E78" w:rsidP="00C717C8">
            <w:pP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0B0E20FF" w14:textId="77777777" w:rsidR="008A3E78" w:rsidRPr="00664082" w:rsidRDefault="008A3E78" w:rsidP="00C717C8">
            <w:pPr>
              <w:rPr>
                <w:rFonts w:ascii="Times New Roman" w:hAnsi="Times New Roman" w:cs="Times New Roman"/>
                <w:sz w:val="24"/>
                <w:szCs w:val="24"/>
              </w:rPr>
            </w:pPr>
          </w:p>
        </w:tc>
      </w:tr>
      <w:tr w:rsidR="008A3E78" w:rsidRPr="00664082" w14:paraId="581067AA" w14:textId="77777777">
        <w:trPr>
          <w:trHeight w:val="401"/>
        </w:trPr>
        <w:tc>
          <w:tcPr>
            <w:tcW w:w="1560" w:type="dxa"/>
            <w:tcBorders>
              <w:top w:val="nil"/>
              <w:left w:val="single" w:sz="8" w:space="0" w:color="000000"/>
              <w:bottom w:val="single" w:sz="8" w:space="0" w:color="000000"/>
              <w:right w:val="single" w:sz="8" w:space="0" w:color="000000"/>
            </w:tcBorders>
            <w:vAlign w:val="center"/>
          </w:tcPr>
          <w:p w14:paraId="0930F31F" w14:textId="77777777" w:rsidR="008A3E78" w:rsidRPr="00664082" w:rsidRDefault="008A3E78" w:rsidP="00C717C8">
            <w:pPr>
              <w:jc w:val="center"/>
              <w:rPr>
                <w:rFonts w:ascii="Times New Roman" w:hAnsi="Times New Roman" w:cs="Times New Roman"/>
                <w:b/>
                <w:bCs/>
                <w:sz w:val="24"/>
                <w:szCs w:val="24"/>
              </w:rPr>
            </w:pPr>
            <w:r w:rsidRPr="00664082">
              <w:rPr>
                <w:rFonts w:ascii="Times New Roman" w:hAnsi="Times New Roman" w:cs="Times New Roman"/>
                <w:b/>
                <w:bCs/>
                <w:sz w:val="24"/>
                <w:szCs w:val="24"/>
              </w:rPr>
              <w:t>Всего</w:t>
            </w:r>
          </w:p>
        </w:tc>
        <w:tc>
          <w:tcPr>
            <w:tcW w:w="1559" w:type="dxa"/>
            <w:tcBorders>
              <w:top w:val="nil"/>
              <w:left w:val="nil"/>
              <w:bottom w:val="single" w:sz="8" w:space="0" w:color="000000"/>
              <w:right w:val="single" w:sz="8" w:space="0" w:color="000000"/>
            </w:tcBorders>
            <w:vAlign w:val="center"/>
          </w:tcPr>
          <w:p w14:paraId="35EBA56F"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w:t>
            </w:r>
          </w:p>
        </w:tc>
        <w:tc>
          <w:tcPr>
            <w:tcW w:w="709" w:type="dxa"/>
            <w:tcBorders>
              <w:top w:val="nil"/>
              <w:left w:val="nil"/>
              <w:bottom w:val="single" w:sz="8" w:space="0" w:color="000000"/>
              <w:right w:val="single" w:sz="8" w:space="0" w:color="000000"/>
            </w:tcBorders>
            <w:vAlign w:val="center"/>
          </w:tcPr>
          <w:p w14:paraId="2C365D81"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w:t>
            </w:r>
          </w:p>
        </w:tc>
        <w:tc>
          <w:tcPr>
            <w:tcW w:w="850" w:type="dxa"/>
            <w:tcBorders>
              <w:top w:val="nil"/>
              <w:left w:val="nil"/>
              <w:bottom w:val="single" w:sz="8" w:space="0" w:color="000000"/>
              <w:right w:val="single" w:sz="8" w:space="0" w:color="000000"/>
            </w:tcBorders>
            <w:vAlign w:val="center"/>
          </w:tcPr>
          <w:p w14:paraId="3CADF0F6"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100</w:t>
            </w:r>
          </w:p>
        </w:tc>
        <w:tc>
          <w:tcPr>
            <w:tcW w:w="709" w:type="dxa"/>
            <w:tcBorders>
              <w:top w:val="nil"/>
              <w:left w:val="nil"/>
              <w:bottom w:val="single" w:sz="8" w:space="0" w:color="000000"/>
              <w:right w:val="nil"/>
            </w:tcBorders>
            <w:vAlign w:val="center"/>
          </w:tcPr>
          <w:p w14:paraId="7801D1B3"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128</w:t>
            </w:r>
          </w:p>
        </w:tc>
        <w:tc>
          <w:tcPr>
            <w:tcW w:w="709" w:type="dxa"/>
            <w:tcBorders>
              <w:top w:val="nil"/>
              <w:left w:val="single" w:sz="8" w:space="0" w:color="000000"/>
              <w:bottom w:val="single" w:sz="8" w:space="0" w:color="000000"/>
              <w:right w:val="nil"/>
            </w:tcBorders>
            <w:vAlign w:val="center"/>
          </w:tcPr>
          <w:p w14:paraId="78D6B30A"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78,4</w:t>
            </w:r>
          </w:p>
        </w:tc>
        <w:tc>
          <w:tcPr>
            <w:tcW w:w="708" w:type="dxa"/>
            <w:tcBorders>
              <w:top w:val="nil"/>
              <w:left w:val="single" w:sz="8" w:space="0" w:color="000000"/>
              <w:bottom w:val="single" w:sz="8" w:space="0" w:color="000000"/>
              <w:right w:val="single" w:sz="8" w:space="0" w:color="000000"/>
            </w:tcBorders>
            <w:vAlign w:val="center"/>
          </w:tcPr>
          <w:p w14:paraId="5F9F7FF1"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72</w:t>
            </w:r>
          </w:p>
        </w:tc>
        <w:tc>
          <w:tcPr>
            <w:tcW w:w="709" w:type="dxa"/>
            <w:tcBorders>
              <w:top w:val="nil"/>
              <w:left w:val="nil"/>
              <w:bottom w:val="single" w:sz="8" w:space="0" w:color="000000"/>
              <w:right w:val="nil"/>
            </w:tcBorders>
            <w:vAlign w:val="center"/>
          </w:tcPr>
          <w:p w14:paraId="04FC1D64"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72,0</w:t>
            </w:r>
          </w:p>
        </w:tc>
        <w:tc>
          <w:tcPr>
            <w:tcW w:w="709" w:type="dxa"/>
            <w:tcBorders>
              <w:top w:val="nil"/>
              <w:left w:val="single" w:sz="8" w:space="0" w:color="000000"/>
              <w:bottom w:val="single" w:sz="8" w:space="0" w:color="000000"/>
              <w:right w:val="single" w:sz="8" w:space="0" w:color="000000"/>
            </w:tcBorders>
            <w:vAlign w:val="center"/>
          </w:tcPr>
          <w:p w14:paraId="57003AD3"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12</w:t>
            </w:r>
          </w:p>
        </w:tc>
        <w:tc>
          <w:tcPr>
            <w:tcW w:w="709" w:type="dxa"/>
            <w:tcBorders>
              <w:top w:val="nil"/>
              <w:left w:val="nil"/>
              <w:bottom w:val="single" w:sz="8" w:space="0" w:color="000000"/>
              <w:right w:val="single" w:sz="8" w:space="0" w:color="000000"/>
            </w:tcBorders>
            <w:vAlign w:val="center"/>
          </w:tcPr>
          <w:p w14:paraId="3EDDA504"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6,0</w:t>
            </w:r>
          </w:p>
        </w:tc>
      </w:tr>
      <w:tr w:rsidR="008A3E78" w:rsidRPr="00664082" w14:paraId="12CB6B45" w14:textId="77777777">
        <w:trPr>
          <w:trHeight w:val="1122"/>
        </w:trPr>
        <w:tc>
          <w:tcPr>
            <w:tcW w:w="1560" w:type="dxa"/>
            <w:tcBorders>
              <w:top w:val="nil"/>
              <w:left w:val="single" w:sz="8" w:space="0" w:color="000000"/>
              <w:bottom w:val="single" w:sz="8" w:space="0" w:color="000000"/>
              <w:right w:val="single" w:sz="8" w:space="0" w:color="000000"/>
            </w:tcBorders>
            <w:vAlign w:val="center"/>
          </w:tcPr>
          <w:p w14:paraId="0865BD1A"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МОУ Октябрьская СОШ</w:t>
            </w:r>
          </w:p>
        </w:tc>
        <w:tc>
          <w:tcPr>
            <w:tcW w:w="1559" w:type="dxa"/>
            <w:tcBorders>
              <w:top w:val="nil"/>
              <w:left w:val="nil"/>
              <w:bottom w:val="single" w:sz="8" w:space="0" w:color="000000"/>
              <w:right w:val="single" w:sz="8" w:space="0" w:color="000000"/>
            </w:tcBorders>
            <w:vAlign w:val="center"/>
          </w:tcPr>
          <w:p w14:paraId="421447D7"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42,0</w:t>
            </w:r>
          </w:p>
        </w:tc>
        <w:tc>
          <w:tcPr>
            <w:tcW w:w="709" w:type="dxa"/>
            <w:tcBorders>
              <w:top w:val="nil"/>
              <w:left w:val="nil"/>
              <w:bottom w:val="single" w:sz="8" w:space="0" w:color="000000"/>
              <w:right w:val="single" w:sz="8" w:space="0" w:color="000000"/>
            </w:tcBorders>
            <w:vAlign w:val="center"/>
          </w:tcPr>
          <w:p w14:paraId="1F14E231"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w:t>
            </w:r>
          </w:p>
        </w:tc>
        <w:tc>
          <w:tcPr>
            <w:tcW w:w="850" w:type="dxa"/>
            <w:tcBorders>
              <w:top w:val="nil"/>
              <w:left w:val="nil"/>
              <w:bottom w:val="single" w:sz="8" w:space="0" w:color="000000"/>
              <w:right w:val="single" w:sz="8" w:space="0" w:color="000000"/>
            </w:tcBorders>
            <w:vAlign w:val="center"/>
          </w:tcPr>
          <w:p w14:paraId="7F363888"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100</w:t>
            </w:r>
          </w:p>
        </w:tc>
        <w:tc>
          <w:tcPr>
            <w:tcW w:w="709" w:type="dxa"/>
            <w:tcBorders>
              <w:top w:val="nil"/>
              <w:left w:val="nil"/>
              <w:bottom w:val="single" w:sz="8" w:space="0" w:color="000000"/>
              <w:right w:val="single" w:sz="8" w:space="0" w:color="000000"/>
            </w:tcBorders>
            <w:vAlign w:val="center"/>
          </w:tcPr>
          <w:p w14:paraId="5E23A53A"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w:t>
            </w:r>
          </w:p>
        </w:tc>
        <w:tc>
          <w:tcPr>
            <w:tcW w:w="709" w:type="dxa"/>
            <w:tcBorders>
              <w:top w:val="nil"/>
              <w:left w:val="nil"/>
              <w:bottom w:val="single" w:sz="8" w:space="0" w:color="000000"/>
              <w:right w:val="single" w:sz="8" w:space="0" w:color="000000"/>
            </w:tcBorders>
            <w:vAlign w:val="center"/>
          </w:tcPr>
          <w:p w14:paraId="18868A99"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w:t>
            </w:r>
          </w:p>
        </w:tc>
        <w:tc>
          <w:tcPr>
            <w:tcW w:w="708" w:type="dxa"/>
            <w:tcBorders>
              <w:top w:val="nil"/>
              <w:left w:val="nil"/>
              <w:bottom w:val="single" w:sz="8" w:space="0" w:color="000000"/>
              <w:right w:val="single" w:sz="8" w:space="0" w:color="000000"/>
            </w:tcBorders>
            <w:vAlign w:val="center"/>
          </w:tcPr>
          <w:p w14:paraId="7C7FD1F7"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72</w:t>
            </w:r>
          </w:p>
        </w:tc>
        <w:tc>
          <w:tcPr>
            <w:tcW w:w="709" w:type="dxa"/>
            <w:tcBorders>
              <w:top w:val="nil"/>
              <w:left w:val="nil"/>
              <w:bottom w:val="single" w:sz="8" w:space="0" w:color="000000"/>
              <w:right w:val="single" w:sz="8" w:space="0" w:color="000000"/>
            </w:tcBorders>
            <w:vAlign w:val="center"/>
          </w:tcPr>
          <w:p w14:paraId="4EA6EE62"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72,0</w:t>
            </w:r>
          </w:p>
        </w:tc>
        <w:tc>
          <w:tcPr>
            <w:tcW w:w="709" w:type="dxa"/>
            <w:tcBorders>
              <w:top w:val="nil"/>
              <w:left w:val="nil"/>
              <w:bottom w:val="single" w:sz="8" w:space="0" w:color="000000"/>
              <w:right w:val="single" w:sz="8" w:space="0" w:color="000000"/>
            </w:tcBorders>
            <w:vAlign w:val="center"/>
          </w:tcPr>
          <w:p w14:paraId="751416F7"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12</w:t>
            </w:r>
          </w:p>
        </w:tc>
        <w:tc>
          <w:tcPr>
            <w:tcW w:w="709" w:type="dxa"/>
            <w:tcBorders>
              <w:top w:val="nil"/>
              <w:left w:val="nil"/>
              <w:bottom w:val="single" w:sz="8" w:space="0" w:color="000000"/>
              <w:right w:val="single" w:sz="8" w:space="0" w:color="000000"/>
            </w:tcBorders>
            <w:vAlign w:val="center"/>
          </w:tcPr>
          <w:p w14:paraId="1EC1FB1E"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6,0</w:t>
            </w:r>
          </w:p>
        </w:tc>
      </w:tr>
    </w:tbl>
    <w:p w14:paraId="20DEE07A" w14:textId="77777777" w:rsidR="008A3E78" w:rsidRDefault="008A3E78" w:rsidP="001F0782">
      <w:pPr>
        <w:spacing w:before="120" w:after="120"/>
        <w:jc w:val="center"/>
        <w:rPr>
          <w:rFonts w:ascii="Times New Roman" w:hAnsi="Times New Roman" w:cs="Times New Roman"/>
          <w:sz w:val="24"/>
          <w:szCs w:val="24"/>
          <w:u w:val="single"/>
        </w:rPr>
      </w:pPr>
    </w:p>
    <w:p w14:paraId="21567AD2" w14:textId="77777777" w:rsidR="008A3E78" w:rsidRPr="008A1945" w:rsidRDefault="008A3E78" w:rsidP="008A1945">
      <w:pPr>
        <w:spacing w:before="120" w:after="120"/>
        <w:jc w:val="center"/>
        <w:rPr>
          <w:rFonts w:ascii="Times New Roman" w:hAnsi="Times New Roman" w:cs="Times New Roman"/>
          <w:sz w:val="24"/>
          <w:szCs w:val="24"/>
          <w:u w:val="single"/>
        </w:rPr>
      </w:pPr>
      <w:r w:rsidRPr="00664082">
        <w:rPr>
          <w:rFonts w:ascii="Times New Roman" w:hAnsi="Times New Roman" w:cs="Times New Roman"/>
          <w:sz w:val="24"/>
          <w:szCs w:val="24"/>
          <w:u w:val="single"/>
        </w:rPr>
        <w:t>Характеристика учреждений дошкольного образования Октябрьского сельского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8"/>
        <w:gridCol w:w="837"/>
        <w:gridCol w:w="838"/>
        <w:gridCol w:w="898"/>
        <w:gridCol w:w="1131"/>
        <w:gridCol w:w="840"/>
        <w:gridCol w:w="840"/>
        <w:gridCol w:w="840"/>
      </w:tblGrid>
      <w:tr w:rsidR="008A3E78" w:rsidRPr="00664082" w14:paraId="056CFC33" w14:textId="77777777">
        <w:trPr>
          <w:cantSplit/>
          <w:trHeight w:val="1134"/>
          <w:jc w:val="center"/>
        </w:trPr>
        <w:tc>
          <w:tcPr>
            <w:tcW w:w="1792" w:type="dxa"/>
            <w:vMerge w:val="restart"/>
          </w:tcPr>
          <w:p w14:paraId="0DB27D3E" w14:textId="77777777" w:rsidR="008A3E78" w:rsidRPr="00EF3CD6" w:rsidRDefault="008A3E78" w:rsidP="00C717C8">
            <w:pPr>
              <w:jc w:val="center"/>
              <w:rPr>
                <w:rFonts w:ascii="Times New Roman" w:hAnsi="Times New Roman" w:cs="Times New Roman"/>
                <w:b/>
                <w:bCs/>
                <w:sz w:val="24"/>
                <w:szCs w:val="24"/>
              </w:rPr>
            </w:pPr>
            <w:r w:rsidRPr="00EF3CD6">
              <w:rPr>
                <w:rFonts w:ascii="Times New Roman" w:hAnsi="Times New Roman" w:cs="Times New Roman"/>
                <w:b/>
                <w:bCs/>
                <w:sz w:val="24"/>
                <w:szCs w:val="24"/>
              </w:rPr>
              <w:t>Наименование дошкольных образовательных учреждений (ДОУ)</w:t>
            </w:r>
          </w:p>
        </w:tc>
        <w:tc>
          <w:tcPr>
            <w:tcW w:w="837" w:type="dxa"/>
            <w:vMerge w:val="restart"/>
            <w:textDirection w:val="btLr"/>
          </w:tcPr>
          <w:p w14:paraId="137B7AC9"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Состояние школы</w:t>
            </w:r>
          </w:p>
        </w:tc>
        <w:tc>
          <w:tcPr>
            <w:tcW w:w="838" w:type="dxa"/>
            <w:vMerge w:val="restart"/>
            <w:textDirection w:val="btLr"/>
          </w:tcPr>
          <w:p w14:paraId="03221A89"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Количество ДОУ</w:t>
            </w:r>
          </w:p>
        </w:tc>
        <w:tc>
          <w:tcPr>
            <w:tcW w:w="2029" w:type="dxa"/>
            <w:gridSpan w:val="2"/>
          </w:tcPr>
          <w:p w14:paraId="4E609F02" w14:textId="77777777" w:rsidR="008A3E78" w:rsidRPr="00EF3CD6" w:rsidRDefault="008A3E78" w:rsidP="00C717C8">
            <w:pPr>
              <w:jc w:val="center"/>
              <w:rPr>
                <w:rFonts w:ascii="Times New Roman" w:hAnsi="Times New Roman" w:cs="Times New Roman"/>
                <w:b/>
                <w:bCs/>
                <w:sz w:val="24"/>
                <w:szCs w:val="24"/>
              </w:rPr>
            </w:pPr>
            <w:r w:rsidRPr="00EF3CD6">
              <w:rPr>
                <w:rFonts w:ascii="Times New Roman" w:hAnsi="Times New Roman" w:cs="Times New Roman"/>
                <w:b/>
                <w:bCs/>
                <w:sz w:val="24"/>
                <w:szCs w:val="24"/>
              </w:rPr>
              <w:t xml:space="preserve">Количество </w:t>
            </w:r>
            <w:proofErr w:type="gramStart"/>
            <w:r w:rsidRPr="00EF3CD6">
              <w:rPr>
                <w:rFonts w:ascii="Times New Roman" w:hAnsi="Times New Roman" w:cs="Times New Roman"/>
                <w:b/>
                <w:bCs/>
                <w:sz w:val="24"/>
                <w:szCs w:val="24"/>
              </w:rPr>
              <w:t>учебных  мест</w:t>
            </w:r>
            <w:proofErr w:type="gramEnd"/>
          </w:p>
        </w:tc>
        <w:tc>
          <w:tcPr>
            <w:tcW w:w="840" w:type="dxa"/>
            <w:vMerge w:val="restart"/>
            <w:textDirection w:val="btLr"/>
          </w:tcPr>
          <w:p w14:paraId="6BC0F421"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 xml:space="preserve">Нормативная </w:t>
            </w:r>
            <w:proofErr w:type="gramStart"/>
            <w:r w:rsidRPr="00EF3CD6">
              <w:rPr>
                <w:rFonts w:ascii="Times New Roman" w:hAnsi="Times New Roman" w:cs="Times New Roman"/>
                <w:b/>
                <w:bCs/>
                <w:sz w:val="24"/>
                <w:szCs w:val="24"/>
              </w:rPr>
              <w:t>обеспеченность  ДОУ</w:t>
            </w:r>
            <w:proofErr w:type="gramEnd"/>
            <w:r w:rsidRPr="00EF3CD6">
              <w:rPr>
                <w:rFonts w:ascii="Times New Roman" w:hAnsi="Times New Roman" w:cs="Times New Roman"/>
                <w:b/>
                <w:bCs/>
                <w:sz w:val="24"/>
                <w:szCs w:val="24"/>
              </w:rPr>
              <w:t>,% **)</w:t>
            </w:r>
          </w:p>
        </w:tc>
        <w:tc>
          <w:tcPr>
            <w:tcW w:w="840" w:type="dxa"/>
            <w:vMerge w:val="restart"/>
            <w:textDirection w:val="btLr"/>
          </w:tcPr>
          <w:p w14:paraId="6462961D"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 xml:space="preserve">Дети, посещающие дет. </w:t>
            </w:r>
            <w:proofErr w:type="gramStart"/>
            <w:r w:rsidRPr="00EF3CD6">
              <w:rPr>
                <w:rFonts w:ascii="Times New Roman" w:hAnsi="Times New Roman" w:cs="Times New Roman"/>
                <w:b/>
                <w:bCs/>
                <w:sz w:val="24"/>
                <w:szCs w:val="24"/>
              </w:rPr>
              <w:t>сад,,</w:t>
            </w:r>
            <w:proofErr w:type="gramEnd"/>
            <w:r w:rsidRPr="00EF3CD6">
              <w:rPr>
                <w:rFonts w:ascii="Times New Roman" w:hAnsi="Times New Roman" w:cs="Times New Roman"/>
                <w:b/>
                <w:bCs/>
                <w:sz w:val="24"/>
                <w:szCs w:val="24"/>
              </w:rPr>
              <w:t xml:space="preserve"> чел.</w:t>
            </w:r>
          </w:p>
        </w:tc>
        <w:tc>
          <w:tcPr>
            <w:tcW w:w="840" w:type="dxa"/>
            <w:vMerge w:val="restart"/>
            <w:textDirection w:val="btLr"/>
          </w:tcPr>
          <w:p w14:paraId="3525C7C1"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Наполняемость, %</w:t>
            </w:r>
          </w:p>
        </w:tc>
      </w:tr>
      <w:tr w:rsidR="008A3E78" w:rsidRPr="00664082" w14:paraId="1C59EADE" w14:textId="77777777">
        <w:trPr>
          <w:cantSplit/>
          <w:trHeight w:val="1803"/>
          <w:jc w:val="center"/>
        </w:trPr>
        <w:tc>
          <w:tcPr>
            <w:tcW w:w="1792" w:type="dxa"/>
            <w:vMerge/>
          </w:tcPr>
          <w:p w14:paraId="4113F623" w14:textId="77777777" w:rsidR="008A3E78" w:rsidRPr="00664082" w:rsidRDefault="008A3E78" w:rsidP="00C717C8">
            <w:pPr>
              <w:jc w:val="center"/>
              <w:rPr>
                <w:rFonts w:ascii="Times New Roman" w:hAnsi="Times New Roman" w:cs="Times New Roman"/>
                <w:sz w:val="24"/>
                <w:szCs w:val="24"/>
              </w:rPr>
            </w:pPr>
          </w:p>
        </w:tc>
        <w:tc>
          <w:tcPr>
            <w:tcW w:w="837" w:type="dxa"/>
            <w:vMerge/>
          </w:tcPr>
          <w:p w14:paraId="35D66CBD" w14:textId="77777777" w:rsidR="008A3E78" w:rsidRPr="00664082" w:rsidRDefault="008A3E78" w:rsidP="00C717C8">
            <w:pPr>
              <w:jc w:val="center"/>
              <w:rPr>
                <w:rFonts w:ascii="Times New Roman" w:hAnsi="Times New Roman" w:cs="Times New Roman"/>
                <w:sz w:val="24"/>
                <w:szCs w:val="24"/>
              </w:rPr>
            </w:pPr>
          </w:p>
        </w:tc>
        <w:tc>
          <w:tcPr>
            <w:tcW w:w="838" w:type="dxa"/>
            <w:vMerge/>
          </w:tcPr>
          <w:p w14:paraId="7E166832" w14:textId="77777777" w:rsidR="008A3E78" w:rsidRPr="00664082" w:rsidRDefault="008A3E78" w:rsidP="00C717C8">
            <w:pPr>
              <w:jc w:val="center"/>
              <w:rPr>
                <w:rFonts w:ascii="Times New Roman" w:hAnsi="Times New Roman" w:cs="Times New Roman"/>
                <w:sz w:val="24"/>
                <w:szCs w:val="24"/>
              </w:rPr>
            </w:pPr>
          </w:p>
        </w:tc>
        <w:tc>
          <w:tcPr>
            <w:tcW w:w="898" w:type="dxa"/>
            <w:textDirection w:val="btLr"/>
          </w:tcPr>
          <w:p w14:paraId="3CA848B1" w14:textId="77777777" w:rsidR="008A3E78" w:rsidRPr="00EF3CD6" w:rsidRDefault="008A3E78" w:rsidP="00C717C8">
            <w:pPr>
              <w:ind w:left="113" w:right="113"/>
              <w:jc w:val="center"/>
              <w:rPr>
                <w:rFonts w:ascii="Times New Roman" w:hAnsi="Times New Roman" w:cs="Times New Roman"/>
                <w:b/>
                <w:bCs/>
                <w:sz w:val="24"/>
                <w:szCs w:val="24"/>
              </w:rPr>
            </w:pPr>
            <w:r w:rsidRPr="00EF3CD6">
              <w:rPr>
                <w:rFonts w:ascii="Times New Roman" w:hAnsi="Times New Roman" w:cs="Times New Roman"/>
                <w:b/>
                <w:bCs/>
                <w:sz w:val="24"/>
                <w:szCs w:val="24"/>
              </w:rPr>
              <w:t>существующие</w:t>
            </w:r>
          </w:p>
        </w:tc>
        <w:tc>
          <w:tcPr>
            <w:tcW w:w="1131" w:type="dxa"/>
            <w:textDirection w:val="btLr"/>
          </w:tcPr>
          <w:p w14:paraId="1EF971F7" w14:textId="77777777" w:rsidR="008A3E78" w:rsidRPr="00EF3CD6" w:rsidRDefault="008A3E78" w:rsidP="00C717C8">
            <w:pPr>
              <w:ind w:left="113" w:right="113"/>
              <w:jc w:val="center"/>
              <w:rPr>
                <w:rFonts w:ascii="Times New Roman" w:hAnsi="Times New Roman" w:cs="Times New Roman"/>
                <w:b/>
                <w:bCs/>
                <w:sz w:val="24"/>
                <w:szCs w:val="24"/>
              </w:rPr>
            </w:pPr>
            <w:r>
              <w:rPr>
                <w:rFonts w:ascii="Times New Roman" w:hAnsi="Times New Roman" w:cs="Times New Roman"/>
                <w:b/>
                <w:bCs/>
                <w:sz w:val="24"/>
                <w:szCs w:val="24"/>
              </w:rPr>
              <w:t>необходимо по норме</w:t>
            </w:r>
          </w:p>
        </w:tc>
        <w:tc>
          <w:tcPr>
            <w:tcW w:w="840" w:type="dxa"/>
            <w:vMerge/>
          </w:tcPr>
          <w:p w14:paraId="6295C507" w14:textId="77777777" w:rsidR="008A3E78" w:rsidRPr="00664082" w:rsidRDefault="008A3E78" w:rsidP="00C717C8">
            <w:pPr>
              <w:jc w:val="center"/>
              <w:rPr>
                <w:rFonts w:ascii="Times New Roman" w:hAnsi="Times New Roman" w:cs="Times New Roman"/>
                <w:sz w:val="24"/>
                <w:szCs w:val="24"/>
              </w:rPr>
            </w:pPr>
          </w:p>
        </w:tc>
        <w:tc>
          <w:tcPr>
            <w:tcW w:w="840" w:type="dxa"/>
            <w:vMerge/>
          </w:tcPr>
          <w:p w14:paraId="26B49581" w14:textId="77777777" w:rsidR="008A3E78" w:rsidRPr="00664082" w:rsidRDefault="008A3E78" w:rsidP="00C717C8">
            <w:pPr>
              <w:jc w:val="center"/>
              <w:rPr>
                <w:rFonts w:ascii="Times New Roman" w:hAnsi="Times New Roman" w:cs="Times New Roman"/>
                <w:sz w:val="24"/>
                <w:szCs w:val="24"/>
              </w:rPr>
            </w:pPr>
          </w:p>
        </w:tc>
        <w:tc>
          <w:tcPr>
            <w:tcW w:w="840" w:type="dxa"/>
            <w:vMerge/>
          </w:tcPr>
          <w:p w14:paraId="78D84848" w14:textId="77777777" w:rsidR="008A3E78" w:rsidRPr="00664082" w:rsidRDefault="008A3E78" w:rsidP="00C717C8">
            <w:pPr>
              <w:jc w:val="center"/>
              <w:rPr>
                <w:rFonts w:ascii="Times New Roman" w:hAnsi="Times New Roman" w:cs="Times New Roman"/>
                <w:sz w:val="24"/>
                <w:szCs w:val="24"/>
              </w:rPr>
            </w:pPr>
          </w:p>
        </w:tc>
      </w:tr>
      <w:tr w:rsidR="008A3E78" w:rsidRPr="00664082" w14:paraId="20FAEBD3" w14:textId="77777777">
        <w:trPr>
          <w:trHeight w:val="285"/>
          <w:jc w:val="center"/>
        </w:trPr>
        <w:tc>
          <w:tcPr>
            <w:tcW w:w="1792" w:type="dxa"/>
          </w:tcPr>
          <w:p w14:paraId="4094121A"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Всего дет. садов</w:t>
            </w:r>
          </w:p>
        </w:tc>
        <w:tc>
          <w:tcPr>
            <w:tcW w:w="837" w:type="dxa"/>
          </w:tcPr>
          <w:p w14:paraId="0B8745EB"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w:t>
            </w:r>
          </w:p>
        </w:tc>
        <w:tc>
          <w:tcPr>
            <w:tcW w:w="838" w:type="dxa"/>
          </w:tcPr>
          <w:p w14:paraId="5F91ED02"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w:t>
            </w:r>
          </w:p>
        </w:tc>
        <w:tc>
          <w:tcPr>
            <w:tcW w:w="898" w:type="dxa"/>
          </w:tcPr>
          <w:p w14:paraId="7C3E5F1B"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111</w:t>
            </w:r>
          </w:p>
        </w:tc>
        <w:tc>
          <w:tcPr>
            <w:tcW w:w="1131" w:type="dxa"/>
          </w:tcPr>
          <w:p w14:paraId="7FD398E6"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64</w:t>
            </w:r>
          </w:p>
        </w:tc>
        <w:tc>
          <w:tcPr>
            <w:tcW w:w="840" w:type="dxa"/>
          </w:tcPr>
          <w:p w14:paraId="739DA6C3"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174,0</w:t>
            </w:r>
          </w:p>
        </w:tc>
        <w:tc>
          <w:tcPr>
            <w:tcW w:w="840" w:type="dxa"/>
          </w:tcPr>
          <w:p w14:paraId="021386BF"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39</w:t>
            </w:r>
          </w:p>
        </w:tc>
        <w:tc>
          <w:tcPr>
            <w:tcW w:w="840" w:type="dxa"/>
          </w:tcPr>
          <w:p w14:paraId="42250343"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35,1</w:t>
            </w:r>
          </w:p>
        </w:tc>
      </w:tr>
      <w:tr w:rsidR="008A3E78" w:rsidRPr="00664082" w14:paraId="39AD20B0" w14:textId="77777777">
        <w:trPr>
          <w:trHeight w:val="1020"/>
          <w:jc w:val="center"/>
        </w:trPr>
        <w:tc>
          <w:tcPr>
            <w:tcW w:w="1792" w:type="dxa"/>
          </w:tcPr>
          <w:p w14:paraId="5535B6E6"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МДОУ детский сад №9 "Рябинка"</w:t>
            </w:r>
          </w:p>
        </w:tc>
        <w:tc>
          <w:tcPr>
            <w:tcW w:w="837" w:type="dxa"/>
            <w:noWrap/>
          </w:tcPr>
          <w:p w14:paraId="08B666B5"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42,6</w:t>
            </w:r>
          </w:p>
        </w:tc>
        <w:tc>
          <w:tcPr>
            <w:tcW w:w="838" w:type="dxa"/>
          </w:tcPr>
          <w:p w14:paraId="588ED65D"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 </w:t>
            </w:r>
          </w:p>
        </w:tc>
        <w:tc>
          <w:tcPr>
            <w:tcW w:w="898" w:type="dxa"/>
          </w:tcPr>
          <w:p w14:paraId="7AC298DB"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55</w:t>
            </w:r>
          </w:p>
        </w:tc>
        <w:tc>
          <w:tcPr>
            <w:tcW w:w="1131" w:type="dxa"/>
          </w:tcPr>
          <w:p w14:paraId="166EF90E"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 </w:t>
            </w:r>
          </w:p>
        </w:tc>
        <w:tc>
          <w:tcPr>
            <w:tcW w:w="840" w:type="dxa"/>
          </w:tcPr>
          <w:p w14:paraId="3A554C5A"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 </w:t>
            </w:r>
          </w:p>
        </w:tc>
        <w:tc>
          <w:tcPr>
            <w:tcW w:w="840" w:type="dxa"/>
          </w:tcPr>
          <w:p w14:paraId="755EF05C"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39</w:t>
            </w:r>
          </w:p>
        </w:tc>
        <w:tc>
          <w:tcPr>
            <w:tcW w:w="840" w:type="dxa"/>
          </w:tcPr>
          <w:p w14:paraId="5637E731" w14:textId="77777777" w:rsidR="008A3E78" w:rsidRPr="00664082" w:rsidRDefault="008A3E78" w:rsidP="00C717C8">
            <w:pPr>
              <w:jc w:val="center"/>
              <w:rPr>
                <w:rFonts w:ascii="Times New Roman" w:hAnsi="Times New Roman" w:cs="Times New Roman"/>
                <w:sz w:val="24"/>
                <w:szCs w:val="24"/>
              </w:rPr>
            </w:pPr>
            <w:r w:rsidRPr="00664082">
              <w:rPr>
                <w:rFonts w:ascii="Times New Roman" w:hAnsi="Times New Roman" w:cs="Times New Roman"/>
                <w:sz w:val="24"/>
                <w:szCs w:val="24"/>
              </w:rPr>
              <w:t>70,9</w:t>
            </w:r>
          </w:p>
        </w:tc>
      </w:tr>
    </w:tbl>
    <w:p w14:paraId="41CBCA44" w14:textId="77777777" w:rsidR="008A3E78" w:rsidRPr="00664082" w:rsidRDefault="008A3E78" w:rsidP="001F0782">
      <w:pPr>
        <w:ind w:firstLine="709"/>
        <w:jc w:val="center"/>
        <w:rPr>
          <w:rFonts w:ascii="Times New Roman" w:hAnsi="Times New Roman" w:cs="Times New Roman"/>
          <w:sz w:val="24"/>
          <w:szCs w:val="24"/>
        </w:rPr>
      </w:pPr>
    </w:p>
    <w:p w14:paraId="421B73BC" w14:textId="77777777" w:rsidR="008A3E78" w:rsidRPr="00664082" w:rsidRDefault="008A3E78" w:rsidP="001F0782">
      <w:pPr>
        <w:ind w:firstLine="709"/>
        <w:jc w:val="both"/>
        <w:rPr>
          <w:rFonts w:ascii="Times New Roman" w:hAnsi="Times New Roman" w:cs="Times New Roman"/>
          <w:sz w:val="24"/>
          <w:szCs w:val="24"/>
        </w:rPr>
      </w:pPr>
      <w:r w:rsidRPr="00664082">
        <w:rPr>
          <w:rFonts w:ascii="Times New Roman" w:hAnsi="Times New Roman" w:cs="Times New Roman"/>
          <w:sz w:val="24"/>
          <w:szCs w:val="24"/>
        </w:rPr>
        <w:t xml:space="preserve">Однако имеющаяся сеть дошкольных образовательных учреждений и школ, реализующих программы дошкольного образования, не удовлетворяет потребность населения в местах. </w:t>
      </w:r>
    </w:p>
    <w:p w14:paraId="3233D5C1" w14:textId="77777777" w:rsidR="008A3E78" w:rsidRPr="00664082" w:rsidRDefault="008A3E78" w:rsidP="001F0782">
      <w:pPr>
        <w:ind w:firstLine="709"/>
        <w:jc w:val="both"/>
        <w:rPr>
          <w:rFonts w:ascii="Times New Roman" w:hAnsi="Times New Roman" w:cs="Times New Roman"/>
          <w:sz w:val="24"/>
          <w:szCs w:val="24"/>
        </w:rPr>
      </w:pPr>
      <w:r w:rsidRPr="00664082">
        <w:rPr>
          <w:rFonts w:ascii="Times New Roman" w:hAnsi="Times New Roman" w:cs="Times New Roman"/>
          <w:sz w:val="24"/>
          <w:szCs w:val="24"/>
        </w:rPr>
        <w:t xml:space="preserve">Большое внимание следует уделять организации подвоза детей к месту учебы и обратно. Для подвоза учащихся в муниципальные образовательные учреждения </w:t>
      </w:r>
      <w:r w:rsidRPr="00664082">
        <w:rPr>
          <w:rFonts w:ascii="Times New Roman" w:hAnsi="Times New Roman" w:cs="Times New Roman"/>
          <w:sz w:val="24"/>
          <w:szCs w:val="24"/>
        </w:rPr>
        <w:lastRenderedPageBreak/>
        <w:t xml:space="preserve">используются школьные автобусы и при необходимости заключаются договоры с местными АТП. </w:t>
      </w:r>
    </w:p>
    <w:p w14:paraId="099C1A85" w14:textId="77777777" w:rsidR="008A3E78" w:rsidRPr="00664082" w:rsidRDefault="008A3E78" w:rsidP="001F0782">
      <w:pPr>
        <w:widowControl w:val="0"/>
        <w:ind w:firstLine="709"/>
        <w:jc w:val="both"/>
        <w:rPr>
          <w:rFonts w:ascii="Times New Roman" w:hAnsi="Times New Roman" w:cs="Times New Roman"/>
          <w:sz w:val="24"/>
          <w:szCs w:val="24"/>
        </w:rPr>
      </w:pPr>
      <w:r w:rsidRPr="00664082">
        <w:rPr>
          <w:rFonts w:ascii="Times New Roman" w:hAnsi="Times New Roman" w:cs="Times New Roman"/>
          <w:sz w:val="24"/>
          <w:szCs w:val="24"/>
        </w:rPr>
        <w:t>Главными проблемами системы образования в существующем положении являются следующие:</w:t>
      </w:r>
    </w:p>
    <w:p w14:paraId="44B205C8" w14:textId="77777777" w:rsidR="008A3E78" w:rsidRPr="00664082" w:rsidRDefault="008A3E78" w:rsidP="001F0782">
      <w:pPr>
        <w:widowControl w:val="0"/>
        <w:numPr>
          <w:ilvl w:val="0"/>
          <w:numId w:val="20"/>
        </w:numPr>
        <w:spacing w:after="0" w:line="240" w:lineRule="auto"/>
        <w:jc w:val="both"/>
        <w:rPr>
          <w:rFonts w:ascii="Times New Roman" w:hAnsi="Times New Roman" w:cs="Times New Roman"/>
          <w:sz w:val="24"/>
          <w:szCs w:val="24"/>
        </w:rPr>
      </w:pPr>
      <w:r w:rsidRPr="00664082">
        <w:rPr>
          <w:rFonts w:ascii="Times New Roman" w:hAnsi="Times New Roman" w:cs="Times New Roman"/>
          <w:sz w:val="24"/>
          <w:szCs w:val="24"/>
        </w:rPr>
        <w:t>низкий уровень благоустройства дорожной сети местного уровня, ведущей в малые населенные пункты: эти дороги как правило не имеют твердого покрытия;</w:t>
      </w:r>
    </w:p>
    <w:p w14:paraId="7C949C99" w14:textId="77777777" w:rsidR="008A3E78" w:rsidRPr="00664082" w:rsidRDefault="008A3E78" w:rsidP="001F0782">
      <w:pPr>
        <w:widowControl w:val="0"/>
        <w:numPr>
          <w:ilvl w:val="0"/>
          <w:numId w:val="20"/>
        </w:numPr>
        <w:spacing w:after="0" w:line="240" w:lineRule="auto"/>
        <w:jc w:val="both"/>
        <w:rPr>
          <w:rFonts w:ascii="Times New Roman" w:hAnsi="Times New Roman" w:cs="Times New Roman"/>
          <w:sz w:val="24"/>
          <w:szCs w:val="24"/>
        </w:rPr>
      </w:pPr>
      <w:r w:rsidRPr="00664082">
        <w:rPr>
          <w:rFonts w:ascii="Times New Roman" w:hAnsi="Times New Roman" w:cs="Times New Roman"/>
          <w:sz w:val="24"/>
          <w:szCs w:val="24"/>
        </w:rPr>
        <w:t>низкая заработная плата работников образовательных учреждений;</w:t>
      </w:r>
    </w:p>
    <w:p w14:paraId="6C489CB4" w14:textId="77777777" w:rsidR="008A3E78" w:rsidRPr="00664082" w:rsidRDefault="008A3E78" w:rsidP="001F0782">
      <w:pPr>
        <w:widowControl w:val="0"/>
        <w:numPr>
          <w:ilvl w:val="0"/>
          <w:numId w:val="20"/>
        </w:numPr>
        <w:spacing w:after="0" w:line="240" w:lineRule="auto"/>
        <w:jc w:val="both"/>
        <w:rPr>
          <w:rFonts w:ascii="Times New Roman" w:hAnsi="Times New Roman" w:cs="Times New Roman"/>
          <w:sz w:val="24"/>
          <w:szCs w:val="24"/>
        </w:rPr>
      </w:pPr>
      <w:r w:rsidRPr="00664082">
        <w:rPr>
          <w:rFonts w:ascii="Times New Roman" w:hAnsi="Times New Roman" w:cs="Times New Roman"/>
          <w:sz w:val="24"/>
          <w:szCs w:val="24"/>
        </w:rPr>
        <w:t>«старение» педагогических кадров;</w:t>
      </w:r>
    </w:p>
    <w:p w14:paraId="38B0A0CC" w14:textId="77777777" w:rsidR="008A3E78" w:rsidRDefault="008A3E78" w:rsidP="001F0782">
      <w:pPr>
        <w:widowControl w:val="0"/>
        <w:numPr>
          <w:ilvl w:val="0"/>
          <w:numId w:val="20"/>
        </w:numPr>
        <w:spacing w:after="0" w:line="240" w:lineRule="auto"/>
        <w:jc w:val="both"/>
        <w:rPr>
          <w:rFonts w:ascii="Times New Roman" w:hAnsi="Times New Roman" w:cs="Times New Roman"/>
          <w:sz w:val="24"/>
          <w:szCs w:val="24"/>
        </w:rPr>
      </w:pPr>
      <w:r w:rsidRPr="00664082">
        <w:rPr>
          <w:rFonts w:ascii="Times New Roman" w:hAnsi="Times New Roman" w:cs="Times New Roman"/>
          <w:sz w:val="24"/>
          <w:szCs w:val="24"/>
        </w:rPr>
        <w:t>недостаточное бюджетное финансирование системы образования на развитие материально-учебной базы.</w:t>
      </w:r>
    </w:p>
    <w:p w14:paraId="6B15923D" w14:textId="77777777" w:rsidR="008A3E78" w:rsidRPr="008A1945" w:rsidRDefault="008A3E78" w:rsidP="001F0782">
      <w:pPr>
        <w:widowControl w:val="0"/>
        <w:numPr>
          <w:ilvl w:val="0"/>
          <w:numId w:val="20"/>
        </w:numPr>
        <w:spacing w:after="0" w:line="240" w:lineRule="auto"/>
        <w:jc w:val="both"/>
        <w:rPr>
          <w:rFonts w:ascii="Times New Roman" w:hAnsi="Times New Roman" w:cs="Times New Roman"/>
          <w:sz w:val="24"/>
          <w:szCs w:val="24"/>
        </w:rPr>
      </w:pPr>
    </w:p>
    <w:p w14:paraId="35983016" w14:textId="77777777" w:rsidR="008A3E78" w:rsidRPr="00972CEA" w:rsidRDefault="008A3E78" w:rsidP="001F0782">
      <w:pPr>
        <w:tabs>
          <w:tab w:val="left" w:pos="142"/>
        </w:tabs>
        <w:ind w:left="2552" w:hanging="851"/>
        <w:jc w:val="both"/>
        <w:rPr>
          <w:rFonts w:ascii="Times New Roman" w:hAnsi="Times New Roman" w:cs="Times New Roman"/>
          <w:b/>
          <w:bCs/>
          <w:sz w:val="28"/>
          <w:szCs w:val="28"/>
        </w:rPr>
      </w:pPr>
      <w:r w:rsidRPr="00972CEA">
        <w:rPr>
          <w:rFonts w:ascii="Times New Roman" w:hAnsi="Times New Roman" w:cs="Times New Roman"/>
          <w:b/>
          <w:bCs/>
          <w:sz w:val="24"/>
          <w:szCs w:val="24"/>
        </w:rPr>
        <w:t>2.5.4.2. УЧРЕЖДЕНИЯ ЗДРАВООХРАНЕНИЯ И СОЦИАЛЬНОГО ОБЕСПЕЧЕНИЯ</w:t>
      </w:r>
    </w:p>
    <w:p w14:paraId="2A7994A2" w14:textId="77777777" w:rsidR="008A3E78" w:rsidRPr="00EF3CD6" w:rsidRDefault="008A3E78" w:rsidP="001F0782">
      <w:pPr>
        <w:widowControl w:val="0"/>
        <w:spacing w:after="0" w:line="240" w:lineRule="auto"/>
        <w:ind w:left="284"/>
        <w:jc w:val="both"/>
        <w:rPr>
          <w:rFonts w:ascii="Times New Roman" w:hAnsi="Times New Roman" w:cs="Times New Roman"/>
          <w:sz w:val="24"/>
          <w:szCs w:val="24"/>
          <w:u w:val="single"/>
        </w:rPr>
      </w:pPr>
      <w:r w:rsidRPr="00EF3CD6">
        <w:rPr>
          <w:rFonts w:ascii="Times New Roman" w:hAnsi="Times New Roman" w:cs="Times New Roman"/>
          <w:sz w:val="24"/>
          <w:szCs w:val="24"/>
          <w:u w:val="single"/>
        </w:rPr>
        <w:t>Система здравоохранения Октябрьского сельского поселения состоит из:</w:t>
      </w:r>
    </w:p>
    <w:p w14:paraId="1547E01F" w14:textId="77777777" w:rsidR="008A3E78" w:rsidRPr="00EF3CD6" w:rsidRDefault="008A3E78" w:rsidP="001F0782">
      <w:pPr>
        <w:widowControl w:val="0"/>
        <w:spacing w:after="0" w:line="240" w:lineRule="auto"/>
        <w:ind w:left="284"/>
        <w:jc w:val="both"/>
        <w:rPr>
          <w:rFonts w:ascii="Times New Roman" w:hAnsi="Times New Roman" w:cs="Times New Roman"/>
          <w:sz w:val="24"/>
          <w:szCs w:val="24"/>
        </w:rPr>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
        <w:gridCol w:w="1842"/>
        <w:gridCol w:w="125"/>
        <w:gridCol w:w="867"/>
        <w:gridCol w:w="125"/>
        <w:gridCol w:w="584"/>
        <w:gridCol w:w="125"/>
        <w:gridCol w:w="583"/>
        <w:gridCol w:w="125"/>
        <w:gridCol w:w="442"/>
        <w:gridCol w:w="125"/>
        <w:gridCol w:w="726"/>
        <w:gridCol w:w="125"/>
        <w:gridCol w:w="584"/>
        <w:gridCol w:w="125"/>
        <w:gridCol w:w="725"/>
        <w:gridCol w:w="125"/>
        <w:gridCol w:w="1718"/>
        <w:gridCol w:w="125"/>
      </w:tblGrid>
      <w:tr w:rsidR="008A3E78" w:rsidRPr="00EF3CD6" w14:paraId="04A753F1" w14:textId="77777777">
        <w:trPr>
          <w:gridBefore w:val="1"/>
          <w:wBefore w:w="125" w:type="dxa"/>
          <w:jc w:val="center"/>
        </w:trPr>
        <w:tc>
          <w:tcPr>
            <w:tcW w:w="1967" w:type="dxa"/>
            <w:gridSpan w:val="2"/>
            <w:vMerge w:val="restart"/>
          </w:tcPr>
          <w:p w14:paraId="016DD3DE" w14:textId="77777777" w:rsidR="008A3E78" w:rsidRPr="00EF3CD6" w:rsidRDefault="008A3E78" w:rsidP="00C717C8">
            <w:pPr>
              <w:jc w:val="center"/>
              <w:rPr>
                <w:rFonts w:ascii="Times New Roman" w:hAnsi="Times New Roman" w:cs="Times New Roman"/>
                <w:b/>
                <w:bCs/>
                <w:sz w:val="24"/>
                <w:szCs w:val="24"/>
              </w:rPr>
            </w:pPr>
            <w:r w:rsidRPr="00EF3CD6">
              <w:rPr>
                <w:rFonts w:ascii="Times New Roman" w:hAnsi="Times New Roman" w:cs="Times New Roman"/>
                <w:b/>
                <w:bCs/>
                <w:sz w:val="24"/>
                <w:szCs w:val="24"/>
              </w:rPr>
              <w:t>Наименование муниципального учреждения здравоохранения (</w:t>
            </w:r>
            <w:proofErr w:type="gramStart"/>
            <w:r w:rsidRPr="00EF3CD6">
              <w:rPr>
                <w:rFonts w:ascii="Times New Roman" w:hAnsi="Times New Roman" w:cs="Times New Roman"/>
                <w:b/>
                <w:bCs/>
                <w:sz w:val="24"/>
                <w:szCs w:val="24"/>
              </w:rPr>
              <w:t xml:space="preserve">МУЗ)   </w:t>
            </w:r>
            <w:proofErr w:type="gramEnd"/>
            <w:r w:rsidRPr="00EF3CD6">
              <w:rPr>
                <w:rFonts w:ascii="Times New Roman" w:hAnsi="Times New Roman" w:cs="Times New Roman"/>
                <w:b/>
                <w:bCs/>
                <w:sz w:val="24"/>
                <w:szCs w:val="24"/>
              </w:rPr>
              <w:t xml:space="preserve">        (количество)</w:t>
            </w:r>
          </w:p>
        </w:tc>
        <w:tc>
          <w:tcPr>
            <w:tcW w:w="992" w:type="dxa"/>
            <w:gridSpan w:val="2"/>
            <w:vMerge w:val="restart"/>
            <w:vAlign w:val="center"/>
          </w:tcPr>
          <w:p w14:paraId="6D658D83" w14:textId="77777777" w:rsidR="008A3E78" w:rsidRPr="00432316" w:rsidRDefault="008A3E78" w:rsidP="00C717C8">
            <w:pPr>
              <w:jc w:val="center"/>
              <w:rPr>
                <w:rFonts w:ascii="Times New Roman" w:hAnsi="Times New Roman" w:cs="Times New Roman"/>
                <w:b/>
                <w:bCs/>
              </w:rPr>
            </w:pPr>
            <w:r w:rsidRPr="00432316">
              <w:rPr>
                <w:rFonts w:ascii="Times New Roman" w:hAnsi="Times New Roman" w:cs="Times New Roman"/>
                <w:b/>
                <w:bCs/>
              </w:rPr>
              <w:t>Числен-</w:t>
            </w:r>
            <w:proofErr w:type="spellStart"/>
            <w:r w:rsidRPr="00432316">
              <w:rPr>
                <w:rFonts w:ascii="Times New Roman" w:hAnsi="Times New Roman" w:cs="Times New Roman"/>
                <w:b/>
                <w:bCs/>
              </w:rPr>
              <w:t>ность</w:t>
            </w:r>
            <w:proofErr w:type="spellEnd"/>
            <w:r w:rsidRPr="00432316">
              <w:rPr>
                <w:rFonts w:ascii="Times New Roman" w:hAnsi="Times New Roman" w:cs="Times New Roman"/>
                <w:b/>
                <w:bCs/>
              </w:rPr>
              <w:t xml:space="preserve"> </w:t>
            </w:r>
            <w:proofErr w:type="spellStart"/>
            <w:proofErr w:type="gramStart"/>
            <w:r w:rsidRPr="00432316">
              <w:rPr>
                <w:rFonts w:ascii="Times New Roman" w:hAnsi="Times New Roman" w:cs="Times New Roman"/>
                <w:b/>
                <w:bCs/>
              </w:rPr>
              <w:t>мед.пер</w:t>
            </w:r>
            <w:proofErr w:type="gramEnd"/>
            <w:r w:rsidRPr="00432316">
              <w:rPr>
                <w:rFonts w:ascii="Times New Roman" w:hAnsi="Times New Roman" w:cs="Times New Roman"/>
                <w:b/>
                <w:bCs/>
              </w:rPr>
              <w:t>-сонала</w:t>
            </w:r>
            <w:proofErr w:type="spellEnd"/>
            <w:r w:rsidRPr="00432316">
              <w:rPr>
                <w:rFonts w:ascii="Times New Roman" w:hAnsi="Times New Roman" w:cs="Times New Roman"/>
                <w:b/>
                <w:bCs/>
              </w:rPr>
              <w:t xml:space="preserve"> (в т.ч. врачей)</w:t>
            </w:r>
          </w:p>
        </w:tc>
        <w:tc>
          <w:tcPr>
            <w:tcW w:w="1417" w:type="dxa"/>
            <w:gridSpan w:val="4"/>
          </w:tcPr>
          <w:p w14:paraId="6BF2DEB0"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Фактическое количество</w:t>
            </w:r>
          </w:p>
        </w:tc>
        <w:tc>
          <w:tcPr>
            <w:tcW w:w="1418" w:type="dxa"/>
            <w:gridSpan w:val="4"/>
          </w:tcPr>
          <w:p w14:paraId="5F55F44E"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Нормативное количество</w:t>
            </w:r>
          </w:p>
        </w:tc>
        <w:tc>
          <w:tcPr>
            <w:tcW w:w="1559" w:type="dxa"/>
            <w:gridSpan w:val="4"/>
            <w:vAlign w:val="center"/>
          </w:tcPr>
          <w:p w14:paraId="7F8A439A"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Нормативная обеспечен-</w:t>
            </w:r>
            <w:proofErr w:type="spellStart"/>
            <w:proofErr w:type="gramStart"/>
            <w:r w:rsidRPr="00EF3CD6">
              <w:rPr>
                <w:rFonts w:ascii="Times New Roman" w:hAnsi="Times New Roman" w:cs="Times New Roman"/>
                <w:sz w:val="24"/>
                <w:szCs w:val="24"/>
              </w:rPr>
              <w:t>ность</w:t>
            </w:r>
            <w:proofErr w:type="spellEnd"/>
            <w:r w:rsidRPr="00EF3CD6">
              <w:rPr>
                <w:rFonts w:ascii="Times New Roman" w:hAnsi="Times New Roman" w:cs="Times New Roman"/>
                <w:sz w:val="24"/>
                <w:szCs w:val="24"/>
              </w:rPr>
              <w:t>,%</w:t>
            </w:r>
            <w:proofErr w:type="gramEnd"/>
            <w:r w:rsidRPr="00EF3CD6">
              <w:rPr>
                <w:rFonts w:ascii="Times New Roman" w:hAnsi="Times New Roman" w:cs="Times New Roman"/>
                <w:sz w:val="24"/>
                <w:szCs w:val="24"/>
              </w:rPr>
              <w:t xml:space="preserve"> ***)</w:t>
            </w:r>
          </w:p>
        </w:tc>
        <w:tc>
          <w:tcPr>
            <w:tcW w:w="1843" w:type="dxa"/>
            <w:gridSpan w:val="2"/>
            <w:vMerge w:val="restart"/>
          </w:tcPr>
          <w:p w14:paraId="76506108" w14:textId="77777777" w:rsidR="008A3E78" w:rsidRPr="00EF3CD6" w:rsidRDefault="008A3E78" w:rsidP="00C717C8">
            <w:pPr>
              <w:jc w:val="center"/>
              <w:rPr>
                <w:rFonts w:ascii="Times New Roman" w:hAnsi="Times New Roman" w:cs="Times New Roman"/>
                <w:b/>
                <w:bCs/>
                <w:sz w:val="24"/>
                <w:szCs w:val="24"/>
              </w:rPr>
            </w:pPr>
            <w:r w:rsidRPr="00EF3CD6">
              <w:rPr>
                <w:rFonts w:ascii="Times New Roman" w:hAnsi="Times New Roman" w:cs="Times New Roman"/>
                <w:b/>
                <w:bCs/>
                <w:sz w:val="24"/>
                <w:szCs w:val="24"/>
              </w:rPr>
              <w:t xml:space="preserve">Износ фондов </w:t>
            </w:r>
            <w:proofErr w:type="gramStart"/>
            <w:r w:rsidRPr="00EF3CD6">
              <w:rPr>
                <w:rFonts w:ascii="Times New Roman" w:hAnsi="Times New Roman" w:cs="Times New Roman"/>
                <w:b/>
                <w:bCs/>
                <w:sz w:val="24"/>
                <w:szCs w:val="24"/>
              </w:rPr>
              <w:t>зданий,%</w:t>
            </w:r>
            <w:proofErr w:type="gramEnd"/>
          </w:p>
        </w:tc>
      </w:tr>
      <w:tr w:rsidR="008A3E78" w:rsidRPr="00EF3CD6" w14:paraId="59CBEC7D" w14:textId="77777777">
        <w:trPr>
          <w:gridBefore w:val="1"/>
          <w:wBefore w:w="125" w:type="dxa"/>
          <w:cantSplit/>
          <w:trHeight w:val="1467"/>
          <w:jc w:val="center"/>
        </w:trPr>
        <w:tc>
          <w:tcPr>
            <w:tcW w:w="1967" w:type="dxa"/>
            <w:gridSpan w:val="2"/>
            <w:vMerge/>
          </w:tcPr>
          <w:p w14:paraId="224BE48C" w14:textId="77777777" w:rsidR="008A3E78" w:rsidRPr="00EF3CD6" w:rsidRDefault="008A3E78" w:rsidP="00C717C8">
            <w:pPr>
              <w:spacing w:after="0"/>
              <w:jc w:val="center"/>
              <w:rPr>
                <w:rFonts w:ascii="Times New Roman" w:hAnsi="Times New Roman" w:cs="Times New Roman"/>
                <w:sz w:val="24"/>
                <w:szCs w:val="24"/>
              </w:rPr>
            </w:pPr>
          </w:p>
        </w:tc>
        <w:tc>
          <w:tcPr>
            <w:tcW w:w="992" w:type="dxa"/>
            <w:gridSpan w:val="2"/>
            <w:vMerge/>
          </w:tcPr>
          <w:p w14:paraId="548B97D7" w14:textId="77777777" w:rsidR="008A3E78" w:rsidRPr="00EF3CD6" w:rsidRDefault="008A3E78" w:rsidP="00C717C8">
            <w:pPr>
              <w:spacing w:after="0"/>
              <w:jc w:val="center"/>
              <w:rPr>
                <w:rFonts w:ascii="Times New Roman" w:hAnsi="Times New Roman" w:cs="Times New Roman"/>
                <w:sz w:val="24"/>
                <w:szCs w:val="24"/>
              </w:rPr>
            </w:pPr>
          </w:p>
        </w:tc>
        <w:tc>
          <w:tcPr>
            <w:tcW w:w="709" w:type="dxa"/>
            <w:gridSpan w:val="2"/>
            <w:textDirection w:val="btLr"/>
          </w:tcPr>
          <w:p w14:paraId="0A4CE9CD" w14:textId="77777777" w:rsidR="008A3E78" w:rsidRPr="00375CCC" w:rsidRDefault="008A3E78" w:rsidP="00C717C8">
            <w:pPr>
              <w:spacing w:after="0"/>
              <w:ind w:left="113" w:right="113"/>
              <w:jc w:val="center"/>
              <w:rPr>
                <w:rFonts w:ascii="Times New Roman" w:hAnsi="Times New Roman" w:cs="Times New Roman"/>
                <w:sz w:val="24"/>
                <w:szCs w:val="24"/>
              </w:rPr>
            </w:pPr>
            <w:r w:rsidRPr="00375CCC">
              <w:rPr>
                <w:rFonts w:ascii="Times New Roman" w:hAnsi="Times New Roman" w:cs="Times New Roman"/>
                <w:sz w:val="24"/>
                <w:szCs w:val="24"/>
              </w:rPr>
              <w:t>коек</w:t>
            </w:r>
          </w:p>
        </w:tc>
        <w:tc>
          <w:tcPr>
            <w:tcW w:w="708" w:type="dxa"/>
            <w:gridSpan w:val="2"/>
            <w:textDirection w:val="btLr"/>
          </w:tcPr>
          <w:p w14:paraId="43B21705" w14:textId="77777777" w:rsidR="008A3E78" w:rsidRPr="00375CCC" w:rsidRDefault="008A3E78" w:rsidP="00C717C8">
            <w:pPr>
              <w:spacing w:after="0"/>
              <w:ind w:left="113" w:right="113"/>
              <w:jc w:val="center"/>
              <w:rPr>
                <w:rFonts w:ascii="Times New Roman" w:hAnsi="Times New Roman" w:cs="Times New Roman"/>
                <w:sz w:val="24"/>
                <w:szCs w:val="24"/>
              </w:rPr>
            </w:pPr>
            <w:r w:rsidRPr="00375CCC">
              <w:rPr>
                <w:rFonts w:ascii="Times New Roman" w:hAnsi="Times New Roman" w:cs="Times New Roman"/>
                <w:sz w:val="24"/>
                <w:szCs w:val="24"/>
              </w:rPr>
              <w:t>посещений в смену</w:t>
            </w:r>
          </w:p>
        </w:tc>
        <w:tc>
          <w:tcPr>
            <w:tcW w:w="567" w:type="dxa"/>
            <w:gridSpan w:val="2"/>
            <w:textDirection w:val="btLr"/>
          </w:tcPr>
          <w:p w14:paraId="2229E17A" w14:textId="77777777" w:rsidR="008A3E78" w:rsidRPr="00EF3CD6" w:rsidRDefault="008A3E78" w:rsidP="00C717C8">
            <w:pPr>
              <w:spacing w:after="0" w:line="240" w:lineRule="auto"/>
              <w:ind w:left="113" w:right="113"/>
              <w:jc w:val="center"/>
              <w:rPr>
                <w:rFonts w:ascii="Times New Roman" w:hAnsi="Times New Roman" w:cs="Times New Roman"/>
                <w:sz w:val="24"/>
                <w:szCs w:val="24"/>
              </w:rPr>
            </w:pPr>
            <w:r w:rsidRPr="00EF3CD6">
              <w:rPr>
                <w:rFonts w:ascii="Times New Roman" w:hAnsi="Times New Roman" w:cs="Times New Roman"/>
                <w:sz w:val="24"/>
                <w:szCs w:val="24"/>
              </w:rPr>
              <w:t>коек*)</w:t>
            </w:r>
          </w:p>
        </w:tc>
        <w:tc>
          <w:tcPr>
            <w:tcW w:w="851" w:type="dxa"/>
            <w:gridSpan w:val="2"/>
            <w:textDirection w:val="btLr"/>
          </w:tcPr>
          <w:p w14:paraId="3BBBC3D0" w14:textId="77777777" w:rsidR="008A3E78" w:rsidRPr="00EF3CD6" w:rsidRDefault="008A3E78" w:rsidP="00C717C8">
            <w:pPr>
              <w:spacing w:after="0" w:line="240" w:lineRule="auto"/>
              <w:ind w:left="113" w:right="113"/>
              <w:jc w:val="center"/>
              <w:rPr>
                <w:rFonts w:ascii="Times New Roman" w:hAnsi="Times New Roman" w:cs="Times New Roman"/>
                <w:sz w:val="24"/>
                <w:szCs w:val="24"/>
              </w:rPr>
            </w:pPr>
            <w:r w:rsidRPr="00EF3CD6">
              <w:rPr>
                <w:rFonts w:ascii="Times New Roman" w:hAnsi="Times New Roman" w:cs="Times New Roman"/>
                <w:sz w:val="24"/>
                <w:szCs w:val="24"/>
              </w:rPr>
              <w:t>посещений в смену**)</w:t>
            </w:r>
          </w:p>
        </w:tc>
        <w:tc>
          <w:tcPr>
            <w:tcW w:w="709" w:type="dxa"/>
            <w:gridSpan w:val="2"/>
            <w:textDirection w:val="btLr"/>
          </w:tcPr>
          <w:p w14:paraId="2D53C8C6" w14:textId="77777777" w:rsidR="008A3E78" w:rsidRPr="00EF3CD6" w:rsidRDefault="008A3E78" w:rsidP="00C717C8">
            <w:pPr>
              <w:spacing w:after="0" w:line="240" w:lineRule="auto"/>
              <w:ind w:left="113" w:right="113"/>
              <w:jc w:val="center"/>
              <w:rPr>
                <w:rFonts w:ascii="Times New Roman" w:hAnsi="Times New Roman" w:cs="Times New Roman"/>
                <w:sz w:val="24"/>
                <w:szCs w:val="24"/>
              </w:rPr>
            </w:pPr>
            <w:r w:rsidRPr="00EF3CD6">
              <w:rPr>
                <w:rFonts w:ascii="Times New Roman" w:hAnsi="Times New Roman" w:cs="Times New Roman"/>
                <w:sz w:val="24"/>
                <w:szCs w:val="24"/>
              </w:rPr>
              <w:t>коек</w:t>
            </w:r>
          </w:p>
        </w:tc>
        <w:tc>
          <w:tcPr>
            <w:tcW w:w="850" w:type="dxa"/>
            <w:gridSpan w:val="2"/>
            <w:textDirection w:val="btLr"/>
          </w:tcPr>
          <w:p w14:paraId="024A0EFA" w14:textId="77777777" w:rsidR="008A3E78" w:rsidRPr="00EF3CD6" w:rsidRDefault="008A3E78" w:rsidP="00C717C8">
            <w:pPr>
              <w:spacing w:after="0" w:line="240" w:lineRule="auto"/>
              <w:ind w:left="113" w:right="113"/>
              <w:jc w:val="center"/>
              <w:rPr>
                <w:rFonts w:ascii="Times New Roman" w:hAnsi="Times New Roman" w:cs="Times New Roman"/>
                <w:sz w:val="24"/>
                <w:szCs w:val="24"/>
              </w:rPr>
            </w:pPr>
            <w:r w:rsidRPr="00EF3CD6">
              <w:rPr>
                <w:rFonts w:ascii="Times New Roman" w:hAnsi="Times New Roman" w:cs="Times New Roman"/>
                <w:sz w:val="24"/>
                <w:szCs w:val="24"/>
              </w:rPr>
              <w:t>посещений в смену</w:t>
            </w:r>
          </w:p>
        </w:tc>
        <w:tc>
          <w:tcPr>
            <w:tcW w:w="1843" w:type="dxa"/>
            <w:gridSpan w:val="2"/>
            <w:vMerge/>
          </w:tcPr>
          <w:p w14:paraId="6E2D4564" w14:textId="77777777" w:rsidR="008A3E78" w:rsidRPr="00EF3CD6" w:rsidRDefault="008A3E78" w:rsidP="00C717C8">
            <w:pPr>
              <w:spacing w:after="0"/>
              <w:jc w:val="center"/>
              <w:rPr>
                <w:rFonts w:ascii="Times New Roman" w:hAnsi="Times New Roman" w:cs="Times New Roman"/>
                <w:sz w:val="24"/>
                <w:szCs w:val="24"/>
              </w:rPr>
            </w:pPr>
          </w:p>
        </w:tc>
      </w:tr>
      <w:tr w:rsidR="008A3E78" w:rsidRPr="00EF3CD6" w14:paraId="3FEAB557" w14:textId="7777777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285"/>
          <w:jc w:val="right"/>
        </w:trPr>
        <w:tc>
          <w:tcPr>
            <w:tcW w:w="1967" w:type="dxa"/>
            <w:gridSpan w:val="2"/>
            <w:vAlign w:val="center"/>
          </w:tcPr>
          <w:p w14:paraId="7F3C5C2F" w14:textId="77777777" w:rsidR="008A3E78" w:rsidRPr="00EF3CD6" w:rsidRDefault="008A3E78" w:rsidP="00C717C8">
            <w:pPr>
              <w:spacing w:after="0"/>
              <w:rPr>
                <w:rFonts w:ascii="Times New Roman" w:hAnsi="Times New Roman" w:cs="Times New Roman"/>
                <w:sz w:val="24"/>
                <w:szCs w:val="24"/>
              </w:rPr>
            </w:pPr>
            <w:r w:rsidRPr="00EF3CD6">
              <w:rPr>
                <w:rFonts w:ascii="Times New Roman" w:hAnsi="Times New Roman" w:cs="Times New Roman"/>
                <w:sz w:val="24"/>
                <w:szCs w:val="24"/>
              </w:rPr>
              <w:t>Всего (1):</w:t>
            </w:r>
          </w:p>
        </w:tc>
        <w:tc>
          <w:tcPr>
            <w:tcW w:w="992" w:type="dxa"/>
            <w:gridSpan w:val="2"/>
            <w:vAlign w:val="center"/>
          </w:tcPr>
          <w:p w14:paraId="49A9830A"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4 (1)</w:t>
            </w:r>
          </w:p>
        </w:tc>
        <w:tc>
          <w:tcPr>
            <w:tcW w:w="709" w:type="dxa"/>
            <w:gridSpan w:val="2"/>
            <w:vAlign w:val="center"/>
          </w:tcPr>
          <w:p w14:paraId="0714FC2A"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w:t>
            </w:r>
          </w:p>
        </w:tc>
        <w:tc>
          <w:tcPr>
            <w:tcW w:w="708" w:type="dxa"/>
            <w:gridSpan w:val="2"/>
            <w:vAlign w:val="center"/>
          </w:tcPr>
          <w:p w14:paraId="4B1A8F74"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gridSpan w:val="2"/>
            <w:vAlign w:val="center"/>
          </w:tcPr>
          <w:p w14:paraId="54FE37D2"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vAlign w:val="center"/>
          </w:tcPr>
          <w:p w14:paraId="37B05599"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vAlign w:val="center"/>
          </w:tcPr>
          <w:p w14:paraId="02D08E0D"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vAlign w:val="center"/>
          </w:tcPr>
          <w:p w14:paraId="15E6366F"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2"/>
            <w:noWrap/>
            <w:vAlign w:val="center"/>
          </w:tcPr>
          <w:p w14:paraId="3BC2EC29"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100</w:t>
            </w:r>
          </w:p>
        </w:tc>
      </w:tr>
      <w:tr w:rsidR="008A3E78" w:rsidRPr="00EF3CD6" w14:paraId="1CFF25AF" w14:textId="7777777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795"/>
          <w:jc w:val="right"/>
        </w:trPr>
        <w:tc>
          <w:tcPr>
            <w:tcW w:w="1967" w:type="dxa"/>
            <w:gridSpan w:val="2"/>
            <w:vAlign w:val="center"/>
          </w:tcPr>
          <w:p w14:paraId="2A3B9948" w14:textId="77777777" w:rsidR="008A3E78" w:rsidRDefault="008A3E78" w:rsidP="000E19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Отделение </w:t>
            </w:r>
            <w:r w:rsidRPr="00EF3CD6">
              <w:rPr>
                <w:rFonts w:ascii="Times New Roman" w:hAnsi="Times New Roman" w:cs="Times New Roman"/>
                <w:sz w:val="24"/>
                <w:szCs w:val="24"/>
              </w:rPr>
              <w:t>врача</w:t>
            </w:r>
            <w:r>
              <w:rPr>
                <w:rFonts w:ascii="Times New Roman" w:hAnsi="Times New Roman" w:cs="Times New Roman"/>
                <w:sz w:val="24"/>
                <w:szCs w:val="24"/>
              </w:rPr>
              <w:t xml:space="preserve"> общей практики № 3</w:t>
            </w:r>
          </w:p>
          <w:p w14:paraId="4B742E5B" w14:textId="77777777" w:rsidR="008A3E78" w:rsidRPr="00EF3CD6" w:rsidRDefault="008A3E78" w:rsidP="000E1905">
            <w:pPr>
              <w:spacing w:after="0" w:line="240" w:lineRule="auto"/>
              <w:rPr>
                <w:rFonts w:ascii="Times New Roman" w:hAnsi="Times New Roman" w:cs="Times New Roman"/>
                <w:sz w:val="24"/>
                <w:szCs w:val="24"/>
              </w:rPr>
            </w:pPr>
            <w:r>
              <w:rPr>
                <w:rFonts w:ascii="Times New Roman" w:hAnsi="Times New Roman" w:cs="Times New Roman"/>
                <w:sz w:val="24"/>
                <w:szCs w:val="24"/>
              </w:rPr>
              <w:t>С. Октябрьский, ул. Комсомольская, 13</w:t>
            </w:r>
          </w:p>
        </w:tc>
        <w:tc>
          <w:tcPr>
            <w:tcW w:w="992" w:type="dxa"/>
            <w:gridSpan w:val="2"/>
            <w:vAlign w:val="center"/>
          </w:tcPr>
          <w:p w14:paraId="432332AC"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4 (1)</w:t>
            </w:r>
          </w:p>
        </w:tc>
        <w:tc>
          <w:tcPr>
            <w:tcW w:w="709" w:type="dxa"/>
            <w:gridSpan w:val="2"/>
            <w:vAlign w:val="center"/>
          </w:tcPr>
          <w:p w14:paraId="385BD39E"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w:t>
            </w:r>
          </w:p>
        </w:tc>
        <w:tc>
          <w:tcPr>
            <w:tcW w:w="708" w:type="dxa"/>
            <w:gridSpan w:val="2"/>
            <w:vAlign w:val="center"/>
          </w:tcPr>
          <w:p w14:paraId="35D213CA"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gridSpan w:val="2"/>
            <w:vAlign w:val="center"/>
          </w:tcPr>
          <w:p w14:paraId="574DF97C"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w:t>
            </w:r>
          </w:p>
        </w:tc>
        <w:tc>
          <w:tcPr>
            <w:tcW w:w="851" w:type="dxa"/>
            <w:gridSpan w:val="2"/>
            <w:vAlign w:val="center"/>
          </w:tcPr>
          <w:p w14:paraId="6568E05D"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gridSpan w:val="2"/>
            <w:vAlign w:val="center"/>
          </w:tcPr>
          <w:p w14:paraId="03743338"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w:t>
            </w:r>
          </w:p>
        </w:tc>
        <w:tc>
          <w:tcPr>
            <w:tcW w:w="850" w:type="dxa"/>
            <w:gridSpan w:val="2"/>
            <w:vAlign w:val="center"/>
          </w:tcPr>
          <w:p w14:paraId="1BDDA03F" w14:textId="77777777" w:rsidR="008A3E78" w:rsidRPr="00EF3CD6" w:rsidRDefault="008A3E78" w:rsidP="00C717C8">
            <w:pPr>
              <w:jc w:val="center"/>
              <w:rPr>
                <w:rFonts w:ascii="Times New Roman" w:hAnsi="Times New Roman" w:cs="Times New Roman"/>
                <w:sz w:val="24"/>
                <w:szCs w:val="24"/>
              </w:rPr>
            </w:pPr>
            <w:r w:rsidRPr="00EF3CD6">
              <w:rPr>
                <w:rFonts w:ascii="Times New Roman" w:hAnsi="Times New Roman" w:cs="Times New Roman"/>
                <w:sz w:val="24"/>
                <w:szCs w:val="24"/>
              </w:rPr>
              <w:t>-</w:t>
            </w:r>
          </w:p>
        </w:tc>
        <w:tc>
          <w:tcPr>
            <w:tcW w:w="1843" w:type="dxa"/>
            <w:gridSpan w:val="2"/>
            <w:noWrap/>
            <w:vAlign w:val="center"/>
          </w:tcPr>
          <w:p w14:paraId="20594D82" w14:textId="77777777" w:rsidR="008A3E78" w:rsidRPr="00EF3CD6" w:rsidRDefault="008A3E78" w:rsidP="00C717C8">
            <w:pPr>
              <w:jc w:val="center"/>
              <w:rPr>
                <w:rFonts w:ascii="Times New Roman" w:hAnsi="Times New Roman" w:cs="Times New Roman"/>
                <w:sz w:val="24"/>
                <w:szCs w:val="24"/>
              </w:rPr>
            </w:pPr>
            <w:r>
              <w:rPr>
                <w:rFonts w:ascii="Times New Roman" w:hAnsi="Times New Roman" w:cs="Times New Roman"/>
                <w:sz w:val="24"/>
                <w:szCs w:val="24"/>
              </w:rPr>
              <w:t>100</w:t>
            </w:r>
          </w:p>
        </w:tc>
      </w:tr>
    </w:tbl>
    <w:p w14:paraId="0355598F" w14:textId="77777777" w:rsidR="008A3E78" w:rsidRDefault="008A3E78" w:rsidP="001F0782">
      <w:pPr>
        <w:spacing w:after="0"/>
        <w:ind w:left="567"/>
        <w:rPr>
          <w:rFonts w:ascii="Times New Roman" w:hAnsi="Times New Roman" w:cs="Times New Roman"/>
          <w:sz w:val="16"/>
          <w:szCs w:val="16"/>
        </w:rPr>
      </w:pPr>
    </w:p>
    <w:p w14:paraId="7C597227" w14:textId="77777777" w:rsidR="008A3E78" w:rsidRPr="008C3EDF" w:rsidRDefault="008A3E78" w:rsidP="001F0782">
      <w:pPr>
        <w:spacing w:after="0"/>
        <w:ind w:left="567"/>
        <w:rPr>
          <w:rFonts w:ascii="Times New Roman" w:hAnsi="Times New Roman" w:cs="Times New Roman"/>
          <w:sz w:val="16"/>
          <w:szCs w:val="16"/>
        </w:rPr>
      </w:pPr>
      <w:r w:rsidRPr="008C3EDF">
        <w:rPr>
          <w:rFonts w:ascii="Times New Roman" w:hAnsi="Times New Roman" w:cs="Times New Roman"/>
          <w:sz w:val="16"/>
          <w:szCs w:val="16"/>
        </w:rPr>
        <w:t xml:space="preserve">*)        Из расчетного норматива 14 коек на 1000 жителей согласно СНиП для отдельных поселений района и 88 коек </w:t>
      </w:r>
      <w:proofErr w:type="gramStart"/>
      <w:r w:rsidRPr="008C3EDF">
        <w:rPr>
          <w:rFonts w:ascii="Times New Roman" w:hAnsi="Times New Roman" w:cs="Times New Roman"/>
          <w:sz w:val="16"/>
          <w:szCs w:val="16"/>
        </w:rPr>
        <w:t>круглосуточного  стационарного</w:t>
      </w:r>
      <w:proofErr w:type="gramEnd"/>
      <w:r w:rsidRPr="008C3EDF">
        <w:rPr>
          <w:rFonts w:ascii="Times New Roman" w:hAnsi="Times New Roman" w:cs="Times New Roman"/>
          <w:sz w:val="16"/>
          <w:szCs w:val="16"/>
        </w:rPr>
        <w:t xml:space="preserve"> пребывания согласно нормативу Программы госгарантий на 2009 г.</w:t>
      </w:r>
    </w:p>
    <w:p w14:paraId="0E7D2CA6" w14:textId="77777777" w:rsidR="008A3E78" w:rsidRPr="008C3EDF" w:rsidRDefault="008A3E78" w:rsidP="001F0782">
      <w:pPr>
        <w:tabs>
          <w:tab w:val="left" w:pos="9889"/>
          <w:tab w:val="left" w:pos="10881"/>
          <w:tab w:val="left" w:pos="12015"/>
          <w:tab w:val="left" w:pos="13008"/>
          <w:tab w:val="left" w:pos="14283"/>
        </w:tabs>
        <w:spacing w:after="0"/>
        <w:ind w:left="567"/>
        <w:rPr>
          <w:rFonts w:ascii="Times New Roman" w:hAnsi="Times New Roman" w:cs="Times New Roman"/>
          <w:sz w:val="16"/>
          <w:szCs w:val="16"/>
        </w:rPr>
      </w:pPr>
      <w:r w:rsidRPr="008C3EDF">
        <w:rPr>
          <w:rFonts w:ascii="Times New Roman" w:hAnsi="Times New Roman" w:cs="Times New Roman"/>
          <w:sz w:val="16"/>
          <w:szCs w:val="16"/>
        </w:rPr>
        <w:t xml:space="preserve">**)      Из расчетного норматива 23 посещения в смену на 1000 жителей </w:t>
      </w:r>
    </w:p>
    <w:p w14:paraId="732684B0" w14:textId="77777777" w:rsidR="008A3E78" w:rsidRPr="008C3EDF" w:rsidRDefault="008A3E78" w:rsidP="001F0782">
      <w:pPr>
        <w:tabs>
          <w:tab w:val="left" w:pos="12015"/>
          <w:tab w:val="left" w:pos="13008"/>
          <w:tab w:val="left" w:pos="14283"/>
        </w:tabs>
        <w:spacing w:after="0"/>
        <w:ind w:left="567"/>
        <w:rPr>
          <w:rFonts w:ascii="Times New Roman" w:hAnsi="Times New Roman" w:cs="Times New Roman"/>
          <w:sz w:val="16"/>
          <w:szCs w:val="16"/>
        </w:rPr>
      </w:pPr>
      <w:r w:rsidRPr="008C3EDF">
        <w:rPr>
          <w:rFonts w:ascii="Times New Roman" w:hAnsi="Times New Roman" w:cs="Times New Roman"/>
          <w:sz w:val="16"/>
          <w:szCs w:val="16"/>
        </w:rPr>
        <w:t>***)    Удельный вес существующей площади к нормативно необходимому количеству мест</w:t>
      </w:r>
    </w:p>
    <w:p w14:paraId="27BD5078" w14:textId="77777777" w:rsidR="008A3E78" w:rsidRDefault="008A3E78" w:rsidP="001F0782">
      <w:pPr>
        <w:spacing w:after="0"/>
        <w:ind w:firstLine="709"/>
        <w:jc w:val="both"/>
        <w:rPr>
          <w:rFonts w:ascii="Times New Roman" w:hAnsi="Times New Roman" w:cs="Times New Roman"/>
          <w:sz w:val="24"/>
          <w:szCs w:val="24"/>
        </w:rPr>
      </w:pPr>
    </w:p>
    <w:p w14:paraId="24C4E13D" w14:textId="77777777" w:rsidR="008A3E78" w:rsidRDefault="008A3E78" w:rsidP="0074225D">
      <w:pPr>
        <w:ind w:firstLine="709"/>
        <w:jc w:val="both"/>
        <w:rPr>
          <w:rFonts w:ascii="Times New Roman" w:hAnsi="Times New Roman" w:cs="Times New Roman"/>
          <w:sz w:val="24"/>
          <w:szCs w:val="24"/>
        </w:rPr>
      </w:pPr>
      <w:r w:rsidRPr="00EF3CD6">
        <w:rPr>
          <w:rFonts w:ascii="Times New Roman" w:hAnsi="Times New Roman" w:cs="Times New Roman"/>
          <w:sz w:val="24"/>
          <w:szCs w:val="24"/>
        </w:rPr>
        <w:t xml:space="preserve">Однако большинство зданий учреждений здравоохранения нуждается в срочном ремонте, расширении или замене помещений. Санитарно-технические нормы размещения больных превышены более чем в 2 раза. </w:t>
      </w:r>
      <w:r>
        <w:rPr>
          <w:rFonts w:ascii="Times New Roman" w:hAnsi="Times New Roman" w:cs="Times New Roman"/>
          <w:sz w:val="24"/>
          <w:szCs w:val="24"/>
        </w:rPr>
        <w:tab/>
      </w:r>
    </w:p>
    <w:p w14:paraId="3001AC3D" w14:textId="77777777" w:rsidR="008A3E78" w:rsidRPr="0092560F" w:rsidRDefault="008A3E78" w:rsidP="001F0782">
      <w:pPr>
        <w:pStyle w:val="2"/>
        <w:ind w:firstLine="1701"/>
        <w:rPr>
          <w:rFonts w:ascii="Times New Roman" w:hAnsi="Times New Roman" w:cs="Times New Roman"/>
          <w:i w:val="0"/>
          <w:iCs w:val="0"/>
          <w:sz w:val="24"/>
          <w:szCs w:val="24"/>
        </w:rPr>
      </w:pPr>
      <w:r w:rsidRPr="0092560F">
        <w:rPr>
          <w:rFonts w:ascii="Times New Roman" w:hAnsi="Times New Roman" w:cs="Times New Roman"/>
          <w:i w:val="0"/>
          <w:iCs w:val="0"/>
          <w:sz w:val="24"/>
          <w:szCs w:val="24"/>
        </w:rPr>
        <w:t>2.5.4.3. УЧРЕЖДЕНИЯ КУЛЬТУРЫ И ИСКУССТВА</w:t>
      </w:r>
    </w:p>
    <w:p w14:paraId="4B397A26" w14:textId="77777777" w:rsidR="008A3E78" w:rsidRPr="008C3EDF" w:rsidRDefault="008A3E78" w:rsidP="001F0782">
      <w:pPr>
        <w:ind w:firstLine="709"/>
        <w:jc w:val="both"/>
        <w:rPr>
          <w:rFonts w:ascii="Times New Roman" w:hAnsi="Times New Roman" w:cs="Times New Roman"/>
          <w:sz w:val="24"/>
          <w:szCs w:val="24"/>
          <w:u w:val="single"/>
        </w:rPr>
      </w:pPr>
      <w:r w:rsidRPr="008C3EDF">
        <w:rPr>
          <w:rFonts w:ascii="Times New Roman" w:hAnsi="Times New Roman" w:cs="Times New Roman"/>
          <w:sz w:val="24"/>
          <w:szCs w:val="24"/>
          <w:u w:val="single"/>
        </w:rPr>
        <w:t>В системе культурного обслуживания населения Октябрьского сельского поселения задействованы:</w:t>
      </w:r>
    </w:p>
    <w:tbl>
      <w:tblPr>
        <w:tblW w:w="936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1"/>
        <w:gridCol w:w="1857"/>
        <w:gridCol w:w="1591"/>
        <w:gridCol w:w="1955"/>
        <w:gridCol w:w="1846"/>
      </w:tblGrid>
      <w:tr w:rsidR="008A3E78" w:rsidRPr="008C3EDF" w14:paraId="223CD6B6" w14:textId="77777777">
        <w:trPr>
          <w:trHeight w:val="285"/>
        </w:trPr>
        <w:tc>
          <w:tcPr>
            <w:tcW w:w="2120" w:type="dxa"/>
            <w:vMerge w:val="restart"/>
            <w:vAlign w:val="bottom"/>
          </w:tcPr>
          <w:p w14:paraId="770FE369"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 xml:space="preserve">Наименование </w:t>
            </w:r>
            <w:r w:rsidRPr="008C3EDF">
              <w:rPr>
                <w:rFonts w:ascii="Times New Roman" w:hAnsi="Times New Roman" w:cs="Times New Roman"/>
                <w:b/>
                <w:bCs/>
                <w:sz w:val="24"/>
                <w:szCs w:val="24"/>
              </w:rPr>
              <w:lastRenderedPageBreak/>
              <w:t>муниципального учреждения культуры (МУК)</w:t>
            </w:r>
          </w:p>
        </w:tc>
        <w:tc>
          <w:tcPr>
            <w:tcW w:w="3420" w:type="dxa"/>
            <w:gridSpan w:val="2"/>
            <w:vAlign w:val="center"/>
          </w:tcPr>
          <w:p w14:paraId="37942AA8"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lastRenderedPageBreak/>
              <w:t>Количество мест</w:t>
            </w:r>
          </w:p>
        </w:tc>
        <w:tc>
          <w:tcPr>
            <w:tcW w:w="1965" w:type="dxa"/>
            <w:vMerge w:val="restart"/>
            <w:vAlign w:val="center"/>
          </w:tcPr>
          <w:p w14:paraId="4A353E15"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 xml:space="preserve">Нормативная </w:t>
            </w:r>
            <w:proofErr w:type="gramStart"/>
            <w:r w:rsidRPr="008C3EDF">
              <w:rPr>
                <w:rFonts w:ascii="Times New Roman" w:hAnsi="Times New Roman" w:cs="Times New Roman"/>
                <w:b/>
                <w:bCs/>
                <w:sz w:val="24"/>
                <w:szCs w:val="24"/>
              </w:rPr>
              <w:lastRenderedPageBreak/>
              <w:t>обеспеченность  МУК</w:t>
            </w:r>
            <w:proofErr w:type="gramEnd"/>
            <w:r w:rsidRPr="008C3EDF">
              <w:rPr>
                <w:rFonts w:ascii="Times New Roman" w:hAnsi="Times New Roman" w:cs="Times New Roman"/>
                <w:b/>
                <w:bCs/>
                <w:sz w:val="24"/>
                <w:szCs w:val="24"/>
              </w:rPr>
              <w:t>,% **)</w:t>
            </w:r>
          </w:p>
        </w:tc>
        <w:tc>
          <w:tcPr>
            <w:tcW w:w="1855" w:type="dxa"/>
            <w:vMerge w:val="restart"/>
            <w:vAlign w:val="center"/>
          </w:tcPr>
          <w:p w14:paraId="779B774E" w14:textId="77777777" w:rsidR="008A3E78" w:rsidRPr="008C3EDF" w:rsidRDefault="008A3E78" w:rsidP="0074225D">
            <w:pPr>
              <w:jc w:val="center"/>
              <w:rPr>
                <w:rFonts w:ascii="Times New Roman" w:hAnsi="Times New Roman" w:cs="Times New Roman"/>
                <w:b/>
                <w:bCs/>
                <w:sz w:val="24"/>
                <w:szCs w:val="24"/>
              </w:rPr>
            </w:pPr>
            <w:r w:rsidRPr="008C3EDF">
              <w:rPr>
                <w:rFonts w:ascii="Times New Roman" w:hAnsi="Times New Roman" w:cs="Times New Roman"/>
                <w:b/>
                <w:bCs/>
                <w:sz w:val="24"/>
                <w:szCs w:val="24"/>
              </w:rPr>
              <w:lastRenderedPageBreak/>
              <w:t xml:space="preserve">Посещаемость </w:t>
            </w:r>
            <w:r w:rsidRPr="008C3EDF">
              <w:rPr>
                <w:rFonts w:ascii="Times New Roman" w:hAnsi="Times New Roman" w:cs="Times New Roman"/>
                <w:b/>
                <w:bCs/>
                <w:sz w:val="24"/>
                <w:szCs w:val="24"/>
              </w:rPr>
              <w:lastRenderedPageBreak/>
              <w:t>за 20</w:t>
            </w:r>
            <w:r>
              <w:rPr>
                <w:rFonts w:ascii="Times New Roman" w:hAnsi="Times New Roman" w:cs="Times New Roman"/>
                <w:b/>
                <w:bCs/>
                <w:sz w:val="24"/>
                <w:szCs w:val="24"/>
              </w:rPr>
              <w:t>12</w:t>
            </w:r>
            <w:r w:rsidRPr="008C3EDF">
              <w:rPr>
                <w:rFonts w:ascii="Times New Roman" w:hAnsi="Times New Roman" w:cs="Times New Roman"/>
                <w:b/>
                <w:bCs/>
                <w:sz w:val="24"/>
                <w:szCs w:val="24"/>
              </w:rPr>
              <w:t xml:space="preserve"> год, посещен.</w:t>
            </w:r>
          </w:p>
        </w:tc>
      </w:tr>
      <w:tr w:rsidR="008A3E78" w:rsidRPr="008C3EDF" w14:paraId="79B5C0B0" w14:textId="77777777">
        <w:trPr>
          <w:trHeight w:val="285"/>
        </w:trPr>
        <w:tc>
          <w:tcPr>
            <w:tcW w:w="2120" w:type="dxa"/>
            <w:vMerge/>
            <w:vAlign w:val="bottom"/>
          </w:tcPr>
          <w:p w14:paraId="1305C2D6" w14:textId="77777777" w:rsidR="008A3E78" w:rsidRPr="008C3EDF" w:rsidRDefault="008A3E78" w:rsidP="00C717C8">
            <w:pPr>
              <w:jc w:val="center"/>
              <w:rPr>
                <w:rFonts w:ascii="Times New Roman" w:hAnsi="Times New Roman" w:cs="Times New Roman"/>
                <w:sz w:val="24"/>
                <w:szCs w:val="24"/>
              </w:rPr>
            </w:pPr>
          </w:p>
        </w:tc>
        <w:tc>
          <w:tcPr>
            <w:tcW w:w="1857" w:type="dxa"/>
            <w:vAlign w:val="center"/>
          </w:tcPr>
          <w:p w14:paraId="5F10407D"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существующие</w:t>
            </w:r>
          </w:p>
        </w:tc>
        <w:tc>
          <w:tcPr>
            <w:tcW w:w="1563" w:type="dxa"/>
            <w:vAlign w:val="center"/>
          </w:tcPr>
          <w:p w14:paraId="0D86F6D2"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необходимое по норме*</w:t>
            </w:r>
          </w:p>
        </w:tc>
        <w:tc>
          <w:tcPr>
            <w:tcW w:w="1965" w:type="dxa"/>
            <w:vMerge/>
            <w:vAlign w:val="center"/>
          </w:tcPr>
          <w:p w14:paraId="0DB78FFD" w14:textId="77777777" w:rsidR="008A3E78" w:rsidRPr="008C3EDF" w:rsidRDefault="008A3E78" w:rsidP="00C717C8">
            <w:pPr>
              <w:jc w:val="center"/>
              <w:rPr>
                <w:rFonts w:ascii="Times New Roman" w:hAnsi="Times New Roman" w:cs="Times New Roman"/>
                <w:sz w:val="24"/>
                <w:szCs w:val="24"/>
              </w:rPr>
            </w:pPr>
          </w:p>
        </w:tc>
        <w:tc>
          <w:tcPr>
            <w:tcW w:w="1855" w:type="dxa"/>
            <w:vMerge/>
            <w:vAlign w:val="center"/>
          </w:tcPr>
          <w:p w14:paraId="561B8B24" w14:textId="77777777" w:rsidR="008A3E78" w:rsidRPr="008C3EDF" w:rsidRDefault="008A3E78" w:rsidP="00C717C8">
            <w:pPr>
              <w:jc w:val="center"/>
              <w:rPr>
                <w:rFonts w:ascii="Times New Roman" w:hAnsi="Times New Roman" w:cs="Times New Roman"/>
                <w:sz w:val="24"/>
                <w:szCs w:val="24"/>
              </w:rPr>
            </w:pPr>
          </w:p>
        </w:tc>
      </w:tr>
      <w:tr w:rsidR="008A3E78" w:rsidRPr="008C3EDF" w14:paraId="78992147" w14:textId="77777777">
        <w:trPr>
          <w:trHeight w:val="285"/>
        </w:trPr>
        <w:tc>
          <w:tcPr>
            <w:tcW w:w="2120" w:type="dxa"/>
            <w:vAlign w:val="bottom"/>
          </w:tcPr>
          <w:p w14:paraId="4CAE0D42" w14:textId="77777777" w:rsidR="008A3E78" w:rsidRPr="008C3EDF" w:rsidRDefault="008A3E78" w:rsidP="00C717C8">
            <w:pPr>
              <w:rPr>
                <w:rFonts w:ascii="Times New Roman" w:hAnsi="Times New Roman" w:cs="Times New Roman"/>
                <w:sz w:val="24"/>
                <w:szCs w:val="24"/>
              </w:rPr>
            </w:pPr>
            <w:r w:rsidRPr="008C3EDF">
              <w:rPr>
                <w:rFonts w:ascii="Times New Roman" w:hAnsi="Times New Roman" w:cs="Times New Roman"/>
                <w:sz w:val="24"/>
                <w:szCs w:val="24"/>
              </w:rPr>
              <w:t>Всего (1)</w:t>
            </w:r>
          </w:p>
        </w:tc>
        <w:tc>
          <w:tcPr>
            <w:tcW w:w="1857" w:type="dxa"/>
            <w:vAlign w:val="center"/>
          </w:tcPr>
          <w:p w14:paraId="4C3F776A"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270</w:t>
            </w:r>
          </w:p>
        </w:tc>
        <w:tc>
          <w:tcPr>
            <w:tcW w:w="1563" w:type="dxa"/>
            <w:vAlign w:val="center"/>
          </w:tcPr>
          <w:p w14:paraId="39D50090"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64</w:t>
            </w:r>
          </w:p>
        </w:tc>
        <w:tc>
          <w:tcPr>
            <w:tcW w:w="1965" w:type="dxa"/>
            <w:vAlign w:val="center"/>
          </w:tcPr>
          <w:p w14:paraId="3B837319"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423,2</w:t>
            </w:r>
          </w:p>
        </w:tc>
        <w:tc>
          <w:tcPr>
            <w:tcW w:w="1855" w:type="dxa"/>
            <w:vAlign w:val="center"/>
          </w:tcPr>
          <w:p w14:paraId="3CE3574E"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4180</w:t>
            </w:r>
          </w:p>
        </w:tc>
      </w:tr>
      <w:tr w:rsidR="008A3E78" w:rsidRPr="008C3EDF" w14:paraId="1A6AC038" w14:textId="77777777">
        <w:trPr>
          <w:trHeight w:val="1065"/>
        </w:trPr>
        <w:tc>
          <w:tcPr>
            <w:tcW w:w="2120" w:type="dxa"/>
          </w:tcPr>
          <w:p w14:paraId="259E87BF" w14:textId="77777777" w:rsidR="008A3E78" w:rsidRPr="008C3EDF" w:rsidRDefault="008A3E78" w:rsidP="00C717C8">
            <w:pPr>
              <w:rPr>
                <w:rFonts w:ascii="Times New Roman" w:hAnsi="Times New Roman" w:cs="Times New Roman"/>
                <w:sz w:val="24"/>
                <w:szCs w:val="24"/>
              </w:rPr>
            </w:pPr>
            <w:r w:rsidRPr="008C3EDF">
              <w:rPr>
                <w:rFonts w:ascii="Times New Roman" w:hAnsi="Times New Roman" w:cs="Times New Roman"/>
                <w:sz w:val="24"/>
                <w:szCs w:val="24"/>
              </w:rPr>
              <w:t>Муниципальное учреждение культуры "Октябрьский Дом культуры"</w:t>
            </w:r>
          </w:p>
        </w:tc>
        <w:tc>
          <w:tcPr>
            <w:tcW w:w="1857" w:type="dxa"/>
            <w:vAlign w:val="center"/>
          </w:tcPr>
          <w:p w14:paraId="4DCA740A"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270</w:t>
            </w:r>
          </w:p>
        </w:tc>
        <w:tc>
          <w:tcPr>
            <w:tcW w:w="1563" w:type="dxa"/>
            <w:vAlign w:val="center"/>
          </w:tcPr>
          <w:p w14:paraId="6AD292AD"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w:t>
            </w:r>
          </w:p>
        </w:tc>
        <w:tc>
          <w:tcPr>
            <w:tcW w:w="1965" w:type="dxa"/>
            <w:vAlign w:val="center"/>
          </w:tcPr>
          <w:p w14:paraId="2B51D808"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w:t>
            </w:r>
          </w:p>
        </w:tc>
        <w:tc>
          <w:tcPr>
            <w:tcW w:w="1855" w:type="dxa"/>
            <w:vAlign w:val="center"/>
          </w:tcPr>
          <w:p w14:paraId="7DD97502"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4180</w:t>
            </w:r>
          </w:p>
        </w:tc>
      </w:tr>
    </w:tbl>
    <w:p w14:paraId="0C5CECCE" w14:textId="77777777" w:rsidR="008A3E78" w:rsidRPr="008C3EDF" w:rsidRDefault="008A3E78" w:rsidP="001F0782">
      <w:pPr>
        <w:spacing w:after="0" w:line="240" w:lineRule="auto"/>
        <w:ind w:firstLine="709"/>
        <w:jc w:val="center"/>
        <w:rPr>
          <w:rFonts w:ascii="Times New Roman" w:hAnsi="Times New Roman" w:cs="Times New Roman"/>
          <w:sz w:val="24"/>
          <w:szCs w:val="24"/>
        </w:rPr>
      </w:pPr>
    </w:p>
    <w:p w14:paraId="63F540BF" w14:textId="77777777" w:rsidR="008A3E78" w:rsidRPr="008C3EDF" w:rsidRDefault="008A3E78" w:rsidP="001F0782">
      <w:pPr>
        <w:spacing w:after="0" w:line="240" w:lineRule="auto"/>
        <w:rPr>
          <w:rFonts w:ascii="Times New Roman" w:hAnsi="Times New Roman" w:cs="Times New Roman"/>
          <w:sz w:val="16"/>
          <w:szCs w:val="16"/>
        </w:rPr>
      </w:pPr>
      <w:r w:rsidRPr="008C3EDF">
        <w:rPr>
          <w:rFonts w:ascii="Times New Roman" w:hAnsi="Times New Roman" w:cs="Times New Roman"/>
          <w:sz w:val="16"/>
          <w:szCs w:val="16"/>
        </w:rPr>
        <w:t>*)     Из расчетного норматива 50 мест на 1000 жителей</w:t>
      </w:r>
    </w:p>
    <w:p w14:paraId="52C1DC24" w14:textId="77777777" w:rsidR="008A3E78" w:rsidRPr="008C3EDF" w:rsidRDefault="008A3E78" w:rsidP="001F0782">
      <w:pPr>
        <w:spacing w:after="0" w:line="240" w:lineRule="auto"/>
        <w:rPr>
          <w:rFonts w:ascii="Times New Roman" w:hAnsi="Times New Roman" w:cs="Times New Roman"/>
          <w:sz w:val="16"/>
          <w:szCs w:val="16"/>
        </w:rPr>
      </w:pPr>
      <w:r w:rsidRPr="008C3EDF">
        <w:rPr>
          <w:rFonts w:ascii="Times New Roman" w:hAnsi="Times New Roman" w:cs="Times New Roman"/>
          <w:sz w:val="16"/>
          <w:szCs w:val="16"/>
        </w:rPr>
        <w:t>**)   Удельный вес существующих мест к нормативно необходимому количеству мест</w:t>
      </w:r>
    </w:p>
    <w:p w14:paraId="72273B79" w14:textId="77777777" w:rsidR="008A3E78" w:rsidRPr="008C3EDF" w:rsidRDefault="008A3E78" w:rsidP="001F0782">
      <w:pPr>
        <w:spacing w:after="0" w:line="240" w:lineRule="auto"/>
        <w:rPr>
          <w:rFonts w:ascii="Times New Roman" w:hAnsi="Times New Roman" w:cs="Times New Roman"/>
          <w:sz w:val="16"/>
          <w:szCs w:val="16"/>
        </w:rPr>
      </w:pPr>
      <w:r w:rsidRPr="008C3EDF">
        <w:rPr>
          <w:rFonts w:ascii="Times New Roman" w:hAnsi="Times New Roman" w:cs="Times New Roman"/>
          <w:sz w:val="16"/>
          <w:szCs w:val="16"/>
        </w:rPr>
        <w:t>***) C/</w:t>
      </w:r>
      <w:proofErr w:type="gramStart"/>
      <w:r w:rsidRPr="008C3EDF">
        <w:rPr>
          <w:rFonts w:ascii="Times New Roman" w:hAnsi="Times New Roman" w:cs="Times New Roman"/>
          <w:sz w:val="16"/>
          <w:szCs w:val="16"/>
        </w:rPr>
        <w:t>ф  -</w:t>
      </w:r>
      <w:proofErr w:type="gramEnd"/>
      <w:r w:rsidRPr="008C3EDF">
        <w:rPr>
          <w:rFonts w:ascii="Times New Roman" w:hAnsi="Times New Roman" w:cs="Times New Roman"/>
          <w:sz w:val="16"/>
          <w:szCs w:val="16"/>
        </w:rPr>
        <w:t xml:space="preserve"> сельский филиал</w:t>
      </w:r>
    </w:p>
    <w:p w14:paraId="66218E76" w14:textId="77777777" w:rsidR="008A3E78" w:rsidRPr="008C3EDF" w:rsidRDefault="008A3E78" w:rsidP="001F0782">
      <w:pPr>
        <w:shd w:val="clear" w:color="auto" w:fill="FFFFFF"/>
        <w:spacing w:after="0"/>
        <w:ind w:firstLine="709"/>
        <w:jc w:val="both"/>
        <w:rPr>
          <w:rFonts w:ascii="Times New Roman" w:hAnsi="Times New Roman" w:cs="Times New Roman"/>
          <w:sz w:val="24"/>
          <w:szCs w:val="24"/>
        </w:rPr>
      </w:pPr>
    </w:p>
    <w:p w14:paraId="3063284C" w14:textId="77777777" w:rsidR="008A3E78" w:rsidRPr="008C3EDF" w:rsidRDefault="008A3E78" w:rsidP="001F0782">
      <w:pPr>
        <w:jc w:val="center"/>
        <w:rPr>
          <w:rFonts w:ascii="Times New Roman" w:hAnsi="Times New Roman" w:cs="Times New Roman"/>
          <w:sz w:val="24"/>
          <w:szCs w:val="24"/>
          <w:u w:val="single"/>
        </w:rPr>
      </w:pPr>
      <w:r w:rsidRPr="008C3EDF">
        <w:rPr>
          <w:rFonts w:ascii="Times New Roman" w:hAnsi="Times New Roman" w:cs="Times New Roman"/>
          <w:sz w:val="24"/>
          <w:szCs w:val="24"/>
          <w:u w:val="single"/>
        </w:rPr>
        <w:t>Характеристика библиотек Октябрьского сельского поселения</w:t>
      </w:r>
    </w:p>
    <w:tbl>
      <w:tblPr>
        <w:tblW w:w="940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09"/>
        <w:gridCol w:w="851"/>
        <w:gridCol w:w="1136"/>
        <w:gridCol w:w="1985"/>
        <w:gridCol w:w="1559"/>
        <w:gridCol w:w="1463"/>
      </w:tblGrid>
      <w:tr w:rsidR="008A3E78" w:rsidRPr="008C3EDF" w14:paraId="21396608" w14:textId="77777777">
        <w:trPr>
          <w:cantSplit/>
          <w:trHeight w:val="1134"/>
        </w:trPr>
        <w:tc>
          <w:tcPr>
            <w:tcW w:w="2409" w:type="dxa"/>
            <w:vMerge w:val="restart"/>
          </w:tcPr>
          <w:p w14:paraId="670DC6DF"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Наименование муниципального учреждения культуры (МУК) (количество)</w:t>
            </w:r>
          </w:p>
        </w:tc>
        <w:tc>
          <w:tcPr>
            <w:tcW w:w="1987" w:type="dxa"/>
            <w:gridSpan w:val="2"/>
          </w:tcPr>
          <w:p w14:paraId="16933BFF"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Библиотечный фонд</w:t>
            </w:r>
          </w:p>
          <w:p w14:paraId="29715717" w14:textId="77777777" w:rsidR="008A3E78" w:rsidRPr="008C3EDF" w:rsidRDefault="008A3E78" w:rsidP="00C717C8">
            <w:pPr>
              <w:jc w:val="center"/>
              <w:rPr>
                <w:rFonts w:ascii="Times New Roman" w:hAnsi="Times New Roman" w:cs="Times New Roman"/>
                <w:b/>
                <w:bCs/>
                <w:sz w:val="24"/>
                <w:szCs w:val="24"/>
              </w:rPr>
            </w:pPr>
            <w:r w:rsidRPr="008C3EDF">
              <w:rPr>
                <w:rFonts w:ascii="Times New Roman" w:hAnsi="Times New Roman" w:cs="Times New Roman"/>
                <w:b/>
                <w:bCs/>
                <w:sz w:val="24"/>
                <w:szCs w:val="24"/>
              </w:rPr>
              <w:t>в тыс. томов</w:t>
            </w:r>
          </w:p>
        </w:tc>
        <w:tc>
          <w:tcPr>
            <w:tcW w:w="1985" w:type="dxa"/>
            <w:vMerge w:val="restart"/>
            <w:textDirection w:val="btLr"/>
            <w:vAlign w:val="center"/>
          </w:tcPr>
          <w:p w14:paraId="7C26E2B2" w14:textId="77777777" w:rsidR="008A3E78" w:rsidRPr="008C3EDF" w:rsidRDefault="008A3E78" w:rsidP="00C717C8">
            <w:pPr>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Нормативная обеспеченность, %</w:t>
            </w:r>
          </w:p>
        </w:tc>
        <w:tc>
          <w:tcPr>
            <w:tcW w:w="1559" w:type="dxa"/>
            <w:vMerge w:val="restart"/>
            <w:textDirection w:val="btLr"/>
            <w:vAlign w:val="center"/>
          </w:tcPr>
          <w:p w14:paraId="7AD3C298" w14:textId="77777777" w:rsidR="008A3E78" w:rsidRPr="008C3EDF" w:rsidRDefault="008A3E78" w:rsidP="00C717C8">
            <w:pPr>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Существующая ёмкость объекта, мест</w:t>
            </w:r>
          </w:p>
        </w:tc>
        <w:tc>
          <w:tcPr>
            <w:tcW w:w="1463" w:type="dxa"/>
            <w:vMerge w:val="restart"/>
            <w:textDirection w:val="btLr"/>
            <w:vAlign w:val="center"/>
          </w:tcPr>
          <w:p w14:paraId="28DD2BD8" w14:textId="77777777" w:rsidR="008A3E78" w:rsidRPr="008C3EDF" w:rsidRDefault="008A3E78" w:rsidP="00C717C8">
            <w:pPr>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Посещаемость за</w:t>
            </w:r>
          </w:p>
          <w:p w14:paraId="47E7C33A" w14:textId="77777777" w:rsidR="008A3E78" w:rsidRPr="008C3EDF" w:rsidRDefault="008A3E78" w:rsidP="0074225D">
            <w:pPr>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 xml:space="preserve"> 20</w:t>
            </w:r>
            <w:r>
              <w:rPr>
                <w:rFonts w:ascii="Times New Roman" w:hAnsi="Times New Roman" w:cs="Times New Roman"/>
                <w:b/>
                <w:bCs/>
                <w:sz w:val="24"/>
                <w:szCs w:val="24"/>
              </w:rPr>
              <w:t>12</w:t>
            </w:r>
            <w:r w:rsidRPr="008C3EDF">
              <w:rPr>
                <w:rFonts w:ascii="Times New Roman" w:hAnsi="Times New Roman" w:cs="Times New Roman"/>
                <w:b/>
                <w:bCs/>
                <w:sz w:val="24"/>
                <w:szCs w:val="24"/>
              </w:rPr>
              <w:t xml:space="preserve"> г.</w:t>
            </w:r>
          </w:p>
        </w:tc>
      </w:tr>
      <w:tr w:rsidR="008A3E78" w:rsidRPr="008C3EDF" w14:paraId="2EBA434B" w14:textId="77777777">
        <w:trPr>
          <w:cantSplit/>
          <w:trHeight w:val="1134"/>
        </w:trPr>
        <w:tc>
          <w:tcPr>
            <w:tcW w:w="2409" w:type="dxa"/>
            <w:vMerge/>
          </w:tcPr>
          <w:p w14:paraId="320C1234" w14:textId="77777777" w:rsidR="008A3E78" w:rsidRPr="008C3EDF" w:rsidRDefault="008A3E78" w:rsidP="00C717C8">
            <w:pPr>
              <w:jc w:val="center"/>
              <w:rPr>
                <w:rFonts w:ascii="Times New Roman" w:hAnsi="Times New Roman" w:cs="Times New Roman"/>
                <w:sz w:val="24"/>
                <w:szCs w:val="24"/>
              </w:rPr>
            </w:pPr>
          </w:p>
        </w:tc>
        <w:tc>
          <w:tcPr>
            <w:tcW w:w="851" w:type="dxa"/>
            <w:textDirection w:val="btLr"/>
          </w:tcPr>
          <w:p w14:paraId="142331CE" w14:textId="77777777" w:rsidR="008A3E78" w:rsidRPr="008C3EDF" w:rsidRDefault="008A3E78" w:rsidP="00C717C8">
            <w:pPr>
              <w:spacing w:line="240" w:lineRule="auto"/>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 xml:space="preserve">Всего </w:t>
            </w:r>
          </w:p>
        </w:tc>
        <w:tc>
          <w:tcPr>
            <w:tcW w:w="1136" w:type="dxa"/>
            <w:textDirection w:val="btLr"/>
          </w:tcPr>
          <w:p w14:paraId="253A684E" w14:textId="77777777" w:rsidR="008A3E78" w:rsidRPr="008C3EDF" w:rsidRDefault="008A3E78" w:rsidP="00C717C8">
            <w:pPr>
              <w:ind w:left="113" w:right="113"/>
              <w:jc w:val="center"/>
              <w:rPr>
                <w:rFonts w:ascii="Times New Roman" w:hAnsi="Times New Roman" w:cs="Times New Roman"/>
                <w:b/>
                <w:bCs/>
                <w:sz w:val="24"/>
                <w:szCs w:val="24"/>
              </w:rPr>
            </w:pPr>
            <w:r w:rsidRPr="008C3EDF">
              <w:rPr>
                <w:rFonts w:ascii="Times New Roman" w:hAnsi="Times New Roman" w:cs="Times New Roman"/>
                <w:b/>
                <w:bCs/>
                <w:sz w:val="24"/>
                <w:szCs w:val="24"/>
              </w:rPr>
              <w:t>на 1000 жителей</w:t>
            </w:r>
          </w:p>
        </w:tc>
        <w:tc>
          <w:tcPr>
            <w:tcW w:w="1985" w:type="dxa"/>
            <w:vMerge/>
          </w:tcPr>
          <w:p w14:paraId="4CC04237" w14:textId="77777777" w:rsidR="008A3E78" w:rsidRPr="008C3EDF" w:rsidRDefault="008A3E78" w:rsidP="00C717C8">
            <w:pPr>
              <w:jc w:val="center"/>
              <w:rPr>
                <w:rFonts w:ascii="Times New Roman" w:hAnsi="Times New Roman" w:cs="Times New Roman"/>
                <w:sz w:val="24"/>
                <w:szCs w:val="24"/>
              </w:rPr>
            </w:pPr>
          </w:p>
        </w:tc>
        <w:tc>
          <w:tcPr>
            <w:tcW w:w="1559" w:type="dxa"/>
            <w:vMerge/>
            <w:vAlign w:val="center"/>
          </w:tcPr>
          <w:p w14:paraId="06B91592" w14:textId="77777777" w:rsidR="008A3E78" w:rsidRPr="008C3EDF" w:rsidRDefault="008A3E78" w:rsidP="00C717C8">
            <w:pPr>
              <w:jc w:val="center"/>
              <w:rPr>
                <w:rFonts w:ascii="Times New Roman" w:hAnsi="Times New Roman" w:cs="Times New Roman"/>
                <w:sz w:val="24"/>
                <w:szCs w:val="24"/>
              </w:rPr>
            </w:pPr>
          </w:p>
        </w:tc>
        <w:tc>
          <w:tcPr>
            <w:tcW w:w="1463" w:type="dxa"/>
            <w:vMerge/>
            <w:textDirection w:val="btLr"/>
            <w:vAlign w:val="center"/>
          </w:tcPr>
          <w:p w14:paraId="057D3080" w14:textId="77777777" w:rsidR="008A3E78" w:rsidRPr="008C3EDF" w:rsidRDefault="008A3E78" w:rsidP="00C717C8">
            <w:pPr>
              <w:ind w:left="113" w:right="113"/>
              <w:jc w:val="center"/>
              <w:rPr>
                <w:rFonts w:ascii="Times New Roman" w:hAnsi="Times New Roman" w:cs="Times New Roman"/>
                <w:sz w:val="24"/>
                <w:szCs w:val="24"/>
              </w:rPr>
            </w:pPr>
          </w:p>
        </w:tc>
      </w:tr>
      <w:tr w:rsidR="008A3E78" w:rsidRPr="008C3EDF" w14:paraId="3D84A7FC" w14:textId="77777777">
        <w:trPr>
          <w:trHeight w:val="285"/>
        </w:trPr>
        <w:tc>
          <w:tcPr>
            <w:tcW w:w="2409" w:type="dxa"/>
            <w:vAlign w:val="center"/>
          </w:tcPr>
          <w:p w14:paraId="3AB44ED7" w14:textId="77777777" w:rsidR="008A3E78" w:rsidRPr="008C3EDF" w:rsidRDefault="008A3E78" w:rsidP="00C717C8">
            <w:pPr>
              <w:rPr>
                <w:rFonts w:ascii="Times New Roman" w:hAnsi="Times New Roman" w:cs="Times New Roman"/>
                <w:sz w:val="24"/>
                <w:szCs w:val="24"/>
              </w:rPr>
            </w:pPr>
            <w:r w:rsidRPr="008C3EDF">
              <w:rPr>
                <w:rFonts w:ascii="Times New Roman" w:hAnsi="Times New Roman" w:cs="Times New Roman"/>
                <w:sz w:val="24"/>
                <w:szCs w:val="24"/>
              </w:rPr>
              <w:t>Всего (1):</w:t>
            </w:r>
          </w:p>
        </w:tc>
        <w:tc>
          <w:tcPr>
            <w:tcW w:w="851" w:type="dxa"/>
          </w:tcPr>
          <w:p w14:paraId="32416998"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4</w:t>
            </w:r>
          </w:p>
        </w:tc>
        <w:tc>
          <w:tcPr>
            <w:tcW w:w="1136" w:type="dxa"/>
          </w:tcPr>
          <w:p w14:paraId="127CBDBE"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3,1</w:t>
            </w:r>
          </w:p>
        </w:tc>
        <w:tc>
          <w:tcPr>
            <w:tcW w:w="1985" w:type="dxa"/>
          </w:tcPr>
          <w:p w14:paraId="5687ED7A"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69,7</w:t>
            </w:r>
          </w:p>
        </w:tc>
        <w:tc>
          <w:tcPr>
            <w:tcW w:w="1559" w:type="dxa"/>
            <w:vAlign w:val="center"/>
          </w:tcPr>
          <w:p w14:paraId="37AE37CA"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20</w:t>
            </w:r>
          </w:p>
        </w:tc>
        <w:tc>
          <w:tcPr>
            <w:tcW w:w="1463" w:type="dxa"/>
            <w:vAlign w:val="center"/>
          </w:tcPr>
          <w:p w14:paraId="319F0B63"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1621</w:t>
            </w:r>
          </w:p>
        </w:tc>
      </w:tr>
      <w:tr w:rsidR="008A3E78" w:rsidRPr="008C3EDF" w14:paraId="0E347E2D" w14:textId="77777777">
        <w:trPr>
          <w:trHeight w:val="370"/>
        </w:trPr>
        <w:tc>
          <w:tcPr>
            <w:tcW w:w="2409" w:type="dxa"/>
            <w:vAlign w:val="center"/>
          </w:tcPr>
          <w:p w14:paraId="252D5247" w14:textId="77777777" w:rsidR="008A3E78" w:rsidRPr="008C3EDF" w:rsidRDefault="008A3E78" w:rsidP="00C717C8">
            <w:pPr>
              <w:rPr>
                <w:rFonts w:ascii="Times New Roman" w:hAnsi="Times New Roman" w:cs="Times New Roman"/>
                <w:sz w:val="24"/>
                <w:szCs w:val="24"/>
              </w:rPr>
            </w:pPr>
            <w:r w:rsidRPr="008C3EDF">
              <w:rPr>
                <w:rFonts w:ascii="Times New Roman" w:hAnsi="Times New Roman" w:cs="Times New Roman"/>
                <w:sz w:val="24"/>
                <w:szCs w:val="24"/>
              </w:rPr>
              <w:t>Октябрьская библиотека</w:t>
            </w:r>
          </w:p>
        </w:tc>
        <w:tc>
          <w:tcPr>
            <w:tcW w:w="851" w:type="dxa"/>
          </w:tcPr>
          <w:p w14:paraId="56BA3E91" w14:textId="77777777" w:rsidR="008A3E78" w:rsidRPr="008C3EDF" w:rsidRDefault="008A3E78" w:rsidP="00C717C8">
            <w:pPr>
              <w:jc w:val="center"/>
              <w:rPr>
                <w:rFonts w:ascii="Times New Roman" w:hAnsi="Times New Roman" w:cs="Times New Roman"/>
                <w:sz w:val="24"/>
                <w:szCs w:val="24"/>
              </w:rPr>
            </w:pPr>
          </w:p>
        </w:tc>
        <w:tc>
          <w:tcPr>
            <w:tcW w:w="1136" w:type="dxa"/>
          </w:tcPr>
          <w:p w14:paraId="41FF132C" w14:textId="77777777" w:rsidR="008A3E78" w:rsidRPr="008C3EDF" w:rsidRDefault="008A3E78" w:rsidP="00C717C8">
            <w:pPr>
              <w:jc w:val="center"/>
              <w:rPr>
                <w:rFonts w:ascii="Times New Roman" w:hAnsi="Times New Roman" w:cs="Times New Roman"/>
                <w:sz w:val="24"/>
                <w:szCs w:val="24"/>
              </w:rPr>
            </w:pPr>
          </w:p>
        </w:tc>
        <w:tc>
          <w:tcPr>
            <w:tcW w:w="1985" w:type="dxa"/>
          </w:tcPr>
          <w:p w14:paraId="718F584C" w14:textId="77777777" w:rsidR="008A3E78" w:rsidRPr="008C3EDF" w:rsidRDefault="008A3E78" w:rsidP="00C717C8">
            <w:pPr>
              <w:jc w:val="center"/>
              <w:rPr>
                <w:rFonts w:ascii="Times New Roman" w:hAnsi="Times New Roman" w:cs="Times New Roman"/>
                <w:sz w:val="24"/>
                <w:szCs w:val="24"/>
              </w:rPr>
            </w:pPr>
          </w:p>
        </w:tc>
        <w:tc>
          <w:tcPr>
            <w:tcW w:w="1559" w:type="dxa"/>
            <w:vAlign w:val="center"/>
          </w:tcPr>
          <w:p w14:paraId="233B493B"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20</w:t>
            </w:r>
          </w:p>
        </w:tc>
        <w:tc>
          <w:tcPr>
            <w:tcW w:w="1463" w:type="dxa"/>
            <w:vAlign w:val="center"/>
          </w:tcPr>
          <w:p w14:paraId="34752C62" w14:textId="77777777" w:rsidR="008A3E78" w:rsidRPr="008C3EDF" w:rsidRDefault="008A3E78" w:rsidP="00C717C8">
            <w:pPr>
              <w:jc w:val="center"/>
              <w:rPr>
                <w:rFonts w:ascii="Times New Roman" w:hAnsi="Times New Roman" w:cs="Times New Roman"/>
                <w:sz w:val="24"/>
                <w:szCs w:val="24"/>
              </w:rPr>
            </w:pPr>
            <w:r w:rsidRPr="008C3EDF">
              <w:rPr>
                <w:rFonts w:ascii="Times New Roman" w:hAnsi="Times New Roman" w:cs="Times New Roman"/>
                <w:sz w:val="24"/>
                <w:szCs w:val="24"/>
              </w:rPr>
              <w:t>1621</w:t>
            </w:r>
          </w:p>
        </w:tc>
      </w:tr>
    </w:tbl>
    <w:p w14:paraId="0ED93E45" w14:textId="77777777" w:rsidR="008A3E78" w:rsidRDefault="008A3E78" w:rsidP="001F0782">
      <w:pPr>
        <w:shd w:val="clear" w:color="auto" w:fill="FFFFFF"/>
        <w:ind w:firstLine="709"/>
        <w:jc w:val="both"/>
        <w:rPr>
          <w:rFonts w:ascii="Times New Roman" w:hAnsi="Times New Roman" w:cs="Times New Roman"/>
          <w:b/>
          <w:bCs/>
          <w:sz w:val="24"/>
          <w:szCs w:val="24"/>
        </w:rPr>
      </w:pPr>
    </w:p>
    <w:p w14:paraId="3F36A034" w14:textId="77777777" w:rsidR="008A3E78" w:rsidRPr="008C3EDF" w:rsidRDefault="008A3E78" w:rsidP="001F0782">
      <w:pPr>
        <w:shd w:val="clear" w:color="auto" w:fill="FFFFFF"/>
        <w:ind w:firstLine="709"/>
        <w:jc w:val="both"/>
        <w:rPr>
          <w:rFonts w:ascii="Times New Roman" w:hAnsi="Times New Roman" w:cs="Times New Roman"/>
          <w:b/>
          <w:bCs/>
          <w:sz w:val="24"/>
          <w:szCs w:val="24"/>
        </w:rPr>
      </w:pPr>
      <w:r w:rsidRPr="008C3EDF">
        <w:rPr>
          <w:rFonts w:ascii="Times New Roman" w:hAnsi="Times New Roman" w:cs="Times New Roman"/>
          <w:b/>
          <w:bCs/>
          <w:sz w:val="24"/>
          <w:szCs w:val="24"/>
        </w:rPr>
        <w:t>Проектное решение</w:t>
      </w: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22"/>
        <w:gridCol w:w="1793"/>
        <w:gridCol w:w="1837"/>
        <w:gridCol w:w="1944"/>
      </w:tblGrid>
      <w:tr w:rsidR="008A3E78" w:rsidRPr="008C3EDF" w14:paraId="05BFF62E" w14:textId="77777777">
        <w:trPr>
          <w:tblHeader/>
          <w:jc w:val="center"/>
        </w:trPr>
        <w:tc>
          <w:tcPr>
            <w:tcW w:w="540" w:type="dxa"/>
            <w:vAlign w:val="center"/>
          </w:tcPr>
          <w:p w14:paraId="2DACBB24" w14:textId="77777777" w:rsidR="008A3E78" w:rsidRPr="008C3EDF" w:rsidRDefault="008A3E78" w:rsidP="00C717C8">
            <w:pPr>
              <w:tabs>
                <w:tab w:val="left" w:pos="9163"/>
              </w:tabs>
              <w:jc w:val="center"/>
              <w:rPr>
                <w:rFonts w:ascii="Times New Roman" w:hAnsi="Times New Roman" w:cs="Times New Roman"/>
                <w:b/>
                <w:bCs/>
                <w:sz w:val="24"/>
                <w:szCs w:val="24"/>
              </w:rPr>
            </w:pPr>
            <w:r w:rsidRPr="008C3EDF">
              <w:rPr>
                <w:rFonts w:ascii="Times New Roman" w:hAnsi="Times New Roman" w:cs="Times New Roman"/>
                <w:b/>
                <w:bCs/>
                <w:sz w:val="24"/>
                <w:szCs w:val="24"/>
              </w:rPr>
              <w:t>№ п/п</w:t>
            </w:r>
          </w:p>
        </w:tc>
        <w:tc>
          <w:tcPr>
            <w:tcW w:w="1715" w:type="dxa"/>
            <w:vAlign w:val="center"/>
          </w:tcPr>
          <w:p w14:paraId="56941C28" w14:textId="77777777" w:rsidR="008A3E78" w:rsidRPr="008C3EDF" w:rsidRDefault="008A3E78" w:rsidP="00C717C8">
            <w:pPr>
              <w:tabs>
                <w:tab w:val="left" w:pos="9163"/>
              </w:tabs>
              <w:jc w:val="center"/>
              <w:rPr>
                <w:rFonts w:ascii="Times New Roman" w:hAnsi="Times New Roman" w:cs="Times New Roman"/>
                <w:b/>
                <w:bCs/>
                <w:sz w:val="24"/>
                <w:szCs w:val="24"/>
              </w:rPr>
            </w:pPr>
            <w:r w:rsidRPr="008C3EDF">
              <w:rPr>
                <w:rFonts w:ascii="Times New Roman" w:hAnsi="Times New Roman" w:cs="Times New Roman"/>
                <w:b/>
                <w:bCs/>
                <w:sz w:val="24"/>
                <w:szCs w:val="24"/>
              </w:rPr>
              <w:t>Наименование мероприятия</w:t>
            </w:r>
          </w:p>
        </w:tc>
        <w:tc>
          <w:tcPr>
            <w:tcW w:w="1780" w:type="dxa"/>
            <w:vAlign w:val="center"/>
          </w:tcPr>
          <w:p w14:paraId="0B0920B2" w14:textId="77777777" w:rsidR="008A3E78" w:rsidRPr="008C3EDF" w:rsidRDefault="008A3E78" w:rsidP="00C717C8">
            <w:pPr>
              <w:tabs>
                <w:tab w:val="left" w:pos="9163"/>
              </w:tabs>
              <w:jc w:val="center"/>
              <w:rPr>
                <w:rFonts w:ascii="Times New Roman" w:hAnsi="Times New Roman" w:cs="Times New Roman"/>
                <w:b/>
                <w:bCs/>
                <w:sz w:val="24"/>
                <w:szCs w:val="24"/>
              </w:rPr>
            </w:pPr>
            <w:r w:rsidRPr="008C3EDF">
              <w:rPr>
                <w:rFonts w:ascii="Times New Roman" w:hAnsi="Times New Roman" w:cs="Times New Roman"/>
                <w:b/>
                <w:bCs/>
                <w:sz w:val="24"/>
                <w:szCs w:val="24"/>
              </w:rPr>
              <w:t>Место размещения объекта капитального строительства</w:t>
            </w:r>
          </w:p>
        </w:tc>
        <w:tc>
          <w:tcPr>
            <w:tcW w:w="1739" w:type="dxa"/>
            <w:vAlign w:val="center"/>
          </w:tcPr>
          <w:p w14:paraId="7838114C" w14:textId="77777777" w:rsidR="008A3E78" w:rsidRPr="008C3EDF" w:rsidRDefault="008A3E78" w:rsidP="00C717C8">
            <w:pPr>
              <w:tabs>
                <w:tab w:val="left" w:pos="9163"/>
              </w:tabs>
              <w:jc w:val="center"/>
              <w:rPr>
                <w:rFonts w:ascii="Times New Roman" w:hAnsi="Times New Roman" w:cs="Times New Roman"/>
                <w:b/>
                <w:bCs/>
                <w:sz w:val="24"/>
                <w:szCs w:val="24"/>
              </w:rPr>
            </w:pPr>
            <w:r w:rsidRPr="008C3EDF">
              <w:rPr>
                <w:rFonts w:ascii="Times New Roman" w:hAnsi="Times New Roman" w:cs="Times New Roman"/>
                <w:b/>
                <w:bCs/>
                <w:sz w:val="24"/>
                <w:szCs w:val="24"/>
              </w:rPr>
              <w:t>Срок подготовки проектной документации, годы</w:t>
            </w:r>
          </w:p>
        </w:tc>
        <w:tc>
          <w:tcPr>
            <w:tcW w:w="1821" w:type="dxa"/>
            <w:vAlign w:val="center"/>
          </w:tcPr>
          <w:p w14:paraId="19FC7923" w14:textId="77777777" w:rsidR="008A3E78" w:rsidRPr="008C3EDF" w:rsidRDefault="008A3E78" w:rsidP="00C717C8">
            <w:pPr>
              <w:tabs>
                <w:tab w:val="left" w:pos="9163"/>
              </w:tabs>
              <w:jc w:val="center"/>
              <w:rPr>
                <w:rFonts w:ascii="Times New Roman" w:hAnsi="Times New Roman" w:cs="Times New Roman"/>
                <w:b/>
                <w:bCs/>
                <w:sz w:val="24"/>
                <w:szCs w:val="24"/>
              </w:rPr>
            </w:pPr>
            <w:r w:rsidRPr="008C3EDF">
              <w:rPr>
                <w:rFonts w:ascii="Times New Roman" w:hAnsi="Times New Roman" w:cs="Times New Roman"/>
                <w:b/>
                <w:bCs/>
                <w:sz w:val="24"/>
                <w:szCs w:val="24"/>
              </w:rPr>
              <w:t>Плановый срок строительства, реконструкции, годы</w:t>
            </w:r>
          </w:p>
        </w:tc>
      </w:tr>
      <w:tr w:rsidR="008A3E78" w:rsidRPr="008C3EDF" w14:paraId="4E6909CE" w14:textId="77777777">
        <w:trPr>
          <w:tblHeader/>
          <w:jc w:val="center"/>
        </w:trPr>
        <w:tc>
          <w:tcPr>
            <w:tcW w:w="540" w:type="dxa"/>
            <w:vAlign w:val="center"/>
          </w:tcPr>
          <w:p w14:paraId="3053FA9C" w14:textId="77777777" w:rsidR="008A3E78" w:rsidRPr="008C3EDF" w:rsidRDefault="008A3E78" w:rsidP="00C717C8">
            <w:pPr>
              <w:tabs>
                <w:tab w:val="left" w:pos="9163"/>
              </w:tabs>
              <w:jc w:val="center"/>
              <w:rPr>
                <w:rFonts w:ascii="Times New Roman" w:hAnsi="Times New Roman" w:cs="Times New Roman"/>
                <w:sz w:val="24"/>
                <w:szCs w:val="24"/>
              </w:rPr>
            </w:pPr>
          </w:p>
        </w:tc>
        <w:tc>
          <w:tcPr>
            <w:tcW w:w="1715" w:type="dxa"/>
            <w:vAlign w:val="center"/>
          </w:tcPr>
          <w:p w14:paraId="20C1F97B" w14:textId="77777777" w:rsidR="008A3E78" w:rsidRPr="008C3EDF" w:rsidRDefault="008A3E78" w:rsidP="00C717C8">
            <w:pPr>
              <w:tabs>
                <w:tab w:val="left" w:pos="9163"/>
              </w:tabs>
              <w:jc w:val="center"/>
              <w:rPr>
                <w:rFonts w:ascii="Times New Roman" w:hAnsi="Times New Roman" w:cs="Times New Roman"/>
                <w:sz w:val="24"/>
                <w:szCs w:val="24"/>
              </w:rPr>
            </w:pPr>
            <w:r w:rsidRPr="008C3EDF">
              <w:rPr>
                <w:rFonts w:ascii="Times New Roman" w:hAnsi="Times New Roman" w:cs="Times New Roman"/>
                <w:sz w:val="24"/>
                <w:szCs w:val="24"/>
              </w:rPr>
              <w:t>Капитальный ремонт Дома культуры</w:t>
            </w:r>
          </w:p>
        </w:tc>
        <w:tc>
          <w:tcPr>
            <w:tcW w:w="1780" w:type="dxa"/>
            <w:vAlign w:val="center"/>
          </w:tcPr>
          <w:p w14:paraId="4C8CB01C" w14:textId="77777777" w:rsidR="008A3E78" w:rsidRPr="008C3EDF" w:rsidRDefault="008A3E78" w:rsidP="00C717C8">
            <w:pPr>
              <w:tabs>
                <w:tab w:val="left" w:pos="9163"/>
              </w:tabs>
              <w:jc w:val="center"/>
              <w:rPr>
                <w:rFonts w:ascii="Times New Roman" w:hAnsi="Times New Roman" w:cs="Times New Roman"/>
                <w:sz w:val="24"/>
                <w:szCs w:val="24"/>
              </w:rPr>
            </w:pPr>
            <w:proofErr w:type="spellStart"/>
            <w:r w:rsidRPr="008C3EDF">
              <w:rPr>
                <w:rFonts w:ascii="Times New Roman" w:hAnsi="Times New Roman" w:cs="Times New Roman"/>
                <w:sz w:val="24"/>
                <w:szCs w:val="24"/>
              </w:rPr>
              <w:t>с.Октябрьский</w:t>
            </w:r>
            <w:proofErr w:type="spellEnd"/>
            <w:r w:rsidRPr="008C3EDF">
              <w:rPr>
                <w:rFonts w:ascii="Times New Roman" w:hAnsi="Times New Roman" w:cs="Times New Roman"/>
                <w:sz w:val="24"/>
                <w:szCs w:val="24"/>
              </w:rPr>
              <w:t>,</w:t>
            </w:r>
          </w:p>
          <w:p w14:paraId="4C4D0680" w14:textId="77777777" w:rsidR="008A3E78" w:rsidRPr="008C3EDF" w:rsidRDefault="008A3E78" w:rsidP="00C717C8">
            <w:pPr>
              <w:tabs>
                <w:tab w:val="left" w:pos="9163"/>
              </w:tabs>
              <w:jc w:val="center"/>
              <w:rPr>
                <w:rFonts w:ascii="Times New Roman" w:hAnsi="Times New Roman" w:cs="Times New Roman"/>
                <w:sz w:val="24"/>
                <w:szCs w:val="24"/>
              </w:rPr>
            </w:pPr>
            <w:r w:rsidRPr="008C3EDF">
              <w:rPr>
                <w:rFonts w:ascii="Times New Roman" w:hAnsi="Times New Roman" w:cs="Times New Roman"/>
                <w:sz w:val="24"/>
                <w:szCs w:val="24"/>
              </w:rPr>
              <w:t>Октябрьское СП</w:t>
            </w:r>
          </w:p>
          <w:p w14:paraId="41FF3EA8" w14:textId="77777777" w:rsidR="008A3E78" w:rsidRPr="008C3EDF" w:rsidRDefault="008A3E78" w:rsidP="00C717C8">
            <w:pPr>
              <w:tabs>
                <w:tab w:val="left" w:pos="9163"/>
              </w:tabs>
              <w:jc w:val="center"/>
              <w:rPr>
                <w:rFonts w:ascii="Times New Roman" w:hAnsi="Times New Roman" w:cs="Times New Roman"/>
                <w:sz w:val="24"/>
                <w:szCs w:val="24"/>
              </w:rPr>
            </w:pPr>
          </w:p>
        </w:tc>
        <w:tc>
          <w:tcPr>
            <w:tcW w:w="1739" w:type="dxa"/>
            <w:vAlign w:val="center"/>
          </w:tcPr>
          <w:p w14:paraId="78138AEB" w14:textId="77777777" w:rsidR="008A3E78" w:rsidRPr="008C3EDF" w:rsidRDefault="008A3E78" w:rsidP="00C717C8">
            <w:pPr>
              <w:tabs>
                <w:tab w:val="left" w:pos="9163"/>
              </w:tabs>
              <w:jc w:val="center"/>
              <w:rPr>
                <w:rFonts w:ascii="Times New Roman" w:hAnsi="Times New Roman" w:cs="Times New Roman"/>
                <w:sz w:val="24"/>
                <w:szCs w:val="24"/>
              </w:rPr>
            </w:pPr>
            <w:r w:rsidRPr="008C3EDF">
              <w:rPr>
                <w:rFonts w:ascii="Times New Roman" w:hAnsi="Times New Roman" w:cs="Times New Roman"/>
                <w:sz w:val="24"/>
                <w:szCs w:val="24"/>
              </w:rPr>
              <w:t>-</w:t>
            </w:r>
          </w:p>
        </w:tc>
        <w:tc>
          <w:tcPr>
            <w:tcW w:w="1821" w:type="dxa"/>
            <w:vAlign w:val="center"/>
          </w:tcPr>
          <w:p w14:paraId="20C55C0C" w14:textId="77777777" w:rsidR="008A3E78" w:rsidRPr="008C3EDF" w:rsidRDefault="008A3E78" w:rsidP="0074225D">
            <w:pPr>
              <w:tabs>
                <w:tab w:val="left" w:pos="9163"/>
              </w:tabs>
              <w:jc w:val="center"/>
              <w:rPr>
                <w:rFonts w:ascii="Times New Roman" w:hAnsi="Times New Roman" w:cs="Times New Roman"/>
                <w:sz w:val="24"/>
                <w:szCs w:val="24"/>
              </w:rPr>
            </w:pPr>
            <w:r w:rsidRPr="008C3EDF">
              <w:rPr>
                <w:rFonts w:ascii="Times New Roman" w:hAnsi="Times New Roman" w:cs="Times New Roman"/>
                <w:sz w:val="24"/>
                <w:szCs w:val="24"/>
              </w:rPr>
              <w:t>201</w:t>
            </w:r>
            <w:r>
              <w:rPr>
                <w:rFonts w:ascii="Times New Roman" w:hAnsi="Times New Roman" w:cs="Times New Roman"/>
                <w:sz w:val="24"/>
                <w:szCs w:val="24"/>
              </w:rPr>
              <w:t>3</w:t>
            </w:r>
            <w:r w:rsidRPr="008C3EDF">
              <w:rPr>
                <w:rFonts w:ascii="Times New Roman" w:hAnsi="Times New Roman" w:cs="Times New Roman"/>
                <w:sz w:val="24"/>
                <w:szCs w:val="24"/>
              </w:rPr>
              <w:t>-201</w:t>
            </w:r>
            <w:r>
              <w:rPr>
                <w:rFonts w:ascii="Times New Roman" w:hAnsi="Times New Roman" w:cs="Times New Roman"/>
                <w:sz w:val="24"/>
                <w:szCs w:val="24"/>
              </w:rPr>
              <w:t>4</w:t>
            </w:r>
          </w:p>
        </w:tc>
      </w:tr>
    </w:tbl>
    <w:p w14:paraId="2EAA0EAF" w14:textId="77777777" w:rsidR="008A3E78" w:rsidRDefault="008A3E78" w:rsidP="001F0782">
      <w:pPr>
        <w:rPr>
          <w:rFonts w:ascii="Times New Roman" w:hAnsi="Times New Roman" w:cs="Times New Roman"/>
          <w:sz w:val="24"/>
          <w:szCs w:val="24"/>
        </w:rPr>
      </w:pPr>
    </w:p>
    <w:p w14:paraId="4D022A29" w14:textId="77777777" w:rsidR="008A3E78" w:rsidRPr="00904BE0" w:rsidRDefault="008A3E78" w:rsidP="008A1945">
      <w:pPr>
        <w:pStyle w:val="2"/>
        <w:spacing w:line="276" w:lineRule="auto"/>
        <w:ind w:firstLine="567"/>
        <w:rPr>
          <w:rFonts w:ascii="Times New Roman" w:hAnsi="Times New Roman" w:cs="Times New Roman"/>
          <w:i w:val="0"/>
          <w:iCs w:val="0"/>
          <w:sz w:val="24"/>
          <w:szCs w:val="24"/>
        </w:rPr>
      </w:pPr>
      <w:r w:rsidRPr="00465CD3">
        <w:rPr>
          <w:rFonts w:ascii="Times New Roman" w:hAnsi="Times New Roman" w:cs="Times New Roman"/>
          <w:i w:val="0"/>
          <w:iCs w:val="0"/>
          <w:sz w:val="24"/>
          <w:szCs w:val="24"/>
        </w:rPr>
        <w:lastRenderedPageBreak/>
        <w:t>2.5.4.4. ФИЗКУЛЬТУРА И СПОРТ</w:t>
      </w:r>
    </w:p>
    <w:p w14:paraId="671857E2" w14:textId="77777777" w:rsidR="008A3E78" w:rsidRDefault="008A3E78" w:rsidP="001F0782">
      <w:pPr>
        <w:ind w:firstLine="540"/>
        <w:jc w:val="both"/>
        <w:rPr>
          <w:rFonts w:ascii="Times New Roman" w:hAnsi="Times New Roman" w:cs="Times New Roman"/>
          <w:sz w:val="24"/>
          <w:szCs w:val="24"/>
        </w:rPr>
      </w:pPr>
    </w:p>
    <w:p w14:paraId="2BF07602" w14:textId="77777777" w:rsidR="008A3E78" w:rsidRPr="00CD2AEF" w:rsidRDefault="008A3E78" w:rsidP="001F0782">
      <w:pPr>
        <w:ind w:firstLine="540"/>
        <w:jc w:val="both"/>
        <w:rPr>
          <w:rFonts w:ascii="Times New Roman" w:hAnsi="Times New Roman" w:cs="Times New Roman"/>
          <w:sz w:val="24"/>
          <w:szCs w:val="24"/>
        </w:rPr>
      </w:pPr>
      <w:r w:rsidRPr="00CD2AEF">
        <w:rPr>
          <w:rFonts w:ascii="Times New Roman" w:hAnsi="Times New Roman" w:cs="Times New Roman"/>
          <w:sz w:val="24"/>
          <w:szCs w:val="24"/>
        </w:rPr>
        <w:t>Информация по спортивным сооружениям, расположенным на территории Октябрьского сельского поселения, приводится в нижеследующей таблице.</w:t>
      </w:r>
    </w:p>
    <w:p w14:paraId="42EBFCB3" w14:textId="77777777" w:rsidR="008A3E78" w:rsidRPr="00CD2AEF" w:rsidRDefault="008A3E78" w:rsidP="001F0782">
      <w:pPr>
        <w:spacing w:after="120"/>
        <w:jc w:val="center"/>
        <w:rPr>
          <w:rFonts w:ascii="Times New Roman" w:hAnsi="Times New Roman" w:cs="Times New Roman"/>
          <w:sz w:val="24"/>
          <w:szCs w:val="24"/>
          <w:u w:val="single"/>
        </w:rPr>
      </w:pPr>
      <w:r w:rsidRPr="00CD2AEF">
        <w:rPr>
          <w:rFonts w:ascii="Times New Roman" w:hAnsi="Times New Roman" w:cs="Times New Roman"/>
          <w:sz w:val="24"/>
          <w:szCs w:val="24"/>
          <w:u w:val="single"/>
        </w:rPr>
        <w:t>Характеристика спортивных объектов Октябрьского сельского поселения</w:t>
      </w:r>
    </w:p>
    <w:tbl>
      <w:tblPr>
        <w:tblW w:w="90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2484"/>
        <w:gridCol w:w="2201"/>
      </w:tblGrid>
      <w:tr w:rsidR="008A3E78" w:rsidRPr="00CD2AEF" w14:paraId="73820A54" w14:textId="77777777">
        <w:trPr>
          <w:trHeight w:val="285"/>
        </w:trPr>
        <w:tc>
          <w:tcPr>
            <w:tcW w:w="4397" w:type="dxa"/>
            <w:vAlign w:val="center"/>
          </w:tcPr>
          <w:p w14:paraId="724A2DED"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Наименование спортивного объекта</w:t>
            </w:r>
          </w:p>
        </w:tc>
        <w:tc>
          <w:tcPr>
            <w:tcW w:w="2484" w:type="dxa"/>
            <w:vAlign w:val="center"/>
          </w:tcPr>
          <w:p w14:paraId="22D0C134"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Количество объектов, шт.</w:t>
            </w:r>
          </w:p>
        </w:tc>
        <w:tc>
          <w:tcPr>
            <w:tcW w:w="2201" w:type="dxa"/>
            <w:vAlign w:val="center"/>
          </w:tcPr>
          <w:p w14:paraId="3D90B524"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Существующая ёмкость объекта, чел.</w:t>
            </w:r>
          </w:p>
        </w:tc>
      </w:tr>
      <w:tr w:rsidR="008A3E78" w:rsidRPr="00CD2AEF" w14:paraId="3DE924BC" w14:textId="77777777">
        <w:trPr>
          <w:trHeight w:val="285"/>
        </w:trPr>
        <w:tc>
          <w:tcPr>
            <w:tcW w:w="4397" w:type="dxa"/>
            <w:vAlign w:val="center"/>
          </w:tcPr>
          <w:p w14:paraId="5ED33A11" w14:textId="77777777" w:rsidR="008A3E78" w:rsidRPr="00CD2AEF" w:rsidRDefault="008A3E78" w:rsidP="00C717C8">
            <w:pPr>
              <w:rPr>
                <w:rFonts w:ascii="Times New Roman" w:hAnsi="Times New Roman" w:cs="Times New Roman"/>
                <w:b/>
                <w:bCs/>
                <w:sz w:val="24"/>
                <w:szCs w:val="24"/>
              </w:rPr>
            </w:pPr>
            <w:r w:rsidRPr="00CD2AEF">
              <w:rPr>
                <w:rFonts w:ascii="Times New Roman" w:hAnsi="Times New Roman" w:cs="Times New Roman"/>
                <w:b/>
                <w:bCs/>
                <w:sz w:val="24"/>
                <w:szCs w:val="24"/>
              </w:rPr>
              <w:t>Всего:</w:t>
            </w:r>
          </w:p>
        </w:tc>
        <w:tc>
          <w:tcPr>
            <w:tcW w:w="2484" w:type="dxa"/>
            <w:vAlign w:val="center"/>
          </w:tcPr>
          <w:p w14:paraId="68677A43"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1</w:t>
            </w:r>
          </w:p>
        </w:tc>
        <w:tc>
          <w:tcPr>
            <w:tcW w:w="2201" w:type="dxa"/>
            <w:vAlign w:val="center"/>
          </w:tcPr>
          <w:p w14:paraId="64CA3F3E"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20</w:t>
            </w:r>
          </w:p>
        </w:tc>
      </w:tr>
      <w:tr w:rsidR="008A3E78" w:rsidRPr="00CD2AEF" w14:paraId="65F38545" w14:textId="77777777">
        <w:trPr>
          <w:trHeight w:val="285"/>
        </w:trPr>
        <w:tc>
          <w:tcPr>
            <w:tcW w:w="4397" w:type="dxa"/>
            <w:vAlign w:val="center"/>
          </w:tcPr>
          <w:p w14:paraId="343319C3" w14:textId="77777777" w:rsidR="008A3E78" w:rsidRPr="00CD2AEF" w:rsidRDefault="008A3E78" w:rsidP="00C717C8">
            <w:pPr>
              <w:rPr>
                <w:rFonts w:ascii="Times New Roman" w:hAnsi="Times New Roman" w:cs="Times New Roman"/>
                <w:sz w:val="24"/>
                <w:szCs w:val="24"/>
              </w:rPr>
            </w:pPr>
            <w:r w:rsidRPr="00CD2AEF">
              <w:rPr>
                <w:rFonts w:ascii="Times New Roman" w:hAnsi="Times New Roman" w:cs="Times New Roman"/>
                <w:sz w:val="24"/>
                <w:szCs w:val="24"/>
              </w:rPr>
              <w:t>Спортивный зал МОУ Октябрьская СОШ</w:t>
            </w:r>
          </w:p>
        </w:tc>
        <w:tc>
          <w:tcPr>
            <w:tcW w:w="2484" w:type="dxa"/>
            <w:vAlign w:val="center"/>
          </w:tcPr>
          <w:p w14:paraId="27702309" w14:textId="77777777" w:rsidR="008A3E78" w:rsidRPr="00CD2AEF" w:rsidRDefault="008A3E78" w:rsidP="00C717C8">
            <w:pPr>
              <w:jc w:val="center"/>
              <w:rPr>
                <w:rFonts w:ascii="Times New Roman" w:hAnsi="Times New Roman" w:cs="Times New Roman"/>
                <w:sz w:val="24"/>
                <w:szCs w:val="24"/>
              </w:rPr>
            </w:pPr>
          </w:p>
        </w:tc>
        <w:tc>
          <w:tcPr>
            <w:tcW w:w="2201" w:type="dxa"/>
            <w:vAlign w:val="center"/>
          </w:tcPr>
          <w:p w14:paraId="13FCD7E7"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20</w:t>
            </w:r>
          </w:p>
        </w:tc>
      </w:tr>
    </w:tbl>
    <w:p w14:paraId="4A4C856D" w14:textId="77777777" w:rsidR="008A3E78" w:rsidRPr="00CD2AEF" w:rsidRDefault="008A3E78" w:rsidP="001F0782">
      <w:pPr>
        <w:shd w:val="clear" w:color="auto" w:fill="FFFFFF"/>
        <w:ind w:firstLine="709"/>
        <w:jc w:val="both"/>
        <w:rPr>
          <w:rFonts w:ascii="Times New Roman" w:hAnsi="Times New Roman" w:cs="Times New Roman"/>
          <w:sz w:val="24"/>
          <w:szCs w:val="24"/>
        </w:rPr>
      </w:pPr>
    </w:p>
    <w:p w14:paraId="74A78CDF" w14:textId="77777777" w:rsidR="008A3E78" w:rsidRPr="00CD2AEF" w:rsidRDefault="008A3E78" w:rsidP="001F0782">
      <w:pPr>
        <w:shd w:val="clear" w:color="auto" w:fill="FFFFFF"/>
        <w:ind w:firstLine="709"/>
        <w:jc w:val="both"/>
        <w:rPr>
          <w:rFonts w:ascii="Times New Roman" w:hAnsi="Times New Roman" w:cs="Times New Roman"/>
          <w:sz w:val="24"/>
          <w:szCs w:val="24"/>
          <w:u w:val="single"/>
        </w:rPr>
      </w:pPr>
      <w:r w:rsidRPr="00CD2AEF">
        <w:rPr>
          <w:rFonts w:ascii="Times New Roman" w:hAnsi="Times New Roman" w:cs="Times New Roman"/>
          <w:sz w:val="24"/>
          <w:szCs w:val="24"/>
          <w:u w:val="single"/>
        </w:rPr>
        <w:t>Характеристика спортивных залов Октябрьского сельского поселения</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39"/>
        <w:gridCol w:w="2903"/>
      </w:tblGrid>
      <w:tr w:rsidR="008A3E78" w:rsidRPr="00CD2AEF" w14:paraId="39963F73" w14:textId="77777777">
        <w:trPr>
          <w:trHeight w:val="179"/>
        </w:trPr>
        <w:tc>
          <w:tcPr>
            <w:tcW w:w="6277" w:type="dxa"/>
            <w:gridSpan w:val="2"/>
          </w:tcPr>
          <w:p w14:paraId="5AD444E4"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 xml:space="preserve">Площадь, в </w:t>
            </w:r>
            <w:proofErr w:type="spellStart"/>
            <w:r w:rsidRPr="00CD2AEF">
              <w:rPr>
                <w:rFonts w:ascii="Times New Roman" w:hAnsi="Times New Roman" w:cs="Times New Roman"/>
                <w:b/>
                <w:bCs/>
                <w:sz w:val="24"/>
                <w:szCs w:val="24"/>
              </w:rPr>
              <w:t>кв.м</w:t>
            </w:r>
            <w:proofErr w:type="spellEnd"/>
            <w:r w:rsidRPr="00CD2AEF">
              <w:rPr>
                <w:rFonts w:ascii="Times New Roman" w:hAnsi="Times New Roman" w:cs="Times New Roman"/>
                <w:b/>
                <w:bCs/>
                <w:sz w:val="24"/>
                <w:szCs w:val="24"/>
              </w:rPr>
              <w:t>.</w:t>
            </w:r>
          </w:p>
        </w:tc>
        <w:tc>
          <w:tcPr>
            <w:tcW w:w="2903" w:type="dxa"/>
            <w:vMerge w:val="restart"/>
          </w:tcPr>
          <w:p w14:paraId="1C63BEAA"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Нормативная обеспеченность, %**)</w:t>
            </w:r>
          </w:p>
        </w:tc>
      </w:tr>
      <w:tr w:rsidR="008A3E78" w:rsidRPr="00CD2AEF" w14:paraId="707A67D3" w14:textId="77777777">
        <w:trPr>
          <w:trHeight w:val="178"/>
        </w:trPr>
        <w:tc>
          <w:tcPr>
            <w:tcW w:w="3138" w:type="dxa"/>
          </w:tcPr>
          <w:p w14:paraId="540CE163"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существующая</w:t>
            </w:r>
          </w:p>
        </w:tc>
        <w:tc>
          <w:tcPr>
            <w:tcW w:w="3139" w:type="dxa"/>
          </w:tcPr>
          <w:p w14:paraId="0D2F7F2A" w14:textId="77777777" w:rsidR="008A3E78" w:rsidRPr="00CD2AEF" w:rsidRDefault="008A3E78" w:rsidP="00C717C8">
            <w:pPr>
              <w:jc w:val="center"/>
              <w:rPr>
                <w:rFonts w:ascii="Times New Roman" w:hAnsi="Times New Roman" w:cs="Times New Roman"/>
                <w:b/>
                <w:bCs/>
                <w:sz w:val="24"/>
                <w:szCs w:val="24"/>
              </w:rPr>
            </w:pPr>
            <w:r w:rsidRPr="00CD2AEF">
              <w:rPr>
                <w:rFonts w:ascii="Times New Roman" w:hAnsi="Times New Roman" w:cs="Times New Roman"/>
                <w:b/>
                <w:bCs/>
                <w:sz w:val="24"/>
                <w:szCs w:val="24"/>
              </w:rPr>
              <w:t>нормативная*)</w:t>
            </w:r>
          </w:p>
        </w:tc>
        <w:tc>
          <w:tcPr>
            <w:tcW w:w="2903" w:type="dxa"/>
            <w:vMerge/>
          </w:tcPr>
          <w:p w14:paraId="722E2CD2" w14:textId="77777777" w:rsidR="008A3E78" w:rsidRPr="00CD2AEF" w:rsidRDefault="008A3E78" w:rsidP="00C717C8">
            <w:pPr>
              <w:jc w:val="center"/>
              <w:rPr>
                <w:rFonts w:ascii="Times New Roman" w:hAnsi="Times New Roman" w:cs="Times New Roman"/>
                <w:sz w:val="24"/>
                <w:szCs w:val="24"/>
              </w:rPr>
            </w:pPr>
          </w:p>
        </w:tc>
      </w:tr>
      <w:tr w:rsidR="008A3E78" w:rsidRPr="00CD2AEF" w14:paraId="6C9CF880" w14:textId="77777777">
        <w:trPr>
          <w:trHeight w:val="344"/>
        </w:trPr>
        <w:tc>
          <w:tcPr>
            <w:tcW w:w="3138" w:type="dxa"/>
          </w:tcPr>
          <w:p w14:paraId="22EE0D74"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184</w:t>
            </w:r>
          </w:p>
        </w:tc>
        <w:tc>
          <w:tcPr>
            <w:tcW w:w="3139" w:type="dxa"/>
          </w:tcPr>
          <w:p w14:paraId="2186E21A"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77</w:t>
            </w:r>
          </w:p>
        </w:tc>
        <w:tc>
          <w:tcPr>
            <w:tcW w:w="2903" w:type="dxa"/>
          </w:tcPr>
          <w:p w14:paraId="4E9CB372" w14:textId="77777777" w:rsidR="008A3E78" w:rsidRPr="00CD2AEF" w:rsidRDefault="008A3E78" w:rsidP="00C717C8">
            <w:pPr>
              <w:jc w:val="center"/>
              <w:rPr>
                <w:rFonts w:ascii="Times New Roman" w:hAnsi="Times New Roman" w:cs="Times New Roman"/>
                <w:sz w:val="24"/>
                <w:szCs w:val="24"/>
              </w:rPr>
            </w:pPr>
            <w:r w:rsidRPr="00CD2AEF">
              <w:rPr>
                <w:rFonts w:ascii="Times New Roman" w:hAnsi="Times New Roman" w:cs="Times New Roman"/>
                <w:sz w:val="24"/>
                <w:szCs w:val="24"/>
              </w:rPr>
              <w:t>240,3</w:t>
            </w:r>
          </w:p>
        </w:tc>
      </w:tr>
    </w:tbl>
    <w:p w14:paraId="5CF62967" w14:textId="77777777" w:rsidR="008A3E78" w:rsidRPr="00CD2AEF" w:rsidRDefault="008A3E78" w:rsidP="001F0782">
      <w:pPr>
        <w:rPr>
          <w:rFonts w:ascii="Times New Roman" w:hAnsi="Times New Roman" w:cs="Times New Roman"/>
          <w:sz w:val="24"/>
          <w:szCs w:val="24"/>
        </w:rPr>
      </w:pPr>
    </w:p>
    <w:p w14:paraId="6A9F4BA0" w14:textId="77777777" w:rsidR="008A3E78" w:rsidRPr="00CD2AEF" w:rsidRDefault="008A3E78" w:rsidP="001F0782">
      <w:pPr>
        <w:spacing w:after="0" w:line="240" w:lineRule="auto"/>
        <w:rPr>
          <w:rFonts w:ascii="Times New Roman" w:hAnsi="Times New Roman" w:cs="Times New Roman"/>
          <w:sz w:val="16"/>
          <w:szCs w:val="16"/>
        </w:rPr>
      </w:pPr>
      <w:r w:rsidRPr="00CD2AEF">
        <w:rPr>
          <w:rFonts w:ascii="Times New Roman" w:hAnsi="Times New Roman" w:cs="Times New Roman"/>
          <w:sz w:val="16"/>
          <w:szCs w:val="16"/>
        </w:rPr>
        <w:t xml:space="preserve">*)     Из расчетного норматива 60 </w:t>
      </w:r>
      <w:proofErr w:type="spellStart"/>
      <w:r w:rsidRPr="00CD2AEF">
        <w:rPr>
          <w:rFonts w:ascii="Times New Roman" w:hAnsi="Times New Roman" w:cs="Times New Roman"/>
          <w:sz w:val="16"/>
          <w:szCs w:val="16"/>
        </w:rPr>
        <w:t>кв.м</w:t>
      </w:r>
      <w:proofErr w:type="spellEnd"/>
      <w:r w:rsidRPr="00CD2AEF">
        <w:rPr>
          <w:rFonts w:ascii="Times New Roman" w:hAnsi="Times New Roman" w:cs="Times New Roman"/>
          <w:sz w:val="16"/>
          <w:szCs w:val="16"/>
        </w:rPr>
        <w:t>. пола на 1000 жителей</w:t>
      </w:r>
    </w:p>
    <w:p w14:paraId="7C2538F3" w14:textId="77777777" w:rsidR="008A3E78" w:rsidRPr="00CD2AEF" w:rsidRDefault="008A3E78" w:rsidP="001F0782">
      <w:pPr>
        <w:spacing w:after="0" w:line="240" w:lineRule="auto"/>
        <w:rPr>
          <w:rFonts w:ascii="Times New Roman" w:hAnsi="Times New Roman" w:cs="Times New Roman"/>
          <w:sz w:val="16"/>
          <w:szCs w:val="16"/>
        </w:rPr>
      </w:pPr>
      <w:r w:rsidRPr="00CD2AEF">
        <w:rPr>
          <w:rFonts w:ascii="Times New Roman" w:hAnsi="Times New Roman" w:cs="Times New Roman"/>
          <w:sz w:val="16"/>
          <w:szCs w:val="16"/>
        </w:rPr>
        <w:t>**)   Удельный вес существующих мест к нормативно необходимому количеству мест</w:t>
      </w:r>
    </w:p>
    <w:p w14:paraId="3B06BDD6" w14:textId="77777777" w:rsidR="008A3E78" w:rsidRDefault="008A3E78" w:rsidP="001F0782">
      <w:pPr>
        <w:spacing w:after="0"/>
        <w:rPr>
          <w:rFonts w:ascii="Times New Roman" w:hAnsi="Times New Roman" w:cs="Times New Roman"/>
          <w:sz w:val="24"/>
          <w:szCs w:val="24"/>
        </w:rPr>
      </w:pPr>
    </w:p>
    <w:p w14:paraId="0CAD8274" w14:textId="77777777" w:rsidR="008A3E78" w:rsidRPr="006E1705" w:rsidRDefault="008A3E78" w:rsidP="008A1945">
      <w:pPr>
        <w:pStyle w:val="2"/>
        <w:tabs>
          <w:tab w:val="clear" w:pos="576"/>
          <w:tab w:val="left" w:pos="-709"/>
        </w:tabs>
        <w:ind w:firstLine="567"/>
        <w:rPr>
          <w:rFonts w:ascii="Times New Roman" w:hAnsi="Times New Roman" w:cs="Times New Roman"/>
          <w:i w:val="0"/>
          <w:iCs w:val="0"/>
          <w:sz w:val="24"/>
          <w:szCs w:val="24"/>
        </w:rPr>
      </w:pPr>
      <w:r w:rsidRPr="006E1705">
        <w:rPr>
          <w:rFonts w:ascii="Times New Roman" w:hAnsi="Times New Roman" w:cs="Times New Roman"/>
          <w:i w:val="0"/>
          <w:iCs w:val="0"/>
          <w:sz w:val="24"/>
          <w:szCs w:val="24"/>
        </w:rPr>
        <w:t>2.5.4.5. ПРЕДПРИЯТИЯ ТОРГОВЛИ, ОБЩЕСТВЕННОГО ПИТАНИЯ И КОММУНАЛЬНО-БЫТОВОГО ОБСЛУЖИВАНИЯ</w:t>
      </w:r>
    </w:p>
    <w:p w14:paraId="77724918" w14:textId="77777777" w:rsidR="008A3E78" w:rsidRDefault="008A3E78" w:rsidP="001F0782">
      <w:pPr>
        <w:spacing w:after="0" w:line="240" w:lineRule="auto"/>
        <w:jc w:val="both"/>
      </w:pPr>
      <w:r>
        <w:t xml:space="preserve">    </w:t>
      </w:r>
    </w:p>
    <w:p w14:paraId="766B1D52" w14:textId="77777777" w:rsidR="008A3E78" w:rsidRPr="0038231F" w:rsidRDefault="008A3E78" w:rsidP="000E1905">
      <w:pPr>
        <w:spacing w:after="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 xml:space="preserve">Инфраструктура потребительского рынка не является регулируемым видом обслуживания населения и государственными нормативами не охватывается, поскольку развивается на основе конкуренции и в соответствии с законами рынка. Предполагается, что данная сфера будет развиваться на основе частных предприятий, а количество и ассортимент предоставляемых ими товаров услуг ориентируется на платежеспособный спрос со стороны населения, обеспечивая максимальный по объему и разнообразию набор услуг в соответствии с потребностями потребителя. Спрос населения на те или иные услуги, в зависимости от качества и цены, должен определять уровень развития рассматриваемых отраслей. Минимально гарантированный уровень бытового обслуживания содержится в нормативе </w:t>
      </w:r>
      <w:proofErr w:type="gramStart"/>
      <w:r w:rsidRPr="0038231F">
        <w:rPr>
          <w:rFonts w:ascii="Times New Roman" w:hAnsi="Times New Roman" w:cs="Times New Roman"/>
          <w:sz w:val="24"/>
          <w:szCs w:val="24"/>
        </w:rPr>
        <w:t>СНиП  2.07.01</w:t>
      </w:r>
      <w:proofErr w:type="gramEnd"/>
      <w:r w:rsidRPr="0038231F">
        <w:rPr>
          <w:rFonts w:ascii="Times New Roman" w:hAnsi="Times New Roman" w:cs="Times New Roman"/>
          <w:sz w:val="24"/>
          <w:szCs w:val="24"/>
        </w:rPr>
        <w:t xml:space="preserve">-89*. </w:t>
      </w:r>
    </w:p>
    <w:p w14:paraId="0650B985" w14:textId="77777777" w:rsidR="008A3E78" w:rsidRPr="0038231F" w:rsidRDefault="008A3E78" w:rsidP="000E1905">
      <w:pPr>
        <w:spacing w:after="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Потребительский рынок Октябрьского сельского поселения представлен всеми необходимыми видами объектов.</w:t>
      </w:r>
    </w:p>
    <w:p w14:paraId="61E9D7FD" w14:textId="77777777" w:rsidR="008A3E78" w:rsidRPr="0038231F" w:rsidRDefault="008A3E78" w:rsidP="001F0782">
      <w:pPr>
        <w:spacing w:after="0" w:line="240" w:lineRule="auto"/>
        <w:ind w:firstLine="709"/>
        <w:jc w:val="both"/>
        <w:rPr>
          <w:rFonts w:ascii="Times New Roman" w:hAnsi="Times New Roman" w:cs="Times New Roman"/>
          <w:sz w:val="24"/>
          <w:szCs w:val="24"/>
        </w:rPr>
      </w:pPr>
      <w:r w:rsidRPr="0038231F">
        <w:rPr>
          <w:rFonts w:ascii="Times New Roman" w:hAnsi="Times New Roman" w:cs="Times New Roman"/>
          <w:sz w:val="24"/>
          <w:szCs w:val="24"/>
        </w:rPr>
        <w:t xml:space="preserve">В селе Октябрьский успешно работает ООО «Арта» - цех по производству электротехнической продукции машиностроительного назначения (руководитель </w:t>
      </w:r>
      <w:proofErr w:type="spellStart"/>
      <w:r w:rsidRPr="0038231F">
        <w:rPr>
          <w:rFonts w:ascii="Times New Roman" w:hAnsi="Times New Roman" w:cs="Times New Roman"/>
          <w:sz w:val="24"/>
          <w:szCs w:val="24"/>
        </w:rPr>
        <w:t>Новаев</w:t>
      </w:r>
      <w:proofErr w:type="spellEnd"/>
      <w:r w:rsidRPr="0038231F">
        <w:rPr>
          <w:rFonts w:ascii="Times New Roman" w:hAnsi="Times New Roman" w:cs="Times New Roman"/>
          <w:sz w:val="24"/>
          <w:szCs w:val="24"/>
        </w:rPr>
        <w:t xml:space="preserve"> А.В.). Инженерами </w:t>
      </w:r>
      <w:proofErr w:type="gramStart"/>
      <w:r w:rsidRPr="0038231F">
        <w:rPr>
          <w:rFonts w:ascii="Times New Roman" w:hAnsi="Times New Roman" w:cs="Times New Roman"/>
          <w:sz w:val="24"/>
          <w:szCs w:val="24"/>
        </w:rPr>
        <w:t>предприятия  разрабатываются</w:t>
      </w:r>
      <w:proofErr w:type="gramEnd"/>
      <w:r w:rsidRPr="0038231F">
        <w:rPr>
          <w:rFonts w:ascii="Times New Roman" w:hAnsi="Times New Roman" w:cs="Times New Roman"/>
          <w:sz w:val="24"/>
          <w:szCs w:val="24"/>
        </w:rPr>
        <w:t xml:space="preserve"> новые виды продукции и способы покраски деталей. На производстве занято 56 человек. </w:t>
      </w:r>
    </w:p>
    <w:p w14:paraId="630FF959" w14:textId="77777777" w:rsidR="008A3E78" w:rsidRPr="0038231F" w:rsidRDefault="008A3E78" w:rsidP="001F0782">
      <w:pPr>
        <w:spacing w:after="0" w:line="240" w:lineRule="auto"/>
        <w:jc w:val="both"/>
        <w:rPr>
          <w:rFonts w:ascii="Times New Roman" w:hAnsi="Times New Roman" w:cs="Times New Roman"/>
          <w:sz w:val="24"/>
          <w:szCs w:val="24"/>
        </w:rPr>
      </w:pPr>
      <w:r w:rsidRPr="0038231F">
        <w:rPr>
          <w:rFonts w:ascii="Times New Roman" w:hAnsi="Times New Roman" w:cs="Times New Roman"/>
          <w:sz w:val="24"/>
          <w:szCs w:val="24"/>
        </w:rPr>
        <w:lastRenderedPageBreak/>
        <w:t xml:space="preserve">    В цехе индивидуального предпринимателя Иванова работаю две бригады по 6 человек. Цех специализируется на выпекании пряников и овсяного печения.  </w:t>
      </w:r>
    </w:p>
    <w:p w14:paraId="76DDAF82" w14:textId="77777777" w:rsidR="008A3E78" w:rsidRPr="0038231F" w:rsidRDefault="008A3E78" w:rsidP="001F0782">
      <w:pPr>
        <w:spacing w:after="0" w:line="240" w:lineRule="auto"/>
        <w:jc w:val="both"/>
        <w:rPr>
          <w:rFonts w:ascii="Times New Roman" w:hAnsi="Times New Roman" w:cs="Times New Roman"/>
          <w:sz w:val="24"/>
          <w:szCs w:val="24"/>
        </w:rPr>
      </w:pPr>
      <w:r w:rsidRPr="0038231F">
        <w:rPr>
          <w:rFonts w:ascii="Times New Roman" w:hAnsi="Times New Roman" w:cs="Times New Roman"/>
          <w:sz w:val="24"/>
          <w:szCs w:val="24"/>
        </w:rPr>
        <w:t xml:space="preserve">    Предприятий, занимающихся производством и переработкой сельскохозяйственной продукции, не имеется.   </w:t>
      </w:r>
    </w:p>
    <w:p w14:paraId="31A308CF" w14:textId="77777777" w:rsidR="008A3E78" w:rsidRDefault="008A3E78" w:rsidP="001F0782">
      <w:pPr>
        <w:spacing w:after="0" w:line="240" w:lineRule="auto"/>
        <w:jc w:val="both"/>
        <w:rPr>
          <w:rFonts w:ascii="Times New Roman" w:hAnsi="Times New Roman" w:cs="Times New Roman"/>
          <w:sz w:val="24"/>
          <w:szCs w:val="24"/>
        </w:rPr>
      </w:pPr>
      <w:r w:rsidRPr="00AF40B6">
        <w:rPr>
          <w:rFonts w:ascii="Times New Roman" w:hAnsi="Times New Roman" w:cs="Times New Roman"/>
          <w:sz w:val="24"/>
          <w:szCs w:val="24"/>
        </w:rPr>
        <w:t xml:space="preserve">     Торговое обслуживание в поселении осуществляют 3 магазина. В сфере предоставления услуг </w:t>
      </w:r>
      <w:proofErr w:type="gramStart"/>
      <w:r w:rsidRPr="00AF40B6">
        <w:rPr>
          <w:rFonts w:ascii="Times New Roman" w:hAnsi="Times New Roman" w:cs="Times New Roman"/>
          <w:sz w:val="24"/>
          <w:szCs w:val="24"/>
        </w:rPr>
        <w:t>населению  работают</w:t>
      </w:r>
      <w:proofErr w:type="gramEnd"/>
      <w:r w:rsidRPr="00AF40B6">
        <w:rPr>
          <w:rFonts w:ascii="Times New Roman" w:hAnsi="Times New Roman" w:cs="Times New Roman"/>
          <w:sz w:val="24"/>
          <w:szCs w:val="24"/>
        </w:rPr>
        <w:t xml:space="preserve"> почтовое отделение, отделение Сбербанка России, аптечный пункт. </w:t>
      </w:r>
    </w:p>
    <w:p w14:paraId="5695CD55" w14:textId="77777777" w:rsidR="008A3E78" w:rsidRDefault="008A3E78" w:rsidP="001F0782">
      <w:pPr>
        <w:spacing w:after="0" w:line="240" w:lineRule="auto"/>
        <w:jc w:val="both"/>
        <w:rPr>
          <w:rFonts w:ascii="Times New Roman" w:hAnsi="Times New Roman" w:cs="Times New Roman"/>
          <w:sz w:val="24"/>
          <w:szCs w:val="24"/>
        </w:rPr>
      </w:pPr>
    </w:p>
    <w:p w14:paraId="4BF31171" w14:textId="77777777" w:rsidR="008A3E78" w:rsidRPr="004973DB" w:rsidRDefault="008A3E78" w:rsidP="001F0782">
      <w:pPr>
        <w:widowControl w:val="0"/>
        <w:spacing w:after="80"/>
        <w:ind w:firstLine="567"/>
        <w:jc w:val="both"/>
        <w:rPr>
          <w:rFonts w:ascii="Times New Roman" w:hAnsi="Times New Roman" w:cs="Times New Roman"/>
          <w:b/>
          <w:bCs/>
          <w:i/>
          <w:iCs/>
          <w:sz w:val="24"/>
          <w:szCs w:val="24"/>
        </w:rPr>
      </w:pPr>
      <w:bookmarkStart w:id="16" w:name="_Toc312171067"/>
      <w:bookmarkStart w:id="17" w:name="_Toc312173788"/>
      <w:r w:rsidRPr="004973DB">
        <w:rPr>
          <w:rFonts w:ascii="Times New Roman" w:hAnsi="Times New Roman" w:cs="Times New Roman"/>
          <w:b/>
          <w:bCs/>
          <w:sz w:val="24"/>
          <w:szCs w:val="24"/>
        </w:rPr>
        <w:t>2.6. ОХРАНА ОБЪЕКТОВ ИСТОРИКО-КУЛЬТУРНОГО НАСЛЕДИЯ</w:t>
      </w:r>
      <w:bookmarkEnd w:id="16"/>
      <w:bookmarkEnd w:id="17"/>
    </w:p>
    <w:p w14:paraId="46F0F48A"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В соответствии  с Федеральным законом «Об объектах культурного наследия (памятниках истории, культуры) народов Российской Федерации)»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14:paraId="24E23FD4"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 xml:space="preserve">Объекты культурного наследия </w:t>
      </w:r>
      <w:r>
        <w:rPr>
          <w:rFonts w:ascii="Times New Roman" w:hAnsi="Times New Roman" w:cs="Times New Roman"/>
          <w:sz w:val="24"/>
          <w:szCs w:val="24"/>
        </w:rPr>
        <w:t>Октябрьского сельского</w:t>
      </w:r>
      <w:r w:rsidRPr="004973DB">
        <w:rPr>
          <w:rFonts w:ascii="Times New Roman" w:hAnsi="Times New Roman" w:cs="Times New Roman"/>
          <w:sz w:val="24"/>
          <w:szCs w:val="24"/>
        </w:rPr>
        <w:t xml:space="preserve"> поселения являются неотъемлемой частью культурного наследия Российской Федерации. В соответствии с законом «Об объектах культурного наследия (памятниках истории и культуры) народов Российской Федерации» все объекты историко-культурного наследия подлежат обязательному сохранению как часть всемирного наследия.</w:t>
      </w:r>
    </w:p>
    <w:p w14:paraId="16B77EDC"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При разработке проектной документации по пространственно-планировочной организации территории необходимо уделить особое внимание проблеме охраны и использования памятник</w:t>
      </w:r>
      <w:r>
        <w:rPr>
          <w:rFonts w:ascii="Times New Roman" w:hAnsi="Times New Roman" w:cs="Times New Roman"/>
          <w:sz w:val="24"/>
          <w:szCs w:val="24"/>
        </w:rPr>
        <w:t>а</w:t>
      </w:r>
      <w:r w:rsidRPr="004973DB">
        <w:rPr>
          <w:rFonts w:ascii="Times New Roman" w:hAnsi="Times New Roman" w:cs="Times New Roman"/>
          <w:sz w:val="24"/>
          <w:szCs w:val="24"/>
        </w:rPr>
        <w:t xml:space="preserve"> уникального историко-культурного </w:t>
      </w:r>
      <w:proofErr w:type="gramStart"/>
      <w:r w:rsidRPr="004973DB">
        <w:rPr>
          <w:rFonts w:ascii="Times New Roman" w:hAnsi="Times New Roman" w:cs="Times New Roman"/>
          <w:sz w:val="24"/>
          <w:szCs w:val="24"/>
        </w:rPr>
        <w:t xml:space="preserve">наследия  </w:t>
      </w:r>
      <w:r>
        <w:rPr>
          <w:rFonts w:ascii="Times New Roman" w:hAnsi="Times New Roman" w:cs="Times New Roman"/>
          <w:sz w:val="24"/>
          <w:szCs w:val="24"/>
        </w:rPr>
        <w:t>Октябрьского</w:t>
      </w:r>
      <w:proofErr w:type="gramEnd"/>
      <w:r>
        <w:rPr>
          <w:rFonts w:ascii="Times New Roman" w:hAnsi="Times New Roman" w:cs="Times New Roman"/>
          <w:sz w:val="24"/>
          <w:szCs w:val="24"/>
        </w:rPr>
        <w:t xml:space="preserve"> сельского</w:t>
      </w:r>
      <w:r w:rsidRPr="004973DB">
        <w:rPr>
          <w:rFonts w:ascii="Times New Roman" w:hAnsi="Times New Roman" w:cs="Times New Roman"/>
          <w:sz w:val="24"/>
          <w:szCs w:val="24"/>
        </w:rPr>
        <w:t xml:space="preserve"> поселения.</w:t>
      </w:r>
    </w:p>
    <w:p w14:paraId="188A8568"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14:paraId="152CA533"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Объекты культурного наследия по действующей классификации подразделяются на следующие категории историко-культурного значения:</w:t>
      </w:r>
    </w:p>
    <w:p w14:paraId="6CCA54C4"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 xml:space="preserve">- 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w:t>
      </w:r>
      <w:proofErr w:type="gramStart"/>
      <w:r w:rsidRPr="004973DB">
        <w:rPr>
          <w:rFonts w:ascii="Times New Roman" w:hAnsi="Times New Roman" w:cs="Times New Roman"/>
          <w:sz w:val="24"/>
          <w:szCs w:val="24"/>
        </w:rPr>
        <w:t>культуры  Российской</w:t>
      </w:r>
      <w:proofErr w:type="gramEnd"/>
      <w:r w:rsidRPr="004973DB">
        <w:rPr>
          <w:rFonts w:ascii="Times New Roman" w:hAnsi="Times New Roman" w:cs="Times New Roman"/>
          <w:sz w:val="24"/>
          <w:szCs w:val="24"/>
        </w:rPr>
        <w:t xml:space="preserve"> Федерации, а также объекты археологического наследия;</w:t>
      </w:r>
    </w:p>
    <w:p w14:paraId="2922C8BC"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 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w:t>
      </w:r>
    </w:p>
    <w:p w14:paraId="367B8C92"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 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3CCC8053" w14:textId="77777777" w:rsidR="008A3E78" w:rsidRPr="004973DB" w:rsidRDefault="008A3E78" w:rsidP="001F0782">
      <w:pPr>
        <w:spacing w:line="240" w:lineRule="auto"/>
        <w:ind w:firstLine="709"/>
        <w:jc w:val="both"/>
        <w:rPr>
          <w:rFonts w:ascii="Times New Roman" w:hAnsi="Times New Roman" w:cs="Times New Roman"/>
          <w:sz w:val="24"/>
          <w:szCs w:val="24"/>
        </w:rPr>
      </w:pPr>
      <w:r w:rsidRPr="004973DB">
        <w:rPr>
          <w:rFonts w:ascii="Times New Roman" w:hAnsi="Times New Roman" w:cs="Times New Roman"/>
          <w:sz w:val="24"/>
          <w:szCs w:val="24"/>
        </w:rPr>
        <w:t xml:space="preserve">Федеральным законодательством предусмотрено, что к вопросам местного значения городского поселения относятся, в том числе сохранение, использование и популяризация объектов культурного наследия (памятников истории и культуры), </w:t>
      </w:r>
      <w:r w:rsidRPr="004973DB">
        <w:rPr>
          <w:rFonts w:ascii="Times New Roman" w:hAnsi="Times New Roman" w:cs="Times New Roman"/>
          <w:sz w:val="24"/>
          <w:szCs w:val="24"/>
        </w:rPr>
        <w:lastRenderedPageBreak/>
        <w:t>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C63CE57" w14:textId="77777777" w:rsidR="008A3E78" w:rsidRPr="0052278B" w:rsidRDefault="008A3E78" w:rsidP="001F0782">
      <w:pPr>
        <w:widowControl w:val="0"/>
        <w:suppressAutoHyphens/>
        <w:autoSpaceDE w:val="0"/>
        <w:spacing w:line="240" w:lineRule="auto"/>
        <w:ind w:firstLine="720"/>
        <w:jc w:val="both"/>
        <w:rPr>
          <w:rFonts w:ascii="Times New Roman" w:hAnsi="Times New Roman" w:cs="Times New Roman"/>
          <w:sz w:val="24"/>
          <w:szCs w:val="24"/>
          <w:lang w:eastAsia="ar-SA"/>
        </w:rPr>
      </w:pPr>
      <w:r w:rsidRPr="0052278B">
        <w:rPr>
          <w:rFonts w:ascii="Times New Roman" w:hAnsi="Times New Roman" w:cs="Times New Roman"/>
          <w:sz w:val="24"/>
          <w:szCs w:val="24"/>
          <w:lang w:eastAsia="ar-SA"/>
        </w:rPr>
        <w:t>По состоянию на 01.01.201</w:t>
      </w:r>
      <w:r>
        <w:rPr>
          <w:rFonts w:ascii="Times New Roman" w:hAnsi="Times New Roman" w:cs="Times New Roman"/>
          <w:sz w:val="24"/>
          <w:szCs w:val="24"/>
          <w:lang w:eastAsia="ar-SA"/>
        </w:rPr>
        <w:t>3</w:t>
      </w:r>
      <w:r w:rsidRPr="0052278B">
        <w:rPr>
          <w:rFonts w:ascii="Times New Roman" w:hAnsi="Times New Roman" w:cs="Times New Roman"/>
          <w:sz w:val="24"/>
          <w:szCs w:val="24"/>
          <w:lang w:eastAsia="ar-SA"/>
        </w:rPr>
        <w:t xml:space="preserve"> г. на территории </w:t>
      </w:r>
      <w:r w:rsidRPr="0052278B">
        <w:rPr>
          <w:rFonts w:ascii="Times New Roman" w:hAnsi="Times New Roman" w:cs="Times New Roman"/>
          <w:sz w:val="24"/>
          <w:szCs w:val="24"/>
        </w:rPr>
        <w:t>Октябрьского сельского</w:t>
      </w:r>
      <w:r w:rsidRPr="0052278B">
        <w:rPr>
          <w:rFonts w:ascii="Times New Roman" w:hAnsi="Times New Roman" w:cs="Times New Roman"/>
          <w:sz w:val="24"/>
          <w:szCs w:val="24"/>
          <w:lang w:eastAsia="ar-SA"/>
        </w:rPr>
        <w:t xml:space="preserve"> поселения находился 1 объект историко-культурного наследия состоящих на государственном учете и подлежащих охране. Историко-культурное наследие представлено памятником архитектуры и истории. Подготовка проектов зон охраны объектов историко-культурного не проводилась, границы зон охраны памятников не были утверждены. </w:t>
      </w:r>
    </w:p>
    <w:p w14:paraId="6BEF9F71" w14:textId="77777777" w:rsidR="008A3E78" w:rsidRPr="0052278B" w:rsidRDefault="008A3E78" w:rsidP="001F0782">
      <w:pPr>
        <w:widowControl w:val="0"/>
        <w:suppressAutoHyphens/>
        <w:autoSpaceDE w:val="0"/>
        <w:spacing w:line="240" w:lineRule="auto"/>
        <w:ind w:firstLine="720"/>
        <w:jc w:val="both"/>
        <w:rPr>
          <w:rFonts w:ascii="Times New Roman" w:hAnsi="Times New Roman" w:cs="Times New Roman"/>
          <w:sz w:val="24"/>
          <w:szCs w:val="24"/>
          <w:lang w:eastAsia="ar-SA"/>
        </w:rPr>
      </w:pPr>
      <w:r w:rsidRPr="0052278B">
        <w:rPr>
          <w:rFonts w:ascii="Times New Roman" w:hAnsi="Times New Roman" w:cs="Times New Roman"/>
          <w:sz w:val="24"/>
          <w:szCs w:val="24"/>
          <w:lang w:eastAsia="ar-SA"/>
        </w:rPr>
        <w:t>Перечень</w:t>
      </w:r>
      <w:r w:rsidRPr="0052278B">
        <w:rPr>
          <w:rFonts w:ascii="Times New Roman" w:hAnsi="Times New Roman" w:cs="Times New Roman"/>
          <w:spacing w:val="52"/>
          <w:sz w:val="24"/>
          <w:szCs w:val="24"/>
          <w:lang w:eastAsia="ar-SA"/>
        </w:rPr>
        <w:t xml:space="preserve"> </w:t>
      </w:r>
      <w:r w:rsidRPr="0052278B">
        <w:rPr>
          <w:rFonts w:ascii="Times New Roman" w:hAnsi="Times New Roman" w:cs="Times New Roman"/>
          <w:sz w:val="24"/>
          <w:szCs w:val="24"/>
          <w:lang w:eastAsia="ar-SA"/>
        </w:rPr>
        <w:t xml:space="preserve">объектов историко-культурного наследия (памятников истории и культуры), </w:t>
      </w:r>
      <w:r w:rsidRPr="0052278B">
        <w:rPr>
          <w:rFonts w:ascii="Times New Roman" w:hAnsi="Times New Roman" w:cs="Times New Roman"/>
          <w:spacing w:val="-1"/>
          <w:sz w:val="24"/>
          <w:szCs w:val="24"/>
          <w:lang w:eastAsia="ar-SA"/>
        </w:rPr>
        <w:t xml:space="preserve">находящихся на территории </w:t>
      </w:r>
      <w:r w:rsidRPr="0052278B">
        <w:rPr>
          <w:rFonts w:ascii="Times New Roman" w:hAnsi="Times New Roman" w:cs="Times New Roman"/>
          <w:sz w:val="24"/>
          <w:szCs w:val="24"/>
        </w:rPr>
        <w:t>Октябрьского сельского</w:t>
      </w:r>
      <w:r w:rsidRPr="0052278B">
        <w:rPr>
          <w:rFonts w:ascii="Times New Roman" w:hAnsi="Times New Roman" w:cs="Times New Roman"/>
          <w:sz w:val="24"/>
          <w:szCs w:val="24"/>
          <w:lang w:eastAsia="ar-SA"/>
        </w:rPr>
        <w:t xml:space="preserve"> </w:t>
      </w:r>
      <w:r w:rsidRPr="0052278B">
        <w:rPr>
          <w:rFonts w:ascii="Times New Roman" w:hAnsi="Times New Roman" w:cs="Times New Roman"/>
          <w:spacing w:val="-1"/>
          <w:sz w:val="24"/>
          <w:szCs w:val="24"/>
          <w:lang w:eastAsia="ar-SA"/>
        </w:rPr>
        <w:t xml:space="preserve">поселения </w:t>
      </w:r>
      <w:r w:rsidRPr="0052278B">
        <w:rPr>
          <w:rFonts w:ascii="Times New Roman" w:hAnsi="Times New Roman" w:cs="Times New Roman"/>
          <w:sz w:val="24"/>
          <w:szCs w:val="24"/>
          <w:lang w:eastAsia="ar-SA"/>
        </w:rPr>
        <w:t>(по состоянию на 01.01.201</w:t>
      </w:r>
      <w:r>
        <w:rPr>
          <w:rFonts w:ascii="Times New Roman" w:hAnsi="Times New Roman" w:cs="Times New Roman"/>
          <w:sz w:val="24"/>
          <w:szCs w:val="24"/>
          <w:lang w:eastAsia="ar-SA"/>
        </w:rPr>
        <w:t>3</w:t>
      </w:r>
      <w:r w:rsidRPr="0052278B">
        <w:rPr>
          <w:rFonts w:ascii="Times New Roman" w:hAnsi="Times New Roman" w:cs="Times New Roman"/>
          <w:sz w:val="24"/>
          <w:szCs w:val="24"/>
          <w:lang w:eastAsia="ar-SA"/>
        </w:rPr>
        <w:t xml:space="preserve"> г.), представлен в Таблице </w:t>
      </w:r>
    </w:p>
    <w:p w14:paraId="62C4A8F6" w14:textId="77777777" w:rsidR="008A3E78" w:rsidRPr="0052278B" w:rsidRDefault="008A3E78" w:rsidP="001F0782">
      <w:pPr>
        <w:ind w:right="-5"/>
        <w:jc w:val="both"/>
        <w:rPr>
          <w:rFonts w:ascii="Times New Roman" w:hAnsi="Times New Roman" w:cs="Times New Roman"/>
          <w:b/>
          <w:bCs/>
          <w:sz w:val="24"/>
          <w:szCs w:val="24"/>
        </w:rPr>
      </w:pPr>
      <w:r w:rsidRPr="0052278B">
        <w:rPr>
          <w:rFonts w:ascii="Times New Roman" w:hAnsi="Times New Roman" w:cs="Times New Roman"/>
          <w:b/>
          <w:bCs/>
          <w:sz w:val="24"/>
          <w:szCs w:val="24"/>
        </w:rPr>
        <w:t>Перечень объектов культурного наследия Октябрьского сельского поселения</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1418"/>
        <w:gridCol w:w="1417"/>
        <w:gridCol w:w="1843"/>
        <w:gridCol w:w="1701"/>
      </w:tblGrid>
      <w:tr w:rsidR="008A3E78" w:rsidRPr="0052278B" w14:paraId="535E29A1" w14:textId="77777777">
        <w:trPr>
          <w:trHeight w:val="1270"/>
        </w:trPr>
        <w:tc>
          <w:tcPr>
            <w:tcW w:w="675" w:type="dxa"/>
          </w:tcPr>
          <w:p w14:paraId="2D92C966" w14:textId="77777777" w:rsidR="008A3E78" w:rsidRPr="0052278B" w:rsidRDefault="008A3E78" w:rsidP="00C717C8">
            <w:pPr>
              <w:shd w:val="clear" w:color="auto" w:fill="FFFFFF"/>
              <w:rPr>
                <w:rFonts w:ascii="Times New Roman" w:hAnsi="Times New Roman" w:cs="Times New Roman"/>
                <w:b/>
                <w:bCs/>
              </w:rPr>
            </w:pPr>
            <w:r w:rsidRPr="0052278B">
              <w:rPr>
                <w:rFonts w:ascii="Times New Roman" w:hAnsi="Times New Roman" w:cs="Times New Roman"/>
                <w:b/>
                <w:bCs/>
              </w:rPr>
              <w:t>№</w:t>
            </w:r>
            <w:r w:rsidRPr="0052278B">
              <w:rPr>
                <w:rFonts w:ascii="Times New Roman" w:hAnsi="Times New Roman" w:cs="Times New Roman"/>
                <w:b/>
                <w:bCs/>
                <w:spacing w:val="-5"/>
              </w:rPr>
              <w:t>п/п</w:t>
            </w:r>
          </w:p>
        </w:tc>
        <w:tc>
          <w:tcPr>
            <w:tcW w:w="2410" w:type="dxa"/>
          </w:tcPr>
          <w:p w14:paraId="73451456" w14:textId="77777777" w:rsidR="008A3E78" w:rsidRPr="0052278B" w:rsidRDefault="008A3E78" w:rsidP="00C717C8">
            <w:pPr>
              <w:shd w:val="clear" w:color="auto" w:fill="FFFFFF"/>
              <w:rPr>
                <w:rFonts w:ascii="Times New Roman" w:hAnsi="Times New Roman" w:cs="Times New Roman"/>
                <w:b/>
                <w:bCs/>
              </w:rPr>
            </w:pPr>
            <w:r w:rsidRPr="0052278B">
              <w:rPr>
                <w:rFonts w:ascii="Times New Roman" w:hAnsi="Times New Roman" w:cs="Times New Roman"/>
                <w:b/>
                <w:bCs/>
              </w:rPr>
              <w:t>Наименование объекта</w:t>
            </w:r>
          </w:p>
        </w:tc>
        <w:tc>
          <w:tcPr>
            <w:tcW w:w="1418" w:type="dxa"/>
          </w:tcPr>
          <w:p w14:paraId="3C2A0F9E" w14:textId="77777777" w:rsidR="008A3E78" w:rsidRPr="0052278B" w:rsidRDefault="008A3E78" w:rsidP="00C717C8">
            <w:pPr>
              <w:shd w:val="clear" w:color="auto" w:fill="FFFFFF"/>
              <w:rPr>
                <w:rFonts w:ascii="Times New Roman" w:hAnsi="Times New Roman" w:cs="Times New Roman"/>
                <w:b/>
                <w:bCs/>
              </w:rPr>
            </w:pPr>
            <w:r w:rsidRPr="0052278B">
              <w:rPr>
                <w:rFonts w:ascii="Times New Roman" w:hAnsi="Times New Roman" w:cs="Times New Roman"/>
                <w:b/>
                <w:bCs/>
              </w:rPr>
              <w:t>Вид объекта</w:t>
            </w:r>
          </w:p>
        </w:tc>
        <w:tc>
          <w:tcPr>
            <w:tcW w:w="1417" w:type="dxa"/>
          </w:tcPr>
          <w:p w14:paraId="34A5FB4A" w14:textId="77777777" w:rsidR="008A3E78" w:rsidRPr="0052278B" w:rsidRDefault="008A3E78" w:rsidP="00C717C8">
            <w:pPr>
              <w:shd w:val="clear" w:color="auto" w:fill="FFFFFF"/>
              <w:rPr>
                <w:rFonts w:ascii="Times New Roman" w:hAnsi="Times New Roman" w:cs="Times New Roman"/>
                <w:b/>
                <w:bCs/>
              </w:rPr>
            </w:pPr>
            <w:r>
              <w:rPr>
                <w:rFonts w:ascii="Times New Roman" w:hAnsi="Times New Roman" w:cs="Times New Roman"/>
                <w:b/>
                <w:bCs/>
              </w:rPr>
              <w:t>Дати</w:t>
            </w:r>
            <w:r w:rsidRPr="0052278B">
              <w:rPr>
                <w:rFonts w:ascii="Times New Roman" w:hAnsi="Times New Roman" w:cs="Times New Roman"/>
                <w:b/>
                <w:bCs/>
              </w:rPr>
              <w:t>ровка</w:t>
            </w:r>
          </w:p>
        </w:tc>
        <w:tc>
          <w:tcPr>
            <w:tcW w:w="1843" w:type="dxa"/>
          </w:tcPr>
          <w:p w14:paraId="5EA60605" w14:textId="77777777" w:rsidR="008A3E78" w:rsidRPr="0052278B" w:rsidRDefault="008A3E78" w:rsidP="00C717C8">
            <w:pPr>
              <w:shd w:val="clear" w:color="auto" w:fill="FFFFFF"/>
              <w:rPr>
                <w:rFonts w:ascii="Times New Roman" w:hAnsi="Times New Roman" w:cs="Times New Roman"/>
                <w:b/>
                <w:bCs/>
              </w:rPr>
            </w:pPr>
            <w:r w:rsidRPr="0052278B">
              <w:rPr>
                <w:rFonts w:ascii="Times New Roman" w:hAnsi="Times New Roman" w:cs="Times New Roman"/>
                <w:b/>
                <w:bCs/>
              </w:rPr>
              <w:t>Адрес объекта</w:t>
            </w:r>
          </w:p>
        </w:tc>
        <w:tc>
          <w:tcPr>
            <w:tcW w:w="1701" w:type="dxa"/>
          </w:tcPr>
          <w:p w14:paraId="2241DA3D" w14:textId="77777777" w:rsidR="008A3E78" w:rsidRPr="0052278B" w:rsidRDefault="008A3E78" w:rsidP="00C717C8">
            <w:pPr>
              <w:shd w:val="clear" w:color="auto" w:fill="FFFFFF"/>
              <w:rPr>
                <w:rFonts w:ascii="Times New Roman" w:hAnsi="Times New Roman" w:cs="Times New Roman"/>
                <w:b/>
                <w:bCs/>
              </w:rPr>
            </w:pPr>
            <w:r w:rsidRPr="0052278B">
              <w:rPr>
                <w:rFonts w:ascii="Times New Roman" w:hAnsi="Times New Roman" w:cs="Times New Roman"/>
                <w:b/>
                <w:bCs/>
              </w:rPr>
              <w:t>Категория историко-культурного значения</w:t>
            </w:r>
          </w:p>
        </w:tc>
      </w:tr>
      <w:tr w:rsidR="008A3E78" w:rsidRPr="0052278B" w14:paraId="06D7142C" w14:textId="77777777">
        <w:trPr>
          <w:trHeight w:val="321"/>
        </w:trPr>
        <w:tc>
          <w:tcPr>
            <w:tcW w:w="9464" w:type="dxa"/>
            <w:gridSpan w:val="6"/>
          </w:tcPr>
          <w:p w14:paraId="5E6FECAA" w14:textId="77777777" w:rsidR="008A3E78" w:rsidRPr="0052278B" w:rsidRDefault="008A3E78" w:rsidP="00C717C8">
            <w:pPr>
              <w:shd w:val="clear" w:color="auto" w:fill="FFFFFF"/>
              <w:spacing w:line="274" w:lineRule="exact"/>
              <w:ind w:right="-5"/>
              <w:jc w:val="center"/>
              <w:rPr>
                <w:rFonts w:ascii="Times New Roman" w:hAnsi="Times New Roman" w:cs="Times New Roman"/>
                <w:b/>
                <w:bCs/>
              </w:rPr>
            </w:pPr>
            <w:r w:rsidRPr="0052278B">
              <w:rPr>
                <w:rFonts w:ascii="Times New Roman" w:hAnsi="Times New Roman" w:cs="Times New Roman"/>
                <w:b/>
                <w:bCs/>
              </w:rPr>
              <w:t>Объекты культурного наследия</w:t>
            </w:r>
          </w:p>
        </w:tc>
      </w:tr>
      <w:tr w:rsidR="008A3E78" w:rsidRPr="0052278B" w14:paraId="31196354" w14:textId="77777777">
        <w:trPr>
          <w:trHeight w:val="961"/>
        </w:trPr>
        <w:tc>
          <w:tcPr>
            <w:tcW w:w="675" w:type="dxa"/>
          </w:tcPr>
          <w:p w14:paraId="042D8A5E" w14:textId="77777777" w:rsidR="008A3E78" w:rsidRPr="0052278B" w:rsidRDefault="008A3E78" w:rsidP="00C717C8">
            <w:pPr>
              <w:shd w:val="clear" w:color="auto" w:fill="FFFFFF"/>
              <w:ind w:right="-5"/>
              <w:rPr>
                <w:rFonts w:ascii="Times New Roman" w:hAnsi="Times New Roman" w:cs="Times New Roman"/>
                <w:b/>
                <w:bCs/>
              </w:rPr>
            </w:pPr>
            <w:r w:rsidRPr="0052278B">
              <w:rPr>
                <w:rFonts w:ascii="Times New Roman" w:hAnsi="Times New Roman" w:cs="Times New Roman"/>
                <w:b/>
                <w:bCs/>
              </w:rPr>
              <w:t>1.</w:t>
            </w:r>
          </w:p>
        </w:tc>
        <w:tc>
          <w:tcPr>
            <w:tcW w:w="2410" w:type="dxa"/>
          </w:tcPr>
          <w:p w14:paraId="6221FC55" w14:textId="77777777" w:rsidR="008A3E78" w:rsidRPr="0052278B" w:rsidRDefault="008A3E78" w:rsidP="00C717C8">
            <w:pPr>
              <w:shd w:val="clear" w:color="auto" w:fill="FFFFFF"/>
              <w:ind w:right="-5"/>
              <w:rPr>
                <w:rFonts w:ascii="Times New Roman" w:hAnsi="Times New Roman" w:cs="Times New Roman"/>
              </w:rPr>
            </w:pPr>
            <w:r w:rsidRPr="0052278B">
              <w:rPr>
                <w:rFonts w:ascii="Times New Roman" w:hAnsi="Times New Roman" w:cs="Times New Roman"/>
              </w:rPr>
              <w:t>Церковь Михаила Архангела</w:t>
            </w:r>
          </w:p>
        </w:tc>
        <w:tc>
          <w:tcPr>
            <w:tcW w:w="1418" w:type="dxa"/>
          </w:tcPr>
          <w:p w14:paraId="4CDA2DF5" w14:textId="77777777" w:rsidR="008A3E78" w:rsidRPr="0052278B" w:rsidRDefault="008A3E78" w:rsidP="00C717C8">
            <w:pPr>
              <w:shd w:val="clear" w:color="auto" w:fill="FFFFFF"/>
              <w:spacing w:line="281" w:lineRule="exact"/>
              <w:ind w:right="-5"/>
              <w:rPr>
                <w:rFonts w:ascii="Times New Roman" w:hAnsi="Times New Roman" w:cs="Times New Roman"/>
                <w:spacing w:val="-3"/>
              </w:rPr>
            </w:pPr>
            <w:r w:rsidRPr="0052278B">
              <w:rPr>
                <w:rFonts w:ascii="Times New Roman" w:hAnsi="Times New Roman" w:cs="Times New Roman"/>
                <w:spacing w:val="-3"/>
              </w:rPr>
              <w:t>Единичный памятник</w:t>
            </w:r>
          </w:p>
        </w:tc>
        <w:tc>
          <w:tcPr>
            <w:tcW w:w="1417" w:type="dxa"/>
          </w:tcPr>
          <w:p w14:paraId="6921EB1D" w14:textId="77777777" w:rsidR="008A3E78" w:rsidRPr="0052278B" w:rsidRDefault="008A3E78" w:rsidP="00C717C8">
            <w:pPr>
              <w:shd w:val="clear" w:color="auto" w:fill="FFFFFF"/>
              <w:spacing w:line="281" w:lineRule="exact"/>
              <w:ind w:right="-5"/>
              <w:rPr>
                <w:rFonts w:ascii="Times New Roman" w:hAnsi="Times New Roman" w:cs="Times New Roman"/>
              </w:rPr>
            </w:pPr>
            <w:r w:rsidRPr="0052278B">
              <w:rPr>
                <w:rFonts w:ascii="Times New Roman" w:hAnsi="Times New Roman" w:cs="Times New Roman"/>
              </w:rPr>
              <w:t>1754 г.</w:t>
            </w:r>
          </w:p>
          <w:p w14:paraId="5545B2F1" w14:textId="77777777" w:rsidR="008A3E78" w:rsidRPr="0052278B" w:rsidRDefault="008A3E78" w:rsidP="00C717C8">
            <w:pPr>
              <w:shd w:val="clear" w:color="auto" w:fill="FFFFFF"/>
              <w:spacing w:line="281" w:lineRule="exact"/>
              <w:ind w:right="-5"/>
              <w:rPr>
                <w:rFonts w:ascii="Times New Roman" w:hAnsi="Times New Roman" w:cs="Times New Roman"/>
              </w:rPr>
            </w:pPr>
          </w:p>
        </w:tc>
        <w:tc>
          <w:tcPr>
            <w:tcW w:w="1843" w:type="dxa"/>
          </w:tcPr>
          <w:p w14:paraId="6DEEA79B" w14:textId="77777777" w:rsidR="008A3E78" w:rsidRPr="0052278B" w:rsidRDefault="008A3E78" w:rsidP="00C717C8">
            <w:pPr>
              <w:spacing w:line="240" w:lineRule="auto"/>
              <w:rPr>
                <w:rFonts w:ascii="Times New Roman" w:hAnsi="Times New Roman" w:cs="Times New Roman"/>
                <w:spacing w:val="-3"/>
              </w:rPr>
            </w:pPr>
            <w:r w:rsidRPr="0052278B">
              <w:rPr>
                <w:rFonts w:ascii="Times New Roman" w:hAnsi="Times New Roman" w:cs="Times New Roman"/>
                <w:spacing w:val="-3"/>
              </w:rPr>
              <w:t xml:space="preserve">с. Архангел, </w:t>
            </w:r>
          </w:p>
          <w:p w14:paraId="77A0E043" w14:textId="77777777" w:rsidR="008A3E78" w:rsidRPr="0052278B" w:rsidRDefault="008A3E78" w:rsidP="00C717C8">
            <w:pPr>
              <w:shd w:val="clear" w:color="auto" w:fill="FFFFFF"/>
              <w:spacing w:line="240" w:lineRule="auto"/>
              <w:ind w:right="-5"/>
              <w:rPr>
                <w:rFonts w:ascii="Times New Roman" w:hAnsi="Times New Roman" w:cs="Times New Roman"/>
                <w:spacing w:val="-3"/>
              </w:rPr>
            </w:pPr>
            <w:r w:rsidRPr="0052278B">
              <w:rPr>
                <w:rFonts w:ascii="Times New Roman" w:hAnsi="Times New Roman" w:cs="Times New Roman"/>
                <w:spacing w:val="-3"/>
              </w:rPr>
              <w:t xml:space="preserve">Октябрьское </w:t>
            </w:r>
            <w:proofErr w:type="spellStart"/>
            <w:r w:rsidRPr="0052278B">
              <w:rPr>
                <w:rFonts w:ascii="Times New Roman" w:hAnsi="Times New Roman" w:cs="Times New Roman"/>
                <w:spacing w:val="-3"/>
              </w:rPr>
              <w:t>с.п</w:t>
            </w:r>
            <w:proofErr w:type="spellEnd"/>
            <w:r w:rsidRPr="0052278B">
              <w:rPr>
                <w:rFonts w:ascii="Times New Roman" w:hAnsi="Times New Roman" w:cs="Times New Roman"/>
                <w:spacing w:val="-3"/>
              </w:rPr>
              <w:t>.</w:t>
            </w:r>
          </w:p>
        </w:tc>
        <w:tc>
          <w:tcPr>
            <w:tcW w:w="1701" w:type="dxa"/>
          </w:tcPr>
          <w:p w14:paraId="71C86D63" w14:textId="77777777" w:rsidR="008A3E78" w:rsidRPr="0052278B" w:rsidRDefault="008A3E78" w:rsidP="00C717C8">
            <w:pPr>
              <w:shd w:val="clear" w:color="auto" w:fill="FFFFFF"/>
              <w:ind w:right="-5"/>
              <w:rPr>
                <w:rFonts w:ascii="Times New Roman" w:hAnsi="Times New Roman" w:cs="Times New Roman"/>
                <w:spacing w:val="-3"/>
              </w:rPr>
            </w:pPr>
            <w:r w:rsidRPr="0052278B">
              <w:rPr>
                <w:rFonts w:ascii="Times New Roman" w:hAnsi="Times New Roman" w:cs="Times New Roman"/>
                <w:spacing w:val="-3"/>
              </w:rPr>
              <w:t>Объект федерального значения</w:t>
            </w:r>
          </w:p>
        </w:tc>
      </w:tr>
    </w:tbl>
    <w:p w14:paraId="36046ACD" w14:textId="77777777" w:rsidR="008A3E78" w:rsidRDefault="008A3E78" w:rsidP="008A1945">
      <w:pPr>
        <w:widowControl w:val="0"/>
        <w:suppressAutoHyphens/>
        <w:autoSpaceDE w:val="0"/>
        <w:spacing w:line="240" w:lineRule="auto"/>
        <w:jc w:val="both"/>
        <w:rPr>
          <w:rFonts w:ascii="Times New Roman" w:hAnsi="Times New Roman" w:cs="Times New Roman"/>
          <w:color w:val="000000"/>
          <w:sz w:val="24"/>
          <w:szCs w:val="24"/>
          <w:lang w:eastAsia="ar-SA"/>
        </w:rPr>
      </w:pPr>
    </w:p>
    <w:p w14:paraId="628219C8" w14:textId="77777777" w:rsidR="008A3E78" w:rsidRPr="00A145F0" w:rsidRDefault="008A3E78" w:rsidP="001F078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A145F0">
        <w:rPr>
          <w:rFonts w:ascii="Times New Roman" w:hAnsi="Times New Roman" w:cs="Times New Roman"/>
          <w:sz w:val="24"/>
          <w:szCs w:val="24"/>
        </w:rPr>
        <w:t xml:space="preserve">бъект историко-культурного наследия </w:t>
      </w:r>
      <w:r>
        <w:rPr>
          <w:rFonts w:ascii="Times New Roman" w:hAnsi="Times New Roman" w:cs="Times New Roman"/>
          <w:sz w:val="24"/>
          <w:szCs w:val="24"/>
        </w:rPr>
        <w:t>Октябрьского сельского</w:t>
      </w:r>
      <w:r w:rsidRPr="004973DB">
        <w:rPr>
          <w:rFonts w:ascii="Times New Roman" w:hAnsi="Times New Roman" w:cs="Times New Roman"/>
          <w:color w:val="000000"/>
          <w:sz w:val="24"/>
          <w:szCs w:val="24"/>
          <w:lang w:eastAsia="ar-SA"/>
        </w:rPr>
        <w:t xml:space="preserve"> </w:t>
      </w:r>
      <w:r w:rsidRPr="00A145F0">
        <w:rPr>
          <w:rFonts w:ascii="Times New Roman" w:hAnsi="Times New Roman" w:cs="Times New Roman"/>
          <w:sz w:val="24"/>
          <w:szCs w:val="24"/>
        </w:rPr>
        <w:t>поселения:</w:t>
      </w:r>
    </w:p>
    <w:p w14:paraId="3423E94B" w14:textId="77777777" w:rsidR="008A3E78" w:rsidRPr="00A145F0" w:rsidRDefault="008A3E78" w:rsidP="001F0782">
      <w:pPr>
        <w:numPr>
          <w:ilvl w:val="0"/>
          <w:numId w:val="15"/>
        </w:numPr>
        <w:tabs>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представляет собой уникальную ценность и является неотъемлемой частью культурного наследия Российской Федерации;</w:t>
      </w:r>
    </w:p>
    <w:p w14:paraId="60B9C1B4" w14:textId="77777777" w:rsidR="008A3E78" w:rsidRPr="00A145F0" w:rsidRDefault="008A3E78" w:rsidP="001F0782">
      <w:pPr>
        <w:numPr>
          <w:ilvl w:val="0"/>
          <w:numId w:val="15"/>
        </w:numPr>
        <w:tabs>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обладает особенностями, послужившими основанием для отнесения его к объектам культурного наследия и подлежащими обязательному сохранению;</w:t>
      </w:r>
    </w:p>
    <w:p w14:paraId="5148FFF7" w14:textId="77777777" w:rsidR="008A3E78" w:rsidRPr="00A145F0" w:rsidRDefault="008A3E78" w:rsidP="001F0782">
      <w:pPr>
        <w:numPr>
          <w:ilvl w:val="0"/>
          <w:numId w:val="15"/>
        </w:numPr>
        <w:tabs>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является особым видом недвижимого имущества, в отношении которого устанавливаются ограничения прав владения, пользования и распоряжения;</w:t>
      </w:r>
    </w:p>
    <w:p w14:paraId="78907DF2" w14:textId="77777777" w:rsidR="008A3E78" w:rsidRPr="00A145F0" w:rsidRDefault="008A3E78" w:rsidP="001F0782">
      <w:pPr>
        <w:numPr>
          <w:ilvl w:val="0"/>
          <w:numId w:val="15"/>
        </w:numPr>
        <w:tabs>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представляет собой объект градостроительной деятельности особого регулирования;</w:t>
      </w:r>
    </w:p>
    <w:p w14:paraId="5A3C973C" w14:textId="77777777" w:rsidR="008A3E78" w:rsidRPr="00A145F0" w:rsidRDefault="008A3E78" w:rsidP="001F0782">
      <w:pPr>
        <w:numPr>
          <w:ilvl w:val="0"/>
          <w:numId w:val="15"/>
        </w:numPr>
        <w:tabs>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ограничивает проведение землеустроительных, земляных, строительных, мелиоративных, хозяйственных и иных работ;</w:t>
      </w:r>
    </w:p>
    <w:p w14:paraId="6182CF68" w14:textId="77777777" w:rsidR="008A3E78" w:rsidRPr="00A145F0" w:rsidRDefault="008A3E78" w:rsidP="001F0782">
      <w:pPr>
        <w:numPr>
          <w:ilvl w:val="0"/>
          <w:numId w:val="15"/>
        </w:numPr>
        <w:tabs>
          <w:tab w:val="left" w:pos="709"/>
        </w:tabs>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 xml:space="preserve">влияет на решение вопросов в отношении инфраструктуры, непосредственно связанной с объектами культурного наследия, в том числе в части отношений, регулируемых гражданским, градостроительным, земельным, лесным, водным, природоохранным и иным законодательством Российской Федерации и </w:t>
      </w:r>
      <w:r>
        <w:rPr>
          <w:rFonts w:ascii="Times New Roman" w:hAnsi="Times New Roman" w:cs="Times New Roman"/>
          <w:sz w:val="24"/>
          <w:szCs w:val="24"/>
        </w:rPr>
        <w:t>Ивановской</w:t>
      </w:r>
      <w:r w:rsidRPr="00A145F0">
        <w:rPr>
          <w:rFonts w:ascii="Times New Roman" w:hAnsi="Times New Roman" w:cs="Times New Roman"/>
          <w:sz w:val="24"/>
          <w:szCs w:val="24"/>
        </w:rPr>
        <w:t xml:space="preserve"> области.</w:t>
      </w:r>
    </w:p>
    <w:p w14:paraId="725BB739" w14:textId="77777777" w:rsidR="008A3E78" w:rsidRPr="00A145F0" w:rsidRDefault="008A3E78" w:rsidP="001F0782">
      <w:pPr>
        <w:spacing w:line="240" w:lineRule="auto"/>
        <w:ind w:firstLine="709"/>
        <w:jc w:val="both"/>
        <w:rPr>
          <w:rFonts w:ascii="Times New Roman" w:hAnsi="Times New Roman" w:cs="Times New Roman"/>
          <w:sz w:val="24"/>
          <w:szCs w:val="24"/>
        </w:rPr>
      </w:pPr>
      <w:r w:rsidRPr="00A145F0">
        <w:rPr>
          <w:rFonts w:ascii="Times New Roman" w:hAnsi="Times New Roman" w:cs="Times New Roman"/>
          <w:sz w:val="24"/>
          <w:szCs w:val="24"/>
        </w:rPr>
        <w:t>К основным факторам, влияющим на состояние объектов культурного наследия, относятся:</w:t>
      </w:r>
    </w:p>
    <w:p w14:paraId="4390FBDE" w14:textId="77777777" w:rsidR="008A3E78" w:rsidRPr="00A145F0" w:rsidRDefault="008A3E78" w:rsidP="001F0782">
      <w:pPr>
        <w:numPr>
          <w:ilvl w:val="0"/>
          <w:numId w:val="16"/>
        </w:numPr>
        <w:spacing w:after="0" w:line="240" w:lineRule="auto"/>
        <w:ind w:hanging="1003"/>
        <w:jc w:val="both"/>
        <w:rPr>
          <w:rFonts w:ascii="Times New Roman" w:hAnsi="Times New Roman" w:cs="Times New Roman"/>
          <w:sz w:val="24"/>
          <w:szCs w:val="24"/>
        </w:rPr>
      </w:pPr>
      <w:r w:rsidRPr="00A145F0">
        <w:rPr>
          <w:rFonts w:ascii="Times New Roman" w:hAnsi="Times New Roman" w:cs="Times New Roman"/>
          <w:sz w:val="24"/>
          <w:szCs w:val="24"/>
        </w:rPr>
        <w:t>загрязнение окружающей среды;</w:t>
      </w:r>
    </w:p>
    <w:p w14:paraId="2C1B5EB9" w14:textId="77777777" w:rsidR="008A3E78" w:rsidRPr="00A145F0" w:rsidRDefault="008A3E78" w:rsidP="001F0782">
      <w:pPr>
        <w:numPr>
          <w:ilvl w:val="0"/>
          <w:numId w:val="16"/>
        </w:numPr>
        <w:spacing w:after="0" w:line="240" w:lineRule="auto"/>
        <w:ind w:hanging="1003"/>
        <w:jc w:val="both"/>
        <w:rPr>
          <w:rFonts w:ascii="Times New Roman" w:hAnsi="Times New Roman" w:cs="Times New Roman"/>
          <w:sz w:val="24"/>
          <w:szCs w:val="24"/>
        </w:rPr>
      </w:pPr>
      <w:r w:rsidRPr="00A145F0">
        <w:rPr>
          <w:rFonts w:ascii="Times New Roman" w:hAnsi="Times New Roman" w:cs="Times New Roman"/>
          <w:sz w:val="24"/>
          <w:szCs w:val="24"/>
        </w:rPr>
        <w:t>эрозия почвы и распашка земель;</w:t>
      </w:r>
    </w:p>
    <w:p w14:paraId="310DA857" w14:textId="77777777" w:rsidR="008A3E78" w:rsidRPr="00A145F0" w:rsidRDefault="008A3E78" w:rsidP="001F0782">
      <w:pPr>
        <w:numPr>
          <w:ilvl w:val="0"/>
          <w:numId w:val="16"/>
        </w:numPr>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несогласованная застройка и размещение на территории памятников объектов хозяйственного назначения;</w:t>
      </w:r>
    </w:p>
    <w:p w14:paraId="73FFCFDE" w14:textId="77777777" w:rsidR="008A3E78" w:rsidRPr="00A145F0" w:rsidRDefault="008A3E78" w:rsidP="001F0782">
      <w:pPr>
        <w:numPr>
          <w:ilvl w:val="0"/>
          <w:numId w:val="16"/>
        </w:numPr>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lastRenderedPageBreak/>
        <w:t>вибрация от транспорта;</w:t>
      </w:r>
    </w:p>
    <w:p w14:paraId="37D675AE" w14:textId="77777777" w:rsidR="008A3E78" w:rsidRDefault="008A3E78" w:rsidP="008A1945">
      <w:pPr>
        <w:numPr>
          <w:ilvl w:val="0"/>
          <w:numId w:val="16"/>
        </w:numPr>
        <w:spacing w:after="0" w:line="240" w:lineRule="auto"/>
        <w:ind w:left="709" w:hanging="425"/>
        <w:jc w:val="both"/>
        <w:rPr>
          <w:rFonts w:ascii="Times New Roman" w:hAnsi="Times New Roman" w:cs="Times New Roman"/>
          <w:sz w:val="24"/>
          <w:szCs w:val="24"/>
        </w:rPr>
      </w:pPr>
      <w:r w:rsidRPr="00A145F0">
        <w:rPr>
          <w:rFonts w:ascii="Times New Roman" w:hAnsi="Times New Roman" w:cs="Times New Roman"/>
          <w:sz w:val="24"/>
          <w:szCs w:val="24"/>
        </w:rPr>
        <w:t xml:space="preserve">нарушение ландшафта (несогласованные отводы участков земель под строительство, другую хозяйственную деятельность, в том числе на территориях с большой вероятностью </w:t>
      </w:r>
      <w:proofErr w:type="gramStart"/>
      <w:r w:rsidRPr="00A145F0">
        <w:rPr>
          <w:rFonts w:ascii="Times New Roman" w:hAnsi="Times New Roman" w:cs="Times New Roman"/>
          <w:sz w:val="24"/>
          <w:szCs w:val="24"/>
        </w:rPr>
        <w:t>наличия  еще</w:t>
      </w:r>
      <w:proofErr w:type="gramEnd"/>
      <w:r w:rsidRPr="00A145F0">
        <w:rPr>
          <w:rFonts w:ascii="Times New Roman" w:hAnsi="Times New Roman" w:cs="Times New Roman"/>
          <w:sz w:val="24"/>
          <w:szCs w:val="24"/>
        </w:rPr>
        <w:t xml:space="preserve"> не выявленных разведками памятников археологии).</w:t>
      </w:r>
    </w:p>
    <w:p w14:paraId="396D5BC5" w14:textId="77777777" w:rsidR="008A3E78" w:rsidRPr="008A1945" w:rsidRDefault="008A3E78" w:rsidP="008A1945">
      <w:pPr>
        <w:spacing w:after="0" w:line="240" w:lineRule="auto"/>
        <w:ind w:left="709"/>
        <w:jc w:val="both"/>
        <w:rPr>
          <w:rFonts w:ascii="Times New Roman" w:hAnsi="Times New Roman" w:cs="Times New Roman"/>
          <w:sz w:val="24"/>
          <w:szCs w:val="24"/>
        </w:rPr>
      </w:pPr>
    </w:p>
    <w:p w14:paraId="336659F3" w14:textId="77777777" w:rsidR="008A3E78" w:rsidRPr="00B0733D" w:rsidRDefault="008A3E78" w:rsidP="001F0782">
      <w:pPr>
        <w:shd w:val="clear" w:color="auto" w:fill="FFFFFF"/>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2.8</w:t>
      </w:r>
      <w:r w:rsidRPr="00B0733D">
        <w:rPr>
          <w:rFonts w:ascii="Times New Roman" w:hAnsi="Times New Roman" w:cs="Times New Roman"/>
          <w:b/>
          <w:bCs/>
          <w:sz w:val="24"/>
          <w:szCs w:val="24"/>
        </w:rPr>
        <w:t>. ТРАНСПОРТНАЯ ИНФРАСТРУКТУРА</w:t>
      </w:r>
    </w:p>
    <w:p w14:paraId="7895A0C2" w14:textId="77777777" w:rsidR="008A3E78" w:rsidRPr="007F5BE6" w:rsidRDefault="008A3E78" w:rsidP="001F0782">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 xml:space="preserve">Внешние транспортно-экономические связи Октябрьского сельского поселения Комсомольского района Ивановской области осуществляются автомобильным транспортом. </w:t>
      </w:r>
    </w:p>
    <w:p w14:paraId="1F451862" w14:textId="77777777" w:rsidR="008A3E78" w:rsidRPr="00E44AF6" w:rsidRDefault="008A3E78" w:rsidP="001F0782">
      <w:pPr>
        <w:spacing w:line="240" w:lineRule="auto"/>
        <w:ind w:firstLine="709"/>
        <w:jc w:val="both"/>
        <w:rPr>
          <w:rFonts w:ascii="Times New Roman" w:hAnsi="Times New Roman" w:cs="Times New Roman"/>
          <w:sz w:val="24"/>
          <w:szCs w:val="24"/>
        </w:rPr>
      </w:pPr>
      <w:r w:rsidRPr="00E44AF6">
        <w:rPr>
          <w:rFonts w:ascii="Times New Roman" w:hAnsi="Times New Roman" w:cs="Times New Roman"/>
          <w:sz w:val="24"/>
          <w:szCs w:val="24"/>
        </w:rPr>
        <w:t>Автодорожная составляющая представлена сетью дорог IV технической категории и сетью грунтовых проселочных дорог.</w:t>
      </w:r>
    </w:p>
    <w:p w14:paraId="38C51C47" w14:textId="77777777" w:rsidR="008A3E78" w:rsidRPr="007F5BE6" w:rsidRDefault="008A3E78" w:rsidP="001F0782">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Основу дорожной сети общего пользования составляют межмуниципальные автомобильные дороги общего пользования. Эти дороги являются областной собственностью, их содержание и развитие находится в  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14:paraId="7CDA9DDD" w14:textId="77777777" w:rsidR="008A3E78" w:rsidRPr="007F5BE6" w:rsidRDefault="008A3E78" w:rsidP="00DD04A0">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Все дороги общего пользования межмуниципального значения, проходящие по поселению, имеют твёрдое покрытие.</w:t>
      </w:r>
    </w:p>
    <w:p w14:paraId="69E731D3" w14:textId="77777777" w:rsidR="008A3E78" w:rsidRDefault="008A3E78" w:rsidP="001F0782">
      <w:pPr>
        <w:spacing w:line="240" w:lineRule="auto"/>
        <w:ind w:firstLine="709"/>
        <w:jc w:val="both"/>
        <w:rPr>
          <w:rFonts w:ascii="Times New Roman" w:hAnsi="Times New Roman" w:cs="Times New Roman"/>
          <w:sz w:val="24"/>
          <w:szCs w:val="24"/>
        </w:rPr>
      </w:pPr>
      <w:proofErr w:type="gramStart"/>
      <w:r w:rsidRPr="007F5BE6">
        <w:rPr>
          <w:rFonts w:ascii="Times New Roman" w:hAnsi="Times New Roman" w:cs="Times New Roman"/>
          <w:sz w:val="24"/>
          <w:szCs w:val="24"/>
        </w:rPr>
        <w:t>Перечень автомобильных дорог общего пользования регионального и межмуниципального значения</w:t>
      </w:r>
      <w:proofErr w:type="gramEnd"/>
      <w:r w:rsidRPr="007F5BE6">
        <w:rPr>
          <w:rFonts w:ascii="Times New Roman" w:hAnsi="Times New Roman" w:cs="Times New Roman"/>
          <w:sz w:val="24"/>
          <w:szCs w:val="24"/>
        </w:rPr>
        <w:t xml:space="preserve"> </w:t>
      </w:r>
      <w:r>
        <w:rPr>
          <w:rFonts w:ascii="Times New Roman" w:hAnsi="Times New Roman" w:cs="Times New Roman"/>
          <w:sz w:val="24"/>
          <w:szCs w:val="24"/>
        </w:rPr>
        <w:t xml:space="preserve">проходящих по территории Октябрьского сельского поселения по состоянию на 01.01.2013 </w:t>
      </w:r>
      <w:r w:rsidRPr="007F5BE6">
        <w:rPr>
          <w:rFonts w:ascii="Times New Roman" w:hAnsi="Times New Roman" w:cs="Times New Roman"/>
          <w:sz w:val="24"/>
          <w:szCs w:val="24"/>
        </w:rPr>
        <w:t>г.</w:t>
      </w:r>
    </w:p>
    <w:p w14:paraId="656F664F" w14:textId="77777777" w:rsidR="008A3E78" w:rsidRPr="007F5BE6" w:rsidRDefault="008A3E78" w:rsidP="008A1945">
      <w:pPr>
        <w:spacing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3234"/>
        <w:gridCol w:w="2118"/>
        <w:gridCol w:w="1826"/>
      </w:tblGrid>
      <w:tr w:rsidR="008A3E78" w:rsidRPr="007F5BE6" w14:paraId="0348B592" w14:textId="77777777">
        <w:trPr>
          <w:trHeight w:val="546"/>
          <w:jc w:val="center"/>
        </w:trPr>
        <w:tc>
          <w:tcPr>
            <w:tcW w:w="757" w:type="dxa"/>
          </w:tcPr>
          <w:p w14:paraId="7DB4CBCC" w14:textId="77777777" w:rsidR="008A3E78" w:rsidRPr="007E5C3A" w:rsidRDefault="008A3E78" w:rsidP="00C717C8">
            <w:pPr>
              <w:spacing w:line="240" w:lineRule="auto"/>
              <w:ind w:firstLine="709"/>
              <w:jc w:val="both"/>
              <w:rPr>
                <w:rFonts w:ascii="Times New Roman" w:hAnsi="Times New Roman" w:cs="Times New Roman"/>
                <w:b/>
                <w:bCs/>
                <w:sz w:val="24"/>
                <w:szCs w:val="24"/>
              </w:rPr>
            </w:pPr>
            <w:r w:rsidRPr="007E5C3A">
              <w:rPr>
                <w:rFonts w:ascii="Times New Roman" w:hAnsi="Times New Roman" w:cs="Times New Roman"/>
                <w:b/>
                <w:bCs/>
                <w:sz w:val="24"/>
                <w:szCs w:val="24"/>
              </w:rPr>
              <w:t>№ п/п</w:t>
            </w:r>
          </w:p>
        </w:tc>
        <w:tc>
          <w:tcPr>
            <w:tcW w:w="3234" w:type="dxa"/>
          </w:tcPr>
          <w:p w14:paraId="1BFB4EEB" w14:textId="77777777" w:rsidR="008A3E78" w:rsidRPr="007E5C3A" w:rsidRDefault="008A3E78" w:rsidP="00C717C8">
            <w:pPr>
              <w:spacing w:line="240" w:lineRule="auto"/>
              <w:ind w:hanging="15"/>
              <w:jc w:val="both"/>
              <w:rPr>
                <w:rFonts w:ascii="Times New Roman" w:hAnsi="Times New Roman" w:cs="Times New Roman"/>
                <w:b/>
                <w:bCs/>
                <w:sz w:val="24"/>
                <w:szCs w:val="24"/>
              </w:rPr>
            </w:pPr>
            <w:r w:rsidRPr="007E5C3A">
              <w:rPr>
                <w:rFonts w:ascii="Times New Roman" w:hAnsi="Times New Roman" w:cs="Times New Roman"/>
                <w:b/>
                <w:bCs/>
                <w:sz w:val="24"/>
                <w:szCs w:val="24"/>
              </w:rPr>
              <w:t>Наименование дороги</w:t>
            </w:r>
          </w:p>
        </w:tc>
        <w:tc>
          <w:tcPr>
            <w:tcW w:w="2118" w:type="dxa"/>
          </w:tcPr>
          <w:p w14:paraId="130F3FF3" w14:textId="77777777" w:rsidR="008A3E78" w:rsidRPr="007E5C3A" w:rsidRDefault="008A3E78" w:rsidP="00C717C8">
            <w:pPr>
              <w:spacing w:line="240" w:lineRule="auto"/>
              <w:ind w:hanging="15"/>
              <w:jc w:val="both"/>
              <w:rPr>
                <w:rFonts w:ascii="Times New Roman" w:hAnsi="Times New Roman" w:cs="Times New Roman"/>
                <w:b/>
                <w:bCs/>
                <w:sz w:val="24"/>
                <w:szCs w:val="24"/>
              </w:rPr>
            </w:pPr>
            <w:r>
              <w:rPr>
                <w:rFonts w:ascii="Times New Roman" w:hAnsi="Times New Roman" w:cs="Times New Roman"/>
                <w:b/>
                <w:bCs/>
                <w:sz w:val="24"/>
                <w:szCs w:val="24"/>
              </w:rPr>
              <w:t>Общая протяженность автодороги,</w:t>
            </w:r>
            <w:r w:rsidRPr="007E5C3A">
              <w:rPr>
                <w:rFonts w:ascii="Times New Roman" w:hAnsi="Times New Roman" w:cs="Times New Roman"/>
                <w:b/>
                <w:bCs/>
                <w:sz w:val="24"/>
                <w:szCs w:val="24"/>
              </w:rPr>
              <w:t xml:space="preserve"> км</w:t>
            </w:r>
          </w:p>
        </w:tc>
        <w:tc>
          <w:tcPr>
            <w:tcW w:w="1826" w:type="dxa"/>
          </w:tcPr>
          <w:p w14:paraId="4B15180E" w14:textId="77777777" w:rsidR="008A3E78" w:rsidRPr="007E5C3A" w:rsidRDefault="008A3E78" w:rsidP="00C717C8">
            <w:pPr>
              <w:spacing w:line="240" w:lineRule="auto"/>
              <w:ind w:hanging="15"/>
              <w:jc w:val="both"/>
              <w:rPr>
                <w:rFonts w:ascii="Times New Roman" w:hAnsi="Times New Roman" w:cs="Times New Roman"/>
                <w:b/>
                <w:bCs/>
                <w:sz w:val="24"/>
                <w:szCs w:val="24"/>
              </w:rPr>
            </w:pPr>
            <w:r w:rsidRPr="007E5C3A">
              <w:rPr>
                <w:rFonts w:ascii="Times New Roman" w:hAnsi="Times New Roman" w:cs="Times New Roman"/>
                <w:b/>
                <w:bCs/>
                <w:sz w:val="24"/>
                <w:szCs w:val="24"/>
              </w:rPr>
              <w:t>Техническая категория</w:t>
            </w:r>
          </w:p>
        </w:tc>
      </w:tr>
      <w:tr w:rsidR="008A3E78" w:rsidRPr="007F5BE6" w14:paraId="06685791" w14:textId="77777777">
        <w:trPr>
          <w:trHeight w:val="546"/>
          <w:jc w:val="center"/>
        </w:trPr>
        <w:tc>
          <w:tcPr>
            <w:tcW w:w="757" w:type="dxa"/>
          </w:tcPr>
          <w:p w14:paraId="176A4568"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1</w:t>
            </w:r>
          </w:p>
        </w:tc>
        <w:tc>
          <w:tcPr>
            <w:tcW w:w="3234" w:type="dxa"/>
          </w:tcPr>
          <w:p w14:paraId="62F5766E" w14:textId="77777777" w:rsidR="008A3E78" w:rsidRPr="007F5BE6" w:rsidRDefault="008A3E78" w:rsidP="00C717C8">
            <w:pPr>
              <w:spacing w:line="240" w:lineRule="auto"/>
              <w:rPr>
                <w:rFonts w:ascii="Times New Roman" w:hAnsi="Times New Roman" w:cs="Times New Roman"/>
                <w:sz w:val="24"/>
                <w:szCs w:val="24"/>
              </w:rPr>
            </w:pPr>
            <w:r w:rsidRPr="007F5BE6">
              <w:rPr>
                <w:rFonts w:ascii="Times New Roman" w:hAnsi="Times New Roman" w:cs="Times New Roman"/>
                <w:sz w:val="24"/>
                <w:szCs w:val="24"/>
              </w:rPr>
              <w:t>Архангел – Южн</w:t>
            </w:r>
            <w:r>
              <w:rPr>
                <w:rFonts w:ascii="Times New Roman" w:hAnsi="Times New Roman" w:cs="Times New Roman"/>
                <w:sz w:val="24"/>
                <w:szCs w:val="24"/>
              </w:rPr>
              <w:t>ый</w:t>
            </w:r>
          </w:p>
        </w:tc>
        <w:tc>
          <w:tcPr>
            <w:tcW w:w="2118" w:type="dxa"/>
          </w:tcPr>
          <w:p w14:paraId="7DCD4E05"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3,5</w:t>
            </w:r>
          </w:p>
        </w:tc>
        <w:tc>
          <w:tcPr>
            <w:tcW w:w="1826" w:type="dxa"/>
          </w:tcPr>
          <w:p w14:paraId="483723E1"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IV</w:t>
            </w:r>
          </w:p>
        </w:tc>
      </w:tr>
      <w:tr w:rsidR="008A3E78" w:rsidRPr="007F5BE6" w14:paraId="47F68533" w14:textId="77777777">
        <w:trPr>
          <w:trHeight w:val="546"/>
          <w:jc w:val="center"/>
        </w:trPr>
        <w:tc>
          <w:tcPr>
            <w:tcW w:w="757" w:type="dxa"/>
          </w:tcPr>
          <w:p w14:paraId="6BF40D92"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2</w:t>
            </w:r>
          </w:p>
        </w:tc>
        <w:tc>
          <w:tcPr>
            <w:tcW w:w="3234" w:type="dxa"/>
          </w:tcPr>
          <w:p w14:paraId="0CB98737" w14:textId="77777777" w:rsidR="008A3E78" w:rsidRPr="007F5BE6" w:rsidRDefault="008A3E78" w:rsidP="00C717C8">
            <w:pPr>
              <w:spacing w:line="240" w:lineRule="auto"/>
              <w:rPr>
                <w:rFonts w:ascii="Times New Roman" w:hAnsi="Times New Roman" w:cs="Times New Roman"/>
                <w:sz w:val="24"/>
                <w:szCs w:val="24"/>
              </w:rPr>
            </w:pPr>
            <w:r w:rsidRPr="007F5BE6">
              <w:rPr>
                <w:rFonts w:ascii="Times New Roman" w:hAnsi="Times New Roman" w:cs="Times New Roman"/>
                <w:sz w:val="24"/>
                <w:szCs w:val="24"/>
              </w:rPr>
              <w:t xml:space="preserve">Коптево – Октябрьский – </w:t>
            </w:r>
            <w:proofErr w:type="spellStart"/>
            <w:r w:rsidRPr="007F5BE6">
              <w:rPr>
                <w:rFonts w:ascii="Times New Roman" w:hAnsi="Times New Roman" w:cs="Times New Roman"/>
                <w:sz w:val="24"/>
                <w:szCs w:val="24"/>
              </w:rPr>
              <w:t>Подозерский</w:t>
            </w:r>
            <w:proofErr w:type="spellEnd"/>
            <w:r w:rsidRPr="007F5BE6">
              <w:rPr>
                <w:rFonts w:ascii="Times New Roman" w:hAnsi="Times New Roman" w:cs="Times New Roman"/>
                <w:sz w:val="24"/>
                <w:szCs w:val="24"/>
              </w:rPr>
              <w:t xml:space="preserve">  </w:t>
            </w:r>
          </w:p>
        </w:tc>
        <w:tc>
          <w:tcPr>
            <w:tcW w:w="2118" w:type="dxa"/>
          </w:tcPr>
          <w:p w14:paraId="4484EF1E"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16,5</w:t>
            </w:r>
          </w:p>
        </w:tc>
        <w:tc>
          <w:tcPr>
            <w:tcW w:w="1826" w:type="dxa"/>
          </w:tcPr>
          <w:p w14:paraId="3AD63D32"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IV</w:t>
            </w:r>
          </w:p>
        </w:tc>
      </w:tr>
    </w:tbl>
    <w:p w14:paraId="5760CDCB" w14:textId="77777777" w:rsidR="008A3E78" w:rsidRPr="007F5BE6" w:rsidRDefault="008A3E78" w:rsidP="001F0782">
      <w:pPr>
        <w:spacing w:line="240" w:lineRule="auto"/>
        <w:ind w:firstLine="709"/>
        <w:jc w:val="both"/>
        <w:rPr>
          <w:rFonts w:ascii="Times New Roman" w:hAnsi="Times New Roman" w:cs="Times New Roman"/>
          <w:sz w:val="24"/>
          <w:szCs w:val="24"/>
        </w:rPr>
      </w:pPr>
    </w:p>
    <w:p w14:paraId="37C3BD89" w14:textId="77777777" w:rsidR="008A3E78" w:rsidRPr="007F5BE6" w:rsidRDefault="008A3E78" w:rsidP="00E84C1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 xml:space="preserve">Перечень автомобильных дорог общего пользования </w:t>
      </w:r>
      <w:r>
        <w:rPr>
          <w:rFonts w:ascii="Times New Roman" w:hAnsi="Times New Roman" w:cs="Times New Roman"/>
          <w:sz w:val="24"/>
          <w:szCs w:val="24"/>
        </w:rPr>
        <w:t xml:space="preserve">местного значения Комсомольского муниципального района Ивановской области, проходящих по территории </w:t>
      </w:r>
      <w:r w:rsidRPr="007F5BE6">
        <w:rPr>
          <w:rFonts w:ascii="Times New Roman" w:hAnsi="Times New Roman" w:cs="Times New Roman"/>
          <w:sz w:val="24"/>
          <w:szCs w:val="24"/>
        </w:rPr>
        <w:t>Октябрьского сельского поселения по состоянию на 01.01.20</w:t>
      </w:r>
      <w:r>
        <w:rPr>
          <w:rFonts w:ascii="Times New Roman" w:hAnsi="Times New Roman" w:cs="Times New Roman"/>
          <w:sz w:val="24"/>
          <w:szCs w:val="24"/>
        </w:rPr>
        <w:t xml:space="preserve">13 </w:t>
      </w:r>
      <w:r w:rsidRPr="007F5BE6">
        <w:rPr>
          <w:rFonts w:ascii="Times New Roman" w:hAnsi="Times New Roman" w:cs="Times New Roman"/>
          <w:sz w:val="24"/>
          <w:szCs w:val="24"/>
        </w:rPr>
        <w:t>г.</w:t>
      </w:r>
    </w:p>
    <w:p w14:paraId="6B4B13F9" w14:textId="77777777" w:rsidR="008A3E78" w:rsidRPr="007F5BE6" w:rsidRDefault="008A3E78" w:rsidP="001F0782">
      <w:pPr>
        <w:spacing w:line="240" w:lineRule="auto"/>
        <w:ind w:firstLine="709"/>
        <w:jc w:val="both"/>
        <w:rPr>
          <w:rFonts w:ascii="Times New Roman" w:hAnsi="Times New Roman" w:cs="Times New Roman"/>
          <w:sz w:val="24"/>
          <w:szCs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2048"/>
        <w:gridCol w:w="7"/>
        <w:gridCol w:w="1431"/>
        <w:gridCol w:w="1868"/>
        <w:gridCol w:w="1869"/>
        <w:gridCol w:w="1869"/>
      </w:tblGrid>
      <w:tr w:rsidR="008A3E78" w:rsidRPr="00C717C8" w14:paraId="016C1118" w14:textId="77777777">
        <w:trPr>
          <w:trHeight w:val="1142"/>
          <w:jc w:val="center"/>
        </w:trPr>
        <w:tc>
          <w:tcPr>
            <w:tcW w:w="471" w:type="dxa"/>
          </w:tcPr>
          <w:p w14:paraId="3A4A242E" w14:textId="77777777" w:rsidR="008A3E78" w:rsidRPr="00C717C8" w:rsidRDefault="008A3E78" w:rsidP="00C717C8">
            <w:pPr>
              <w:spacing w:line="240" w:lineRule="auto"/>
              <w:rPr>
                <w:rFonts w:ascii="Times New Roman" w:hAnsi="Times New Roman" w:cs="Times New Roman"/>
                <w:b/>
                <w:bCs/>
              </w:rPr>
            </w:pPr>
            <w:r w:rsidRPr="00C717C8">
              <w:rPr>
                <w:rFonts w:ascii="Times New Roman" w:hAnsi="Times New Roman" w:cs="Times New Roman"/>
                <w:b/>
                <w:bCs/>
              </w:rPr>
              <w:t>№</w:t>
            </w:r>
          </w:p>
          <w:p w14:paraId="495AC1C4" w14:textId="77777777" w:rsidR="008A3E78" w:rsidRPr="00C717C8" w:rsidRDefault="008A3E78" w:rsidP="00C717C8">
            <w:pPr>
              <w:spacing w:line="240" w:lineRule="auto"/>
              <w:rPr>
                <w:rFonts w:ascii="Times New Roman" w:hAnsi="Times New Roman" w:cs="Times New Roman"/>
              </w:rPr>
            </w:pPr>
            <w:r w:rsidRPr="00C717C8">
              <w:rPr>
                <w:rFonts w:ascii="Times New Roman" w:hAnsi="Times New Roman" w:cs="Times New Roman"/>
                <w:b/>
                <w:bCs/>
              </w:rPr>
              <w:t>п/п</w:t>
            </w:r>
          </w:p>
        </w:tc>
        <w:tc>
          <w:tcPr>
            <w:tcW w:w="2055" w:type="dxa"/>
            <w:gridSpan w:val="2"/>
          </w:tcPr>
          <w:p w14:paraId="39C859DD" w14:textId="77777777" w:rsidR="008A3E78" w:rsidRPr="00C717C8" w:rsidRDefault="008A3E78" w:rsidP="00C717C8">
            <w:pPr>
              <w:spacing w:line="240" w:lineRule="auto"/>
              <w:ind w:firstLine="4"/>
              <w:jc w:val="both"/>
              <w:rPr>
                <w:rFonts w:ascii="Times New Roman" w:hAnsi="Times New Roman" w:cs="Times New Roman"/>
                <w:b/>
                <w:bCs/>
              </w:rPr>
            </w:pPr>
            <w:r w:rsidRPr="00C717C8">
              <w:rPr>
                <w:rFonts w:ascii="Times New Roman" w:hAnsi="Times New Roman" w:cs="Times New Roman"/>
                <w:b/>
                <w:bCs/>
              </w:rPr>
              <w:t>Наименование автомобильной дороги</w:t>
            </w:r>
          </w:p>
        </w:tc>
        <w:tc>
          <w:tcPr>
            <w:tcW w:w="1431" w:type="dxa"/>
          </w:tcPr>
          <w:p w14:paraId="562C4F12" w14:textId="77777777" w:rsidR="008A3E78" w:rsidRPr="00C717C8" w:rsidRDefault="008A3E78" w:rsidP="00C717C8">
            <w:pPr>
              <w:spacing w:line="240" w:lineRule="auto"/>
              <w:ind w:firstLine="4"/>
              <w:jc w:val="both"/>
              <w:rPr>
                <w:rFonts w:ascii="Times New Roman" w:hAnsi="Times New Roman" w:cs="Times New Roman"/>
                <w:b/>
                <w:bCs/>
              </w:rPr>
            </w:pPr>
            <w:r w:rsidRPr="00C717C8">
              <w:rPr>
                <w:rFonts w:ascii="Times New Roman" w:hAnsi="Times New Roman" w:cs="Times New Roman"/>
                <w:b/>
                <w:bCs/>
              </w:rPr>
              <w:t>Вид покрытия</w:t>
            </w:r>
          </w:p>
        </w:tc>
        <w:tc>
          <w:tcPr>
            <w:tcW w:w="1868" w:type="dxa"/>
          </w:tcPr>
          <w:p w14:paraId="7CE252EE" w14:textId="77777777" w:rsidR="008A3E78" w:rsidRPr="00C717C8" w:rsidRDefault="008A3E78" w:rsidP="00C717C8">
            <w:pPr>
              <w:spacing w:line="240" w:lineRule="auto"/>
              <w:ind w:firstLine="4"/>
              <w:jc w:val="both"/>
              <w:rPr>
                <w:rFonts w:ascii="Times New Roman" w:hAnsi="Times New Roman" w:cs="Times New Roman"/>
                <w:b/>
                <w:bCs/>
              </w:rPr>
            </w:pPr>
            <w:r w:rsidRPr="00C717C8">
              <w:rPr>
                <w:rFonts w:ascii="Times New Roman" w:hAnsi="Times New Roman" w:cs="Times New Roman"/>
                <w:b/>
                <w:bCs/>
              </w:rPr>
              <w:t>Протяжённость</w:t>
            </w:r>
          </w:p>
          <w:p w14:paraId="11947C29" w14:textId="77777777" w:rsidR="008A3E78" w:rsidRPr="00C717C8" w:rsidRDefault="008A3E78" w:rsidP="00C717C8">
            <w:pPr>
              <w:spacing w:line="240" w:lineRule="auto"/>
              <w:ind w:firstLine="4"/>
              <w:jc w:val="both"/>
              <w:rPr>
                <w:rFonts w:ascii="Times New Roman" w:hAnsi="Times New Roman" w:cs="Times New Roman"/>
                <w:b/>
                <w:bCs/>
              </w:rPr>
            </w:pPr>
            <w:r w:rsidRPr="00C717C8">
              <w:rPr>
                <w:rFonts w:ascii="Times New Roman" w:hAnsi="Times New Roman" w:cs="Times New Roman"/>
                <w:b/>
                <w:bCs/>
              </w:rPr>
              <w:t>км.</w:t>
            </w:r>
          </w:p>
        </w:tc>
        <w:tc>
          <w:tcPr>
            <w:tcW w:w="1869" w:type="dxa"/>
          </w:tcPr>
          <w:p w14:paraId="086BE293" w14:textId="77777777" w:rsidR="008A3E78" w:rsidRPr="00C717C8" w:rsidRDefault="008A3E78" w:rsidP="00C717C8">
            <w:pPr>
              <w:spacing w:line="240" w:lineRule="auto"/>
              <w:ind w:firstLine="4"/>
              <w:jc w:val="both"/>
              <w:rPr>
                <w:rFonts w:ascii="Times New Roman" w:hAnsi="Times New Roman" w:cs="Times New Roman"/>
                <w:b/>
                <w:bCs/>
              </w:rPr>
            </w:pPr>
            <w:proofErr w:type="gramStart"/>
            <w:r w:rsidRPr="00C717C8">
              <w:rPr>
                <w:rFonts w:ascii="Times New Roman" w:hAnsi="Times New Roman" w:cs="Times New Roman"/>
                <w:b/>
                <w:bCs/>
              </w:rPr>
              <w:t>Километры</w:t>
            </w:r>
            <w:proofErr w:type="gramEnd"/>
            <w:r w:rsidRPr="00C717C8">
              <w:rPr>
                <w:rFonts w:ascii="Times New Roman" w:hAnsi="Times New Roman" w:cs="Times New Roman"/>
                <w:b/>
                <w:bCs/>
              </w:rPr>
              <w:t xml:space="preserve"> не отвечающие нормативным требованиям</w:t>
            </w:r>
          </w:p>
        </w:tc>
        <w:tc>
          <w:tcPr>
            <w:tcW w:w="1869" w:type="dxa"/>
          </w:tcPr>
          <w:p w14:paraId="2DDFE54A" w14:textId="77777777" w:rsidR="008A3E78" w:rsidRPr="00C717C8" w:rsidRDefault="008A3E78" w:rsidP="00C717C8">
            <w:pPr>
              <w:spacing w:line="240" w:lineRule="auto"/>
              <w:ind w:firstLine="4"/>
              <w:jc w:val="both"/>
              <w:rPr>
                <w:rFonts w:ascii="Times New Roman" w:hAnsi="Times New Roman" w:cs="Times New Roman"/>
                <w:b/>
                <w:bCs/>
              </w:rPr>
            </w:pPr>
            <w:r w:rsidRPr="00C717C8">
              <w:rPr>
                <w:rFonts w:ascii="Times New Roman" w:hAnsi="Times New Roman" w:cs="Times New Roman"/>
                <w:b/>
                <w:bCs/>
              </w:rPr>
              <w:t>Наличие мостов и их протяжённость</w:t>
            </w:r>
          </w:p>
        </w:tc>
      </w:tr>
      <w:tr w:rsidR="008A3E78" w:rsidRPr="00C717C8" w14:paraId="657FA8A7" w14:textId="77777777">
        <w:trPr>
          <w:trHeight w:val="571"/>
          <w:jc w:val="center"/>
        </w:trPr>
        <w:tc>
          <w:tcPr>
            <w:tcW w:w="471" w:type="dxa"/>
          </w:tcPr>
          <w:p w14:paraId="29D86497"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t>1</w:t>
            </w:r>
          </w:p>
        </w:tc>
        <w:tc>
          <w:tcPr>
            <w:tcW w:w="2048" w:type="dxa"/>
          </w:tcPr>
          <w:p w14:paraId="6D97C866" w14:textId="77777777" w:rsidR="008A3E78" w:rsidRPr="00C717C8" w:rsidRDefault="008A3E78" w:rsidP="00C717C8">
            <w:pPr>
              <w:spacing w:line="240" w:lineRule="auto"/>
              <w:ind w:firstLine="4"/>
              <w:jc w:val="both"/>
              <w:rPr>
                <w:rFonts w:ascii="Times New Roman" w:hAnsi="Times New Roman" w:cs="Times New Roman"/>
              </w:rPr>
            </w:pPr>
            <w:r w:rsidRPr="00C717C8">
              <w:rPr>
                <w:rFonts w:ascii="Times New Roman" w:hAnsi="Times New Roman" w:cs="Times New Roman"/>
              </w:rPr>
              <w:t xml:space="preserve">с. Октябрьский – </w:t>
            </w:r>
            <w:proofErr w:type="spellStart"/>
            <w:r w:rsidRPr="00C717C8">
              <w:rPr>
                <w:rFonts w:ascii="Times New Roman" w:hAnsi="Times New Roman" w:cs="Times New Roman"/>
              </w:rPr>
              <w:t>д.Дубовский</w:t>
            </w:r>
            <w:proofErr w:type="spellEnd"/>
          </w:p>
        </w:tc>
        <w:tc>
          <w:tcPr>
            <w:tcW w:w="1438" w:type="dxa"/>
            <w:gridSpan w:val="2"/>
          </w:tcPr>
          <w:p w14:paraId="72EFEAB3"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t>Песчаное</w:t>
            </w:r>
          </w:p>
        </w:tc>
        <w:tc>
          <w:tcPr>
            <w:tcW w:w="1868" w:type="dxa"/>
          </w:tcPr>
          <w:p w14:paraId="790BBE00"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6</w:t>
            </w:r>
            <w:r>
              <w:rPr>
                <w:rFonts w:ascii="Times New Roman" w:hAnsi="Times New Roman" w:cs="Times New Roman"/>
              </w:rPr>
              <w:t>,0</w:t>
            </w:r>
          </w:p>
        </w:tc>
        <w:tc>
          <w:tcPr>
            <w:tcW w:w="1869" w:type="dxa"/>
          </w:tcPr>
          <w:p w14:paraId="5284F245" w14:textId="77777777" w:rsidR="008A3E78" w:rsidRPr="00C717C8" w:rsidRDefault="008A3E78" w:rsidP="00C717C8">
            <w:pPr>
              <w:spacing w:line="240" w:lineRule="auto"/>
              <w:ind w:firstLine="709"/>
              <w:jc w:val="both"/>
              <w:rPr>
                <w:rFonts w:ascii="Times New Roman" w:hAnsi="Times New Roman" w:cs="Times New Roman"/>
              </w:rPr>
            </w:pPr>
            <w:r>
              <w:rPr>
                <w:rFonts w:ascii="Times New Roman" w:hAnsi="Times New Roman" w:cs="Times New Roman"/>
              </w:rPr>
              <w:t>2,0</w:t>
            </w:r>
          </w:p>
        </w:tc>
        <w:tc>
          <w:tcPr>
            <w:tcW w:w="1869" w:type="dxa"/>
          </w:tcPr>
          <w:p w14:paraId="514F2D0A"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r>
      <w:tr w:rsidR="008A3E78" w:rsidRPr="00C717C8" w14:paraId="57395A24" w14:textId="77777777">
        <w:trPr>
          <w:trHeight w:val="555"/>
          <w:jc w:val="center"/>
        </w:trPr>
        <w:tc>
          <w:tcPr>
            <w:tcW w:w="471" w:type="dxa"/>
          </w:tcPr>
          <w:p w14:paraId="6D760E91"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lastRenderedPageBreak/>
              <w:t>2</w:t>
            </w:r>
          </w:p>
        </w:tc>
        <w:tc>
          <w:tcPr>
            <w:tcW w:w="2048" w:type="dxa"/>
          </w:tcPr>
          <w:p w14:paraId="6519D333" w14:textId="77777777" w:rsidR="008A3E78" w:rsidRPr="00C717C8" w:rsidRDefault="008A3E78" w:rsidP="00C717C8">
            <w:pPr>
              <w:spacing w:line="240" w:lineRule="auto"/>
              <w:ind w:firstLine="4"/>
              <w:jc w:val="both"/>
              <w:rPr>
                <w:rFonts w:ascii="Times New Roman" w:hAnsi="Times New Roman" w:cs="Times New Roman"/>
              </w:rPr>
            </w:pPr>
            <w:r>
              <w:rPr>
                <w:rFonts w:ascii="Times New Roman" w:hAnsi="Times New Roman" w:cs="Times New Roman"/>
              </w:rPr>
              <w:t>Подъезд к д. Южная</w:t>
            </w:r>
          </w:p>
        </w:tc>
        <w:tc>
          <w:tcPr>
            <w:tcW w:w="1438" w:type="dxa"/>
            <w:gridSpan w:val="2"/>
          </w:tcPr>
          <w:p w14:paraId="2AC8358D" w14:textId="77777777" w:rsidR="008A3E78" w:rsidRPr="00C717C8" w:rsidRDefault="008A3E78" w:rsidP="00C717C8">
            <w:pPr>
              <w:spacing w:line="240" w:lineRule="auto"/>
              <w:jc w:val="both"/>
              <w:rPr>
                <w:rFonts w:ascii="Times New Roman" w:hAnsi="Times New Roman" w:cs="Times New Roman"/>
              </w:rPr>
            </w:pPr>
            <w:r>
              <w:rPr>
                <w:rFonts w:ascii="Times New Roman" w:hAnsi="Times New Roman" w:cs="Times New Roman"/>
              </w:rPr>
              <w:t>Гравийно-песчаное</w:t>
            </w:r>
          </w:p>
        </w:tc>
        <w:tc>
          <w:tcPr>
            <w:tcW w:w="1868" w:type="dxa"/>
          </w:tcPr>
          <w:p w14:paraId="5DBB3CE2" w14:textId="77777777" w:rsidR="008A3E78" w:rsidRPr="00C717C8" w:rsidRDefault="008A3E78" w:rsidP="00C717C8">
            <w:pPr>
              <w:spacing w:line="240" w:lineRule="auto"/>
              <w:ind w:firstLine="709"/>
              <w:jc w:val="both"/>
              <w:rPr>
                <w:rFonts w:ascii="Times New Roman" w:hAnsi="Times New Roman" w:cs="Times New Roman"/>
              </w:rPr>
            </w:pPr>
            <w:r>
              <w:rPr>
                <w:rFonts w:ascii="Times New Roman" w:hAnsi="Times New Roman" w:cs="Times New Roman"/>
              </w:rPr>
              <w:t>1,0</w:t>
            </w:r>
          </w:p>
        </w:tc>
        <w:tc>
          <w:tcPr>
            <w:tcW w:w="1869" w:type="dxa"/>
          </w:tcPr>
          <w:p w14:paraId="731BA20F"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c>
          <w:tcPr>
            <w:tcW w:w="1869" w:type="dxa"/>
          </w:tcPr>
          <w:p w14:paraId="0625123D"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r>
      <w:tr w:rsidR="008A3E78" w:rsidRPr="00C717C8" w14:paraId="5126F077" w14:textId="77777777">
        <w:trPr>
          <w:trHeight w:val="555"/>
          <w:jc w:val="center"/>
        </w:trPr>
        <w:tc>
          <w:tcPr>
            <w:tcW w:w="471" w:type="dxa"/>
          </w:tcPr>
          <w:p w14:paraId="4E4408D2"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t>3</w:t>
            </w:r>
          </w:p>
        </w:tc>
        <w:tc>
          <w:tcPr>
            <w:tcW w:w="2048" w:type="dxa"/>
          </w:tcPr>
          <w:p w14:paraId="23132FCA" w14:textId="77777777" w:rsidR="008A3E78" w:rsidRPr="00C717C8" w:rsidRDefault="008A3E78" w:rsidP="00C717C8">
            <w:pPr>
              <w:spacing w:line="240" w:lineRule="auto"/>
              <w:ind w:firstLine="4"/>
              <w:jc w:val="both"/>
              <w:rPr>
                <w:rFonts w:ascii="Times New Roman" w:hAnsi="Times New Roman" w:cs="Times New Roman"/>
              </w:rPr>
            </w:pPr>
            <w:r>
              <w:rPr>
                <w:rFonts w:ascii="Times New Roman" w:hAnsi="Times New Roman" w:cs="Times New Roman"/>
              </w:rPr>
              <w:t>Подъезд к д. Остров</w:t>
            </w:r>
          </w:p>
        </w:tc>
        <w:tc>
          <w:tcPr>
            <w:tcW w:w="1438" w:type="dxa"/>
            <w:gridSpan w:val="2"/>
          </w:tcPr>
          <w:p w14:paraId="321D2782"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t>Гравийно-пес</w:t>
            </w:r>
            <w:r>
              <w:rPr>
                <w:rFonts w:ascii="Times New Roman" w:hAnsi="Times New Roman" w:cs="Times New Roman"/>
              </w:rPr>
              <w:t>чаное</w:t>
            </w:r>
          </w:p>
        </w:tc>
        <w:tc>
          <w:tcPr>
            <w:tcW w:w="1868" w:type="dxa"/>
          </w:tcPr>
          <w:p w14:paraId="238178E0" w14:textId="77777777" w:rsidR="008A3E78" w:rsidRPr="00C717C8" w:rsidRDefault="008A3E78" w:rsidP="00C717C8">
            <w:pPr>
              <w:spacing w:line="240" w:lineRule="auto"/>
              <w:ind w:firstLine="709"/>
              <w:jc w:val="both"/>
              <w:rPr>
                <w:rFonts w:ascii="Times New Roman" w:hAnsi="Times New Roman" w:cs="Times New Roman"/>
              </w:rPr>
            </w:pPr>
            <w:r>
              <w:rPr>
                <w:rFonts w:ascii="Times New Roman" w:hAnsi="Times New Roman" w:cs="Times New Roman"/>
              </w:rPr>
              <w:t>0,3</w:t>
            </w:r>
          </w:p>
        </w:tc>
        <w:tc>
          <w:tcPr>
            <w:tcW w:w="1869" w:type="dxa"/>
          </w:tcPr>
          <w:p w14:paraId="3906EA43"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c>
          <w:tcPr>
            <w:tcW w:w="1869" w:type="dxa"/>
          </w:tcPr>
          <w:p w14:paraId="5955F1B7"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r>
      <w:tr w:rsidR="008A3E78" w:rsidRPr="00C717C8" w14:paraId="7384D35B" w14:textId="77777777">
        <w:trPr>
          <w:trHeight w:val="792"/>
          <w:jc w:val="center"/>
        </w:trPr>
        <w:tc>
          <w:tcPr>
            <w:tcW w:w="471" w:type="dxa"/>
          </w:tcPr>
          <w:p w14:paraId="5DE3F027" w14:textId="77777777" w:rsidR="008A3E78" w:rsidRPr="00C717C8" w:rsidRDefault="008A3E78" w:rsidP="00C717C8">
            <w:pPr>
              <w:spacing w:line="240" w:lineRule="auto"/>
              <w:jc w:val="both"/>
              <w:rPr>
                <w:rFonts w:ascii="Times New Roman" w:hAnsi="Times New Roman" w:cs="Times New Roman"/>
              </w:rPr>
            </w:pPr>
            <w:r w:rsidRPr="00C717C8">
              <w:rPr>
                <w:rFonts w:ascii="Times New Roman" w:hAnsi="Times New Roman" w:cs="Times New Roman"/>
              </w:rPr>
              <w:t>4</w:t>
            </w:r>
          </w:p>
        </w:tc>
        <w:tc>
          <w:tcPr>
            <w:tcW w:w="2048" w:type="dxa"/>
          </w:tcPr>
          <w:p w14:paraId="0C80E9BA" w14:textId="77777777" w:rsidR="008A3E78" w:rsidRPr="00C717C8" w:rsidRDefault="008A3E78" w:rsidP="00C717C8">
            <w:pPr>
              <w:spacing w:line="240" w:lineRule="auto"/>
              <w:ind w:right="-73" w:firstLine="4"/>
              <w:jc w:val="both"/>
              <w:rPr>
                <w:rFonts w:ascii="Times New Roman" w:hAnsi="Times New Roman" w:cs="Times New Roman"/>
              </w:rPr>
            </w:pPr>
            <w:proofErr w:type="spellStart"/>
            <w:r w:rsidRPr="00C717C8">
              <w:rPr>
                <w:rFonts w:ascii="Times New Roman" w:hAnsi="Times New Roman" w:cs="Times New Roman"/>
              </w:rPr>
              <w:t>с.Октябрьский</w:t>
            </w:r>
            <w:proofErr w:type="spellEnd"/>
            <w:r w:rsidRPr="00C717C8">
              <w:rPr>
                <w:rFonts w:ascii="Times New Roman" w:hAnsi="Times New Roman" w:cs="Times New Roman"/>
              </w:rPr>
              <w:t xml:space="preserve"> территория населенного пункта</w:t>
            </w:r>
          </w:p>
        </w:tc>
        <w:tc>
          <w:tcPr>
            <w:tcW w:w="1438" w:type="dxa"/>
            <w:gridSpan w:val="2"/>
          </w:tcPr>
          <w:p w14:paraId="48934B14" w14:textId="77777777" w:rsidR="008A3E78" w:rsidRPr="00C717C8" w:rsidRDefault="008A3E78" w:rsidP="00C717C8">
            <w:pPr>
              <w:spacing w:after="0" w:line="240" w:lineRule="auto"/>
              <w:jc w:val="both"/>
              <w:rPr>
                <w:rFonts w:ascii="Times New Roman" w:hAnsi="Times New Roman" w:cs="Times New Roman"/>
              </w:rPr>
            </w:pPr>
            <w:r w:rsidRPr="00C717C8">
              <w:rPr>
                <w:rFonts w:ascii="Times New Roman" w:hAnsi="Times New Roman" w:cs="Times New Roman"/>
              </w:rPr>
              <w:t>асфальт</w:t>
            </w:r>
          </w:p>
          <w:p w14:paraId="55B4152E" w14:textId="77777777" w:rsidR="008A3E78" w:rsidRPr="00C717C8" w:rsidRDefault="008A3E78" w:rsidP="00C717C8">
            <w:pPr>
              <w:spacing w:after="0" w:line="240" w:lineRule="auto"/>
              <w:jc w:val="both"/>
              <w:rPr>
                <w:rFonts w:ascii="Times New Roman" w:hAnsi="Times New Roman" w:cs="Times New Roman"/>
              </w:rPr>
            </w:pPr>
            <w:r w:rsidRPr="00C717C8">
              <w:rPr>
                <w:rFonts w:ascii="Times New Roman" w:hAnsi="Times New Roman" w:cs="Times New Roman"/>
              </w:rPr>
              <w:t>грунт</w:t>
            </w:r>
          </w:p>
          <w:p w14:paraId="789D7A85" w14:textId="77777777" w:rsidR="008A3E78" w:rsidRPr="00C717C8" w:rsidRDefault="008A3E78" w:rsidP="00C717C8">
            <w:pPr>
              <w:spacing w:after="0" w:line="240" w:lineRule="auto"/>
              <w:jc w:val="both"/>
              <w:rPr>
                <w:rFonts w:ascii="Times New Roman" w:hAnsi="Times New Roman" w:cs="Times New Roman"/>
              </w:rPr>
            </w:pPr>
          </w:p>
        </w:tc>
        <w:tc>
          <w:tcPr>
            <w:tcW w:w="1868" w:type="dxa"/>
          </w:tcPr>
          <w:p w14:paraId="4C724756"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3,5</w:t>
            </w:r>
          </w:p>
          <w:p w14:paraId="5727945E" w14:textId="77777777" w:rsidR="008A3E78" w:rsidRPr="00C717C8" w:rsidRDefault="008A3E78" w:rsidP="00C717C8">
            <w:pPr>
              <w:spacing w:line="240" w:lineRule="auto"/>
              <w:jc w:val="center"/>
              <w:rPr>
                <w:rFonts w:ascii="Times New Roman" w:hAnsi="Times New Roman" w:cs="Times New Roman"/>
              </w:rPr>
            </w:pPr>
            <w:r w:rsidRPr="00C717C8">
              <w:rPr>
                <w:rFonts w:ascii="Times New Roman" w:hAnsi="Times New Roman" w:cs="Times New Roman"/>
              </w:rPr>
              <w:t>10,6</w:t>
            </w:r>
          </w:p>
        </w:tc>
        <w:tc>
          <w:tcPr>
            <w:tcW w:w="1869" w:type="dxa"/>
          </w:tcPr>
          <w:p w14:paraId="2473CA18" w14:textId="77777777" w:rsidR="008A3E78" w:rsidRDefault="008A3E78" w:rsidP="00C717C8">
            <w:pPr>
              <w:spacing w:line="240" w:lineRule="auto"/>
              <w:ind w:firstLine="709"/>
              <w:jc w:val="both"/>
              <w:rPr>
                <w:rFonts w:ascii="Times New Roman" w:hAnsi="Times New Roman" w:cs="Times New Roman"/>
              </w:rPr>
            </w:pPr>
            <w:r>
              <w:rPr>
                <w:rFonts w:ascii="Times New Roman" w:hAnsi="Times New Roman" w:cs="Times New Roman"/>
              </w:rPr>
              <w:t>1,5</w:t>
            </w:r>
          </w:p>
          <w:p w14:paraId="091CBC6F" w14:textId="77777777" w:rsidR="008A3E78" w:rsidRPr="00C717C8" w:rsidRDefault="008A3E78" w:rsidP="00732720">
            <w:pPr>
              <w:spacing w:line="240" w:lineRule="auto"/>
              <w:jc w:val="center"/>
              <w:rPr>
                <w:rFonts w:ascii="Times New Roman" w:hAnsi="Times New Roman" w:cs="Times New Roman"/>
              </w:rPr>
            </w:pPr>
            <w:r>
              <w:rPr>
                <w:rFonts w:ascii="Times New Roman" w:hAnsi="Times New Roman" w:cs="Times New Roman"/>
              </w:rPr>
              <w:t>-</w:t>
            </w:r>
          </w:p>
        </w:tc>
        <w:tc>
          <w:tcPr>
            <w:tcW w:w="1869" w:type="dxa"/>
          </w:tcPr>
          <w:p w14:paraId="2E75AD44" w14:textId="77777777" w:rsidR="008A3E78" w:rsidRPr="00C717C8" w:rsidRDefault="008A3E78" w:rsidP="00C717C8">
            <w:pPr>
              <w:spacing w:line="240" w:lineRule="auto"/>
              <w:ind w:firstLine="709"/>
              <w:jc w:val="both"/>
              <w:rPr>
                <w:rFonts w:ascii="Times New Roman" w:hAnsi="Times New Roman" w:cs="Times New Roman"/>
              </w:rPr>
            </w:pPr>
            <w:r w:rsidRPr="00C717C8">
              <w:rPr>
                <w:rFonts w:ascii="Times New Roman" w:hAnsi="Times New Roman" w:cs="Times New Roman"/>
              </w:rPr>
              <w:t>-</w:t>
            </w:r>
          </w:p>
        </w:tc>
      </w:tr>
      <w:tr w:rsidR="008A3E78" w:rsidRPr="00C717C8" w14:paraId="1A215B3C" w14:textId="77777777">
        <w:trPr>
          <w:trHeight w:val="515"/>
          <w:jc w:val="center"/>
        </w:trPr>
        <w:tc>
          <w:tcPr>
            <w:tcW w:w="471" w:type="dxa"/>
          </w:tcPr>
          <w:p w14:paraId="49AD391A" w14:textId="77777777" w:rsidR="008A3E78" w:rsidRPr="00C717C8" w:rsidRDefault="008A3E78" w:rsidP="00C717C8">
            <w:pPr>
              <w:spacing w:line="240" w:lineRule="auto"/>
              <w:jc w:val="both"/>
              <w:rPr>
                <w:rFonts w:ascii="Times New Roman" w:hAnsi="Times New Roman" w:cs="Times New Roman"/>
              </w:rPr>
            </w:pPr>
          </w:p>
        </w:tc>
        <w:tc>
          <w:tcPr>
            <w:tcW w:w="2048" w:type="dxa"/>
          </w:tcPr>
          <w:p w14:paraId="15747BC8" w14:textId="77777777" w:rsidR="008A3E78" w:rsidRPr="00C717C8" w:rsidRDefault="008A3E78" w:rsidP="00C717C8">
            <w:pPr>
              <w:spacing w:line="240" w:lineRule="auto"/>
              <w:ind w:firstLine="4"/>
              <w:jc w:val="both"/>
              <w:rPr>
                <w:rFonts w:ascii="Times New Roman" w:hAnsi="Times New Roman" w:cs="Times New Roman"/>
              </w:rPr>
            </w:pPr>
            <w:r w:rsidRPr="00C717C8">
              <w:rPr>
                <w:rFonts w:ascii="Times New Roman" w:hAnsi="Times New Roman" w:cs="Times New Roman"/>
              </w:rPr>
              <w:t>Итого по Октябрьскому СП</w:t>
            </w:r>
          </w:p>
        </w:tc>
        <w:tc>
          <w:tcPr>
            <w:tcW w:w="1438" w:type="dxa"/>
            <w:gridSpan w:val="2"/>
          </w:tcPr>
          <w:p w14:paraId="30BD5943" w14:textId="77777777" w:rsidR="008A3E78" w:rsidRPr="00C717C8" w:rsidRDefault="008A3E78" w:rsidP="00C717C8">
            <w:pPr>
              <w:spacing w:line="240" w:lineRule="auto"/>
              <w:ind w:firstLine="709"/>
              <w:jc w:val="both"/>
              <w:rPr>
                <w:rFonts w:ascii="Times New Roman" w:hAnsi="Times New Roman" w:cs="Times New Roman"/>
              </w:rPr>
            </w:pPr>
          </w:p>
        </w:tc>
        <w:tc>
          <w:tcPr>
            <w:tcW w:w="1868" w:type="dxa"/>
          </w:tcPr>
          <w:p w14:paraId="6B161C41" w14:textId="77777777" w:rsidR="008A3E78" w:rsidRPr="00C717C8" w:rsidRDefault="008A3E78" w:rsidP="00732720">
            <w:pPr>
              <w:spacing w:line="240" w:lineRule="auto"/>
              <w:ind w:firstLine="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=SUM(ABOVE) </w:instrText>
            </w:r>
            <w:r>
              <w:rPr>
                <w:rFonts w:ascii="Times New Roman" w:hAnsi="Times New Roman" w:cs="Times New Roman"/>
              </w:rPr>
              <w:fldChar w:fldCharType="separate"/>
            </w:r>
            <w:r>
              <w:rPr>
                <w:rFonts w:ascii="Times New Roman" w:hAnsi="Times New Roman" w:cs="Times New Roman"/>
                <w:noProof/>
              </w:rPr>
              <w:t>21,4</w:t>
            </w:r>
            <w:r>
              <w:rPr>
                <w:rFonts w:ascii="Times New Roman" w:hAnsi="Times New Roman" w:cs="Times New Roman"/>
              </w:rPr>
              <w:fldChar w:fldCharType="end"/>
            </w:r>
          </w:p>
        </w:tc>
        <w:tc>
          <w:tcPr>
            <w:tcW w:w="1869" w:type="dxa"/>
          </w:tcPr>
          <w:p w14:paraId="4A46DD4D" w14:textId="77777777" w:rsidR="008A3E78" w:rsidRPr="00C717C8" w:rsidRDefault="008A3E78" w:rsidP="00C717C8">
            <w:pPr>
              <w:spacing w:line="240" w:lineRule="auto"/>
              <w:ind w:firstLine="709"/>
              <w:jc w:val="both"/>
              <w:rPr>
                <w:rFonts w:ascii="Times New Roman" w:hAnsi="Times New Roman" w:cs="Times New Roman"/>
              </w:rPr>
            </w:pPr>
            <w:r>
              <w:rPr>
                <w:rFonts w:ascii="Times New Roman" w:hAnsi="Times New Roman" w:cs="Times New Roman"/>
              </w:rPr>
              <w:t>3,5</w:t>
            </w:r>
          </w:p>
        </w:tc>
        <w:tc>
          <w:tcPr>
            <w:tcW w:w="1869" w:type="dxa"/>
          </w:tcPr>
          <w:p w14:paraId="1BA4BE33" w14:textId="77777777" w:rsidR="008A3E78" w:rsidRPr="00C717C8" w:rsidRDefault="008A3E78" w:rsidP="00C717C8">
            <w:pPr>
              <w:spacing w:line="240" w:lineRule="auto"/>
              <w:ind w:firstLine="709"/>
              <w:jc w:val="both"/>
              <w:rPr>
                <w:rFonts w:ascii="Times New Roman" w:hAnsi="Times New Roman" w:cs="Times New Roman"/>
              </w:rPr>
            </w:pPr>
          </w:p>
        </w:tc>
      </w:tr>
    </w:tbl>
    <w:p w14:paraId="0CB5C2D3" w14:textId="77777777" w:rsidR="008A3E78" w:rsidRPr="007F5BE6" w:rsidRDefault="008A3E78" w:rsidP="001F0782">
      <w:pPr>
        <w:spacing w:line="240" w:lineRule="auto"/>
        <w:ind w:firstLine="709"/>
        <w:jc w:val="both"/>
        <w:rPr>
          <w:rFonts w:ascii="Times New Roman" w:hAnsi="Times New Roman" w:cs="Times New Roman"/>
          <w:sz w:val="24"/>
          <w:szCs w:val="24"/>
        </w:rPr>
      </w:pPr>
    </w:p>
    <w:p w14:paraId="33FFCAB5" w14:textId="77777777" w:rsidR="008A3E78" w:rsidRPr="007F5BE6" w:rsidRDefault="008A3E78" w:rsidP="00D07C06">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Информация о техническом состоянии автомобильных дорог местного значения Октябрьского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74"/>
        <w:gridCol w:w="1994"/>
      </w:tblGrid>
      <w:tr w:rsidR="008A3E78" w:rsidRPr="007F5BE6" w14:paraId="7778081C" w14:textId="77777777">
        <w:trPr>
          <w:jc w:val="center"/>
        </w:trPr>
        <w:tc>
          <w:tcPr>
            <w:tcW w:w="2203" w:type="dxa"/>
          </w:tcPr>
          <w:p w14:paraId="7710421D" w14:textId="77777777" w:rsidR="008A3E78" w:rsidRPr="00D73DA2" w:rsidRDefault="008A3E78" w:rsidP="00C717C8">
            <w:pPr>
              <w:spacing w:line="240" w:lineRule="auto"/>
              <w:jc w:val="center"/>
              <w:rPr>
                <w:rFonts w:ascii="Times New Roman" w:hAnsi="Times New Roman" w:cs="Times New Roman"/>
                <w:b/>
                <w:bCs/>
                <w:sz w:val="24"/>
                <w:szCs w:val="24"/>
              </w:rPr>
            </w:pPr>
            <w:r w:rsidRPr="00D73DA2">
              <w:rPr>
                <w:rFonts w:ascii="Times New Roman" w:hAnsi="Times New Roman" w:cs="Times New Roman"/>
                <w:b/>
                <w:bCs/>
                <w:sz w:val="24"/>
                <w:szCs w:val="24"/>
              </w:rPr>
              <w:t>Общая протяжённость дорог км</w:t>
            </w:r>
          </w:p>
        </w:tc>
        <w:tc>
          <w:tcPr>
            <w:tcW w:w="2374" w:type="dxa"/>
          </w:tcPr>
          <w:p w14:paraId="45C553DD" w14:textId="77777777" w:rsidR="008A3E78" w:rsidRPr="00D73DA2" w:rsidRDefault="008A3E78" w:rsidP="00C717C8">
            <w:pPr>
              <w:spacing w:line="240" w:lineRule="auto"/>
              <w:jc w:val="center"/>
              <w:rPr>
                <w:rFonts w:ascii="Times New Roman" w:hAnsi="Times New Roman" w:cs="Times New Roman"/>
                <w:b/>
                <w:bCs/>
                <w:sz w:val="24"/>
                <w:szCs w:val="24"/>
              </w:rPr>
            </w:pPr>
            <w:proofErr w:type="gramStart"/>
            <w:r w:rsidRPr="00D73DA2">
              <w:rPr>
                <w:rFonts w:ascii="Times New Roman" w:hAnsi="Times New Roman" w:cs="Times New Roman"/>
                <w:b/>
                <w:bCs/>
                <w:sz w:val="24"/>
                <w:szCs w:val="24"/>
              </w:rPr>
              <w:t>Протяжённость дорог</w:t>
            </w:r>
            <w:proofErr w:type="gramEnd"/>
            <w:r w:rsidRPr="00D73DA2">
              <w:rPr>
                <w:rFonts w:ascii="Times New Roman" w:hAnsi="Times New Roman" w:cs="Times New Roman"/>
                <w:b/>
                <w:bCs/>
                <w:sz w:val="24"/>
                <w:szCs w:val="24"/>
              </w:rPr>
              <w:t xml:space="preserve"> не отвечающих нормативным требованиям</w:t>
            </w:r>
          </w:p>
        </w:tc>
        <w:tc>
          <w:tcPr>
            <w:tcW w:w="1994" w:type="dxa"/>
          </w:tcPr>
          <w:p w14:paraId="3E2F0C8B" w14:textId="77777777" w:rsidR="008A3E78" w:rsidRPr="00D73DA2" w:rsidRDefault="008A3E78" w:rsidP="00C717C8">
            <w:pPr>
              <w:spacing w:line="240" w:lineRule="auto"/>
              <w:jc w:val="center"/>
              <w:rPr>
                <w:rFonts w:ascii="Times New Roman" w:hAnsi="Times New Roman" w:cs="Times New Roman"/>
                <w:b/>
                <w:bCs/>
                <w:sz w:val="24"/>
                <w:szCs w:val="24"/>
              </w:rPr>
            </w:pPr>
            <w:r w:rsidRPr="00D73DA2">
              <w:rPr>
                <w:rFonts w:ascii="Times New Roman" w:hAnsi="Times New Roman" w:cs="Times New Roman"/>
                <w:b/>
                <w:bCs/>
                <w:sz w:val="24"/>
                <w:szCs w:val="24"/>
              </w:rPr>
              <w:t>Наличие мостов и их протяжённость</w:t>
            </w:r>
          </w:p>
          <w:p w14:paraId="2E01005F" w14:textId="77777777" w:rsidR="008A3E78" w:rsidRPr="00D73DA2" w:rsidRDefault="008A3E78" w:rsidP="00C717C8">
            <w:pPr>
              <w:spacing w:line="240" w:lineRule="auto"/>
              <w:jc w:val="center"/>
              <w:rPr>
                <w:rFonts w:ascii="Times New Roman" w:hAnsi="Times New Roman" w:cs="Times New Roman"/>
                <w:b/>
                <w:bCs/>
                <w:sz w:val="24"/>
                <w:szCs w:val="24"/>
              </w:rPr>
            </w:pPr>
          </w:p>
        </w:tc>
      </w:tr>
      <w:tr w:rsidR="008A3E78" w:rsidRPr="007F5BE6" w14:paraId="773CEC10" w14:textId="77777777">
        <w:trPr>
          <w:jc w:val="center"/>
        </w:trPr>
        <w:tc>
          <w:tcPr>
            <w:tcW w:w="2203" w:type="dxa"/>
          </w:tcPr>
          <w:p w14:paraId="52DC24F0" w14:textId="77777777" w:rsidR="008A3E78" w:rsidRPr="007F5BE6" w:rsidRDefault="008A3E78" w:rsidP="00C717C8">
            <w:pPr>
              <w:spacing w:line="240" w:lineRule="auto"/>
              <w:ind w:firstLine="709"/>
              <w:jc w:val="both"/>
              <w:rPr>
                <w:rFonts w:ascii="Times New Roman" w:hAnsi="Times New Roman" w:cs="Times New Roman"/>
                <w:sz w:val="24"/>
                <w:szCs w:val="24"/>
              </w:rPr>
            </w:pPr>
            <w:bookmarkStart w:id="18" w:name="_Toc251583216"/>
            <w:r>
              <w:rPr>
                <w:rFonts w:ascii="Times New Roman" w:hAnsi="Times New Roman" w:cs="Times New Roman"/>
                <w:sz w:val="24"/>
                <w:szCs w:val="24"/>
              </w:rPr>
              <w:t>21,4</w:t>
            </w:r>
          </w:p>
        </w:tc>
        <w:tc>
          <w:tcPr>
            <w:tcW w:w="2374" w:type="dxa"/>
          </w:tcPr>
          <w:p w14:paraId="6281F44F" w14:textId="77777777" w:rsidR="008A3E78" w:rsidRPr="007F5BE6" w:rsidRDefault="008A3E78" w:rsidP="00C717C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p>
        </w:tc>
        <w:tc>
          <w:tcPr>
            <w:tcW w:w="1994" w:type="dxa"/>
          </w:tcPr>
          <w:p w14:paraId="2E8674D5" w14:textId="77777777" w:rsidR="008A3E78" w:rsidRPr="007F5BE6" w:rsidRDefault="008A3E78" w:rsidP="00C717C8">
            <w:pPr>
              <w:spacing w:line="240" w:lineRule="auto"/>
              <w:ind w:firstLine="709"/>
              <w:jc w:val="both"/>
              <w:rPr>
                <w:rFonts w:ascii="Times New Roman" w:hAnsi="Times New Roman" w:cs="Times New Roman"/>
                <w:sz w:val="24"/>
                <w:szCs w:val="24"/>
              </w:rPr>
            </w:pPr>
            <w:r w:rsidRPr="007F5BE6">
              <w:rPr>
                <w:rFonts w:ascii="Times New Roman" w:hAnsi="Times New Roman" w:cs="Times New Roman"/>
                <w:sz w:val="24"/>
                <w:szCs w:val="24"/>
              </w:rPr>
              <w:t>-</w:t>
            </w:r>
          </w:p>
        </w:tc>
      </w:tr>
      <w:bookmarkEnd w:id="18"/>
    </w:tbl>
    <w:p w14:paraId="77391619" w14:textId="77777777" w:rsidR="008A3E78" w:rsidRDefault="008A3E78" w:rsidP="008A1945">
      <w:pPr>
        <w:shd w:val="clear" w:color="auto" w:fill="FFFFFF"/>
        <w:autoSpaceDE w:val="0"/>
        <w:autoSpaceDN w:val="0"/>
        <w:adjustRightInd w:val="0"/>
        <w:ind w:right="741"/>
        <w:rPr>
          <w:rFonts w:ascii="Times New Roman" w:hAnsi="Times New Roman" w:cs="Times New Roman"/>
          <w:b/>
          <w:bCs/>
          <w:sz w:val="24"/>
          <w:szCs w:val="24"/>
        </w:rPr>
      </w:pPr>
    </w:p>
    <w:p w14:paraId="6411B9B0" w14:textId="77777777" w:rsidR="008A3E78" w:rsidRPr="0068442C" w:rsidRDefault="008A3E78" w:rsidP="001F0782">
      <w:pPr>
        <w:shd w:val="clear" w:color="auto" w:fill="FFFFFF"/>
        <w:autoSpaceDE w:val="0"/>
        <w:autoSpaceDN w:val="0"/>
        <w:adjustRightInd w:val="0"/>
        <w:ind w:right="741" w:firstLine="720"/>
        <w:jc w:val="center"/>
        <w:rPr>
          <w:rFonts w:ascii="Times New Roman" w:hAnsi="Times New Roman" w:cs="Times New Roman"/>
          <w:b/>
          <w:bCs/>
          <w:sz w:val="24"/>
          <w:szCs w:val="24"/>
        </w:rPr>
      </w:pPr>
      <w:r>
        <w:rPr>
          <w:rFonts w:ascii="Times New Roman" w:hAnsi="Times New Roman" w:cs="Times New Roman"/>
          <w:b/>
          <w:bCs/>
          <w:sz w:val="24"/>
          <w:szCs w:val="24"/>
        </w:rPr>
        <w:t>2.9</w:t>
      </w:r>
      <w:r w:rsidRPr="0068442C">
        <w:rPr>
          <w:rFonts w:ascii="Times New Roman" w:hAnsi="Times New Roman" w:cs="Times New Roman"/>
          <w:b/>
          <w:bCs/>
          <w:sz w:val="24"/>
          <w:szCs w:val="24"/>
        </w:rPr>
        <w:t>. ИНЖЕНЕРНАЯ ИНФРАСТРУКТУРА</w:t>
      </w:r>
    </w:p>
    <w:p w14:paraId="170D717A" w14:textId="77777777" w:rsidR="008A3E78" w:rsidRDefault="008A3E78" w:rsidP="001F0782">
      <w:pPr>
        <w:shd w:val="clear" w:color="auto" w:fill="FFFFFF"/>
        <w:autoSpaceDE w:val="0"/>
        <w:autoSpaceDN w:val="0"/>
        <w:adjustRightInd w:val="0"/>
        <w:spacing w:after="40"/>
        <w:ind w:right="743" w:firstLine="567"/>
        <w:rPr>
          <w:rFonts w:ascii="Times New Roman" w:hAnsi="Times New Roman" w:cs="Times New Roman"/>
          <w:b/>
          <w:bCs/>
          <w:sz w:val="24"/>
          <w:szCs w:val="24"/>
        </w:rPr>
      </w:pPr>
      <w:r>
        <w:rPr>
          <w:rFonts w:ascii="Times New Roman" w:hAnsi="Times New Roman" w:cs="Times New Roman"/>
          <w:b/>
          <w:bCs/>
          <w:sz w:val="24"/>
          <w:szCs w:val="24"/>
        </w:rPr>
        <w:t>2.9.1</w:t>
      </w:r>
      <w:r w:rsidRPr="0068442C">
        <w:rPr>
          <w:rFonts w:ascii="Times New Roman" w:hAnsi="Times New Roman" w:cs="Times New Roman"/>
          <w:b/>
          <w:bCs/>
          <w:sz w:val="24"/>
          <w:szCs w:val="24"/>
        </w:rPr>
        <w:t xml:space="preserve"> ВОДОСНАБЖЕНИЕ</w:t>
      </w:r>
      <w:r>
        <w:rPr>
          <w:rFonts w:ascii="Times New Roman" w:hAnsi="Times New Roman" w:cs="Times New Roman"/>
          <w:b/>
          <w:bCs/>
          <w:sz w:val="24"/>
          <w:szCs w:val="24"/>
        </w:rPr>
        <w:t xml:space="preserve"> И ВОДООТВЕДЕНИЕ</w:t>
      </w:r>
    </w:p>
    <w:p w14:paraId="79C7154E" w14:textId="77777777" w:rsidR="008A3E78" w:rsidRDefault="008A3E78" w:rsidP="001F0782">
      <w:pPr>
        <w:spacing w:before="120" w:after="120"/>
        <w:rPr>
          <w:rFonts w:ascii="Times New Roman" w:hAnsi="Times New Roman" w:cs="Times New Roman"/>
          <w:b/>
          <w:bCs/>
          <w:color w:val="000000"/>
          <w:sz w:val="28"/>
          <w:szCs w:val="28"/>
        </w:rPr>
      </w:pPr>
      <w:r>
        <w:rPr>
          <w:rFonts w:ascii="Times New Roman" w:hAnsi="Times New Roman" w:cs="Times New Roman"/>
          <w:b/>
          <w:bCs/>
          <w:color w:val="000000"/>
          <w:sz w:val="28"/>
          <w:szCs w:val="28"/>
        </w:rPr>
        <w:t>Водоснабжение</w:t>
      </w:r>
    </w:p>
    <w:p w14:paraId="6589562F" w14:textId="77777777" w:rsidR="008A3E78" w:rsidRPr="004A09DC" w:rsidRDefault="008A3E78" w:rsidP="001F0782">
      <w:pPr>
        <w:spacing w:before="120" w:after="120"/>
        <w:rPr>
          <w:rFonts w:ascii="Times New Roman" w:hAnsi="Times New Roman" w:cs="Times New Roman"/>
          <w:sz w:val="24"/>
          <w:szCs w:val="24"/>
        </w:rPr>
      </w:pPr>
      <w:r w:rsidRPr="004A09DC">
        <w:rPr>
          <w:rFonts w:ascii="Times New Roman" w:hAnsi="Times New Roman" w:cs="Times New Roman"/>
          <w:sz w:val="24"/>
          <w:szCs w:val="24"/>
        </w:rPr>
        <w:t>Источником водоснабжения для питьевых и хозяйственно-бытовых целей в Октябрьском 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круглосуточно. В основном вода используется без водоподготовки, на отдельных водозаборах устанавливаются станции обезжелезивания.</w:t>
      </w:r>
    </w:p>
    <w:p w14:paraId="60BC24DC" w14:textId="77777777" w:rsidR="008A3E78" w:rsidRDefault="008A3E78" w:rsidP="001F0782">
      <w:pPr>
        <w:spacing w:line="240" w:lineRule="auto"/>
        <w:ind w:firstLine="709"/>
        <w:jc w:val="both"/>
        <w:rPr>
          <w:rFonts w:ascii="Times New Roman" w:hAnsi="Times New Roman" w:cs="Times New Roman"/>
          <w:sz w:val="24"/>
          <w:szCs w:val="24"/>
        </w:rPr>
      </w:pPr>
      <w:r w:rsidRPr="004A09DC">
        <w:rPr>
          <w:rFonts w:ascii="Times New Roman" w:hAnsi="Times New Roman" w:cs="Times New Roman"/>
          <w:sz w:val="24"/>
          <w:szCs w:val="24"/>
        </w:rPr>
        <w:t>В ряде случаев наблюдается неэффективное расходование воды за счет протечек в изношенных водопроводных сетях, а также утечек в зданиях через неисправную запорную арматуру.</w:t>
      </w:r>
    </w:p>
    <w:p w14:paraId="2CDEF952" w14:textId="77777777" w:rsidR="008A3E78" w:rsidRDefault="008A3E78" w:rsidP="001F0782">
      <w:pPr>
        <w:spacing w:line="240" w:lineRule="auto"/>
        <w:ind w:firstLine="709"/>
        <w:jc w:val="both"/>
        <w:rPr>
          <w:rFonts w:ascii="Times New Roman" w:hAnsi="Times New Roman" w:cs="Times New Roman"/>
          <w:sz w:val="24"/>
          <w:szCs w:val="24"/>
        </w:rPr>
      </w:pPr>
    </w:p>
    <w:p w14:paraId="010F79C3" w14:textId="77777777" w:rsidR="008A3E78" w:rsidRDefault="008A3E78" w:rsidP="001F0782">
      <w:pPr>
        <w:spacing w:line="240" w:lineRule="auto"/>
        <w:ind w:firstLine="709"/>
        <w:jc w:val="both"/>
        <w:rPr>
          <w:rFonts w:ascii="Times New Roman" w:hAnsi="Times New Roman" w:cs="Times New Roman"/>
          <w:sz w:val="24"/>
          <w:szCs w:val="24"/>
        </w:rPr>
      </w:pPr>
    </w:p>
    <w:p w14:paraId="49BEDF71" w14:textId="77777777" w:rsidR="008A3E78" w:rsidRDefault="008A3E78" w:rsidP="001F0782">
      <w:pPr>
        <w:spacing w:line="240" w:lineRule="auto"/>
        <w:ind w:firstLine="709"/>
        <w:jc w:val="both"/>
        <w:rPr>
          <w:rFonts w:ascii="Times New Roman" w:hAnsi="Times New Roman" w:cs="Times New Roman"/>
          <w:sz w:val="24"/>
          <w:szCs w:val="24"/>
        </w:rPr>
      </w:pPr>
    </w:p>
    <w:p w14:paraId="3A8ED555" w14:textId="77777777" w:rsidR="008A3E78" w:rsidRDefault="008A3E78" w:rsidP="001F0782">
      <w:pPr>
        <w:spacing w:line="240" w:lineRule="auto"/>
        <w:ind w:firstLine="709"/>
        <w:jc w:val="both"/>
        <w:rPr>
          <w:rFonts w:ascii="Times New Roman" w:hAnsi="Times New Roman" w:cs="Times New Roman"/>
          <w:sz w:val="24"/>
          <w:szCs w:val="24"/>
        </w:rPr>
      </w:pPr>
    </w:p>
    <w:p w14:paraId="149AF6AC" w14:textId="77777777" w:rsidR="008A3E78" w:rsidRDefault="008A3E78" w:rsidP="001F0782">
      <w:pPr>
        <w:spacing w:line="240" w:lineRule="auto"/>
        <w:ind w:firstLine="709"/>
        <w:jc w:val="both"/>
        <w:rPr>
          <w:rFonts w:ascii="Times New Roman" w:hAnsi="Times New Roman" w:cs="Times New Roman"/>
          <w:sz w:val="24"/>
          <w:szCs w:val="24"/>
        </w:rPr>
      </w:pPr>
    </w:p>
    <w:p w14:paraId="17F5E154" w14:textId="77777777" w:rsidR="008A3E78" w:rsidRDefault="008A3E78" w:rsidP="001F0782">
      <w:pPr>
        <w:spacing w:line="240" w:lineRule="auto"/>
        <w:ind w:firstLine="709"/>
        <w:jc w:val="both"/>
        <w:rPr>
          <w:rFonts w:ascii="Times New Roman" w:hAnsi="Times New Roman" w:cs="Times New Roman"/>
          <w:sz w:val="24"/>
          <w:szCs w:val="24"/>
        </w:rPr>
      </w:pPr>
    </w:p>
    <w:p w14:paraId="4ED219DF" w14:textId="77777777" w:rsidR="008A3E78" w:rsidRDefault="008A3E78" w:rsidP="001F0782">
      <w:pPr>
        <w:spacing w:line="240" w:lineRule="auto"/>
        <w:ind w:firstLine="709"/>
        <w:jc w:val="both"/>
        <w:rPr>
          <w:rFonts w:ascii="Times New Roman" w:hAnsi="Times New Roman" w:cs="Times New Roman"/>
          <w:sz w:val="24"/>
          <w:szCs w:val="24"/>
        </w:rPr>
      </w:pPr>
    </w:p>
    <w:p w14:paraId="6D376F5A" w14:textId="77777777" w:rsidR="008A3E78" w:rsidRDefault="008A3E78" w:rsidP="001F0782">
      <w:pPr>
        <w:spacing w:line="240" w:lineRule="auto"/>
        <w:ind w:firstLine="709"/>
        <w:jc w:val="both"/>
        <w:rPr>
          <w:rFonts w:ascii="Times New Roman" w:hAnsi="Times New Roman" w:cs="Times New Roman"/>
          <w:sz w:val="24"/>
          <w:szCs w:val="24"/>
        </w:rPr>
      </w:pPr>
    </w:p>
    <w:p w14:paraId="02B7CCC1" w14:textId="77777777" w:rsidR="008A3E78" w:rsidRDefault="008A3E78" w:rsidP="001F0782">
      <w:pPr>
        <w:spacing w:line="240" w:lineRule="auto"/>
        <w:ind w:firstLine="709"/>
        <w:jc w:val="both"/>
        <w:rPr>
          <w:rFonts w:ascii="Times New Roman" w:hAnsi="Times New Roman" w:cs="Times New Roman"/>
          <w:sz w:val="24"/>
          <w:szCs w:val="24"/>
        </w:rPr>
      </w:pPr>
    </w:p>
    <w:p w14:paraId="6036C1BB" w14:textId="77777777" w:rsidR="008A3E78" w:rsidRDefault="008A3E78" w:rsidP="001F0782">
      <w:pPr>
        <w:spacing w:line="240" w:lineRule="auto"/>
        <w:ind w:firstLine="709"/>
        <w:jc w:val="both"/>
        <w:rPr>
          <w:rFonts w:ascii="Times New Roman" w:hAnsi="Times New Roman" w:cs="Times New Roman"/>
          <w:sz w:val="24"/>
          <w:szCs w:val="24"/>
        </w:rPr>
      </w:pPr>
    </w:p>
    <w:p w14:paraId="2FB316ED" w14:textId="77777777" w:rsidR="008A3E78" w:rsidRDefault="008A3E78" w:rsidP="001F0782">
      <w:pPr>
        <w:spacing w:line="240" w:lineRule="auto"/>
        <w:ind w:firstLine="709"/>
        <w:jc w:val="both"/>
        <w:rPr>
          <w:rFonts w:ascii="Times New Roman" w:hAnsi="Times New Roman" w:cs="Times New Roman"/>
          <w:sz w:val="24"/>
          <w:szCs w:val="24"/>
        </w:rPr>
      </w:pPr>
    </w:p>
    <w:p w14:paraId="04835379" w14:textId="77777777" w:rsidR="008A3E78" w:rsidRDefault="008A3E78" w:rsidP="001F0782">
      <w:pPr>
        <w:spacing w:line="240" w:lineRule="auto"/>
        <w:ind w:firstLine="709"/>
        <w:jc w:val="both"/>
        <w:rPr>
          <w:rFonts w:ascii="Times New Roman" w:hAnsi="Times New Roman" w:cs="Times New Roman"/>
          <w:sz w:val="24"/>
          <w:szCs w:val="24"/>
        </w:rPr>
      </w:pPr>
    </w:p>
    <w:p w14:paraId="3D260679" w14:textId="77777777" w:rsidR="008A3E78" w:rsidRDefault="008A3E78" w:rsidP="00D07C06">
      <w:pPr>
        <w:spacing w:line="240" w:lineRule="auto"/>
        <w:jc w:val="both"/>
        <w:rPr>
          <w:rFonts w:ascii="Times New Roman" w:hAnsi="Times New Roman" w:cs="Times New Roman"/>
          <w:sz w:val="24"/>
          <w:szCs w:val="24"/>
        </w:rPr>
        <w:sectPr w:rsidR="008A3E78" w:rsidSect="00C96425">
          <w:footerReference w:type="default" r:id="rId9"/>
          <w:pgSz w:w="11906" w:h="16838"/>
          <w:pgMar w:top="1134" w:right="851" w:bottom="1134" w:left="1701" w:header="709" w:footer="709" w:gutter="0"/>
          <w:cols w:space="708"/>
          <w:titlePg/>
          <w:docGrid w:linePitch="360"/>
        </w:sectPr>
      </w:pPr>
    </w:p>
    <w:p w14:paraId="76D32EAA" w14:textId="77777777" w:rsidR="008A3E78" w:rsidRDefault="008A3E78" w:rsidP="001F0782">
      <w:pPr>
        <w:spacing w:before="120" w:after="120"/>
        <w:jc w:val="center"/>
        <w:rPr>
          <w:rFonts w:ascii="Times New Roman" w:hAnsi="Times New Roman" w:cs="Times New Roman"/>
          <w:b/>
          <w:bCs/>
          <w:i/>
          <w:iCs/>
          <w:color w:val="000000"/>
          <w:sz w:val="28"/>
          <w:szCs w:val="28"/>
        </w:rPr>
      </w:pPr>
      <w:r w:rsidRPr="00221CAC">
        <w:rPr>
          <w:rFonts w:ascii="Times New Roman" w:hAnsi="Times New Roman" w:cs="Times New Roman"/>
          <w:b/>
          <w:bCs/>
          <w:i/>
          <w:iCs/>
          <w:color w:val="000000"/>
          <w:sz w:val="28"/>
          <w:szCs w:val="28"/>
        </w:rPr>
        <w:lastRenderedPageBreak/>
        <w:t>Характеристика объектов водоснабжения Октябрьского сельского поселения</w:t>
      </w:r>
    </w:p>
    <w:p w14:paraId="1EB22061" w14:textId="77777777" w:rsidR="008A3E78" w:rsidRPr="00221CAC" w:rsidRDefault="008A3E78" w:rsidP="001F0782">
      <w:pPr>
        <w:spacing w:before="120" w:after="120"/>
        <w:jc w:val="center"/>
        <w:rPr>
          <w:rFonts w:ascii="Times New Roman" w:hAnsi="Times New Roman" w:cs="Times New Roman"/>
          <w:b/>
          <w:bCs/>
          <w:i/>
          <w:iCs/>
          <w:color w:val="000000"/>
          <w:sz w:val="28"/>
          <w:szCs w:val="28"/>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0"/>
        <w:gridCol w:w="1080"/>
        <w:gridCol w:w="720"/>
        <w:gridCol w:w="1440"/>
        <w:gridCol w:w="1440"/>
        <w:gridCol w:w="1008"/>
        <w:gridCol w:w="1230"/>
        <w:gridCol w:w="1128"/>
        <w:gridCol w:w="1134"/>
        <w:gridCol w:w="1260"/>
        <w:gridCol w:w="1260"/>
        <w:gridCol w:w="801"/>
      </w:tblGrid>
      <w:tr w:rsidR="008A3E78" w:rsidRPr="00221CAC" w14:paraId="664C5E85" w14:textId="77777777">
        <w:trPr>
          <w:cantSplit/>
          <w:trHeight w:val="271"/>
          <w:jc w:val="center"/>
        </w:trPr>
        <w:tc>
          <w:tcPr>
            <w:tcW w:w="567" w:type="dxa"/>
            <w:vMerge w:val="restart"/>
            <w:vAlign w:val="center"/>
          </w:tcPr>
          <w:p w14:paraId="3290DD04" w14:textId="77777777" w:rsidR="008A3E78" w:rsidRPr="00221CAC" w:rsidRDefault="008A3E78" w:rsidP="00C717C8">
            <w:pPr>
              <w:jc w:val="center"/>
              <w:rPr>
                <w:rFonts w:ascii="Times New Roman" w:hAnsi="Times New Roman" w:cs="Times New Roman"/>
                <w:b/>
                <w:bCs/>
                <w:sz w:val="20"/>
                <w:szCs w:val="20"/>
              </w:rPr>
            </w:pPr>
            <w:r w:rsidRPr="00221CAC">
              <w:rPr>
                <w:rFonts w:ascii="Times New Roman" w:hAnsi="Times New Roman" w:cs="Times New Roman"/>
                <w:b/>
                <w:bCs/>
                <w:sz w:val="20"/>
                <w:szCs w:val="20"/>
              </w:rPr>
              <w:t>№</w:t>
            </w:r>
          </w:p>
          <w:p w14:paraId="7A7BA9A2" w14:textId="77777777" w:rsidR="008A3E78" w:rsidRPr="00221CAC" w:rsidRDefault="008A3E78" w:rsidP="00C717C8">
            <w:pPr>
              <w:jc w:val="center"/>
              <w:rPr>
                <w:rFonts w:ascii="Times New Roman" w:hAnsi="Times New Roman" w:cs="Times New Roman"/>
                <w:b/>
                <w:bCs/>
                <w:sz w:val="20"/>
                <w:szCs w:val="20"/>
              </w:rPr>
            </w:pPr>
            <w:r w:rsidRPr="00221CAC">
              <w:rPr>
                <w:rFonts w:ascii="Times New Roman" w:hAnsi="Times New Roman" w:cs="Times New Roman"/>
                <w:b/>
                <w:bCs/>
                <w:sz w:val="20"/>
                <w:szCs w:val="20"/>
              </w:rPr>
              <w:t>п/п.</w:t>
            </w:r>
          </w:p>
          <w:p w14:paraId="75279B1E" w14:textId="77777777" w:rsidR="008A3E78" w:rsidRPr="00221CAC" w:rsidRDefault="008A3E78" w:rsidP="00C717C8">
            <w:pPr>
              <w:jc w:val="center"/>
              <w:rPr>
                <w:rFonts w:ascii="Times New Roman" w:hAnsi="Times New Roman" w:cs="Times New Roman"/>
                <w:b/>
                <w:bCs/>
                <w:sz w:val="20"/>
                <w:szCs w:val="20"/>
              </w:rPr>
            </w:pPr>
          </w:p>
        </w:tc>
        <w:tc>
          <w:tcPr>
            <w:tcW w:w="13041" w:type="dxa"/>
            <w:gridSpan w:val="12"/>
            <w:vAlign w:val="center"/>
          </w:tcPr>
          <w:p w14:paraId="0B76C410" w14:textId="77777777" w:rsidR="008A3E78" w:rsidRPr="00221CAC" w:rsidRDefault="008A3E78" w:rsidP="00C717C8">
            <w:pPr>
              <w:jc w:val="center"/>
              <w:rPr>
                <w:rFonts w:ascii="Times New Roman" w:hAnsi="Times New Roman" w:cs="Times New Roman"/>
                <w:b/>
                <w:bCs/>
                <w:sz w:val="20"/>
                <w:szCs w:val="20"/>
              </w:rPr>
            </w:pPr>
            <w:r w:rsidRPr="00221CAC">
              <w:rPr>
                <w:rFonts w:ascii="Times New Roman" w:hAnsi="Times New Roman" w:cs="Times New Roman"/>
                <w:b/>
                <w:bCs/>
                <w:sz w:val="20"/>
                <w:szCs w:val="20"/>
              </w:rPr>
              <w:t xml:space="preserve">Артезианские скважины </w:t>
            </w:r>
          </w:p>
        </w:tc>
      </w:tr>
      <w:tr w:rsidR="008A3E78" w:rsidRPr="00221CAC" w14:paraId="48290C75" w14:textId="77777777">
        <w:trPr>
          <w:cantSplit/>
          <w:trHeight w:val="3018"/>
          <w:jc w:val="center"/>
        </w:trPr>
        <w:tc>
          <w:tcPr>
            <w:tcW w:w="567" w:type="dxa"/>
            <w:vMerge/>
            <w:vAlign w:val="center"/>
          </w:tcPr>
          <w:p w14:paraId="1AD303D0" w14:textId="77777777" w:rsidR="008A3E78" w:rsidRPr="00221CAC" w:rsidRDefault="008A3E78" w:rsidP="00C717C8">
            <w:pPr>
              <w:spacing w:after="0"/>
              <w:jc w:val="center"/>
              <w:rPr>
                <w:rFonts w:ascii="Times New Roman" w:hAnsi="Times New Roman" w:cs="Times New Roman"/>
                <w:b/>
                <w:bCs/>
                <w:sz w:val="20"/>
                <w:szCs w:val="20"/>
              </w:rPr>
            </w:pPr>
          </w:p>
        </w:tc>
        <w:tc>
          <w:tcPr>
            <w:tcW w:w="540" w:type="dxa"/>
            <w:textDirection w:val="btLr"/>
            <w:vAlign w:val="center"/>
          </w:tcPr>
          <w:p w14:paraId="2C4600D4"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 скважины</w:t>
            </w:r>
          </w:p>
        </w:tc>
        <w:tc>
          <w:tcPr>
            <w:tcW w:w="1080" w:type="dxa"/>
            <w:vAlign w:val="center"/>
          </w:tcPr>
          <w:p w14:paraId="149A9CAF"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Место</w:t>
            </w:r>
          </w:p>
          <w:p w14:paraId="0A79ACFC"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нахождение</w:t>
            </w:r>
          </w:p>
        </w:tc>
        <w:tc>
          <w:tcPr>
            <w:tcW w:w="720" w:type="dxa"/>
            <w:textDirection w:val="btLr"/>
            <w:vAlign w:val="center"/>
          </w:tcPr>
          <w:p w14:paraId="78EDF6FE"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gramStart"/>
            <w:r w:rsidRPr="00221CAC">
              <w:rPr>
                <w:rFonts w:ascii="Times New Roman" w:hAnsi="Times New Roman" w:cs="Times New Roman"/>
                <w:b/>
                <w:bCs/>
                <w:sz w:val="20"/>
                <w:szCs w:val="20"/>
              </w:rPr>
              <w:t>Год  ввода</w:t>
            </w:r>
            <w:proofErr w:type="gramEnd"/>
            <w:r w:rsidRPr="00221CAC">
              <w:rPr>
                <w:rFonts w:ascii="Times New Roman" w:hAnsi="Times New Roman" w:cs="Times New Roman"/>
                <w:b/>
                <w:bCs/>
                <w:sz w:val="20"/>
                <w:szCs w:val="20"/>
              </w:rPr>
              <w:t xml:space="preserve"> в эксплуатацию</w:t>
            </w:r>
          </w:p>
        </w:tc>
        <w:tc>
          <w:tcPr>
            <w:tcW w:w="1440" w:type="dxa"/>
            <w:vAlign w:val="center"/>
          </w:tcPr>
          <w:p w14:paraId="5C2957FF"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Конструкция скважины</w:t>
            </w:r>
          </w:p>
        </w:tc>
        <w:tc>
          <w:tcPr>
            <w:tcW w:w="1440" w:type="dxa"/>
            <w:vAlign w:val="center"/>
          </w:tcPr>
          <w:p w14:paraId="3921B6DE"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 xml:space="preserve">Наименование и мощность </w:t>
            </w:r>
            <w:proofErr w:type="spellStart"/>
            <w:proofErr w:type="gramStart"/>
            <w:r w:rsidRPr="00221CAC">
              <w:rPr>
                <w:rFonts w:ascii="Times New Roman" w:hAnsi="Times New Roman" w:cs="Times New Roman"/>
                <w:b/>
                <w:bCs/>
                <w:sz w:val="20"/>
                <w:szCs w:val="20"/>
              </w:rPr>
              <w:t>водовме-щающих</w:t>
            </w:r>
            <w:proofErr w:type="spellEnd"/>
            <w:proofErr w:type="gramEnd"/>
            <w:r w:rsidRPr="00221CAC">
              <w:rPr>
                <w:rFonts w:ascii="Times New Roman" w:hAnsi="Times New Roman" w:cs="Times New Roman"/>
                <w:b/>
                <w:bCs/>
                <w:sz w:val="20"/>
                <w:szCs w:val="20"/>
              </w:rPr>
              <w:t xml:space="preserve"> пород</w:t>
            </w:r>
          </w:p>
        </w:tc>
        <w:tc>
          <w:tcPr>
            <w:tcW w:w="1008" w:type="dxa"/>
            <w:vAlign w:val="center"/>
          </w:tcPr>
          <w:p w14:paraId="5D712555"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gramStart"/>
            <w:r w:rsidRPr="00221CAC">
              <w:rPr>
                <w:rFonts w:ascii="Times New Roman" w:hAnsi="Times New Roman" w:cs="Times New Roman"/>
                <w:b/>
                <w:bCs/>
                <w:sz w:val="20"/>
                <w:szCs w:val="20"/>
              </w:rPr>
              <w:t>Производитель-</w:t>
            </w:r>
            <w:proofErr w:type="spellStart"/>
            <w:r w:rsidRPr="00221CAC">
              <w:rPr>
                <w:rFonts w:ascii="Times New Roman" w:hAnsi="Times New Roman" w:cs="Times New Roman"/>
                <w:b/>
                <w:bCs/>
                <w:sz w:val="20"/>
                <w:szCs w:val="20"/>
              </w:rPr>
              <w:t>ность</w:t>
            </w:r>
            <w:proofErr w:type="spellEnd"/>
            <w:proofErr w:type="gramEnd"/>
            <w:r w:rsidRPr="00221CAC">
              <w:rPr>
                <w:rFonts w:ascii="Times New Roman" w:hAnsi="Times New Roman" w:cs="Times New Roman"/>
                <w:b/>
                <w:bCs/>
                <w:sz w:val="20"/>
                <w:szCs w:val="20"/>
              </w:rPr>
              <w:t xml:space="preserve"> </w:t>
            </w:r>
            <w:proofErr w:type="spellStart"/>
            <w:r w:rsidRPr="00221CAC">
              <w:rPr>
                <w:rFonts w:ascii="Times New Roman" w:hAnsi="Times New Roman" w:cs="Times New Roman"/>
                <w:b/>
                <w:bCs/>
                <w:sz w:val="20"/>
                <w:szCs w:val="20"/>
              </w:rPr>
              <w:t>скважи-ны</w:t>
            </w:r>
            <w:proofErr w:type="spellEnd"/>
          </w:p>
          <w:p w14:paraId="58B2210B"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Паспорт</w:t>
            </w:r>
          </w:p>
          <w:p w14:paraId="44AA83CE"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факт</w:t>
            </w:r>
          </w:p>
          <w:p w14:paraId="5C8F4363"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м3/час</w:t>
            </w:r>
          </w:p>
        </w:tc>
        <w:tc>
          <w:tcPr>
            <w:tcW w:w="1230" w:type="dxa"/>
            <w:vAlign w:val="center"/>
          </w:tcPr>
          <w:p w14:paraId="7F1906BA"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Стати</w:t>
            </w:r>
          </w:p>
          <w:p w14:paraId="7E23FEA2"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ческий</w:t>
            </w:r>
            <w:proofErr w:type="spellEnd"/>
            <w:r w:rsidRPr="00221CAC">
              <w:rPr>
                <w:rFonts w:ascii="Times New Roman" w:hAnsi="Times New Roman" w:cs="Times New Roman"/>
                <w:b/>
                <w:bCs/>
                <w:sz w:val="20"/>
                <w:szCs w:val="20"/>
              </w:rPr>
              <w:t xml:space="preserve"> и динами</w:t>
            </w:r>
          </w:p>
          <w:p w14:paraId="45EC90CD"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ческий</w:t>
            </w:r>
            <w:proofErr w:type="spellEnd"/>
            <w:r w:rsidRPr="00221CAC">
              <w:rPr>
                <w:rFonts w:ascii="Times New Roman" w:hAnsi="Times New Roman" w:cs="Times New Roman"/>
                <w:b/>
                <w:bCs/>
                <w:sz w:val="20"/>
                <w:szCs w:val="20"/>
              </w:rPr>
              <w:t xml:space="preserve"> уровень</w:t>
            </w:r>
          </w:p>
          <w:p w14:paraId="1F7BDD5E"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паспорт</w:t>
            </w:r>
          </w:p>
          <w:p w14:paraId="6DE83144"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факт</w:t>
            </w:r>
          </w:p>
          <w:p w14:paraId="7FB700E6"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(м)</w:t>
            </w:r>
          </w:p>
        </w:tc>
        <w:tc>
          <w:tcPr>
            <w:tcW w:w="1128" w:type="dxa"/>
            <w:vAlign w:val="center"/>
          </w:tcPr>
          <w:p w14:paraId="2AAA79DB"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Типораз</w:t>
            </w:r>
            <w:proofErr w:type="spellEnd"/>
          </w:p>
          <w:p w14:paraId="69119B9A"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 xml:space="preserve">мер </w:t>
            </w:r>
            <w:proofErr w:type="spellStart"/>
            <w:r w:rsidRPr="00221CAC">
              <w:rPr>
                <w:rFonts w:ascii="Times New Roman" w:hAnsi="Times New Roman" w:cs="Times New Roman"/>
                <w:b/>
                <w:bCs/>
                <w:sz w:val="20"/>
                <w:szCs w:val="20"/>
              </w:rPr>
              <w:t>водо</w:t>
            </w:r>
            <w:proofErr w:type="spellEnd"/>
          </w:p>
          <w:p w14:paraId="638B4300"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подъемного обору</w:t>
            </w:r>
          </w:p>
          <w:p w14:paraId="709651F4"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дования</w:t>
            </w:r>
            <w:proofErr w:type="spellEnd"/>
          </w:p>
          <w:p w14:paraId="51D3009D" w14:textId="77777777" w:rsidR="008A3E78" w:rsidRPr="00221CAC" w:rsidRDefault="008A3E78" w:rsidP="00C717C8">
            <w:pPr>
              <w:spacing w:after="0" w:line="240" w:lineRule="auto"/>
              <w:jc w:val="center"/>
              <w:rPr>
                <w:rFonts w:ascii="Times New Roman" w:hAnsi="Times New Roman" w:cs="Times New Roman"/>
                <w:b/>
                <w:bCs/>
                <w:sz w:val="20"/>
                <w:szCs w:val="20"/>
              </w:rPr>
            </w:pPr>
          </w:p>
        </w:tc>
        <w:tc>
          <w:tcPr>
            <w:tcW w:w="1134" w:type="dxa"/>
            <w:vAlign w:val="center"/>
          </w:tcPr>
          <w:p w14:paraId="26CB745B" w14:textId="77777777" w:rsidR="008A3E78" w:rsidRPr="00221CAC" w:rsidRDefault="008A3E78" w:rsidP="00C717C8">
            <w:pPr>
              <w:pStyle w:val="35"/>
              <w:spacing w:after="0"/>
              <w:jc w:val="center"/>
              <w:rPr>
                <w:b/>
                <w:bCs/>
                <w:sz w:val="20"/>
                <w:szCs w:val="20"/>
              </w:rPr>
            </w:pPr>
            <w:r w:rsidRPr="00221CAC">
              <w:rPr>
                <w:b/>
                <w:bCs/>
                <w:sz w:val="20"/>
                <w:szCs w:val="20"/>
              </w:rPr>
              <w:t>Глубина загрузки насоса, диаметр и труб</w:t>
            </w:r>
          </w:p>
          <w:p w14:paraId="663BA16C"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(м)</w:t>
            </w:r>
          </w:p>
        </w:tc>
        <w:tc>
          <w:tcPr>
            <w:tcW w:w="1260" w:type="dxa"/>
            <w:vAlign w:val="center"/>
          </w:tcPr>
          <w:p w14:paraId="18AC8853"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Эксплуатируемый водоносный горизонт</w:t>
            </w:r>
          </w:p>
          <w:p w14:paraId="2DF694B2"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индекс</w:t>
            </w:r>
          </w:p>
        </w:tc>
        <w:tc>
          <w:tcPr>
            <w:tcW w:w="1260" w:type="dxa"/>
            <w:vAlign w:val="center"/>
          </w:tcPr>
          <w:p w14:paraId="67B34182"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Отклоне</w:t>
            </w:r>
            <w:proofErr w:type="spellEnd"/>
          </w:p>
          <w:p w14:paraId="62E5180D"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ние</w:t>
            </w:r>
            <w:proofErr w:type="spellEnd"/>
            <w:r w:rsidRPr="00221CAC">
              <w:rPr>
                <w:rFonts w:ascii="Times New Roman" w:hAnsi="Times New Roman" w:cs="Times New Roman"/>
                <w:b/>
                <w:bCs/>
                <w:sz w:val="20"/>
                <w:szCs w:val="20"/>
              </w:rPr>
              <w:t xml:space="preserve"> качества воды от </w:t>
            </w:r>
            <w:proofErr w:type="spellStart"/>
            <w:r w:rsidRPr="00221CAC">
              <w:rPr>
                <w:rFonts w:ascii="Times New Roman" w:hAnsi="Times New Roman" w:cs="Times New Roman"/>
                <w:b/>
                <w:bCs/>
                <w:sz w:val="20"/>
                <w:szCs w:val="20"/>
              </w:rPr>
              <w:t>требова</w:t>
            </w:r>
            <w:proofErr w:type="spellEnd"/>
          </w:p>
          <w:p w14:paraId="09D8A648"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ний</w:t>
            </w:r>
            <w:proofErr w:type="spellEnd"/>
          </w:p>
          <w:p w14:paraId="576FDFC9" w14:textId="77777777" w:rsidR="008A3E78" w:rsidRPr="00221CAC" w:rsidRDefault="008A3E78" w:rsidP="00C717C8">
            <w:pPr>
              <w:spacing w:after="0" w:line="240" w:lineRule="auto"/>
              <w:jc w:val="center"/>
              <w:rPr>
                <w:rFonts w:ascii="Times New Roman" w:hAnsi="Times New Roman" w:cs="Times New Roman"/>
                <w:b/>
                <w:bCs/>
                <w:sz w:val="20"/>
                <w:szCs w:val="20"/>
              </w:rPr>
            </w:pPr>
            <w:proofErr w:type="spellStart"/>
            <w:r w:rsidRPr="00221CAC">
              <w:rPr>
                <w:rFonts w:ascii="Times New Roman" w:hAnsi="Times New Roman" w:cs="Times New Roman"/>
                <w:b/>
                <w:bCs/>
                <w:sz w:val="20"/>
                <w:szCs w:val="20"/>
              </w:rPr>
              <w:t>СанПи</w:t>
            </w:r>
            <w:proofErr w:type="spellEnd"/>
            <w:r w:rsidRPr="00221CAC">
              <w:rPr>
                <w:rFonts w:ascii="Times New Roman" w:hAnsi="Times New Roman" w:cs="Times New Roman"/>
                <w:b/>
                <w:bCs/>
                <w:sz w:val="20"/>
                <w:szCs w:val="20"/>
              </w:rPr>
              <w:t xml:space="preserve"> Н</w:t>
            </w:r>
          </w:p>
          <w:p w14:paraId="79E914BB" w14:textId="77777777" w:rsidR="008A3E78" w:rsidRPr="00221CAC" w:rsidRDefault="008A3E78" w:rsidP="00C717C8">
            <w:pPr>
              <w:spacing w:after="0" w:line="240" w:lineRule="auto"/>
              <w:jc w:val="center"/>
              <w:rPr>
                <w:rFonts w:ascii="Times New Roman" w:hAnsi="Times New Roman" w:cs="Times New Roman"/>
                <w:b/>
                <w:bCs/>
                <w:sz w:val="20"/>
                <w:szCs w:val="20"/>
              </w:rPr>
            </w:pPr>
            <w:r w:rsidRPr="00221CAC">
              <w:rPr>
                <w:rFonts w:ascii="Times New Roman" w:hAnsi="Times New Roman" w:cs="Times New Roman"/>
                <w:b/>
                <w:bCs/>
                <w:sz w:val="20"/>
                <w:szCs w:val="20"/>
              </w:rPr>
              <w:t>2.1.4.559 –96</w:t>
            </w:r>
          </w:p>
        </w:tc>
        <w:tc>
          <w:tcPr>
            <w:tcW w:w="801" w:type="dxa"/>
            <w:textDirection w:val="btLr"/>
            <w:vAlign w:val="center"/>
          </w:tcPr>
          <w:p w14:paraId="7DCD4DA7" w14:textId="77777777" w:rsidR="008A3E78" w:rsidRPr="00221CAC" w:rsidRDefault="008A3E78" w:rsidP="00C717C8">
            <w:pPr>
              <w:spacing w:after="0"/>
              <w:jc w:val="center"/>
              <w:rPr>
                <w:rFonts w:ascii="Times New Roman" w:hAnsi="Times New Roman" w:cs="Times New Roman"/>
                <w:b/>
                <w:bCs/>
                <w:sz w:val="20"/>
                <w:szCs w:val="20"/>
              </w:rPr>
            </w:pPr>
            <w:r w:rsidRPr="00221CAC">
              <w:rPr>
                <w:rFonts w:ascii="Times New Roman" w:hAnsi="Times New Roman" w:cs="Times New Roman"/>
                <w:b/>
                <w:bCs/>
                <w:sz w:val="20"/>
                <w:szCs w:val="20"/>
              </w:rPr>
              <w:t>Процент износа оборудования</w:t>
            </w:r>
          </w:p>
        </w:tc>
      </w:tr>
      <w:tr w:rsidR="008A3E78" w:rsidRPr="00221CAC" w14:paraId="4B53B5CC" w14:textId="77777777">
        <w:trPr>
          <w:cantSplit/>
          <w:jc w:val="center"/>
        </w:trPr>
        <w:tc>
          <w:tcPr>
            <w:tcW w:w="567" w:type="dxa"/>
            <w:vAlign w:val="center"/>
          </w:tcPr>
          <w:p w14:paraId="69CFCA08" w14:textId="77777777" w:rsidR="008A3E78" w:rsidRPr="00221CAC" w:rsidRDefault="008A3E78" w:rsidP="00C717C8">
            <w:pPr>
              <w:spacing w:after="0"/>
              <w:jc w:val="center"/>
              <w:rPr>
                <w:rFonts w:ascii="Times New Roman" w:hAnsi="Times New Roman" w:cs="Times New Roman"/>
                <w:sz w:val="24"/>
                <w:szCs w:val="24"/>
              </w:rPr>
            </w:pPr>
            <w:r w:rsidRPr="00221CAC">
              <w:rPr>
                <w:rFonts w:ascii="Times New Roman" w:hAnsi="Times New Roman" w:cs="Times New Roman"/>
                <w:sz w:val="24"/>
                <w:szCs w:val="24"/>
              </w:rPr>
              <w:t>1</w:t>
            </w:r>
          </w:p>
        </w:tc>
        <w:tc>
          <w:tcPr>
            <w:tcW w:w="540" w:type="dxa"/>
            <w:vAlign w:val="center"/>
          </w:tcPr>
          <w:p w14:paraId="63867377"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2</w:t>
            </w:r>
          </w:p>
        </w:tc>
        <w:tc>
          <w:tcPr>
            <w:tcW w:w="1080" w:type="dxa"/>
            <w:vAlign w:val="center"/>
          </w:tcPr>
          <w:p w14:paraId="38087EE9"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3</w:t>
            </w:r>
          </w:p>
        </w:tc>
        <w:tc>
          <w:tcPr>
            <w:tcW w:w="720" w:type="dxa"/>
            <w:vAlign w:val="center"/>
          </w:tcPr>
          <w:p w14:paraId="38F992F4"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4</w:t>
            </w:r>
          </w:p>
        </w:tc>
        <w:tc>
          <w:tcPr>
            <w:tcW w:w="1440" w:type="dxa"/>
            <w:vAlign w:val="center"/>
          </w:tcPr>
          <w:p w14:paraId="59875A1B"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5</w:t>
            </w:r>
          </w:p>
        </w:tc>
        <w:tc>
          <w:tcPr>
            <w:tcW w:w="1440" w:type="dxa"/>
            <w:vAlign w:val="center"/>
          </w:tcPr>
          <w:p w14:paraId="389891E1"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6</w:t>
            </w:r>
          </w:p>
        </w:tc>
        <w:tc>
          <w:tcPr>
            <w:tcW w:w="1008" w:type="dxa"/>
            <w:vAlign w:val="center"/>
          </w:tcPr>
          <w:p w14:paraId="502136EF"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7</w:t>
            </w:r>
          </w:p>
        </w:tc>
        <w:tc>
          <w:tcPr>
            <w:tcW w:w="1230" w:type="dxa"/>
            <w:vAlign w:val="center"/>
          </w:tcPr>
          <w:p w14:paraId="254552A1"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8</w:t>
            </w:r>
          </w:p>
        </w:tc>
        <w:tc>
          <w:tcPr>
            <w:tcW w:w="1128" w:type="dxa"/>
            <w:vAlign w:val="center"/>
          </w:tcPr>
          <w:p w14:paraId="6F7FC23A"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9</w:t>
            </w:r>
          </w:p>
        </w:tc>
        <w:tc>
          <w:tcPr>
            <w:tcW w:w="1134" w:type="dxa"/>
            <w:vAlign w:val="center"/>
          </w:tcPr>
          <w:p w14:paraId="134B1FD0"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10</w:t>
            </w:r>
          </w:p>
        </w:tc>
        <w:tc>
          <w:tcPr>
            <w:tcW w:w="1260" w:type="dxa"/>
            <w:vAlign w:val="center"/>
          </w:tcPr>
          <w:p w14:paraId="4410220A"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11</w:t>
            </w:r>
          </w:p>
        </w:tc>
        <w:tc>
          <w:tcPr>
            <w:tcW w:w="1260" w:type="dxa"/>
            <w:vAlign w:val="center"/>
          </w:tcPr>
          <w:p w14:paraId="39F6AB4E"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12</w:t>
            </w:r>
          </w:p>
        </w:tc>
        <w:tc>
          <w:tcPr>
            <w:tcW w:w="801" w:type="dxa"/>
            <w:vAlign w:val="center"/>
          </w:tcPr>
          <w:p w14:paraId="4716A8BA" w14:textId="77777777" w:rsidR="008A3E78" w:rsidRPr="00221CAC" w:rsidRDefault="008A3E78" w:rsidP="00C717C8">
            <w:pPr>
              <w:jc w:val="center"/>
              <w:rPr>
                <w:rFonts w:ascii="Times New Roman" w:hAnsi="Times New Roman" w:cs="Times New Roman"/>
                <w:sz w:val="24"/>
                <w:szCs w:val="24"/>
              </w:rPr>
            </w:pPr>
            <w:r w:rsidRPr="00221CAC">
              <w:rPr>
                <w:rFonts w:ascii="Times New Roman" w:hAnsi="Times New Roman" w:cs="Times New Roman"/>
                <w:sz w:val="24"/>
                <w:szCs w:val="24"/>
              </w:rPr>
              <w:t>13</w:t>
            </w:r>
          </w:p>
        </w:tc>
      </w:tr>
      <w:tr w:rsidR="008A3E78" w:rsidRPr="00221CAC" w14:paraId="636030D4" w14:textId="77777777">
        <w:trPr>
          <w:cantSplit/>
          <w:jc w:val="center"/>
        </w:trPr>
        <w:tc>
          <w:tcPr>
            <w:tcW w:w="567" w:type="dxa"/>
            <w:vAlign w:val="center"/>
          </w:tcPr>
          <w:p w14:paraId="65721EDC" w14:textId="77777777" w:rsidR="008A3E78" w:rsidRPr="00221CAC" w:rsidRDefault="008A3E78" w:rsidP="00C717C8">
            <w:pPr>
              <w:spacing w:after="0"/>
              <w:jc w:val="center"/>
              <w:rPr>
                <w:rFonts w:ascii="Times New Roman" w:hAnsi="Times New Roman" w:cs="Times New Roman"/>
                <w:sz w:val="24"/>
                <w:szCs w:val="24"/>
              </w:rPr>
            </w:pPr>
            <w:r w:rsidRPr="00221CAC">
              <w:rPr>
                <w:rFonts w:ascii="Times New Roman" w:hAnsi="Times New Roman" w:cs="Times New Roman"/>
                <w:sz w:val="24"/>
                <w:szCs w:val="24"/>
              </w:rPr>
              <w:t>1</w:t>
            </w:r>
          </w:p>
        </w:tc>
        <w:tc>
          <w:tcPr>
            <w:tcW w:w="540" w:type="dxa"/>
            <w:vAlign w:val="center"/>
          </w:tcPr>
          <w:p w14:paraId="6616D043" w14:textId="77777777" w:rsidR="008A3E78" w:rsidRPr="00221CAC" w:rsidRDefault="008A3E78" w:rsidP="00C717C8">
            <w:pPr>
              <w:spacing w:after="0"/>
              <w:jc w:val="center"/>
              <w:rPr>
                <w:rFonts w:ascii="Times New Roman" w:hAnsi="Times New Roman" w:cs="Times New Roman"/>
                <w:sz w:val="24"/>
                <w:szCs w:val="24"/>
              </w:rPr>
            </w:pPr>
            <w:r w:rsidRPr="00221CAC">
              <w:rPr>
                <w:rFonts w:ascii="Times New Roman" w:hAnsi="Times New Roman" w:cs="Times New Roman"/>
                <w:sz w:val="24"/>
                <w:szCs w:val="24"/>
              </w:rPr>
              <w:t>1</w:t>
            </w:r>
          </w:p>
        </w:tc>
        <w:tc>
          <w:tcPr>
            <w:tcW w:w="1080" w:type="dxa"/>
            <w:vAlign w:val="center"/>
          </w:tcPr>
          <w:p w14:paraId="14407B3A"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с. Октябрьский Северное направление</w:t>
            </w:r>
          </w:p>
        </w:tc>
        <w:tc>
          <w:tcPr>
            <w:tcW w:w="720" w:type="dxa"/>
            <w:vAlign w:val="center"/>
          </w:tcPr>
          <w:p w14:paraId="08C40E3B"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1980</w:t>
            </w:r>
          </w:p>
        </w:tc>
        <w:tc>
          <w:tcPr>
            <w:tcW w:w="1440" w:type="dxa"/>
            <w:vAlign w:val="center"/>
          </w:tcPr>
          <w:p w14:paraId="64629CB6"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Трубы:</w:t>
            </w:r>
          </w:p>
          <w:p w14:paraId="3622E38F"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Ду500-10м</w:t>
            </w:r>
          </w:p>
          <w:p w14:paraId="7380BEEF"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Ду350-70 м</w:t>
            </w:r>
          </w:p>
          <w:p w14:paraId="2D29DCCC"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Ду200-140 м</w:t>
            </w:r>
          </w:p>
          <w:p w14:paraId="3A084F42"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Фильтр</w:t>
            </w:r>
          </w:p>
          <w:p w14:paraId="6BD565F3"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проволочный</w:t>
            </w:r>
          </w:p>
          <w:p w14:paraId="74B50659"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с гравийной</w:t>
            </w:r>
          </w:p>
          <w:p w14:paraId="5FC173E6"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насыпкой</w:t>
            </w:r>
          </w:p>
        </w:tc>
        <w:tc>
          <w:tcPr>
            <w:tcW w:w="1440" w:type="dxa"/>
            <w:vAlign w:val="center"/>
          </w:tcPr>
          <w:p w14:paraId="1B882A3B"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Глина с прослойками песка -11 м</w:t>
            </w:r>
          </w:p>
          <w:p w14:paraId="51C8CD95"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 xml:space="preserve">Песок с </w:t>
            </w:r>
            <w:proofErr w:type="spellStart"/>
            <w:proofErr w:type="gramStart"/>
            <w:r w:rsidRPr="00221CAC">
              <w:rPr>
                <w:rFonts w:ascii="Times New Roman" w:hAnsi="Times New Roman" w:cs="Times New Roman"/>
                <w:sz w:val="20"/>
                <w:szCs w:val="20"/>
              </w:rPr>
              <w:t>грави</w:t>
            </w:r>
            <w:proofErr w:type="spellEnd"/>
            <w:r w:rsidRPr="00221CAC">
              <w:rPr>
                <w:rFonts w:ascii="Times New Roman" w:hAnsi="Times New Roman" w:cs="Times New Roman"/>
                <w:sz w:val="20"/>
                <w:szCs w:val="20"/>
              </w:rPr>
              <w:t>- ем</w:t>
            </w:r>
            <w:proofErr w:type="gramEnd"/>
            <w:r w:rsidRPr="00221CAC">
              <w:rPr>
                <w:rFonts w:ascii="Times New Roman" w:hAnsi="Times New Roman" w:cs="Times New Roman"/>
                <w:sz w:val="20"/>
                <w:szCs w:val="20"/>
              </w:rPr>
              <w:t xml:space="preserve"> и галунами - 27 м</w:t>
            </w:r>
          </w:p>
          <w:p w14:paraId="1F83B728"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 xml:space="preserve">Глина с прослойками </w:t>
            </w:r>
            <w:proofErr w:type="gramStart"/>
            <w:r w:rsidRPr="00221CAC">
              <w:rPr>
                <w:rFonts w:ascii="Times New Roman" w:hAnsi="Times New Roman" w:cs="Times New Roman"/>
                <w:sz w:val="20"/>
                <w:szCs w:val="20"/>
              </w:rPr>
              <w:t>песка  -</w:t>
            </w:r>
            <w:proofErr w:type="gramEnd"/>
            <w:r w:rsidRPr="00221CAC">
              <w:rPr>
                <w:rFonts w:ascii="Times New Roman" w:hAnsi="Times New Roman" w:cs="Times New Roman"/>
                <w:sz w:val="20"/>
                <w:szCs w:val="20"/>
              </w:rPr>
              <w:t xml:space="preserve"> 112 м</w:t>
            </w:r>
          </w:p>
        </w:tc>
        <w:tc>
          <w:tcPr>
            <w:tcW w:w="1008" w:type="dxa"/>
            <w:vAlign w:val="center"/>
          </w:tcPr>
          <w:p w14:paraId="1B162DD5"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8-10</w:t>
            </w:r>
          </w:p>
          <w:p w14:paraId="3CE915FA"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12</w:t>
            </w:r>
          </w:p>
        </w:tc>
        <w:tc>
          <w:tcPr>
            <w:tcW w:w="1230" w:type="dxa"/>
            <w:vAlign w:val="center"/>
          </w:tcPr>
          <w:p w14:paraId="54FCEA3E"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Статический</w:t>
            </w:r>
          </w:p>
          <w:p w14:paraId="05B31EE0"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20 м</w:t>
            </w:r>
          </w:p>
          <w:p w14:paraId="43B41C64" w14:textId="77777777" w:rsidR="008A3E78" w:rsidRPr="00221CAC" w:rsidRDefault="008A3E78" w:rsidP="00C717C8">
            <w:pPr>
              <w:spacing w:after="0"/>
              <w:jc w:val="center"/>
              <w:rPr>
                <w:rFonts w:ascii="Times New Roman" w:hAnsi="Times New Roman" w:cs="Times New Roman"/>
                <w:sz w:val="20"/>
                <w:szCs w:val="20"/>
              </w:rPr>
            </w:pPr>
          </w:p>
          <w:p w14:paraId="6FB1F7D3" w14:textId="77777777" w:rsidR="008A3E78" w:rsidRPr="00221CAC" w:rsidRDefault="008A3E78" w:rsidP="00C717C8">
            <w:pPr>
              <w:spacing w:after="0"/>
              <w:jc w:val="center"/>
              <w:rPr>
                <w:rFonts w:ascii="Times New Roman" w:hAnsi="Times New Roman" w:cs="Times New Roman"/>
                <w:sz w:val="20"/>
                <w:szCs w:val="20"/>
              </w:rPr>
            </w:pPr>
            <w:proofErr w:type="spellStart"/>
            <w:proofErr w:type="gramStart"/>
            <w:r w:rsidRPr="00221CAC">
              <w:rPr>
                <w:rFonts w:ascii="Times New Roman" w:hAnsi="Times New Roman" w:cs="Times New Roman"/>
                <w:sz w:val="20"/>
                <w:szCs w:val="20"/>
              </w:rPr>
              <w:t>Динамичес</w:t>
            </w:r>
            <w:proofErr w:type="spellEnd"/>
            <w:r w:rsidRPr="00221CAC">
              <w:rPr>
                <w:rFonts w:ascii="Times New Roman" w:hAnsi="Times New Roman" w:cs="Times New Roman"/>
                <w:sz w:val="20"/>
                <w:szCs w:val="20"/>
              </w:rPr>
              <w:t>-кий</w:t>
            </w:r>
            <w:proofErr w:type="gramEnd"/>
          </w:p>
          <w:p w14:paraId="197D4F25"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30 м</w:t>
            </w:r>
          </w:p>
        </w:tc>
        <w:tc>
          <w:tcPr>
            <w:tcW w:w="1128" w:type="dxa"/>
            <w:vAlign w:val="center"/>
          </w:tcPr>
          <w:p w14:paraId="7751EAB9"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 xml:space="preserve">ЭЦВ </w:t>
            </w:r>
          </w:p>
          <w:p w14:paraId="1CA6A276"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6-16-80</w:t>
            </w:r>
          </w:p>
          <w:p w14:paraId="3FB34808" w14:textId="77777777" w:rsidR="008A3E78" w:rsidRPr="00221CAC" w:rsidRDefault="008A3E78" w:rsidP="00C717C8">
            <w:pPr>
              <w:spacing w:after="0"/>
              <w:jc w:val="center"/>
              <w:rPr>
                <w:rFonts w:ascii="Times New Roman" w:hAnsi="Times New Roman" w:cs="Times New Roman"/>
                <w:sz w:val="20"/>
                <w:szCs w:val="20"/>
              </w:rPr>
            </w:pPr>
          </w:p>
        </w:tc>
        <w:tc>
          <w:tcPr>
            <w:tcW w:w="1134" w:type="dxa"/>
            <w:vAlign w:val="center"/>
          </w:tcPr>
          <w:p w14:paraId="5BDF3977"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33 м</w:t>
            </w:r>
          </w:p>
          <w:p w14:paraId="1DAC6CEA"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3 трубы</w:t>
            </w:r>
          </w:p>
          <w:p w14:paraId="7ADB08F2"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Ду76</w:t>
            </w:r>
          </w:p>
          <w:p w14:paraId="3FF3381B"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по 11 м</w:t>
            </w:r>
          </w:p>
        </w:tc>
        <w:tc>
          <w:tcPr>
            <w:tcW w:w="1260" w:type="dxa"/>
            <w:vAlign w:val="center"/>
          </w:tcPr>
          <w:p w14:paraId="70BC37F3"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 xml:space="preserve">Пески </w:t>
            </w:r>
          </w:p>
          <w:p w14:paraId="7FBB64CD"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флювиогляциальные окско-днепровские</w:t>
            </w:r>
          </w:p>
        </w:tc>
        <w:tc>
          <w:tcPr>
            <w:tcW w:w="1260" w:type="dxa"/>
            <w:vAlign w:val="center"/>
          </w:tcPr>
          <w:p w14:paraId="531712AB"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 xml:space="preserve">Проба воды </w:t>
            </w:r>
            <w:proofErr w:type="spellStart"/>
            <w:proofErr w:type="gramStart"/>
            <w:r w:rsidRPr="00221CAC">
              <w:rPr>
                <w:rFonts w:ascii="Times New Roman" w:hAnsi="Times New Roman" w:cs="Times New Roman"/>
                <w:sz w:val="20"/>
                <w:szCs w:val="20"/>
              </w:rPr>
              <w:t>соответст-вует</w:t>
            </w:r>
            <w:proofErr w:type="spellEnd"/>
            <w:proofErr w:type="gramEnd"/>
            <w:r w:rsidRPr="00221CAC">
              <w:rPr>
                <w:rFonts w:ascii="Times New Roman" w:hAnsi="Times New Roman" w:cs="Times New Roman"/>
                <w:sz w:val="20"/>
                <w:szCs w:val="20"/>
              </w:rPr>
              <w:t xml:space="preserve"> ГОСТ</w:t>
            </w:r>
          </w:p>
        </w:tc>
        <w:tc>
          <w:tcPr>
            <w:tcW w:w="801" w:type="dxa"/>
            <w:vAlign w:val="center"/>
          </w:tcPr>
          <w:p w14:paraId="37341040" w14:textId="77777777" w:rsidR="008A3E78" w:rsidRPr="00221CAC" w:rsidRDefault="008A3E78" w:rsidP="00C717C8">
            <w:pPr>
              <w:spacing w:after="0"/>
              <w:jc w:val="center"/>
              <w:rPr>
                <w:rFonts w:ascii="Times New Roman" w:hAnsi="Times New Roman" w:cs="Times New Roman"/>
                <w:sz w:val="20"/>
                <w:szCs w:val="20"/>
              </w:rPr>
            </w:pPr>
            <w:r w:rsidRPr="00221CAC">
              <w:rPr>
                <w:rFonts w:ascii="Times New Roman" w:hAnsi="Times New Roman" w:cs="Times New Roman"/>
                <w:sz w:val="20"/>
                <w:szCs w:val="20"/>
              </w:rPr>
              <w:t>75%</w:t>
            </w:r>
          </w:p>
        </w:tc>
      </w:tr>
    </w:tbl>
    <w:p w14:paraId="7C3E1D16" w14:textId="77777777" w:rsidR="008A3E78" w:rsidRDefault="008A3E78" w:rsidP="001F0782">
      <w:pPr>
        <w:spacing w:after="0" w:line="240" w:lineRule="auto"/>
        <w:ind w:firstLine="709"/>
        <w:jc w:val="both"/>
        <w:rPr>
          <w:rFonts w:ascii="Times New Roman" w:hAnsi="Times New Roman" w:cs="Times New Roman"/>
          <w:sz w:val="24"/>
          <w:szCs w:val="24"/>
        </w:rPr>
      </w:pPr>
    </w:p>
    <w:p w14:paraId="75EEE0A8" w14:textId="77777777" w:rsidR="008A3E78" w:rsidRDefault="008A3E78" w:rsidP="001F0782">
      <w:pPr>
        <w:spacing w:after="0" w:line="240" w:lineRule="auto"/>
        <w:ind w:firstLine="709"/>
        <w:jc w:val="both"/>
        <w:rPr>
          <w:rFonts w:ascii="Times New Roman" w:hAnsi="Times New Roman" w:cs="Times New Roman"/>
          <w:sz w:val="24"/>
          <w:szCs w:val="24"/>
        </w:rPr>
      </w:pPr>
    </w:p>
    <w:p w14:paraId="682D7D0C" w14:textId="77777777" w:rsidR="008A3E78" w:rsidRDefault="008A3E78" w:rsidP="001F0782">
      <w:pPr>
        <w:spacing w:after="0" w:line="240" w:lineRule="auto"/>
        <w:ind w:firstLine="709"/>
        <w:jc w:val="both"/>
        <w:rPr>
          <w:rFonts w:ascii="Times New Roman" w:hAnsi="Times New Roman" w:cs="Times New Roman"/>
          <w:sz w:val="24"/>
          <w:szCs w:val="24"/>
        </w:rPr>
      </w:pPr>
    </w:p>
    <w:p w14:paraId="3423247B" w14:textId="77777777" w:rsidR="008A3E78" w:rsidRDefault="008A3E78" w:rsidP="001F0782">
      <w:pPr>
        <w:spacing w:after="0" w:line="240" w:lineRule="auto"/>
        <w:ind w:firstLine="709"/>
        <w:jc w:val="both"/>
        <w:rPr>
          <w:rFonts w:ascii="Times New Roman" w:hAnsi="Times New Roman" w:cs="Times New Roman"/>
          <w:sz w:val="24"/>
          <w:szCs w:val="24"/>
        </w:rPr>
      </w:pPr>
    </w:p>
    <w:p w14:paraId="433B4479" w14:textId="77777777" w:rsidR="008A3E78" w:rsidRDefault="008A3E78" w:rsidP="001F0782">
      <w:pPr>
        <w:spacing w:after="0"/>
        <w:ind w:firstLine="709"/>
        <w:jc w:val="both"/>
        <w:rPr>
          <w:rFonts w:ascii="Times New Roman" w:hAnsi="Times New Roman" w:cs="Times New Roman"/>
          <w:b/>
          <w:bCs/>
          <w:sz w:val="24"/>
          <w:szCs w:val="24"/>
        </w:rPr>
        <w:sectPr w:rsidR="008A3E78" w:rsidSect="00C717C8">
          <w:pgSz w:w="16838" w:h="11906" w:orient="landscape"/>
          <w:pgMar w:top="1701" w:right="1134" w:bottom="851" w:left="1134" w:header="709" w:footer="709" w:gutter="0"/>
          <w:cols w:space="708"/>
          <w:docGrid w:linePitch="360"/>
        </w:sectPr>
      </w:pPr>
    </w:p>
    <w:p w14:paraId="53BE9BDD" w14:textId="77777777" w:rsidR="008A3E78" w:rsidRDefault="008A3E78" w:rsidP="001F0782">
      <w:pPr>
        <w:spacing w:before="120" w:after="12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Водоотведение</w:t>
      </w:r>
    </w:p>
    <w:p w14:paraId="526E592E" w14:textId="77777777" w:rsidR="008A3E78" w:rsidRPr="003610DF" w:rsidRDefault="008A3E78" w:rsidP="001F0782">
      <w:pPr>
        <w:spacing w:line="360" w:lineRule="auto"/>
        <w:ind w:left="1069"/>
        <w:rPr>
          <w:rFonts w:ascii="Times New Roman" w:hAnsi="Times New Roman" w:cs="Times New Roman"/>
          <w:noProof/>
          <w:sz w:val="24"/>
          <w:szCs w:val="24"/>
        </w:rPr>
      </w:pPr>
      <w:r w:rsidRPr="003610DF">
        <w:rPr>
          <w:rFonts w:ascii="Times New Roman" w:hAnsi="Times New Roman" w:cs="Times New Roman"/>
          <w:sz w:val="24"/>
          <w:szCs w:val="24"/>
        </w:rPr>
        <w:t xml:space="preserve">Сведения по существующим насосным станциям бытовой канализации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25"/>
        <w:gridCol w:w="1340"/>
        <w:gridCol w:w="733"/>
        <w:gridCol w:w="1839"/>
        <w:gridCol w:w="1156"/>
        <w:gridCol w:w="1295"/>
        <w:gridCol w:w="1295"/>
        <w:gridCol w:w="1715"/>
        <w:gridCol w:w="1783"/>
      </w:tblGrid>
      <w:tr w:rsidR="008A3E78" w:rsidRPr="003610DF" w14:paraId="7CB95989" w14:textId="77777777">
        <w:trPr>
          <w:tblHeader/>
        </w:trPr>
        <w:tc>
          <w:tcPr>
            <w:tcW w:w="813" w:type="pct"/>
            <w:vMerge w:val="restart"/>
            <w:shd w:val="clear" w:color="auto" w:fill="FFFFFF"/>
            <w:vAlign w:val="center"/>
          </w:tcPr>
          <w:p w14:paraId="6E602920" w14:textId="77777777" w:rsidR="008A3E78" w:rsidRPr="003610DF" w:rsidRDefault="008A3E78" w:rsidP="00C717C8">
            <w:pPr>
              <w:jc w:val="center"/>
              <w:rPr>
                <w:rFonts w:ascii="Times New Roman" w:hAnsi="Times New Roman" w:cs="Times New Roman"/>
                <w:sz w:val="24"/>
                <w:szCs w:val="24"/>
              </w:rPr>
            </w:pPr>
            <w:proofErr w:type="spellStart"/>
            <w:proofErr w:type="gramStart"/>
            <w:r w:rsidRPr="003610DF">
              <w:rPr>
                <w:rFonts w:ascii="Times New Roman" w:hAnsi="Times New Roman" w:cs="Times New Roman"/>
                <w:sz w:val="24"/>
                <w:szCs w:val="24"/>
              </w:rPr>
              <w:t>Наименова-ние</w:t>
            </w:r>
            <w:proofErr w:type="spellEnd"/>
            <w:proofErr w:type="gramEnd"/>
            <w:r w:rsidRPr="003610DF">
              <w:rPr>
                <w:rFonts w:ascii="Times New Roman" w:hAnsi="Times New Roman" w:cs="Times New Roman"/>
                <w:sz w:val="24"/>
                <w:szCs w:val="24"/>
              </w:rPr>
              <w:t xml:space="preserve"> и местоположение насосной станции</w:t>
            </w:r>
          </w:p>
        </w:tc>
        <w:tc>
          <w:tcPr>
            <w:tcW w:w="414" w:type="pct"/>
            <w:vMerge w:val="restart"/>
            <w:shd w:val="clear" w:color="auto" w:fill="FFFFFF"/>
            <w:vAlign w:val="center"/>
          </w:tcPr>
          <w:p w14:paraId="7A16B4A5"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Год</w:t>
            </w:r>
          </w:p>
          <w:p w14:paraId="541D203E"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строитель-</w:t>
            </w:r>
            <w:proofErr w:type="spellStart"/>
            <w:r w:rsidRPr="003610DF">
              <w:rPr>
                <w:rFonts w:ascii="Times New Roman" w:hAnsi="Times New Roman" w:cs="Times New Roman"/>
                <w:sz w:val="24"/>
                <w:szCs w:val="24"/>
              </w:rPr>
              <w:t>ства</w:t>
            </w:r>
            <w:proofErr w:type="spellEnd"/>
            <w:proofErr w:type="gramEnd"/>
          </w:p>
        </w:tc>
        <w:tc>
          <w:tcPr>
            <w:tcW w:w="701" w:type="pct"/>
            <w:gridSpan w:val="2"/>
            <w:shd w:val="clear" w:color="auto" w:fill="FFFFFF"/>
            <w:vAlign w:val="center"/>
          </w:tcPr>
          <w:p w14:paraId="7C6ABF90"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Мощность</w:t>
            </w:r>
          </w:p>
          <w:p w14:paraId="2643FDBC"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тыс.м</w:t>
            </w:r>
            <w:proofErr w:type="gramEnd"/>
            <w:r w:rsidRPr="003610DF">
              <w:rPr>
                <w:rFonts w:ascii="Times New Roman" w:hAnsi="Times New Roman" w:cs="Times New Roman"/>
                <w:sz w:val="24"/>
                <w:szCs w:val="24"/>
                <w:vertAlign w:val="superscript"/>
              </w:rPr>
              <w:t>3</w:t>
            </w:r>
            <w:r w:rsidRPr="003610DF">
              <w:rPr>
                <w:rFonts w:ascii="Times New Roman" w:hAnsi="Times New Roman" w:cs="Times New Roman"/>
                <w:sz w:val="24"/>
                <w:szCs w:val="24"/>
              </w:rPr>
              <w:t>/</w:t>
            </w:r>
            <w:proofErr w:type="spellStart"/>
            <w:r w:rsidRPr="003610DF">
              <w:rPr>
                <w:rFonts w:ascii="Times New Roman" w:hAnsi="Times New Roman" w:cs="Times New Roman"/>
                <w:sz w:val="24"/>
                <w:szCs w:val="24"/>
              </w:rPr>
              <w:t>сут</w:t>
            </w:r>
            <w:proofErr w:type="spellEnd"/>
            <w:r w:rsidRPr="003610DF">
              <w:rPr>
                <w:rFonts w:ascii="Times New Roman" w:hAnsi="Times New Roman" w:cs="Times New Roman"/>
                <w:sz w:val="24"/>
                <w:szCs w:val="24"/>
              </w:rPr>
              <w:t>.</w:t>
            </w:r>
          </w:p>
        </w:tc>
        <w:tc>
          <w:tcPr>
            <w:tcW w:w="622" w:type="pct"/>
            <w:vMerge w:val="restart"/>
            <w:shd w:val="clear" w:color="auto" w:fill="FFFFFF"/>
            <w:vAlign w:val="center"/>
          </w:tcPr>
          <w:p w14:paraId="1969EA0B"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Обору-</w:t>
            </w:r>
            <w:proofErr w:type="spellStart"/>
            <w:r w:rsidRPr="003610DF">
              <w:rPr>
                <w:rFonts w:ascii="Times New Roman" w:hAnsi="Times New Roman" w:cs="Times New Roman"/>
                <w:sz w:val="24"/>
                <w:szCs w:val="24"/>
              </w:rPr>
              <w:t>дование</w:t>
            </w:r>
            <w:proofErr w:type="spellEnd"/>
            <w:proofErr w:type="gramEnd"/>
          </w:p>
          <w:p w14:paraId="0F446C2F" w14:textId="77777777" w:rsidR="008A3E78" w:rsidRPr="003610DF" w:rsidRDefault="008A3E78" w:rsidP="00C717C8">
            <w:pPr>
              <w:jc w:val="both"/>
              <w:rPr>
                <w:rFonts w:ascii="Times New Roman" w:hAnsi="Times New Roman" w:cs="Times New Roman"/>
                <w:sz w:val="24"/>
                <w:szCs w:val="24"/>
              </w:rPr>
            </w:pPr>
            <w:r w:rsidRPr="003610DF">
              <w:rPr>
                <w:rFonts w:ascii="Times New Roman" w:hAnsi="Times New Roman" w:cs="Times New Roman"/>
                <w:sz w:val="24"/>
                <w:szCs w:val="24"/>
              </w:rPr>
              <w:t>насосной станции</w:t>
            </w:r>
          </w:p>
        </w:tc>
        <w:tc>
          <w:tcPr>
            <w:tcW w:w="391" w:type="pct"/>
            <w:vMerge w:val="restart"/>
            <w:shd w:val="clear" w:color="auto" w:fill="FFFFFF"/>
            <w:vAlign w:val="center"/>
          </w:tcPr>
          <w:p w14:paraId="4EF705CA"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Кол-во</w:t>
            </w:r>
          </w:p>
          <w:p w14:paraId="75A5F17E"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насосов</w:t>
            </w:r>
          </w:p>
          <w:p w14:paraId="7A2E6A2D" w14:textId="77777777" w:rsidR="008A3E78" w:rsidRPr="003610DF" w:rsidRDefault="008A3E78" w:rsidP="00C717C8">
            <w:pPr>
              <w:ind w:firstLine="709"/>
              <w:jc w:val="center"/>
              <w:rPr>
                <w:rFonts w:ascii="Times New Roman" w:hAnsi="Times New Roman" w:cs="Times New Roman"/>
                <w:sz w:val="24"/>
                <w:szCs w:val="24"/>
              </w:rPr>
            </w:pPr>
            <w:proofErr w:type="spellStart"/>
            <w:r w:rsidRPr="003610DF">
              <w:rPr>
                <w:rFonts w:ascii="Times New Roman" w:hAnsi="Times New Roman" w:cs="Times New Roman"/>
                <w:sz w:val="24"/>
                <w:szCs w:val="24"/>
              </w:rPr>
              <w:t>шшт</w:t>
            </w:r>
            <w:proofErr w:type="spellEnd"/>
            <w:r w:rsidRPr="003610DF">
              <w:rPr>
                <w:rFonts w:ascii="Times New Roman" w:hAnsi="Times New Roman" w:cs="Times New Roman"/>
                <w:sz w:val="24"/>
                <w:szCs w:val="24"/>
              </w:rPr>
              <w:t>.</w:t>
            </w:r>
          </w:p>
        </w:tc>
        <w:tc>
          <w:tcPr>
            <w:tcW w:w="438" w:type="pct"/>
            <w:vMerge w:val="restart"/>
            <w:shd w:val="clear" w:color="auto" w:fill="FFFFFF"/>
            <w:vAlign w:val="center"/>
          </w:tcPr>
          <w:p w14:paraId="61AC46D8"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Размеры насосной</w:t>
            </w:r>
          </w:p>
          <w:p w14:paraId="2926A81C"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стан-</w:t>
            </w:r>
            <w:proofErr w:type="spellStart"/>
            <w:r w:rsidRPr="003610DF">
              <w:rPr>
                <w:rFonts w:ascii="Times New Roman" w:hAnsi="Times New Roman" w:cs="Times New Roman"/>
                <w:sz w:val="24"/>
                <w:szCs w:val="24"/>
              </w:rPr>
              <w:t>ции</w:t>
            </w:r>
            <w:proofErr w:type="spellEnd"/>
            <w:proofErr w:type="gramEnd"/>
          </w:p>
          <w:p w14:paraId="4B0BF344" w14:textId="77777777" w:rsidR="008A3E78" w:rsidRPr="003610DF" w:rsidRDefault="008A3E78" w:rsidP="00C717C8">
            <w:pPr>
              <w:ind w:firstLine="709"/>
              <w:jc w:val="center"/>
              <w:rPr>
                <w:rFonts w:ascii="Times New Roman" w:hAnsi="Times New Roman" w:cs="Times New Roman"/>
                <w:sz w:val="24"/>
                <w:szCs w:val="24"/>
              </w:rPr>
            </w:pPr>
            <w:r w:rsidRPr="003610DF">
              <w:rPr>
                <w:rFonts w:ascii="Times New Roman" w:hAnsi="Times New Roman" w:cs="Times New Roman"/>
                <w:sz w:val="24"/>
                <w:szCs w:val="24"/>
              </w:rPr>
              <w:t>м</w:t>
            </w:r>
          </w:p>
        </w:tc>
        <w:tc>
          <w:tcPr>
            <w:tcW w:w="438" w:type="pct"/>
            <w:vMerge w:val="restart"/>
            <w:shd w:val="clear" w:color="auto" w:fill="FFFFFF"/>
            <w:vAlign w:val="center"/>
          </w:tcPr>
          <w:p w14:paraId="24806147"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Глубина насосной</w:t>
            </w:r>
          </w:p>
          <w:p w14:paraId="6C20B802"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стан-</w:t>
            </w:r>
            <w:proofErr w:type="spellStart"/>
            <w:r w:rsidRPr="003610DF">
              <w:rPr>
                <w:rFonts w:ascii="Times New Roman" w:hAnsi="Times New Roman" w:cs="Times New Roman"/>
                <w:sz w:val="24"/>
                <w:szCs w:val="24"/>
              </w:rPr>
              <w:t>ции</w:t>
            </w:r>
            <w:proofErr w:type="spellEnd"/>
            <w:proofErr w:type="gramEnd"/>
          </w:p>
          <w:p w14:paraId="3E400F0D" w14:textId="77777777" w:rsidR="008A3E78" w:rsidRPr="003610DF" w:rsidRDefault="008A3E78" w:rsidP="00C717C8">
            <w:pPr>
              <w:ind w:firstLine="709"/>
              <w:jc w:val="center"/>
              <w:rPr>
                <w:rFonts w:ascii="Times New Roman" w:hAnsi="Times New Roman" w:cs="Times New Roman"/>
                <w:sz w:val="24"/>
                <w:szCs w:val="24"/>
              </w:rPr>
            </w:pPr>
          </w:p>
        </w:tc>
        <w:tc>
          <w:tcPr>
            <w:tcW w:w="1183" w:type="pct"/>
            <w:gridSpan w:val="2"/>
            <w:shd w:val="clear" w:color="auto" w:fill="FFFFFF"/>
            <w:vAlign w:val="center"/>
          </w:tcPr>
          <w:p w14:paraId="3A8E35F9" w14:textId="77777777" w:rsidR="008A3E78" w:rsidRPr="003610DF" w:rsidRDefault="008A3E78" w:rsidP="00C717C8">
            <w:pPr>
              <w:ind w:left="224" w:hanging="224"/>
              <w:jc w:val="center"/>
              <w:rPr>
                <w:rFonts w:ascii="Times New Roman" w:hAnsi="Times New Roman" w:cs="Times New Roman"/>
                <w:sz w:val="24"/>
                <w:szCs w:val="24"/>
              </w:rPr>
            </w:pPr>
            <w:r w:rsidRPr="003610DF">
              <w:rPr>
                <w:rFonts w:ascii="Times New Roman" w:hAnsi="Times New Roman" w:cs="Times New Roman"/>
                <w:sz w:val="24"/>
                <w:szCs w:val="24"/>
              </w:rPr>
              <w:t>Диаметры в мм</w:t>
            </w:r>
          </w:p>
        </w:tc>
      </w:tr>
      <w:tr w:rsidR="008A3E78" w:rsidRPr="003610DF" w14:paraId="587A636A" w14:textId="77777777">
        <w:trPr>
          <w:cantSplit/>
          <w:trHeight w:val="1134"/>
          <w:tblHeader/>
        </w:trPr>
        <w:tc>
          <w:tcPr>
            <w:tcW w:w="813" w:type="pct"/>
            <w:vMerge/>
            <w:shd w:val="clear" w:color="auto" w:fill="FFFFFF"/>
            <w:vAlign w:val="center"/>
          </w:tcPr>
          <w:p w14:paraId="6DACD2EE" w14:textId="77777777" w:rsidR="008A3E78" w:rsidRPr="003610DF" w:rsidRDefault="008A3E78" w:rsidP="00C717C8">
            <w:pPr>
              <w:jc w:val="center"/>
              <w:rPr>
                <w:rFonts w:ascii="Times New Roman" w:hAnsi="Times New Roman" w:cs="Times New Roman"/>
                <w:sz w:val="24"/>
                <w:szCs w:val="24"/>
              </w:rPr>
            </w:pPr>
          </w:p>
        </w:tc>
        <w:tc>
          <w:tcPr>
            <w:tcW w:w="414" w:type="pct"/>
            <w:vMerge/>
            <w:shd w:val="clear" w:color="auto" w:fill="FFFFFF"/>
            <w:vAlign w:val="center"/>
          </w:tcPr>
          <w:p w14:paraId="1A24DF89" w14:textId="77777777" w:rsidR="008A3E78" w:rsidRPr="003610DF" w:rsidRDefault="008A3E78" w:rsidP="00C717C8">
            <w:pPr>
              <w:jc w:val="center"/>
              <w:rPr>
                <w:rFonts w:ascii="Times New Roman" w:hAnsi="Times New Roman" w:cs="Times New Roman"/>
                <w:sz w:val="24"/>
                <w:szCs w:val="24"/>
              </w:rPr>
            </w:pPr>
          </w:p>
        </w:tc>
        <w:tc>
          <w:tcPr>
            <w:tcW w:w="453" w:type="pct"/>
            <w:shd w:val="clear" w:color="auto" w:fill="FFFFFF"/>
            <w:textDirection w:val="btLr"/>
            <w:vAlign w:val="center"/>
          </w:tcPr>
          <w:p w14:paraId="13A053FA" w14:textId="77777777" w:rsidR="008A3E78" w:rsidRPr="003610DF" w:rsidRDefault="008A3E78" w:rsidP="00C717C8">
            <w:pPr>
              <w:ind w:left="113" w:right="113"/>
              <w:jc w:val="center"/>
              <w:rPr>
                <w:rFonts w:ascii="Times New Roman" w:hAnsi="Times New Roman" w:cs="Times New Roman"/>
                <w:sz w:val="24"/>
                <w:szCs w:val="24"/>
              </w:rPr>
            </w:pPr>
            <w:r w:rsidRPr="003610DF">
              <w:rPr>
                <w:rFonts w:ascii="Times New Roman" w:hAnsi="Times New Roman" w:cs="Times New Roman"/>
                <w:sz w:val="24"/>
                <w:szCs w:val="24"/>
              </w:rPr>
              <w:t>факт.</w:t>
            </w:r>
          </w:p>
        </w:tc>
        <w:tc>
          <w:tcPr>
            <w:tcW w:w="248" w:type="pct"/>
            <w:shd w:val="clear" w:color="auto" w:fill="FFFFFF"/>
            <w:textDirection w:val="btLr"/>
            <w:vAlign w:val="center"/>
          </w:tcPr>
          <w:p w14:paraId="08C2630F" w14:textId="77777777" w:rsidR="008A3E78" w:rsidRPr="003610DF" w:rsidRDefault="008A3E78" w:rsidP="00C717C8">
            <w:pPr>
              <w:ind w:left="113" w:right="113"/>
              <w:jc w:val="center"/>
              <w:rPr>
                <w:rFonts w:ascii="Times New Roman" w:hAnsi="Times New Roman" w:cs="Times New Roman"/>
                <w:sz w:val="24"/>
                <w:szCs w:val="24"/>
              </w:rPr>
            </w:pPr>
            <w:r w:rsidRPr="003610DF">
              <w:rPr>
                <w:rFonts w:ascii="Times New Roman" w:hAnsi="Times New Roman" w:cs="Times New Roman"/>
                <w:sz w:val="24"/>
                <w:szCs w:val="24"/>
              </w:rPr>
              <w:t>проект.</w:t>
            </w:r>
          </w:p>
        </w:tc>
        <w:tc>
          <w:tcPr>
            <w:tcW w:w="622" w:type="pct"/>
            <w:vMerge/>
            <w:shd w:val="clear" w:color="auto" w:fill="FFFFFF"/>
            <w:vAlign w:val="center"/>
          </w:tcPr>
          <w:p w14:paraId="245EE3A2" w14:textId="77777777" w:rsidR="008A3E78" w:rsidRPr="003610DF" w:rsidRDefault="008A3E78" w:rsidP="00C717C8">
            <w:pPr>
              <w:jc w:val="center"/>
              <w:rPr>
                <w:rFonts w:ascii="Times New Roman" w:hAnsi="Times New Roman" w:cs="Times New Roman"/>
                <w:sz w:val="24"/>
                <w:szCs w:val="24"/>
              </w:rPr>
            </w:pPr>
          </w:p>
        </w:tc>
        <w:tc>
          <w:tcPr>
            <w:tcW w:w="391" w:type="pct"/>
            <w:vMerge/>
            <w:shd w:val="clear" w:color="auto" w:fill="FFFFFF"/>
            <w:vAlign w:val="center"/>
          </w:tcPr>
          <w:p w14:paraId="674F85A1" w14:textId="77777777" w:rsidR="008A3E78" w:rsidRPr="003610DF" w:rsidRDefault="008A3E78" w:rsidP="00C717C8">
            <w:pPr>
              <w:jc w:val="center"/>
              <w:rPr>
                <w:rFonts w:ascii="Times New Roman" w:hAnsi="Times New Roman" w:cs="Times New Roman"/>
                <w:sz w:val="24"/>
                <w:szCs w:val="24"/>
              </w:rPr>
            </w:pPr>
          </w:p>
        </w:tc>
        <w:tc>
          <w:tcPr>
            <w:tcW w:w="438" w:type="pct"/>
            <w:vMerge/>
            <w:shd w:val="clear" w:color="auto" w:fill="FFFFFF"/>
            <w:vAlign w:val="center"/>
          </w:tcPr>
          <w:p w14:paraId="70C67223" w14:textId="77777777" w:rsidR="008A3E78" w:rsidRPr="003610DF" w:rsidRDefault="008A3E78" w:rsidP="00C717C8">
            <w:pPr>
              <w:jc w:val="center"/>
              <w:rPr>
                <w:rFonts w:ascii="Times New Roman" w:hAnsi="Times New Roman" w:cs="Times New Roman"/>
                <w:sz w:val="24"/>
                <w:szCs w:val="24"/>
              </w:rPr>
            </w:pPr>
          </w:p>
        </w:tc>
        <w:tc>
          <w:tcPr>
            <w:tcW w:w="438" w:type="pct"/>
            <w:vMerge/>
            <w:shd w:val="clear" w:color="auto" w:fill="FFFFFF"/>
            <w:vAlign w:val="center"/>
          </w:tcPr>
          <w:p w14:paraId="0815A433" w14:textId="77777777" w:rsidR="008A3E78" w:rsidRPr="003610DF" w:rsidRDefault="008A3E78" w:rsidP="00C717C8">
            <w:pPr>
              <w:jc w:val="center"/>
              <w:rPr>
                <w:rFonts w:ascii="Times New Roman" w:hAnsi="Times New Roman" w:cs="Times New Roman"/>
                <w:sz w:val="24"/>
                <w:szCs w:val="24"/>
              </w:rPr>
            </w:pPr>
          </w:p>
        </w:tc>
        <w:tc>
          <w:tcPr>
            <w:tcW w:w="580" w:type="pct"/>
            <w:shd w:val="clear" w:color="auto" w:fill="FFFFFF"/>
            <w:vAlign w:val="center"/>
          </w:tcPr>
          <w:p w14:paraId="4148F931" w14:textId="77777777" w:rsidR="008A3E78" w:rsidRPr="003610DF" w:rsidRDefault="008A3E78" w:rsidP="00C717C8">
            <w:pPr>
              <w:jc w:val="center"/>
              <w:rPr>
                <w:rFonts w:ascii="Times New Roman" w:hAnsi="Times New Roman" w:cs="Times New Roman"/>
                <w:sz w:val="24"/>
                <w:szCs w:val="24"/>
              </w:rPr>
            </w:pPr>
            <w:r w:rsidRPr="003610DF">
              <w:rPr>
                <w:rFonts w:ascii="Times New Roman" w:hAnsi="Times New Roman" w:cs="Times New Roman"/>
                <w:sz w:val="24"/>
                <w:szCs w:val="24"/>
              </w:rPr>
              <w:t>подводящего коллектора</w:t>
            </w:r>
          </w:p>
        </w:tc>
        <w:tc>
          <w:tcPr>
            <w:tcW w:w="603" w:type="pct"/>
            <w:shd w:val="clear" w:color="auto" w:fill="FFFFFF"/>
            <w:vAlign w:val="center"/>
          </w:tcPr>
          <w:p w14:paraId="278C9D47" w14:textId="77777777" w:rsidR="008A3E78" w:rsidRPr="003610DF" w:rsidRDefault="008A3E78" w:rsidP="00C717C8">
            <w:pPr>
              <w:jc w:val="center"/>
              <w:rPr>
                <w:rFonts w:ascii="Times New Roman" w:hAnsi="Times New Roman" w:cs="Times New Roman"/>
                <w:sz w:val="24"/>
                <w:szCs w:val="24"/>
              </w:rPr>
            </w:pPr>
            <w:proofErr w:type="gramStart"/>
            <w:r w:rsidRPr="003610DF">
              <w:rPr>
                <w:rFonts w:ascii="Times New Roman" w:hAnsi="Times New Roman" w:cs="Times New Roman"/>
                <w:sz w:val="24"/>
                <w:szCs w:val="24"/>
              </w:rPr>
              <w:t>напорно-</w:t>
            </w:r>
            <w:proofErr w:type="spellStart"/>
            <w:r w:rsidRPr="003610DF">
              <w:rPr>
                <w:rFonts w:ascii="Times New Roman" w:hAnsi="Times New Roman" w:cs="Times New Roman"/>
                <w:sz w:val="24"/>
                <w:szCs w:val="24"/>
              </w:rPr>
              <w:t>го</w:t>
            </w:r>
            <w:proofErr w:type="spellEnd"/>
            <w:proofErr w:type="gramEnd"/>
            <w:r w:rsidRPr="003610DF">
              <w:rPr>
                <w:rFonts w:ascii="Times New Roman" w:hAnsi="Times New Roman" w:cs="Times New Roman"/>
                <w:sz w:val="24"/>
                <w:szCs w:val="24"/>
              </w:rPr>
              <w:t xml:space="preserve"> трубопровода</w:t>
            </w:r>
          </w:p>
        </w:tc>
      </w:tr>
      <w:tr w:rsidR="008A3E78" w:rsidRPr="003610DF" w14:paraId="10DEC14C" w14:textId="77777777">
        <w:tc>
          <w:tcPr>
            <w:tcW w:w="813" w:type="pct"/>
            <w:shd w:val="clear" w:color="auto" w:fill="FFFFFF"/>
            <w:vAlign w:val="center"/>
          </w:tcPr>
          <w:p w14:paraId="6A44C34E" w14:textId="77777777" w:rsidR="008A3E78" w:rsidRPr="00321BEF" w:rsidRDefault="008A3E78" w:rsidP="00C717C8">
            <w:pPr>
              <w:rPr>
                <w:rFonts w:ascii="Times New Roman" w:hAnsi="Times New Roman" w:cs="Times New Roman"/>
                <w:sz w:val="24"/>
                <w:szCs w:val="24"/>
              </w:rPr>
            </w:pPr>
            <w:r>
              <w:rPr>
                <w:rFonts w:ascii="Times New Roman" w:hAnsi="Times New Roman" w:cs="Times New Roman"/>
                <w:sz w:val="24"/>
                <w:szCs w:val="24"/>
              </w:rPr>
              <w:t xml:space="preserve">КНС </w:t>
            </w:r>
            <w:proofErr w:type="spellStart"/>
            <w:r>
              <w:rPr>
                <w:rFonts w:ascii="Times New Roman" w:hAnsi="Times New Roman" w:cs="Times New Roman"/>
                <w:sz w:val="24"/>
                <w:szCs w:val="24"/>
              </w:rPr>
              <w:t>с.Октябрьский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ул.Привокзальная</w:t>
            </w:r>
            <w:proofErr w:type="spellEnd"/>
            <w:r>
              <w:rPr>
                <w:rFonts w:ascii="Times New Roman" w:hAnsi="Times New Roman" w:cs="Times New Roman"/>
                <w:sz w:val="24"/>
                <w:szCs w:val="24"/>
              </w:rPr>
              <w:t>, между д.6 и д.8</w:t>
            </w:r>
          </w:p>
        </w:tc>
        <w:tc>
          <w:tcPr>
            <w:tcW w:w="414" w:type="pct"/>
            <w:shd w:val="clear" w:color="auto" w:fill="FFFFFF"/>
            <w:vAlign w:val="center"/>
          </w:tcPr>
          <w:p w14:paraId="6B057375" w14:textId="77777777" w:rsidR="008A3E78" w:rsidRPr="00DD3E95" w:rsidRDefault="008A3E78" w:rsidP="00C717C8">
            <w:pPr>
              <w:jc w:val="center"/>
              <w:rPr>
                <w:rFonts w:ascii="Times New Roman" w:hAnsi="Times New Roman" w:cs="Times New Roman"/>
                <w:sz w:val="24"/>
                <w:szCs w:val="24"/>
              </w:rPr>
            </w:pPr>
            <w:r>
              <w:rPr>
                <w:rFonts w:ascii="Times New Roman" w:hAnsi="Times New Roman" w:cs="Times New Roman"/>
                <w:sz w:val="24"/>
                <w:szCs w:val="24"/>
                <w:lang w:val="en-US"/>
              </w:rPr>
              <w:t>1955-1956</w:t>
            </w:r>
            <w:r>
              <w:rPr>
                <w:rFonts w:ascii="Times New Roman" w:hAnsi="Times New Roman" w:cs="Times New Roman"/>
                <w:sz w:val="24"/>
                <w:szCs w:val="24"/>
              </w:rPr>
              <w:t>Г.</w:t>
            </w:r>
          </w:p>
        </w:tc>
        <w:tc>
          <w:tcPr>
            <w:tcW w:w="453" w:type="pct"/>
            <w:shd w:val="clear" w:color="auto" w:fill="FFFFFF"/>
            <w:vAlign w:val="center"/>
          </w:tcPr>
          <w:p w14:paraId="4B2B2D77" w14:textId="77777777" w:rsidR="008A3E78" w:rsidRPr="002F597A" w:rsidRDefault="008A3E78" w:rsidP="00C717C8">
            <w:pPr>
              <w:jc w:val="center"/>
              <w:rPr>
                <w:rFonts w:ascii="Times New Roman" w:hAnsi="Times New Roman" w:cs="Times New Roman"/>
                <w:sz w:val="24"/>
                <w:szCs w:val="24"/>
                <w:lang w:val="en-US"/>
              </w:rPr>
            </w:pPr>
            <w:r>
              <w:rPr>
                <w:rFonts w:ascii="Times New Roman" w:hAnsi="Times New Roman" w:cs="Times New Roman"/>
                <w:sz w:val="24"/>
                <w:szCs w:val="24"/>
                <w:lang w:val="en-US"/>
              </w:rPr>
              <w:t>0,23</w:t>
            </w:r>
          </w:p>
        </w:tc>
        <w:tc>
          <w:tcPr>
            <w:tcW w:w="248" w:type="pct"/>
            <w:shd w:val="clear" w:color="auto" w:fill="FFFFFF"/>
            <w:vAlign w:val="center"/>
          </w:tcPr>
          <w:p w14:paraId="527BFFAD" w14:textId="77777777" w:rsidR="008A3E78" w:rsidRPr="002F597A" w:rsidRDefault="008A3E78" w:rsidP="00C717C8">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22" w:type="pct"/>
            <w:shd w:val="clear" w:color="auto" w:fill="FFFFFF"/>
            <w:vAlign w:val="center"/>
          </w:tcPr>
          <w:p w14:paraId="7A0C7AB1" w14:textId="77777777" w:rsidR="008A3E78" w:rsidRDefault="008A3E78" w:rsidP="00C717C8">
            <w:pPr>
              <w:rPr>
                <w:rFonts w:ascii="Times New Roman" w:hAnsi="Times New Roman" w:cs="Times New Roman"/>
                <w:sz w:val="24"/>
                <w:szCs w:val="24"/>
              </w:rPr>
            </w:pPr>
            <w:r>
              <w:rPr>
                <w:rFonts w:ascii="Times New Roman" w:hAnsi="Times New Roman" w:cs="Times New Roman"/>
                <w:sz w:val="24"/>
                <w:szCs w:val="24"/>
              </w:rPr>
              <w:t xml:space="preserve">СМ </w:t>
            </w:r>
          </w:p>
          <w:p w14:paraId="4BCBD941" w14:textId="77777777" w:rsidR="008A3E78" w:rsidRPr="003610DF" w:rsidRDefault="008A3E78" w:rsidP="00C717C8">
            <w:pPr>
              <w:rPr>
                <w:rFonts w:ascii="Times New Roman" w:hAnsi="Times New Roman" w:cs="Times New Roman"/>
                <w:sz w:val="24"/>
                <w:szCs w:val="24"/>
              </w:rPr>
            </w:pPr>
            <w:r>
              <w:rPr>
                <w:rFonts w:ascii="Times New Roman" w:hAnsi="Times New Roman" w:cs="Times New Roman"/>
                <w:sz w:val="24"/>
                <w:szCs w:val="24"/>
              </w:rPr>
              <w:t>125-80-315-4</w:t>
            </w:r>
          </w:p>
        </w:tc>
        <w:tc>
          <w:tcPr>
            <w:tcW w:w="391" w:type="pct"/>
            <w:shd w:val="clear" w:color="auto" w:fill="FFFFFF"/>
            <w:vAlign w:val="center"/>
          </w:tcPr>
          <w:p w14:paraId="665A5D51" w14:textId="77777777" w:rsidR="008A3E78" w:rsidRPr="003610DF" w:rsidRDefault="008A3E78" w:rsidP="00C717C8">
            <w:pPr>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shd w:val="clear" w:color="auto" w:fill="FFFFFF"/>
            <w:vAlign w:val="center"/>
          </w:tcPr>
          <w:p w14:paraId="33BAC9F0" w14:textId="77777777" w:rsidR="008A3E78" w:rsidRPr="003610DF" w:rsidRDefault="008A3E78" w:rsidP="00C717C8">
            <w:pPr>
              <w:jc w:val="center"/>
              <w:rPr>
                <w:rFonts w:ascii="Times New Roman" w:hAnsi="Times New Roman" w:cs="Times New Roman"/>
                <w:sz w:val="24"/>
                <w:szCs w:val="24"/>
              </w:rPr>
            </w:pPr>
            <w:r>
              <w:rPr>
                <w:rFonts w:ascii="Times New Roman" w:hAnsi="Times New Roman" w:cs="Times New Roman"/>
                <w:sz w:val="24"/>
                <w:szCs w:val="24"/>
              </w:rPr>
              <w:t>Диаметр 6м</w:t>
            </w:r>
          </w:p>
        </w:tc>
        <w:tc>
          <w:tcPr>
            <w:tcW w:w="438" w:type="pct"/>
            <w:shd w:val="clear" w:color="auto" w:fill="FFFFFF"/>
            <w:vAlign w:val="center"/>
          </w:tcPr>
          <w:p w14:paraId="1FE1CA0A" w14:textId="77777777" w:rsidR="008A3E78" w:rsidRPr="003610DF" w:rsidRDefault="008A3E78" w:rsidP="00C717C8">
            <w:pPr>
              <w:jc w:val="center"/>
              <w:rPr>
                <w:rFonts w:ascii="Times New Roman" w:hAnsi="Times New Roman" w:cs="Times New Roman"/>
                <w:sz w:val="24"/>
                <w:szCs w:val="24"/>
              </w:rPr>
            </w:pPr>
            <w:r>
              <w:rPr>
                <w:rFonts w:ascii="Times New Roman" w:hAnsi="Times New Roman" w:cs="Times New Roman"/>
                <w:sz w:val="24"/>
                <w:szCs w:val="24"/>
              </w:rPr>
              <w:t>4</w:t>
            </w:r>
          </w:p>
        </w:tc>
        <w:tc>
          <w:tcPr>
            <w:tcW w:w="580" w:type="pct"/>
            <w:shd w:val="clear" w:color="auto" w:fill="FFFFFF"/>
            <w:vAlign w:val="center"/>
          </w:tcPr>
          <w:p w14:paraId="3410B0E8" w14:textId="77777777" w:rsidR="008A3E78" w:rsidRPr="003610DF" w:rsidRDefault="008A3E78" w:rsidP="00C717C8">
            <w:pPr>
              <w:jc w:val="center"/>
              <w:rPr>
                <w:rFonts w:ascii="Times New Roman" w:hAnsi="Times New Roman" w:cs="Times New Roman"/>
                <w:sz w:val="24"/>
                <w:szCs w:val="24"/>
              </w:rPr>
            </w:pPr>
            <w:r>
              <w:rPr>
                <w:rFonts w:ascii="Times New Roman" w:hAnsi="Times New Roman" w:cs="Times New Roman"/>
                <w:sz w:val="24"/>
                <w:szCs w:val="24"/>
              </w:rPr>
              <w:t>150</w:t>
            </w:r>
          </w:p>
        </w:tc>
        <w:tc>
          <w:tcPr>
            <w:tcW w:w="603" w:type="pct"/>
            <w:shd w:val="clear" w:color="auto" w:fill="FFFFFF"/>
            <w:vAlign w:val="center"/>
          </w:tcPr>
          <w:p w14:paraId="7F5F94DC" w14:textId="77777777" w:rsidR="008A3E78" w:rsidRPr="003610DF" w:rsidRDefault="008A3E78" w:rsidP="00C717C8">
            <w:pPr>
              <w:jc w:val="center"/>
              <w:rPr>
                <w:rFonts w:ascii="Times New Roman" w:hAnsi="Times New Roman" w:cs="Times New Roman"/>
                <w:sz w:val="24"/>
                <w:szCs w:val="24"/>
              </w:rPr>
            </w:pPr>
            <w:r>
              <w:rPr>
                <w:rFonts w:ascii="Times New Roman" w:hAnsi="Times New Roman" w:cs="Times New Roman"/>
                <w:sz w:val="24"/>
                <w:szCs w:val="24"/>
              </w:rPr>
              <w:t>150</w:t>
            </w:r>
          </w:p>
        </w:tc>
      </w:tr>
      <w:tr w:rsidR="008A3E78" w:rsidRPr="003610DF" w14:paraId="21D88EDF" w14:textId="77777777">
        <w:tc>
          <w:tcPr>
            <w:tcW w:w="813" w:type="pct"/>
            <w:shd w:val="clear" w:color="auto" w:fill="FFFFFF"/>
            <w:vAlign w:val="center"/>
          </w:tcPr>
          <w:p w14:paraId="4CAA405F" w14:textId="77777777" w:rsidR="008A3E78" w:rsidRPr="003610DF" w:rsidRDefault="008A3E78" w:rsidP="00C717C8">
            <w:pPr>
              <w:rPr>
                <w:rFonts w:ascii="Times New Roman" w:hAnsi="Times New Roman" w:cs="Times New Roman"/>
                <w:sz w:val="24"/>
                <w:szCs w:val="24"/>
              </w:rPr>
            </w:pPr>
          </w:p>
        </w:tc>
        <w:tc>
          <w:tcPr>
            <w:tcW w:w="414" w:type="pct"/>
            <w:shd w:val="clear" w:color="auto" w:fill="FFFFFF"/>
            <w:vAlign w:val="center"/>
          </w:tcPr>
          <w:p w14:paraId="3A746C75" w14:textId="77777777" w:rsidR="008A3E78" w:rsidRPr="003610DF" w:rsidRDefault="008A3E78" w:rsidP="00C717C8">
            <w:pPr>
              <w:jc w:val="center"/>
              <w:rPr>
                <w:rFonts w:ascii="Times New Roman" w:hAnsi="Times New Roman" w:cs="Times New Roman"/>
                <w:sz w:val="24"/>
                <w:szCs w:val="24"/>
              </w:rPr>
            </w:pPr>
          </w:p>
        </w:tc>
        <w:tc>
          <w:tcPr>
            <w:tcW w:w="453" w:type="pct"/>
            <w:shd w:val="clear" w:color="auto" w:fill="FFFFFF"/>
            <w:vAlign w:val="center"/>
          </w:tcPr>
          <w:p w14:paraId="1F718638" w14:textId="77777777" w:rsidR="008A3E78" w:rsidRPr="003610DF" w:rsidRDefault="008A3E78" w:rsidP="00C717C8">
            <w:pPr>
              <w:jc w:val="center"/>
              <w:rPr>
                <w:rFonts w:ascii="Times New Roman" w:hAnsi="Times New Roman" w:cs="Times New Roman"/>
                <w:sz w:val="24"/>
                <w:szCs w:val="24"/>
              </w:rPr>
            </w:pPr>
          </w:p>
        </w:tc>
        <w:tc>
          <w:tcPr>
            <w:tcW w:w="248" w:type="pct"/>
            <w:shd w:val="clear" w:color="auto" w:fill="FFFFFF"/>
            <w:vAlign w:val="center"/>
          </w:tcPr>
          <w:p w14:paraId="6136D148" w14:textId="77777777" w:rsidR="008A3E78" w:rsidRPr="003610DF" w:rsidRDefault="008A3E78" w:rsidP="00C717C8">
            <w:pPr>
              <w:jc w:val="center"/>
              <w:rPr>
                <w:rFonts w:ascii="Times New Roman" w:hAnsi="Times New Roman" w:cs="Times New Roman"/>
                <w:sz w:val="24"/>
                <w:szCs w:val="24"/>
              </w:rPr>
            </w:pPr>
          </w:p>
        </w:tc>
        <w:tc>
          <w:tcPr>
            <w:tcW w:w="622" w:type="pct"/>
            <w:shd w:val="clear" w:color="auto" w:fill="FFFFFF"/>
            <w:vAlign w:val="center"/>
          </w:tcPr>
          <w:p w14:paraId="0F07A72D" w14:textId="77777777" w:rsidR="008A3E78" w:rsidRPr="003610DF" w:rsidRDefault="008A3E78" w:rsidP="00C717C8">
            <w:pPr>
              <w:jc w:val="center"/>
              <w:rPr>
                <w:rFonts w:ascii="Times New Roman" w:hAnsi="Times New Roman" w:cs="Times New Roman"/>
                <w:sz w:val="24"/>
                <w:szCs w:val="24"/>
              </w:rPr>
            </w:pPr>
          </w:p>
        </w:tc>
        <w:tc>
          <w:tcPr>
            <w:tcW w:w="391" w:type="pct"/>
            <w:shd w:val="clear" w:color="auto" w:fill="FFFFFF"/>
            <w:vAlign w:val="center"/>
          </w:tcPr>
          <w:p w14:paraId="33A53207" w14:textId="77777777" w:rsidR="008A3E78" w:rsidRPr="003610DF" w:rsidRDefault="008A3E78" w:rsidP="00C717C8">
            <w:pPr>
              <w:jc w:val="center"/>
              <w:rPr>
                <w:rFonts w:ascii="Times New Roman" w:hAnsi="Times New Roman" w:cs="Times New Roman"/>
                <w:sz w:val="24"/>
                <w:szCs w:val="24"/>
              </w:rPr>
            </w:pPr>
          </w:p>
        </w:tc>
        <w:tc>
          <w:tcPr>
            <w:tcW w:w="438" w:type="pct"/>
            <w:shd w:val="clear" w:color="auto" w:fill="FFFFFF"/>
            <w:vAlign w:val="center"/>
          </w:tcPr>
          <w:p w14:paraId="637D17B9" w14:textId="77777777" w:rsidR="008A3E78" w:rsidRPr="003610DF" w:rsidRDefault="008A3E78" w:rsidP="00C717C8">
            <w:pPr>
              <w:jc w:val="center"/>
              <w:rPr>
                <w:rFonts w:ascii="Times New Roman" w:hAnsi="Times New Roman" w:cs="Times New Roman"/>
                <w:sz w:val="24"/>
                <w:szCs w:val="24"/>
              </w:rPr>
            </w:pPr>
          </w:p>
        </w:tc>
        <w:tc>
          <w:tcPr>
            <w:tcW w:w="438" w:type="pct"/>
            <w:shd w:val="clear" w:color="auto" w:fill="FFFFFF"/>
            <w:vAlign w:val="center"/>
          </w:tcPr>
          <w:p w14:paraId="51040499" w14:textId="77777777" w:rsidR="008A3E78" w:rsidRPr="003610DF" w:rsidRDefault="008A3E78" w:rsidP="00C717C8">
            <w:pPr>
              <w:jc w:val="center"/>
              <w:rPr>
                <w:rFonts w:ascii="Times New Roman" w:hAnsi="Times New Roman" w:cs="Times New Roman"/>
                <w:sz w:val="24"/>
                <w:szCs w:val="24"/>
              </w:rPr>
            </w:pPr>
          </w:p>
        </w:tc>
        <w:tc>
          <w:tcPr>
            <w:tcW w:w="580" w:type="pct"/>
            <w:shd w:val="clear" w:color="auto" w:fill="FFFFFF"/>
            <w:vAlign w:val="center"/>
          </w:tcPr>
          <w:p w14:paraId="22314D1B" w14:textId="77777777" w:rsidR="008A3E78" w:rsidRPr="003610DF" w:rsidRDefault="008A3E78" w:rsidP="00C717C8">
            <w:pPr>
              <w:jc w:val="center"/>
              <w:rPr>
                <w:rFonts w:ascii="Times New Roman" w:hAnsi="Times New Roman" w:cs="Times New Roman"/>
                <w:sz w:val="24"/>
                <w:szCs w:val="24"/>
              </w:rPr>
            </w:pPr>
          </w:p>
        </w:tc>
        <w:tc>
          <w:tcPr>
            <w:tcW w:w="603" w:type="pct"/>
            <w:shd w:val="clear" w:color="auto" w:fill="FFFFFF"/>
            <w:vAlign w:val="center"/>
          </w:tcPr>
          <w:p w14:paraId="5867D162" w14:textId="77777777" w:rsidR="008A3E78" w:rsidRPr="003610DF" w:rsidRDefault="008A3E78" w:rsidP="00C717C8">
            <w:pPr>
              <w:jc w:val="center"/>
              <w:rPr>
                <w:rFonts w:ascii="Times New Roman" w:hAnsi="Times New Roman" w:cs="Times New Roman"/>
                <w:sz w:val="24"/>
                <w:szCs w:val="24"/>
              </w:rPr>
            </w:pPr>
          </w:p>
        </w:tc>
      </w:tr>
    </w:tbl>
    <w:p w14:paraId="0BEDB491" w14:textId="77777777" w:rsidR="008A3E78" w:rsidRPr="003610DF" w:rsidRDefault="008A3E78" w:rsidP="001F0782">
      <w:pPr>
        <w:tabs>
          <w:tab w:val="left" w:pos="1155"/>
        </w:tabs>
        <w:rPr>
          <w:rFonts w:ascii="Times New Roman" w:hAnsi="Times New Roman" w:cs="Times New Roman"/>
          <w:sz w:val="24"/>
          <w:szCs w:val="24"/>
        </w:rPr>
      </w:pPr>
    </w:p>
    <w:p w14:paraId="3934D0F4" w14:textId="77777777" w:rsidR="008A3E78" w:rsidRPr="003610DF" w:rsidRDefault="008A3E78" w:rsidP="001F0782">
      <w:pPr>
        <w:tabs>
          <w:tab w:val="left" w:pos="709"/>
        </w:tabs>
        <w:spacing w:before="240" w:line="360" w:lineRule="auto"/>
        <w:ind w:firstLine="709"/>
        <w:jc w:val="both"/>
        <w:outlineLvl w:val="0"/>
        <w:rPr>
          <w:rFonts w:ascii="Times New Roman" w:hAnsi="Times New Roman" w:cs="Times New Roman"/>
          <w:sz w:val="24"/>
          <w:szCs w:val="24"/>
        </w:rPr>
      </w:pPr>
      <w:bookmarkStart w:id="19" w:name="_Toc312169639"/>
      <w:bookmarkStart w:id="20" w:name="_Toc312171159"/>
      <w:bookmarkStart w:id="21" w:name="_Toc312173887"/>
      <w:r w:rsidRPr="003610DF">
        <w:rPr>
          <w:rFonts w:ascii="Times New Roman" w:hAnsi="Times New Roman" w:cs="Times New Roman"/>
          <w:sz w:val="24"/>
          <w:szCs w:val="24"/>
        </w:rPr>
        <w:t xml:space="preserve">Общая протяженность канализационной сети поселения составляет </w:t>
      </w:r>
      <w:r w:rsidRPr="00540B17">
        <w:rPr>
          <w:rFonts w:ascii="Times New Roman" w:hAnsi="Times New Roman" w:cs="Times New Roman"/>
          <w:b/>
          <w:bCs/>
          <w:sz w:val="24"/>
          <w:szCs w:val="24"/>
        </w:rPr>
        <w:t>4,2</w:t>
      </w:r>
      <w:r w:rsidRPr="003610DF">
        <w:rPr>
          <w:rFonts w:ascii="Times New Roman" w:hAnsi="Times New Roman" w:cs="Times New Roman"/>
          <w:sz w:val="24"/>
          <w:szCs w:val="24"/>
        </w:rPr>
        <w:t xml:space="preserve"> км. Диаметры сетей – </w:t>
      </w:r>
      <w:r w:rsidRPr="00540B17">
        <w:rPr>
          <w:rFonts w:ascii="Times New Roman" w:hAnsi="Times New Roman" w:cs="Times New Roman"/>
          <w:b/>
          <w:bCs/>
          <w:sz w:val="24"/>
          <w:szCs w:val="24"/>
        </w:rPr>
        <w:t>50-200</w:t>
      </w:r>
      <w:r w:rsidRPr="003610DF">
        <w:rPr>
          <w:rFonts w:ascii="Times New Roman" w:hAnsi="Times New Roman" w:cs="Times New Roman"/>
          <w:sz w:val="24"/>
          <w:szCs w:val="24"/>
        </w:rPr>
        <w:t xml:space="preserve"> мм. в неудовлетворительном состоянии и нуждается в реконструкции</w:t>
      </w:r>
      <w:r>
        <w:rPr>
          <w:rFonts w:ascii="Times New Roman" w:hAnsi="Times New Roman" w:cs="Times New Roman"/>
          <w:sz w:val="24"/>
          <w:szCs w:val="24"/>
        </w:rPr>
        <w:t xml:space="preserve"> </w:t>
      </w:r>
      <w:r w:rsidRPr="00540B17">
        <w:rPr>
          <w:rFonts w:ascii="Times New Roman" w:hAnsi="Times New Roman" w:cs="Times New Roman"/>
          <w:sz w:val="24"/>
          <w:szCs w:val="24"/>
        </w:rPr>
        <w:t>2,5</w:t>
      </w:r>
      <w:r>
        <w:rPr>
          <w:rFonts w:ascii="Times New Roman" w:hAnsi="Times New Roman" w:cs="Times New Roman"/>
          <w:sz w:val="24"/>
          <w:szCs w:val="24"/>
        </w:rPr>
        <w:t xml:space="preserve"> </w:t>
      </w:r>
      <w:proofErr w:type="gramStart"/>
      <w:r w:rsidRPr="003610DF">
        <w:rPr>
          <w:rFonts w:ascii="Times New Roman" w:hAnsi="Times New Roman" w:cs="Times New Roman"/>
          <w:sz w:val="24"/>
          <w:szCs w:val="24"/>
        </w:rPr>
        <w:t>км..</w:t>
      </w:r>
      <w:proofErr w:type="gramEnd"/>
      <w:r w:rsidRPr="003610DF">
        <w:rPr>
          <w:rFonts w:ascii="Times New Roman" w:hAnsi="Times New Roman" w:cs="Times New Roman"/>
          <w:sz w:val="24"/>
          <w:szCs w:val="24"/>
        </w:rPr>
        <w:t xml:space="preserve"> </w:t>
      </w:r>
      <w:bookmarkEnd w:id="19"/>
      <w:bookmarkEnd w:id="20"/>
      <w:bookmarkEnd w:id="21"/>
    </w:p>
    <w:p w14:paraId="3A40F5E9" w14:textId="77777777" w:rsidR="008A3E78" w:rsidRDefault="008A3E78" w:rsidP="001F0782">
      <w:pPr>
        <w:spacing w:after="0"/>
        <w:ind w:firstLine="709"/>
        <w:jc w:val="both"/>
        <w:rPr>
          <w:rFonts w:ascii="Times New Roman" w:hAnsi="Times New Roman" w:cs="Times New Roman"/>
          <w:b/>
          <w:bCs/>
          <w:sz w:val="24"/>
          <w:szCs w:val="24"/>
        </w:rPr>
      </w:pPr>
    </w:p>
    <w:p w14:paraId="6926BA3E" w14:textId="77777777" w:rsidR="008A3E78" w:rsidRPr="00F113F0" w:rsidRDefault="008A3E78" w:rsidP="001F0782">
      <w:pPr>
        <w:spacing w:after="0"/>
        <w:ind w:firstLine="709"/>
        <w:jc w:val="both"/>
        <w:rPr>
          <w:rFonts w:ascii="Times New Roman" w:hAnsi="Times New Roman" w:cs="Times New Roman"/>
          <w:b/>
          <w:bCs/>
          <w:sz w:val="24"/>
          <w:szCs w:val="24"/>
        </w:rPr>
      </w:pPr>
      <w:r w:rsidRPr="00F113F0">
        <w:rPr>
          <w:rFonts w:ascii="Times New Roman" w:hAnsi="Times New Roman" w:cs="Times New Roman"/>
          <w:b/>
          <w:bCs/>
          <w:sz w:val="24"/>
          <w:szCs w:val="24"/>
        </w:rPr>
        <w:t>Проектное решение</w:t>
      </w:r>
    </w:p>
    <w:p w14:paraId="0DC3CB1F" w14:textId="77777777" w:rsidR="008A3E78" w:rsidRPr="00F113F0" w:rsidRDefault="008A3E78" w:rsidP="001F0782">
      <w:pPr>
        <w:spacing w:after="0"/>
        <w:ind w:firstLine="709"/>
        <w:jc w:val="both"/>
        <w:rPr>
          <w:rFonts w:ascii="Times New Roman" w:hAnsi="Times New Roman" w:cs="Times New Roman"/>
          <w:sz w:val="24"/>
          <w:szCs w:val="24"/>
        </w:rPr>
      </w:pPr>
      <w:r w:rsidRPr="00F113F0">
        <w:rPr>
          <w:rFonts w:ascii="Times New Roman" w:hAnsi="Times New Roman" w:cs="Times New Roman"/>
          <w:sz w:val="24"/>
          <w:szCs w:val="24"/>
        </w:rPr>
        <w:t>1. Реконструкция существующих и строительство новых водозаборных сооружений;</w:t>
      </w:r>
    </w:p>
    <w:p w14:paraId="2B541BA3" w14:textId="77777777" w:rsidR="008A3E78" w:rsidRDefault="008A3E78" w:rsidP="001F0782">
      <w:pPr>
        <w:ind w:firstLine="709"/>
        <w:jc w:val="both"/>
        <w:rPr>
          <w:rFonts w:ascii="Times New Roman" w:hAnsi="Times New Roman" w:cs="Times New Roman"/>
          <w:sz w:val="24"/>
          <w:szCs w:val="24"/>
        </w:rPr>
      </w:pPr>
      <w:r w:rsidRPr="00F113F0">
        <w:rPr>
          <w:rFonts w:ascii="Times New Roman" w:hAnsi="Times New Roman" w:cs="Times New Roman"/>
          <w:sz w:val="24"/>
          <w:szCs w:val="24"/>
        </w:rPr>
        <w:t xml:space="preserve">2. Реконструкция водопроводных сетей в </w:t>
      </w:r>
      <w:proofErr w:type="spellStart"/>
      <w:r w:rsidRPr="00F113F0">
        <w:rPr>
          <w:rFonts w:ascii="Times New Roman" w:hAnsi="Times New Roman" w:cs="Times New Roman"/>
          <w:sz w:val="24"/>
          <w:szCs w:val="24"/>
        </w:rPr>
        <w:t>с.Октябрьский</w:t>
      </w:r>
      <w:proofErr w:type="spellEnd"/>
      <w:r w:rsidRPr="00F113F0">
        <w:rPr>
          <w:rFonts w:ascii="Times New Roman" w:hAnsi="Times New Roman" w:cs="Times New Roman"/>
          <w:sz w:val="24"/>
          <w:szCs w:val="24"/>
        </w:rPr>
        <w:t>.</w:t>
      </w:r>
    </w:p>
    <w:p w14:paraId="54B4F89B" w14:textId="77777777" w:rsidR="008A3E78" w:rsidRDefault="008A3E78" w:rsidP="001F0782">
      <w:pPr>
        <w:ind w:firstLine="709"/>
        <w:jc w:val="both"/>
        <w:rPr>
          <w:rFonts w:ascii="Times New Roman" w:hAnsi="Times New Roman" w:cs="Times New Roman"/>
          <w:sz w:val="24"/>
          <w:szCs w:val="24"/>
        </w:rPr>
      </w:pPr>
    </w:p>
    <w:p w14:paraId="3DB23B95" w14:textId="77777777" w:rsidR="008A3E78" w:rsidRDefault="008A3E78" w:rsidP="008A1945">
      <w:pPr>
        <w:jc w:val="both"/>
        <w:rPr>
          <w:rFonts w:ascii="Times New Roman" w:hAnsi="Times New Roman" w:cs="Times New Roman"/>
          <w:sz w:val="24"/>
          <w:szCs w:val="24"/>
        </w:rPr>
        <w:sectPr w:rsidR="008A3E78" w:rsidSect="00C717C8">
          <w:headerReference w:type="default" r:id="rId10"/>
          <w:footerReference w:type="default" r:id="rId11"/>
          <w:pgSz w:w="16838" w:h="11906" w:orient="landscape"/>
          <w:pgMar w:top="1701" w:right="1134" w:bottom="851" w:left="1134" w:header="709" w:footer="709" w:gutter="0"/>
          <w:cols w:space="708"/>
          <w:docGrid w:linePitch="360"/>
        </w:sectPr>
      </w:pPr>
    </w:p>
    <w:p w14:paraId="79A4A4D5" w14:textId="77777777" w:rsidR="008A3E78" w:rsidRPr="00196332" w:rsidRDefault="008A3E78" w:rsidP="008A1945">
      <w:pPr>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2.9.2</w:t>
      </w:r>
      <w:r w:rsidRPr="00196332">
        <w:rPr>
          <w:rFonts w:ascii="Times New Roman" w:hAnsi="Times New Roman" w:cs="Times New Roman"/>
          <w:b/>
          <w:bCs/>
          <w:sz w:val="24"/>
          <w:szCs w:val="24"/>
        </w:rPr>
        <w:t>. ЭЛЕКТРОСНАБЖЕНИЕ</w:t>
      </w:r>
    </w:p>
    <w:p w14:paraId="3C547A30" w14:textId="77777777" w:rsidR="008A3E78" w:rsidRDefault="008A3E78" w:rsidP="001F0782">
      <w:pPr>
        <w:pStyle w:val="31"/>
        <w:tabs>
          <w:tab w:val="left" w:pos="360"/>
          <w:tab w:val="left" w:pos="1289"/>
          <w:tab w:val="left" w:pos="9740"/>
        </w:tabs>
        <w:spacing w:after="0"/>
        <w:ind w:left="0" w:firstLine="709"/>
        <w:jc w:val="both"/>
        <w:rPr>
          <w:sz w:val="24"/>
          <w:szCs w:val="24"/>
        </w:rPr>
      </w:pPr>
      <w:r w:rsidRPr="002C5953">
        <w:rPr>
          <w:sz w:val="24"/>
          <w:szCs w:val="24"/>
        </w:rPr>
        <w:t xml:space="preserve">Централизованной системой электроснабжения охвачены все населенные пункты </w:t>
      </w:r>
      <w:r>
        <w:rPr>
          <w:sz w:val="24"/>
          <w:szCs w:val="24"/>
        </w:rPr>
        <w:t>Октябрьского</w:t>
      </w:r>
      <w:r w:rsidRPr="002C5953">
        <w:rPr>
          <w:sz w:val="24"/>
          <w:szCs w:val="24"/>
        </w:rPr>
        <w:t xml:space="preserve"> сельского поселения. </w:t>
      </w:r>
    </w:p>
    <w:p w14:paraId="0FE05231" w14:textId="77777777" w:rsidR="008A3E78" w:rsidRPr="00D74955" w:rsidRDefault="008A3E78" w:rsidP="001F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1069"/>
        <w:rPr>
          <w:rFonts w:ascii="Times New Roman" w:hAnsi="Times New Roman" w:cs="Times New Roman"/>
          <w:sz w:val="24"/>
          <w:szCs w:val="24"/>
        </w:rPr>
      </w:pPr>
      <w:r w:rsidRPr="00D74955">
        <w:rPr>
          <w:rFonts w:ascii="Times New Roman" w:hAnsi="Times New Roman" w:cs="Times New Roman"/>
          <w:sz w:val="24"/>
          <w:szCs w:val="24"/>
        </w:rPr>
        <w:t xml:space="preserve">Трансформаторные подстанции </w:t>
      </w:r>
      <w:r>
        <w:rPr>
          <w:rFonts w:ascii="Times New Roman" w:hAnsi="Times New Roman" w:cs="Times New Roman"/>
          <w:sz w:val="24"/>
          <w:szCs w:val="24"/>
        </w:rPr>
        <w:t>3</w:t>
      </w:r>
      <w:r w:rsidRPr="00D74955">
        <w:rPr>
          <w:rFonts w:ascii="Times New Roman" w:hAnsi="Times New Roman" w:cs="Times New Roman"/>
          <w:sz w:val="24"/>
          <w:szCs w:val="24"/>
        </w:rPr>
        <w:t xml:space="preserve"> </w:t>
      </w:r>
      <w:proofErr w:type="spellStart"/>
      <w:r w:rsidRPr="00D74955">
        <w:rPr>
          <w:rFonts w:ascii="Times New Roman" w:hAnsi="Times New Roman" w:cs="Times New Roman"/>
          <w:sz w:val="24"/>
          <w:szCs w:val="24"/>
        </w:rPr>
        <w:t>кВ.</w:t>
      </w:r>
      <w:proofErr w:type="spellEnd"/>
      <w:r w:rsidRPr="00D74955">
        <w:rPr>
          <w:rFonts w:ascii="Times New Roman" w:hAnsi="Times New Roman" w:cs="Times New Roman"/>
          <w:sz w:val="24"/>
          <w:szCs w:val="24"/>
        </w:rPr>
        <w:t xml:space="preserve"> </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
        <w:gridCol w:w="4110"/>
        <w:gridCol w:w="1259"/>
        <w:gridCol w:w="3194"/>
      </w:tblGrid>
      <w:tr w:rsidR="008A3E78" w:rsidRPr="00D74955" w14:paraId="6669BD78" w14:textId="77777777">
        <w:trPr>
          <w:trHeight w:val="275"/>
          <w:tblHeader/>
          <w:jc w:val="center"/>
        </w:trPr>
        <w:tc>
          <w:tcPr>
            <w:tcW w:w="795" w:type="dxa"/>
            <w:shd w:val="clear" w:color="auto" w:fill="FFFFFF"/>
            <w:vAlign w:val="center"/>
          </w:tcPr>
          <w:p w14:paraId="2BBDD19B"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 xml:space="preserve">№ </w:t>
            </w:r>
          </w:p>
          <w:p w14:paraId="2C1EFCCE"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п/п</w:t>
            </w:r>
          </w:p>
        </w:tc>
        <w:tc>
          <w:tcPr>
            <w:tcW w:w="4110" w:type="dxa"/>
            <w:shd w:val="clear" w:color="auto" w:fill="FFFFFF"/>
            <w:vAlign w:val="center"/>
          </w:tcPr>
          <w:p w14:paraId="3BD527FA"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Показатели</w:t>
            </w:r>
          </w:p>
        </w:tc>
        <w:tc>
          <w:tcPr>
            <w:tcW w:w="1259" w:type="dxa"/>
            <w:shd w:val="clear" w:color="auto" w:fill="FFFFFF"/>
            <w:vAlign w:val="center"/>
          </w:tcPr>
          <w:p w14:paraId="7B6B840C"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Всего, ед.</w:t>
            </w:r>
          </w:p>
        </w:tc>
        <w:tc>
          <w:tcPr>
            <w:tcW w:w="3194" w:type="dxa"/>
            <w:shd w:val="clear" w:color="auto" w:fill="FFFFFF"/>
            <w:vAlign w:val="center"/>
          </w:tcPr>
          <w:p w14:paraId="66B5C594"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Фактическая мощность, кВт</w:t>
            </w:r>
          </w:p>
        </w:tc>
      </w:tr>
      <w:tr w:rsidR="008A3E78" w:rsidRPr="00D74955" w14:paraId="73CBB4A6" w14:textId="77777777">
        <w:trPr>
          <w:trHeight w:val="212"/>
          <w:jc w:val="center"/>
        </w:trPr>
        <w:tc>
          <w:tcPr>
            <w:tcW w:w="795" w:type="dxa"/>
            <w:shd w:val="clear" w:color="auto" w:fill="FFFFFF"/>
            <w:noWrap/>
            <w:vAlign w:val="center"/>
          </w:tcPr>
          <w:p w14:paraId="0196845B" w14:textId="77777777" w:rsidR="008A3E78" w:rsidRPr="00D74955" w:rsidRDefault="008A3E78" w:rsidP="00C717C8">
            <w:pPr>
              <w:jc w:val="center"/>
              <w:rPr>
                <w:rFonts w:ascii="Times New Roman" w:hAnsi="Times New Roman" w:cs="Times New Roman"/>
                <w:sz w:val="24"/>
                <w:szCs w:val="24"/>
              </w:rPr>
            </w:pPr>
            <w:r w:rsidRPr="00D74955">
              <w:rPr>
                <w:rFonts w:ascii="Times New Roman" w:hAnsi="Times New Roman" w:cs="Times New Roman"/>
                <w:sz w:val="24"/>
                <w:szCs w:val="24"/>
              </w:rPr>
              <w:t>1</w:t>
            </w:r>
          </w:p>
        </w:tc>
        <w:tc>
          <w:tcPr>
            <w:tcW w:w="4110" w:type="dxa"/>
            <w:shd w:val="clear" w:color="auto" w:fill="FFFFFF"/>
            <w:vAlign w:val="center"/>
          </w:tcPr>
          <w:p w14:paraId="06604FC8" w14:textId="77777777" w:rsidR="008A3E78" w:rsidRPr="00D74955" w:rsidRDefault="008A3E78" w:rsidP="00C717C8">
            <w:pPr>
              <w:rPr>
                <w:rFonts w:ascii="Times New Roman" w:hAnsi="Times New Roman" w:cs="Times New Roman"/>
                <w:sz w:val="24"/>
                <w:szCs w:val="24"/>
              </w:rPr>
            </w:pPr>
            <w:r>
              <w:rPr>
                <w:rFonts w:ascii="Times New Roman" w:hAnsi="Times New Roman" w:cs="Times New Roman"/>
                <w:sz w:val="24"/>
                <w:szCs w:val="24"/>
              </w:rPr>
              <w:t xml:space="preserve">Подстанция 3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с. Октябрьский – осуществляет подачу </w:t>
            </w:r>
            <w:proofErr w:type="spellStart"/>
            <w:proofErr w:type="gramStart"/>
            <w:r>
              <w:rPr>
                <w:rFonts w:ascii="Times New Roman" w:hAnsi="Times New Roman" w:cs="Times New Roman"/>
                <w:sz w:val="24"/>
                <w:szCs w:val="24"/>
              </w:rPr>
              <w:t>эл.энергии</w:t>
            </w:r>
            <w:proofErr w:type="spellEnd"/>
            <w:proofErr w:type="gramEnd"/>
            <w:r>
              <w:rPr>
                <w:rFonts w:ascii="Times New Roman" w:hAnsi="Times New Roman" w:cs="Times New Roman"/>
                <w:sz w:val="24"/>
                <w:szCs w:val="24"/>
              </w:rPr>
              <w:t xml:space="preserve"> в с. Октябрьский и д. </w:t>
            </w:r>
            <w:proofErr w:type="spellStart"/>
            <w:r>
              <w:rPr>
                <w:rFonts w:ascii="Times New Roman" w:hAnsi="Times New Roman" w:cs="Times New Roman"/>
                <w:sz w:val="24"/>
                <w:szCs w:val="24"/>
              </w:rPr>
              <w:t>Дубовская</w:t>
            </w:r>
            <w:proofErr w:type="spellEnd"/>
          </w:p>
        </w:tc>
        <w:tc>
          <w:tcPr>
            <w:tcW w:w="1259" w:type="dxa"/>
            <w:shd w:val="clear" w:color="auto" w:fill="FFFFFF"/>
            <w:noWrap/>
            <w:vAlign w:val="center"/>
          </w:tcPr>
          <w:p w14:paraId="37E17264" w14:textId="77777777" w:rsidR="008A3E78" w:rsidRPr="00D74955" w:rsidRDefault="008A3E78" w:rsidP="00C717C8">
            <w:pPr>
              <w:jc w:val="center"/>
              <w:rPr>
                <w:rFonts w:ascii="Times New Roman" w:hAnsi="Times New Roman" w:cs="Times New Roman"/>
                <w:sz w:val="24"/>
                <w:szCs w:val="24"/>
              </w:rPr>
            </w:pPr>
            <w:r>
              <w:rPr>
                <w:rFonts w:ascii="Times New Roman" w:hAnsi="Times New Roman" w:cs="Times New Roman"/>
                <w:sz w:val="24"/>
                <w:szCs w:val="24"/>
              </w:rPr>
              <w:t>1</w:t>
            </w:r>
          </w:p>
        </w:tc>
        <w:tc>
          <w:tcPr>
            <w:tcW w:w="3194" w:type="dxa"/>
            <w:shd w:val="clear" w:color="auto" w:fill="FFFFFF"/>
            <w:noWrap/>
            <w:vAlign w:val="center"/>
          </w:tcPr>
          <w:p w14:paraId="5EEE3748" w14:textId="77777777" w:rsidR="008A3E78" w:rsidRPr="00D74955" w:rsidRDefault="008A3E78" w:rsidP="00C717C8">
            <w:pPr>
              <w:jc w:val="center"/>
              <w:rPr>
                <w:rFonts w:ascii="Times New Roman" w:hAnsi="Times New Roman" w:cs="Times New Roman"/>
                <w:sz w:val="24"/>
                <w:szCs w:val="24"/>
              </w:rPr>
            </w:pPr>
          </w:p>
        </w:tc>
      </w:tr>
    </w:tbl>
    <w:p w14:paraId="68DE28EE" w14:textId="77777777" w:rsidR="008A3E78" w:rsidRPr="00540B17" w:rsidRDefault="008A3E78" w:rsidP="001F0782">
      <w:pPr>
        <w:spacing w:line="240" w:lineRule="auto"/>
        <w:ind w:firstLine="709"/>
        <w:rPr>
          <w:rFonts w:ascii="Times New Roman" w:hAnsi="Times New Roman" w:cs="Times New Roman"/>
        </w:rPr>
      </w:pPr>
      <w:r w:rsidRPr="00540B17">
        <w:rPr>
          <w:rFonts w:ascii="Times New Roman" w:hAnsi="Times New Roman" w:cs="Times New Roman"/>
          <w:sz w:val="24"/>
          <w:szCs w:val="24"/>
        </w:rPr>
        <w:t xml:space="preserve">Техническая характеристика сетей – сети в селе Октябрьский и д. </w:t>
      </w:r>
      <w:proofErr w:type="spellStart"/>
      <w:r w:rsidRPr="00540B17">
        <w:rPr>
          <w:rFonts w:ascii="Times New Roman" w:hAnsi="Times New Roman" w:cs="Times New Roman"/>
          <w:sz w:val="24"/>
          <w:szCs w:val="24"/>
        </w:rPr>
        <w:t>Дубовская</w:t>
      </w:r>
      <w:proofErr w:type="spellEnd"/>
      <w:r w:rsidRPr="00540B17">
        <w:rPr>
          <w:rFonts w:ascii="Times New Roman" w:hAnsi="Times New Roman" w:cs="Times New Roman"/>
          <w:sz w:val="24"/>
          <w:szCs w:val="24"/>
        </w:rPr>
        <w:t xml:space="preserve"> имеют большой износ и требуют замены. Требуется замена оборудования на подстанции ОБ – 4 с 3 </w:t>
      </w:r>
      <w:proofErr w:type="spellStart"/>
      <w:r w:rsidRPr="00540B17">
        <w:rPr>
          <w:rFonts w:ascii="Times New Roman" w:hAnsi="Times New Roman" w:cs="Times New Roman"/>
          <w:sz w:val="24"/>
          <w:szCs w:val="24"/>
        </w:rPr>
        <w:t>кВ</w:t>
      </w:r>
      <w:proofErr w:type="spellEnd"/>
      <w:r w:rsidRPr="00540B17">
        <w:rPr>
          <w:rFonts w:ascii="Times New Roman" w:hAnsi="Times New Roman" w:cs="Times New Roman"/>
          <w:sz w:val="24"/>
          <w:szCs w:val="24"/>
        </w:rPr>
        <w:t xml:space="preserve"> на 10 </w:t>
      </w:r>
      <w:proofErr w:type="spellStart"/>
      <w:r w:rsidRPr="00540B17">
        <w:rPr>
          <w:rFonts w:ascii="Times New Roman" w:hAnsi="Times New Roman" w:cs="Times New Roman"/>
          <w:sz w:val="24"/>
          <w:szCs w:val="24"/>
        </w:rPr>
        <w:t>кВ</w:t>
      </w:r>
      <w:proofErr w:type="spellEnd"/>
      <w:r w:rsidRPr="00540B17">
        <w:rPr>
          <w:rFonts w:ascii="Times New Roman" w:hAnsi="Times New Roman" w:cs="Times New Roman"/>
          <w:sz w:val="24"/>
          <w:szCs w:val="24"/>
        </w:rPr>
        <w:t xml:space="preserve">, также замена всех понижающих трансформаторов на ТП и КТП. </w:t>
      </w:r>
    </w:p>
    <w:p w14:paraId="2DD53091" w14:textId="77777777" w:rsidR="008A3E78" w:rsidRPr="002C5953" w:rsidRDefault="008A3E78" w:rsidP="001F0782">
      <w:pPr>
        <w:pStyle w:val="31"/>
        <w:tabs>
          <w:tab w:val="left" w:pos="360"/>
          <w:tab w:val="left" w:pos="1289"/>
          <w:tab w:val="left" w:pos="9740"/>
        </w:tabs>
        <w:spacing w:after="0"/>
        <w:ind w:left="0" w:firstLine="709"/>
        <w:jc w:val="both"/>
        <w:rPr>
          <w:sz w:val="24"/>
          <w:szCs w:val="24"/>
        </w:rPr>
      </w:pPr>
    </w:p>
    <w:p w14:paraId="66B4F90C" w14:textId="77777777" w:rsidR="008A3E78" w:rsidRPr="002C5953" w:rsidRDefault="008A3E78" w:rsidP="001F0782">
      <w:pPr>
        <w:pStyle w:val="a3"/>
        <w:ind w:firstLine="720"/>
        <w:jc w:val="both"/>
        <w:rPr>
          <w:rFonts w:ascii="Times New Roman" w:hAnsi="Times New Roman" w:cs="Times New Roman"/>
          <w:b/>
          <w:bCs/>
          <w:sz w:val="24"/>
          <w:szCs w:val="24"/>
        </w:rPr>
      </w:pPr>
      <w:r w:rsidRPr="002C5953">
        <w:rPr>
          <w:rFonts w:ascii="Times New Roman" w:hAnsi="Times New Roman" w:cs="Times New Roman"/>
          <w:b/>
          <w:bCs/>
          <w:sz w:val="24"/>
          <w:szCs w:val="24"/>
        </w:rPr>
        <w:t>Проектное решение</w:t>
      </w:r>
    </w:p>
    <w:p w14:paraId="47C34169" w14:textId="77777777" w:rsidR="008A3E78" w:rsidRPr="002C5953" w:rsidRDefault="008A3E78" w:rsidP="001F0782">
      <w:pPr>
        <w:pStyle w:val="a3"/>
        <w:ind w:firstLine="720"/>
        <w:jc w:val="both"/>
        <w:rPr>
          <w:rFonts w:ascii="Times New Roman" w:hAnsi="Times New Roman" w:cs="Times New Roman"/>
          <w:sz w:val="24"/>
          <w:szCs w:val="24"/>
        </w:rPr>
      </w:pPr>
      <w:r w:rsidRPr="002C5953">
        <w:rPr>
          <w:rFonts w:ascii="Times New Roman" w:hAnsi="Times New Roman" w:cs="Times New Roman"/>
          <w:sz w:val="24"/>
          <w:szCs w:val="24"/>
        </w:rPr>
        <w:t>1. Строительство новых распределительных пунктов с использованием средств телемеханизации и реконструкции существующих питающих фидеров 6-10 кВт;</w:t>
      </w:r>
    </w:p>
    <w:p w14:paraId="28B1433F" w14:textId="77777777" w:rsidR="008A3E78" w:rsidRPr="002C5953" w:rsidRDefault="008A3E78" w:rsidP="001F0782">
      <w:pPr>
        <w:pStyle w:val="a3"/>
        <w:ind w:firstLine="720"/>
        <w:jc w:val="both"/>
        <w:rPr>
          <w:rFonts w:ascii="Times New Roman" w:hAnsi="Times New Roman" w:cs="Times New Roman"/>
          <w:sz w:val="24"/>
          <w:szCs w:val="24"/>
        </w:rPr>
      </w:pPr>
      <w:r w:rsidRPr="002C5953">
        <w:rPr>
          <w:rFonts w:ascii="Times New Roman" w:hAnsi="Times New Roman" w:cs="Times New Roman"/>
          <w:sz w:val="24"/>
          <w:szCs w:val="24"/>
        </w:rPr>
        <w:t>2. Строительство и реконструкция распределительных сетей (сооружения и линии электропередачи) 6-10-20 кВт.</w:t>
      </w:r>
    </w:p>
    <w:p w14:paraId="336D8328" w14:textId="77777777" w:rsidR="008A3E78" w:rsidRDefault="008A3E78" w:rsidP="008A1945">
      <w:pPr>
        <w:spacing w:after="0" w:line="240" w:lineRule="auto"/>
        <w:jc w:val="both"/>
        <w:rPr>
          <w:rFonts w:ascii="Times New Roman" w:hAnsi="Times New Roman" w:cs="Times New Roman"/>
          <w:sz w:val="24"/>
          <w:szCs w:val="24"/>
        </w:rPr>
      </w:pPr>
    </w:p>
    <w:p w14:paraId="0B4D6303" w14:textId="77777777" w:rsidR="008A3E78" w:rsidRPr="009E403E" w:rsidRDefault="008A3E78" w:rsidP="001F0782">
      <w:pPr>
        <w:spacing w:before="120" w:after="60"/>
        <w:ind w:firstLine="567"/>
        <w:rPr>
          <w:rFonts w:ascii="Times New Roman" w:hAnsi="Times New Roman" w:cs="Times New Roman"/>
          <w:b/>
          <w:bCs/>
          <w:sz w:val="24"/>
          <w:szCs w:val="24"/>
        </w:rPr>
      </w:pPr>
      <w:r>
        <w:rPr>
          <w:rFonts w:ascii="Times New Roman" w:hAnsi="Times New Roman" w:cs="Times New Roman"/>
          <w:b/>
          <w:bCs/>
          <w:sz w:val="24"/>
          <w:szCs w:val="24"/>
        </w:rPr>
        <w:t xml:space="preserve">2.9.3. СЕТЕВОЕ </w:t>
      </w:r>
      <w:r w:rsidRPr="009E403E">
        <w:rPr>
          <w:rFonts w:ascii="Times New Roman" w:hAnsi="Times New Roman" w:cs="Times New Roman"/>
          <w:b/>
          <w:bCs/>
          <w:sz w:val="24"/>
          <w:szCs w:val="24"/>
        </w:rPr>
        <w:t>ГАЗОСНАБЖЕНИЕ</w:t>
      </w:r>
    </w:p>
    <w:p w14:paraId="32DC1686" w14:textId="77777777" w:rsidR="008A3E78" w:rsidRDefault="008A3E78" w:rsidP="001F0782">
      <w:pPr>
        <w:spacing w:after="0"/>
        <w:ind w:firstLine="709"/>
        <w:jc w:val="both"/>
        <w:rPr>
          <w:rFonts w:ascii="Times New Roman" w:hAnsi="Times New Roman" w:cs="Times New Roman"/>
          <w:sz w:val="24"/>
          <w:szCs w:val="24"/>
          <w:lang w:eastAsia="ar-SA"/>
        </w:rPr>
      </w:pPr>
      <w:r w:rsidRPr="00CB31AF">
        <w:rPr>
          <w:rFonts w:ascii="Times New Roman" w:hAnsi="Times New Roman" w:cs="Times New Roman"/>
          <w:sz w:val="24"/>
          <w:szCs w:val="24"/>
          <w:lang w:eastAsia="ar-SA"/>
        </w:rPr>
        <w:t>В настоящее время развитие газификации поселения ориентировано на «Программу газификации Ивановской области до 2015 года</w:t>
      </w:r>
      <w:r>
        <w:rPr>
          <w:rFonts w:ascii="Times New Roman" w:hAnsi="Times New Roman" w:cs="Times New Roman"/>
          <w:sz w:val="24"/>
          <w:szCs w:val="24"/>
          <w:lang w:eastAsia="ar-SA"/>
        </w:rPr>
        <w:t>»</w:t>
      </w:r>
      <w:r w:rsidRPr="00CB31AF">
        <w:rPr>
          <w:rFonts w:ascii="Times New Roman" w:hAnsi="Times New Roman" w:cs="Times New Roman"/>
          <w:sz w:val="24"/>
          <w:szCs w:val="24"/>
          <w:lang w:eastAsia="ar-SA"/>
        </w:rPr>
        <w:t xml:space="preserve">, где определены конкретные населенные пункты газификации, источники (ГРП), газопроводы межпоселковые </w:t>
      </w:r>
      <w:proofErr w:type="gramStart"/>
      <w:r w:rsidRPr="00CB31AF">
        <w:rPr>
          <w:rFonts w:ascii="Times New Roman" w:hAnsi="Times New Roman" w:cs="Times New Roman"/>
          <w:sz w:val="24"/>
          <w:szCs w:val="24"/>
          <w:lang w:eastAsia="ar-SA"/>
        </w:rPr>
        <w:t>и  распределительные</w:t>
      </w:r>
      <w:proofErr w:type="gramEnd"/>
      <w:r w:rsidRPr="00CB31AF">
        <w:rPr>
          <w:rFonts w:ascii="Times New Roman" w:hAnsi="Times New Roman" w:cs="Times New Roman"/>
          <w:sz w:val="24"/>
          <w:szCs w:val="24"/>
          <w:lang w:eastAsia="ar-SA"/>
        </w:rPr>
        <w:t>.</w:t>
      </w:r>
    </w:p>
    <w:p w14:paraId="4058E181" w14:textId="77777777" w:rsidR="008A3E78" w:rsidRPr="002C5953" w:rsidRDefault="008A3E78" w:rsidP="001F0782">
      <w:pPr>
        <w:pStyle w:val="a3"/>
        <w:ind w:firstLine="720"/>
        <w:jc w:val="both"/>
        <w:rPr>
          <w:rFonts w:ascii="Times New Roman" w:hAnsi="Times New Roman" w:cs="Times New Roman"/>
          <w:b/>
          <w:bCs/>
          <w:sz w:val="24"/>
          <w:szCs w:val="24"/>
        </w:rPr>
      </w:pPr>
      <w:r w:rsidRPr="002C5953">
        <w:rPr>
          <w:rFonts w:ascii="Times New Roman" w:hAnsi="Times New Roman" w:cs="Times New Roman"/>
          <w:b/>
          <w:bCs/>
          <w:sz w:val="24"/>
          <w:szCs w:val="24"/>
        </w:rPr>
        <w:t>Проектное решение</w:t>
      </w:r>
    </w:p>
    <w:p w14:paraId="2CCFEF00" w14:textId="77777777" w:rsidR="008A3E78" w:rsidRPr="002C5953" w:rsidRDefault="008A3E78" w:rsidP="001F0782">
      <w:pPr>
        <w:pStyle w:val="a3"/>
        <w:ind w:firstLine="720"/>
        <w:jc w:val="both"/>
        <w:rPr>
          <w:rFonts w:ascii="Times New Roman" w:hAnsi="Times New Roman" w:cs="Times New Roman"/>
          <w:sz w:val="24"/>
          <w:szCs w:val="24"/>
        </w:rPr>
      </w:pPr>
      <w:r w:rsidRPr="002C5953">
        <w:rPr>
          <w:rFonts w:ascii="Times New Roman" w:hAnsi="Times New Roman" w:cs="Times New Roman"/>
          <w:sz w:val="24"/>
          <w:szCs w:val="24"/>
        </w:rPr>
        <w:t xml:space="preserve">На территории </w:t>
      </w:r>
      <w:r>
        <w:rPr>
          <w:rFonts w:ascii="Times New Roman" w:hAnsi="Times New Roman" w:cs="Times New Roman"/>
          <w:sz w:val="24"/>
          <w:szCs w:val="24"/>
        </w:rPr>
        <w:t>Октябрьского</w:t>
      </w:r>
      <w:r w:rsidRPr="002C5953">
        <w:rPr>
          <w:rFonts w:ascii="Times New Roman" w:hAnsi="Times New Roman" w:cs="Times New Roman"/>
          <w:sz w:val="24"/>
          <w:szCs w:val="24"/>
        </w:rPr>
        <w:t xml:space="preserve"> сельского поселения необходимо осуществить следующие мероприятия по развитию газоснабжения:</w:t>
      </w:r>
    </w:p>
    <w:p w14:paraId="4010A45F" w14:textId="77777777" w:rsidR="008A3E78" w:rsidRPr="002C5953" w:rsidRDefault="008A3E78" w:rsidP="001F0782">
      <w:pPr>
        <w:pStyle w:val="a3"/>
        <w:ind w:firstLine="720"/>
        <w:jc w:val="both"/>
        <w:rPr>
          <w:rFonts w:ascii="Times New Roman" w:hAnsi="Times New Roman" w:cs="Times New Roman"/>
          <w:sz w:val="24"/>
          <w:szCs w:val="24"/>
        </w:rPr>
      </w:pPr>
      <w:r w:rsidRPr="002C5953">
        <w:rPr>
          <w:rFonts w:ascii="Times New Roman" w:hAnsi="Times New Roman" w:cs="Times New Roman"/>
          <w:sz w:val="24"/>
          <w:szCs w:val="24"/>
        </w:rPr>
        <w:t>1. Строительство межпоселковых газопроводов для газификации следующих населенных пунктов района:</w:t>
      </w:r>
    </w:p>
    <w:p w14:paraId="597EB464" w14:textId="77777777" w:rsidR="008A3E78" w:rsidRPr="00626665" w:rsidRDefault="008A3E78" w:rsidP="001F0782">
      <w:pPr>
        <w:pStyle w:val="a3"/>
        <w:ind w:firstLine="720"/>
        <w:jc w:val="both"/>
        <w:rPr>
          <w:rFonts w:ascii="Times New Roman" w:hAnsi="Times New Roman" w:cs="Times New Roman"/>
          <w:sz w:val="24"/>
          <w:szCs w:val="24"/>
        </w:rPr>
      </w:pPr>
      <w:r w:rsidRPr="002C5953">
        <w:rPr>
          <w:rFonts w:ascii="Times New Roman" w:hAnsi="Times New Roman" w:cs="Times New Roman"/>
          <w:b/>
          <w:bCs/>
          <w:sz w:val="24"/>
          <w:szCs w:val="24"/>
        </w:rPr>
        <w:t>Расчетный срок</w:t>
      </w:r>
      <w:r w:rsidRPr="002C5953">
        <w:rPr>
          <w:rFonts w:ascii="Times New Roman" w:hAnsi="Times New Roman" w:cs="Times New Roman"/>
          <w:sz w:val="24"/>
          <w:szCs w:val="24"/>
        </w:rPr>
        <w:t xml:space="preserve"> </w:t>
      </w:r>
      <w:r w:rsidRPr="002C5953">
        <w:rPr>
          <w:color w:val="000000"/>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с.Октябрьский</w:t>
      </w:r>
      <w:proofErr w:type="spellEnd"/>
      <w:r>
        <w:rPr>
          <w:rFonts w:ascii="Times New Roman" w:hAnsi="Times New Roman" w:cs="Times New Roman"/>
          <w:sz w:val="24"/>
          <w:szCs w:val="24"/>
        </w:rPr>
        <w:t>, д. Данилово</w:t>
      </w:r>
    </w:p>
    <w:p w14:paraId="6CDB3F09" w14:textId="77777777" w:rsidR="008A3E78" w:rsidRDefault="008A3E78" w:rsidP="008A1945">
      <w:pPr>
        <w:pStyle w:val="a3"/>
        <w:ind w:firstLine="720"/>
        <w:jc w:val="both"/>
        <w:rPr>
          <w:rFonts w:ascii="Times New Roman" w:hAnsi="Times New Roman" w:cs="Times New Roman"/>
          <w:sz w:val="24"/>
          <w:szCs w:val="24"/>
        </w:rPr>
      </w:pPr>
      <w:r w:rsidRPr="008A1945">
        <w:rPr>
          <w:rFonts w:ascii="Times New Roman" w:hAnsi="Times New Roman" w:cs="Times New Roman"/>
          <w:sz w:val="24"/>
          <w:szCs w:val="24"/>
        </w:rPr>
        <w:t>2.</w:t>
      </w:r>
      <w:r>
        <w:rPr>
          <w:rFonts w:ascii="Times New Roman" w:hAnsi="Times New Roman" w:cs="Times New Roman"/>
          <w:sz w:val="24"/>
          <w:szCs w:val="24"/>
        </w:rPr>
        <w:t xml:space="preserve"> </w:t>
      </w:r>
      <w:r w:rsidRPr="002C5953">
        <w:rPr>
          <w:rFonts w:ascii="Times New Roman" w:hAnsi="Times New Roman" w:cs="Times New Roman"/>
          <w:sz w:val="24"/>
          <w:szCs w:val="24"/>
        </w:rPr>
        <w:t xml:space="preserve">Строительство газопроводов к планируемым и реконструируемым источникам тепла </w:t>
      </w:r>
      <w:r w:rsidRPr="002C5953">
        <w:rPr>
          <w:color w:val="000000"/>
          <w:sz w:val="24"/>
          <w:szCs w:val="24"/>
        </w:rPr>
        <w:t>–</w:t>
      </w:r>
      <w:r w:rsidRPr="002C5953">
        <w:rPr>
          <w:rFonts w:ascii="Times New Roman" w:hAnsi="Times New Roman" w:cs="Times New Roman"/>
          <w:sz w:val="24"/>
          <w:szCs w:val="24"/>
        </w:rPr>
        <w:t xml:space="preserve"> котельным.</w:t>
      </w:r>
    </w:p>
    <w:p w14:paraId="320E2CE3" w14:textId="77777777" w:rsidR="008A3E78" w:rsidRDefault="008A3E78" w:rsidP="008A1945">
      <w:pPr>
        <w:pStyle w:val="a3"/>
        <w:ind w:firstLine="720"/>
        <w:jc w:val="both"/>
        <w:rPr>
          <w:rFonts w:ascii="Times New Roman" w:hAnsi="Times New Roman" w:cs="Times New Roman"/>
          <w:sz w:val="24"/>
          <w:szCs w:val="24"/>
        </w:rPr>
      </w:pPr>
    </w:p>
    <w:p w14:paraId="64DCDA9A" w14:textId="77777777" w:rsidR="008A3E78" w:rsidRPr="008C252C" w:rsidRDefault="008A3E78" w:rsidP="001F0782">
      <w:pPr>
        <w:autoSpaceDE w:val="0"/>
        <w:autoSpaceDN w:val="0"/>
        <w:adjustRightInd w:val="0"/>
        <w:ind w:firstLine="720"/>
        <w:jc w:val="both"/>
        <w:rPr>
          <w:rFonts w:ascii="Times New Roman" w:hAnsi="Times New Roman" w:cs="Times New Roman"/>
          <w:b/>
          <w:bCs/>
          <w:sz w:val="24"/>
          <w:szCs w:val="24"/>
        </w:rPr>
      </w:pPr>
      <w:r>
        <w:rPr>
          <w:rFonts w:ascii="Times New Roman" w:hAnsi="Times New Roman" w:cs="Times New Roman"/>
          <w:b/>
          <w:bCs/>
          <w:sz w:val="24"/>
          <w:szCs w:val="24"/>
        </w:rPr>
        <w:t>2.9.4</w:t>
      </w:r>
      <w:r w:rsidRPr="008C252C">
        <w:rPr>
          <w:rFonts w:ascii="Times New Roman" w:hAnsi="Times New Roman" w:cs="Times New Roman"/>
          <w:b/>
          <w:bCs/>
          <w:sz w:val="24"/>
          <w:szCs w:val="24"/>
        </w:rPr>
        <w:t>. ТЕПЛОСНАБЖЕНИЕ</w:t>
      </w:r>
    </w:p>
    <w:p w14:paraId="07BB337F" w14:textId="77777777" w:rsidR="008A3E78" w:rsidRPr="00CB31AF" w:rsidRDefault="008A3E78" w:rsidP="001F0782">
      <w:pPr>
        <w:pStyle w:val="a3"/>
        <w:ind w:firstLine="720"/>
        <w:jc w:val="both"/>
        <w:rPr>
          <w:rFonts w:ascii="Times New Roman" w:hAnsi="Times New Roman" w:cs="Times New Roman"/>
          <w:sz w:val="24"/>
          <w:szCs w:val="24"/>
        </w:rPr>
      </w:pPr>
      <w:r w:rsidRPr="00CB31AF">
        <w:rPr>
          <w:rFonts w:ascii="Times New Roman" w:hAnsi="Times New Roman" w:cs="Times New Roman"/>
          <w:sz w:val="24"/>
          <w:szCs w:val="24"/>
        </w:rPr>
        <w:t>В Октябрьском сельском поселении основными источниками теплоснабжения являются котельные установки. Все котельные работают преимущественно на угле.</w:t>
      </w:r>
    </w:p>
    <w:p w14:paraId="33B331AE" w14:textId="77777777" w:rsidR="008A3E78" w:rsidRDefault="008A3E78" w:rsidP="001F0782">
      <w:pPr>
        <w:pStyle w:val="a3"/>
        <w:ind w:firstLine="720"/>
        <w:jc w:val="both"/>
        <w:rPr>
          <w:rFonts w:ascii="Times New Roman" w:hAnsi="Times New Roman" w:cs="Times New Roman"/>
          <w:sz w:val="24"/>
          <w:szCs w:val="24"/>
        </w:rPr>
      </w:pPr>
      <w:r w:rsidRPr="00CB31AF">
        <w:rPr>
          <w:rFonts w:ascii="Times New Roman" w:hAnsi="Times New Roman" w:cs="Times New Roman"/>
          <w:sz w:val="24"/>
          <w:szCs w:val="24"/>
        </w:rPr>
        <w:t xml:space="preserve">Основная застройка в сельских поселениях обеспечивается теплом от индивидуальных источников, работающих как на природном газе, так и на угле, также имеется печное отопление. Централизованным теплоснабжением от водогрейных котельных в селах обеспечиваются преимущественно многоквартирные жилые дома, больницы, учебные комплексы, общественные здания. Частный сектор для целей теплоснабжения, горячего водоснабжения имеет индивидуальные источники. В этом </w:t>
      </w:r>
      <w:r w:rsidRPr="00CB31AF">
        <w:rPr>
          <w:rFonts w:ascii="Times New Roman" w:hAnsi="Times New Roman" w:cs="Times New Roman"/>
          <w:sz w:val="24"/>
          <w:szCs w:val="24"/>
        </w:rPr>
        <w:lastRenderedPageBreak/>
        <w:t xml:space="preserve">случае повышается надежность обеспечения каждого потребителя теплом и отпадает необходимость в прокладке тепловых сетей, их эксплуатации с частой заменой труб, реальный срок службы которых составляет 10 лет. </w:t>
      </w:r>
    </w:p>
    <w:p w14:paraId="7C85AFEE" w14:textId="77777777" w:rsidR="008A3E78" w:rsidRPr="006174ED" w:rsidRDefault="008A3E78" w:rsidP="001F0782">
      <w:pPr>
        <w:pStyle w:val="a3"/>
        <w:ind w:firstLine="709"/>
        <w:jc w:val="both"/>
        <w:rPr>
          <w:rFonts w:ascii="Times New Roman" w:hAnsi="Times New Roman" w:cs="Times New Roman"/>
          <w:b/>
          <w:bCs/>
          <w:sz w:val="24"/>
          <w:szCs w:val="24"/>
        </w:rPr>
      </w:pPr>
      <w:r w:rsidRPr="006174ED">
        <w:rPr>
          <w:rFonts w:ascii="Times New Roman" w:hAnsi="Times New Roman" w:cs="Times New Roman"/>
          <w:b/>
          <w:bCs/>
          <w:sz w:val="24"/>
          <w:szCs w:val="24"/>
        </w:rPr>
        <w:t>Проектное решение</w:t>
      </w:r>
    </w:p>
    <w:p w14:paraId="2FBB47DB" w14:textId="77777777" w:rsidR="008A3E78" w:rsidRPr="002C5953" w:rsidRDefault="008A3E78" w:rsidP="001F0782">
      <w:pPr>
        <w:pStyle w:val="a3"/>
        <w:ind w:firstLine="709"/>
        <w:jc w:val="both"/>
        <w:rPr>
          <w:rFonts w:ascii="Times New Roman" w:hAnsi="Times New Roman" w:cs="Times New Roman"/>
          <w:sz w:val="24"/>
          <w:szCs w:val="24"/>
          <w:lang w:eastAsia="ar-SA"/>
        </w:rPr>
      </w:pPr>
      <w:r w:rsidRPr="002C5953">
        <w:rPr>
          <w:rFonts w:ascii="Times New Roman" w:hAnsi="Times New Roman" w:cs="Times New Roman"/>
          <w:sz w:val="24"/>
          <w:szCs w:val="24"/>
          <w:lang w:eastAsia="ar-SA"/>
        </w:rPr>
        <w:t xml:space="preserve">Мероприятия перспективного развития источников теплоснабжения в </w:t>
      </w:r>
      <w:r>
        <w:rPr>
          <w:rFonts w:ascii="Times New Roman" w:hAnsi="Times New Roman" w:cs="Times New Roman"/>
          <w:sz w:val="24"/>
          <w:szCs w:val="24"/>
          <w:lang w:eastAsia="ar-SA"/>
        </w:rPr>
        <w:t xml:space="preserve">Октябрьском </w:t>
      </w:r>
      <w:r w:rsidRPr="002C5953">
        <w:rPr>
          <w:rFonts w:ascii="Times New Roman" w:hAnsi="Times New Roman" w:cs="Times New Roman"/>
          <w:sz w:val="24"/>
          <w:szCs w:val="24"/>
          <w:lang w:eastAsia="ar-SA"/>
        </w:rPr>
        <w:t>сельском поселении должны быть направлены на реконструкцию, модернизацию и строительство новых источников теплоснабжения с использованием энергосберегающего оборудования.</w:t>
      </w:r>
    </w:p>
    <w:p w14:paraId="3EC062EB" w14:textId="77777777" w:rsidR="008A3E78" w:rsidRPr="002C5953" w:rsidRDefault="008A3E78" w:rsidP="001F0782">
      <w:pPr>
        <w:pStyle w:val="a3"/>
        <w:ind w:firstLine="709"/>
        <w:jc w:val="both"/>
        <w:rPr>
          <w:rFonts w:ascii="Times New Roman" w:hAnsi="Times New Roman" w:cs="Times New Roman"/>
          <w:sz w:val="24"/>
          <w:szCs w:val="24"/>
          <w:lang w:eastAsia="ar-SA"/>
        </w:rPr>
      </w:pPr>
      <w:r w:rsidRPr="002C5953">
        <w:rPr>
          <w:rFonts w:ascii="Times New Roman" w:hAnsi="Times New Roman" w:cs="Times New Roman"/>
          <w:sz w:val="24"/>
          <w:szCs w:val="24"/>
          <w:lang w:eastAsia="ar-SA"/>
        </w:rPr>
        <w:t>Среди первоочередных мероприятий следует выделить:</w:t>
      </w:r>
    </w:p>
    <w:p w14:paraId="759F9A59" w14:textId="77777777" w:rsidR="008A3E78" w:rsidRPr="00513D27" w:rsidRDefault="008A3E78" w:rsidP="001F0782">
      <w:pPr>
        <w:pStyle w:val="a3"/>
        <w:ind w:firstLine="709"/>
        <w:jc w:val="both"/>
        <w:rPr>
          <w:rFonts w:ascii="Times New Roman" w:hAnsi="Times New Roman" w:cs="Times New Roman"/>
          <w:sz w:val="24"/>
          <w:szCs w:val="24"/>
          <w:lang w:eastAsia="ar-SA"/>
        </w:rPr>
      </w:pPr>
      <w:r w:rsidRPr="002C5953">
        <w:rPr>
          <w:rFonts w:ascii="Times New Roman" w:hAnsi="Times New Roman" w:cs="Times New Roman"/>
          <w:sz w:val="24"/>
          <w:szCs w:val="24"/>
          <w:lang w:eastAsia="ar-SA"/>
        </w:rPr>
        <w:t>1.</w:t>
      </w:r>
      <w:r>
        <w:rPr>
          <w:rFonts w:ascii="Times New Roman" w:hAnsi="Times New Roman" w:cs="Times New Roman"/>
          <w:sz w:val="24"/>
          <w:szCs w:val="24"/>
          <w:lang w:eastAsia="ar-SA"/>
        </w:rPr>
        <w:t xml:space="preserve"> </w:t>
      </w:r>
      <w:r w:rsidRPr="00626665">
        <w:rPr>
          <w:rFonts w:ascii="Times New Roman" w:hAnsi="Times New Roman" w:cs="Times New Roman"/>
          <w:sz w:val="24"/>
          <w:szCs w:val="24"/>
          <w:lang w:eastAsia="ar-SA"/>
        </w:rPr>
        <w:t>Реконструкцию и модернизацию существу</w:t>
      </w:r>
      <w:r>
        <w:rPr>
          <w:rFonts w:ascii="Times New Roman" w:hAnsi="Times New Roman" w:cs="Times New Roman"/>
          <w:sz w:val="24"/>
          <w:szCs w:val="24"/>
          <w:lang w:eastAsia="ar-SA"/>
        </w:rPr>
        <w:t>ющей котельной в с. Октябрьский.</w:t>
      </w:r>
    </w:p>
    <w:p w14:paraId="06F14564" w14:textId="77777777" w:rsidR="008A3E78" w:rsidRDefault="008A3E78" w:rsidP="001F0782">
      <w:pPr>
        <w:pStyle w:val="a3"/>
        <w:ind w:firstLine="709"/>
        <w:jc w:val="both"/>
        <w:rPr>
          <w:rFonts w:ascii="Times New Roman" w:hAnsi="Times New Roman" w:cs="Times New Roman"/>
          <w:sz w:val="24"/>
          <w:szCs w:val="24"/>
          <w:lang w:eastAsia="ar-SA"/>
        </w:rPr>
      </w:pPr>
    </w:p>
    <w:p w14:paraId="70FFC6F2" w14:textId="77777777" w:rsidR="008A3E78" w:rsidRDefault="008A3E78" w:rsidP="001F0782">
      <w:pPr>
        <w:ind w:firstLine="709"/>
        <w:jc w:val="both"/>
        <w:rPr>
          <w:rFonts w:ascii="Times New Roman" w:hAnsi="Times New Roman" w:cs="Times New Roman"/>
          <w:sz w:val="24"/>
          <w:szCs w:val="24"/>
          <w:lang w:eastAsia="ar-SA"/>
        </w:rPr>
        <w:sectPr w:rsidR="008A3E78" w:rsidSect="00C717C8">
          <w:pgSz w:w="11906" w:h="16838"/>
          <w:pgMar w:top="1134" w:right="851" w:bottom="1134" w:left="1701" w:header="709" w:footer="709" w:gutter="0"/>
          <w:cols w:space="708"/>
          <w:docGrid w:linePitch="360"/>
        </w:sectPr>
      </w:pPr>
    </w:p>
    <w:p w14:paraId="1F8025E8" w14:textId="77777777" w:rsidR="008A3E78" w:rsidRPr="00CB31AF" w:rsidRDefault="008A3E78" w:rsidP="001F0782">
      <w:pPr>
        <w:shd w:val="clear" w:color="auto" w:fill="FFFFFF"/>
        <w:spacing w:line="322" w:lineRule="exact"/>
        <w:ind w:right="10" w:hanging="709"/>
        <w:jc w:val="center"/>
        <w:rPr>
          <w:rFonts w:ascii="Times New Roman" w:hAnsi="Times New Roman" w:cs="Times New Roman"/>
          <w:b/>
          <w:bCs/>
          <w:i/>
          <w:iCs/>
          <w:color w:val="000000"/>
          <w:sz w:val="28"/>
          <w:szCs w:val="28"/>
        </w:rPr>
      </w:pPr>
      <w:r w:rsidRPr="00CB31AF">
        <w:rPr>
          <w:rFonts w:ascii="Times New Roman" w:hAnsi="Times New Roman" w:cs="Times New Roman"/>
          <w:b/>
          <w:bCs/>
          <w:i/>
          <w:iCs/>
          <w:color w:val="000000"/>
          <w:sz w:val="28"/>
          <w:szCs w:val="28"/>
        </w:rPr>
        <w:lastRenderedPageBreak/>
        <w:t>Перечень источников теплоснабжения Октябрьского сельского поселения</w:t>
      </w:r>
    </w:p>
    <w:p w14:paraId="123AEFA7" w14:textId="77777777" w:rsidR="008A3E78" w:rsidRPr="00B037CD" w:rsidRDefault="008A3E78" w:rsidP="001F0782">
      <w:pPr>
        <w:shd w:val="clear" w:color="auto" w:fill="FFFFFF"/>
        <w:spacing w:line="322" w:lineRule="exact"/>
        <w:ind w:right="10" w:hanging="709"/>
        <w:jc w:val="center"/>
        <w:rPr>
          <w:rFonts w:cs="Times New Roman"/>
          <w:color w:val="000000"/>
          <w:spacing w:val="1"/>
          <w:sz w:val="28"/>
          <w:szCs w:val="28"/>
        </w:rPr>
      </w:pPr>
    </w:p>
    <w:tbl>
      <w:tblPr>
        <w:tblW w:w="15877" w:type="dxa"/>
        <w:tblInd w:w="-106" w:type="dxa"/>
        <w:tblLayout w:type="fixed"/>
        <w:tblLook w:val="0000" w:firstRow="0" w:lastRow="0" w:firstColumn="0" w:lastColumn="0" w:noHBand="0" w:noVBand="0"/>
      </w:tblPr>
      <w:tblGrid>
        <w:gridCol w:w="709"/>
        <w:gridCol w:w="2410"/>
        <w:gridCol w:w="1843"/>
        <w:gridCol w:w="1417"/>
        <w:gridCol w:w="993"/>
        <w:gridCol w:w="1701"/>
        <w:gridCol w:w="1701"/>
        <w:gridCol w:w="850"/>
        <w:gridCol w:w="992"/>
        <w:gridCol w:w="993"/>
        <w:gridCol w:w="1134"/>
        <w:gridCol w:w="1134"/>
      </w:tblGrid>
      <w:tr w:rsidR="008A3E78" w:rsidRPr="00CB31AF" w14:paraId="047091E6" w14:textId="77777777">
        <w:trPr>
          <w:trHeight w:val="540"/>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7A08A03F"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 п/п</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14:paraId="37F89523" w14:textId="77777777" w:rsidR="008A3E78" w:rsidRPr="00CB31AF" w:rsidRDefault="008A3E78" w:rsidP="00C717C8">
            <w:pPr>
              <w:jc w:val="center"/>
              <w:rPr>
                <w:rFonts w:ascii="Times New Roman" w:hAnsi="Times New Roman" w:cs="Times New Roman"/>
                <w:b/>
                <w:bCs/>
                <w:sz w:val="20"/>
                <w:szCs w:val="20"/>
              </w:rPr>
            </w:pPr>
            <w:proofErr w:type="gramStart"/>
            <w:r w:rsidRPr="00CB31AF">
              <w:rPr>
                <w:rFonts w:ascii="Times New Roman" w:hAnsi="Times New Roman" w:cs="Times New Roman"/>
                <w:b/>
                <w:bCs/>
                <w:sz w:val="20"/>
                <w:szCs w:val="20"/>
              </w:rPr>
              <w:t>Муниципальное  образование</w:t>
            </w:r>
            <w:proofErr w:type="gramEnd"/>
            <w:r w:rsidRPr="00CB31AF">
              <w:rPr>
                <w:rFonts w:ascii="Times New Roman" w:hAnsi="Times New Roman" w:cs="Times New Roman"/>
                <w:b/>
                <w:bCs/>
                <w:sz w:val="20"/>
                <w:szCs w:val="20"/>
              </w:rPr>
              <w:t>, адрес котельной</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14:paraId="567E2A1E" w14:textId="77777777" w:rsidR="008A3E78" w:rsidRPr="00CB31AF" w:rsidRDefault="008A3E78" w:rsidP="00C717C8">
            <w:pPr>
              <w:jc w:val="center"/>
              <w:rPr>
                <w:rFonts w:ascii="Times New Roman" w:hAnsi="Times New Roman" w:cs="Times New Roman"/>
                <w:b/>
                <w:bCs/>
                <w:sz w:val="20"/>
                <w:szCs w:val="20"/>
              </w:rPr>
            </w:pPr>
            <w:proofErr w:type="spellStart"/>
            <w:r w:rsidRPr="00CB31AF">
              <w:rPr>
                <w:rFonts w:ascii="Times New Roman" w:hAnsi="Times New Roman" w:cs="Times New Roman"/>
                <w:b/>
                <w:bCs/>
                <w:sz w:val="20"/>
                <w:szCs w:val="20"/>
              </w:rPr>
              <w:t>Балансо</w:t>
            </w:r>
            <w:proofErr w:type="spellEnd"/>
            <w:r w:rsidRPr="00CB31AF">
              <w:rPr>
                <w:rFonts w:ascii="Times New Roman" w:hAnsi="Times New Roman" w:cs="Times New Roman"/>
                <w:b/>
                <w:bCs/>
                <w:sz w:val="20"/>
                <w:szCs w:val="20"/>
              </w:rPr>
              <w:t>-</w:t>
            </w:r>
          </w:p>
          <w:p w14:paraId="4122A8E6"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держатель, собственник</w:t>
            </w:r>
          </w:p>
        </w:tc>
        <w:tc>
          <w:tcPr>
            <w:tcW w:w="4111" w:type="dxa"/>
            <w:gridSpan w:val="3"/>
            <w:tcBorders>
              <w:top w:val="single" w:sz="4" w:space="0" w:color="auto"/>
              <w:left w:val="nil"/>
              <w:bottom w:val="single" w:sz="4" w:space="0" w:color="auto"/>
              <w:right w:val="single" w:sz="4" w:space="0" w:color="000000"/>
            </w:tcBorders>
            <w:vAlign w:val="center"/>
          </w:tcPr>
          <w:p w14:paraId="69B65DE3"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Установленные котлы</w:t>
            </w:r>
          </w:p>
        </w:tc>
        <w:tc>
          <w:tcPr>
            <w:tcW w:w="1701" w:type="dxa"/>
            <w:tcBorders>
              <w:top w:val="single" w:sz="4" w:space="0" w:color="auto"/>
              <w:left w:val="nil"/>
              <w:bottom w:val="single" w:sz="4" w:space="0" w:color="auto"/>
              <w:right w:val="nil"/>
            </w:tcBorders>
            <w:vAlign w:val="center"/>
          </w:tcPr>
          <w:p w14:paraId="143CC19B"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Режим работы</w:t>
            </w:r>
          </w:p>
        </w:tc>
        <w:tc>
          <w:tcPr>
            <w:tcW w:w="2835" w:type="dxa"/>
            <w:gridSpan w:val="3"/>
            <w:tcBorders>
              <w:top w:val="single" w:sz="4" w:space="0" w:color="auto"/>
              <w:left w:val="single" w:sz="4" w:space="0" w:color="auto"/>
              <w:bottom w:val="single" w:sz="4" w:space="0" w:color="auto"/>
              <w:right w:val="nil"/>
            </w:tcBorders>
            <w:vAlign w:val="center"/>
          </w:tcPr>
          <w:p w14:paraId="79DC1F9C"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Вид топлива</w:t>
            </w:r>
          </w:p>
        </w:tc>
        <w:tc>
          <w:tcPr>
            <w:tcW w:w="1134" w:type="dxa"/>
            <w:vMerge w:val="restart"/>
            <w:tcBorders>
              <w:top w:val="single" w:sz="4" w:space="0" w:color="auto"/>
              <w:left w:val="single" w:sz="4" w:space="0" w:color="auto"/>
              <w:right w:val="single" w:sz="4" w:space="0" w:color="auto"/>
            </w:tcBorders>
            <w:vAlign w:val="center"/>
          </w:tcPr>
          <w:p w14:paraId="0CB5AEBE"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 xml:space="preserve">Установленная </w:t>
            </w:r>
            <w:proofErr w:type="spellStart"/>
            <w:proofErr w:type="gramStart"/>
            <w:r w:rsidRPr="00CB31AF">
              <w:rPr>
                <w:rFonts w:ascii="Times New Roman" w:hAnsi="Times New Roman" w:cs="Times New Roman"/>
                <w:b/>
                <w:bCs/>
                <w:sz w:val="20"/>
                <w:szCs w:val="20"/>
              </w:rPr>
              <w:t>мощ-ность</w:t>
            </w:r>
            <w:proofErr w:type="spellEnd"/>
            <w:proofErr w:type="gramEnd"/>
            <w:r w:rsidRPr="00CB31AF">
              <w:rPr>
                <w:rFonts w:ascii="Times New Roman" w:hAnsi="Times New Roman" w:cs="Times New Roman"/>
                <w:b/>
                <w:bCs/>
                <w:sz w:val="20"/>
                <w:szCs w:val="20"/>
              </w:rPr>
              <w:t xml:space="preserve"> Гкал/ч</w:t>
            </w:r>
          </w:p>
        </w:tc>
        <w:tc>
          <w:tcPr>
            <w:tcW w:w="1134" w:type="dxa"/>
            <w:vMerge w:val="restart"/>
            <w:tcBorders>
              <w:top w:val="single" w:sz="4" w:space="0" w:color="auto"/>
              <w:left w:val="single" w:sz="4" w:space="0" w:color="auto"/>
              <w:right w:val="single" w:sz="4" w:space="0" w:color="auto"/>
            </w:tcBorders>
            <w:vAlign w:val="center"/>
          </w:tcPr>
          <w:p w14:paraId="30FD674C"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Подключенная я нагрузка Гкал/ч</w:t>
            </w:r>
          </w:p>
        </w:tc>
      </w:tr>
      <w:tr w:rsidR="008A3E78" w:rsidRPr="00CB31AF" w14:paraId="2E4F8427" w14:textId="77777777">
        <w:trPr>
          <w:trHeight w:val="1035"/>
        </w:trPr>
        <w:tc>
          <w:tcPr>
            <w:tcW w:w="709" w:type="dxa"/>
            <w:vMerge/>
            <w:tcBorders>
              <w:top w:val="single" w:sz="4" w:space="0" w:color="auto"/>
              <w:left w:val="single" w:sz="4" w:space="0" w:color="auto"/>
              <w:bottom w:val="single" w:sz="4" w:space="0" w:color="000000"/>
              <w:right w:val="single" w:sz="4" w:space="0" w:color="auto"/>
            </w:tcBorders>
            <w:vAlign w:val="center"/>
          </w:tcPr>
          <w:p w14:paraId="6D99DC60" w14:textId="77777777" w:rsidR="008A3E78" w:rsidRPr="00CB31AF" w:rsidRDefault="008A3E78" w:rsidP="00C717C8">
            <w:pPr>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42A83514" w14:textId="77777777" w:rsidR="008A3E78" w:rsidRPr="00CB31AF" w:rsidRDefault="008A3E78" w:rsidP="00C717C8">
            <w:pPr>
              <w:jc w:val="cente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tcPr>
          <w:p w14:paraId="4A0910D0" w14:textId="77777777" w:rsidR="008A3E78" w:rsidRPr="00CB31AF" w:rsidRDefault="008A3E78" w:rsidP="00C717C8">
            <w:pPr>
              <w:jc w:val="center"/>
              <w:rPr>
                <w:rFonts w:ascii="Times New Roman" w:hAnsi="Times New Roman" w:cs="Times New Roman"/>
                <w:sz w:val="20"/>
                <w:szCs w:val="20"/>
              </w:rPr>
            </w:pPr>
          </w:p>
        </w:tc>
        <w:tc>
          <w:tcPr>
            <w:tcW w:w="1417" w:type="dxa"/>
            <w:tcBorders>
              <w:top w:val="nil"/>
              <w:left w:val="nil"/>
              <w:bottom w:val="nil"/>
              <w:right w:val="single" w:sz="4" w:space="0" w:color="auto"/>
            </w:tcBorders>
            <w:vAlign w:val="center"/>
          </w:tcPr>
          <w:p w14:paraId="58D6DF84"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Марка котла</w:t>
            </w:r>
          </w:p>
        </w:tc>
        <w:tc>
          <w:tcPr>
            <w:tcW w:w="993" w:type="dxa"/>
            <w:tcBorders>
              <w:top w:val="nil"/>
              <w:left w:val="nil"/>
              <w:bottom w:val="nil"/>
              <w:right w:val="single" w:sz="4" w:space="0" w:color="auto"/>
            </w:tcBorders>
            <w:vAlign w:val="center"/>
          </w:tcPr>
          <w:p w14:paraId="4649B0A1"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Кол-во котлов</w:t>
            </w:r>
          </w:p>
        </w:tc>
        <w:tc>
          <w:tcPr>
            <w:tcW w:w="1701" w:type="dxa"/>
            <w:tcBorders>
              <w:top w:val="nil"/>
              <w:left w:val="nil"/>
              <w:bottom w:val="nil"/>
              <w:right w:val="single" w:sz="4" w:space="0" w:color="auto"/>
            </w:tcBorders>
            <w:vAlign w:val="center"/>
          </w:tcPr>
          <w:p w14:paraId="1409FCFD"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Год установки, год ремонта</w:t>
            </w:r>
          </w:p>
        </w:tc>
        <w:tc>
          <w:tcPr>
            <w:tcW w:w="1701" w:type="dxa"/>
            <w:tcBorders>
              <w:top w:val="nil"/>
              <w:left w:val="nil"/>
              <w:bottom w:val="single" w:sz="4" w:space="0" w:color="auto"/>
              <w:right w:val="single" w:sz="4" w:space="0" w:color="auto"/>
            </w:tcBorders>
            <w:vAlign w:val="center"/>
          </w:tcPr>
          <w:p w14:paraId="5E3B29FC"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Паровые Водогрейные</w:t>
            </w:r>
          </w:p>
        </w:tc>
        <w:tc>
          <w:tcPr>
            <w:tcW w:w="850" w:type="dxa"/>
            <w:tcBorders>
              <w:top w:val="nil"/>
              <w:left w:val="nil"/>
              <w:bottom w:val="single" w:sz="4" w:space="0" w:color="auto"/>
              <w:right w:val="single" w:sz="4" w:space="0" w:color="auto"/>
            </w:tcBorders>
            <w:noWrap/>
            <w:vAlign w:val="center"/>
          </w:tcPr>
          <w:p w14:paraId="1EC68B9B"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газ</w:t>
            </w:r>
          </w:p>
        </w:tc>
        <w:tc>
          <w:tcPr>
            <w:tcW w:w="992" w:type="dxa"/>
            <w:tcBorders>
              <w:top w:val="nil"/>
              <w:left w:val="nil"/>
              <w:bottom w:val="single" w:sz="4" w:space="0" w:color="auto"/>
              <w:right w:val="single" w:sz="4" w:space="0" w:color="auto"/>
            </w:tcBorders>
            <w:noWrap/>
            <w:vAlign w:val="center"/>
          </w:tcPr>
          <w:p w14:paraId="41E671BB"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уголь</w:t>
            </w:r>
          </w:p>
        </w:tc>
        <w:tc>
          <w:tcPr>
            <w:tcW w:w="993" w:type="dxa"/>
            <w:tcBorders>
              <w:top w:val="nil"/>
              <w:left w:val="nil"/>
              <w:bottom w:val="single" w:sz="4" w:space="0" w:color="auto"/>
              <w:right w:val="single" w:sz="4" w:space="0" w:color="auto"/>
            </w:tcBorders>
            <w:noWrap/>
            <w:vAlign w:val="center"/>
          </w:tcPr>
          <w:p w14:paraId="40A5E428" w14:textId="77777777" w:rsidR="008A3E78" w:rsidRPr="00CB31AF" w:rsidRDefault="008A3E78" w:rsidP="00C717C8">
            <w:pPr>
              <w:jc w:val="center"/>
              <w:rPr>
                <w:rFonts w:ascii="Times New Roman" w:hAnsi="Times New Roman" w:cs="Times New Roman"/>
                <w:b/>
                <w:bCs/>
                <w:sz w:val="20"/>
                <w:szCs w:val="20"/>
              </w:rPr>
            </w:pPr>
            <w:r w:rsidRPr="00CB31AF">
              <w:rPr>
                <w:rFonts w:ascii="Times New Roman" w:hAnsi="Times New Roman" w:cs="Times New Roman"/>
                <w:b/>
                <w:bCs/>
                <w:sz w:val="20"/>
                <w:szCs w:val="20"/>
              </w:rPr>
              <w:t>торф</w:t>
            </w:r>
          </w:p>
        </w:tc>
        <w:tc>
          <w:tcPr>
            <w:tcW w:w="1134" w:type="dxa"/>
            <w:vMerge/>
            <w:tcBorders>
              <w:left w:val="single" w:sz="4" w:space="0" w:color="auto"/>
              <w:bottom w:val="single" w:sz="4" w:space="0" w:color="000000"/>
              <w:right w:val="single" w:sz="4" w:space="0" w:color="auto"/>
            </w:tcBorders>
            <w:vAlign w:val="center"/>
          </w:tcPr>
          <w:p w14:paraId="372EA87A" w14:textId="77777777" w:rsidR="008A3E78" w:rsidRPr="00CB31AF" w:rsidRDefault="008A3E78" w:rsidP="00C717C8">
            <w:pPr>
              <w:jc w:val="center"/>
              <w:rPr>
                <w:rFonts w:ascii="Times New Roman" w:hAnsi="Times New Roman" w:cs="Times New Roman"/>
                <w:sz w:val="20"/>
                <w:szCs w:val="20"/>
              </w:rPr>
            </w:pPr>
          </w:p>
        </w:tc>
        <w:tc>
          <w:tcPr>
            <w:tcW w:w="1134" w:type="dxa"/>
            <w:vMerge/>
            <w:tcBorders>
              <w:left w:val="single" w:sz="4" w:space="0" w:color="auto"/>
              <w:bottom w:val="single" w:sz="4" w:space="0" w:color="000000"/>
              <w:right w:val="single" w:sz="4" w:space="0" w:color="auto"/>
            </w:tcBorders>
            <w:vAlign w:val="center"/>
          </w:tcPr>
          <w:p w14:paraId="140210E9" w14:textId="77777777" w:rsidR="008A3E78" w:rsidRPr="00CB31AF" w:rsidRDefault="008A3E78" w:rsidP="00C717C8">
            <w:pPr>
              <w:jc w:val="center"/>
              <w:rPr>
                <w:rFonts w:ascii="Times New Roman" w:hAnsi="Times New Roman" w:cs="Times New Roman"/>
                <w:sz w:val="20"/>
                <w:szCs w:val="20"/>
              </w:rPr>
            </w:pPr>
          </w:p>
        </w:tc>
      </w:tr>
      <w:tr w:rsidR="008A3E78" w:rsidRPr="00CB31AF" w14:paraId="5EACE853" w14:textId="77777777">
        <w:trPr>
          <w:trHeight w:val="255"/>
        </w:trPr>
        <w:tc>
          <w:tcPr>
            <w:tcW w:w="709" w:type="dxa"/>
            <w:tcBorders>
              <w:top w:val="nil"/>
              <w:left w:val="single" w:sz="4" w:space="0" w:color="auto"/>
              <w:bottom w:val="single" w:sz="4" w:space="0" w:color="auto"/>
              <w:right w:val="single" w:sz="4" w:space="0" w:color="auto"/>
            </w:tcBorders>
            <w:noWrap/>
            <w:vAlign w:val="center"/>
          </w:tcPr>
          <w:p w14:paraId="3B8D86EA"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1</w:t>
            </w:r>
          </w:p>
        </w:tc>
        <w:tc>
          <w:tcPr>
            <w:tcW w:w="2410" w:type="dxa"/>
            <w:tcBorders>
              <w:top w:val="nil"/>
              <w:left w:val="nil"/>
              <w:bottom w:val="single" w:sz="4" w:space="0" w:color="auto"/>
              <w:right w:val="single" w:sz="4" w:space="0" w:color="auto"/>
            </w:tcBorders>
            <w:noWrap/>
            <w:vAlign w:val="center"/>
          </w:tcPr>
          <w:p w14:paraId="3F7D8212"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2</w:t>
            </w:r>
          </w:p>
        </w:tc>
        <w:tc>
          <w:tcPr>
            <w:tcW w:w="1843" w:type="dxa"/>
            <w:tcBorders>
              <w:top w:val="nil"/>
              <w:left w:val="nil"/>
              <w:bottom w:val="single" w:sz="4" w:space="0" w:color="auto"/>
              <w:right w:val="single" w:sz="4" w:space="0" w:color="auto"/>
            </w:tcBorders>
            <w:noWrap/>
            <w:vAlign w:val="center"/>
          </w:tcPr>
          <w:p w14:paraId="4CF3B5D2"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3</w:t>
            </w:r>
          </w:p>
        </w:tc>
        <w:tc>
          <w:tcPr>
            <w:tcW w:w="1417" w:type="dxa"/>
            <w:tcBorders>
              <w:top w:val="single" w:sz="4" w:space="0" w:color="auto"/>
              <w:left w:val="nil"/>
              <w:bottom w:val="single" w:sz="4" w:space="0" w:color="auto"/>
              <w:right w:val="single" w:sz="4" w:space="0" w:color="auto"/>
            </w:tcBorders>
            <w:noWrap/>
            <w:vAlign w:val="center"/>
          </w:tcPr>
          <w:p w14:paraId="3C93057E"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4</w:t>
            </w:r>
          </w:p>
        </w:tc>
        <w:tc>
          <w:tcPr>
            <w:tcW w:w="993" w:type="dxa"/>
            <w:tcBorders>
              <w:top w:val="single" w:sz="4" w:space="0" w:color="auto"/>
              <w:left w:val="nil"/>
              <w:bottom w:val="single" w:sz="4" w:space="0" w:color="auto"/>
              <w:right w:val="single" w:sz="4" w:space="0" w:color="auto"/>
            </w:tcBorders>
            <w:noWrap/>
            <w:vAlign w:val="center"/>
          </w:tcPr>
          <w:p w14:paraId="6F468232"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5</w:t>
            </w:r>
          </w:p>
        </w:tc>
        <w:tc>
          <w:tcPr>
            <w:tcW w:w="1701" w:type="dxa"/>
            <w:tcBorders>
              <w:top w:val="single" w:sz="4" w:space="0" w:color="auto"/>
              <w:left w:val="nil"/>
              <w:bottom w:val="single" w:sz="4" w:space="0" w:color="auto"/>
              <w:right w:val="single" w:sz="4" w:space="0" w:color="auto"/>
            </w:tcBorders>
            <w:noWrap/>
            <w:vAlign w:val="center"/>
          </w:tcPr>
          <w:p w14:paraId="7EFDA6AE"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6</w:t>
            </w:r>
          </w:p>
        </w:tc>
        <w:tc>
          <w:tcPr>
            <w:tcW w:w="1701" w:type="dxa"/>
            <w:tcBorders>
              <w:top w:val="nil"/>
              <w:left w:val="nil"/>
              <w:bottom w:val="single" w:sz="4" w:space="0" w:color="auto"/>
              <w:right w:val="single" w:sz="4" w:space="0" w:color="auto"/>
            </w:tcBorders>
            <w:noWrap/>
            <w:vAlign w:val="center"/>
          </w:tcPr>
          <w:p w14:paraId="63F05E6A"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noWrap/>
            <w:vAlign w:val="center"/>
          </w:tcPr>
          <w:p w14:paraId="1762F66E"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8</w:t>
            </w:r>
          </w:p>
        </w:tc>
        <w:tc>
          <w:tcPr>
            <w:tcW w:w="992" w:type="dxa"/>
            <w:tcBorders>
              <w:top w:val="nil"/>
              <w:left w:val="nil"/>
              <w:bottom w:val="single" w:sz="4" w:space="0" w:color="auto"/>
              <w:right w:val="single" w:sz="4" w:space="0" w:color="auto"/>
            </w:tcBorders>
            <w:noWrap/>
            <w:vAlign w:val="center"/>
          </w:tcPr>
          <w:p w14:paraId="4A949F58"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9</w:t>
            </w:r>
          </w:p>
        </w:tc>
        <w:tc>
          <w:tcPr>
            <w:tcW w:w="993" w:type="dxa"/>
            <w:tcBorders>
              <w:top w:val="nil"/>
              <w:left w:val="nil"/>
              <w:bottom w:val="single" w:sz="4" w:space="0" w:color="auto"/>
              <w:right w:val="single" w:sz="4" w:space="0" w:color="auto"/>
            </w:tcBorders>
            <w:noWrap/>
            <w:vAlign w:val="center"/>
          </w:tcPr>
          <w:p w14:paraId="42B1D473"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noWrap/>
            <w:vAlign w:val="center"/>
          </w:tcPr>
          <w:p w14:paraId="3B3025AE" w14:textId="77777777" w:rsidR="008A3E78" w:rsidRPr="00CB31AF" w:rsidRDefault="008A3E78" w:rsidP="00C717C8">
            <w:pPr>
              <w:jc w:val="center"/>
              <w:rPr>
                <w:rFonts w:ascii="Times New Roman" w:hAnsi="Times New Roman" w:cs="Times New Roman"/>
                <w:sz w:val="20"/>
                <w:szCs w:val="20"/>
                <w:lang w:val="en-US"/>
              </w:rPr>
            </w:pPr>
            <w:r w:rsidRPr="00CB31AF">
              <w:rPr>
                <w:rFonts w:ascii="Times New Roman" w:hAnsi="Times New Roman" w:cs="Times New Roman"/>
                <w:sz w:val="20"/>
                <w:szCs w:val="20"/>
              </w:rPr>
              <w:t>1</w:t>
            </w:r>
            <w:r w:rsidRPr="00CB31AF">
              <w:rPr>
                <w:rFonts w:ascii="Times New Roman" w:hAnsi="Times New Roman" w:cs="Times New Roman"/>
                <w:sz w:val="20"/>
                <w:szCs w:val="20"/>
                <w:lang w:val="en-US"/>
              </w:rPr>
              <w:t>1</w:t>
            </w:r>
          </w:p>
        </w:tc>
        <w:tc>
          <w:tcPr>
            <w:tcW w:w="1134" w:type="dxa"/>
            <w:tcBorders>
              <w:top w:val="nil"/>
              <w:left w:val="nil"/>
              <w:bottom w:val="single" w:sz="4" w:space="0" w:color="auto"/>
              <w:right w:val="single" w:sz="4" w:space="0" w:color="auto"/>
            </w:tcBorders>
            <w:noWrap/>
            <w:vAlign w:val="center"/>
          </w:tcPr>
          <w:p w14:paraId="41225F40" w14:textId="77777777" w:rsidR="008A3E78" w:rsidRPr="00CB31AF" w:rsidRDefault="008A3E78" w:rsidP="00C717C8">
            <w:pPr>
              <w:jc w:val="center"/>
              <w:rPr>
                <w:rFonts w:ascii="Times New Roman" w:hAnsi="Times New Roman" w:cs="Times New Roman"/>
                <w:sz w:val="20"/>
                <w:szCs w:val="20"/>
                <w:lang w:val="en-US"/>
              </w:rPr>
            </w:pPr>
            <w:r w:rsidRPr="00CB31AF">
              <w:rPr>
                <w:rFonts w:ascii="Times New Roman" w:hAnsi="Times New Roman" w:cs="Times New Roman"/>
                <w:sz w:val="20"/>
                <w:szCs w:val="20"/>
              </w:rPr>
              <w:t>1</w:t>
            </w:r>
            <w:r w:rsidRPr="00CB31AF">
              <w:rPr>
                <w:rFonts w:ascii="Times New Roman" w:hAnsi="Times New Roman" w:cs="Times New Roman"/>
                <w:sz w:val="20"/>
                <w:szCs w:val="20"/>
                <w:lang w:val="en-US"/>
              </w:rPr>
              <w:t>2</w:t>
            </w:r>
          </w:p>
        </w:tc>
      </w:tr>
      <w:tr w:rsidR="008A3E78" w:rsidRPr="00CB31AF" w14:paraId="3C3E0D26" w14:textId="77777777">
        <w:trPr>
          <w:trHeight w:val="1138"/>
        </w:trPr>
        <w:tc>
          <w:tcPr>
            <w:tcW w:w="709" w:type="dxa"/>
            <w:tcBorders>
              <w:top w:val="nil"/>
              <w:left w:val="single" w:sz="4" w:space="0" w:color="auto"/>
              <w:bottom w:val="single" w:sz="4" w:space="0" w:color="auto"/>
              <w:right w:val="single" w:sz="4" w:space="0" w:color="auto"/>
            </w:tcBorders>
            <w:noWrap/>
            <w:vAlign w:val="center"/>
          </w:tcPr>
          <w:p w14:paraId="2A599C55"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1</w:t>
            </w:r>
          </w:p>
        </w:tc>
        <w:tc>
          <w:tcPr>
            <w:tcW w:w="2410" w:type="dxa"/>
            <w:tcBorders>
              <w:top w:val="nil"/>
              <w:left w:val="nil"/>
              <w:bottom w:val="single" w:sz="4" w:space="0" w:color="auto"/>
              <w:right w:val="single" w:sz="4" w:space="0" w:color="auto"/>
            </w:tcBorders>
            <w:vAlign w:val="center"/>
          </w:tcPr>
          <w:p w14:paraId="4ACF3D19" w14:textId="77777777" w:rsidR="008A3E78" w:rsidRPr="00CB31AF" w:rsidRDefault="008A3E78" w:rsidP="00C717C8">
            <w:pPr>
              <w:rPr>
                <w:rFonts w:ascii="Times New Roman" w:hAnsi="Times New Roman" w:cs="Times New Roman"/>
                <w:sz w:val="20"/>
                <w:szCs w:val="20"/>
              </w:rPr>
            </w:pPr>
            <w:r w:rsidRPr="00CB31AF">
              <w:rPr>
                <w:rFonts w:ascii="Times New Roman" w:hAnsi="Times New Roman" w:cs="Times New Roman"/>
                <w:sz w:val="20"/>
                <w:szCs w:val="20"/>
              </w:rPr>
              <w:t xml:space="preserve">Октябрьское сельское поселение, </w:t>
            </w:r>
            <w:proofErr w:type="spellStart"/>
            <w:r w:rsidRPr="00CB31AF">
              <w:rPr>
                <w:rFonts w:ascii="Times New Roman" w:hAnsi="Times New Roman" w:cs="Times New Roman"/>
                <w:sz w:val="20"/>
                <w:szCs w:val="20"/>
              </w:rPr>
              <w:t>с.Октябрьский</w:t>
            </w:r>
            <w:proofErr w:type="spellEnd"/>
            <w:r w:rsidRPr="00CB31AF">
              <w:rPr>
                <w:rFonts w:ascii="Times New Roman" w:hAnsi="Times New Roman" w:cs="Times New Roman"/>
                <w:sz w:val="20"/>
                <w:szCs w:val="20"/>
              </w:rPr>
              <w:t>,           ул. Техническая 12</w:t>
            </w:r>
          </w:p>
        </w:tc>
        <w:tc>
          <w:tcPr>
            <w:tcW w:w="1843" w:type="dxa"/>
            <w:tcBorders>
              <w:top w:val="nil"/>
              <w:left w:val="nil"/>
              <w:bottom w:val="single" w:sz="4" w:space="0" w:color="auto"/>
              <w:right w:val="single" w:sz="4" w:space="0" w:color="auto"/>
            </w:tcBorders>
            <w:vAlign w:val="center"/>
          </w:tcPr>
          <w:p w14:paraId="0B67C838" w14:textId="77777777" w:rsidR="008A3E78" w:rsidRPr="00CB31AF" w:rsidRDefault="008A3E78" w:rsidP="00C717C8">
            <w:pPr>
              <w:rPr>
                <w:rFonts w:ascii="Times New Roman" w:hAnsi="Times New Roman" w:cs="Times New Roman"/>
                <w:sz w:val="20"/>
                <w:szCs w:val="20"/>
              </w:rPr>
            </w:pPr>
            <w:r>
              <w:rPr>
                <w:rFonts w:ascii="Times New Roman" w:hAnsi="Times New Roman" w:cs="Times New Roman"/>
                <w:sz w:val="20"/>
                <w:szCs w:val="20"/>
              </w:rPr>
              <w:t>ООО «</w:t>
            </w:r>
            <w:proofErr w:type="gramStart"/>
            <w:r>
              <w:rPr>
                <w:rFonts w:ascii="Times New Roman" w:hAnsi="Times New Roman" w:cs="Times New Roman"/>
                <w:sz w:val="20"/>
                <w:szCs w:val="20"/>
              </w:rPr>
              <w:t>Октябрь»</w:t>
            </w:r>
            <w:r w:rsidRPr="00CB31AF">
              <w:rPr>
                <w:rFonts w:ascii="Times New Roman" w:hAnsi="Times New Roman" w:cs="Times New Roman"/>
                <w:sz w:val="20"/>
                <w:szCs w:val="20"/>
              </w:rPr>
              <w:t xml:space="preserve">   </w:t>
            </w:r>
            <w:proofErr w:type="gramEnd"/>
            <w:r w:rsidRPr="00CB31AF">
              <w:rPr>
                <w:rFonts w:ascii="Times New Roman" w:hAnsi="Times New Roman" w:cs="Times New Roman"/>
                <w:sz w:val="20"/>
                <w:szCs w:val="20"/>
              </w:rPr>
              <w:t xml:space="preserve">    </w:t>
            </w:r>
          </w:p>
        </w:tc>
        <w:tc>
          <w:tcPr>
            <w:tcW w:w="1417" w:type="dxa"/>
            <w:tcBorders>
              <w:top w:val="nil"/>
              <w:left w:val="nil"/>
              <w:bottom w:val="single" w:sz="4" w:space="0" w:color="auto"/>
              <w:right w:val="single" w:sz="4" w:space="0" w:color="auto"/>
            </w:tcBorders>
            <w:vAlign w:val="center"/>
          </w:tcPr>
          <w:p w14:paraId="2778C18B" w14:textId="77777777" w:rsidR="008A3E78" w:rsidRPr="00CB31AF" w:rsidRDefault="008A3E78" w:rsidP="00C717C8">
            <w:pPr>
              <w:rPr>
                <w:rFonts w:ascii="Times New Roman" w:hAnsi="Times New Roman" w:cs="Times New Roman"/>
                <w:sz w:val="20"/>
                <w:szCs w:val="20"/>
              </w:rPr>
            </w:pPr>
            <w:r w:rsidRPr="00CB31AF">
              <w:rPr>
                <w:rFonts w:ascii="Times New Roman" w:hAnsi="Times New Roman" w:cs="Times New Roman"/>
                <w:sz w:val="20"/>
                <w:szCs w:val="20"/>
              </w:rPr>
              <w:t>КВТ-Л-1,6           КВТ-Л-1,5</w:t>
            </w:r>
          </w:p>
        </w:tc>
        <w:tc>
          <w:tcPr>
            <w:tcW w:w="993" w:type="dxa"/>
            <w:tcBorders>
              <w:top w:val="nil"/>
              <w:left w:val="nil"/>
              <w:bottom w:val="single" w:sz="4" w:space="0" w:color="auto"/>
              <w:right w:val="single" w:sz="4" w:space="0" w:color="auto"/>
            </w:tcBorders>
            <w:vAlign w:val="center"/>
          </w:tcPr>
          <w:p w14:paraId="5EA5C9FC"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2</w:t>
            </w:r>
          </w:p>
        </w:tc>
        <w:tc>
          <w:tcPr>
            <w:tcW w:w="1701" w:type="dxa"/>
            <w:tcBorders>
              <w:top w:val="nil"/>
              <w:left w:val="nil"/>
              <w:bottom w:val="single" w:sz="4" w:space="0" w:color="auto"/>
              <w:right w:val="single" w:sz="4" w:space="0" w:color="auto"/>
            </w:tcBorders>
            <w:vAlign w:val="center"/>
          </w:tcPr>
          <w:p w14:paraId="1942B63F"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2004       2001</w:t>
            </w:r>
          </w:p>
        </w:tc>
        <w:tc>
          <w:tcPr>
            <w:tcW w:w="1701" w:type="dxa"/>
            <w:tcBorders>
              <w:top w:val="nil"/>
              <w:left w:val="nil"/>
              <w:bottom w:val="single" w:sz="4" w:space="0" w:color="auto"/>
              <w:right w:val="single" w:sz="4" w:space="0" w:color="auto"/>
            </w:tcBorders>
            <w:noWrap/>
            <w:vAlign w:val="center"/>
          </w:tcPr>
          <w:p w14:paraId="2F563F5E"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водогрейные</w:t>
            </w:r>
          </w:p>
        </w:tc>
        <w:tc>
          <w:tcPr>
            <w:tcW w:w="850" w:type="dxa"/>
            <w:tcBorders>
              <w:top w:val="nil"/>
              <w:left w:val="nil"/>
              <w:bottom w:val="single" w:sz="4" w:space="0" w:color="auto"/>
              <w:right w:val="single" w:sz="4" w:space="0" w:color="auto"/>
            </w:tcBorders>
            <w:noWrap/>
            <w:vAlign w:val="center"/>
          </w:tcPr>
          <w:p w14:paraId="1AC9C0A2" w14:textId="77777777" w:rsidR="008A3E78" w:rsidRPr="00CB31AF" w:rsidRDefault="008A3E78" w:rsidP="00C717C8">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center"/>
          </w:tcPr>
          <w:p w14:paraId="48EFC544"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уголь</w:t>
            </w:r>
          </w:p>
        </w:tc>
        <w:tc>
          <w:tcPr>
            <w:tcW w:w="993" w:type="dxa"/>
            <w:tcBorders>
              <w:top w:val="nil"/>
              <w:left w:val="nil"/>
              <w:bottom w:val="single" w:sz="4" w:space="0" w:color="auto"/>
              <w:right w:val="single" w:sz="4" w:space="0" w:color="auto"/>
            </w:tcBorders>
            <w:noWrap/>
            <w:vAlign w:val="center"/>
          </w:tcPr>
          <w:p w14:paraId="316FA74F" w14:textId="77777777" w:rsidR="008A3E78" w:rsidRPr="00CB31AF" w:rsidRDefault="008A3E78" w:rsidP="00C717C8">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14:paraId="237240DE"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3,32</w:t>
            </w:r>
          </w:p>
        </w:tc>
        <w:tc>
          <w:tcPr>
            <w:tcW w:w="1134" w:type="dxa"/>
            <w:tcBorders>
              <w:top w:val="nil"/>
              <w:left w:val="nil"/>
              <w:bottom w:val="single" w:sz="4" w:space="0" w:color="auto"/>
              <w:right w:val="single" w:sz="4" w:space="0" w:color="auto"/>
            </w:tcBorders>
            <w:noWrap/>
            <w:vAlign w:val="center"/>
          </w:tcPr>
          <w:p w14:paraId="712F3CD8" w14:textId="77777777" w:rsidR="008A3E78" w:rsidRPr="00CB31AF" w:rsidRDefault="008A3E78" w:rsidP="00C717C8">
            <w:pPr>
              <w:jc w:val="center"/>
              <w:rPr>
                <w:rFonts w:ascii="Times New Roman" w:hAnsi="Times New Roman" w:cs="Times New Roman"/>
                <w:sz w:val="20"/>
                <w:szCs w:val="20"/>
              </w:rPr>
            </w:pPr>
            <w:r w:rsidRPr="00CB31AF">
              <w:rPr>
                <w:rFonts w:ascii="Times New Roman" w:hAnsi="Times New Roman" w:cs="Times New Roman"/>
                <w:sz w:val="20"/>
                <w:szCs w:val="20"/>
              </w:rPr>
              <w:t>2,95</w:t>
            </w:r>
          </w:p>
        </w:tc>
      </w:tr>
    </w:tbl>
    <w:p w14:paraId="338B4D30" w14:textId="77777777" w:rsidR="008A3E78" w:rsidRPr="00CB31AF" w:rsidRDefault="008A3E78" w:rsidP="001F0782">
      <w:pPr>
        <w:ind w:firstLine="709"/>
        <w:jc w:val="both"/>
        <w:rPr>
          <w:rFonts w:ascii="Times New Roman" w:hAnsi="Times New Roman" w:cs="Times New Roman"/>
          <w:sz w:val="24"/>
          <w:szCs w:val="24"/>
          <w:lang w:eastAsia="ar-SA"/>
        </w:rPr>
      </w:pPr>
    </w:p>
    <w:p w14:paraId="021CF0E0" w14:textId="77777777" w:rsidR="008A3E78" w:rsidRPr="00CB31AF" w:rsidRDefault="008A3E78" w:rsidP="001F0782">
      <w:pPr>
        <w:ind w:firstLine="709"/>
        <w:jc w:val="both"/>
        <w:rPr>
          <w:rFonts w:ascii="Times New Roman" w:hAnsi="Times New Roman" w:cs="Times New Roman"/>
          <w:sz w:val="24"/>
          <w:szCs w:val="24"/>
          <w:lang w:eastAsia="ar-SA"/>
        </w:rPr>
      </w:pPr>
    </w:p>
    <w:p w14:paraId="2B516AF6" w14:textId="77777777" w:rsidR="008A3E78" w:rsidRDefault="008A3E78" w:rsidP="001F0782">
      <w:pPr>
        <w:spacing w:after="0" w:line="240" w:lineRule="auto"/>
        <w:ind w:firstLine="709"/>
        <w:jc w:val="both"/>
        <w:rPr>
          <w:rFonts w:ascii="Times New Roman" w:hAnsi="Times New Roman" w:cs="Times New Roman"/>
          <w:sz w:val="24"/>
          <w:szCs w:val="24"/>
        </w:rPr>
      </w:pPr>
    </w:p>
    <w:p w14:paraId="6D8131F0" w14:textId="77777777" w:rsidR="008A3E78" w:rsidRDefault="008A3E78" w:rsidP="001F0782">
      <w:pPr>
        <w:spacing w:after="0" w:line="240" w:lineRule="auto"/>
        <w:ind w:firstLine="709"/>
        <w:jc w:val="both"/>
        <w:rPr>
          <w:rFonts w:ascii="Times New Roman" w:hAnsi="Times New Roman" w:cs="Times New Roman"/>
          <w:sz w:val="24"/>
          <w:szCs w:val="24"/>
        </w:rPr>
      </w:pPr>
    </w:p>
    <w:p w14:paraId="1065BB7A" w14:textId="77777777" w:rsidR="008A3E78" w:rsidRDefault="008A3E78" w:rsidP="001F0782">
      <w:pPr>
        <w:spacing w:after="0" w:line="240" w:lineRule="auto"/>
        <w:ind w:firstLine="709"/>
        <w:jc w:val="both"/>
        <w:rPr>
          <w:rFonts w:ascii="Times New Roman" w:hAnsi="Times New Roman" w:cs="Times New Roman"/>
          <w:sz w:val="24"/>
          <w:szCs w:val="24"/>
        </w:rPr>
      </w:pPr>
    </w:p>
    <w:p w14:paraId="29D5F164" w14:textId="77777777" w:rsidR="008A3E78" w:rsidRDefault="008A3E78" w:rsidP="001F0782">
      <w:pPr>
        <w:spacing w:after="0" w:line="240" w:lineRule="auto"/>
        <w:ind w:firstLine="709"/>
        <w:jc w:val="both"/>
        <w:rPr>
          <w:rFonts w:ascii="Times New Roman" w:hAnsi="Times New Roman" w:cs="Times New Roman"/>
          <w:sz w:val="24"/>
          <w:szCs w:val="24"/>
        </w:rPr>
      </w:pPr>
    </w:p>
    <w:p w14:paraId="0F9A5A67" w14:textId="77777777" w:rsidR="008A3E78" w:rsidRDefault="008A3E78" w:rsidP="001F0782">
      <w:pPr>
        <w:spacing w:after="0" w:line="240" w:lineRule="auto"/>
        <w:ind w:firstLine="709"/>
        <w:jc w:val="both"/>
        <w:rPr>
          <w:rFonts w:ascii="Times New Roman" w:hAnsi="Times New Roman" w:cs="Times New Roman"/>
          <w:sz w:val="24"/>
          <w:szCs w:val="24"/>
        </w:rPr>
      </w:pPr>
    </w:p>
    <w:p w14:paraId="2F8AE96D" w14:textId="77777777" w:rsidR="008A3E78" w:rsidRDefault="008A3E78" w:rsidP="001F0782">
      <w:pPr>
        <w:spacing w:after="0" w:line="240" w:lineRule="auto"/>
        <w:ind w:firstLine="709"/>
        <w:jc w:val="both"/>
        <w:rPr>
          <w:rFonts w:ascii="Times New Roman" w:hAnsi="Times New Roman" w:cs="Times New Roman"/>
          <w:sz w:val="24"/>
          <w:szCs w:val="24"/>
        </w:rPr>
      </w:pPr>
    </w:p>
    <w:p w14:paraId="7F29C36D" w14:textId="77777777" w:rsidR="008A3E78" w:rsidRDefault="008A3E78" w:rsidP="001F0782">
      <w:pPr>
        <w:spacing w:after="0" w:line="240" w:lineRule="auto"/>
        <w:ind w:firstLine="709"/>
        <w:jc w:val="both"/>
        <w:rPr>
          <w:rFonts w:ascii="Times New Roman" w:hAnsi="Times New Roman" w:cs="Times New Roman"/>
          <w:sz w:val="24"/>
          <w:szCs w:val="24"/>
        </w:rPr>
      </w:pPr>
    </w:p>
    <w:p w14:paraId="003B1BB8" w14:textId="77777777" w:rsidR="008A3E78" w:rsidRDefault="008A3E78" w:rsidP="001F0782">
      <w:pPr>
        <w:spacing w:after="0" w:line="240" w:lineRule="auto"/>
        <w:ind w:firstLine="709"/>
        <w:jc w:val="both"/>
        <w:rPr>
          <w:rFonts w:ascii="Times New Roman" w:hAnsi="Times New Roman" w:cs="Times New Roman"/>
          <w:sz w:val="24"/>
          <w:szCs w:val="24"/>
        </w:rPr>
      </w:pPr>
    </w:p>
    <w:p w14:paraId="76A323B4" w14:textId="77777777" w:rsidR="008A3E78" w:rsidRDefault="008A3E78" w:rsidP="001F0782">
      <w:pPr>
        <w:spacing w:after="0" w:line="240" w:lineRule="auto"/>
        <w:ind w:firstLine="709"/>
        <w:jc w:val="both"/>
        <w:rPr>
          <w:rFonts w:ascii="Times New Roman" w:hAnsi="Times New Roman" w:cs="Times New Roman"/>
          <w:sz w:val="24"/>
          <w:szCs w:val="24"/>
        </w:rPr>
      </w:pPr>
    </w:p>
    <w:p w14:paraId="6B9DA3A1" w14:textId="77777777" w:rsidR="008A3E78" w:rsidRDefault="008A3E78" w:rsidP="001F0782">
      <w:pPr>
        <w:spacing w:after="0" w:line="240" w:lineRule="auto"/>
        <w:ind w:firstLine="709"/>
        <w:jc w:val="both"/>
        <w:rPr>
          <w:rFonts w:ascii="Times New Roman" w:hAnsi="Times New Roman" w:cs="Times New Roman"/>
          <w:sz w:val="24"/>
          <w:szCs w:val="24"/>
        </w:rPr>
      </w:pPr>
    </w:p>
    <w:p w14:paraId="199B4DA7" w14:textId="77777777" w:rsidR="008A3E78" w:rsidRDefault="008A3E78" w:rsidP="001F0782">
      <w:pPr>
        <w:spacing w:after="0" w:line="240" w:lineRule="auto"/>
        <w:ind w:firstLine="709"/>
        <w:jc w:val="both"/>
        <w:rPr>
          <w:rFonts w:ascii="Times New Roman" w:hAnsi="Times New Roman" w:cs="Times New Roman"/>
          <w:sz w:val="24"/>
          <w:szCs w:val="24"/>
        </w:rPr>
      </w:pPr>
    </w:p>
    <w:p w14:paraId="75FEC460" w14:textId="77777777" w:rsidR="008A3E78" w:rsidRDefault="008A3E78" w:rsidP="001F0782">
      <w:pPr>
        <w:spacing w:after="0" w:line="240" w:lineRule="auto"/>
        <w:ind w:firstLine="709"/>
        <w:jc w:val="both"/>
        <w:rPr>
          <w:rFonts w:ascii="Times New Roman" w:hAnsi="Times New Roman" w:cs="Times New Roman"/>
          <w:sz w:val="24"/>
          <w:szCs w:val="24"/>
        </w:rPr>
      </w:pPr>
    </w:p>
    <w:p w14:paraId="49C0865E" w14:textId="77777777" w:rsidR="008A3E78" w:rsidRDefault="008A3E78" w:rsidP="001F0782">
      <w:pPr>
        <w:spacing w:after="0" w:line="240" w:lineRule="auto"/>
        <w:ind w:firstLine="709"/>
        <w:jc w:val="both"/>
        <w:rPr>
          <w:rFonts w:ascii="Times New Roman" w:hAnsi="Times New Roman" w:cs="Times New Roman"/>
          <w:sz w:val="24"/>
          <w:szCs w:val="24"/>
        </w:rPr>
        <w:sectPr w:rsidR="008A3E78" w:rsidSect="00C717C8">
          <w:pgSz w:w="16838" w:h="11906" w:orient="landscape"/>
          <w:pgMar w:top="1701" w:right="1134" w:bottom="851" w:left="1134" w:header="709" w:footer="709" w:gutter="0"/>
          <w:cols w:space="708"/>
          <w:docGrid w:linePitch="360"/>
        </w:sectPr>
      </w:pPr>
    </w:p>
    <w:p w14:paraId="79EFA8C6" w14:textId="77777777" w:rsidR="008A3E78" w:rsidRPr="00A91551" w:rsidRDefault="008A3E78" w:rsidP="001F0782">
      <w:pPr>
        <w:pStyle w:val="3"/>
        <w:spacing w:before="0"/>
        <w:ind w:left="1789" w:hanging="1222"/>
        <w:rPr>
          <w:rFonts w:ascii="Times New Roman" w:hAnsi="Times New Roman" w:cs="Times New Roman"/>
          <w:color w:val="auto"/>
          <w:sz w:val="24"/>
          <w:szCs w:val="24"/>
        </w:rPr>
      </w:pPr>
      <w:r w:rsidRPr="00A91551">
        <w:rPr>
          <w:rFonts w:ascii="Times New Roman" w:hAnsi="Times New Roman" w:cs="Times New Roman"/>
          <w:color w:val="auto"/>
          <w:sz w:val="24"/>
          <w:szCs w:val="24"/>
        </w:rPr>
        <w:lastRenderedPageBreak/>
        <w:t>2.</w:t>
      </w:r>
      <w:r>
        <w:rPr>
          <w:rFonts w:ascii="Times New Roman" w:hAnsi="Times New Roman" w:cs="Times New Roman"/>
          <w:color w:val="auto"/>
          <w:sz w:val="24"/>
          <w:szCs w:val="24"/>
        </w:rPr>
        <w:t>9</w:t>
      </w:r>
      <w:r w:rsidRPr="00A91551">
        <w:rPr>
          <w:rFonts w:ascii="Times New Roman" w:hAnsi="Times New Roman" w:cs="Times New Roman"/>
          <w:color w:val="auto"/>
          <w:sz w:val="24"/>
          <w:szCs w:val="24"/>
        </w:rPr>
        <w:t>.</w:t>
      </w:r>
      <w:proofErr w:type="gramStart"/>
      <w:r w:rsidRPr="00A91551">
        <w:rPr>
          <w:rFonts w:ascii="Times New Roman" w:hAnsi="Times New Roman" w:cs="Times New Roman"/>
          <w:color w:val="auto"/>
          <w:sz w:val="24"/>
          <w:szCs w:val="24"/>
        </w:rPr>
        <w:t>5.СРЕДСТВА</w:t>
      </w:r>
      <w:proofErr w:type="gramEnd"/>
      <w:r w:rsidRPr="00A91551">
        <w:rPr>
          <w:rFonts w:ascii="Times New Roman" w:hAnsi="Times New Roman" w:cs="Times New Roman"/>
          <w:color w:val="auto"/>
          <w:sz w:val="24"/>
          <w:szCs w:val="24"/>
        </w:rPr>
        <w:t xml:space="preserve"> СВЯЗИ И КОММУНИКАЦИЙ</w:t>
      </w:r>
    </w:p>
    <w:p w14:paraId="7A2AB1F5"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xml:space="preserve">Телекоммуникационное пространство </w:t>
      </w:r>
      <w:r>
        <w:rPr>
          <w:rFonts w:ascii="Times New Roman" w:hAnsi="Times New Roman" w:cs="Times New Roman"/>
          <w:sz w:val="24"/>
          <w:szCs w:val="24"/>
          <w:lang w:eastAsia="ar-SA"/>
        </w:rPr>
        <w:t>Октябрьского</w:t>
      </w:r>
      <w:r w:rsidRPr="00665AA9">
        <w:rPr>
          <w:rFonts w:ascii="Times New Roman" w:hAnsi="Times New Roman" w:cs="Times New Roman"/>
          <w:sz w:val="24"/>
          <w:szCs w:val="24"/>
          <w:lang w:eastAsia="ar-SA"/>
        </w:rPr>
        <w:t xml:space="preserve"> сельского поселения обеспечивается Ивановским филиалом ОАО «Ростелеком».</w:t>
      </w:r>
    </w:p>
    <w:p w14:paraId="52F9F1EC"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Услуги мобильной связи предоставляют:</w:t>
      </w:r>
    </w:p>
    <w:p w14:paraId="59C2D68E"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xml:space="preserve">- МТС – ОАО «Мобильные </w:t>
      </w:r>
      <w:proofErr w:type="spellStart"/>
      <w:r w:rsidRPr="00665AA9">
        <w:rPr>
          <w:rFonts w:ascii="Times New Roman" w:hAnsi="Times New Roman" w:cs="Times New Roman"/>
          <w:sz w:val="24"/>
          <w:szCs w:val="24"/>
          <w:lang w:eastAsia="ar-SA"/>
        </w:rPr>
        <w:t>ТелеСистемы</w:t>
      </w:r>
      <w:proofErr w:type="spellEnd"/>
      <w:r w:rsidRPr="00665AA9">
        <w:rPr>
          <w:rFonts w:ascii="Times New Roman" w:hAnsi="Times New Roman" w:cs="Times New Roman"/>
          <w:sz w:val="24"/>
          <w:szCs w:val="24"/>
          <w:lang w:eastAsia="ar-SA"/>
        </w:rPr>
        <w:t>»;</w:t>
      </w:r>
    </w:p>
    <w:p w14:paraId="22ADEE0A"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Билайн - ОАО «Вымпел-Коммуникации»;</w:t>
      </w:r>
    </w:p>
    <w:p w14:paraId="0591B10E"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Мегафон – ЗАО «</w:t>
      </w:r>
      <w:proofErr w:type="spellStart"/>
      <w:r w:rsidRPr="00665AA9">
        <w:rPr>
          <w:rFonts w:ascii="Times New Roman" w:hAnsi="Times New Roman" w:cs="Times New Roman"/>
          <w:sz w:val="24"/>
          <w:szCs w:val="24"/>
          <w:lang w:eastAsia="ar-SA"/>
        </w:rPr>
        <w:t>Мобиком</w:t>
      </w:r>
      <w:proofErr w:type="spellEnd"/>
      <w:r w:rsidRPr="00665AA9">
        <w:rPr>
          <w:rFonts w:ascii="Times New Roman" w:hAnsi="Times New Roman" w:cs="Times New Roman"/>
          <w:sz w:val="24"/>
          <w:szCs w:val="24"/>
          <w:lang w:eastAsia="ar-SA"/>
        </w:rPr>
        <w:t xml:space="preserve"> - Центр»;</w:t>
      </w:r>
    </w:p>
    <w:p w14:paraId="41421B23"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xml:space="preserve">- СМАРС </w:t>
      </w:r>
      <w:proofErr w:type="gramStart"/>
      <w:r w:rsidRPr="00665AA9">
        <w:rPr>
          <w:rFonts w:ascii="Times New Roman" w:hAnsi="Times New Roman" w:cs="Times New Roman"/>
          <w:sz w:val="24"/>
          <w:szCs w:val="24"/>
          <w:lang w:eastAsia="ar-SA"/>
        </w:rPr>
        <w:t>-  филиал</w:t>
      </w:r>
      <w:proofErr w:type="gramEnd"/>
      <w:r w:rsidRPr="00665AA9">
        <w:rPr>
          <w:rFonts w:ascii="Times New Roman" w:hAnsi="Times New Roman" w:cs="Times New Roman"/>
          <w:sz w:val="24"/>
          <w:szCs w:val="24"/>
          <w:lang w:eastAsia="ar-SA"/>
        </w:rPr>
        <w:t xml:space="preserve"> «СМАРТС – Иваново-GSM» ОАО «СМАРТС».</w:t>
      </w:r>
    </w:p>
    <w:p w14:paraId="2017D845"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Услуги доступа в Интернет предоставляет Ивановский филиал ОАО «Ростелеком».</w:t>
      </w:r>
    </w:p>
    <w:p w14:paraId="4DD09EA4"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xml:space="preserve">В области телефонной связи доминирующее положение занимает сотовая связь. </w:t>
      </w:r>
      <w:proofErr w:type="gramStart"/>
      <w:r w:rsidRPr="00665AA9">
        <w:rPr>
          <w:rFonts w:ascii="Times New Roman" w:hAnsi="Times New Roman" w:cs="Times New Roman"/>
          <w:sz w:val="24"/>
          <w:szCs w:val="24"/>
          <w:lang w:eastAsia="ar-SA"/>
        </w:rPr>
        <w:t>Практически  каждая</w:t>
      </w:r>
      <w:proofErr w:type="gramEnd"/>
      <w:r w:rsidRPr="00665AA9">
        <w:rPr>
          <w:rFonts w:ascii="Times New Roman" w:hAnsi="Times New Roman" w:cs="Times New Roman"/>
          <w:sz w:val="24"/>
          <w:szCs w:val="24"/>
          <w:lang w:eastAsia="ar-SA"/>
        </w:rPr>
        <w:t xml:space="preserve"> семья имеет один или несколько мобильных телефонов.</w:t>
      </w:r>
    </w:p>
    <w:p w14:paraId="5762CFAB"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 xml:space="preserve">В рамках реализации национального проекта «Образование», подключены все школы </w:t>
      </w:r>
      <w:r>
        <w:rPr>
          <w:rFonts w:ascii="Times New Roman" w:hAnsi="Times New Roman" w:cs="Times New Roman"/>
          <w:sz w:val="24"/>
          <w:szCs w:val="24"/>
          <w:lang w:eastAsia="ar-SA"/>
        </w:rPr>
        <w:t>Октябрьского</w:t>
      </w:r>
      <w:r w:rsidRPr="00665AA9">
        <w:rPr>
          <w:rFonts w:ascii="Times New Roman" w:hAnsi="Times New Roman" w:cs="Times New Roman"/>
          <w:sz w:val="24"/>
          <w:szCs w:val="24"/>
          <w:lang w:eastAsia="ar-SA"/>
        </w:rPr>
        <w:t xml:space="preserve"> сельского поселения к сети Интернет. Выход к сети интернет предоставляет Ивановский </w:t>
      </w:r>
      <w:proofErr w:type="gramStart"/>
      <w:r w:rsidRPr="00665AA9">
        <w:rPr>
          <w:rFonts w:ascii="Times New Roman" w:hAnsi="Times New Roman" w:cs="Times New Roman"/>
          <w:sz w:val="24"/>
          <w:szCs w:val="24"/>
          <w:lang w:eastAsia="ar-SA"/>
        </w:rPr>
        <w:t>филиал  ОАО</w:t>
      </w:r>
      <w:proofErr w:type="gramEnd"/>
      <w:r w:rsidRPr="00665AA9">
        <w:rPr>
          <w:rFonts w:ascii="Times New Roman" w:hAnsi="Times New Roman" w:cs="Times New Roman"/>
          <w:sz w:val="24"/>
          <w:szCs w:val="24"/>
          <w:lang w:eastAsia="ar-SA"/>
        </w:rPr>
        <w:t xml:space="preserve"> «Ростелеком». </w:t>
      </w:r>
    </w:p>
    <w:p w14:paraId="04C5C803"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p>
    <w:p w14:paraId="3296DC5B" w14:textId="77777777" w:rsidR="008A3E78" w:rsidRPr="00665AA9" w:rsidRDefault="008A3E78" w:rsidP="00665AA9">
      <w:pPr>
        <w:spacing w:after="0" w:line="240" w:lineRule="auto"/>
        <w:ind w:firstLine="709"/>
        <w:jc w:val="both"/>
        <w:rPr>
          <w:rFonts w:ascii="Times New Roman" w:hAnsi="Times New Roman" w:cs="Times New Roman"/>
          <w:b/>
          <w:bCs/>
          <w:sz w:val="24"/>
          <w:szCs w:val="24"/>
          <w:lang w:eastAsia="ar-SA"/>
        </w:rPr>
      </w:pPr>
      <w:r w:rsidRPr="00665AA9">
        <w:rPr>
          <w:rFonts w:ascii="Times New Roman" w:hAnsi="Times New Roman" w:cs="Times New Roman"/>
          <w:b/>
          <w:bCs/>
          <w:sz w:val="24"/>
          <w:szCs w:val="24"/>
          <w:lang w:eastAsia="ar-SA"/>
        </w:rPr>
        <w:t>Выводы:</w:t>
      </w:r>
    </w:p>
    <w:p w14:paraId="60904A8D"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В настоящее время в Комсомольском районе обеспечение потребностей телефонной сетью и телевизионным вещанием соответствует нормативным требованиям. Построенные базовые телефонные и сельские телефонные станции, телефонные линии связи позволяют при необходимости осуществлять дальнейшее развитие услуг – телефон, интернет, телевидение.</w:t>
      </w:r>
    </w:p>
    <w:p w14:paraId="1A88E59B" w14:textId="77777777" w:rsidR="008A3E78" w:rsidRPr="00665AA9" w:rsidRDefault="008A3E78" w:rsidP="00665AA9">
      <w:pPr>
        <w:spacing w:after="0" w:line="240" w:lineRule="auto"/>
        <w:ind w:firstLine="709"/>
        <w:jc w:val="both"/>
        <w:rPr>
          <w:rFonts w:ascii="Times New Roman" w:hAnsi="Times New Roman" w:cs="Times New Roman"/>
          <w:sz w:val="24"/>
          <w:szCs w:val="24"/>
          <w:lang w:eastAsia="ar-SA"/>
        </w:rPr>
      </w:pPr>
    </w:p>
    <w:p w14:paraId="10DD31BF" w14:textId="77777777" w:rsidR="008A3E78" w:rsidRPr="00665AA9" w:rsidRDefault="008A3E78" w:rsidP="00665AA9">
      <w:pPr>
        <w:spacing w:after="0" w:line="240" w:lineRule="auto"/>
        <w:ind w:firstLine="709"/>
        <w:jc w:val="both"/>
        <w:rPr>
          <w:rFonts w:ascii="Times New Roman" w:hAnsi="Times New Roman" w:cs="Times New Roman"/>
          <w:b/>
          <w:bCs/>
          <w:sz w:val="24"/>
          <w:szCs w:val="24"/>
          <w:lang w:eastAsia="ar-SA"/>
        </w:rPr>
      </w:pPr>
      <w:r w:rsidRPr="00665AA9">
        <w:rPr>
          <w:rFonts w:ascii="Times New Roman" w:hAnsi="Times New Roman" w:cs="Times New Roman"/>
          <w:b/>
          <w:bCs/>
          <w:sz w:val="24"/>
          <w:szCs w:val="24"/>
          <w:lang w:eastAsia="ar-SA"/>
        </w:rPr>
        <w:t>Проектное решение</w:t>
      </w:r>
    </w:p>
    <w:p w14:paraId="10CA15FA" w14:textId="77777777" w:rsidR="008A3E78" w:rsidRPr="008A1945" w:rsidRDefault="008A3E78" w:rsidP="008A1945">
      <w:pPr>
        <w:spacing w:after="0" w:line="240" w:lineRule="auto"/>
        <w:ind w:firstLine="709"/>
        <w:jc w:val="both"/>
        <w:rPr>
          <w:rFonts w:ascii="Times New Roman" w:hAnsi="Times New Roman" w:cs="Times New Roman"/>
          <w:sz w:val="24"/>
          <w:szCs w:val="24"/>
          <w:lang w:eastAsia="ar-SA"/>
        </w:rPr>
      </w:pPr>
      <w:r w:rsidRPr="00665AA9">
        <w:rPr>
          <w:rFonts w:ascii="Times New Roman" w:hAnsi="Times New Roman" w:cs="Times New Roman"/>
          <w:sz w:val="24"/>
          <w:szCs w:val="24"/>
          <w:lang w:eastAsia="ar-SA"/>
        </w:rPr>
        <w:t>Полная телефонизация жилого фонда в существующей и проектируемой застройке.</w:t>
      </w:r>
    </w:p>
    <w:p w14:paraId="33B9C407" w14:textId="77777777" w:rsidR="008A3E78" w:rsidRPr="008A1945" w:rsidRDefault="008A3E78" w:rsidP="008A1945">
      <w:pPr>
        <w:pStyle w:val="1"/>
        <w:ind w:firstLine="567"/>
        <w:rPr>
          <w:rFonts w:ascii="Times New Roman" w:hAnsi="Times New Roman" w:cs="Times New Roman"/>
          <w:color w:val="auto"/>
          <w:sz w:val="24"/>
          <w:szCs w:val="24"/>
        </w:rPr>
      </w:pPr>
      <w:r>
        <w:rPr>
          <w:rFonts w:ascii="Times New Roman" w:hAnsi="Times New Roman" w:cs="Times New Roman"/>
          <w:color w:val="auto"/>
          <w:sz w:val="24"/>
          <w:szCs w:val="24"/>
        </w:rPr>
        <w:t>2</w:t>
      </w:r>
      <w:r w:rsidRPr="00CC4189">
        <w:rPr>
          <w:rFonts w:ascii="Times New Roman" w:hAnsi="Times New Roman" w:cs="Times New Roman"/>
          <w:color w:val="auto"/>
          <w:sz w:val="24"/>
          <w:szCs w:val="24"/>
        </w:rPr>
        <w:t>.</w:t>
      </w:r>
      <w:r>
        <w:rPr>
          <w:rFonts w:ascii="Times New Roman" w:hAnsi="Times New Roman" w:cs="Times New Roman"/>
          <w:color w:val="auto"/>
          <w:sz w:val="24"/>
          <w:szCs w:val="24"/>
        </w:rPr>
        <w:t>10</w:t>
      </w:r>
      <w:r w:rsidRPr="00CC4189">
        <w:rPr>
          <w:rFonts w:ascii="Times New Roman" w:hAnsi="Times New Roman" w:cs="Times New Roman"/>
          <w:color w:val="auto"/>
          <w:sz w:val="24"/>
          <w:szCs w:val="24"/>
        </w:rPr>
        <w:t xml:space="preserve">. ФУНКЦИОНАЛЬНОЕ ЗОНИРОВАНИЕ </w:t>
      </w:r>
      <w:r>
        <w:rPr>
          <w:rFonts w:ascii="Times New Roman" w:hAnsi="Times New Roman" w:cs="Times New Roman"/>
          <w:color w:val="auto"/>
          <w:sz w:val="24"/>
          <w:szCs w:val="24"/>
        </w:rPr>
        <w:t xml:space="preserve">И ПЛАНИРОВОЧНАЯ ОРГАНИЗАЦИЯ </w:t>
      </w:r>
      <w:r w:rsidRPr="00CC4189">
        <w:rPr>
          <w:rFonts w:ascii="Times New Roman" w:hAnsi="Times New Roman" w:cs="Times New Roman"/>
          <w:color w:val="auto"/>
          <w:sz w:val="24"/>
          <w:szCs w:val="24"/>
        </w:rPr>
        <w:t>ТЕРРИТОРИИ</w:t>
      </w:r>
    </w:p>
    <w:p w14:paraId="78A220D3" w14:textId="77777777" w:rsidR="008A3E78" w:rsidRPr="007E4A37" w:rsidRDefault="008A3E78" w:rsidP="001F0782">
      <w:pPr>
        <w:pStyle w:val="2"/>
        <w:rPr>
          <w:rFonts w:ascii="Times New Roman" w:hAnsi="Times New Roman" w:cs="Times New Roman"/>
          <w:i w:val="0"/>
          <w:iCs w:val="0"/>
          <w:sz w:val="24"/>
          <w:szCs w:val="24"/>
        </w:rPr>
      </w:pPr>
      <w:bookmarkStart w:id="22" w:name="_Toc312173926"/>
      <w:r w:rsidRPr="007E4A37">
        <w:rPr>
          <w:rFonts w:ascii="Times New Roman" w:hAnsi="Times New Roman" w:cs="Times New Roman"/>
          <w:i w:val="0"/>
          <w:iCs w:val="0"/>
          <w:sz w:val="24"/>
          <w:szCs w:val="24"/>
        </w:rPr>
        <w:t xml:space="preserve">2.10.1. КОНЦЕПЦИЯ ФУНКЦИОНАЛЬНО-ПЛАНИРОВОЧНОГО РАЗВИТИЯ </w:t>
      </w:r>
      <w:bookmarkEnd w:id="22"/>
      <w:r w:rsidRPr="007E4A37">
        <w:rPr>
          <w:rFonts w:ascii="Times New Roman" w:hAnsi="Times New Roman" w:cs="Times New Roman"/>
          <w:i w:val="0"/>
          <w:iCs w:val="0"/>
          <w:sz w:val="24"/>
          <w:szCs w:val="24"/>
        </w:rPr>
        <w:t>ОКТЯБРЬСКОГО СЕЛЬСКОГО ПОСЕЛЕНЕНИЯ</w:t>
      </w:r>
    </w:p>
    <w:p w14:paraId="7ED22826" w14:textId="77777777" w:rsidR="008A3E78" w:rsidRPr="007E4A37" w:rsidRDefault="008A3E78" w:rsidP="001F0782">
      <w:pPr>
        <w:rPr>
          <w:rFonts w:ascii="Times New Roman" w:hAnsi="Times New Roman" w:cs="Times New Roman"/>
          <w:sz w:val="24"/>
          <w:szCs w:val="24"/>
          <w:lang w:eastAsia="ar-SA"/>
        </w:rPr>
      </w:pPr>
    </w:p>
    <w:p w14:paraId="5F5B306A"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Градостроительная концепция генерального плана ориентирована на эффективное использование сложившихся поселенческих территорий и одновременно резервирование территории для перспективного развития Октябрьского сельского поселения и его населенных пунктов.</w:t>
      </w:r>
    </w:p>
    <w:p w14:paraId="485D4107"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В основу Генерального плана Октябрьского сельского </w:t>
      </w:r>
      <w:proofErr w:type="gramStart"/>
      <w:r w:rsidRPr="007E4A37">
        <w:rPr>
          <w:rFonts w:ascii="Times New Roman" w:hAnsi="Times New Roman" w:cs="Times New Roman"/>
          <w:sz w:val="24"/>
          <w:szCs w:val="24"/>
        </w:rPr>
        <w:t>поселения  положена</w:t>
      </w:r>
      <w:proofErr w:type="gramEnd"/>
      <w:r w:rsidRPr="007E4A37">
        <w:rPr>
          <w:rFonts w:ascii="Times New Roman" w:hAnsi="Times New Roman" w:cs="Times New Roman"/>
          <w:sz w:val="24"/>
          <w:szCs w:val="24"/>
        </w:rPr>
        <w:t xml:space="preserve"> </w:t>
      </w:r>
      <w:r w:rsidRPr="00F26B19">
        <w:rPr>
          <w:rFonts w:ascii="Times New Roman" w:hAnsi="Times New Roman" w:cs="Times New Roman"/>
          <w:sz w:val="24"/>
          <w:szCs w:val="24"/>
        </w:rPr>
        <w:t>концепция устойчивого развития.</w:t>
      </w:r>
    </w:p>
    <w:p w14:paraId="3C94804F"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Цель устойчивого развития поселения – сохранение и приумножение всех трудовых и природных ресурсов для будущего поколения. </w:t>
      </w:r>
    </w:p>
    <w:p w14:paraId="280B3D94"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Градостроительная стратегия направлена </w:t>
      </w:r>
      <w:proofErr w:type="gramStart"/>
      <w:r w:rsidRPr="007E4A37">
        <w:rPr>
          <w:rFonts w:ascii="Times New Roman" w:hAnsi="Times New Roman" w:cs="Times New Roman"/>
          <w:sz w:val="24"/>
          <w:szCs w:val="24"/>
        </w:rPr>
        <w:t>на  формирование</w:t>
      </w:r>
      <w:proofErr w:type="gramEnd"/>
      <w:r w:rsidRPr="007E4A37">
        <w:rPr>
          <w:rFonts w:ascii="Times New Roman" w:hAnsi="Times New Roman" w:cs="Times New Roman"/>
          <w:sz w:val="24"/>
          <w:szCs w:val="24"/>
        </w:rPr>
        <w:t xml:space="preserve"> поселка Октябрьский как развитого промышленного и социально-культурного центра Октябрьского сельского поселения. Стратегической целью развития является повышение качества жизни населения, развитие его экономической базы, обеспечение устойчивого функционирования всего хозяйственного комплекса и социальной сферы.</w:t>
      </w:r>
    </w:p>
    <w:p w14:paraId="5246194D"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lastRenderedPageBreak/>
        <w:t xml:space="preserve">Перспективное функциональное зонирование Октябрьского сельского </w:t>
      </w:r>
      <w:proofErr w:type="gramStart"/>
      <w:r w:rsidRPr="007E4A37">
        <w:rPr>
          <w:rFonts w:ascii="Times New Roman" w:hAnsi="Times New Roman" w:cs="Times New Roman"/>
          <w:sz w:val="24"/>
          <w:szCs w:val="24"/>
        </w:rPr>
        <w:t>поселения  базируется</w:t>
      </w:r>
      <w:proofErr w:type="gramEnd"/>
      <w:r w:rsidRPr="007E4A37">
        <w:rPr>
          <w:rFonts w:ascii="Times New Roman" w:hAnsi="Times New Roman" w:cs="Times New Roman"/>
          <w:sz w:val="24"/>
          <w:szCs w:val="24"/>
        </w:rPr>
        <w:t xml:space="preserve"> на сложившемся функциональном использовании территории и включает в себя следующие основные типы функциональных зон:</w:t>
      </w:r>
    </w:p>
    <w:p w14:paraId="66458433" w14:textId="77777777" w:rsidR="008A3E78" w:rsidRPr="007E4A37" w:rsidRDefault="008A3E78" w:rsidP="001F0782">
      <w:pPr>
        <w:numPr>
          <w:ilvl w:val="0"/>
          <w:numId w:val="17"/>
        </w:numPr>
        <w:tabs>
          <w:tab w:val="clear" w:pos="720"/>
          <w:tab w:val="num" w:pos="360"/>
        </w:tabs>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зона интенсивного хозяйственного и градостроительного освоения, где допускается максимальное преобразование природной среды;</w:t>
      </w:r>
    </w:p>
    <w:p w14:paraId="13ED8194" w14:textId="77777777" w:rsidR="008A3E78" w:rsidRPr="007E4A37" w:rsidRDefault="008A3E78" w:rsidP="001F0782">
      <w:pPr>
        <w:numPr>
          <w:ilvl w:val="0"/>
          <w:numId w:val="17"/>
        </w:numPr>
        <w:tabs>
          <w:tab w:val="clear" w:pos="720"/>
          <w:tab w:val="num" w:pos="360"/>
        </w:tabs>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зона экстенсивного хозяйственного и градостроительного освоения с относительно небольшим преобразованием природной среды;</w:t>
      </w:r>
    </w:p>
    <w:p w14:paraId="1990D792" w14:textId="77777777" w:rsidR="008A3E78" w:rsidRPr="007E4A37" w:rsidRDefault="008A3E78" w:rsidP="001F0782">
      <w:pPr>
        <w:numPr>
          <w:ilvl w:val="0"/>
          <w:numId w:val="17"/>
        </w:numPr>
        <w:tabs>
          <w:tab w:val="clear" w:pos="720"/>
          <w:tab w:val="num" w:pos="360"/>
        </w:tabs>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зона ограниченного хозяйственного освоения с максимально сохраняемой природной средой.</w:t>
      </w:r>
    </w:p>
    <w:p w14:paraId="64AAB67B"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b/>
          <w:bCs/>
          <w:i/>
          <w:iCs/>
          <w:sz w:val="24"/>
          <w:szCs w:val="24"/>
        </w:rPr>
        <w:t>Зона интенсивного хозяйственного и градостроительного развития</w:t>
      </w:r>
      <w:r w:rsidRPr="007E4A37">
        <w:rPr>
          <w:rFonts w:ascii="Times New Roman" w:hAnsi="Times New Roman" w:cs="Times New Roman"/>
          <w:sz w:val="24"/>
          <w:szCs w:val="24"/>
        </w:rPr>
        <w:t xml:space="preserve"> Октябрьского сельского поселения можно условно разделить на две составные части:</w:t>
      </w:r>
    </w:p>
    <w:p w14:paraId="0427809A"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1) преимущественно жилищного строительства;</w:t>
      </w:r>
    </w:p>
    <w:p w14:paraId="7A7D4758"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F63BBA">
        <w:rPr>
          <w:rFonts w:ascii="Times New Roman" w:hAnsi="Times New Roman" w:cs="Times New Roman"/>
          <w:sz w:val="24"/>
          <w:szCs w:val="24"/>
        </w:rPr>
        <w:t>2) преимущественно промышленного освоения.</w:t>
      </w:r>
    </w:p>
    <w:p w14:paraId="3326EC09"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Эти зоны обладают благоприятными инфраструктурными предпосылками для организации большинства видов хозяйственной деятельности: наличием автомобильных дорог, системы инженерных коммуникаций, сложившегося производственного, социально-культурного и трудового потенциала. Здесь размещается основная часть существующих и резервных площадок для перспективного капитального строительства. Вместе с тем, в пределы этой подзоны должны входить озелененные пространства, выполняющие компенсационные (развитие промышленности) и рекреационные (развитие жилищного строительства) функции. Территориальная организация подзоны является дисперсной.</w:t>
      </w:r>
    </w:p>
    <w:p w14:paraId="7739F2DA"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Зона интенсивного хозяйственного и градостроительного развития в направлении преимущественно жилищного строительства охватывает основные территории, предназначенные для жилищного малоэтажного строительства.</w:t>
      </w:r>
    </w:p>
    <w:p w14:paraId="05269062"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b/>
          <w:bCs/>
          <w:i/>
          <w:iCs/>
          <w:sz w:val="24"/>
          <w:szCs w:val="24"/>
        </w:rPr>
        <w:t>Зона экстенсивного хозяйственного развития</w:t>
      </w:r>
      <w:r w:rsidRPr="007E4A37">
        <w:rPr>
          <w:rFonts w:ascii="Times New Roman" w:hAnsi="Times New Roman" w:cs="Times New Roman"/>
          <w:sz w:val="24"/>
          <w:szCs w:val="24"/>
        </w:rPr>
        <w:t xml:space="preserve"> включает подзоны, связанные с хозяйственной эксплуатацией природно-ресурсного потенциала района площадного характера (сельское хозяйство, лесное хозяйство, добыча полезных ископаемых).</w:t>
      </w:r>
    </w:p>
    <w:p w14:paraId="337DA464"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i/>
          <w:iCs/>
          <w:sz w:val="24"/>
          <w:szCs w:val="24"/>
        </w:rPr>
        <w:t>Подзона сельского хозяйства.</w:t>
      </w:r>
      <w:r w:rsidRPr="007E4A37">
        <w:rPr>
          <w:rFonts w:ascii="Times New Roman" w:hAnsi="Times New Roman" w:cs="Times New Roman"/>
          <w:sz w:val="24"/>
          <w:szCs w:val="24"/>
        </w:rPr>
        <w:t xml:space="preserve"> Специализацию выделенной подзоны сельского хозяйства, можно определить как молочно-товарное животноводство. </w:t>
      </w:r>
    </w:p>
    <w:p w14:paraId="76187148"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В подзоне преимущественно сельскохозяйственного использования предлагается ограничивать изъятие всех видов сельскохозяйственных земель в целях, не связанных с развитием профилирующих отраслей. Особое внимание в этой подзоне следует уделять обеспечению санитарно-эпидемиологического благополучия территории. Поэтому ограничиваются все виды производственной деятельности, отрицательно влияющие на условия развития основных отраслей хозяйства. Рекомендуется предусматривать мелиоративные мероприятия.</w:t>
      </w:r>
    </w:p>
    <w:p w14:paraId="22BED902"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Основными условиями достижения прогнозируемых темпов роста развития сельского хозяйства являются:</w:t>
      </w:r>
    </w:p>
    <w:p w14:paraId="0E97F354" w14:textId="77777777" w:rsidR="008A3E78" w:rsidRPr="007E4A37" w:rsidRDefault="008A3E78" w:rsidP="001F0782">
      <w:pPr>
        <w:numPr>
          <w:ilvl w:val="0"/>
          <w:numId w:val="23"/>
        </w:numPr>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развитие кормовой базы на основе производства культур, обеспечивающих кормопроизводство белком;</w:t>
      </w:r>
    </w:p>
    <w:p w14:paraId="765E8992" w14:textId="77777777" w:rsidR="008A3E78" w:rsidRPr="007E4A37" w:rsidRDefault="008A3E78" w:rsidP="001F0782">
      <w:pPr>
        <w:numPr>
          <w:ilvl w:val="0"/>
          <w:numId w:val="23"/>
        </w:numPr>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переход к использованию новых высокопроизводительных и ресурсосберегающих технологий;</w:t>
      </w:r>
    </w:p>
    <w:p w14:paraId="23D09EC0" w14:textId="77777777" w:rsidR="008A3E78" w:rsidRPr="007E4A37" w:rsidRDefault="008A3E78" w:rsidP="001F0782">
      <w:pPr>
        <w:numPr>
          <w:ilvl w:val="0"/>
          <w:numId w:val="23"/>
        </w:numPr>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lastRenderedPageBreak/>
        <w:t>улучшение финансового положения сельскохозяйственных товаропроизводителей и их материально-технической базы;</w:t>
      </w:r>
    </w:p>
    <w:p w14:paraId="1566F735" w14:textId="77777777" w:rsidR="008A3E78" w:rsidRPr="007E4A37" w:rsidRDefault="008A3E78" w:rsidP="001F0782">
      <w:pPr>
        <w:numPr>
          <w:ilvl w:val="0"/>
          <w:numId w:val="23"/>
        </w:numPr>
        <w:spacing w:after="0" w:line="240" w:lineRule="auto"/>
        <w:ind w:left="0" w:firstLine="709"/>
        <w:jc w:val="both"/>
        <w:rPr>
          <w:rFonts w:ascii="Times New Roman" w:hAnsi="Times New Roman" w:cs="Times New Roman"/>
          <w:sz w:val="24"/>
          <w:szCs w:val="24"/>
        </w:rPr>
      </w:pPr>
      <w:r w:rsidRPr="007E4A37">
        <w:rPr>
          <w:rFonts w:ascii="Times New Roman" w:hAnsi="Times New Roman" w:cs="Times New Roman"/>
          <w:sz w:val="24"/>
          <w:szCs w:val="24"/>
        </w:rPr>
        <w:t>повышение платежеспособности сельскохозяйственных товаропроизводителей; повышение производительности труда на основе стимулирования к использованию современных технологий, совершенствование организации производства, а также организации труда и управления.</w:t>
      </w:r>
    </w:p>
    <w:p w14:paraId="2A265C5C"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i/>
          <w:iCs/>
          <w:sz w:val="24"/>
          <w:szCs w:val="24"/>
        </w:rPr>
        <w:t xml:space="preserve">Подзона лесного хозяйства (эксплуатационные леса) </w:t>
      </w:r>
      <w:r w:rsidRPr="007E4A37">
        <w:rPr>
          <w:rFonts w:ascii="Times New Roman" w:hAnsi="Times New Roman" w:cs="Times New Roman"/>
          <w:sz w:val="24"/>
          <w:szCs w:val="24"/>
        </w:rPr>
        <w:t xml:space="preserve">включает участки лесов, являющихся главной сырьевой базой лесозаготовительной и деревообрабатывающей промышленности поселения. </w:t>
      </w:r>
    </w:p>
    <w:p w14:paraId="1CB2006D" w14:textId="77777777" w:rsidR="008A3E78" w:rsidRPr="007E4A37" w:rsidRDefault="008A3E78" w:rsidP="001F0782">
      <w:pPr>
        <w:pStyle w:val="u"/>
        <w:shd w:val="clear" w:color="auto" w:fill="FFFFFF"/>
        <w:ind w:firstLine="709"/>
        <w:rPr>
          <w:color w:val="auto"/>
          <w:sz w:val="24"/>
          <w:szCs w:val="24"/>
        </w:rPr>
      </w:pPr>
      <w:r w:rsidRPr="007E4A37">
        <w:rPr>
          <w:color w:val="auto"/>
          <w:sz w:val="24"/>
          <w:szCs w:val="24"/>
        </w:rPr>
        <w:t xml:space="preserve">Ресурсные возможности активной </w:t>
      </w:r>
      <w:proofErr w:type="spellStart"/>
      <w:r w:rsidRPr="007E4A37">
        <w:rPr>
          <w:color w:val="auto"/>
          <w:sz w:val="24"/>
          <w:szCs w:val="24"/>
        </w:rPr>
        <w:t>лесоэксплуатации</w:t>
      </w:r>
      <w:proofErr w:type="spellEnd"/>
      <w:r w:rsidRPr="007E4A37">
        <w:rPr>
          <w:color w:val="auto"/>
          <w:sz w:val="24"/>
          <w:szCs w:val="24"/>
        </w:rPr>
        <w:t xml:space="preserve"> имеются на всей территории поселения. </w:t>
      </w:r>
    </w:p>
    <w:p w14:paraId="73C7289E" w14:textId="77777777" w:rsidR="008A3E78" w:rsidRPr="007E4A37" w:rsidRDefault="008A3E78" w:rsidP="001F0782">
      <w:pPr>
        <w:pStyle w:val="OTCHET00"/>
        <w:spacing w:line="240" w:lineRule="auto"/>
        <w:ind w:firstLine="709"/>
      </w:pPr>
      <w:r w:rsidRPr="007E4A37">
        <w:t xml:space="preserve">Значительных ограничений на </w:t>
      </w:r>
      <w:proofErr w:type="spellStart"/>
      <w:r w:rsidRPr="007E4A37">
        <w:t>лесоэксплуатацию</w:t>
      </w:r>
      <w:proofErr w:type="spellEnd"/>
      <w:r w:rsidRPr="007E4A37">
        <w:t xml:space="preserve"> нет, за исключением защитных лесов, особо охраняемых природных территорий. Требуется регулирование </w:t>
      </w:r>
      <w:proofErr w:type="spellStart"/>
      <w:r w:rsidRPr="007E4A37">
        <w:t>лесоэксплуатации</w:t>
      </w:r>
      <w:proofErr w:type="spellEnd"/>
      <w:r w:rsidRPr="007E4A37">
        <w:t xml:space="preserve"> на малолесных территориях. </w:t>
      </w:r>
    </w:p>
    <w:p w14:paraId="3A6E1921"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Для увеличения объемов лесопользования в поселении необходимо сократить потери древесины при лесозаготовках, освоить передовые технологии переработки древесного сырья, полностью использовать мелкотоварную и, особенно, лиственную древесину. Обязательным условием в части обоснования объемов производства должно быть полное соблюдение требований </w:t>
      </w:r>
      <w:proofErr w:type="spellStart"/>
      <w:r w:rsidRPr="007E4A37">
        <w:rPr>
          <w:rFonts w:ascii="Times New Roman" w:hAnsi="Times New Roman" w:cs="Times New Roman"/>
          <w:sz w:val="24"/>
          <w:szCs w:val="24"/>
        </w:rPr>
        <w:t>неистощительного</w:t>
      </w:r>
      <w:proofErr w:type="spellEnd"/>
      <w:r w:rsidRPr="007E4A37">
        <w:rPr>
          <w:rFonts w:ascii="Times New Roman" w:hAnsi="Times New Roman" w:cs="Times New Roman"/>
          <w:sz w:val="24"/>
          <w:szCs w:val="24"/>
        </w:rPr>
        <w:t xml:space="preserve"> и постоянного лесопользования, охраны природной среды. </w:t>
      </w:r>
    </w:p>
    <w:p w14:paraId="2CC6D7D6"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b/>
          <w:bCs/>
          <w:i/>
          <w:iCs/>
          <w:sz w:val="24"/>
          <w:szCs w:val="24"/>
        </w:rPr>
        <w:t>Зона ограниченного хозяйственного освоения.</w:t>
      </w:r>
      <w:r w:rsidRPr="007E4A37">
        <w:rPr>
          <w:rFonts w:ascii="Times New Roman" w:hAnsi="Times New Roman" w:cs="Times New Roman"/>
          <w:i/>
          <w:iCs/>
          <w:sz w:val="24"/>
          <w:szCs w:val="24"/>
        </w:rPr>
        <w:t xml:space="preserve"> </w:t>
      </w:r>
      <w:r w:rsidRPr="007E4A37">
        <w:rPr>
          <w:rFonts w:ascii="Times New Roman" w:hAnsi="Times New Roman" w:cs="Times New Roman"/>
          <w:sz w:val="24"/>
          <w:szCs w:val="24"/>
        </w:rPr>
        <w:t>Ограничение хозяйственной деятельности в этой зоне связано с тем, что она может нанести ущерб естественному природному ландшафту. Основными направлениями использования территории в этой зоне являются охрана и воспроизводство ценных природных ландшафтов, охрана историко-культурного наследия, организация рекреационной деятельности для долговременного отдыха жителей и гостей района.</w:t>
      </w:r>
    </w:p>
    <w:p w14:paraId="63530634"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В связи с этим выделяются подзоны лесного хозяйства, особо охраняемых территорий и рекреационной деятельности. </w:t>
      </w:r>
    </w:p>
    <w:p w14:paraId="0321F474"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sz w:val="24"/>
          <w:szCs w:val="24"/>
        </w:rPr>
        <w:t>Особое значение имеют локальные участки, где сочетаются туристско-рекреационная и охранная функции, что является благоприятным фактором для организации комплексных туристско-рекреационных зон (в т.ч. федерального значения) и взаимосвязанного решения других задач (охраны историко-культурного наследия и т.д.).</w:t>
      </w:r>
    </w:p>
    <w:p w14:paraId="48ABA769" w14:textId="77777777" w:rsidR="008A3E78" w:rsidRPr="007E4A37" w:rsidRDefault="008A3E78" w:rsidP="001F0782">
      <w:pPr>
        <w:spacing w:line="240" w:lineRule="auto"/>
        <w:ind w:firstLine="709"/>
        <w:jc w:val="both"/>
        <w:rPr>
          <w:rFonts w:ascii="Times New Roman" w:hAnsi="Times New Roman" w:cs="Times New Roman"/>
          <w:sz w:val="24"/>
          <w:szCs w:val="24"/>
        </w:rPr>
      </w:pPr>
      <w:r w:rsidRPr="007E4A37">
        <w:rPr>
          <w:rFonts w:ascii="Times New Roman" w:hAnsi="Times New Roman" w:cs="Times New Roman"/>
          <w:i/>
          <w:iCs/>
          <w:sz w:val="24"/>
          <w:szCs w:val="24"/>
        </w:rPr>
        <w:t>Подзону лесного хозяйства (защитные леса)</w:t>
      </w:r>
      <w:r w:rsidRPr="007E4A37">
        <w:rPr>
          <w:rFonts w:ascii="Times New Roman" w:hAnsi="Times New Roman" w:cs="Times New Roman"/>
          <w:sz w:val="24"/>
          <w:szCs w:val="24"/>
        </w:rPr>
        <w:t xml:space="preserve"> составляют леса лесного фонда, имеющие статус защитных. Главными задачами являются охрана и восстановление лесных ресурсов, увеличение площадей лесов ценных пород и для целей рекреации, улучшение водоохранных и защитных функций лесов. Для дальнейшего развития лесного хозяйства и улучшения экологической обстановки в поселении требуется принятие мер по улучшению породного состава лесов, увеличению объемов лесовосстановительных работ.</w:t>
      </w:r>
    </w:p>
    <w:p w14:paraId="7C42337F"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i/>
          <w:iCs/>
          <w:sz w:val="24"/>
          <w:szCs w:val="24"/>
        </w:rPr>
        <w:t xml:space="preserve">Подзона особо охраняемых территорий </w:t>
      </w:r>
      <w:r w:rsidRPr="007E4A37">
        <w:rPr>
          <w:rFonts w:ascii="Times New Roman" w:hAnsi="Times New Roman" w:cs="Times New Roman"/>
          <w:sz w:val="24"/>
          <w:szCs w:val="24"/>
        </w:rPr>
        <w:t xml:space="preserve">включает территории памятников истории и культуры и особо охраняемые природные территории, как существующие, так и перспективные. </w:t>
      </w:r>
    </w:p>
    <w:p w14:paraId="12BE8381"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Режим использования этой подзоны регламентируется статусом входящих в нее территорий и является наиболее строгим: территория должна оставаться ненарушенной, закрытой для коммерческого использования, разработок леса и полезных ископаемых и жестко регламентированной для гидротехнических сооружений, выпаса скота и охоты. </w:t>
      </w:r>
      <w:r w:rsidRPr="007E4A37">
        <w:rPr>
          <w:rFonts w:ascii="Times New Roman" w:hAnsi="Times New Roman" w:cs="Times New Roman"/>
          <w:sz w:val="24"/>
          <w:szCs w:val="24"/>
        </w:rPr>
        <w:lastRenderedPageBreak/>
        <w:t xml:space="preserve">Развитие туризма должно быть разумно ограничено для сохранения уникальности, </w:t>
      </w:r>
      <w:proofErr w:type="spellStart"/>
      <w:r w:rsidRPr="007E4A37">
        <w:rPr>
          <w:rFonts w:ascii="Times New Roman" w:hAnsi="Times New Roman" w:cs="Times New Roman"/>
          <w:sz w:val="24"/>
          <w:szCs w:val="24"/>
        </w:rPr>
        <w:t>эталонности</w:t>
      </w:r>
      <w:proofErr w:type="spellEnd"/>
      <w:r w:rsidRPr="007E4A37">
        <w:rPr>
          <w:rFonts w:ascii="Times New Roman" w:hAnsi="Times New Roman" w:cs="Times New Roman"/>
          <w:sz w:val="24"/>
          <w:szCs w:val="24"/>
        </w:rPr>
        <w:t xml:space="preserve"> и ненарушенности экосистем. </w:t>
      </w:r>
    </w:p>
    <w:p w14:paraId="31C7A2C9"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В результате комплексного анализа ландшафтно-рекреационных особенностей территории поселения в зоне ограниченного хозяйственного освоения</w:t>
      </w:r>
      <w:r w:rsidRPr="007E4A37">
        <w:rPr>
          <w:rFonts w:ascii="Times New Roman" w:hAnsi="Times New Roman" w:cs="Times New Roman"/>
          <w:i/>
          <w:iCs/>
          <w:sz w:val="24"/>
          <w:szCs w:val="24"/>
        </w:rPr>
        <w:t xml:space="preserve"> </w:t>
      </w:r>
      <w:r w:rsidRPr="007E4A37">
        <w:rPr>
          <w:rFonts w:ascii="Times New Roman" w:hAnsi="Times New Roman" w:cs="Times New Roman"/>
          <w:sz w:val="24"/>
          <w:szCs w:val="24"/>
        </w:rPr>
        <w:t xml:space="preserve">выделена </w:t>
      </w:r>
      <w:r w:rsidRPr="007E4A37">
        <w:rPr>
          <w:rFonts w:ascii="Times New Roman" w:hAnsi="Times New Roman" w:cs="Times New Roman"/>
          <w:i/>
          <w:iCs/>
          <w:sz w:val="24"/>
          <w:szCs w:val="24"/>
        </w:rPr>
        <w:t>туристско-рекреационная подзона</w:t>
      </w:r>
      <w:r w:rsidRPr="007E4A37">
        <w:rPr>
          <w:rFonts w:ascii="Times New Roman" w:hAnsi="Times New Roman" w:cs="Times New Roman"/>
          <w:sz w:val="24"/>
          <w:szCs w:val="24"/>
        </w:rPr>
        <w:t>, где предусматривается развитие туристской инфраструктуры (размещение объектов капитального строительства, развитие сферы услуг).</w:t>
      </w:r>
    </w:p>
    <w:p w14:paraId="52BCD854"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В этой зоне возможно развитие различных видов туризма:</w:t>
      </w:r>
    </w:p>
    <w:p w14:paraId="31C3EA27"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 xml:space="preserve">1) подзона развития эколого-просветительского, оздоровительного и промыслового туризма (центр – </w:t>
      </w:r>
      <w:proofErr w:type="spellStart"/>
      <w:r w:rsidRPr="007E4A37">
        <w:rPr>
          <w:rFonts w:ascii="Times New Roman" w:hAnsi="Times New Roman" w:cs="Times New Roman"/>
          <w:sz w:val="24"/>
          <w:szCs w:val="24"/>
        </w:rPr>
        <w:t>ур</w:t>
      </w:r>
      <w:proofErr w:type="spellEnd"/>
      <w:r w:rsidRPr="007E4A37">
        <w:rPr>
          <w:rFonts w:ascii="Times New Roman" w:hAnsi="Times New Roman" w:cs="Times New Roman"/>
          <w:sz w:val="24"/>
          <w:szCs w:val="24"/>
        </w:rPr>
        <w:t xml:space="preserve">. </w:t>
      </w:r>
      <w:proofErr w:type="spellStart"/>
      <w:r w:rsidRPr="007E4A37">
        <w:rPr>
          <w:rFonts w:ascii="Times New Roman" w:hAnsi="Times New Roman" w:cs="Times New Roman"/>
          <w:sz w:val="24"/>
          <w:szCs w:val="24"/>
        </w:rPr>
        <w:t>Маркуша</w:t>
      </w:r>
      <w:proofErr w:type="spellEnd"/>
      <w:r w:rsidRPr="007E4A37">
        <w:rPr>
          <w:rFonts w:ascii="Times New Roman" w:hAnsi="Times New Roman" w:cs="Times New Roman"/>
          <w:sz w:val="24"/>
          <w:szCs w:val="24"/>
        </w:rPr>
        <w:t>);</w:t>
      </w:r>
    </w:p>
    <w:p w14:paraId="43FAB9A0"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2) спортивно-оздоровительный (пеший, водный, велосипедный туризм);</w:t>
      </w:r>
    </w:p>
    <w:p w14:paraId="04B018B4"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3) промысловый (рыбалка, охота, сбор дикоросов);</w:t>
      </w:r>
    </w:p>
    <w:p w14:paraId="72B0623E" w14:textId="77777777" w:rsidR="008A3E78" w:rsidRPr="007E4A37" w:rsidRDefault="008A3E78" w:rsidP="001F0782">
      <w:pPr>
        <w:pStyle w:val="af1"/>
        <w:spacing w:after="0"/>
        <w:ind w:firstLine="709"/>
        <w:jc w:val="both"/>
        <w:rPr>
          <w:rFonts w:ascii="Times New Roman" w:hAnsi="Times New Roman" w:cs="Times New Roman"/>
          <w:sz w:val="24"/>
          <w:szCs w:val="24"/>
        </w:rPr>
      </w:pPr>
      <w:r w:rsidRPr="007E4A37">
        <w:rPr>
          <w:rFonts w:ascii="Times New Roman" w:hAnsi="Times New Roman" w:cs="Times New Roman"/>
          <w:sz w:val="24"/>
          <w:szCs w:val="24"/>
        </w:rPr>
        <w:t>4) отдых выходного дня.</w:t>
      </w:r>
    </w:p>
    <w:p w14:paraId="73B5CED8" w14:textId="77777777" w:rsidR="008A3E78" w:rsidRPr="007E4A37" w:rsidRDefault="008A3E78" w:rsidP="001F0782">
      <w:pPr>
        <w:pStyle w:val="af1"/>
        <w:spacing w:after="0"/>
        <w:ind w:firstLine="709"/>
        <w:jc w:val="both"/>
        <w:rPr>
          <w:rFonts w:ascii="Times New Roman" w:hAnsi="Times New Roman" w:cs="Times New Roman"/>
          <w:sz w:val="24"/>
          <w:szCs w:val="24"/>
        </w:rPr>
      </w:pPr>
    </w:p>
    <w:p w14:paraId="20CD2B15" w14:textId="77777777" w:rsidR="008A3E78" w:rsidRDefault="008A3E78" w:rsidP="008A1945">
      <w:pPr>
        <w:pStyle w:val="af"/>
        <w:spacing w:before="0" w:beforeAutospacing="0" w:after="0" w:afterAutospacing="0"/>
        <w:ind w:firstLine="720"/>
        <w:jc w:val="both"/>
      </w:pPr>
      <w:r w:rsidRPr="007E4A37">
        <w:t>В рекреационных центрах туристско-рекреационной подзоны рекомендуется сконцентрировать основные объекты рекреационной инфраструктуры (гостиницы, дома отдыха, туристские базы), начало туристских маршрутов.</w:t>
      </w:r>
    </w:p>
    <w:p w14:paraId="79FA8CC8" w14:textId="77777777" w:rsidR="008A3E78" w:rsidRPr="008A1945" w:rsidRDefault="008A3E78" w:rsidP="008A1945">
      <w:pPr>
        <w:pStyle w:val="af"/>
        <w:spacing w:before="0" w:beforeAutospacing="0" w:after="0" w:afterAutospacing="0"/>
        <w:ind w:firstLine="720"/>
        <w:jc w:val="both"/>
      </w:pPr>
    </w:p>
    <w:p w14:paraId="1BF7D1CA" w14:textId="77777777" w:rsidR="008A3E78" w:rsidRPr="001D2D32" w:rsidRDefault="008A3E78" w:rsidP="001F0782">
      <w:pPr>
        <w:ind w:firstLine="709"/>
        <w:jc w:val="both"/>
        <w:rPr>
          <w:rFonts w:ascii="Times New Roman" w:hAnsi="Times New Roman" w:cs="Times New Roman"/>
          <w:b/>
          <w:bCs/>
          <w:sz w:val="24"/>
          <w:szCs w:val="24"/>
        </w:rPr>
      </w:pPr>
      <w:r w:rsidRPr="001D2D32">
        <w:rPr>
          <w:rFonts w:ascii="Times New Roman" w:hAnsi="Times New Roman" w:cs="Times New Roman"/>
          <w:b/>
          <w:bCs/>
          <w:spacing w:val="-2"/>
          <w:sz w:val="24"/>
          <w:szCs w:val="24"/>
        </w:rPr>
        <w:t>2.10.2. ПЛАНИРОВОЧНАЯ СТРУКТУРА</w:t>
      </w:r>
    </w:p>
    <w:p w14:paraId="0D37F30D"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Планировочная структура Октябрьского сельского поселения, сформированная под влиянием природного и транспортного каркаса территории, ориентирована на историческую систему расселения.</w:t>
      </w:r>
    </w:p>
    <w:p w14:paraId="3673E3D5"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 xml:space="preserve">Основой планировочной структуры территории поселения являются: сложившийся транспортный каркас (элементы транспорта) и (в меньшей степени) элементы инженерной инфраструктуры. </w:t>
      </w:r>
    </w:p>
    <w:p w14:paraId="16F83F5E" w14:textId="77777777" w:rsidR="008A3E78" w:rsidRPr="001D2D32" w:rsidRDefault="008A3E78" w:rsidP="001F0782">
      <w:pPr>
        <w:spacing w:line="240" w:lineRule="auto"/>
        <w:ind w:firstLine="709"/>
        <w:jc w:val="both"/>
        <w:rPr>
          <w:rFonts w:ascii="Times New Roman" w:hAnsi="Times New Roman" w:cs="Times New Roman"/>
          <w:b/>
          <w:bCs/>
          <w:i/>
          <w:iCs/>
          <w:sz w:val="24"/>
          <w:szCs w:val="24"/>
        </w:rPr>
      </w:pPr>
      <w:r w:rsidRPr="001D2D32">
        <w:rPr>
          <w:rFonts w:ascii="Times New Roman" w:hAnsi="Times New Roman" w:cs="Times New Roman"/>
          <w:i/>
          <w:iCs/>
          <w:sz w:val="24"/>
          <w:szCs w:val="24"/>
        </w:rPr>
        <w:t>Элементы планировочной структуры района:</w:t>
      </w:r>
    </w:p>
    <w:p w14:paraId="4CA3BC95" w14:textId="77777777" w:rsidR="008A3E78" w:rsidRPr="001D2D32" w:rsidRDefault="008A3E78" w:rsidP="001F0782">
      <w:pPr>
        <w:spacing w:line="240" w:lineRule="auto"/>
        <w:ind w:left="709"/>
        <w:jc w:val="both"/>
        <w:rPr>
          <w:rFonts w:ascii="Times New Roman" w:hAnsi="Times New Roman" w:cs="Times New Roman"/>
          <w:sz w:val="24"/>
          <w:szCs w:val="24"/>
        </w:rPr>
      </w:pPr>
      <w:r w:rsidRPr="001D2D32">
        <w:rPr>
          <w:rFonts w:ascii="Times New Roman" w:hAnsi="Times New Roman" w:cs="Times New Roman"/>
          <w:sz w:val="24"/>
          <w:szCs w:val="24"/>
        </w:rPr>
        <w:t>1). Планировочные оси</w:t>
      </w:r>
    </w:p>
    <w:p w14:paraId="40868C40" w14:textId="77777777" w:rsidR="008A3E78" w:rsidRPr="001D2D32" w:rsidRDefault="008A3E78" w:rsidP="00D07C06">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 xml:space="preserve">В настоящее время на территории поселения сформировались одна главная планировочная ось – вдоль автодороги Коптево – Октябрьский – </w:t>
      </w:r>
      <w:proofErr w:type="spellStart"/>
      <w:r w:rsidRPr="001D2D32">
        <w:rPr>
          <w:rFonts w:ascii="Times New Roman" w:hAnsi="Times New Roman" w:cs="Times New Roman"/>
          <w:sz w:val="24"/>
          <w:szCs w:val="24"/>
        </w:rPr>
        <w:t>Подозерский</w:t>
      </w:r>
      <w:proofErr w:type="spellEnd"/>
      <w:r w:rsidRPr="001D2D32">
        <w:rPr>
          <w:rFonts w:ascii="Times New Roman" w:hAnsi="Times New Roman" w:cs="Times New Roman"/>
          <w:sz w:val="24"/>
          <w:szCs w:val="24"/>
        </w:rPr>
        <w:t xml:space="preserve">. Эта ось является основой планировочного каркаса. </w:t>
      </w:r>
    </w:p>
    <w:p w14:paraId="04BF5137" w14:textId="77777777" w:rsidR="008A3E78" w:rsidRPr="001D2D32" w:rsidRDefault="008A3E78" w:rsidP="001F0782">
      <w:pPr>
        <w:spacing w:line="240" w:lineRule="auto"/>
        <w:ind w:left="709"/>
        <w:jc w:val="both"/>
        <w:rPr>
          <w:rFonts w:ascii="Times New Roman" w:hAnsi="Times New Roman" w:cs="Times New Roman"/>
          <w:sz w:val="24"/>
          <w:szCs w:val="24"/>
        </w:rPr>
      </w:pPr>
      <w:r w:rsidRPr="001D2D32">
        <w:rPr>
          <w:rFonts w:ascii="Times New Roman" w:hAnsi="Times New Roman" w:cs="Times New Roman"/>
          <w:sz w:val="24"/>
          <w:szCs w:val="24"/>
        </w:rPr>
        <w:t>2). Планировочный центр</w:t>
      </w:r>
    </w:p>
    <w:p w14:paraId="3A9B55EA"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 xml:space="preserve">Планировочная структура поселения требует дальнейшего совершенствования, так как ее формирование определяет градостроительную стратегию развития территории. В настоящее время она не в полной мере отвечает требованиям обеспечения взаимоувязанного территориального развития. Проблемами, тормозящими динамичное градостроительное развитие территории, является недостаточное развитие транспортно-коммуникационных связей. </w:t>
      </w:r>
    </w:p>
    <w:p w14:paraId="743BCEEB"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u w:val="single"/>
        </w:rPr>
        <w:t>Для развития проектного планировочного каркаса необходимо</w:t>
      </w:r>
      <w:r w:rsidRPr="001D2D32">
        <w:rPr>
          <w:rFonts w:ascii="Times New Roman" w:hAnsi="Times New Roman" w:cs="Times New Roman"/>
          <w:sz w:val="24"/>
          <w:szCs w:val="24"/>
        </w:rPr>
        <w:t>:</w:t>
      </w:r>
    </w:p>
    <w:p w14:paraId="357DF034" w14:textId="77777777" w:rsidR="008A3E78" w:rsidRPr="001D2D32" w:rsidRDefault="008A3E78" w:rsidP="001F0782">
      <w:pPr>
        <w:numPr>
          <w:ilvl w:val="0"/>
          <w:numId w:val="24"/>
        </w:numPr>
        <w:spacing w:after="0" w:line="240" w:lineRule="auto"/>
        <w:ind w:left="0" w:firstLine="709"/>
        <w:jc w:val="both"/>
        <w:rPr>
          <w:rFonts w:ascii="Times New Roman" w:hAnsi="Times New Roman" w:cs="Times New Roman"/>
          <w:sz w:val="24"/>
          <w:szCs w:val="24"/>
        </w:rPr>
      </w:pPr>
      <w:r w:rsidRPr="001D2D32">
        <w:rPr>
          <w:rFonts w:ascii="Times New Roman" w:hAnsi="Times New Roman" w:cs="Times New Roman"/>
          <w:sz w:val="24"/>
          <w:szCs w:val="24"/>
        </w:rPr>
        <w:t>Дальнейшее развитие и активизация существующих транспортно-планировочных осей;</w:t>
      </w:r>
    </w:p>
    <w:p w14:paraId="3B74C4D8" w14:textId="77777777" w:rsidR="008A3E78" w:rsidRPr="001D2D32" w:rsidRDefault="008A3E78" w:rsidP="001F0782">
      <w:pPr>
        <w:numPr>
          <w:ilvl w:val="0"/>
          <w:numId w:val="24"/>
        </w:numPr>
        <w:spacing w:after="0" w:line="240" w:lineRule="auto"/>
        <w:ind w:left="0" w:firstLine="709"/>
        <w:jc w:val="both"/>
        <w:rPr>
          <w:rFonts w:ascii="Times New Roman" w:hAnsi="Times New Roman" w:cs="Times New Roman"/>
          <w:sz w:val="24"/>
          <w:szCs w:val="24"/>
        </w:rPr>
      </w:pPr>
      <w:r w:rsidRPr="001D2D32">
        <w:rPr>
          <w:rFonts w:ascii="Times New Roman" w:hAnsi="Times New Roman" w:cs="Times New Roman"/>
          <w:sz w:val="24"/>
          <w:szCs w:val="24"/>
        </w:rPr>
        <w:t>четкое планировочное зонирование территории.</w:t>
      </w:r>
    </w:p>
    <w:p w14:paraId="09B07707" w14:textId="77777777" w:rsidR="008A3E78" w:rsidRPr="001D2D32" w:rsidRDefault="008A3E78" w:rsidP="008A1945">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lastRenderedPageBreak/>
        <w:t>Предлагаемая проектная планировочная структура будет способствовать преодолению территориальной диспропорции по отношению к другим поселениям Комсомольского района и созданию сбалансированной пространственной организации территории.</w:t>
      </w:r>
    </w:p>
    <w:p w14:paraId="51D2F1E0" w14:textId="77777777" w:rsidR="008A3E78" w:rsidRPr="001D2D32" w:rsidRDefault="008A3E78" w:rsidP="001F0782">
      <w:pPr>
        <w:pStyle w:val="2"/>
        <w:spacing w:before="0" w:after="0"/>
        <w:ind w:left="709"/>
        <w:rPr>
          <w:rFonts w:ascii="Times New Roman" w:hAnsi="Times New Roman" w:cs="Times New Roman"/>
          <w:i w:val="0"/>
          <w:iCs w:val="0"/>
          <w:spacing w:val="-2"/>
          <w:sz w:val="24"/>
          <w:szCs w:val="24"/>
        </w:rPr>
      </w:pPr>
      <w:bookmarkStart w:id="23" w:name="_Toc225313004"/>
      <w:bookmarkStart w:id="24" w:name="_Toc237766807"/>
      <w:bookmarkStart w:id="25" w:name="_Toc248330400"/>
      <w:bookmarkStart w:id="26" w:name="_Toc248575755"/>
      <w:bookmarkStart w:id="27" w:name="_Toc248747395"/>
      <w:r w:rsidRPr="001D2D32">
        <w:rPr>
          <w:rFonts w:ascii="Times New Roman" w:hAnsi="Times New Roman" w:cs="Times New Roman"/>
          <w:i w:val="0"/>
          <w:iCs w:val="0"/>
          <w:spacing w:val="-2"/>
          <w:sz w:val="24"/>
          <w:szCs w:val="24"/>
        </w:rPr>
        <w:t>2.10.3. ПРЕДЛОЖЕНИЯ ПО РАЗМЕЩЕНИЮ ПЛАНИРУЕМЫХ ОБЪЕКТОВ КАПИТАЛЬНОГО СТРОИТЕЛЬСТВА</w:t>
      </w:r>
      <w:bookmarkEnd w:id="23"/>
      <w:bookmarkEnd w:id="24"/>
      <w:bookmarkEnd w:id="25"/>
      <w:bookmarkEnd w:id="26"/>
      <w:bookmarkEnd w:id="27"/>
    </w:p>
    <w:p w14:paraId="24961045" w14:textId="77777777" w:rsidR="008A3E78" w:rsidRPr="001D2D32" w:rsidRDefault="008A3E78" w:rsidP="001F0782">
      <w:pPr>
        <w:spacing w:line="240" w:lineRule="auto"/>
        <w:rPr>
          <w:rFonts w:ascii="Times New Roman" w:hAnsi="Times New Roman" w:cs="Times New Roman"/>
          <w:sz w:val="20"/>
          <w:szCs w:val="20"/>
        </w:rPr>
      </w:pPr>
    </w:p>
    <w:p w14:paraId="2BFADE24"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Все объекты капитального строительства условно можно разделить на линейные, точечные и зональные:</w:t>
      </w:r>
    </w:p>
    <w:p w14:paraId="5228D1F6" w14:textId="77777777" w:rsidR="008A3E78" w:rsidRPr="001D2D32" w:rsidRDefault="008A3E78" w:rsidP="001F0782">
      <w:pPr>
        <w:numPr>
          <w:ilvl w:val="0"/>
          <w:numId w:val="26"/>
        </w:numPr>
        <w:spacing w:after="0" w:line="240" w:lineRule="auto"/>
        <w:ind w:left="993" w:hanging="426"/>
        <w:jc w:val="both"/>
        <w:rPr>
          <w:rFonts w:ascii="Times New Roman" w:hAnsi="Times New Roman" w:cs="Times New Roman"/>
          <w:sz w:val="24"/>
          <w:szCs w:val="24"/>
        </w:rPr>
      </w:pPr>
      <w:r w:rsidRPr="001D2D32">
        <w:rPr>
          <w:rFonts w:ascii="Times New Roman" w:hAnsi="Times New Roman" w:cs="Times New Roman"/>
          <w:sz w:val="24"/>
          <w:szCs w:val="24"/>
        </w:rPr>
        <w:t>линейные (транспортные, инженерные коммуникации, линии связи);</w:t>
      </w:r>
    </w:p>
    <w:p w14:paraId="030B9DC4" w14:textId="77777777" w:rsidR="008A3E78" w:rsidRPr="001D2D32" w:rsidRDefault="008A3E78" w:rsidP="001F0782">
      <w:pPr>
        <w:numPr>
          <w:ilvl w:val="0"/>
          <w:numId w:val="26"/>
        </w:numPr>
        <w:spacing w:after="0" w:line="240" w:lineRule="auto"/>
        <w:ind w:left="993" w:hanging="426"/>
        <w:jc w:val="both"/>
        <w:rPr>
          <w:rFonts w:ascii="Times New Roman" w:hAnsi="Times New Roman" w:cs="Times New Roman"/>
          <w:sz w:val="24"/>
          <w:szCs w:val="24"/>
        </w:rPr>
      </w:pPr>
      <w:r w:rsidRPr="001D2D32">
        <w:rPr>
          <w:rFonts w:ascii="Times New Roman" w:hAnsi="Times New Roman" w:cs="Times New Roman"/>
          <w:sz w:val="24"/>
          <w:szCs w:val="24"/>
        </w:rPr>
        <w:t>точечные, требующие относительно небольших по размеру, компактных площадок;</w:t>
      </w:r>
    </w:p>
    <w:p w14:paraId="6FB0220C" w14:textId="77777777" w:rsidR="008A3E78" w:rsidRPr="001D2D32" w:rsidRDefault="008A3E78" w:rsidP="001F0782">
      <w:pPr>
        <w:numPr>
          <w:ilvl w:val="0"/>
          <w:numId w:val="26"/>
        </w:numPr>
        <w:spacing w:after="0" w:line="240" w:lineRule="auto"/>
        <w:ind w:left="709" w:hanging="142"/>
        <w:jc w:val="both"/>
        <w:rPr>
          <w:rFonts w:ascii="Times New Roman" w:hAnsi="Times New Roman" w:cs="Times New Roman"/>
          <w:sz w:val="24"/>
          <w:szCs w:val="24"/>
        </w:rPr>
      </w:pPr>
      <w:r w:rsidRPr="001D2D32">
        <w:rPr>
          <w:rFonts w:ascii="Times New Roman" w:hAnsi="Times New Roman" w:cs="Times New Roman"/>
          <w:sz w:val="24"/>
          <w:szCs w:val="24"/>
        </w:rPr>
        <w:t>зональные (площадного характера), представляющие собой совокупность близко расположенных объектов, создаваемые для освоения полезных ископаемых (например, строительного сырья), либо для длительного отдыха и туризма регионального значения.</w:t>
      </w:r>
    </w:p>
    <w:p w14:paraId="531708E4"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u w:val="single"/>
        </w:rPr>
        <w:t>Объекты точечного характера</w:t>
      </w:r>
      <w:r w:rsidRPr="001D2D32">
        <w:rPr>
          <w:rFonts w:ascii="Times New Roman" w:hAnsi="Times New Roman" w:cs="Times New Roman"/>
          <w:sz w:val="24"/>
          <w:szCs w:val="24"/>
        </w:rPr>
        <w:t xml:space="preserve"> в основном представлены объектами производственной сферы (промышленность, агропромышленный комплекс, материально-техническое снабжение и т.д.), а также социальной инфраструктуры. Их размещение целесообразно в пределах уже сложившихся населенных пунктов, либо в непосредственной близости от них, т.к. в противном случае потребуются значительные затраты на инженерную подготовку территории и развитие инженерно-транспортной инфраструктуры. Производственные объекты следует размещать в сложившихся, либо во вновь формирующихся производственных зонах, а объекты социальной сферы – в общественно-деловых зонах. Это снижает негативное воздействие на окружающую среду, обеспечивает экономию всех видов затрат. </w:t>
      </w:r>
    </w:p>
    <w:p w14:paraId="35BCFE34"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u w:val="single"/>
        </w:rPr>
        <w:t>Объекты линейного характера</w:t>
      </w:r>
      <w:r w:rsidRPr="001D2D32">
        <w:rPr>
          <w:rFonts w:ascii="Times New Roman" w:hAnsi="Times New Roman" w:cs="Times New Roman"/>
          <w:sz w:val="24"/>
          <w:szCs w:val="24"/>
        </w:rPr>
        <w:t xml:space="preserve"> регионального значения обеспечивают связь с опорной транспортной сетью, системой магистральных линий электропередач, связи, газопроводов. Размещение таких объектов обусловливается их ролью в технологической цепочке соответствующей системы коммуникаций. По возможности, следует рассматривать их совмещенную трассировку в виде коридоров коммуникаций.</w:t>
      </w:r>
    </w:p>
    <w:p w14:paraId="2E70CF88"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u w:val="single"/>
        </w:rPr>
        <w:t>Размещение объектов зонального (площадного) характера</w:t>
      </w:r>
      <w:r w:rsidRPr="001D2D32">
        <w:rPr>
          <w:rFonts w:ascii="Times New Roman" w:hAnsi="Times New Roman" w:cs="Times New Roman"/>
          <w:sz w:val="24"/>
          <w:szCs w:val="24"/>
        </w:rPr>
        <w:t>, связано с технико-экономическими особенностями использования соответствующего вида природных ресурсов. Однако их размещение также должно носить групповой (компактный) характер, преимущественно в сложившихся центрах соответствующей специализации для экономии инженерно-транспортных и других затрат.</w:t>
      </w:r>
    </w:p>
    <w:p w14:paraId="38D6688D"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Обоснование размещения объектов капитального строительства точечного характера, помимо указанных подходов и принципов базируется на результатах анализа природно-ресурсного потенциала территории и ее экологического состояния.</w:t>
      </w:r>
    </w:p>
    <w:p w14:paraId="1475C264"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Формирование перечня объектов капитального строительства производилось с учетом:</w:t>
      </w:r>
    </w:p>
    <w:p w14:paraId="04AF2FA7" w14:textId="77777777" w:rsidR="008A3E78" w:rsidRPr="001D2D32" w:rsidRDefault="008A3E78" w:rsidP="001F0782">
      <w:pPr>
        <w:numPr>
          <w:ilvl w:val="0"/>
          <w:numId w:val="25"/>
        </w:numPr>
        <w:spacing w:after="0" w:line="240" w:lineRule="auto"/>
        <w:ind w:left="0" w:firstLine="709"/>
        <w:jc w:val="both"/>
        <w:rPr>
          <w:rFonts w:ascii="Times New Roman" w:hAnsi="Times New Roman" w:cs="Times New Roman"/>
          <w:sz w:val="24"/>
          <w:szCs w:val="24"/>
        </w:rPr>
      </w:pPr>
      <w:r w:rsidRPr="001D2D32">
        <w:rPr>
          <w:rFonts w:ascii="Times New Roman" w:hAnsi="Times New Roman" w:cs="Times New Roman"/>
          <w:sz w:val="24"/>
          <w:szCs w:val="24"/>
        </w:rPr>
        <w:t>действующих целевых программ, которые являются основанием для первоочередных мероприятий Проекта;</w:t>
      </w:r>
    </w:p>
    <w:p w14:paraId="4FC3CB6B" w14:textId="77777777" w:rsidR="008A3E78" w:rsidRPr="001D2D32" w:rsidRDefault="008A3E78" w:rsidP="001F0782">
      <w:pPr>
        <w:numPr>
          <w:ilvl w:val="0"/>
          <w:numId w:val="25"/>
        </w:numPr>
        <w:spacing w:after="0" w:line="240" w:lineRule="auto"/>
        <w:ind w:left="0" w:firstLine="709"/>
        <w:jc w:val="both"/>
        <w:rPr>
          <w:rFonts w:ascii="Times New Roman" w:hAnsi="Times New Roman" w:cs="Times New Roman"/>
          <w:sz w:val="24"/>
          <w:szCs w:val="24"/>
        </w:rPr>
      </w:pPr>
      <w:r w:rsidRPr="001D2D32">
        <w:rPr>
          <w:rFonts w:ascii="Times New Roman" w:hAnsi="Times New Roman" w:cs="Times New Roman"/>
          <w:sz w:val="24"/>
          <w:szCs w:val="24"/>
        </w:rPr>
        <w:t>обоснований, имеющихся в Стратегии социально-экономического развития поселения;</w:t>
      </w:r>
    </w:p>
    <w:p w14:paraId="255FB917" w14:textId="77777777" w:rsidR="008A3E78" w:rsidRPr="001D2D32" w:rsidRDefault="008A3E78" w:rsidP="001F0782">
      <w:pPr>
        <w:numPr>
          <w:ilvl w:val="0"/>
          <w:numId w:val="25"/>
        </w:numPr>
        <w:spacing w:after="0" w:line="240" w:lineRule="auto"/>
        <w:ind w:left="0" w:firstLine="709"/>
        <w:jc w:val="both"/>
        <w:rPr>
          <w:rFonts w:ascii="Times New Roman" w:hAnsi="Times New Roman" w:cs="Times New Roman"/>
          <w:sz w:val="24"/>
          <w:szCs w:val="24"/>
        </w:rPr>
      </w:pPr>
      <w:r w:rsidRPr="001D2D32">
        <w:rPr>
          <w:rFonts w:ascii="Times New Roman" w:hAnsi="Times New Roman" w:cs="Times New Roman"/>
          <w:sz w:val="24"/>
          <w:szCs w:val="24"/>
        </w:rPr>
        <w:lastRenderedPageBreak/>
        <w:t>наличия обоснований целесообразности строительства объектов в составе инвестиционных проектов.</w:t>
      </w:r>
    </w:p>
    <w:p w14:paraId="644C6C70"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CC1367">
        <w:rPr>
          <w:rFonts w:ascii="Times New Roman" w:hAnsi="Times New Roman" w:cs="Times New Roman"/>
          <w:sz w:val="24"/>
          <w:szCs w:val="24"/>
        </w:rPr>
        <w:t xml:space="preserve">Объекты разделены на реконструируемые и вновь строящиеся. </w:t>
      </w:r>
      <w:r w:rsidRPr="001D2D32">
        <w:rPr>
          <w:rFonts w:ascii="Times New Roman" w:hAnsi="Times New Roman" w:cs="Times New Roman"/>
          <w:sz w:val="24"/>
          <w:szCs w:val="24"/>
        </w:rPr>
        <w:t>Для реконструируемых объектов предлагаются наиболее рентабельные предприятия. Объекты нового строительства размещаются с учетом возможности кооперации с другими предприятиями в пределах промышленной зоны с учетом экономически обоснованного радиуса доставки продукции потребителям в пределах территории поселения.</w:t>
      </w:r>
    </w:p>
    <w:p w14:paraId="62E8F0A8"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Для Октябрьского сельского поселения рекомендуется вариант размещения объектов капитального строительства преимущественно в крупных населенных пунктах поселения.</w:t>
      </w:r>
      <w:bookmarkStart w:id="28" w:name="_Toc217899069"/>
      <w:bookmarkStart w:id="29" w:name="_Toc217974645"/>
      <w:r w:rsidRPr="001D2D32">
        <w:rPr>
          <w:rFonts w:ascii="Times New Roman" w:hAnsi="Times New Roman" w:cs="Times New Roman"/>
          <w:sz w:val="24"/>
          <w:szCs w:val="24"/>
        </w:rPr>
        <w:t xml:space="preserve"> Данный вариант позволяет приблизить производство к потребителям, осуществить задачу выравнивания уровня социально-экономического развития территории поселения, а также занять местные трудовые ресурсы. Кроме того, размещение этих предприятий даст сопряженный эффект в виде развития производственной и социальной инфраструктуры и развития новых отраслей (например, туристско-рекреационной деятельности).</w:t>
      </w:r>
    </w:p>
    <w:p w14:paraId="1D65536C" w14:textId="77777777" w:rsidR="008A3E78" w:rsidRPr="001D2D32" w:rsidRDefault="008A3E78" w:rsidP="001F0782">
      <w:pPr>
        <w:spacing w:line="240" w:lineRule="auto"/>
        <w:ind w:firstLine="709"/>
        <w:jc w:val="both"/>
        <w:rPr>
          <w:rFonts w:ascii="Times New Roman" w:hAnsi="Times New Roman" w:cs="Times New Roman"/>
          <w:sz w:val="24"/>
          <w:szCs w:val="24"/>
        </w:rPr>
      </w:pPr>
      <w:r w:rsidRPr="001D2D32">
        <w:rPr>
          <w:rFonts w:ascii="Times New Roman" w:hAnsi="Times New Roman" w:cs="Times New Roman"/>
          <w:sz w:val="24"/>
          <w:szCs w:val="24"/>
        </w:rPr>
        <w:t xml:space="preserve">В таблице приведен перечень инвестиционных площадок рекомендуемых для размещения первоочередных объектов капитального строительства поселения. </w:t>
      </w:r>
    </w:p>
    <w:bookmarkEnd w:id="28"/>
    <w:bookmarkEnd w:id="29"/>
    <w:p w14:paraId="533E0969" w14:textId="77777777" w:rsidR="008A3E78" w:rsidRPr="001D2D32" w:rsidRDefault="008A3E78" w:rsidP="001F0782">
      <w:pPr>
        <w:tabs>
          <w:tab w:val="left" w:pos="709"/>
          <w:tab w:val="left" w:pos="9163"/>
        </w:tabs>
        <w:spacing w:line="240" w:lineRule="auto"/>
        <w:jc w:val="both"/>
        <w:rPr>
          <w:rFonts w:ascii="Times New Roman" w:hAnsi="Times New Roman" w:cs="Times New Roman"/>
          <w:b/>
          <w:bCs/>
          <w:sz w:val="14"/>
          <w:szCs w:val="14"/>
        </w:rPr>
      </w:pPr>
    </w:p>
    <w:p w14:paraId="0DFBDD4F" w14:textId="77777777" w:rsidR="008A3E78" w:rsidRPr="001D2D32" w:rsidRDefault="008A3E78" w:rsidP="001F0782">
      <w:pPr>
        <w:tabs>
          <w:tab w:val="left" w:pos="709"/>
          <w:tab w:val="left" w:pos="9163"/>
        </w:tabs>
        <w:spacing w:line="240" w:lineRule="auto"/>
        <w:jc w:val="both"/>
        <w:rPr>
          <w:rFonts w:ascii="Times New Roman" w:hAnsi="Times New Roman" w:cs="Times New Roman"/>
          <w:b/>
          <w:bCs/>
          <w:sz w:val="14"/>
          <w:szCs w:val="14"/>
        </w:rPr>
      </w:pPr>
    </w:p>
    <w:p w14:paraId="1265E336" w14:textId="77777777" w:rsidR="008A3E78" w:rsidRPr="001D2D32" w:rsidRDefault="008A3E78" w:rsidP="001F0782">
      <w:pPr>
        <w:tabs>
          <w:tab w:val="left" w:pos="709"/>
          <w:tab w:val="left" w:pos="9163"/>
        </w:tabs>
        <w:spacing w:line="240" w:lineRule="auto"/>
        <w:jc w:val="both"/>
        <w:rPr>
          <w:rFonts w:ascii="Times New Roman" w:hAnsi="Times New Roman" w:cs="Times New Roman"/>
          <w:sz w:val="24"/>
          <w:szCs w:val="24"/>
        </w:rPr>
      </w:pPr>
      <w:r w:rsidRPr="001D2D32">
        <w:rPr>
          <w:rFonts w:ascii="Times New Roman" w:hAnsi="Times New Roman" w:cs="Times New Roman"/>
          <w:b/>
          <w:bCs/>
          <w:sz w:val="24"/>
          <w:szCs w:val="24"/>
        </w:rPr>
        <w:t xml:space="preserve">Таблица </w:t>
      </w:r>
      <w:r w:rsidRPr="001D2D32">
        <w:rPr>
          <w:rFonts w:ascii="Times New Roman" w:hAnsi="Times New Roman" w:cs="Times New Roman"/>
          <w:sz w:val="24"/>
          <w:szCs w:val="24"/>
        </w:rPr>
        <w:t>Перечень мероприятий по территориальному планированию и последовательность их выполнения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4"/>
        <w:gridCol w:w="4706"/>
      </w:tblGrid>
      <w:tr w:rsidR="008A3E78" w:rsidRPr="001D2D32" w14:paraId="2B078EDF" w14:textId="77777777">
        <w:tc>
          <w:tcPr>
            <w:tcW w:w="4864" w:type="dxa"/>
            <w:vAlign w:val="center"/>
          </w:tcPr>
          <w:p w14:paraId="69CA5B57" w14:textId="77777777" w:rsidR="008A3E78" w:rsidRPr="001D2D32" w:rsidRDefault="008A3E78" w:rsidP="00C717C8">
            <w:pPr>
              <w:jc w:val="center"/>
              <w:rPr>
                <w:rFonts w:ascii="Times New Roman" w:hAnsi="Times New Roman" w:cs="Times New Roman"/>
                <w:b/>
                <w:bCs/>
                <w:sz w:val="24"/>
                <w:szCs w:val="24"/>
              </w:rPr>
            </w:pPr>
            <w:r w:rsidRPr="001D2D32">
              <w:rPr>
                <w:rFonts w:ascii="Times New Roman" w:hAnsi="Times New Roman" w:cs="Times New Roman"/>
                <w:b/>
                <w:bCs/>
                <w:sz w:val="24"/>
                <w:szCs w:val="24"/>
              </w:rPr>
              <w:t>Перечень мероприятий</w:t>
            </w:r>
          </w:p>
        </w:tc>
        <w:tc>
          <w:tcPr>
            <w:tcW w:w="4706" w:type="dxa"/>
            <w:vAlign w:val="center"/>
          </w:tcPr>
          <w:p w14:paraId="131F18D0" w14:textId="77777777" w:rsidR="008A3E78" w:rsidRPr="001D2D32" w:rsidRDefault="008A3E78" w:rsidP="00C717C8">
            <w:pPr>
              <w:jc w:val="center"/>
              <w:rPr>
                <w:rFonts w:ascii="Times New Roman" w:hAnsi="Times New Roman" w:cs="Times New Roman"/>
                <w:b/>
                <w:bCs/>
                <w:sz w:val="24"/>
                <w:szCs w:val="24"/>
                <w:highlight w:val="yellow"/>
              </w:rPr>
            </w:pPr>
            <w:r w:rsidRPr="001D2D32">
              <w:rPr>
                <w:rFonts w:ascii="Times New Roman" w:hAnsi="Times New Roman" w:cs="Times New Roman"/>
                <w:b/>
                <w:bCs/>
                <w:sz w:val="24"/>
                <w:szCs w:val="24"/>
              </w:rPr>
              <w:t>Последовательность выполнения мероприятий</w:t>
            </w:r>
          </w:p>
        </w:tc>
      </w:tr>
      <w:tr w:rsidR="008A3E78" w:rsidRPr="001D2D32" w14:paraId="27C76FA5" w14:textId="77777777">
        <w:tc>
          <w:tcPr>
            <w:tcW w:w="9570" w:type="dxa"/>
            <w:gridSpan w:val="2"/>
          </w:tcPr>
          <w:p w14:paraId="5C00DA66" w14:textId="77777777" w:rsidR="008A3E78" w:rsidRPr="001D2D32" w:rsidRDefault="008A3E78" w:rsidP="00C717C8">
            <w:pPr>
              <w:jc w:val="center"/>
              <w:rPr>
                <w:rFonts w:ascii="Times New Roman" w:hAnsi="Times New Roman" w:cs="Times New Roman"/>
                <w:b/>
                <w:bCs/>
                <w:sz w:val="24"/>
                <w:szCs w:val="24"/>
              </w:rPr>
            </w:pPr>
            <w:r w:rsidRPr="001D2D32">
              <w:rPr>
                <w:rFonts w:ascii="Times New Roman" w:hAnsi="Times New Roman" w:cs="Times New Roman"/>
                <w:b/>
                <w:bCs/>
                <w:sz w:val="24"/>
                <w:szCs w:val="24"/>
                <w:lang w:val="en-US"/>
              </w:rPr>
              <w:t>I</w:t>
            </w:r>
            <w:r w:rsidRPr="001D2D32">
              <w:rPr>
                <w:rFonts w:ascii="Times New Roman" w:hAnsi="Times New Roman" w:cs="Times New Roman"/>
                <w:b/>
                <w:bCs/>
                <w:sz w:val="24"/>
                <w:szCs w:val="24"/>
              </w:rPr>
              <w:t>. Размещение планируемых объектов капитального строительства в области транспорта, путей сообщения, информатики и связи</w:t>
            </w:r>
          </w:p>
        </w:tc>
      </w:tr>
      <w:tr w:rsidR="008A3E78" w:rsidRPr="001D2D32" w14:paraId="530FF0A4" w14:textId="77777777">
        <w:tc>
          <w:tcPr>
            <w:tcW w:w="9570" w:type="dxa"/>
            <w:gridSpan w:val="2"/>
          </w:tcPr>
          <w:p w14:paraId="2912D8B2"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1</w:t>
            </w:r>
            <w:r w:rsidRPr="001D2D32">
              <w:rPr>
                <w:rFonts w:ascii="Times New Roman" w:hAnsi="Times New Roman" w:cs="Times New Roman"/>
                <w:b/>
                <w:bCs/>
                <w:i/>
                <w:iCs/>
                <w:sz w:val="24"/>
                <w:szCs w:val="24"/>
              </w:rPr>
              <w:t>. Предложения по развитию систем информатизации и связи</w:t>
            </w:r>
          </w:p>
        </w:tc>
      </w:tr>
      <w:tr w:rsidR="008A3E78" w:rsidRPr="001D2D32" w14:paraId="627F069B" w14:textId="77777777">
        <w:tc>
          <w:tcPr>
            <w:tcW w:w="4864" w:type="dxa"/>
          </w:tcPr>
          <w:p w14:paraId="258FA476" w14:textId="77777777" w:rsidR="008A3E78" w:rsidRPr="001D2D32" w:rsidRDefault="008A3E78" w:rsidP="00C717C8">
            <w:pPr>
              <w:rPr>
                <w:rFonts w:ascii="Times New Roman" w:hAnsi="Times New Roman" w:cs="Times New Roman"/>
                <w:sz w:val="24"/>
                <w:szCs w:val="24"/>
              </w:rPr>
            </w:pPr>
            <w:r w:rsidRPr="001D2D32">
              <w:rPr>
                <w:rFonts w:ascii="Times New Roman" w:hAnsi="Times New Roman" w:cs="Times New Roman"/>
                <w:sz w:val="24"/>
                <w:szCs w:val="24"/>
              </w:rPr>
              <w:t>Полная телефонизация жилого фонда в существующей и проектируемой застройке</w:t>
            </w:r>
          </w:p>
        </w:tc>
        <w:tc>
          <w:tcPr>
            <w:tcW w:w="4706" w:type="dxa"/>
          </w:tcPr>
          <w:p w14:paraId="12A51764"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lang w:val="en-US"/>
              </w:rPr>
              <w:t xml:space="preserve">I </w:t>
            </w:r>
            <w:r w:rsidRPr="001D2D32">
              <w:rPr>
                <w:rFonts w:ascii="Times New Roman" w:hAnsi="Times New Roman" w:cs="Times New Roman"/>
                <w:sz w:val="24"/>
                <w:szCs w:val="24"/>
              </w:rPr>
              <w:t>очередь</w:t>
            </w:r>
          </w:p>
        </w:tc>
      </w:tr>
      <w:tr w:rsidR="008A3E78" w:rsidRPr="001D2D32" w14:paraId="6CD8F4BD" w14:textId="77777777">
        <w:tc>
          <w:tcPr>
            <w:tcW w:w="9570" w:type="dxa"/>
            <w:gridSpan w:val="2"/>
            <w:vAlign w:val="center"/>
          </w:tcPr>
          <w:p w14:paraId="3E2D59C0"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b/>
                <w:bCs/>
                <w:sz w:val="24"/>
                <w:szCs w:val="24"/>
                <w:lang w:val="en-US"/>
              </w:rPr>
              <w:t>II</w:t>
            </w:r>
            <w:r w:rsidRPr="001D2D32">
              <w:rPr>
                <w:rFonts w:ascii="Times New Roman" w:hAnsi="Times New Roman" w:cs="Times New Roman"/>
                <w:b/>
                <w:bCs/>
                <w:sz w:val="24"/>
                <w:szCs w:val="24"/>
              </w:rPr>
              <w:t>. Размещение планируемых линейных объектов регионального значения, обеспечивающих деятельность субъектов естественных монополий (в области газоснабжения, водообеспечения, водоотведения, теплоснабжения)</w:t>
            </w:r>
          </w:p>
        </w:tc>
      </w:tr>
      <w:tr w:rsidR="008A3E78" w:rsidRPr="001D2D32" w14:paraId="44F5E637" w14:textId="77777777">
        <w:tc>
          <w:tcPr>
            <w:tcW w:w="9570" w:type="dxa"/>
            <w:gridSpan w:val="2"/>
            <w:vAlign w:val="center"/>
          </w:tcPr>
          <w:p w14:paraId="5A31D644" w14:textId="77777777" w:rsidR="008A3E78" w:rsidRPr="001D2D32" w:rsidRDefault="008A3E78" w:rsidP="00C717C8">
            <w:pPr>
              <w:spacing w:after="0"/>
              <w:jc w:val="center"/>
              <w:rPr>
                <w:rFonts w:ascii="Times New Roman" w:hAnsi="Times New Roman" w:cs="Times New Roman"/>
                <w:sz w:val="24"/>
                <w:szCs w:val="24"/>
              </w:rPr>
            </w:pPr>
            <w:r w:rsidRPr="001D2D32">
              <w:rPr>
                <w:rFonts w:ascii="Times New Roman" w:hAnsi="Times New Roman" w:cs="Times New Roman"/>
                <w:b/>
                <w:bCs/>
                <w:i/>
                <w:iCs/>
                <w:sz w:val="24"/>
                <w:szCs w:val="24"/>
              </w:rPr>
              <w:t>1. Предложения по развитию систем водоснабжения</w:t>
            </w:r>
          </w:p>
        </w:tc>
      </w:tr>
      <w:tr w:rsidR="008A3E78" w:rsidRPr="001D2D32" w14:paraId="1C43CE9D" w14:textId="77777777">
        <w:tc>
          <w:tcPr>
            <w:tcW w:w="4864" w:type="dxa"/>
            <w:vAlign w:val="center"/>
          </w:tcPr>
          <w:p w14:paraId="288D9AF5" w14:textId="77777777" w:rsidR="008A3E78" w:rsidRPr="001D2D32" w:rsidRDefault="008A3E78" w:rsidP="00C717C8">
            <w:pPr>
              <w:tabs>
                <w:tab w:val="left" w:pos="1080"/>
                <w:tab w:val="num" w:pos="1260"/>
              </w:tabs>
              <w:suppressAutoHyphens/>
              <w:rPr>
                <w:rFonts w:ascii="Times New Roman" w:hAnsi="Times New Roman" w:cs="Times New Roman"/>
                <w:sz w:val="24"/>
                <w:szCs w:val="24"/>
              </w:rPr>
            </w:pPr>
            <w:r w:rsidRPr="001D2D32">
              <w:rPr>
                <w:rFonts w:ascii="Times New Roman" w:hAnsi="Times New Roman" w:cs="Times New Roman"/>
                <w:sz w:val="24"/>
                <w:szCs w:val="24"/>
              </w:rPr>
              <w:t>Реконструкция существующих и строительство новых водозаборных сооружений, в том числе при размещении объектов капитального строительства местного и районного значений</w:t>
            </w:r>
          </w:p>
        </w:tc>
        <w:tc>
          <w:tcPr>
            <w:tcW w:w="4706" w:type="dxa"/>
            <w:vAlign w:val="center"/>
          </w:tcPr>
          <w:p w14:paraId="5B7E6DB6" w14:textId="77777777" w:rsidR="008A3E78" w:rsidRPr="001D2D32" w:rsidRDefault="008A3E78" w:rsidP="00C717C8">
            <w:pPr>
              <w:jc w:val="center"/>
              <w:rPr>
                <w:rFonts w:ascii="Times New Roman" w:hAnsi="Times New Roman" w:cs="Times New Roman"/>
                <w:sz w:val="24"/>
                <w:szCs w:val="24"/>
                <w:highlight w:val="yellow"/>
              </w:rPr>
            </w:pPr>
            <w:r w:rsidRPr="001D2D32">
              <w:rPr>
                <w:rFonts w:ascii="Times New Roman" w:hAnsi="Times New Roman" w:cs="Times New Roman"/>
                <w:sz w:val="24"/>
                <w:szCs w:val="24"/>
              </w:rPr>
              <w:t>Расчетный срок</w:t>
            </w:r>
          </w:p>
        </w:tc>
      </w:tr>
      <w:tr w:rsidR="008A3E78" w:rsidRPr="001D2D32" w14:paraId="7314CB22" w14:textId="77777777">
        <w:tc>
          <w:tcPr>
            <w:tcW w:w="4864" w:type="dxa"/>
            <w:vAlign w:val="center"/>
          </w:tcPr>
          <w:p w14:paraId="705A1B4C" w14:textId="77777777" w:rsidR="008A3E78" w:rsidRPr="001D2D32" w:rsidRDefault="008A3E78" w:rsidP="00C717C8">
            <w:pPr>
              <w:tabs>
                <w:tab w:val="left" w:pos="1080"/>
                <w:tab w:val="num" w:pos="1260"/>
              </w:tabs>
              <w:suppressAutoHyphens/>
              <w:rPr>
                <w:rFonts w:ascii="Times New Roman" w:hAnsi="Times New Roman" w:cs="Times New Roman"/>
                <w:sz w:val="24"/>
                <w:szCs w:val="24"/>
              </w:rPr>
            </w:pPr>
            <w:r w:rsidRPr="001D2D32">
              <w:rPr>
                <w:rFonts w:ascii="Times New Roman" w:hAnsi="Times New Roman" w:cs="Times New Roman"/>
                <w:sz w:val="24"/>
                <w:szCs w:val="24"/>
              </w:rPr>
              <w:t>Реконструкция водопроводных сетей и строительство новых участков в с. Октябрьский</w:t>
            </w:r>
          </w:p>
        </w:tc>
        <w:tc>
          <w:tcPr>
            <w:tcW w:w="4706" w:type="dxa"/>
            <w:vAlign w:val="center"/>
          </w:tcPr>
          <w:p w14:paraId="4BD630A3" w14:textId="77777777" w:rsidR="008A3E78" w:rsidRPr="001D2D32" w:rsidRDefault="008A3E78" w:rsidP="00C717C8">
            <w:pPr>
              <w:jc w:val="center"/>
              <w:rPr>
                <w:rFonts w:ascii="Times New Roman" w:hAnsi="Times New Roman" w:cs="Times New Roman"/>
                <w:sz w:val="24"/>
                <w:szCs w:val="24"/>
                <w:highlight w:val="yellow"/>
              </w:rPr>
            </w:pPr>
            <w:r w:rsidRPr="001D2D32">
              <w:rPr>
                <w:rFonts w:ascii="Times New Roman" w:hAnsi="Times New Roman" w:cs="Times New Roman"/>
                <w:sz w:val="24"/>
                <w:szCs w:val="24"/>
              </w:rPr>
              <w:t>Расчетный срок</w:t>
            </w:r>
          </w:p>
        </w:tc>
      </w:tr>
      <w:tr w:rsidR="008A3E78" w:rsidRPr="001D2D32" w14:paraId="476677B7" w14:textId="77777777">
        <w:tc>
          <w:tcPr>
            <w:tcW w:w="9570" w:type="dxa"/>
            <w:gridSpan w:val="2"/>
            <w:vAlign w:val="center"/>
          </w:tcPr>
          <w:p w14:paraId="7FC1C318" w14:textId="77777777" w:rsidR="008A3E78" w:rsidRPr="001D2D32" w:rsidRDefault="008A3E78" w:rsidP="00C717C8">
            <w:pPr>
              <w:jc w:val="center"/>
              <w:rPr>
                <w:rFonts w:ascii="Times New Roman" w:hAnsi="Times New Roman" w:cs="Times New Roman"/>
                <w:sz w:val="24"/>
                <w:szCs w:val="24"/>
              </w:rPr>
            </w:pPr>
            <w:r>
              <w:rPr>
                <w:rFonts w:ascii="Times New Roman" w:hAnsi="Times New Roman" w:cs="Times New Roman"/>
                <w:b/>
                <w:bCs/>
                <w:i/>
                <w:iCs/>
                <w:sz w:val="24"/>
                <w:szCs w:val="24"/>
              </w:rPr>
              <w:lastRenderedPageBreak/>
              <w:t>2</w:t>
            </w:r>
            <w:r w:rsidRPr="001D2D32">
              <w:rPr>
                <w:rFonts w:ascii="Times New Roman" w:hAnsi="Times New Roman" w:cs="Times New Roman"/>
                <w:b/>
                <w:bCs/>
                <w:i/>
                <w:iCs/>
                <w:sz w:val="24"/>
                <w:szCs w:val="24"/>
              </w:rPr>
              <w:t>. Предложения по развитию систем водо</w:t>
            </w:r>
            <w:r>
              <w:rPr>
                <w:rFonts w:ascii="Times New Roman" w:hAnsi="Times New Roman" w:cs="Times New Roman"/>
                <w:b/>
                <w:bCs/>
                <w:i/>
                <w:iCs/>
                <w:sz w:val="24"/>
                <w:szCs w:val="24"/>
              </w:rPr>
              <w:t>отведения</w:t>
            </w:r>
          </w:p>
        </w:tc>
      </w:tr>
      <w:tr w:rsidR="008A3E78" w:rsidRPr="001D2D32" w14:paraId="5768CA30" w14:textId="77777777">
        <w:tc>
          <w:tcPr>
            <w:tcW w:w="4864" w:type="dxa"/>
            <w:vAlign w:val="center"/>
          </w:tcPr>
          <w:p w14:paraId="410B7508" w14:textId="77777777" w:rsidR="008A3E78" w:rsidRPr="001D2D32" w:rsidRDefault="008A3E78" w:rsidP="00C717C8">
            <w:pPr>
              <w:tabs>
                <w:tab w:val="num" w:pos="1260"/>
              </w:tabs>
              <w:suppressAutoHyphens/>
              <w:rPr>
                <w:rFonts w:ascii="Times New Roman" w:hAnsi="Times New Roman" w:cs="Times New Roman"/>
                <w:sz w:val="24"/>
                <w:szCs w:val="24"/>
              </w:rPr>
            </w:pPr>
            <w:r w:rsidRPr="008B547F">
              <w:rPr>
                <w:rFonts w:ascii="Times New Roman" w:hAnsi="Times New Roman" w:cs="Times New Roman"/>
                <w:sz w:val="24"/>
                <w:szCs w:val="24"/>
              </w:rPr>
              <w:t>Реконструкция сис</w:t>
            </w:r>
            <w:r>
              <w:rPr>
                <w:rFonts w:ascii="Times New Roman" w:hAnsi="Times New Roman" w:cs="Times New Roman"/>
                <w:sz w:val="24"/>
                <w:szCs w:val="24"/>
              </w:rPr>
              <w:t xml:space="preserve">темы бытовой канализации в </w:t>
            </w:r>
            <w:r w:rsidRPr="001D2D32">
              <w:rPr>
                <w:rFonts w:ascii="Times New Roman" w:hAnsi="Times New Roman" w:cs="Times New Roman"/>
                <w:sz w:val="24"/>
                <w:szCs w:val="24"/>
              </w:rPr>
              <w:t>с. Октябрьский</w:t>
            </w:r>
          </w:p>
        </w:tc>
        <w:tc>
          <w:tcPr>
            <w:tcW w:w="4706" w:type="dxa"/>
            <w:vAlign w:val="center"/>
          </w:tcPr>
          <w:p w14:paraId="6F958DAB" w14:textId="77777777" w:rsidR="008A3E78" w:rsidRPr="001D2D32" w:rsidRDefault="008A3E78" w:rsidP="00C717C8">
            <w:pPr>
              <w:jc w:val="center"/>
              <w:rPr>
                <w:rFonts w:ascii="Times New Roman" w:hAnsi="Times New Roman" w:cs="Times New Roman"/>
                <w:sz w:val="24"/>
                <w:szCs w:val="24"/>
              </w:rPr>
            </w:pPr>
            <w:r>
              <w:rPr>
                <w:rFonts w:ascii="Times New Roman" w:hAnsi="Times New Roman" w:cs="Times New Roman"/>
                <w:sz w:val="24"/>
                <w:szCs w:val="24"/>
              </w:rPr>
              <w:t>Расчетный срок</w:t>
            </w:r>
          </w:p>
        </w:tc>
      </w:tr>
      <w:tr w:rsidR="008A3E78" w:rsidRPr="001D2D32" w14:paraId="4C7A7327" w14:textId="77777777">
        <w:tc>
          <w:tcPr>
            <w:tcW w:w="4864" w:type="dxa"/>
            <w:vAlign w:val="center"/>
          </w:tcPr>
          <w:p w14:paraId="6A217105" w14:textId="77777777" w:rsidR="008A3E78" w:rsidRPr="008B547F" w:rsidRDefault="008A3E78" w:rsidP="00C717C8">
            <w:pPr>
              <w:tabs>
                <w:tab w:val="num" w:pos="1260"/>
              </w:tabs>
              <w:suppressAutoHyphens/>
              <w:rPr>
                <w:rFonts w:ascii="Times New Roman" w:hAnsi="Times New Roman" w:cs="Times New Roman"/>
                <w:sz w:val="24"/>
                <w:szCs w:val="24"/>
              </w:rPr>
            </w:pPr>
            <w:r w:rsidRPr="008B547F">
              <w:rPr>
                <w:rFonts w:ascii="Times New Roman" w:hAnsi="Times New Roman" w:cs="Times New Roman"/>
                <w:sz w:val="24"/>
                <w:szCs w:val="24"/>
              </w:rPr>
              <w:t>Строительство очистных сооружений поверхностного стока</w:t>
            </w:r>
          </w:p>
        </w:tc>
        <w:tc>
          <w:tcPr>
            <w:tcW w:w="4706" w:type="dxa"/>
            <w:vAlign w:val="center"/>
          </w:tcPr>
          <w:p w14:paraId="1FF9C800" w14:textId="77777777" w:rsidR="008A3E78"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Перспектива</w:t>
            </w:r>
          </w:p>
        </w:tc>
      </w:tr>
      <w:tr w:rsidR="008A3E78" w:rsidRPr="001D2D32" w14:paraId="1BC9550F" w14:textId="77777777">
        <w:tc>
          <w:tcPr>
            <w:tcW w:w="4864" w:type="dxa"/>
            <w:vAlign w:val="center"/>
          </w:tcPr>
          <w:p w14:paraId="10A08021" w14:textId="77777777" w:rsidR="008A3E78" w:rsidRPr="001D2D32" w:rsidRDefault="008A3E78" w:rsidP="00C717C8">
            <w:pPr>
              <w:tabs>
                <w:tab w:val="num" w:pos="1260"/>
              </w:tabs>
              <w:suppressAutoHyphens/>
              <w:rPr>
                <w:rFonts w:cs="Times New Roman"/>
                <w:highlight w:val="yellow"/>
              </w:rPr>
            </w:pPr>
            <w:r w:rsidRPr="001D2D32">
              <w:rPr>
                <w:rFonts w:ascii="Times New Roman" w:hAnsi="Times New Roman" w:cs="Times New Roman"/>
                <w:sz w:val="24"/>
                <w:szCs w:val="24"/>
              </w:rPr>
              <w:t>Строительство систем водоотвода поверхностного стока вдоль транспортных магистралей Иваново-Ярославль</w:t>
            </w:r>
          </w:p>
        </w:tc>
        <w:tc>
          <w:tcPr>
            <w:tcW w:w="4706" w:type="dxa"/>
            <w:vAlign w:val="center"/>
          </w:tcPr>
          <w:p w14:paraId="7860271C"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Перспектива</w:t>
            </w:r>
          </w:p>
        </w:tc>
      </w:tr>
      <w:tr w:rsidR="008A3E78" w:rsidRPr="001D2D32" w14:paraId="3A1847F8" w14:textId="77777777">
        <w:tc>
          <w:tcPr>
            <w:tcW w:w="4864" w:type="dxa"/>
            <w:vAlign w:val="center"/>
          </w:tcPr>
          <w:p w14:paraId="15D0EBE8" w14:textId="77777777" w:rsidR="008A3E78" w:rsidRPr="001D2D32" w:rsidRDefault="008A3E78" w:rsidP="00C717C8">
            <w:pPr>
              <w:tabs>
                <w:tab w:val="num" w:pos="1260"/>
              </w:tabs>
              <w:suppressAutoHyphens/>
              <w:rPr>
                <w:rFonts w:cs="Times New Roman"/>
                <w:highlight w:val="yellow"/>
              </w:rPr>
            </w:pPr>
            <w:r w:rsidRPr="001D2D32">
              <w:rPr>
                <w:rFonts w:ascii="Times New Roman" w:hAnsi="Times New Roman" w:cs="Times New Roman"/>
                <w:sz w:val="24"/>
                <w:szCs w:val="24"/>
              </w:rPr>
              <w:t>Проведение реконструкции очистных сооружений, расположенных вблизи</w:t>
            </w:r>
            <w:r w:rsidRPr="001D2D32">
              <w:rPr>
                <w:rFonts w:ascii="Times New Roman" w:hAnsi="Times New Roman" w:cs="Times New Roman"/>
                <w:sz w:val="24"/>
                <w:szCs w:val="24"/>
              </w:rPr>
              <w:br/>
              <w:t>c. Октябрьский</w:t>
            </w:r>
          </w:p>
        </w:tc>
        <w:tc>
          <w:tcPr>
            <w:tcW w:w="4706" w:type="dxa"/>
            <w:vAlign w:val="center"/>
          </w:tcPr>
          <w:p w14:paraId="0AF6D364"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Расчетный срок</w:t>
            </w:r>
          </w:p>
        </w:tc>
      </w:tr>
      <w:tr w:rsidR="008A3E78" w:rsidRPr="001D2D32" w14:paraId="6A42E443" w14:textId="77777777">
        <w:tc>
          <w:tcPr>
            <w:tcW w:w="9570" w:type="dxa"/>
            <w:gridSpan w:val="2"/>
          </w:tcPr>
          <w:p w14:paraId="508DC81D"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3</w:t>
            </w:r>
            <w:r w:rsidRPr="001D2D32">
              <w:rPr>
                <w:rFonts w:ascii="Times New Roman" w:hAnsi="Times New Roman" w:cs="Times New Roman"/>
                <w:b/>
                <w:bCs/>
                <w:i/>
                <w:iCs/>
                <w:sz w:val="24"/>
                <w:szCs w:val="24"/>
              </w:rPr>
              <w:t>. Предложения по развитию систем электроснабжения</w:t>
            </w:r>
          </w:p>
        </w:tc>
      </w:tr>
      <w:tr w:rsidR="008A3E78" w:rsidRPr="001D2D32" w14:paraId="548FDA3D" w14:textId="77777777">
        <w:tc>
          <w:tcPr>
            <w:tcW w:w="4864" w:type="dxa"/>
            <w:vAlign w:val="center"/>
          </w:tcPr>
          <w:p w14:paraId="233BD57A" w14:textId="77777777" w:rsidR="008A3E78" w:rsidRPr="001D2D32" w:rsidRDefault="008A3E78" w:rsidP="00C717C8">
            <w:pPr>
              <w:suppressAutoHyphens/>
              <w:rPr>
                <w:rFonts w:ascii="Times New Roman" w:hAnsi="Times New Roman" w:cs="Times New Roman"/>
                <w:sz w:val="24"/>
                <w:szCs w:val="24"/>
              </w:rPr>
            </w:pPr>
            <w:r w:rsidRPr="001D2D32">
              <w:rPr>
                <w:rFonts w:ascii="Times New Roman" w:hAnsi="Times New Roman" w:cs="Times New Roman"/>
                <w:sz w:val="24"/>
                <w:szCs w:val="24"/>
              </w:rPr>
              <w:t>Реконструкция уличного освещения c. Октябрьский</w:t>
            </w:r>
          </w:p>
        </w:tc>
        <w:tc>
          <w:tcPr>
            <w:tcW w:w="4706" w:type="dxa"/>
            <w:vAlign w:val="center"/>
          </w:tcPr>
          <w:p w14:paraId="49797BD1"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Расчетный срок</w:t>
            </w:r>
          </w:p>
        </w:tc>
      </w:tr>
      <w:tr w:rsidR="008A3E78" w:rsidRPr="001D2D32" w14:paraId="77991F87" w14:textId="77777777">
        <w:tc>
          <w:tcPr>
            <w:tcW w:w="9570" w:type="dxa"/>
            <w:gridSpan w:val="2"/>
            <w:vAlign w:val="center"/>
          </w:tcPr>
          <w:p w14:paraId="2DB443C8"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4</w:t>
            </w:r>
            <w:r w:rsidRPr="001D2D32">
              <w:rPr>
                <w:rFonts w:ascii="Times New Roman" w:hAnsi="Times New Roman" w:cs="Times New Roman"/>
                <w:b/>
                <w:bCs/>
                <w:i/>
                <w:iCs/>
                <w:sz w:val="24"/>
                <w:szCs w:val="24"/>
              </w:rPr>
              <w:t>. Предложения по развитию систем теплоснабжения</w:t>
            </w:r>
          </w:p>
        </w:tc>
      </w:tr>
      <w:tr w:rsidR="008A3E78" w:rsidRPr="001D2D32" w14:paraId="45A077FC" w14:textId="77777777">
        <w:tc>
          <w:tcPr>
            <w:tcW w:w="4864" w:type="dxa"/>
            <w:tcBorders>
              <w:right w:val="single" w:sz="4" w:space="0" w:color="auto"/>
            </w:tcBorders>
            <w:vAlign w:val="center"/>
          </w:tcPr>
          <w:p w14:paraId="485B7002" w14:textId="77777777" w:rsidR="008A3E78" w:rsidRPr="001D2D32" w:rsidRDefault="008A3E78" w:rsidP="00C717C8">
            <w:pPr>
              <w:suppressAutoHyphens/>
              <w:rPr>
                <w:rFonts w:ascii="Times New Roman" w:hAnsi="Times New Roman" w:cs="Times New Roman"/>
                <w:b/>
                <w:bCs/>
                <w:i/>
                <w:iCs/>
                <w:sz w:val="24"/>
                <w:szCs w:val="24"/>
              </w:rPr>
            </w:pPr>
            <w:r w:rsidRPr="001D2D32">
              <w:rPr>
                <w:rFonts w:ascii="Times New Roman" w:hAnsi="Times New Roman" w:cs="Times New Roman"/>
                <w:sz w:val="24"/>
                <w:szCs w:val="24"/>
              </w:rPr>
              <w:t xml:space="preserve">Реконструкция и модернизация существующей </w:t>
            </w:r>
            <w:proofErr w:type="gramStart"/>
            <w:r w:rsidRPr="001D2D32">
              <w:rPr>
                <w:rFonts w:ascii="Times New Roman" w:hAnsi="Times New Roman" w:cs="Times New Roman"/>
                <w:sz w:val="24"/>
                <w:szCs w:val="24"/>
              </w:rPr>
              <w:t>котельной  c.</w:t>
            </w:r>
            <w:proofErr w:type="gramEnd"/>
            <w:r w:rsidRPr="001D2D32">
              <w:rPr>
                <w:rFonts w:ascii="Times New Roman" w:hAnsi="Times New Roman" w:cs="Times New Roman"/>
                <w:sz w:val="24"/>
                <w:szCs w:val="24"/>
              </w:rPr>
              <w:t xml:space="preserve"> Октябрьский</w:t>
            </w:r>
          </w:p>
        </w:tc>
        <w:tc>
          <w:tcPr>
            <w:tcW w:w="4706" w:type="dxa"/>
            <w:tcBorders>
              <w:left w:val="single" w:sz="4" w:space="0" w:color="auto"/>
            </w:tcBorders>
            <w:vAlign w:val="center"/>
          </w:tcPr>
          <w:p w14:paraId="76E4E134" w14:textId="77777777" w:rsidR="008A3E78" w:rsidRPr="001D2D32" w:rsidRDefault="008A3E78" w:rsidP="00C717C8">
            <w:pPr>
              <w:jc w:val="center"/>
              <w:rPr>
                <w:rFonts w:ascii="Times New Roman" w:hAnsi="Times New Roman" w:cs="Times New Roman"/>
                <w:b/>
                <w:bCs/>
                <w:i/>
                <w:iCs/>
                <w:sz w:val="24"/>
                <w:szCs w:val="24"/>
              </w:rPr>
            </w:pPr>
            <w:r w:rsidRPr="001D2D32">
              <w:rPr>
                <w:rFonts w:ascii="Times New Roman" w:hAnsi="Times New Roman" w:cs="Times New Roman"/>
                <w:sz w:val="24"/>
                <w:szCs w:val="24"/>
              </w:rPr>
              <w:t>I очередь</w:t>
            </w:r>
          </w:p>
        </w:tc>
      </w:tr>
      <w:tr w:rsidR="008A3E78" w:rsidRPr="001D2D32" w14:paraId="6A1E3139" w14:textId="77777777">
        <w:tc>
          <w:tcPr>
            <w:tcW w:w="9570" w:type="dxa"/>
            <w:gridSpan w:val="2"/>
            <w:vAlign w:val="center"/>
          </w:tcPr>
          <w:p w14:paraId="3827CE32"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5</w:t>
            </w:r>
            <w:r w:rsidRPr="001D2D32">
              <w:rPr>
                <w:rFonts w:ascii="Times New Roman" w:hAnsi="Times New Roman" w:cs="Times New Roman"/>
                <w:b/>
                <w:bCs/>
                <w:i/>
                <w:iCs/>
                <w:sz w:val="24"/>
                <w:szCs w:val="24"/>
              </w:rPr>
              <w:t>. Размещение планируемых линейных объектов районного значения, обеспечивающих деятельность субъектов естественных монополий (в области систем газоснабжения)</w:t>
            </w:r>
          </w:p>
        </w:tc>
      </w:tr>
      <w:tr w:rsidR="008A3E78" w:rsidRPr="001D2D32" w14:paraId="01596258" w14:textId="77777777">
        <w:tc>
          <w:tcPr>
            <w:tcW w:w="4864" w:type="dxa"/>
            <w:tcBorders>
              <w:right w:val="single" w:sz="4" w:space="0" w:color="auto"/>
            </w:tcBorders>
            <w:vAlign w:val="center"/>
          </w:tcPr>
          <w:p w14:paraId="2353487A" w14:textId="77777777" w:rsidR="008A3E78" w:rsidRPr="001D2D32" w:rsidRDefault="008A3E78" w:rsidP="00C717C8">
            <w:pPr>
              <w:suppressAutoHyphens/>
              <w:rPr>
                <w:rFonts w:ascii="Times New Roman" w:hAnsi="Times New Roman" w:cs="Times New Roman"/>
                <w:sz w:val="24"/>
                <w:szCs w:val="24"/>
              </w:rPr>
            </w:pPr>
            <w:r w:rsidRPr="001D2D32">
              <w:rPr>
                <w:rFonts w:ascii="Times New Roman" w:hAnsi="Times New Roman" w:cs="Times New Roman"/>
                <w:sz w:val="24"/>
                <w:szCs w:val="24"/>
              </w:rPr>
              <w:t xml:space="preserve">Строительство межпоселковых газопроводов для газификации </w:t>
            </w:r>
            <w:proofErr w:type="spellStart"/>
            <w:r w:rsidRPr="001D2D32">
              <w:rPr>
                <w:rFonts w:ascii="Times New Roman" w:hAnsi="Times New Roman" w:cs="Times New Roman"/>
                <w:sz w:val="24"/>
                <w:szCs w:val="24"/>
              </w:rPr>
              <w:t>с.Октябрьский</w:t>
            </w:r>
            <w:proofErr w:type="spellEnd"/>
          </w:p>
        </w:tc>
        <w:tc>
          <w:tcPr>
            <w:tcW w:w="4706" w:type="dxa"/>
            <w:tcBorders>
              <w:left w:val="single" w:sz="4" w:space="0" w:color="auto"/>
            </w:tcBorders>
            <w:vAlign w:val="center"/>
          </w:tcPr>
          <w:p w14:paraId="4D1031F5"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Расчетный срок</w:t>
            </w:r>
          </w:p>
        </w:tc>
      </w:tr>
      <w:tr w:rsidR="008A3E78" w:rsidRPr="001D2D32" w14:paraId="73F084E8" w14:textId="77777777">
        <w:tc>
          <w:tcPr>
            <w:tcW w:w="9570" w:type="dxa"/>
            <w:gridSpan w:val="2"/>
            <w:vAlign w:val="center"/>
          </w:tcPr>
          <w:p w14:paraId="5D1E7161"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b/>
                <w:bCs/>
                <w:sz w:val="24"/>
                <w:szCs w:val="24"/>
                <w:lang w:val="en-US"/>
              </w:rPr>
              <w:t>III</w:t>
            </w:r>
            <w:r w:rsidRPr="001D2D32">
              <w:rPr>
                <w:rFonts w:ascii="Times New Roman" w:hAnsi="Times New Roman" w:cs="Times New Roman"/>
                <w:b/>
                <w:bCs/>
                <w:sz w:val="24"/>
                <w:szCs w:val="24"/>
              </w:rPr>
              <w:t>. Размещение планируемых объектов капитального строительства в области: промышленности, агропромышленного комплекса, туризма и рекреации, социальной инфраструктуры</w:t>
            </w:r>
          </w:p>
        </w:tc>
      </w:tr>
      <w:tr w:rsidR="008A3E78" w:rsidRPr="001D2D32" w14:paraId="25761A79" w14:textId="77777777">
        <w:tc>
          <w:tcPr>
            <w:tcW w:w="9570" w:type="dxa"/>
            <w:gridSpan w:val="2"/>
          </w:tcPr>
          <w:p w14:paraId="6D27A872" w14:textId="77777777" w:rsidR="008A3E78" w:rsidRPr="001D2D32" w:rsidRDefault="008A3E78" w:rsidP="00C717C8">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1</w:t>
            </w:r>
            <w:r w:rsidRPr="001D2D32">
              <w:rPr>
                <w:rFonts w:ascii="Times New Roman" w:hAnsi="Times New Roman" w:cs="Times New Roman"/>
                <w:b/>
                <w:bCs/>
                <w:i/>
                <w:iCs/>
                <w:sz w:val="24"/>
                <w:szCs w:val="24"/>
              </w:rPr>
              <w:t>. Социальная инфраструктура</w:t>
            </w:r>
          </w:p>
        </w:tc>
      </w:tr>
      <w:tr w:rsidR="008A3E78" w:rsidRPr="001D2D32" w14:paraId="0AC6F465" w14:textId="77777777">
        <w:tc>
          <w:tcPr>
            <w:tcW w:w="9570" w:type="dxa"/>
            <w:gridSpan w:val="2"/>
          </w:tcPr>
          <w:p w14:paraId="3EE24D94"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1</w:t>
            </w:r>
            <w:r w:rsidRPr="001D2D32">
              <w:rPr>
                <w:rFonts w:ascii="Times New Roman" w:hAnsi="Times New Roman" w:cs="Times New Roman"/>
                <w:b/>
                <w:bCs/>
                <w:i/>
                <w:iCs/>
                <w:sz w:val="24"/>
                <w:szCs w:val="24"/>
              </w:rPr>
              <w:t>.1. Объекты культурно-просветительского назначения</w:t>
            </w:r>
          </w:p>
        </w:tc>
      </w:tr>
      <w:tr w:rsidR="008A3E78" w:rsidRPr="001D2D32" w14:paraId="2EB34594" w14:textId="77777777">
        <w:tc>
          <w:tcPr>
            <w:tcW w:w="4864" w:type="dxa"/>
            <w:vAlign w:val="center"/>
          </w:tcPr>
          <w:p w14:paraId="0D9A8110" w14:textId="77777777" w:rsidR="008A3E78" w:rsidRPr="001D2D32" w:rsidRDefault="008A3E78" w:rsidP="00C717C8">
            <w:pPr>
              <w:rPr>
                <w:rFonts w:ascii="Times New Roman" w:hAnsi="Times New Roman" w:cs="Times New Roman"/>
                <w:sz w:val="24"/>
                <w:szCs w:val="24"/>
              </w:rPr>
            </w:pPr>
            <w:r w:rsidRPr="001D2D32">
              <w:rPr>
                <w:rFonts w:ascii="Times New Roman" w:hAnsi="Times New Roman" w:cs="Times New Roman"/>
                <w:sz w:val="24"/>
                <w:szCs w:val="24"/>
              </w:rPr>
              <w:t xml:space="preserve">Капитальный ремонт Дома культуры </w:t>
            </w:r>
            <w:proofErr w:type="spellStart"/>
            <w:r w:rsidRPr="001D2D32">
              <w:rPr>
                <w:rFonts w:ascii="Times New Roman" w:hAnsi="Times New Roman" w:cs="Times New Roman"/>
                <w:sz w:val="24"/>
                <w:szCs w:val="24"/>
              </w:rPr>
              <w:t>с.Октябрьский</w:t>
            </w:r>
            <w:proofErr w:type="spellEnd"/>
          </w:p>
        </w:tc>
        <w:tc>
          <w:tcPr>
            <w:tcW w:w="4706" w:type="dxa"/>
            <w:vAlign w:val="center"/>
          </w:tcPr>
          <w:p w14:paraId="7B560964"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I очередь</w:t>
            </w:r>
          </w:p>
        </w:tc>
      </w:tr>
      <w:tr w:rsidR="008A3E78" w:rsidRPr="001D2D32" w14:paraId="27499EA0" w14:textId="77777777">
        <w:tc>
          <w:tcPr>
            <w:tcW w:w="9570" w:type="dxa"/>
            <w:gridSpan w:val="2"/>
          </w:tcPr>
          <w:p w14:paraId="2E81092C"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2</w:t>
            </w:r>
            <w:r w:rsidRPr="001D2D32">
              <w:rPr>
                <w:rFonts w:ascii="Times New Roman" w:hAnsi="Times New Roman" w:cs="Times New Roman"/>
                <w:b/>
                <w:bCs/>
                <w:i/>
                <w:iCs/>
                <w:sz w:val="24"/>
                <w:szCs w:val="24"/>
              </w:rPr>
              <w:t>. Туристско-рекреационная деятельность</w:t>
            </w:r>
          </w:p>
        </w:tc>
      </w:tr>
      <w:tr w:rsidR="008A3E78" w:rsidRPr="001D2D32" w14:paraId="1C12743B" w14:textId="77777777">
        <w:tc>
          <w:tcPr>
            <w:tcW w:w="4864" w:type="dxa"/>
          </w:tcPr>
          <w:p w14:paraId="4E571819" w14:textId="77777777" w:rsidR="008A3E78" w:rsidRPr="001D2D32" w:rsidRDefault="008A3E78" w:rsidP="00C717C8">
            <w:pPr>
              <w:rPr>
                <w:rFonts w:ascii="Times New Roman" w:hAnsi="Times New Roman" w:cs="Times New Roman"/>
                <w:sz w:val="24"/>
                <w:szCs w:val="24"/>
              </w:rPr>
            </w:pPr>
            <w:r w:rsidRPr="001D2D32">
              <w:rPr>
                <w:rFonts w:ascii="Times New Roman" w:hAnsi="Times New Roman" w:cs="Times New Roman"/>
                <w:sz w:val="24"/>
                <w:szCs w:val="24"/>
              </w:rPr>
              <w:t>Строительство домика для охотников и рыболовов (12 мест)</w:t>
            </w:r>
          </w:p>
        </w:tc>
        <w:tc>
          <w:tcPr>
            <w:tcW w:w="4706" w:type="dxa"/>
            <w:vAlign w:val="center"/>
          </w:tcPr>
          <w:p w14:paraId="7E4444DB"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Расчетный срок</w:t>
            </w:r>
          </w:p>
        </w:tc>
      </w:tr>
      <w:tr w:rsidR="008A3E78" w:rsidRPr="001D2D32" w14:paraId="29484ADB" w14:textId="77777777">
        <w:tc>
          <w:tcPr>
            <w:tcW w:w="4864" w:type="dxa"/>
          </w:tcPr>
          <w:p w14:paraId="0B01B9DA" w14:textId="77777777" w:rsidR="008A3E78" w:rsidRPr="001D2D32" w:rsidRDefault="008A3E78" w:rsidP="00C717C8">
            <w:pPr>
              <w:rPr>
                <w:rFonts w:ascii="Times New Roman" w:hAnsi="Times New Roman" w:cs="Times New Roman"/>
                <w:sz w:val="24"/>
                <w:szCs w:val="24"/>
              </w:rPr>
            </w:pPr>
            <w:r w:rsidRPr="001D2D32">
              <w:rPr>
                <w:rFonts w:ascii="Times New Roman" w:hAnsi="Times New Roman" w:cs="Times New Roman"/>
                <w:sz w:val="24"/>
                <w:szCs w:val="24"/>
              </w:rPr>
              <w:t>Строительство базы отдыха (30 мест)</w:t>
            </w:r>
          </w:p>
        </w:tc>
        <w:tc>
          <w:tcPr>
            <w:tcW w:w="4706" w:type="dxa"/>
            <w:vAlign w:val="center"/>
          </w:tcPr>
          <w:p w14:paraId="5C439F6F"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Перспектива</w:t>
            </w:r>
          </w:p>
        </w:tc>
      </w:tr>
      <w:tr w:rsidR="008A3E78" w:rsidRPr="001D2D32" w14:paraId="3B6EADCB" w14:textId="77777777">
        <w:tc>
          <w:tcPr>
            <w:tcW w:w="9570" w:type="dxa"/>
            <w:gridSpan w:val="2"/>
          </w:tcPr>
          <w:p w14:paraId="556C6BC1" w14:textId="77777777" w:rsidR="008A3E78" w:rsidRPr="001D2D32" w:rsidRDefault="008A3E78" w:rsidP="00C717C8">
            <w:pPr>
              <w:spacing w:after="0"/>
              <w:jc w:val="center"/>
              <w:rPr>
                <w:rFonts w:ascii="Times New Roman" w:hAnsi="Times New Roman" w:cs="Times New Roman"/>
                <w:sz w:val="24"/>
                <w:szCs w:val="24"/>
              </w:rPr>
            </w:pPr>
            <w:r>
              <w:rPr>
                <w:rFonts w:ascii="Times New Roman" w:hAnsi="Times New Roman" w:cs="Times New Roman"/>
                <w:b/>
                <w:bCs/>
                <w:i/>
                <w:iCs/>
                <w:sz w:val="24"/>
                <w:szCs w:val="24"/>
              </w:rPr>
              <w:t>3</w:t>
            </w:r>
            <w:r w:rsidRPr="001D2D32">
              <w:rPr>
                <w:rFonts w:ascii="Times New Roman" w:hAnsi="Times New Roman" w:cs="Times New Roman"/>
                <w:b/>
                <w:bCs/>
                <w:i/>
                <w:iCs/>
                <w:sz w:val="24"/>
                <w:szCs w:val="24"/>
              </w:rPr>
              <w:t>. Водное хозяйство и охрана окружающей среды</w:t>
            </w:r>
          </w:p>
        </w:tc>
      </w:tr>
      <w:tr w:rsidR="008A3E78" w:rsidRPr="001D2D32" w14:paraId="5A7E0C4A" w14:textId="77777777">
        <w:tc>
          <w:tcPr>
            <w:tcW w:w="4864" w:type="dxa"/>
          </w:tcPr>
          <w:p w14:paraId="200E270E" w14:textId="77777777" w:rsidR="008A3E78" w:rsidRPr="001D2D32" w:rsidRDefault="008A3E78" w:rsidP="00C717C8">
            <w:pPr>
              <w:rPr>
                <w:rFonts w:ascii="Times New Roman" w:hAnsi="Times New Roman" w:cs="Times New Roman"/>
                <w:sz w:val="24"/>
                <w:szCs w:val="24"/>
              </w:rPr>
            </w:pPr>
            <w:r w:rsidRPr="001D2D32">
              <w:rPr>
                <w:rFonts w:ascii="Times New Roman" w:hAnsi="Times New Roman" w:cs="Times New Roman"/>
                <w:sz w:val="24"/>
                <w:szCs w:val="24"/>
              </w:rPr>
              <w:lastRenderedPageBreak/>
              <w:t xml:space="preserve">Поэтапное выполнение работы по </w:t>
            </w:r>
            <w:proofErr w:type="spellStart"/>
            <w:r w:rsidRPr="001D2D32">
              <w:rPr>
                <w:rFonts w:ascii="Times New Roman" w:hAnsi="Times New Roman" w:cs="Times New Roman"/>
                <w:sz w:val="24"/>
                <w:szCs w:val="24"/>
              </w:rPr>
              <w:t>экореабилитации</w:t>
            </w:r>
            <w:proofErr w:type="spellEnd"/>
            <w:r w:rsidRPr="001D2D32">
              <w:rPr>
                <w:rFonts w:ascii="Times New Roman" w:hAnsi="Times New Roman" w:cs="Times New Roman"/>
                <w:sz w:val="24"/>
                <w:szCs w:val="24"/>
              </w:rPr>
              <w:t xml:space="preserve"> и рекультивации Октябрьского торфопредприятия</w:t>
            </w:r>
          </w:p>
        </w:tc>
        <w:tc>
          <w:tcPr>
            <w:tcW w:w="4706" w:type="dxa"/>
            <w:vAlign w:val="center"/>
          </w:tcPr>
          <w:p w14:paraId="59FD038D" w14:textId="77777777" w:rsidR="008A3E78" w:rsidRPr="001D2D32" w:rsidRDefault="008A3E78" w:rsidP="00C717C8">
            <w:pPr>
              <w:jc w:val="center"/>
              <w:rPr>
                <w:rFonts w:ascii="Times New Roman" w:hAnsi="Times New Roman" w:cs="Times New Roman"/>
                <w:sz w:val="24"/>
                <w:szCs w:val="24"/>
              </w:rPr>
            </w:pPr>
            <w:r w:rsidRPr="001D2D32">
              <w:rPr>
                <w:rFonts w:ascii="Times New Roman" w:hAnsi="Times New Roman" w:cs="Times New Roman"/>
                <w:sz w:val="24"/>
                <w:szCs w:val="24"/>
              </w:rPr>
              <w:t>Перспектива</w:t>
            </w:r>
          </w:p>
        </w:tc>
      </w:tr>
    </w:tbl>
    <w:p w14:paraId="30AA6B72" w14:textId="77777777" w:rsidR="008A3E78" w:rsidRPr="00513D27" w:rsidRDefault="008A3E78" w:rsidP="008C201B">
      <w:pPr>
        <w:spacing w:after="0" w:line="240" w:lineRule="auto"/>
        <w:jc w:val="both"/>
        <w:rPr>
          <w:rFonts w:ascii="Times New Roman" w:hAnsi="Times New Roman" w:cs="Times New Roman"/>
          <w:color w:val="FF0000"/>
          <w:sz w:val="24"/>
          <w:szCs w:val="24"/>
        </w:rPr>
      </w:pPr>
    </w:p>
    <w:p w14:paraId="14E8B1DC" w14:textId="77777777" w:rsidR="008A3E78" w:rsidRPr="008C201B" w:rsidRDefault="008A3E78" w:rsidP="008C201B">
      <w:pPr>
        <w:pStyle w:val="1"/>
        <w:spacing w:before="0" w:line="240" w:lineRule="auto"/>
        <w:rPr>
          <w:rFonts w:ascii="Times New Roman" w:hAnsi="Times New Roman" w:cs="Times New Roman"/>
          <w:color w:val="auto"/>
          <w:sz w:val="24"/>
          <w:szCs w:val="24"/>
        </w:rPr>
      </w:pPr>
      <w:r w:rsidRPr="008C201B">
        <w:rPr>
          <w:rFonts w:ascii="Times New Roman" w:hAnsi="Times New Roman" w:cs="Times New Roman"/>
          <w:color w:val="auto"/>
          <w:sz w:val="24"/>
          <w:szCs w:val="24"/>
        </w:rPr>
        <w:t>2.11. ЗОНЫ С ОСОБЫМИ УСЛОВИЯМИ ИСПОЛЬЗОВАНИЯ ТЕРРИТОРИИ И ГРАДОСТРОИТЕЛЬНЫЕ ОГРАНИЧЕНИЯ</w:t>
      </w:r>
    </w:p>
    <w:p w14:paraId="3DFBF64D" w14:textId="77777777" w:rsidR="008A3E78" w:rsidRPr="008C201B" w:rsidRDefault="008A3E78" w:rsidP="008C201B">
      <w:pPr>
        <w:spacing w:after="0" w:line="240" w:lineRule="auto"/>
        <w:rPr>
          <w:rFonts w:cs="Times New Roman"/>
        </w:rPr>
      </w:pPr>
    </w:p>
    <w:p w14:paraId="0624B65A" w14:textId="77777777" w:rsidR="008A3E78" w:rsidRPr="002A228C" w:rsidRDefault="008A3E78" w:rsidP="008C201B">
      <w:pPr>
        <w:widowControl w:val="0"/>
        <w:spacing w:after="0"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Анализ территориальных ресурсов сельского поселения выполнен с учетом действующей системы планировочных ограничений. Система планировочных ограничений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14:paraId="49744E05" w14:textId="77777777" w:rsidR="008A3E78" w:rsidRPr="002A228C" w:rsidRDefault="008A3E78" w:rsidP="001F0782">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14:paraId="0DE1FFEB"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СЗЗ от санитарно-технических и инженерно-технических объектов;</w:t>
      </w:r>
    </w:p>
    <w:p w14:paraId="322395A4"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охранные коридоры транспортных и инженерных коммуникаций;</w:t>
      </w:r>
    </w:p>
    <w:p w14:paraId="1A30820E"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водоохранные зоны;</w:t>
      </w:r>
    </w:p>
    <w:p w14:paraId="51FA25E2"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особо охраняемые природные территории.</w:t>
      </w:r>
    </w:p>
    <w:p w14:paraId="048C1DEE" w14:textId="77777777" w:rsidR="008A3E78" w:rsidRPr="002A228C" w:rsidRDefault="008A3E78" w:rsidP="001F0782">
      <w:pPr>
        <w:widowControl w:val="0"/>
        <w:spacing w:before="120" w:line="240" w:lineRule="auto"/>
        <w:ind w:firstLine="709"/>
        <w:jc w:val="both"/>
        <w:rPr>
          <w:rFonts w:ascii="Times New Roman" w:hAnsi="Times New Roman" w:cs="Times New Roman"/>
          <w:b/>
          <w:bCs/>
          <w:sz w:val="24"/>
          <w:szCs w:val="24"/>
        </w:rPr>
      </w:pPr>
      <w:r w:rsidRPr="002A228C">
        <w:rPr>
          <w:rFonts w:ascii="Times New Roman" w:hAnsi="Times New Roman" w:cs="Times New Roman"/>
          <w:b/>
          <w:bCs/>
          <w:sz w:val="24"/>
          <w:szCs w:val="24"/>
        </w:rPr>
        <w:t>СЗЗ от санитарно-технических объектов</w:t>
      </w:r>
    </w:p>
    <w:p w14:paraId="0E64EA3D" w14:textId="77777777" w:rsidR="008A3E78" w:rsidRPr="002A228C" w:rsidRDefault="008A3E78" w:rsidP="001F0782">
      <w:pPr>
        <w:numPr>
          <w:ilvl w:val="0"/>
          <w:numId w:val="27"/>
        </w:numPr>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санкционированные свалки СЗЗ-500 м;</w:t>
      </w:r>
    </w:p>
    <w:p w14:paraId="507AD12B" w14:textId="77777777" w:rsidR="008A3E78" w:rsidRPr="002A228C" w:rsidRDefault="008A3E78" w:rsidP="001F0782">
      <w:pPr>
        <w:numPr>
          <w:ilvl w:val="0"/>
          <w:numId w:val="27"/>
        </w:numPr>
        <w:spacing w:after="0" w:line="240" w:lineRule="auto"/>
        <w:ind w:left="0" w:firstLine="425"/>
        <w:rPr>
          <w:rFonts w:ascii="Times New Roman" w:hAnsi="Times New Roman" w:cs="Times New Roman"/>
          <w:sz w:val="24"/>
          <w:szCs w:val="24"/>
        </w:rPr>
      </w:pPr>
      <w:r w:rsidRPr="002A228C">
        <w:rPr>
          <w:rFonts w:ascii="Times New Roman" w:hAnsi="Times New Roman" w:cs="Times New Roman"/>
          <w:sz w:val="24"/>
          <w:szCs w:val="24"/>
        </w:rPr>
        <w:t>кладбища (площадью менее 10 га) - размер СЗЗ – 50 м;</w:t>
      </w:r>
    </w:p>
    <w:p w14:paraId="12B74281" w14:textId="77777777" w:rsidR="008A3E78" w:rsidRPr="002A228C" w:rsidRDefault="008A3E78" w:rsidP="001F0782">
      <w:pPr>
        <w:spacing w:line="240" w:lineRule="auto"/>
        <w:ind w:left="425"/>
        <w:jc w:val="both"/>
        <w:rPr>
          <w:rFonts w:ascii="Times New Roman" w:hAnsi="Times New Roman" w:cs="Times New Roman"/>
          <w:b/>
          <w:bCs/>
          <w:sz w:val="24"/>
          <w:szCs w:val="24"/>
        </w:rPr>
      </w:pPr>
      <w:r w:rsidRPr="002A228C">
        <w:rPr>
          <w:rFonts w:ascii="Times New Roman" w:hAnsi="Times New Roman" w:cs="Times New Roman"/>
          <w:b/>
          <w:bCs/>
          <w:sz w:val="24"/>
          <w:szCs w:val="24"/>
        </w:rPr>
        <w:t>Охранные зоны источников водоснабжения</w:t>
      </w:r>
    </w:p>
    <w:p w14:paraId="1B7F0736" w14:textId="77777777" w:rsidR="008A3E78" w:rsidRPr="002A228C" w:rsidRDefault="008A3E78" w:rsidP="001F0782">
      <w:pPr>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 xml:space="preserve">Устанавливаются в соответствии с СанПиН 2.1.4.1110-02 «Зоны санитарной охраны источников водоснабжения и водопроводов питьевого назначения» с учетом факторов определяющих ЗСО. </w:t>
      </w:r>
    </w:p>
    <w:p w14:paraId="73446CDE" w14:textId="77777777" w:rsidR="008A3E78" w:rsidRPr="002A228C" w:rsidRDefault="008A3E78" w:rsidP="001F0782">
      <w:pPr>
        <w:widowControl w:val="0"/>
        <w:spacing w:before="120" w:line="240" w:lineRule="auto"/>
        <w:ind w:firstLine="709"/>
        <w:jc w:val="both"/>
        <w:rPr>
          <w:rFonts w:ascii="Times New Roman" w:hAnsi="Times New Roman" w:cs="Times New Roman"/>
          <w:b/>
          <w:bCs/>
          <w:sz w:val="24"/>
          <w:szCs w:val="24"/>
        </w:rPr>
      </w:pPr>
      <w:r w:rsidRPr="002A228C">
        <w:rPr>
          <w:rFonts w:ascii="Times New Roman" w:hAnsi="Times New Roman" w:cs="Times New Roman"/>
          <w:b/>
          <w:bCs/>
          <w:sz w:val="24"/>
          <w:szCs w:val="24"/>
        </w:rPr>
        <w:t>Охранные коридоры транспортных и инженерных коммуникаций</w:t>
      </w:r>
    </w:p>
    <w:p w14:paraId="23118114" w14:textId="77777777" w:rsidR="008A3E78" w:rsidRPr="002A228C" w:rsidRDefault="008A3E78" w:rsidP="001F0782">
      <w:pPr>
        <w:numPr>
          <w:ilvl w:val="0"/>
          <w:numId w:val="27"/>
        </w:numPr>
        <w:tabs>
          <w:tab w:val="num" w:pos="1134"/>
        </w:tabs>
        <w:spacing w:after="0" w:line="240" w:lineRule="auto"/>
        <w:ind w:left="714" w:hanging="357"/>
        <w:jc w:val="both"/>
        <w:rPr>
          <w:rFonts w:ascii="Times New Roman" w:hAnsi="Times New Roman" w:cs="Times New Roman"/>
          <w:sz w:val="24"/>
          <w:szCs w:val="24"/>
        </w:rPr>
      </w:pPr>
      <w:r w:rsidRPr="002A228C">
        <w:rPr>
          <w:rFonts w:ascii="Times New Roman" w:hAnsi="Times New Roman" w:cs="Times New Roman"/>
          <w:sz w:val="24"/>
          <w:szCs w:val="24"/>
        </w:rPr>
        <w:t>Охранные коридоры ЛЭП.</w:t>
      </w:r>
    </w:p>
    <w:p w14:paraId="71919CA0" w14:textId="77777777" w:rsidR="008A3E78" w:rsidRPr="002A228C" w:rsidRDefault="008A3E78" w:rsidP="001F0782">
      <w:pPr>
        <w:widowControl w:val="0"/>
        <w:tabs>
          <w:tab w:val="num" w:pos="426"/>
          <w:tab w:val="left" w:pos="1418"/>
        </w:tabs>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Ограничения установлены в соответствии с СанПиН 2.2.1/2.1.1.1200-03 «Санитарно-защитные зоны и санитарная классификация предприятий, сооружений и иных объектов» и со СНиП 2.07.01-89 «Градостроительство. Планировка и застройка городских и сельских поселений».</w:t>
      </w:r>
    </w:p>
    <w:p w14:paraId="7A32A773" w14:textId="77777777" w:rsidR="008A3E78" w:rsidRPr="002A228C" w:rsidRDefault="008A3E78" w:rsidP="001F0782">
      <w:pPr>
        <w:numPr>
          <w:ilvl w:val="0"/>
          <w:numId w:val="27"/>
        </w:numPr>
        <w:tabs>
          <w:tab w:val="num" w:pos="1134"/>
        </w:tabs>
        <w:spacing w:after="0" w:line="240" w:lineRule="auto"/>
        <w:ind w:left="714" w:hanging="357"/>
        <w:jc w:val="both"/>
        <w:rPr>
          <w:rFonts w:ascii="Times New Roman" w:hAnsi="Times New Roman" w:cs="Times New Roman"/>
          <w:sz w:val="24"/>
          <w:szCs w:val="24"/>
        </w:rPr>
      </w:pPr>
      <w:r w:rsidRPr="002A228C">
        <w:rPr>
          <w:rFonts w:ascii="Times New Roman" w:hAnsi="Times New Roman" w:cs="Times New Roman"/>
          <w:sz w:val="24"/>
          <w:szCs w:val="24"/>
        </w:rPr>
        <w:t>Разрывы от магистральных газопроводов и газопроводов низкого давления.</w:t>
      </w:r>
    </w:p>
    <w:p w14:paraId="044ED467" w14:textId="77777777" w:rsidR="008A3E78" w:rsidRPr="002A228C" w:rsidRDefault="008A3E78" w:rsidP="001F0782">
      <w:pPr>
        <w:widowControl w:val="0"/>
        <w:tabs>
          <w:tab w:val="num" w:pos="426"/>
          <w:tab w:val="left" w:pos="1418"/>
        </w:tabs>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Установлены в соответствии с СанПиН 2.2.1/2.1.1.1200-03 «Санитарно-защитные зоны и санитарная классификация предприятий, сооружений и иных объектов»</w:t>
      </w:r>
    </w:p>
    <w:p w14:paraId="5F371D00" w14:textId="77777777" w:rsidR="008A3E78" w:rsidRPr="002A228C" w:rsidRDefault="008A3E78" w:rsidP="001F0782">
      <w:pPr>
        <w:numPr>
          <w:ilvl w:val="0"/>
          <w:numId w:val="27"/>
        </w:numPr>
        <w:tabs>
          <w:tab w:val="num" w:pos="1134"/>
        </w:tabs>
        <w:spacing w:after="0" w:line="240" w:lineRule="auto"/>
        <w:ind w:left="714" w:hanging="357"/>
        <w:jc w:val="both"/>
        <w:rPr>
          <w:rFonts w:ascii="Times New Roman" w:hAnsi="Times New Roman" w:cs="Times New Roman"/>
          <w:sz w:val="24"/>
          <w:szCs w:val="24"/>
        </w:rPr>
      </w:pPr>
      <w:r w:rsidRPr="002A228C">
        <w:rPr>
          <w:rFonts w:ascii="Times New Roman" w:hAnsi="Times New Roman" w:cs="Times New Roman"/>
          <w:sz w:val="24"/>
          <w:szCs w:val="24"/>
        </w:rPr>
        <w:t>СЗЗ автомобильных дорог.</w:t>
      </w:r>
    </w:p>
    <w:p w14:paraId="606081EF" w14:textId="77777777" w:rsidR="008A3E78" w:rsidRPr="002A228C" w:rsidRDefault="008A3E78" w:rsidP="001F0782">
      <w:pPr>
        <w:widowControl w:val="0"/>
        <w:tabs>
          <w:tab w:val="num" w:pos="426"/>
          <w:tab w:val="left" w:pos="1418"/>
        </w:tabs>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 xml:space="preserve">Ограничения установлены в соответствии с СНиП 2.07.01-89, </w:t>
      </w:r>
      <w:proofErr w:type="spellStart"/>
      <w:r w:rsidRPr="002A228C">
        <w:rPr>
          <w:rFonts w:ascii="Times New Roman" w:hAnsi="Times New Roman" w:cs="Times New Roman"/>
          <w:sz w:val="24"/>
          <w:szCs w:val="24"/>
        </w:rPr>
        <w:t>пп</w:t>
      </w:r>
      <w:proofErr w:type="spellEnd"/>
      <w:r w:rsidRPr="002A228C">
        <w:rPr>
          <w:rFonts w:ascii="Times New Roman" w:hAnsi="Times New Roman" w:cs="Times New Roman"/>
          <w:sz w:val="24"/>
          <w:szCs w:val="24"/>
        </w:rPr>
        <w:t>. 6.9 «Градостроительство. Планировка и застройка городских и сельских поселений», а также «Правилами установления и использования придорожных полос федеральных автомобильных дорог общего пользования» № 1420 от 01.12.1998 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от 8.11.2007.</w:t>
      </w:r>
    </w:p>
    <w:p w14:paraId="71658E1B" w14:textId="77777777" w:rsidR="008A3E78" w:rsidRPr="002A228C" w:rsidRDefault="008A3E78" w:rsidP="001F0782">
      <w:pPr>
        <w:widowControl w:val="0"/>
        <w:spacing w:line="240" w:lineRule="auto"/>
        <w:ind w:firstLine="709"/>
        <w:jc w:val="both"/>
        <w:rPr>
          <w:rFonts w:ascii="Times New Roman" w:hAnsi="Times New Roman" w:cs="Times New Roman"/>
          <w:b/>
          <w:bCs/>
          <w:sz w:val="24"/>
          <w:szCs w:val="24"/>
        </w:rPr>
      </w:pPr>
      <w:r w:rsidRPr="002A228C">
        <w:rPr>
          <w:rFonts w:ascii="Times New Roman" w:hAnsi="Times New Roman" w:cs="Times New Roman"/>
          <w:b/>
          <w:bCs/>
          <w:sz w:val="24"/>
          <w:szCs w:val="24"/>
        </w:rPr>
        <w:lastRenderedPageBreak/>
        <w:t>Водоохранные зоны</w:t>
      </w:r>
    </w:p>
    <w:p w14:paraId="60098B4E" w14:textId="77777777" w:rsidR="008A3E78" w:rsidRPr="002A228C" w:rsidRDefault="008A3E78" w:rsidP="001F0782">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Водоохранные зоны и прибрежные защитные полосы рек и водоемов,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w:t>
      </w:r>
    </w:p>
    <w:p w14:paraId="693225F2" w14:textId="77777777" w:rsidR="008A3E78" w:rsidRPr="002A228C" w:rsidRDefault="008A3E78" w:rsidP="001F0782">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 xml:space="preserve">Размеры водоохранных зон и прибрежных защитных полос, а также режимы их использования устанавливаются ст. 65 Водного кодекса РФ. </w:t>
      </w:r>
    </w:p>
    <w:p w14:paraId="43E6A35C"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от рек протяженностью от 50 км – 200 м;</w:t>
      </w:r>
    </w:p>
    <w:p w14:paraId="0215D03A"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от рек протяженностью 10-50 км – 100 м;</w:t>
      </w:r>
    </w:p>
    <w:p w14:paraId="19E1DF58" w14:textId="77777777" w:rsidR="008A3E78" w:rsidRPr="002A228C" w:rsidRDefault="008A3E78" w:rsidP="001F0782">
      <w:pPr>
        <w:numPr>
          <w:ilvl w:val="0"/>
          <w:numId w:val="27"/>
        </w:numPr>
        <w:tabs>
          <w:tab w:val="left" w:pos="709"/>
        </w:tabs>
        <w:spacing w:after="0" w:line="240" w:lineRule="auto"/>
        <w:ind w:left="0" w:firstLine="425"/>
        <w:jc w:val="both"/>
        <w:rPr>
          <w:rFonts w:ascii="Times New Roman" w:hAnsi="Times New Roman" w:cs="Times New Roman"/>
          <w:sz w:val="24"/>
          <w:szCs w:val="24"/>
        </w:rPr>
      </w:pPr>
      <w:r w:rsidRPr="002A228C">
        <w:rPr>
          <w:rFonts w:ascii="Times New Roman" w:hAnsi="Times New Roman" w:cs="Times New Roman"/>
          <w:sz w:val="24"/>
          <w:szCs w:val="24"/>
        </w:rPr>
        <w:t>от рек протяженностью менее 10 км – 50 м.</w:t>
      </w:r>
    </w:p>
    <w:p w14:paraId="0941F523" w14:textId="77777777" w:rsidR="008A3E78" w:rsidRDefault="008A3E78" w:rsidP="001F0782">
      <w:pPr>
        <w:pStyle w:val="a4"/>
        <w:ind w:firstLine="720"/>
        <w:rPr>
          <w:rFonts w:ascii="Times New Roman" w:hAnsi="Times New Roman" w:cs="Times New Roman"/>
          <w:sz w:val="24"/>
          <w:szCs w:val="24"/>
        </w:rPr>
      </w:pPr>
      <w:r w:rsidRPr="00D07C06">
        <w:rPr>
          <w:rFonts w:ascii="Times New Roman" w:hAnsi="Times New Roman" w:cs="Times New Roman"/>
          <w:sz w:val="24"/>
          <w:szCs w:val="24"/>
        </w:rPr>
        <w:t xml:space="preserve">Согласно п. 5 и 6 ст. 65 </w:t>
      </w:r>
      <w:proofErr w:type="gramStart"/>
      <w:r w:rsidRPr="00D07C06">
        <w:rPr>
          <w:rFonts w:ascii="Times New Roman" w:hAnsi="Times New Roman" w:cs="Times New Roman"/>
          <w:sz w:val="24"/>
          <w:szCs w:val="24"/>
        </w:rPr>
        <w:t>Водного  кодекса</w:t>
      </w:r>
      <w:proofErr w:type="gramEnd"/>
      <w:r w:rsidRPr="00D07C06">
        <w:rPr>
          <w:rFonts w:ascii="Times New Roman" w:hAnsi="Times New Roman" w:cs="Times New Roman"/>
          <w:sz w:val="24"/>
          <w:szCs w:val="24"/>
        </w:rPr>
        <w:t xml:space="preserve"> РФ №74-ФЗ от 03.06.2006 для рек, протекающих в пределах административного образования, устанавливаются следующие границы водоохранных зон и прибрежных защитных полос, соответственно, для основных рек:</w:t>
      </w:r>
    </w:p>
    <w:p w14:paraId="4265F2BE" w14:textId="77777777" w:rsidR="008A3E78" w:rsidRPr="00D07C06" w:rsidRDefault="008A3E78" w:rsidP="001F0782">
      <w:pPr>
        <w:pStyle w:val="a4"/>
        <w:ind w:firstLine="720"/>
        <w:rPr>
          <w:rFonts w:ascii="Times New Roman" w:hAnsi="Times New Roman" w:cs="Times New Roman"/>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340"/>
      </w:tblGrid>
      <w:tr w:rsidR="008A3E78" w:rsidRPr="002A228C" w14:paraId="3E3E8401" w14:textId="77777777">
        <w:trPr>
          <w:trHeight w:val="29"/>
        </w:trPr>
        <w:tc>
          <w:tcPr>
            <w:tcW w:w="2340" w:type="dxa"/>
            <w:tcBorders>
              <w:top w:val="double" w:sz="4" w:space="0" w:color="auto"/>
            </w:tcBorders>
          </w:tcPr>
          <w:p w14:paraId="5C1E313F" w14:textId="77777777" w:rsidR="008A3E78" w:rsidRPr="002A228C" w:rsidRDefault="008A3E78" w:rsidP="00C717C8">
            <w:pPr>
              <w:ind w:firstLine="34"/>
              <w:rPr>
                <w:rFonts w:ascii="Times New Roman" w:hAnsi="Times New Roman" w:cs="Times New Roman"/>
                <w:b/>
                <w:bCs/>
                <w:sz w:val="24"/>
                <w:szCs w:val="24"/>
              </w:rPr>
            </w:pPr>
            <w:r w:rsidRPr="002A228C">
              <w:rPr>
                <w:rFonts w:ascii="Times New Roman" w:hAnsi="Times New Roman" w:cs="Times New Roman"/>
                <w:b/>
                <w:bCs/>
                <w:sz w:val="24"/>
                <w:szCs w:val="24"/>
              </w:rPr>
              <w:t>Река</w:t>
            </w:r>
          </w:p>
        </w:tc>
        <w:tc>
          <w:tcPr>
            <w:tcW w:w="2340" w:type="dxa"/>
            <w:tcBorders>
              <w:top w:val="double" w:sz="4" w:space="0" w:color="auto"/>
            </w:tcBorders>
          </w:tcPr>
          <w:p w14:paraId="0D543002" w14:textId="77777777" w:rsidR="008A3E78" w:rsidRPr="002A228C" w:rsidRDefault="008A3E78" w:rsidP="00C717C8">
            <w:pPr>
              <w:ind w:hanging="33"/>
              <w:jc w:val="both"/>
              <w:rPr>
                <w:rFonts w:ascii="Times New Roman" w:hAnsi="Times New Roman" w:cs="Times New Roman"/>
                <w:b/>
                <w:bCs/>
                <w:sz w:val="24"/>
                <w:szCs w:val="24"/>
              </w:rPr>
            </w:pPr>
            <w:r w:rsidRPr="002A228C">
              <w:rPr>
                <w:rFonts w:ascii="Times New Roman" w:hAnsi="Times New Roman" w:cs="Times New Roman"/>
                <w:b/>
                <w:bCs/>
                <w:sz w:val="24"/>
                <w:szCs w:val="24"/>
              </w:rPr>
              <w:t>Длина, км</w:t>
            </w:r>
          </w:p>
        </w:tc>
        <w:tc>
          <w:tcPr>
            <w:tcW w:w="2340" w:type="dxa"/>
            <w:tcBorders>
              <w:top w:val="double" w:sz="4" w:space="0" w:color="auto"/>
            </w:tcBorders>
          </w:tcPr>
          <w:p w14:paraId="71C26256" w14:textId="77777777" w:rsidR="008A3E78" w:rsidRPr="002A228C" w:rsidRDefault="008A3E78" w:rsidP="00C717C8">
            <w:pPr>
              <w:jc w:val="both"/>
              <w:rPr>
                <w:rFonts w:ascii="Times New Roman" w:hAnsi="Times New Roman" w:cs="Times New Roman"/>
                <w:b/>
                <w:bCs/>
                <w:sz w:val="24"/>
                <w:szCs w:val="24"/>
              </w:rPr>
            </w:pPr>
            <w:r w:rsidRPr="002A228C">
              <w:rPr>
                <w:rFonts w:ascii="Times New Roman" w:hAnsi="Times New Roman" w:cs="Times New Roman"/>
                <w:b/>
                <w:bCs/>
                <w:sz w:val="24"/>
                <w:szCs w:val="24"/>
              </w:rPr>
              <w:t>Водоохранная зона, м</w:t>
            </w:r>
          </w:p>
        </w:tc>
        <w:tc>
          <w:tcPr>
            <w:tcW w:w="2340" w:type="dxa"/>
            <w:tcBorders>
              <w:top w:val="double" w:sz="4" w:space="0" w:color="auto"/>
            </w:tcBorders>
          </w:tcPr>
          <w:p w14:paraId="4943847D" w14:textId="77777777" w:rsidR="008A3E78" w:rsidRPr="002A228C" w:rsidRDefault="008A3E78" w:rsidP="00C717C8">
            <w:pPr>
              <w:spacing w:after="0"/>
              <w:jc w:val="both"/>
              <w:rPr>
                <w:rFonts w:ascii="Times New Roman" w:hAnsi="Times New Roman" w:cs="Times New Roman"/>
                <w:b/>
                <w:bCs/>
                <w:sz w:val="24"/>
                <w:szCs w:val="24"/>
              </w:rPr>
            </w:pPr>
            <w:r w:rsidRPr="002A228C">
              <w:rPr>
                <w:rFonts w:ascii="Times New Roman" w:hAnsi="Times New Roman" w:cs="Times New Roman"/>
                <w:b/>
                <w:bCs/>
                <w:sz w:val="24"/>
                <w:szCs w:val="24"/>
              </w:rPr>
              <w:t>Прибрежная защитная полоса, м</w:t>
            </w:r>
          </w:p>
        </w:tc>
      </w:tr>
      <w:tr w:rsidR="008A3E78" w:rsidRPr="002A228C" w14:paraId="15DC23B3" w14:textId="77777777">
        <w:trPr>
          <w:trHeight w:val="26"/>
        </w:trPr>
        <w:tc>
          <w:tcPr>
            <w:tcW w:w="2340" w:type="dxa"/>
            <w:tcBorders>
              <w:bottom w:val="double" w:sz="4" w:space="0" w:color="auto"/>
            </w:tcBorders>
          </w:tcPr>
          <w:p w14:paraId="7F5AF6F9" w14:textId="77777777" w:rsidR="008A3E78" w:rsidRPr="002A228C" w:rsidRDefault="008A3E78" w:rsidP="00C717C8">
            <w:pPr>
              <w:pStyle w:val="220"/>
              <w:ind w:firstLine="0"/>
              <w:rPr>
                <w:sz w:val="24"/>
                <w:szCs w:val="24"/>
              </w:rPr>
            </w:pPr>
            <w:r w:rsidRPr="002A228C">
              <w:rPr>
                <w:sz w:val="24"/>
                <w:szCs w:val="24"/>
              </w:rPr>
              <w:t>Черная</w:t>
            </w:r>
          </w:p>
        </w:tc>
        <w:tc>
          <w:tcPr>
            <w:tcW w:w="2340" w:type="dxa"/>
            <w:tcBorders>
              <w:bottom w:val="double" w:sz="4" w:space="0" w:color="auto"/>
            </w:tcBorders>
          </w:tcPr>
          <w:p w14:paraId="5FC19BC7" w14:textId="77777777" w:rsidR="008A3E78" w:rsidRPr="002A228C" w:rsidRDefault="008A3E78" w:rsidP="00C717C8">
            <w:pPr>
              <w:pStyle w:val="220"/>
              <w:ind w:firstLine="0"/>
              <w:jc w:val="center"/>
              <w:rPr>
                <w:sz w:val="24"/>
                <w:szCs w:val="24"/>
              </w:rPr>
            </w:pPr>
            <w:r w:rsidRPr="002A228C">
              <w:rPr>
                <w:sz w:val="24"/>
                <w:szCs w:val="24"/>
              </w:rPr>
              <w:t>16,5</w:t>
            </w:r>
          </w:p>
        </w:tc>
        <w:tc>
          <w:tcPr>
            <w:tcW w:w="2340" w:type="dxa"/>
            <w:tcBorders>
              <w:bottom w:val="double" w:sz="4" w:space="0" w:color="auto"/>
            </w:tcBorders>
          </w:tcPr>
          <w:p w14:paraId="2181FBBC" w14:textId="77777777" w:rsidR="008A3E78" w:rsidRPr="002A228C" w:rsidRDefault="008A3E78" w:rsidP="00C717C8">
            <w:pPr>
              <w:ind w:firstLine="900"/>
              <w:jc w:val="both"/>
              <w:rPr>
                <w:rFonts w:ascii="Times New Roman" w:hAnsi="Times New Roman" w:cs="Times New Roman"/>
                <w:sz w:val="24"/>
                <w:szCs w:val="24"/>
              </w:rPr>
            </w:pPr>
            <w:r w:rsidRPr="002A228C">
              <w:rPr>
                <w:rFonts w:ascii="Times New Roman" w:hAnsi="Times New Roman" w:cs="Times New Roman"/>
                <w:sz w:val="24"/>
                <w:szCs w:val="24"/>
              </w:rPr>
              <w:t>100</w:t>
            </w:r>
          </w:p>
        </w:tc>
        <w:tc>
          <w:tcPr>
            <w:tcW w:w="2340" w:type="dxa"/>
            <w:tcBorders>
              <w:bottom w:val="double" w:sz="4" w:space="0" w:color="auto"/>
            </w:tcBorders>
          </w:tcPr>
          <w:p w14:paraId="12A317FE" w14:textId="77777777" w:rsidR="008A3E78" w:rsidRPr="002A228C" w:rsidRDefault="008A3E78" w:rsidP="00C717C8">
            <w:pPr>
              <w:spacing w:after="0"/>
              <w:ind w:firstLine="900"/>
              <w:jc w:val="both"/>
              <w:rPr>
                <w:rFonts w:ascii="Times New Roman" w:hAnsi="Times New Roman" w:cs="Times New Roman"/>
                <w:sz w:val="24"/>
                <w:szCs w:val="24"/>
              </w:rPr>
            </w:pPr>
            <w:r w:rsidRPr="002A228C">
              <w:rPr>
                <w:rFonts w:ascii="Times New Roman" w:hAnsi="Times New Roman" w:cs="Times New Roman"/>
                <w:sz w:val="24"/>
                <w:szCs w:val="24"/>
              </w:rPr>
              <w:t>50</w:t>
            </w:r>
          </w:p>
        </w:tc>
      </w:tr>
    </w:tbl>
    <w:p w14:paraId="395234E3" w14:textId="77777777" w:rsidR="008A3E78" w:rsidRPr="002A228C" w:rsidRDefault="008A3E78" w:rsidP="001F0782">
      <w:pPr>
        <w:pStyle w:val="a9"/>
        <w:ind w:left="0" w:firstLine="720"/>
        <w:jc w:val="both"/>
      </w:pPr>
      <w:r w:rsidRPr="002A228C">
        <w:t>Для малых рек и ручьев, протяженностью до десяти километров водоохранная зона устанавливается в размере пятидесяти метров; от десяти до пятидесяти километров – в размере ста метров.</w:t>
      </w:r>
    </w:p>
    <w:p w14:paraId="21C3BE69" w14:textId="77777777" w:rsidR="008A3E78" w:rsidRPr="002A228C" w:rsidRDefault="008A3E78" w:rsidP="001F0782">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Ширина прибрежной защитной полосы устанавливается в зависимости от уклона берега и составляет 30-50 м.</w:t>
      </w:r>
    </w:p>
    <w:p w14:paraId="6D6C82BB" w14:textId="77777777" w:rsidR="008A3E78" w:rsidRPr="002A228C" w:rsidRDefault="008A3E78" w:rsidP="001F0782">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6E02FCC" w14:textId="77777777" w:rsidR="008A3E78" w:rsidRPr="002A228C" w:rsidRDefault="008A3E78" w:rsidP="00D07C06">
      <w:pPr>
        <w:widowControl w:val="0"/>
        <w:spacing w:line="240" w:lineRule="auto"/>
        <w:ind w:firstLine="709"/>
        <w:jc w:val="both"/>
        <w:rPr>
          <w:rFonts w:ascii="Times New Roman" w:hAnsi="Times New Roman" w:cs="Times New Roman"/>
          <w:sz w:val="24"/>
          <w:szCs w:val="24"/>
        </w:rPr>
      </w:pPr>
      <w:r w:rsidRPr="002A228C">
        <w:rPr>
          <w:rFonts w:ascii="Times New Roman" w:hAnsi="Times New Roman" w:cs="Times New Roman"/>
          <w:sz w:val="24"/>
          <w:szCs w:val="24"/>
        </w:rPr>
        <w:t xml:space="preserve">Допустимые и запрещенные действия в пределах водоохранных зон и прибрежных зон приведены в Таблице. </w:t>
      </w:r>
    </w:p>
    <w:p w14:paraId="1196ACA8" w14:textId="77777777" w:rsidR="008A3E78" w:rsidRPr="002A228C" w:rsidRDefault="008A3E78" w:rsidP="001F0782">
      <w:pPr>
        <w:widowControl w:val="0"/>
        <w:spacing w:line="240" w:lineRule="auto"/>
        <w:jc w:val="both"/>
        <w:rPr>
          <w:rFonts w:ascii="Times New Roman" w:hAnsi="Times New Roman" w:cs="Times New Roman"/>
          <w:b/>
          <w:bCs/>
          <w:sz w:val="24"/>
          <w:szCs w:val="24"/>
        </w:rPr>
      </w:pPr>
      <w:r w:rsidRPr="002A228C">
        <w:rPr>
          <w:rFonts w:ascii="Times New Roman" w:hAnsi="Times New Roman" w:cs="Times New Roman"/>
          <w:b/>
          <w:bCs/>
          <w:sz w:val="24"/>
          <w:szCs w:val="24"/>
        </w:rPr>
        <w:t>Таблица</w:t>
      </w:r>
      <w:r>
        <w:rPr>
          <w:rFonts w:ascii="Times New Roman" w:hAnsi="Times New Roman" w:cs="Times New Roman"/>
          <w:b/>
          <w:bCs/>
          <w:sz w:val="24"/>
          <w:szCs w:val="24"/>
        </w:rPr>
        <w:t xml:space="preserve"> 2.11.1</w:t>
      </w:r>
      <w:r w:rsidRPr="002A228C">
        <w:rPr>
          <w:rFonts w:ascii="Times New Roman" w:hAnsi="Times New Roman" w:cs="Times New Roman"/>
          <w:b/>
          <w:bCs/>
          <w:sz w:val="24"/>
          <w:szCs w:val="24"/>
        </w:rPr>
        <w:t>. Регламенты использования территорий в пределах водоохранных зон</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948"/>
      </w:tblGrid>
      <w:tr w:rsidR="008A3E78" w:rsidRPr="002A228C" w14:paraId="11B213ED" w14:textId="77777777">
        <w:trPr>
          <w:trHeight w:val="433"/>
          <w:tblHeader/>
        </w:trPr>
        <w:tc>
          <w:tcPr>
            <w:tcW w:w="6408" w:type="dxa"/>
            <w:shd w:val="clear" w:color="auto" w:fill="FFFFFF"/>
            <w:vAlign w:val="center"/>
          </w:tcPr>
          <w:p w14:paraId="5C6A7322" w14:textId="77777777" w:rsidR="008A3E78" w:rsidRPr="002A228C" w:rsidRDefault="008A3E78" w:rsidP="00C717C8">
            <w:pPr>
              <w:spacing w:line="240" w:lineRule="auto"/>
              <w:jc w:val="center"/>
              <w:rPr>
                <w:rFonts w:ascii="Times New Roman" w:hAnsi="Times New Roman" w:cs="Times New Roman"/>
                <w:b/>
                <w:bCs/>
                <w:sz w:val="24"/>
                <w:szCs w:val="24"/>
              </w:rPr>
            </w:pPr>
            <w:r w:rsidRPr="002A228C">
              <w:rPr>
                <w:rFonts w:ascii="Times New Roman" w:hAnsi="Times New Roman" w:cs="Times New Roman"/>
                <w:b/>
                <w:bCs/>
                <w:sz w:val="24"/>
                <w:szCs w:val="24"/>
              </w:rPr>
              <w:t>Запрещается</w:t>
            </w:r>
          </w:p>
        </w:tc>
        <w:tc>
          <w:tcPr>
            <w:tcW w:w="2948" w:type="dxa"/>
            <w:shd w:val="clear" w:color="auto" w:fill="FFFFFF"/>
            <w:vAlign w:val="center"/>
          </w:tcPr>
          <w:p w14:paraId="7ACFD1D7" w14:textId="77777777" w:rsidR="008A3E78" w:rsidRPr="002A228C" w:rsidRDefault="008A3E78" w:rsidP="00C717C8">
            <w:pPr>
              <w:spacing w:line="240" w:lineRule="auto"/>
              <w:jc w:val="center"/>
              <w:rPr>
                <w:rFonts w:ascii="Times New Roman" w:hAnsi="Times New Roman" w:cs="Times New Roman"/>
                <w:b/>
                <w:bCs/>
                <w:sz w:val="24"/>
                <w:szCs w:val="24"/>
              </w:rPr>
            </w:pPr>
            <w:r w:rsidRPr="002A228C">
              <w:rPr>
                <w:rFonts w:ascii="Times New Roman" w:hAnsi="Times New Roman" w:cs="Times New Roman"/>
                <w:b/>
                <w:bCs/>
                <w:sz w:val="24"/>
                <w:szCs w:val="24"/>
              </w:rPr>
              <w:t>Допускается</w:t>
            </w:r>
          </w:p>
        </w:tc>
      </w:tr>
      <w:tr w:rsidR="008A3E78" w:rsidRPr="002A228C" w14:paraId="1219E982" w14:textId="77777777">
        <w:tc>
          <w:tcPr>
            <w:tcW w:w="6408" w:type="dxa"/>
          </w:tcPr>
          <w:p w14:paraId="77B33772" w14:textId="77777777" w:rsidR="008A3E78" w:rsidRPr="002A228C" w:rsidRDefault="008A3E78" w:rsidP="00C717C8">
            <w:pPr>
              <w:spacing w:line="240" w:lineRule="auto"/>
              <w:ind w:left="227" w:hanging="227"/>
              <w:jc w:val="both"/>
              <w:rPr>
                <w:rFonts w:ascii="Times New Roman" w:hAnsi="Times New Roman" w:cs="Times New Roman"/>
                <w:sz w:val="24"/>
                <w:szCs w:val="24"/>
              </w:rPr>
            </w:pPr>
            <w:r w:rsidRPr="002A228C">
              <w:rPr>
                <w:rFonts w:ascii="Times New Roman" w:hAnsi="Times New Roman" w:cs="Times New Roman"/>
                <w:sz w:val="24"/>
                <w:szCs w:val="24"/>
              </w:rPr>
              <w:t>1) Использование сточных вод для удобрения почв.</w:t>
            </w:r>
          </w:p>
          <w:p w14:paraId="31631424" w14:textId="77777777" w:rsidR="008A3E78" w:rsidRPr="002A228C" w:rsidRDefault="008A3E78" w:rsidP="00C717C8">
            <w:pPr>
              <w:spacing w:line="240" w:lineRule="auto"/>
              <w:ind w:left="227" w:hanging="227"/>
              <w:jc w:val="both"/>
              <w:rPr>
                <w:rFonts w:ascii="Times New Roman" w:hAnsi="Times New Roman" w:cs="Times New Roman"/>
                <w:sz w:val="24"/>
                <w:szCs w:val="24"/>
              </w:rPr>
            </w:pPr>
            <w:r w:rsidRPr="002A228C">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41086924" w14:textId="77777777" w:rsidR="008A3E78" w:rsidRPr="002A228C" w:rsidRDefault="008A3E78" w:rsidP="00C717C8">
            <w:pPr>
              <w:spacing w:line="240" w:lineRule="auto"/>
              <w:ind w:left="227" w:hanging="227"/>
              <w:jc w:val="both"/>
              <w:rPr>
                <w:rFonts w:ascii="Times New Roman" w:hAnsi="Times New Roman" w:cs="Times New Roman"/>
                <w:sz w:val="24"/>
                <w:szCs w:val="24"/>
              </w:rPr>
            </w:pPr>
            <w:r w:rsidRPr="002A228C">
              <w:rPr>
                <w:rFonts w:ascii="Times New Roman" w:hAnsi="Times New Roman" w:cs="Times New Roman"/>
                <w:sz w:val="24"/>
                <w:szCs w:val="24"/>
              </w:rPr>
              <w:t>3) Осуществление авиационных мер по борьбе с вредителями и болезнями растений.</w:t>
            </w:r>
          </w:p>
          <w:p w14:paraId="7AB66F87" w14:textId="77777777" w:rsidR="008A3E78" w:rsidRPr="002A228C" w:rsidRDefault="008A3E78" w:rsidP="00C717C8">
            <w:pPr>
              <w:spacing w:line="240" w:lineRule="auto"/>
              <w:ind w:left="227" w:hanging="227"/>
              <w:jc w:val="both"/>
              <w:rPr>
                <w:rFonts w:ascii="Times New Roman" w:hAnsi="Times New Roman" w:cs="Times New Roman"/>
                <w:sz w:val="24"/>
                <w:szCs w:val="24"/>
              </w:rPr>
            </w:pPr>
            <w:r w:rsidRPr="002A228C">
              <w:rPr>
                <w:rFonts w:ascii="Times New Roman" w:hAnsi="Times New Roman" w:cs="Times New Roman"/>
                <w:sz w:val="24"/>
                <w:szCs w:val="24"/>
              </w:rPr>
              <w:t xml:space="preserve">4) Движение и стоянка транспортных средств (кроме </w:t>
            </w:r>
            <w:r w:rsidRPr="002A228C">
              <w:rPr>
                <w:rFonts w:ascii="Times New Roman" w:hAnsi="Times New Roman" w:cs="Times New Roman"/>
                <w:sz w:val="24"/>
                <w:szCs w:val="24"/>
              </w:rPr>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3E18BFF" w14:textId="77777777" w:rsidR="008A3E78" w:rsidRPr="002A228C" w:rsidRDefault="008A3E78" w:rsidP="00C717C8">
            <w:pPr>
              <w:spacing w:line="240" w:lineRule="auto"/>
              <w:ind w:firstLine="284"/>
              <w:jc w:val="both"/>
              <w:rPr>
                <w:rFonts w:ascii="Times New Roman" w:hAnsi="Times New Roman" w:cs="Times New Roman"/>
                <w:sz w:val="24"/>
                <w:szCs w:val="24"/>
              </w:rPr>
            </w:pPr>
            <w:r w:rsidRPr="002A228C">
              <w:rPr>
                <w:rFonts w:ascii="Times New Roman" w:hAnsi="Times New Roman" w:cs="Times New Roman"/>
                <w:sz w:val="24"/>
                <w:szCs w:val="24"/>
              </w:rPr>
              <w:t>В границах прибрежных защитных полос наряду с установленными ограничениями в границах водоохранных зон запрещаются:</w:t>
            </w:r>
          </w:p>
          <w:p w14:paraId="3EC49C83" w14:textId="77777777" w:rsidR="008A3E78" w:rsidRPr="002A228C" w:rsidRDefault="008A3E78" w:rsidP="00C717C8">
            <w:pPr>
              <w:spacing w:line="240" w:lineRule="auto"/>
              <w:ind w:left="567"/>
              <w:jc w:val="both"/>
              <w:rPr>
                <w:rFonts w:ascii="Times New Roman" w:hAnsi="Times New Roman" w:cs="Times New Roman"/>
                <w:sz w:val="24"/>
                <w:szCs w:val="24"/>
              </w:rPr>
            </w:pPr>
            <w:r w:rsidRPr="002A228C">
              <w:rPr>
                <w:rFonts w:ascii="Times New Roman" w:hAnsi="Times New Roman" w:cs="Times New Roman"/>
                <w:sz w:val="24"/>
                <w:szCs w:val="24"/>
              </w:rPr>
              <w:t>1) распашка земель;</w:t>
            </w:r>
          </w:p>
          <w:p w14:paraId="17B5367E" w14:textId="77777777" w:rsidR="008A3E78" w:rsidRPr="002A228C" w:rsidRDefault="008A3E78" w:rsidP="00C717C8">
            <w:pPr>
              <w:spacing w:line="240" w:lineRule="auto"/>
              <w:ind w:left="567"/>
              <w:jc w:val="both"/>
              <w:rPr>
                <w:rFonts w:ascii="Times New Roman" w:hAnsi="Times New Roman" w:cs="Times New Roman"/>
                <w:sz w:val="24"/>
                <w:szCs w:val="24"/>
              </w:rPr>
            </w:pPr>
            <w:r w:rsidRPr="002A228C">
              <w:rPr>
                <w:rFonts w:ascii="Times New Roman" w:hAnsi="Times New Roman" w:cs="Times New Roman"/>
                <w:sz w:val="24"/>
                <w:szCs w:val="24"/>
              </w:rPr>
              <w:t>2) размещение отвалов размываемых грунтов;</w:t>
            </w:r>
          </w:p>
          <w:p w14:paraId="1DF83EA4" w14:textId="77777777" w:rsidR="008A3E78" w:rsidRPr="002A228C" w:rsidRDefault="008A3E78" w:rsidP="00C717C8">
            <w:pPr>
              <w:spacing w:line="240" w:lineRule="auto"/>
              <w:ind w:left="567"/>
              <w:jc w:val="both"/>
              <w:rPr>
                <w:rFonts w:ascii="Times New Roman" w:hAnsi="Times New Roman" w:cs="Times New Roman"/>
                <w:sz w:val="24"/>
                <w:szCs w:val="24"/>
              </w:rPr>
            </w:pPr>
            <w:r w:rsidRPr="002A228C">
              <w:rPr>
                <w:rFonts w:ascii="Times New Roman" w:hAnsi="Times New Roman" w:cs="Times New Roman"/>
                <w:sz w:val="24"/>
                <w:szCs w:val="24"/>
              </w:rPr>
              <w:t>3) выпас сельскохозяйственных животных и организация для них летних лагерей, ванн.</w:t>
            </w:r>
          </w:p>
        </w:tc>
        <w:tc>
          <w:tcPr>
            <w:tcW w:w="2948" w:type="dxa"/>
          </w:tcPr>
          <w:p w14:paraId="5787DC43" w14:textId="77777777" w:rsidR="008A3E78" w:rsidRPr="002A228C" w:rsidRDefault="008A3E78" w:rsidP="00C717C8">
            <w:pPr>
              <w:spacing w:line="240" w:lineRule="auto"/>
              <w:jc w:val="both"/>
              <w:rPr>
                <w:rFonts w:ascii="Times New Roman" w:hAnsi="Times New Roman" w:cs="Times New Roman"/>
                <w:sz w:val="24"/>
                <w:szCs w:val="24"/>
              </w:rPr>
            </w:pPr>
            <w:r w:rsidRPr="002A228C">
              <w:rPr>
                <w:rFonts w:ascii="Times New Roman" w:hAnsi="Times New Roman" w:cs="Times New Roman"/>
                <w:sz w:val="24"/>
                <w:szCs w:val="24"/>
              </w:rPr>
              <w:lastRenderedPageBreak/>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w:t>
            </w:r>
            <w:r w:rsidRPr="002A228C">
              <w:rPr>
                <w:rFonts w:ascii="Times New Roman" w:hAnsi="Times New Roman" w:cs="Times New Roman"/>
                <w:sz w:val="24"/>
                <w:szCs w:val="24"/>
              </w:rPr>
              <w:lastRenderedPageBreak/>
              <w:t>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bl>
    <w:p w14:paraId="071FDAAD" w14:textId="77777777" w:rsidR="008A3E78" w:rsidRDefault="008A3E78" w:rsidP="008A1945">
      <w:pPr>
        <w:pStyle w:val="1"/>
        <w:spacing w:before="0" w:line="240" w:lineRule="auto"/>
        <w:rPr>
          <w:rFonts w:ascii="Times New Roman" w:hAnsi="Times New Roman" w:cs="Times New Roman"/>
          <w:color w:val="auto"/>
          <w:sz w:val="24"/>
          <w:szCs w:val="24"/>
        </w:rPr>
      </w:pPr>
    </w:p>
    <w:p w14:paraId="6C14C608" w14:textId="77777777" w:rsidR="008A3E78" w:rsidRDefault="008A3E78" w:rsidP="008C201B">
      <w:pPr>
        <w:pStyle w:val="1"/>
        <w:spacing w:before="0" w:line="240" w:lineRule="auto"/>
        <w:ind w:firstLine="567"/>
        <w:rPr>
          <w:rFonts w:ascii="Times New Roman" w:hAnsi="Times New Roman" w:cs="Times New Roman"/>
          <w:color w:val="auto"/>
          <w:sz w:val="24"/>
          <w:szCs w:val="24"/>
        </w:rPr>
      </w:pPr>
      <w:r w:rsidRPr="008A1945">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991B31">
        <w:rPr>
          <w:rFonts w:ascii="Times New Roman" w:hAnsi="Times New Roman" w:cs="Times New Roman"/>
          <w:color w:val="auto"/>
          <w:sz w:val="24"/>
          <w:szCs w:val="24"/>
        </w:rPr>
        <w:t>ПРОЕКТНЫЕ РЕШЕНИЯ</w:t>
      </w:r>
    </w:p>
    <w:p w14:paraId="73FE2108" w14:textId="77777777" w:rsidR="008A3E78" w:rsidRPr="00991B31" w:rsidRDefault="008A3E78" w:rsidP="008C201B">
      <w:pPr>
        <w:pStyle w:val="1"/>
        <w:spacing w:before="0" w:line="240" w:lineRule="auto"/>
        <w:rPr>
          <w:rFonts w:ascii="Times New Roman" w:hAnsi="Times New Roman" w:cs="Times New Roman"/>
          <w:color w:val="auto"/>
          <w:sz w:val="24"/>
          <w:szCs w:val="24"/>
        </w:rPr>
      </w:pPr>
      <w:r w:rsidRPr="00991B31">
        <w:rPr>
          <w:rFonts w:ascii="Times New Roman" w:hAnsi="Times New Roman" w:cs="Times New Roman"/>
          <w:color w:val="auto"/>
          <w:sz w:val="24"/>
          <w:szCs w:val="24"/>
        </w:rPr>
        <w:tab/>
      </w:r>
    </w:p>
    <w:p w14:paraId="7746211F" w14:textId="77777777" w:rsidR="008A3E78" w:rsidRDefault="008A3E78" w:rsidP="008C201B">
      <w:pPr>
        <w:pStyle w:val="1"/>
        <w:spacing w:before="0" w:line="240" w:lineRule="auto"/>
        <w:ind w:firstLine="567"/>
        <w:rPr>
          <w:rFonts w:ascii="Times New Roman" w:hAnsi="Times New Roman" w:cs="Times New Roman"/>
          <w:color w:val="auto"/>
          <w:sz w:val="24"/>
          <w:szCs w:val="24"/>
        </w:rPr>
      </w:pPr>
      <w:bookmarkStart w:id="30" w:name="_Toc312171194"/>
      <w:bookmarkStart w:id="31" w:name="_Toc312173931"/>
      <w:r w:rsidRPr="00991B31">
        <w:rPr>
          <w:rFonts w:ascii="Times New Roman" w:hAnsi="Times New Roman" w:cs="Times New Roman"/>
          <w:color w:val="auto"/>
          <w:sz w:val="24"/>
          <w:szCs w:val="24"/>
        </w:rPr>
        <w:t>3.1. РАЗВИТИЕ АРХИТЕКТУРНО-ПЛАНИРОВОЧНОЙ СТРУКТУРЫ</w:t>
      </w:r>
      <w:bookmarkEnd w:id="30"/>
      <w:bookmarkEnd w:id="31"/>
    </w:p>
    <w:p w14:paraId="58718DC8" w14:textId="77777777" w:rsidR="008A3E78" w:rsidRDefault="008A3E78" w:rsidP="008C201B">
      <w:pPr>
        <w:spacing w:after="0" w:line="240" w:lineRule="auto"/>
        <w:ind w:firstLine="709"/>
        <w:jc w:val="both"/>
        <w:rPr>
          <w:rFonts w:ascii="Times New Roman" w:hAnsi="Times New Roman" w:cs="Times New Roman"/>
          <w:sz w:val="24"/>
          <w:szCs w:val="24"/>
        </w:rPr>
      </w:pPr>
    </w:p>
    <w:p w14:paraId="175924AD" w14:textId="77777777" w:rsidR="008A3E78" w:rsidRDefault="008A3E78" w:rsidP="008C201B">
      <w:pPr>
        <w:spacing w:after="0" w:line="240" w:lineRule="auto"/>
        <w:ind w:firstLine="709"/>
        <w:rPr>
          <w:rFonts w:ascii="Times New Roman" w:hAnsi="Times New Roman" w:cs="Times New Roman"/>
          <w:b/>
          <w:bCs/>
          <w:sz w:val="24"/>
          <w:szCs w:val="24"/>
        </w:rPr>
      </w:pPr>
      <w:r w:rsidRPr="00991B31">
        <w:rPr>
          <w:rFonts w:ascii="Times New Roman" w:hAnsi="Times New Roman" w:cs="Times New Roman"/>
          <w:b/>
          <w:bCs/>
          <w:sz w:val="24"/>
          <w:szCs w:val="24"/>
        </w:rPr>
        <w:t>Проектные предложения</w:t>
      </w:r>
    </w:p>
    <w:p w14:paraId="51E0AD5B" w14:textId="77777777" w:rsidR="008A3E78" w:rsidRPr="00991B31" w:rsidRDefault="008A3E78" w:rsidP="008C201B">
      <w:pPr>
        <w:spacing w:after="0" w:line="240" w:lineRule="auto"/>
        <w:ind w:firstLine="709"/>
        <w:rPr>
          <w:rFonts w:ascii="Times New Roman" w:hAnsi="Times New Roman" w:cs="Times New Roman"/>
          <w:b/>
          <w:bCs/>
          <w:sz w:val="24"/>
          <w:szCs w:val="24"/>
        </w:rPr>
      </w:pPr>
    </w:p>
    <w:p w14:paraId="336751DA" w14:textId="77777777" w:rsidR="008A3E78" w:rsidRPr="00A36E90" w:rsidRDefault="008A3E78" w:rsidP="008C201B">
      <w:pPr>
        <w:pStyle w:val="a9"/>
        <w:ind w:left="0" w:firstLine="720"/>
        <w:jc w:val="both"/>
      </w:pPr>
      <w:r w:rsidRPr="00A36E90">
        <w:t xml:space="preserve">Архитектурно-планировочная организация территории основана на четком функциональном зонировании, учете существующей капитальной застройки, а </w:t>
      </w:r>
      <w:proofErr w:type="gramStart"/>
      <w:r w:rsidRPr="00A36E90">
        <w:t>также  региональных</w:t>
      </w:r>
      <w:proofErr w:type="gramEnd"/>
      <w:r w:rsidRPr="00A36E90">
        <w:t xml:space="preserve"> градостроительных условий - природных условий, типа застройки, национальных традиций, бытовых условий и пр.</w:t>
      </w:r>
    </w:p>
    <w:p w14:paraId="1DBBF136" w14:textId="77777777" w:rsidR="008A3E78" w:rsidRPr="00A36E90" w:rsidRDefault="008A3E78" w:rsidP="001F0782">
      <w:pPr>
        <w:pStyle w:val="a9"/>
        <w:ind w:left="0" w:firstLine="720"/>
        <w:jc w:val="both"/>
      </w:pPr>
      <w:r w:rsidRPr="00A36E90">
        <w:t>Важнейшими направлениями развития архитектурно-планировочной структуры до конца расчетного срока являются следующие:</w:t>
      </w:r>
    </w:p>
    <w:p w14:paraId="4E21765D" w14:textId="77777777" w:rsidR="008A3E78" w:rsidRPr="00A36E90" w:rsidRDefault="008A3E78" w:rsidP="001F0782">
      <w:pPr>
        <w:pStyle w:val="a9"/>
        <w:ind w:left="0" w:firstLine="720"/>
        <w:jc w:val="both"/>
      </w:pPr>
      <w:r w:rsidRPr="00A36E90">
        <w:t>-  формирование зон рекреации и туризма в границах поселения;</w:t>
      </w:r>
    </w:p>
    <w:p w14:paraId="74C6AE24" w14:textId="77777777" w:rsidR="008A3E78" w:rsidRPr="00A36E90" w:rsidRDefault="008A3E78" w:rsidP="001F0782">
      <w:pPr>
        <w:pStyle w:val="a9"/>
        <w:ind w:left="0" w:firstLine="720"/>
        <w:jc w:val="both"/>
      </w:pPr>
      <w:r w:rsidRPr="00A36E90">
        <w:t xml:space="preserve">- </w:t>
      </w:r>
      <w:proofErr w:type="gramStart"/>
      <w:r w:rsidRPr="00A36E90">
        <w:t>развитие  сельскохозяйственной</w:t>
      </w:r>
      <w:proofErr w:type="gramEnd"/>
      <w:r w:rsidRPr="00A36E90">
        <w:t xml:space="preserve"> и производственной деятельности;</w:t>
      </w:r>
    </w:p>
    <w:p w14:paraId="05138B8D" w14:textId="65667665" w:rsidR="008A3E78" w:rsidRDefault="008A3E78" w:rsidP="001F0782">
      <w:pPr>
        <w:pStyle w:val="a9"/>
        <w:ind w:left="0" w:firstLine="720"/>
        <w:jc w:val="both"/>
      </w:pPr>
      <w:r w:rsidRPr="00A36E90">
        <w:t>- инженерное обеспечение поселения с учетом существующих сетей и проектных разработок;</w:t>
      </w:r>
    </w:p>
    <w:p w14:paraId="0CAAE757" w14:textId="75FC189C" w:rsidR="00A30B5D" w:rsidRDefault="00A30B5D" w:rsidP="00A30B5D">
      <w:pPr>
        <w:pStyle w:val="a9"/>
        <w:ind w:left="0"/>
        <w:jc w:val="both"/>
        <w:rPr>
          <w:rStyle w:val="28"/>
          <w:rFonts w:eastAsia="Calibri"/>
        </w:rPr>
      </w:pPr>
      <w:bookmarkStart w:id="32" w:name="_Hlk46755048"/>
      <w:bookmarkStart w:id="33" w:name="_Hlk50395112"/>
      <w:r>
        <w:rPr>
          <w:rStyle w:val="28"/>
          <w:rFonts w:eastAsia="Calibri"/>
        </w:rPr>
        <w:t xml:space="preserve">     </w:t>
      </w:r>
      <w:r w:rsidRPr="00651847">
        <w:rPr>
          <w:rStyle w:val="28"/>
          <w:rFonts w:eastAsia="Calibri"/>
        </w:rPr>
        <w:t>«Мероприятия, обеспечивающие беспрепятственный доступ инвалидов и использование инвалидами и маломобильными группами населения зданий, сооружений и их комплексов при разработке проектных решений на новое строительство и реконструкцию  принимать в соответствии с Федеральным законом «О социальной защите инвалидов» и СП 59.13330.2016 «Доступность зданий и сооружений для маломобильных групп населения. Актуализированная редакция СНиП 35-01-2001».</w:t>
      </w:r>
      <w:bookmarkEnd w:id="32"/>
    </w:p>
    <w:bookmarkEnd w:id="33"/>
    <w:p w14:paraId="26D90099" w14:textId="77777777" w:rsidR="00A30B5D" w:rsidRPr="00A36E90" w:rsidRDefault="00A30B5D" w:rsidP="001F0782">
      <w:pPr>
        <w:pStyle w:val="a9"/>
        <w:ind w:left="0" w:firstLine="720"/>
        <w:jc w:val="both"/>
      </w:pPr>
    </w:p>
    <w:p w14:paraId="59DD460F" w14:textId="77777777" w:rsidR="008A3E78" w:rsidRDefault="008A3E78" w:rsidP="001E4322">
      <w:pPr>
        <w:pStyle w:val="a9"/>
        <w:ind w:left="0" w:firstLine="720"/>
        <w:jc w:val="both"/>
      </w:pPr>
      <w:r w:rsidRPr="00A36E90">
        <w:t>Генплан выполнен с соблюдением принципов экологичности при застройке территории с сохранением естественного растительного покрова и последующим уходом за ним.</w:t>
      </w:r>
    </w:p>
    <w:p w14:paraId="18D5A33D" w14:textId="77777777" w:rsidR="008A3E78" w:rsidRDefault="008A3E78" w:rsidP="001E4322">
      <w:pPr>
        <w:pStyle w:val="a9"/>
        <w:ind w:left="0" w:firstLine="720"/>
        <w:jc w:val="both"/>
      </w:pPr>
    </w:p>
    <w:p w14:paraId="56E42351" w14:textId="77777777" w:rsidR="008A3E78" w:rsidRDefault="008A3E78" w:rsidP="008C201B">
      <w:pPr>
        <w:pStyle w:val="1"/>
        <w:spacing w:before="0" w:line="240" w:lineRule="auto"/>
        <w:rPr>
          <w:rFonts w:ascii="Times New Roman" w:hAnsi="Times New Roman" w:cs="Times New Roman"/>
          <w:color w:val="auto"/>
          <w:sz w:val="24"/>
          <w:szCs w:val="24"/>
        </w:rPr>
      </w:pPr>
      <w:bookmarkStart w:id="34" w:name="_Toc312171196"/>
      <w:bookmarkStart w:id="35" w:name="_Toc312173933"/>
      <w:r w:rsidRPr="00D5362C">
        <w:rPr>
          <w:rFonts w:ascii="Times New Roman" w:hAnsi="Times New Roman" w:cs="Times New Roman"/>
          <w:color w:val="auto"/>
          <w:sz w:val="24"/>
          <w:szCs w:val="24"/>
        </w:rPr>
        <w:t>3.2. СОЦИАЛЬНО-ЭКОНОМИЧЕСКОЕ РАЗВИТИЕ</w:t>
      </w:r>
      <w:bookmarkStart w:id="36" w:name="_Toc312171197"/>
      <w:bookmarkStart w:id="37" w:name="_Toc312173934"/>
      <w:bookmarkEnd w:id="34"/>
      <w:bookmarkEnd w:id="35"/>
    </w:p>
    <w:p w14:paraId="092BB132" w14:textId="77777777" w:rsidR="008A3E78" w:rsidRPr="008C201B" w:rsidRDefault="008A3E78" w:rsidP="008C201B">
      <w:pPr>
        <w:spacing w:after="0" w:line="240" w:lineRule="auto"/>
        <w:rPr>
          <w:rFonts w:cs="Times New Roman"/>
        </w:rPr>
      </w:pPr>
    </w:p>
    <w:p w14:paraId="6C398BAD" w14:textId="77777777" w:rsidR="008A3E78" w:rsidRDefault="008A3E78" w:rsidP="008C201B">
      <w:pPr>
        <w:pStyle w:val="1"/>
        <w:spacing w:before="0" w:line="240" w:lineRule="auto"/>
        <w:ind w:left="1418"/>
        <w:rPr>
          <w:rFonts w:ascii="Times New Roman" w:hAnsi="Times New Roman" w:cs="Times New Roman"/>
          <w:color w:val="auto"/>
          <w:sz w:val="24"/>
          <w:szCs w:val="24"/>
        </w:rPr>
      </w:pPr>
      <w:r>
        <w:rPr>
          <w:rFonts w:ascii="Times New Roman" w:hAnsi="Times New Roman" w:cs="Times New Roman"/>
          <w:color w:val="auto"/>
          <w:sz w:val="24"/>
          <w:szCs w:val="24"/>
        </w:rPr>
        <w:t xml:space="preserve">3.2.1 </w:t>
      </w:r>
      <w:r w:rsidRPr="007A4ED3">
        <w:rPr>
          <w:rFonts w:ascii="Times New Roman" w:hAnsi="Times New Roman" w:cs="Times New Roman"/>
          <w:color w:val="auto"/>
          <w:sz w:val="24"/>
          <w:szCs w:val="24"/>
        </w:rPr>
        <w:t>ПРОГНОЗ ЧИСЛЕННОСТИ НАСЕЛЕНИЯ</w:t>
      </w:r>
      <w:bookmarkEnd w:id="36"/>
      <w:bookmarkEnd w:id="37"/>
      <w:r w:rsidRPr="007A4ED3">
        <w:rPr>
          <w:rFonts w:ascii="Times New Roman" w:hAnsi="Times New Roman" w:cs="Times New Roman"/>
          <w:color w:val="auto"/>
          <w:sz w:val="24"/>
          <w:szCs w:val="24"/>
        </w:rPr>
        <w:t xml:space="preserve"> </w:t>
      </w:r>
    </w:p>
    <w:p w14:paraId="76B054BF" w14:textId="77777777" w:rsidR="008A3E78" w:rsidRPr="007A4ED3" w:rsidRDefault="008A3E78" w:rsidP="008C201B">
      <w:pPr>
        <w:spacing w:after="0" w:line="240" w:lineRule="auto"/>
        <w:ind w:left="360"/>
        <w:rPr>
          <w:rFonts w:cs="Times New Roman"/>
        </w:rPr>
      </w:pPr>
    </w:p>
    <w:p w14:paraId="65B0089D" w14:textId="77777777" w:rsidR="008A3E78" w:rsidRPr="00D07C06" w:rsidRDefault="008A3E78" w:rsidP="008C201B">
      <w:pPr>
        <w:pStyle w:val="a4"/>
        <w:rPr>
          <w:rFonts w:ascii="Times New Roman" w:hAnsi="Times New Roman" w:cs="Times New Roman"/>
          <w:sz w:val="24"/>
          <w:szCs w:val="24"/>
          <w:lang w:eastAsia="ar-SA"/>
        </w:rPr>
      </w:pPr>
      <w:r w:rsidRPr="00D07C06">
        <w:rPr>
          <w:rFonts w:ascii="Times New Roman" w:hAnsi="Times New Roman" w:cs="Times New Roman"/>
          <w:sz w:val="24"/>
          <w:szCs w:val="24"/>
          <w:lang w:eastAsia="ar-SA"/>
        </w:rPr>
        <w:t>За 2012 год родилось 5 человек, а умерло 34 человек, т.е. естественная убыль составила 29 человек.</w:t>
      </w:r>
    </w:p>
    <w:p w14:paraId="2D475829" w14:textId="77777777" w:rsidR="008A3E78" w:rsidRPr="00D07C06" w:rsidRDefault="008A3E78" w:rsidP="001F0782">
      <w:pPr>
        <w:pStyle w:val="a4"/>
        <w:rPr>
          <w:rFonts w:ascii="Times New Roman" w:hAnsi="Times New Roman" w:cs="Times New Roman"/>
          <w:sz w:val="24"/>
          <w:szCs w:val="24"/>
          <w:lang w:eastAsia="ar-SA"/>
        </w:rPr>
      </w:pPr>
      <w:r w:rsidRPr="00D07C06">
        <w:rPr>
          <w:rFonts w:ascii="Times New Roman" w:hAnsi="Times New Roman" w:cs="Times New Roman"/>
          <w:sz w:val="24"/>
          <w:szCs w:val="24"/>
          <w:lang w:eastAsia="ar-SA"/>
        </w:rPr>
        <w:lastRenderedPageBreak/>
        <w:t>Из общего числа населения поселения 1268 человек являются пенсионерами – 521 человек, в том числе 438 человек - пенсионеры по возрасту, 83 человека – инвалиды.</w:t>
      </w:r>
    </w:p>
    <w:p w14:paraId="250DF0AB" w14:textId="77777777" w:rsidR="008A3E78" w:rsidRPr="00775DFA" w:rsidRDefault="008A3E78" w:rsidP="001F0782">
      <w:pPr>
        <w:pStyle w:val="ConsPlusNormal"/>
        <w:ind w:firstLine="539"/>
        <w:jc w:val="both"/>
        <w:rPr>
          <w:rFonts w:ascii="Times New Roman" w:hAnsi="Times New Roman" w:cs="Times New Roman"/>
          <w:b/>
          <w:bCs/>
          <w:sz w:val="24"/>
          <w:szCs w:val="24"/>
        </w:rPr>
      </w:pPr>
      <w:r w:rsidRPr="00775DFA">
        <w:rPr>
          <w:rFonts w:ascii="Times New Roman" w:hAnsi="Times New Roman" w:cs="Times New Roman"/>
          <w:b/>
          <w:bCs/>
          <w:sz w:val="24"/>
          <w:szCs w:val="24"/>
        </w:rPr>
        <w:t>Вывод:</w:t>
      </w:r>
    </w:p>
    <w:p w14:paraId="22D68672" w14:textId="77777777" w:rsidR="008A3E78" w:rsidRPr="001E4322" w:rsidRDefault="008A3E78" w:rsidP="001E4322">
      <w:pPr>
        <w:pStyle w:val="ConsPlusNormal"/>
        <w:ind w:firstLine="539"/>
        <w:jc w:val="both"/>
        <w:rPr>
          <w:rFonts w:ascii="Times New Roman" w:hAnsi="Times New Roman" w:cs="Times New Roman"/>
          <w:sz w:val="24"/>
          <w:szCs w:val="24"/>
        </w:rPr>
      </w:pPr>
      <w:r w:rsidRPr="00775DFA">
        <w:rPr>
          <w:rFonts w:ascii="Times New Roman" w:hAnsi="Times New Roman" w:cs="Times New Roman"/>
          <w:sz w:val="24"/>
          <w:szCs w:val="24"/>
        </w:rPr>
        <w:t>Демографическая ситуация в поселении характеризуется продолжающимся процессом естественной убыли населения. Одной из причин которой является превышение числа умерших над числом родившихся.</w:t>
      </w:r>
    </w:p>
    <w:p w14:paraId="1AF09158" w14:textId="77777777" w:rsidR="008A3E78" w:rsidRDefault="008A3E78" w:rsidP="001F0782">
      <w:pPr>
        <w:pStyle w:val="1"/>
        <w:spacing w:line="240" w:lineRule="auto"/>
        <w:ind w:left="1418"/>
        <w:rPr>
          <w:rFonts w:ascii="Times New Roman" w:hAnsi="Times New Roman" w:cs="Times New Roman"/>
          <w:color w:val="auto"/>
          <w:sz w:val="24"/>
          <w:szCs w:val="24"/>
        </w:rPr>
      </w:pPr>
      <w:bookmarkStart w:id="38" w:name="_Toc312171198"/>
      <w:bookmarkStart w:id="39" w:name="_Toc312173935"/>
      <w:r>
        <w:rPr>
          <w:rFonts w:ascii="Times New Roman" w:hAnsi="Times New Roman" w:cs="Times New Roman"/>
          <w:color w:val="auto"/>
          <w:sz w:val="24"/>
          <w:szCs w:val="24"/>
        </w:rPr>
        <w:t xml:space="preserve">3.2.2 </w:t>
      </w:r>
      <w:r w:rsidRPr="007A4ED3">
        <w:rPr>
          <w:rFonts w:ascii="Times New Roman" w:hAnsi="Times New Roman" w:cs="Times New Roman"/>
          <w:color w:val="auto"/>
          <w:sz w:val="24"/>
          <w:szCs w:val="24"/>
        </w:rPr>
        <w:t>МЕРОПРИЯТИЯ ПО РАЗВИТИЮ ЭКОНОМИКИ</w:t>
      </w:r>
      <w:bookmarkEnd w:id="38"/>
      <w:bookmarkEnd w:id="39"/>
      <w:r w:rsidRPr="007A4ED3">
        <w:rPr>
          <w:rFonts w:ascii="Times New Roman" w:hAnsi="Times New Roman" w:cs="Times New Roman"/>
          <w:color w:val="auto"/>
          <w:sz w:val="24"/>
          <w:szCs w:val="24"/>
        </w:rPr>
        <w:tab/>
      </w:r>
    </w:p>
    <w:p w14:paraId="1A048CDA" w14:textId="77777777" w:rsidR="008A3E78" w:rsidRPr="007A4ED3" w:rsidRDefault="008A3E78" w:rsidP="001F0782">
      <w:pPr>
        <w:pStyle w:val="a9"/>
        <w:ind w:left="1080"/>
      </w:pPr>
    </w:p>
    <w:p w14:paraId="3B9C3D4B" w14:textId="77777777" w:rsidR="008A3E78" w:rsidRPr="007A4ED3" w:rsidRDefault="008A3E78" w:rsidP="001F0782">
      <w:pPr>
        <w:spacing w:line="240" w:lineRule="auto"/>
        <w:ind w:firstLine="709"/>
        <w:rPr>
          <w:rFonts w:ascii="Times New Roman" w:hAnsi="Times New Roman" w:cs="Times New Roman"/>
          <w:sz w:val="24"/>
          <w:szCs w:val="24"/>
        </w:rPr>
      </w:pPr>
      <w:r w:rsidRPr="007A4ED3">
        <w:rPr>
          <w:rFonts w:ascii="Times New Roman" w:hAnsi="Times New Roman" w:cs="Times New Roman"/>
          <w:sz w:val="24"/>
          <w:szCs w:val="24"/>
        </w:rPr>
        <w:t xml:space="preserve"> </w:t>
      </w:r>
      <w:r w:rsidRPr="007A4ED3">
        <w:rPr>
          <w:rFonts w:ascii="Times New Roman" w:hAnsi="Times New Roman" w:cs="Times New Roman"/>
          <w:b/>
          <w:bCs/>
          <w:i/>
          <w:iCs/>
          <w:sz w:val="24"/>
          <w:szCs w:val="24"/>
        </w:rPr>
        <w:t>Проектные предложения</w:t>
      </w:r>
    </w:p>
    <w:p w14:paraId="73E845A1" w14:textId="77777777" w:rsidR="008A3E78" w:rsidRPr="004A082A" w:rsidRDefault="008A3E78" w:rsidP="001F0782">
      <w:pPr>
        <w:pStyle w:val="af0"/>
        <w:spacing w:after="0"/>
        <w:ind w:firstLine="426"/>
      </w:pPr>
      <w:r w:rsidRPr="004A082A">
        <w:t>На расчетный срок планируется реализация следующего мероприятия:</w:t>
      </w:r>
    </w:p>
    <w:p w14:paraId="30C41418" w14:textId="77777777" w:rsidR="008A3E78" w:rsidRPr="004A082A" w:rsidRDefault="008A3E78" w:rsidP="001F0782">
      <w:pPr>
        <w:pStyle w:val="af0"/>
        <w:numPr>
          <w:ilvl w:val="0"/>
          <w:numId w:val="28"/>
        </w:numPr>
        <w:spacing w:after="0"/>
        <w:ind w:left="993"/>
      </w:pPr>
      <w:r w:rsidRPr="004A082A">
        <w:t>строительство домика для охотников и рыболовов (12 мест).</w:t>
      </w:r>
    </w:p>
    <w:p w14:paraId="6D43B80E" w14:textId="77777777" w:rsidR="008A3E78" w:rsidRPr="004A082A" w:rsidRDefault="008A3E78" w:rsidP="001F0782">
      <w:pPr>
        <w:pStyle w:val="af0"/>
        <w:tabs>
          <w:tab w:val="left" w:pos="993"/>
        </w:tabs>
        <w:spacing w:after="0"/>
        <w:ind w:left="0" w:firstLine="709"/>
        <w:jc w:val="both"/>
      </w:pPr>
    </w:p>
    <w:p w14:paraId="59F8DB09" w14:textId="77777777" w:rsidR="008A3E78" w:rsidRPr="004A082A" w:rsidRDefault="008A3E78" w:rsidP="001F0782">
      <w:pPr>
        <w:pStyle w:val="af0"/>
        <w:tabs>
          <w:tab w:val="left" w:pos="993"/>
        </w:tabs>
        <w:spacing w:after="0"/>
        <w:ind w:left="0" w:firstLine="709"/>
        <w:jc w:val="both"/>
      </w:pPr>
      <w:r w:rsidRPr="004A082A">
        <w:t>В перспективе планируется:</w:t>
      </w:r>
    </w:p>
    <w:p w14:paraId="3AF7BC1D" w14:textId="77777777" w:rsidR="008A3E78" w:rsidRDefault="008A3E78" w:rsidP="008C201B">
      <w:pPr>
        <w:pStyle w:val="af0"/>
        <w:numPr>
          <w:ilvl w:val="1"/>
          <w:numId w:val="30"/>
        </w:numPr>
        <w:tabs>
          <w:tab w:val="left" w:pos="993"/>
        </w:tabs>
        <w:spacing w:after="0"/>
        <w:ind w:left="993"/>
        <w:jc w:val="both"/>
      </w:pPr>
      <w:r w:rsidRPr="004A082A">
        <w:t>строительство базы отдыха (30 мест).</w:t>
      </w:r>
    </w:p>
    <w:p w14:paraId="4CF88830" w14:textId="77777777" w:rsidR="008A3E78" w:rsidRPr="004A082A" w:rsidRDefault="008A3E78" w:rsidP="008C201B">
      <w:pPr>
        <w:pStyle w:val="af0"/>
        <w:tabs>
          <w:tab w:val="left" w:pos="993"/>
        </w:tabs>
        <w:spacing w:after="0"/>
        <w:ind w:left="633"/>
        <w:jc w:val="both"/>
      </w:pPr>
    </w:p>
    <w:p w14:paraId="758D899A" w14:textId="77777777" w:rsidR="008A3E78" w:rsidRPr="007D5BA1" w:rsidRDefault="008A3E78" w:rsidP="008C201B">
      <w:pPr>
        <w:pStyle w:val="1"/>
        <w:spacing w:before="0" w:line="240" w:lineRule="auto"/>
        <w:rPr>
          <w:rFonts w:ascii="Times New Roman" w:hAnsi="Times New Roman" w:cs="Times New Roman"/>
          <w:i/>
          <w:iCs/>
          <w:color w:val="auto"/>
          <w:sz w:val="24"/>
          <w:szCs w:val="24"/>
        </w:rPr>
      </w:pPr>
      <w:bookmarkStart w:id="40" w:name="_Toc312171199"/>
      <w:bookmarkStart w:id="41" w:name="_Toc312173936"/>
      <w:r w:rsidRPr="007D5BA1">
        <w:rPr>
          <w:rFonts w:ascii="Times New Roman" w:hAnsi="Times New Roman" w:cs="Times New Roman"/>
          <w:color w:val="auto"/>
          <w:sz w:val="24"/>
          <w:szCs w:val="24"/>
        </w:rPr>
        <w:t>3.2.3. МЕРОПРИЯТИЯ ПО РАЗВИТИЮ ЖИЛИЩНОГО СТРОИТЕЛЬСТВА</w:t>
      </w:r>
      <w:bookmarkEnd w:id="40"/>
      <w:bookmarkEnd w:id="41"/>
    </w:p>
    <w:p w14:paraId="51E4D5ED" w14:textId="77777777" w:rsidR="008A3E78" w:rsidRDefault="008A3E78" w:rsidP="001F0782">
      <w:pPr>
        <w:spacing w:before="120" w:line="360" w:lineRule="auto"/>
        <w:ind w:firstLine="709"/>
        <w:jc w:val="both"/>
        <w:rPr>
          <w:rFonts w:ascii="Times New Roman" w:hAnsi="Times New Roman" w:cs="Times New Roman"/>
          <w:b/>
          <w:bCs/>
          <w:i/>
          <w:iCs/>
          <w:sz w:val="24"/>
          <w:szCs w:val="24"/>
        </w:rPr>
      </w:pPr>
      <w:r w:rsidRPr="007D5BA1">
        <w:rPr>
          <w:rFonts w:ascii="Times New Roman" w:hAnsi="Times New Roman" w:cs="Times New Roman"/>
          <w:b/>
          <w:bCs/>
          <w:i/>
          <w:iCs/>
          <w:sz w:val="24"/>
          <w:szCs w:val="24"/>
        </w:rPr>
        <w:t>Проектные предложения</w:t>
      </w:r>
    </w:p>
    <w:p w14:paraId="52EFBE09" w14:textId="77777777" w:rsidR="008A3E78" w:rsidRPr="007D5BA1" w:rsidRDefault="008A3E78" w:rsidP="001F0782">
      <w:pPr>
        <w:spacing w:line="240" w:lineRule="auto"/>
        <w:ind w:firstLine="709"/>
        <w:jc w:val="both"/>
        <w:rPr>
          <w:rFonts w:ascii="Times New Roman" w:hAnsi="Times New Roman" w:cs="Times New Roman"/>
          <w:sz w:val="24"/>
          <w:szCs w:val="24"/>
        </w:rPr>
      </w:pPr>
      <w:r w:rsidRPr="007D5BA1">
        <w:rPr>
          <w:rFonts w:ascii="Times New Roman" w:hAnsi="Times New Roman" w:cs="Times New Roman"/>
          <w:sz w:val="24"/>
          <w:szCs w:val="24"/>
        </w:rPr>
        <w:t xml:space="preserve">Основные цели решения жилищной проблемы – улучшение качества жизни, качества жилой среды населения, что в свою очередь повысит инвестиционную привлекательность и позволит </w:t>
      </w:r>
      <w:proofErr w:type="gramStart"/>
      <w:r w:rsidRPr="007D5BA1">
        <w:rPr>
          <w:rFonts w:ascii="Times New Roman" w:hAnsi="Times New Roman" w:cs="Times New Roman"/>
          <w:sz w:val="24"/>
          <w:szCs w:val="24"/>
        </w:rPr>
        <w:t>улучшить  демографическую</w:t>
      </w:r>
      <w:proofErr w:type="gramEnd"/>
      <w:r w:rsidRPr="007D5BA1">
        <w:rPr>
          <w:rFonts w:ascii="Times New Roman" w:hAnsi="Times New Roman" w:cs="Times New Roman"/>
          <w:sz w:val="24"/>
          <w:szCs w:val="24"/>
        </w:rPr>
        <w:t xml:space="preserve"> ситуацию в </w:t>
      </w:r>
      <w:r>
        <w:rPr>
          <w:rFonts w:ascii="Times New Roman" w:hAnsi="Times New Roman" w:cs="Times New Roman"/>
          <w:sz w:val="24"/>
          <w:szCs w:val="24"/>
        </w:rPr>
        <w:t>Октябрьском сельском</w:t>
      </w:r>
      <w:r w:rsidRPr="007D5BA1">
        <w:rPr>
          <w:rFonts w:ascii="Times New Roman" w:hAnsi="Times New Roman" w:cs="Times New Roman"/>
          <w:sz w:val="24"/>
          <w:szCs w:val="24"/>
        </w:rPr>
        <w:t xml:space="preserve"> поселении. С целью проведения комплекса мероприятий по жилищному фонду района необходима разработка программы жилищного строительства на расчетный период. Основными задачами программы жилищного строительства являются:</w:t>
      </w:r>
    </w:p>
    <w:p w14:paraId="525A5069" w14:textId="77777777" w:rsidR="008A3E78" w:rsidRPr="007D5BA1" w:rsidRDefault="008A3E78" w:rsidP="001F0782">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ускорение темпов строительства социального жилья для увеличения уровня обеспеченности жильем социально незащищенных категорий населения;</w:t>
      </w:r>
    </w:p>
    <w:p w14:paraId="6DCBB09F" w14:textId="77777777" w:rsidR="008A3E78" w:rsidRPr="007D5BA1" w:rsidRDefault="008A3E78" w:rsidP="001F0782">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создание базы данных по ветхому жилью с целью участия в федеральных и региональных программах по переселению граждан из ветхого жилья, обеспечению жильём молодых семей и социально незащищенных категорий населения;</w:t>
      </w:r>
    </w:p>
    <w:p w14:paraId="3A43B3DB" w14:textId="77777777" w:rsidR="008A3E78" w:rsidRPr="007D5BA1" w:rsidRDefault="008A3E78" w:rsidP="001F0782">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 xml:space="preserve">привлечение частных инвестиций, а </w:t>
      </w:r>
      <w:proofErr w:type="gramStart"/>
      <w:r w:rsidRPr="007D5BA1">
        <w:rPr>
          <w:rFonts w:ascii="Times New Roman" w:hAnsi="Times New Roman" w:cs="Times New Roman"/>
          <w:sz w:val="24"/>
          <w:szCs w:val="24"/>
        </w:rPr>
        <w:t>так же</w:t>
      </w:r>
      <w:proofErr w:type="gramEnd"/>
      <w:r w:rsidRPr="007D5BA1">
        <w:rPr>
          <w:rFonts w:ascii="Times New Roman" w:hAnsi="Times New Roman" w:cs="Times New Roman"/>
          <w:sz w:val="24"/>
          <w:szCs w:val="24"/>
        </w:rPr>
        <w:t xml:space="preserve"> развитие ипотечного кредитования;</w:t>
      </w:r>
    </w:p>
    <w:p w14:paraId="5257A835" w14:textId="77777777" w:rsidR="008A3E78" w:rsidRPr="007D5BA1" w:rsidRDefault="008A3E78" w:rsidP="001F0782">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ликвидации ветхого жилищного фонда;</w:t>
      </w:r>
    </w:p>
    <w:p w14:paraId="07DCD652" w14:textId="77777777" w:rsidR="008A3E78" w:rsidRPr="007D5BA1" w:rsidRDefault="008A3E78" w:rsidP="001F0782">
      <w:pPr>
        <w:widowControl w:val="0"/>
        <w:numPr>
          <w:ilvl w:val="0"/>
          <w:numId w:val="29"/>
        </w:numPr>
        <w:spacing w:after="0" w:line="240" w:lineRule="auto"/>
        <w:ind w:left="709" w:hanging="425"/>
        <w:jc w:val="both"/>
        <w:rPr>
          <w:rFonts w:ascii="Times New Roman" w:hAnsi="Times New Roman" w:cs="Times New Roman"/>
          <w:color w:val="000000"/>
          <w:sz w:val="24"/>
          <w:szCs w:val="24"/>
        </w:rPr>
      </w:pPr>
      <w:r w:rsidRPr="007D5BA1">
        <w:rPr>
          <w:rFonts w:ascii="Times New Roman" w:hAnsi="Times New Roman" w:cs="Times New Roman"/>
          <w:sz w:val="24"/>
          <w:szCs w:val="24"/>
        </w:rPr>
        <w:t>капитальный ремонт инженерных сетей, улично-дорожной сети, придомовых и дворовых территорий;</w:t>
      </w:r>
    </w:p>
    <w:p w14:paraId="3E16ABD4" w14:textId="77777777" w:rsidR="008A3E78" w:rsidRPr="007D5BA1" w:rsidRDefault="008A3E78" w:rsidP="001F0782">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 xml:space="preserve">внедрение новых более экономичных технологий </w:t>
      </w:r>
      <w:proofErr w:type="gramStart"/>
      <w:r w:rsidRPr="007D5BA1">
        <w:rPr>
          <w:rFonts w:ascii="Times New Roman" w:hAnsi="Times New Roman" w:cs="Times New Roman"/>
          <w:sz w:val="24"/>
          <w:szCs w:val="24"/>
        </w:rPr>
        <w:t xml:space="preserve">строительства,   </w:t>
      </w:r>
      <w:proofErr w:type="gramEnd"/>
      <w:r w:rsidRPr="007D5BA1">
        <w:rPr>
          <w:rFonts w:ascii="Times New Roman" w:hAnsi="Times New Roman" w:cs="Times New Roman"/>
          <w:sz w:val="24"/>
          <w:szCs w:val="24"/>
        </w:rPr>
        <w:t>производства строительных материалов;</w:t>
      </w:r>
    </w:p>
    <w:p w14:paraId="06CACC05" w14:textId="77777777" w:rsidR="008A3E78" w:rsidRDefault="008A3E78" w:rsidP="008C201B">
      <w:pPr>
        <w:numPr>
          <w:ilvl w:val="0"/>
          <w:numId w:val="29"/>
        </w:numPr>
        <w:spacing w:after="0" w:line="240" w:lineRule="auto"/>
        <w:ind w:left="709" w:hanging="425"/>
        <w:jc w:val="both"/>
        <w:rPr>
          <w:rFonts w:ascii="Times New Roman" w:hAnsi="Times New Roman" w:cs="Times New Roman"/>
          <w:sz w:val="24"/>
          <w:szCs w:val="24"/>
        </w:rPr>
      </w:pPr>
      <w:r w:rsidRPr="007D5BA1">
        <w:rPr>
          <w:rFonts w:ascii="Times New Roman" w:hAnsi="Times New Roman" w:cs="Times New Roman"/>
          <w:sz w:val="24"/>
          <w:szCs w:val="24"/>
        </w:rPr>
        <w:t xml:space="preserve">формирование комфортабельной жилой среды, отвечающей социальным требованиям доступности объектов и центров повседневного </w:t>
      </w:r>
      <w:proofErr w:type="gramStart"/>
      <w:r w:rsidRPr="007D5BA1">
        <w:rPr>
          <w:rFonts w:ascii="Times New Roman" w:hAnsi="Times New Roman" w:cs="Times New Roman"/>
          <w:sz w:val="24"/>
          <w:szCs w:val="24"/>
        </w:rPr>
        <w:t>обслуживания,  рекреации</w:t>
      </w:r>
      <w:proofErr w:type="gramEnd"/>
      <w:r w:rsidRPr="007D5BA1">
        <w:rPr>
          <w:rFonts w:ascii="Times New Roman" w:hAnsi="Times New Roman" w:cs="Times New Roman"/>
          <w:sz w:val="24"/>
          <w:szCs w:val="24"/>
        </w:rPr>
        <w:t>.</w:t>
      </w:r>
    </w:p>
    <w:p w14:paraId="2D0193CA" w14:textId="77777777" w:rsidR="008A3E78" w:rsidRPr="00775DFA" w:rsidRDefault="008A3E78" w:rsidP="001F0782">
      <w:pPr>
        <w:pStyle w:val="1"/>
        <w:spacing w:line="240" w:lineRule="auto"/>
        <w:rPr>
          <w:rFonts w:ascii="Times New Roman" w:hAnsi="Times New Roman" w:cs="Times New Roman"/>
          <w:color w:val="auto"/>
          <w:sz w:val="24"/>
          <w:szCs w:val="24"/>
        </w:rPr>
      </w:pPr>
      <w:r w:rsidRPr="00775DFA">
        <w:rPr>
          <w:rFonts w:ascii="Times New Roman" w:hAnsi="Times New Roman" w:cs="Times New Roman"/>
          <w:color w:val="auto"/>
          <w:sz w:val="24"/>
          <w:szCs w:val="24"/>
        </w:rPr>
        <w:t>3.2.4. МЕРОПРИЯТИЯ ПО РАЗВИТИЮ СОЦИАЛЬНОЙ ИНФРАСТРУКТУРЫ</w:t>
      </w:r>
      <w:r w:rsidRPr="00775DFA">
        <w:rPr>
          <w:rFonts w:ascii="Times New Roman" w:hAnsi="Times New Roman" w:cs="Times New Roman"/>
          <w:color w:val="auto"/>
          <w:sz w:val="24"/>
          <w:szCs w:val="24"/>
        </w:rPr>
        <w:tab/>
      </w:r>
    </w:p>
    <w:p w14:paraId="308F7A29" w14:textId="77777777" w:rsidR="008A3E78" w:rsidRPr="00DD6CA1" w:rsidRDefault="008A3E78" w:rsidP="001F0782">
      <w:pPr>
        <w:pStyle w:val="2"/>
        <w:rPr>
          <w:rFonts w:ascii="Times New Roman" w:hAnsi="Times New Roman" w:cs="Times New Roman"/>
          <w:i w:val="0"/>
          <w:iCs w:val="0"/>
          <w:sz w:val="24"/>
          <w:szCs w:val="24"/>
        </w:rPr>
      </w:pPr>
      <w:r w:rsidRPr="00DD6CA1">
        <w:rPr>
          <w:rFonts w:ascii="Times New Roman" w:hAnsi="Times New Roman" w:cs="Times New Roman"/>
          <w:i w:val="0"/>
          <w:iCs w:val="0"/>
          <w:sz w:val="24"/>
          <w:szCs w:val="24"/>
        </w:rPr>
        <w:t>3.2.4.1. ОБРАЗОВАНИЕ</w:t>
      </w:r>
      <w:r w:rsidRPr="00DD6CA1">
        <w:rPr>
          <w:rFonts w:ascii="Times New Roman" w:hAnsi="Times New Roman" w:cs="Times New Roman"/>
          <w:i w:val="0"/>
          <w:iCs w:val="0"/>
          <w:sz w:val="24"/>
          <w:szCs w:val="24"/>
        </w:rPr>
        <w:tab/>
      </w:r>
    </w:p>
    <w:p w14:paraId="0B4E3F34" w14:textId="77777777" w:rsidR="008A3E78" w:rsidRPr="008C201B" w:rsidRDefault="008A3E78" w:rsidP="008C201B">
      <w:pPr>
        <w:spacing w:line="240" w:lineRule="auto"/>
        <w:ind w:firstLine="709"/>
        <w:jc w:val="both"/>
        <w:rPr>
          <w:rFonts w:ascii="Times New Roman" w:hAnsi="Times New Roman" w:cs="Times New Roman"/>
          <w:b/>
          <w:bCs/>
          <w:i/>
          <w:iCs/>
          <w:sz w:val="24"/>
          <w:szCs w:val="24"/>
        </w:rPr>
      </w:pPr>
      <w:r w:rsidRPr="00DD6CA1">
        <w:rPr>
          <w:rFonts w:ascii="Times New Roman" w:hAnsi="Times New Roman" w:cs="Times New Roman"/>
          <w:b/>
          <w:bCs/>
          <w:i/>
          <w:iCs/>
          <w:sz w:val="24"/>
          <w:szCs w:val="24"/>
        </w:rPr>
        <w:t>Проектные предложения</w:t>
      </w:r>
    </w:p>
    <w:p w14:paraId="53DB6C3B" w14:textId="77777777" w:rsidR="008A3E78" w:rsidRDefault="008A3E78" w:rsidP="001E4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плановый ремонт Октябрьской школы;</w:t>
      </w:r>
    </w:p>
    <w:p w14:paraId="23D3F212" w14:textId="77777777" w:rsidR="008A3E78" w:rsidRPr="008C201B" w:rsidRDefault="008A3E78" w:rsidP="008C201B">
      <w:pPr>
        <w:numPr>
          <w:ilvl w:val="0"/>
          <w:numId w:val="31"/>
        </w:numPr>
        <w:spacing w:after="0" w:line="240" w:lineRule="auto"/>
        <w:ind w:left="851" w:hanging="142"/>
        <w:jc w:val="both"/>
        <w:rPr>
          <w:rFonts w:ascii="Times New Roman" w:hAnsi="Times New Roman" w:cs="Times New Roman"/>
          <w:sz w:val="24"/>
          <w:szCs w:val="24"/>
        </w:rPr>
      </w:pPr>
      <w:r w:rsidRPr="00DD6CA1">
        <w:rPr>
          <w:rFonts w:ascii="Times New Roman" w:hAnsi="Times New Roman" w:cs="Times New Roman"/>
          <w:sz w:val="24"/>
          <w:szCs w:val="24"/>
        </w:rPr>
        <w:lastRenderedPageBreak/>
        <w:t>оснащение учреждения образования современным обор</w:t>
      </w:r>
      <w:r>
        <w:rPr>
          <w:rFonts w:ascii="Times New Roman" w:hAnsi="Times New Roman" w:cs="Times New Roman"/>
          <w:sz w:val="24"/>
          <w:szCs w:val="24"/>
        </w:rPr>
        <w:t>удованием и средствами обучения.</w:t>
      </w:r>
    </w:p>
    <w:p w14:paraId="14FA5FD4" w14:textId="77777777" w:rsidR="008A3E78" w:rsidRPr="00DD6CA1" w:rsidRDefault="008A3E78" w:rsidP="001F0782">
      <w:pPr>
        <w:pStyle w:val="2"/>
        <w:rPr>
          <w:rFonts w:ascii="Times New Roman" w:hAnsi="Times New Roman" w:cs="Times New Roman"/>
          <w:sz w:val="24"/>
          <w:szCs w:val="24"/>
        </w:rPr>
      </w:pPr>
      <w:r w:rsidRPr="001B71BA">
        <w:rPr>
          <w:rFonts w:ascii="Times New Roman" w:hAnsi="Times New Roman" w:cs="Times New Roman"/>
          <w:i w:val="0"/>
          <w:iCs w:val="0"/>
          <w:sz w:val="24"/>
          <w:szCs w:val="24"/>
        </w:rPr>
        <w:t>3.2.4.2. ЗДРАВООХРАНЕНИЕ</w:t>
      </w:r>
      <w:r w:rsidRPr="00DD6CA1">
        <w:rPr>
          <w:rFonts w:ascii="Times New Roman" w:hAnsi="Times New Roman" w:cs="Times New Roman"/>
          <w:sz w:val="24"/>
          <w:szCs w:val="24"/>
        </w:rPr>
        <w:tab/>
      </w:r>
    </w:p>
    <w:p w14:paraId="643AFFD6" w14:textId="77777777" w:rsidR="008A3E78" w:rsidRDefault="008A3E78" w:rsidP="001F0782">
      <w:pPr>
        <w:spacing w:line="36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Проектные предложения</w:t>
      </w:r>
    </w:p>
    <w:p w14:paraId="46759AF2"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обеспечение населения качественной бесплатной медицинской помощью в рамках программы государственных гарантий, обеспечение доступности медицинской помощи;</w:t>
      </w:r>
    </w:p>
    <w:p w14:paraId="28C60677"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 xml:space="preserve">снижение стационарной составляющей и повышение доли </w:t>
      </w:r>
      <w:proofErr w:type="spellStart"/>
      <w:r w:rsidRPr="00DD6CA1">
        <w:rPr>
          <w:rFonts w:ascii="Times New Roman" w:hAnsi="Times New Roman" w:cs="Times New Roman"/>
          <w:sz w:val="24"/>
          <w:szCs w:val="24"/>
        </w:rPr>
        <w:t>стационарозамещающей</w:t>
      </w:r>
      <w:proofErr w:type="spellEnd"/>
      <w:r w:rsidRPr="00DD6CA1">
        <w:rPr>
          <w:rFonts w:ascii="Times New Roman" w:hAnsi="Times New Roman" w:cs="Times New Roman"/>
          <w:sz w:val="24"/>
          <w:szCs w:val="24"/>
        </w:rPr>
        <w:t xml:space="preserve"> помощи медицинского обслуживания населения;</w:t>
      </w:r>
    </w:p>
    <w:p w14:paraId="4FF2C0D2"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создание центров восстановительного лечения;</w:t>
      </w:r>
    </w:p>
    <w:p w14:paraId="2EDC1DF8"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совершенствование системы медико-санитарной помощи людям с ограниченными возможностями;</w:t>
      </w:r>
    </w:p>
    <w:p w14:paraId="4D76793A"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капитальный ремонт зданий Октябрьских врачебных амбулаторий</w:t>
      </w:r>
      <w:r w:rsidRPr="00DD6CA1">
        <w:rPr>
          <w:rFonts w:ascii="Times New Roman" w:hAnsi="Times New Roman" w:cs="Times New Roman"/>
          <w:sz w:val="24"/>
          <w:szCs w:val="24"/>
        </w:rPr>
        <w:t>;</w:t>
      </w:r>
    </w:p>
    <w:p w14:paraId="55158082"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оснащение учреждений современным лечебно-диагностическим оборудованием;</w:t>
      </w:r>
    </w:p>
    <w:p w14:paraId="34EFDE48"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проведение регулярной диспансеризации всех категорий граждан;</w:t>
      </w:r>
    </w:p>
    <w:p w14:paraId="712F4EF0" w14:textId="77777777" w:rsidR="008A3E78" w:rsidRPr="00DD6CA1" w:rsidRDefault="008A3E78" w:rsidP="001F0782">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повышение квалификации высшего и среднего медицинского персонала;</w:t>
      </w:r>
    </w:p>
    <w:p w14:paraId="3EF444C6" w14:textId="77777777" w:rsidR="008A3E78" w:rsidRPr="00904BE0" w:rsidRDefault="008A3E78" w:rsidP="00D07C06">
      <w:pPr>
        <w:widowControl w:val="0"/>
        <w:numPr>
          <w:ilvl w:val="0"/>
          <w:numId w:val="32"/>
        </w:numPr>
        <w:autoSpaceDE w:val="0"/>
        <w:autoSpaceDN w:val="0"/>
        <w:adjustRightInd w:val="0"/>
        <w:spacing w:after="0" w:line="240" w:lineRule="auto"/>
        <w:ind w:hanging="357"/>
        <w:jc w:val="both"/>
        <w:rPr>
          <w:rFonts w:ascii="Times New Roman" w:hAnsi="Times New Roman" w:cs="Times New Roman"/>
          <w:sz w:val="24"/>
          <w:szCs w:val="24"/>
        </w:rPr>
      </w:pPr>
      <w:r w:rsidRPr="00DD6CA1">
        <w:rPr>
          <w:rFonts w:ascii="Times New Roman" w:hAnsi="Times New Roman" w:cs="Times New Roman"/>
          <w:sz w:val="24"/>
          <w:szCs w:val="24"/>
        </w:rPr>
        <w:t>разработка мер направленных на предотвращение заболеваний, ориентация населения к ведению здорового образа жизни.</w:t>
      </w:r>
    </w:p>
    <w:p w14:paraId="3BFF35DF" w14:textId="77777777" w:rsidR="008A3E78" w:rsidRPr="001B71BA" w:rsidRDefault="008A3E78" w:rsidP="001F0782">
      <w:pPr>
        <w:pStyle w:val="2"/>
        <w:rPr>
          <w:rFonts w:ascii="Times New Roman" w:hAnsi="Times New Roman" w:cs="Times New Roman"/>
          <w:i w:val="0"/>
          <w:iCs w:val="0"/>
          <w:sz w:val="24"/>
          <w:szCs w:val="24"/>
        </w:rPr>
      </w:pPr>
      <w:r w:rsidRPr="001B71BA">
        <w:rPr>
          <w:rFonts w:ascii="Times New Roman" w:hAnsi="Times New Roman" w:cs="Times New Roman"/>
          <w:i w:val="0"/>
          <w:iCs w:val="0"/>
          <w:sz w:val="24"/>
          <w:szCs w:val="24"/>
        </w:rPr>
        <w:t>3.2.4.3. КУЛЬТУРА</w:t>
      </w:r>
      <w:r w:rsidRPr="001B71BA">
        <w:rPr>
          <w:rFonts w:ascii="Times New Roman" w:hAnsi="Times New Roman" w:cs="Times New Roman"/>
          <w:i w:val="0"/>
          <w:iCs w:val="0"/>
          <w:sz w:val="24"/>
          <w:szCs w:val="24"/>
        </w:rPr>
        <w:tab/>
      </w:r>
    </w:p>
    <w:p w14:paraId="48C292F7" w14:textId="77777777" w:rsidR="008A3E78" w:rsidRPr="001B71BA" w:rsidRDefault="008A3E78" w:rsidP="008C201B">
      <w:pPr>
        <w:widowControl w:val="0"/>
        <w:autoSpaceDE w:val="0"/>
        <w:autoSpaceDN w:val="0"/>
        <w:adjustRightInd w:val="0"/>
        <w:spacing w:before="24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Проектные предложения</w:t>
      </w:r>
    </w:p>
    <w:p w14:paraId="6B8CD73C" w14:textId="77777777" w:rsidR="008A3E78" w:rsidRDefault="008A3E78" w:rsidP="001F0782">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D2D32">
        <w:rPr>
          <w:rFonts w:ascii="Times New Roman" w:hAnsi="Times New Roman" w:cs="Times New Roman"/>
          <w:sz w:val="24"/>
          <w:szCs w:val="24"/>
        </w:rPr>
        <w:t>Капитальный ремонт Дома культуры</w:t>
      </w:r>
      <w:r>
        <w:rPr>
          <w:rFonts w:ascii="Times New Roman" w:hAnsi="Times New Roman" w:cs="Times New Roman"/>
          <w:sz w:val="24"/>
          <w:szCs w:val="24"/>
        </w:rPr>
        <w:t>;</w:t>
      </w:r>
    </w:p>
    <w:p w14:paraId="1529F9E8" w14:textId="77777777" w:rsidR="008A3E78" w:rsidRPr="004A082A" w:rsidRDefault="008A3E78" w:rsidP="001F0782">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сохранение и развитие традиций, культуры, формирование духовно-нравственных качеств личности, поддержка и развитие самодеятельного художественного творчества, сохранение культуры и истории родного края;</w:t>
      </w:r>
    </w:p>
    <w:p w14:paraId="0664FC59" w14:textId="77777777" w:rsidR="008A3E78" w:rsidRPr="004A082A" w:rsidRDefault="008A3E78" w:rsidP="001F0782">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w:t>
      </w:r>
    </w:p>
    <w:p w14:paraId="6B31853F" w14:textId="77777777" w:rsidR="008A3E78" w:rsidRPr="004A082A" w:rsidRDefault="008A3E78" w:rsidP="00D07C06">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улучшение условий для доступа населения (особенно детей и молодежи) к различным видам и жанрам искусства.</w:t>
      </w:r>
    </w:p>
    <w:p w14:paraId="65D1B473" w14:textId="77777777" w:rsidR="008A3E78" w:rsidRPr="001B71BA" w:rsidRDefault="008A3E78" w:rsidP="001F0782">
      <w:pPr>
        <w:pStyle w:val="2"/>
        <w:rPr>
          <w:rFonts w:ascii="Times New Roman" w:hAnsi="Times New Roman" w:cs="Times New Roman"/>
          <w:i w:val="0"/>
          <w:iCs w:val="0"/>
          <w:sz w:val="24"/>
          <w:szCs w:val="24"/>
        </w:rPr>
      </w:pPr>
      <w:r w:rsidRPr="001B71BA">
        <w:rPr>
          <w:rFonts w:ascii="Times New Roman" w:hAnsi="Times New Roman" w:cs="Times New Roman"/>
          <w:i w:val="0"/>
          <w:iCs w:val="0"/>
          <w:sz w:val="24"/>
          <w:szCs w:val="24"/>
        </w:rPr>
        <w:t>3.2.4.4. ФИЗКУЛЬТУРА И СПОРТ</w:t>
      </w:r>
    </w:p>
    <w:p w14:paraId="390495A4" w14:textId="77777777" w:rsidR="008A3E78" w:rsidRDefault="008A3E78" w:rsidP="001F0782">
      <w:pPr>
        <w:widowControl w:val="0"/>
        <w:autoSpaceDE w:val="0"/>
        <w:autoSpaceDN w:val="0"/>
        <w:adjustRightInd w:val="0"/>
        <w:spacing w:before="24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Проектные предложения</w:t>
      </w:r>
    </w:p>
    <w:p w14:paraId="7FED83B3" w14:textId="77777777" w:rsidR="008A3E78" w:rsidRPr="004A082A" w:rsidRDefault="008A3E78" w:rsidP="001F0782">
      <w:pPr>
        <w:keepNext/>
        <w:numPr>
          <w:ilvl w:val="0"/>
          <w:numId w:val="34"/>
        </w:numPr>
        <w:spacing w:after="0" w:line="240" w:lineRule="auto"/>
        <w:jc w:val="both"/>
        <w:outlineLvl w:val="0"/>
        <w:rPr>
          <w:rFonts w:ascii="Times New Roman" w:hAnsi="Times New Roman" w:cs="Times New Roman"/>
          <w:sz w:val="24"/>
          <w:szCs w:val="24"/>
        </w:rPr>
      </w:pPr>
      <w:bookmarkStart w:id="42" w:name="_Toc312169668"/>
      <w:bookmarkStart w:id="43" w:name="_Toc312171201"/>
      <w:bookmarkStart w:id="44" w:name="_Toc312173938"/>
      <w:r w:rsidRPr="004A082A">
        <w:rPr>
          <w:rFonts w:ascii="Times New Roman" w:hAnsi="Times New Roman" w:cs="Times New Roman"/>
          <w:sz w:val="24"/>
          <w:szCs w:val="24"/>
        </w:rPr>
        <w:t xml:space="preserve">комплексное развитие физической культуры и спорта, направленное на создание оптимальных условий </w:t>
      </w:r>
      <w:proofErr w:type="gramStart"/>
      <w:r w:rsidRPr="004A082A">
        <w:rPr>
          <w:rFonts w:ascii="Times New Roman" w:hAnsi="Times New Roman" w:cs="Times New Roman"/>
          <w:sz w:val="24"/>
          <w:szCs w:val="24"/>
        </w:rPr>
        <w:t>для  укрепления</w:t>
      </w:r>
      <w:proofErr w:type="gramEnd"/>
      <w:r w:rsidRPr="004A082A">
        <w:rPr>
          <w:rFonts w:ascii="Times New Roman" w:hAnsi="Times New Roman" w:cs="Times New Roman"/>
          <w:sz w:val="24"/>
          <w:szCs w:val="24"/>
        </w:rPr>
        <w:t xml:space="preserve"> здоровья граждан, приобщения различных групп населения к систематическим занятиям  физкультурой и спортом, за счет развития массовых видов спорта;</w:t>
      </w:r>
      <w:bookmarkEnd w:id="42"/>
      <w:bookmarkEnd w:id="43"/>
      <w:bookmarkEnd w:id="44"/>
    </w:p>
    <w:p w14:paraId="55E26309" w14:textId="77777777" w:rsidR="008A3E78" w:rsidRPr="004A082A" w:rsidRDefault="008A3E78" w:rsidP="001F0782">
      <w:pPr>
        <w:keepNext/>
        <w:numPr>
          <w:ilvl w:val="0"/>
          <w:numId w:val="34"/>
        </w:numPr>
        <w:spacing w:after="0" w:line="240" w:lineRule="auto"/>
        <w:jc w:val="both"/>
        <w:outlineLvl w:val="0"/>
        <w:rPr>
          <w:rFonts w:ascii="Times New Roman" w:hAnsi="Times New Roman" w:cs="Times New Roman"/>
          <w:sz w:val="24"/>
          <w:szCs w:val="24"/>
        </w:rPr>
      </w:pPr>
      <w:bookmarkStart w:id="45" w:name="_Toc312169669"/>
      <w:bookmarkStart w:id="46" w:name="_Toc312171202"/>
      <w:bookmarkStart w:id="47" w:name="_Toc312173939"/>
      <w:r w:rsidRPr="004A082A">
        <w:rPr>
          <w:rFonts w:ascii="Times New Roman" w:hAnsi="Times New Roman" w:cs="Times New Roman"/>
          <w:sz w:val="24"/>
          <w:szCs w:val="24"/>
        </w:rPr>
        <w:t>обеспечение достижения нормативов обеспеченности объектами физической культуры и спорта;</w:t>
      </w:r>
      <w:bookmarkEnd w:id="45"/>
      <w:bookmarkEnd w:id="46"/>
      <w:bookmarkEnd w:id="47"/>
    </w:p>
    <w:p w14:paraId="68FE3798" w14:textId="77777777" w:rsidR="008A3E78" w:rsidRPr="004A082A" w:rsidRDefault="008A3E78" w:rsidP="001F0782">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разработка мероприятий по привлечению детей и молодежи к занятиям физкультурой и спортом;</w:t>
      </w:r>
    </w:p>
    <w:p w14:paraId="7BA7AE90" w14:textId="77777777" w:rsidR="008A3E78" w:rsidRPr="004A082A" w:rsidRDefault="008A3E78" w:rsidP="001F0782">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регулярное проведение массовых спортивных мероприятий.</w:t>
      </w:r>
      <w:r w:rsidRPr="004A082A">
        <w:rPr>
          <w:rFonts w:ascii="Times New Roman" w:hAnsi="Times New Roman" w:cs="Times New Roman"/>
          <w:b/>
          <w:bCs/>
          <w:sz w:val="24"/>
          <w:szCs w:val="24"/>
        </w:rPr>
        <w:tab/>
      </w:r>
    </w:p>
    <w:p w14:paraId="6AE0BD2D" w14:textId="77777777" w:rsidR="008A3E78" w:rsidRDefault="008A3E78" w:rsidP="001F0782">
      <w:pPr>
        <w:ind w:firstLine="709"/>
        <w:jc w:val="both"/>
        <w:rPr>
          <w:rFonts w:ascii="Times New Roman" w:hAnsi="Times New Roman" w:cs="Times New Roman"/>
          <w:sz w:val="24"/>
          <w:szCs w:val="24"/>
        </w:rPr>
      </w:pPr>
    </w:p>
    <w:p w14:paraId="4AC652B8" w14:textId="77777777" w:rsidR="008A3E78" w:rsidRPr="001B71BA" w:rsidRDefault="008A3E78" w:rsidP="001F0782">
      <w:pPr>
        <w:pStyle w:val="2"/>
        <w:rPr>
          <w:rFonts w:ascii="Times New Roman" w:hAnsi="Times New Roman" w:cs="Times New Roman"/>
          <w:i w:val="0"/>
          <w:iCs w:val="0"/>
          <w:sz w:val="24"/>
          <w:szCs w:val="24"/>
        </w:rPr>
      </w:pPr>
      <w:r w:rsidRPr="001B71BA">
        <w:rPr>
          <w:rFonts w:ascii="Times New Roman" w:hAnsi="Times New Roman" w:cs="Times New Roman"/>
          <w:i w:val="0"/>
          <w:iCs w:val="0"/>
          <w:sz w:val="24"/>
          <w:szCs w:val="24"/>
        </w:rPr>
        <w:lastRenderedPageBreak/>
        <w:t>3.2.4.5. ПРЕДПРИЯТИЯ ТОРГОВЛИ, ОБЩЕСТВЕННОГО ПИТАНИЯ И БЫТОВОГО ОБСЛУЖИВАНИЯ</w:t>
      </w:r>
    </w:p>
    <w:p w14:paraId="356041EC" w14:textId="77777777" w:rsidR="008A3E78" w:rsidRPr="001B71BA" w:rsidRDefault="008A3E78" w:rsidP="00D07C06">
      <w:pPr>
        <w:widowControl w:val="0"/>
        <w:autoSpaceDE w:val="0"/>
        <w:autoSpaceDN w:val="0"/>
        <w:adjustRightInd w:val="0"/>
        <w:spacing w:before="240" w:line="240" w:lineRule="auto"/>
        <w:ind w:firstLine="709"/>
        <w:jc w:val="both"/>
        <w:rPr>
          <w:rFonts w:ascii="Times New Roman" w:hAnsi="Times New Roman" w:cs="Times New Roman"/>
          <w:b/>
          <w:bCs/>
          <w:i/>
          <w:iCs/>
          <w:sz w:val="24"/>
          <w:szCs w:val="24"/>
        </w:rPr>
      </w:pPr>
      <w:r w:rsidRPr="001B71BA">
        <w:rPr>
          <w:rFonts w:ascii="Times New Roman" w:hAnsi="Times New Roman" w:cs="Times New Roman"/>
          <w:b/>
          <w:bCs/>
          <w:i/>
          <w:iCs/>
          <w:sz w:val="24"/>
          <w:szCs w:val="24"/>
        </w:rPr>
        <w:t>Проектные предложения:</w:t>
      </w:r>
    </w:p>
    <w:p w14:paraId="48CDD5D9" w14:textId="77777777" w:rsidR="008A3E78" w:rsidRPr="004A082A" w:rsidRDefault="008A3E78" w:rsidP="001F0782">
      <w:pPr>
        <w:keepNext/>
        <w:numPr>
          <w:ilvl w:val="0"/>
          <w:numId w:val="35"/>
        </w:numPr>
        <w:spacing w:after="0" w:line="240" w:lineRule="auto"/>
        <w:jc w:val="both"/>
        <w:outlineLvl w:val="0"/>
        <w:rPr>
          <w:rFonts w:ascii="Times New Roman" w:hAnsi="Times New Roman" w:cs="Times New Roman"/>
          <w:sz w:val="24"/>
          <w:szCs w:val="24"/>
        </w:rPr>
      </w:pPr>
      <w:bookmarkStart w:id="48" w:name="_Toc312169670"/>
      <w:bookmarkStart w:id="49" w:name="_Toc312171203"/>
      <w:bookmarkStart w:id="50" w:name="_Toc312173940"/>
      <w:r w:rsidRPr="004A082A">
        <w:rPr>
          <w:rFonts w:ascii="Times New Roman" w:hAnsi="Times New Roman" w:cs="Times New Roman"/>
          <w:sz w:val="24"/>
          <w:szCs w:val="24"/>
        </w:rPr>
        <w:t>повышение качества обслуживания населения;</w:t>
      </w:r>
      <w:bookmarkEnd w:id="48"/>
      <w:bookmarkEnd w:id="49"/>
      <w:bookmarkEnd w:id="50"/>
    </w:p>
    <w:p w14:paraId="1B91BAE1" w14:textId="77777777" w:rsidR="008A3E78" w:rsidRPr="004A082A" w:rsidRDefault="008A3E78" w:rsidP="001F0782">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капитальный ремонт или реконструкция объектов торговли, общественного питания и бытового обслуживания с высоким уровнем износа;</w:t>
      </w:r>
    </w:p>
    <w:p w14:paraId="40BB036F" w14:textId="77777777" w:rsidR="008A3E78" w:rsidRPr="001E4322" w:rsidRDefault="008A3E78" w:rsidP="001F0782">
      <w:pPr>
        <w:pStyle w:val="7"/>
        <w:numPr>
          <w:ilvl w:val="0"/>
          <w:numId w:val="35"/>
        </w:numPr>
        <w:spacing w:before="0" w:after="0"/>
        <w:jc w:val="both"/>
        <w:rPr>
          <w:rFonts w:ascii="Times New Roman" w:hAnsi="Times New Roman" w:cs="Times New Roman"/>
        </w:rPr>
      </w:pPr>
      <w:r w:rsidRPr="004A082A">
        <w:rPr>
          <w:rFonts w:ascii="Times New Roman" w:hAnsi="Times New Roman" w:cs="Times New Roman"/>
        </w:rPr>
        <w:t>расширение и внедрение форм обслуживания, пользующихся спросом.</w:t>
      </w:r>
    </w:p>
    <w:p w14:paraId="617F8DEB" w14:textId="77777777" w:rsidR="008A3E78" w:rsidRPr="001B71BA" w:rsidRDefault="008A3E78" w:rsidP="001F0782">
      <w:pPr>
        <w:pStyle w:val="1"/>
        <w:spacing w:line="240" w:lineRule="auto"/>
        <w:rPr>
          <w:rFonts w:ascii="Times New Roman" w:hAnsi="Times New Roman" w:cs="Times New Roman"/>
          <w:color w:val="auto"/>
          <w:sz w:val="24"/>
          <w:szCs w:val="24"/>
        </w:rPr>
      </w:pPr>
      <w:bookmarkStart w:id="51" w:name="_Toc312171206"/>
      <w:bookmarkStart w:id="52" w:name="_Toc312173943"/>
      <w:r w:rsidRPr="001B71BA">
        <w:rPr>
          <w:rFonts w:ascii="Times New Roman" w:hAnsi="Times New Roman" w:cs="Times New Roman"/>
          <w:color w:val="auto"/>
          <w:sz w:val="24"/>
          <w:szCs w:val="24"/>
        </w:rPr>
        <w:t>3.</w:t>
      </w:r>
      <w:r>
        <w:rPr>
          <w:rFonts w:ascii="Times New Roman" w:hAnsi="Times New Roman" w:cs="Times New Roman"/>
          <w:color w:val="auto"/>
          <w:sz w:val="24"/>
          <w:szCs w:val="24"/>
        </w:rPr>
        <w:t>3</w:t>
      </w:r>
      <w:r w:rsidRPr="001B71BA">
        <w:rPr>
          <w:rFonts w:ascii="Times New Roman" w:hAnsi="Times New Roman" w:cs="Times New Roman"/>
          <w:color w:val="auto"/>
          <w:sz w:val="24"/>
          <w:szCs w:val="24"/>
        </w:rPr>
        <w:t>. МЕРОПРИЯТИЯ ПО ОХРАНЕ ОБЪЕКТОВ ИСТОРИКО-КУЛЬТУРНОГО НАСЛЕДИЯ</w:t>
      </w:r>
      <w:bookmarkEnd w:id="51"/>
      <w:bookmarkEnd w:id="52"/>
      <w:r w:rsidRPr="001B71BA">
        <w:rPr>
          <w:rFonts w:ascii="Times New Roman" w:hAnsi="Times New Roman" w:cs="Times New Roman"/>
          <w:color w:val="auto"/>
          <w:sz w:val="24"/>
          <w:szCs w:val="24"/>
        </w:rPr>
        <w:tab/>
      </w:r>
    </w:p>
    <w:p w14:paraId="75744CFB" w14:textId="77777777" w:rsidR="008A3E78" w:rsidRPr="001B71BA" w:rsidRDefault="008A3E78" w:rsidP="00D07C06">
      <w:pPr>
        <w:spacing w:before="120" w:line="240" w:lineRule="auto"/>
        <w:ind w:firstLine="709"/>
        <w:jc w:val="both"/>
        <w:rPr>
          <w:rFonts w:ascii="Times New Roman" w:hAnsi="Times New Roman" w:cs="Times New Roman"/>
          <w:b/>
          <w:bCs/>
          <w:i/>
          <w:iCs/>
          <w:sz w:val="24"/>
          <w:szCs w:val="24"/>
        </w:rPr>
      </w:pPr>
      <w:r w:rsidRPr="001B71BA">
        <w:rPr>
          <w:rFonts w:ascii="Times New Roman" w:hAnsi="Times New Roman" w:cs="Times New Roman"/>
          <w:b/>
          <w:bCs/>
          <w:i/>
          <w:iCs/>
          <w:sz w:val="24"/>
          <w:szCs w:val="24"/>
        </w:rPr>
        <w:t>Проектные предложения</w:t>
      </w:r>
    </w:p>
    <w:p w14:paraId="09BA2682" w14:textId="77777777" w:rsidR="008A3E78" w:rsidRPr="0071529B" w:rsidRDefault="008A3E78" w:rsidP="001F0782">
      <w:pPr>
        <w:spacing w:line="240" w:lineRule="auto"/>
        <w:ind w:firstLine="709"/>
        <w:jc w:val="both"/>
        <w:rPr>
          <w:rFonts w:ascii="Times New Roman" w:hAnsi="Times New Roman" w:cs="Times New Roman"/>
          <w:sz w:val="24"/>
          <w:szCs w:val="24"/>
        </w:rPr>
      </w:pPr>
      <w:r w:rsidRPr="001B71BA">
        <w:rPr>
          <w:rFonts w:ascii="Times New Roman" w:hAnsi="Times New Roman" w:cs="Times New Roman"/>
          <w:sz w:val="24"/>
          <w:szCs w:val="24"/>
        </w:rPr>
        <w:t xml:space="preserve">В соответствии с федеральным законодательством в области сохранения, использования, популяризации и государственной охраны объектов культурного наследия </w:t>
      </w:r>
      <w:r w:rsidRPr="00904BE0">
        <w:rPr>
          <w:rFonts w:ascii="Times New Roman" w:hAnsi="Times New Roman" w:cs="Times New Roman"/>
          <w:sz w:val="24"/>
          <w:szCs w:val="24"/>
        </w:rPr>
        <w:t>к полномочиям органов ме</w:t>
      </w:r>
      <w:r>
        <w:rPr>
          <w:rFonts w:ascii="Times New Roman" w:hAnsi="Times New Roman" w:cs="Times New Roman"/>
          <w:sz w:val="24"/>
          <w:szCs w:val="24"/>
        </w:rPr>
        <w:t>стного самоуправления</w:t>
      </w:r>
      <w:r w:rsidRPr="00904BE0">
        <w:rPr>
          <w:rFonts w:ascii="Times New Roman" w:hAnsi="Times New Roman" w:cs="Times New Roman"/>
          <w:sz w:val="24"/>
          <w:szCs w:val="24"/>
        </w:rPr>
        <w:t xml:space="preserve"> поселений </w:t>
      </w:r>
      <w:r w:rsidRPr="0071529B">
        <w:rPr>
          <w:rFonts w:ascii="Times New Roman" w:hAnsi="Times New Roman" w:cs="Times New Roman"/>
          <w:sz w:val="24"/>
          <w:szCs w:val="24"/>
        </w:rPr>
        <w:t>в данной области относятся:</w:t>
      </w:r>
    </w:p>
    <w:p w14:paraId="4563FD4D" w14:textId="77777777" w:rsidR="008A3E78" w:rsidRPr="001B71BA" w:rsidRDefault="008A3E78" w:rsidP="001F0782">
      <w:pPr>
        <w:numPr>
          <w:ilvl w:val="0"/>
          <w:numId w:val="37"/>
        </w:numPr>
        <w:spacing w:after="0" w:line="240" w:lineRule="auto"/>
        <w:jc w:val="both"/>
        <w:rPr>
          <w:rFonts w:ascii="Times New Roman" w:hAnsi="Times New Roman" w:cs="Times New Roman"/>
          <w:sz w:val="24"/>
          <w:szCs w:val="24"/>
        </w:rPr>
      </w:pPr>
      <w:r w:rsidRPr="001B71BA">
        <w:rPr>
          <w:rFonts w:ascii="Times New Roman" w:hAnsi="Times New Roman" w:cs="Times New Roman"/>
          <w:sz w:val="24"/>
          <w:szCs w:val="24"/>
        </w:rPr>
        <w:t>сохранение, использование и популяризация объектов культурного наследия, находящихся в собственности поселений или городских округов;</w:t>
      </w:r>
    </w:p>
    <w:p w14:paraId="27F95608" w14:textId="77777777" w:rsidR="008A3E78" w:rsidRPr="001B71BA" w:rsidRDefault="008A3E78" w:rsidP="001F0782">
      <w:pPr>
        <w:numPr>
          <w:ilvl w:val="0"/>
          <w:numId w:val="37"/>
        </w:numPr>
        <w:spacing w:after="0" w:line="240" w:lineRule="auto"/>
        <w:jc w:val="both"/>
        <w:rPr>
          <w:rFonts w:ascii="Times New Roman" w:hAnsi="Times New Roman" w:cs="Times New Roman"/>
          <w:sz w:val="24"/>
          <w:szCs w:val="24"/>
        </w:rPr>
      </w:pPr>
      <w:r w:rsidRPr="001B71BA">
        <w:rPr>
          <w:rFonts w:ascii="Times New Roman" w:hAnsi="Times New Roman" w:cs="Times New Roman"/>
          <w:sz w:val="24"/>
          <w:szCs w:val="24"/>
        </w:rPr>
        <w:t>государственная охрана объектов культурного наследия местного (муниципального) значения;</w:t>
      </w:r>
    </w:p>
    <w:p w14:paraId="23662954" w14:textId="77777777" w:rsidR="008A3E78" w:rsidRPr="001B71BA" w:rsidRDefault="008A3E78" w:rsidP="001F0782">
      <w:pPr>
        <w:numPr>
          <w:ilvl w:val="0"/>
          <w:numId w:val="37"/>
        </w:numPr>
        <w:spacing w:after="0" w:line="240" w:lineRule="auto"/>
        <w:jc w:val="both"/>
        <w:rPr>
          <w:rFonts w:ascii="Times New Roman" w:hAnsi="Times New Roman" w:cs="Times New Roman"/>
          <w:sz w:val="24"/>
          <w:szCs w:val="24"/>
        </w:rPr>
      </w:pPr>
      <w:r w:rsidRPr="001B71BA">
        <w:rPr>
          <w:rFonts w:ascii="Times New Roman" w:hAnsi="Times New Roman" w:cs="Times New Roman"/>
          <w:sz w:val="24"/>
          <w:szCs w:val="24"/>
        </w:rPr>
        <w:t>определение порядка организации историко-культурного заповедника местного (муниципального) значения.</w:t>
      </w:r>
    </w:p>
    <w:p w14:paraId="214C4CBD" w14:textId="77777777" w:rsidR="008A3E78" w:rsidRPr="001B71BA" w:rsidRDefault="008A3E78" w:rsidP="001F0782">
      <w:pPr>
        <w:spacing w:line="240" w:lineRule="auto"/>
        <w:ind w:firstLine="709"/>
        <w:jc w:val="both"/>
        <w:rPr>
          <w:rFonts w:ascii="Times New Roman" w:hAnsi="Times New Roman" w:cs="Times New Roman"/>
          <w:sz w:val="24"/>
          <w:szCs w:val="24"/>
        </w:rPr>
      </w:pPr>
      <w:r w:rsidRPr="001B71BA">
        <w:rPr>
          <w:rFonts w:ascii="Times New Roman" w:hAnsi="Times New Roman" w:cs="Times New Roman"/>
          <w:sz w:val="24"/>
          <w:szCs w:val="24"/>
        </w:rPr>
        <w:t xml:space="preserve">Органы местного самоуправления муниципального района содействуют осуществлению органами местного самоуправления поселений рекомендуемых мероприятий по охране и сохранению объектов культурного наследия местного значения, расположенных в границах поселений. </w:t>
      </w:r>
    </w:p>
    <w:p w14:paraId="0728C49B" w14:textId="77777777" w:rsidR="008A3E78" w:rsidRPr="004A082A" w:rsidRDefault="008A3E78" w:rsidP="001F0782">
      <w:pPr>
        <w:spacing w:line="240" w:lineRule="auto"/>
        <w:ind w:firstLine="709"/>
        <w:jc w:val="both"/>
        <w:rPr>
          <w:rFonts w:ascii="Times New Roman" w:hAnsi="Times New Roman" w:cs="Times New Roman"/>
          <w:sz w:val="24"/>
          <w:szCs w:val="24"/>
        </w:rPr>
      </w:pPr>
      <w:r w:rsidRPr="004A082A">
        <w:rPr>
          <w:rFonts w:ascii="Times New Roman" w:hAnsi="Times New Roman" w:cs="Times New Roman"/>
          <w:sz w:val="24"/>
          <w:szCs w:val="24"/>
        </w:rPr>
        <w:t>С целью охраны и сохранения историко-культурного наследия Октябрьского сельского поселения Генеральным планом до конца расчетного срока предусматривается проведение следующих мероприятий:</w:t>
      </w:r>
    </w:p>
    <w:p w14:paraId="420B2EE6" w14:textId="77777777" w:rsidR="008A3E78" w:rsidRPr="004A082A" w:rsidRDefault="008A3E78" w:rsidP="001F0782">
      <w:pPr>
        <w:spacing w:line="240" w:lineRule="auto"/>
        <w:ind w:firstLine="709"/>
        <w:jc w:val="both"/>
        <w:rPr>
          <w:rFonts w:ascii="Times New Roman" w:hAnsi="Times New Roman" w:cs="Times New Roman"/>
          <w:b/>
          <w:bCs/>
          <w:sz w:val="24"/>
          <w:szCs w:val="24"/>
        </w:rPr>
      </w:pPr>
      <w:r w:rsidRPr="004A082A">
        <w:rPr>
          <w:rFonts w:ascii="Times New Roman" w:hAnsi="Times New Roman" w:cs="Times New Roman"/>
          <w:b/>
          <w:bCs/>
          <w:sz w:val="24"/>
          <w:szCs w:val="24"/>
        </w:rPr>
        <w:t>Мероприятия на первую очередь 2012-2022 гг.</w:t>
      </w:r>
    </w:p>
    <w:p w14:paraId="4212F70F"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проведение мониторинга состояния и использования объектов историко-культурного наследия;</w:t>
      </w:r>
    </w:p>
    <w:p w14:paraId="6C9CDB8E"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проведение комплекса мероприятий по выявлению, учету и изучению объектов культурного наследия, с целью включения в единый государственный реестр, и, в дальнейшем распространение на их территорию режима использования земель историко-культурного назначения;</w:t>
      </w:r>
    </w:p>
    <w:p w14:paraId="589FC002"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установление специальных режимов реконструкции в зонах, примыкающих к памятникам истории и культуры;</w:t>
      </w:r>
    </w:p>
    <w:p w14:paraId="0395FC73"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организация охранных зон отдельных памятников архитектуры;</w:t>
      </w:r>
    </w:p>
    <w:p w14:paraId="2C027496"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проведение первоочередных противоаварийных и реставрационных работ;</w:t>
      </w:r>
    </w:p>
    <w:p w14:paraId="753F69CB" w14:textId="77777777" w:rsidR="008A3E78" w:rsidRPr="004A082A" w:rsidRDefault="008A3E78" w:rsidP="001F0782">
      <w:pPr>
        <w:numPr>
          <w:ilvl w:val="0"/>
          <w:numId w:val="36"/>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консервация всех культурно-исторических памятников, находящихся в аварийном состоянии и благоустройство прилегающей территории.</w:t>
      </w:r>
    </w:p>
    <w:p w14:paraId="1CCA7FA4" w14:textId="77777777" w:rsidR="008A3E78" w:rsidRPr="004A082A" w:rsidRDefault="008A3E78" w:rsidP="001F0782">
      <w:pPr>
        <w:spacing w:line="240" w:lineRule="auto"/>
        <w:ind w:firstLine="709"/>
        <w:jc w:val="both"/>
        <w:rPr>
          <w:rFonts w:ascii="Times New Roman" w:hAnsi="Times New Roman" w:cs="Times New Roman"/>
          <w:b/>
          <w:bCs/>
          <w:sz w:val="24"/>
          <w:szCs w:val="24"/>
        </w:rPr>
      </w:pPr>
      <w:r w:rsidRPr="004A082A">
        <w:rPr>
          <w:rFonts w:ascii="Times New Roman" w:hAnsi="Times New Roman" w:cs="Times New Roman"/>
          <w:b/>
          <w:bCs/>
          <w:sz w:val="24"/>
          <w:szCs w:val="24"/>
        </w:rPr>
        <w:t>Мероприятия на вторую очередь 2022-2032 гг.</w:t>
      </w:r>
    </w:p>
    <w:p w14:paraId="1F8F89D3" w14:textId="77777777" w:rsidR="008A3E78" w:rsidRPr="004A082A" w:rsidRDefault="008A3E78" w:rsidP="001F0782">
      <w:pPr>
        <w:numPr>
          <w:ilvl w:val="0"/>
          <w:numId w:val="38"/>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разработка муниципальной программы по сохранению, использованию, популяризации и охране объектов культурного наследия;</w:t>
      </w:r>
    </w:p>
    <w:p w14:paraId="60A735EC" w14:textId="77777777" w:rsidR="008A3E78" w:rsidRPr="004A082A" w:rsidRDefault="008A3E78" w:rsidP="001F0782">
      <w:pPr>
        <w:numPr>
          <w:ilvl w:val="0"/>
          <w:numId w:val="38"/>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lastRenderedPageBreak/>
        <w:t xml:space="preserve">определение категории государственной охраны для всех памятников истории и культуры, расположенных на </w:t>
      </w:r>
      <w:proofErr w:type="gramStart"/>
      <w:r w:rsidRPr="004A082A">
        <w:rPr>
          <w:rFonts w:ascii="Times New Roman" w:hAnsi="Times New Roman" w:cs="Times New Roman"/>
          <w:sz w:val="24"/>
          <w:szCs w:val="24"/>
        </w:rPr>
        <w:t>территории  сельского</w:t>
      </w:r>
      <w:proofErr w:type="gramEnd"/>
      <w:r w:rsidRPr="004A082A">
        <w:rPr>
          <w:rFonts w:ascii="Times New Roman" w:hAnsi="Times New Roman" w:cs="Times New Roman"/>
          <w:sz w:val="24"/>
          <w:szCs w:val="24"/>
        </w:rPr>
        <w:t xml:space="preserve"> поселения. Исключение может быть сделано для некоторой части вновь выявленных памятников, находящихся в стадии изучения и определения их исторической ценности;</w:t>
      </w:r>
    </w:p>
    <w:p w14:paraId="09CC8983" w14:textId="4683A432" w:rsidR="008A3E78" w:rsidRDefault="008A3E78" w:rsidP="001E4322">
      <w:pPr>
        <w:numPr>
          <w:ilvl w:val="0"/>
          <w:numId w:val="38"/>
        </w:numPr>
        <w:spacing w:after="0" w:line="240" w:lineRule="auto"/>
        <w:jc w:val="both"/>
        <w:rPr>
          <w:rFonts w:ascii="Times New Roman" w:hAnsi="Times New Roman" w:cs="Times New Roman"/>
          <w:sz w:val="24"/>
          <w:szCs w:val="24"/>
        </w:rPr>
      </w:pPr>
      <w:r w:rsidRPr="004A082A">
        <w:rPr>
          <w:rFonts w:ascii="Times New Roman" w:hAnsi="Times New Roman" w:cs="Times New Roman"/>
          <w:sz w:val="24"/>
          <w:szCs w:val="24"/>
        </w:rPr>
        <w:t>разработка комплексной программы по сохранению историко-культурного наследия, охране природы и развитию рекреационного потенциала сельского поселения, интегрированной в программу социально-экономического развития.</w:t>
      </w:r>
    </w:p>
    <w:p w14:paraId="433EEAF4" w14:textId="5FC875D8" w:rsidR="00A44642" w:rsidRDefault="00A44642" w:rsidP="00A44642">
      <w:pPr>
        <w:spacing w:after="0" w:line="240" w:lineRule="auto"/>
        <w:ind w:left="720"/>
        <w:jc w:val="both"/>
        <w:rPr>
          <w:rFonts w:ascii="Times New Roman" w:hAnsi="Times New Roman" w:cs="Times New Roman"/>
          <w:sz w:val="24"/>
          <w:szCs w:val="24"/>
        </w:rPr>
      </w:pPr>
    </w:p>
    <w:p w14:paraId="285DCC31" w14:textId="092CB36A" w:rsidR="00A44642" w:rsidRDefault="00A44642" w:rsidP="00A44642">
      <w:pPr>
        <w:spacing w:after="0" w:line="240" w:lineRule="auto"/>
        <w:jc w:val="both"/>
        <w:rPr>
          <w:rFonts w:ascii="Times New Roman" w:hAnsi="Times New Roman" w:cs="Times New Roman"/>
          <w:b/>
          <w:bCs/>
          <w:sz w:val="24"/>
          <w:szCs w:val="24"/>
        </w:rPr>
      </w:pPr>
      <w:r w:rsidRPr="00A44642">
        <w:rPr>
          <w:rFonts w:ascii="Times New Roman" w:hAnsi="Times New Roman" w:cs="Times New Roman"/>
          <w:b/>
          <w:bCs/>
          <w:sz w:val="24"/>
          <w:szCs w:val="24"/>
        </w:rPr>
        <w:t>3.4 МЕРОПРИЯТИЯ ПО ИЗМЕНЕНИЮ ГРАНИЦ</w:t>
      </w:r>
    </w:p>
    <w:p w14:paraId="2CC41861" w14:textId="79E8051F" w:rsidR="00A44642" w:rsidRDefault="00A44642" w:rsidP="00A44642">
      <w:pPr>
        <w:spacing w:before="240" w:line="240" w:lineRule="auto"/>
        <w:ind w:firstLine="709"/>
        <w:jc w:val="both"/>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предложения</w:t>
      </w:r>
    </w:p>
    <w:tbl>
      <w:tblPr>
        <w:tblW w:w="10206" w:type="dxa"/>
        <w:tblInd w:w="-459" w:type="dxa"/>
        <w:tblLayout w:type="fixed"/>
        <w:tblLook w:val="0000" w:firstRow="0" w:lastRow="0" w:firstColumn="0" w:lastColumn="0" w:noHBand="0" w:noVBand="0"/>
      </w:tblPr>
      <w:tblGrid>
        <w:gridCol w:w="1134"/>
        <w:gridCol w:w="596"/>
        <w:gridCol w:w="1843"/>
        <w:gridCol w:w="992"/>
        <w:gridCol w:w="2239"/>
        <w:gridCol w:w="851"/>
        <w:gridCol w:w="1134"/>
        <w:gridCol w:w="1417"/>
      </w:tblGrid>
      <w:tr w:rsidR="00A44642" w:rsidRPr="0093616A" w14:paraId="1F689243" w14:textId="77777777" w:rsidTr="00A44642">
        <w:tc>
          <w:tcPr>
            <w:tcW w:w="1134" w:type="dxa"/>
            <w:vMerge w:val="restart"/>
            <w:tcBorders>
              <w:top w:val="single" w:sz="4" w:space="0" w:color="000000"/>
              <w:left w:val="single" w:sz="4" w:space="0" w:color="000000"/>
              <w:bottom w:val="single" w:sz="4" w:space="0" w:color="000000"/>
            </w:tcBorders>
          </w:tcPr>
          <w:p w14:paraId="175D78E6" w14:textId="77777777" w:rsidR="00A44642" w:rsidRPr="0093616A" w:rsidRDefault="00A44642" w:rsidP="00E8030D">
            <w:pPr>
              <w:snapToGrid w:val="0"/>
              <w:jc w:val="both"/>
              <w:rPr>
                <w:i/>
                <w:szCs w:val="24"/>
              </w:rPr>
            </w:pPr>
            <w:r w:rsidRPr="0093616A">
              <w:rPr>
                <w:i/>
                <w:szCs w:val="24"/>
              </w:rPr>
              <w:t>Земельный участок (адрес)</w:t>
            </w:r>
          </w:p>
          <w:p w14:paraId="77F3C3A0" w14:textId="77777777" w:rsidR="00A44642" w:rsidRPr="0093616A" w:rsidRDefault="00A44642" w:rsidP="00E8030D">
            <w:pPr>
              <w:jc w:val="both"/>
              <w:rPr>
                <w:i/>
                <w:szCs w:val="24"/>
              </w:rPr>
            </w:pPr>
          </w:p>
        </w:tc>
        <w:tc>
          <w:tcPr>
            <w:tcW w:w="596" w:type="dxa"/>
            <w:vMerge w:val="restart"/>
            <w:tcBorders>
              <w:top w:val="single" w:sz="4" w:space="0" w:color="000000"/>
              <w:left w:val="single" w:sz="4" w:space="0" w:color="000000"/>
              <w:bottom w:val="single" w:sz="4" w:space="0" w:color="000000"/>
            </w:tcBorders>
          </w:tcPr>
          <w:p w14:paraId="5DA4DA8B" w14:textId="77777777" w:rsidR="00A44642" w:rsidRPr="0093616A" w:rsidRDefault="00A44642" w:rsidP="00E8030D">
            <w:pPr>
              <w:snapToGrid w:val="0"/>
              <w:jc w:val="both"/>
              <w:rPr>
                <w:i/>
                <w:szCs w:val="24"/>
              </w:rPr>
            </w:pPr>
            <w:r w:rsidRPr="0093616A">
              <w:rPr>
                <w:i/>
                <w:szCs w:val="24"/>
              </w:rPr>
              <w:t>Форма собственности</w:t>
            </w:r>
          </w:p>
        </w:tc>
        <w:tc>
          <w:tcPr>
            <w:tcW w:w="1843" w:type="dxa"/>
            <w:vMerge w:val="restart"/>
            <w:tcBorders>
              <w:top w:val="single" w:sz="4" w:space="0" w:color="000000"/>
              <w:left w:val="single" w:sz="4" w:space="0" w:color="000000"/>
              <w:bottom w:val="single" w:sz="4" w:space="0" w:color="000000"/>
            </w:tcBorders>
          </w:tcPr>
          <w:p w14:paraId="1860E56F" w14:textId="77777777" w:rsidR="00A44642" w:rsidRPr="0093616A" w:rsidRDefault="00A44642" w:rsidP="00E8030D">
            <w:pPr>
              <w:snapToGrid w:val="0"/>
              <w:jc w:val="both"/>
              <w:rPr>
                <w:i/>
                <w:szCs w:val="24"/>
              </w:rPr>
            </w:pPr>
            <w:r w:rsidRPr="0093616A">
              <w:rPr>
                <w:i/>
                <w:szCs w:val="24"/>
              </w:rPr>
              <w:t>Кадастровый номер (при наличии), либо описание местоположения</w:t>
            </w:r>
          </w:p>
        </w:tc>
        <w:tc>
          <w:tcPr>
            <w:tcW w:w="992" w:type="dxa"/>
            <w:vMerge w:val="restart"/>
            <w:tcBorders>
              <w:top w:val="single" w:sz="4" w:space="0" w:color="000000"/>
              <w:left w:val="single" w:sz="4" w:space="0" w:color="000000"/>
              <w:bottom w:val="single" w:sz="4" w:space="0" w:color="000000"/>
            </w:tcBorders>
          </w:tcPr>
          <w:p w14:paraId="584E8C1E" w14:textId="77777777" w:rsidR="00A44642" w:rsidRPr="0093616A" w:rsidRDefault="00A44642" w:rsidP="00E8030D">
            <w:pPr>
              <w:snapToGrid w:val="0"/>
              <w:ind w:left="-108" w:right="-108"/>
              <w:jc w:val="both"/>
              <w:rPr>
                <w:i/>
                <w:szCs w:val="24"/>
              </w:rPr>
            </w:pPr>
            <w:r w:rsidRPr="0093616A">
              <w:rPr>
                <w:i/>
                <w:szCs w:val="24"/>
              </w:rPr>
              <w:t xml:space="preserve">Площадь, </w:t>
            </w:r>
            <w:proofErr w:type="spellStart"/>
            <w:r w:rsidRPr="0093616A">
              <w:rPr>
                <w:i/>
                <w:szCs w:val="24"/>
              </w:rPr>
              <w:t>кв.м</w:t>
            </w:r>
            <w:proofErr w:type="spellEnd"/>
            <w:r w:rsidRPr="0093616A">
              <w:rPr>
                <w:i/>
                <w:szCs w:val="24"/>
              </w:rPr>
              <w:t>.</w:t>
            </w:r>
          </w:p>
        </w:tc>
        <w:tc>
          <w:tcPr>
            <w:tcW w:w="2239" w:type="dxa"/>
            <w:vMerge w:val="restart"/>
            <w:tcBorders>
              <w:top w:val="single" w:sz="4" w:space="0" w:color="000000"/>
              <w:left w:val="single" w:sz="4" w:space="0" w:color="000000"/>
              <w:bottom w:val="single" w:sz="4" w:space="0" w:color="000000"/>
            </w:tcBorders>
          </w:tcPr>
          <w:p w14:paraId="58624EF6" w14:textId="77777777" w:rsidR="00A44642" w:rsidRPr="0093616A" w:rsidRDefault="00A44642" w:rsidP="00E8030D">
            <w:pPr>
              <w:snapToGrid w:val="0"/>
              <w:jc w:val="both"/>
              <w:rPr>
                <w:i/>
                <w:szCs w:val="24"/>
              </w:rPr>
            </w:pPr>
            <w:r w:rsidRPr="0093616A">
              <w:rPr>
                <w:i/>
                <w:szCs w:val="24"/>
              </w:rPr>
              <w:t>Основание для внесения изменений</w:t>
            </w:r>
          </w:p>
        </w:tc>
        <w:tc>
          <w:tcPr>
            <w:tcW w:w="1985" w:type="dxa"/>
            <w:gridSpan w:val="2"/>
            <w:tcBorders>
              <w:top w:val="single" w:sz="4" w:space="0" w:color="000000"/>
              <w:left w:val="single" w:sz="4" w:space="0" w:color="000000"/>
              <w:bottom w:val="single" w:sz="4" w:space="0" w:color="000000"/>
            </w:tcBorders>
          </w:tcPr>
          <w:p w14:paraId="4E7C1B11" w14:textId="77777777" w:rsidR="00A44642" w:rsidRPr="0093616A" w:rsidRDefault="00A44642" w:rsidP="00E8030D">
            <w:pPr>
              <w:snapToGrid w:val="0"/>
              <w:jc w:val="both"/>
              <w:rPr>
                <w:i/>
                <w:szCs w:val="24"/>
              </w:rPr>
            </w:pPr>
            <w:r w:rsidRPr="0093616A">
              <w:rPr>
                <w:i/>
                <w:szCs w:val="24"/>
              </w:rPr>
              <w:t>Категория земель</w:t>
            </w:r>
          </w:p>
        </w:tc>
        <w:tc>
          <w:tcPr>
            <w:tcW w:w="1417" w:type="dxa"/>
            <w:vMerge w:val="restart"/>
            <w:tcBorders>
              <w:top w:val="single" w:sz="4" w:space="0" w:color="000000"/>
              <w:left w:val="single" w:sz="4" w:space="0" w:color="000000"/>
              <w:bottom w:val="single" w:sz="4" w:space="0" w:color="000000"/>
              <w:right w:val="single" w:sz="4" w:space="0" w:color="000000"/>
            </w:tcBorders>
          </w:tcPr>
          <w:p w14:paraId="0A274401" w14:textId="77777777" w:rsidR="00A44642" w:rsidRPr="0093616A" w:rsidRDefault="00A44642" w:rsidP="00E8030D">
            <w:pPr>
              <w:snapToGrid w:val="0"/>
              <w:jc w:val="both"/>
              <w:rPr>
                <w:i/>
                <w:szCs w:val="24"/>
              </w:rPr>
            </w:pPr>
            <w:r w:rsidRPr="0093616A">
              <w:rPr>
                <w:i/>
                <w:szCs w:val="24"/>
              </w:rPr>
              <w:t>Цель внесения изменений</w:t>
            </w:r>
          </w:p>
        </w:tc>
      </w:tr>
      <w:tr w:rsidR="00A44642" w:rsidRPr="0093616A" w14:paraId="34885EB5" w14:textId="77777777" w:rsidTr="00A44642">
        <w:tc>
          <w:tcPr>
            <w:tcW w:w="1134" w:type="dxa"/>
            <w:vMerge/>
            <w:tcBorders>
              <w:top w:val="single" w:sz="4" w:space="0" w:color="000000"/>
              <w:left w:val="single" w:sz="4" w:space="0" w:color="000000"/>
              <w:bottom w:val="single" w:sz="4" w:space="0" w:color="000000"/>
            </w:tcBorders>
          </w:tcPr>
          <w:p w14:paraId="09BFDB27" w14:textId="77777777" w:rsidR="00A44642" w:rsidRPr="0093616A" w:rsidRDefault="00A44642" w:rsidP="00E8030D">
            <w:pPr>
              <w:rPr>
                <w:i/>
                <w:szCs w:val="24"/>
              </w:rPr>
            </w:pPr>
          </w:p>
        </w:tc>
        <w:tc>
          <w:tcPr>
            <w:tcW w:w="596" w:type="dxa"/>
            <w:vMerge/>
            <w:tcBorders>
              <w:top w:val="single" w:sz="4" w:space="0" w:color="000000"/>
              <w:left w:val="single" w:sz="4" w:space="0" w:color="000000"/>
              <w:bottom w:val="single" w:sz="4" w:space="0" w:color="000000"/>
            </w:tcBorders>
          </w:tcPr>
          <w:p w14:paraId="20470D3C" w14:textId="77777777" w:rsidR="00A44642" w:rsidRPr="0093616A" w:rsidRDefault="00A44642" w:rsidP="00E8030D">
            <w:pPr>
              <w:rPr>
                <w:i/>
                <w:szCs w:val="24"/>
              </w:rPr>
            </w:pPr>
          </w:p>
        </w:tc>
        <w:tc>
          <w:tcPr>
            <w:tcW w:w="1843" w:type="dxa"/>
            <w:vMerge/>
            <w:tcBorders>
              <w:top w:val="single" w:sz="4" w:space="0" w:color="000000"/>
              <w:left w:val="single" w:sz="4" w:space="0" w:color="000000"/>
              <w:bottom w:val="single" w:sz="4" w:space="0" w:color="000000"/>
            </w:tcBorders>
          </w:tcPr>
          <w:p w14:paraId="60D374C3" w14:textId="77777777" w:rsidR="00A44642" w:rsidRPr="0093616A" w:rsidRDefault="00A44642" w:rsidP="00E8030D">
            <w:pPr>
              <w:rPr>
                <w:i/>
                <w:szCs w:val="24"/>
              </w:rPr>
            </w:pPr>
          </w:p>
        </w:tc>
        <w:tc>
          <w:tcPr>
            <w:tcW w:w="992" w:type="dxa"/>
            <w:vMerge/>
            <w:tcBorders>
              <w:top w:val="single" w:sz="4" w:space="0" w:color="000000"/>
              <w:left w:val="single" w:sz="4" w:space="0" w:color="000000"/>
              <w:bottom w:val="single" w:sz="4" w:space="0" w:color="000000"/>
            </w:tcBorders>
          </w:tcPr>
          <w:p w14:paraId="2B333EFF" w14:textId="77777777" w:rsidR="00A44642" w:rsidRPr="0093616A" w:rsidRDefault="00A44642" w:rsidP="00E8030D">
            <w:pPr>
              <w:rPr>
                <w:i/>
                <w:szCs w:val="24"/>
              </w:rPr>
            </w:pPr>
          </w:p>
        </w:tc>
        <w:tc>
          <w:tcPr>
            <w:tcW w:w="2239" w:type="dxa"/>
            <w:vMerge/>
            <w:tcBorders>
              <w:top w:val="single" w:sz="4" w:space="0" w:color="000000"/>
              <w:left w:val="single" w:sz="4" w:space="0" w:color="000000"/>
              <w:bottom w:val="single" w:sz="4" w:space="0" w:color="000000"/>
            </w:tcBorders>
          </w:tcPr>
          <w:p w14:paraId="68049487" w14:textId="77777777" w:rsidR="00A44642" w:rsidRPr="0093616A" w:rsidRDefault="00A44642" w:rsidP="00E8030D">
            <w:pPr>
              <w:rPr>
                <w:i/>
                <w:szCs w:val="24"/>
              </w:rPr>
            </w:pPr>
          </w:p>
        </w:tc>
        <w:tc>
          <w:tcPr>
            <w:tcW w:w="851" w:type="dxa"/>
            <w:tcBorders>
              <w:top w:val="single" w:sz="4" w:space="0" w:color="000000"/>
              <w:left w:val="single" w:sz="4" w:space="0" w:color="000000"/>
              <w:bottom w:val="single" w:sz="4" w:space="0" w:color="000000"/>
            </w:tcBorders>
          </w:tcPr>
          <w:p w14:paraId="12C2DB5C" w14:textId="77777777" w:rsidR="00A44642" w:rsidRPr="0093616A" w:rsidRDefault="00A44642" w:rsidP="00E8030D">
            <w:pPr>
              <w:snapToGrid w:val="0"/>
              <w:jc w:val="both"/>
              <w:rPr>
                <w:i/>
                <w:szCs w:val="24"/>
              </w:rPr>
            </w:pPr>
            <w:r w:rsidRPr="0093616A">
              <w:rPr>
                <w:i/>
                <w:szCs w:val="24"/>
              </w:rPr>
              <w:t>Фактическая</w:t>
            </w:r>
          </w:p>
        </w:tc>
        <w:tc>
          <w:tcPr>
            <w:tcW w:w="1134" w:type="dxa"/>
            <w:tcBorders>
              <w:top w:val="single" w:sz="4" w:space="0" w:color="000000"/>
              <w:left w:val="single" w:sz="4" w:space="0" w:color="000000"/>
              <w:bottom w:val="single" w:sz="4" w:space="0" w:color="000000"/>
            </w:tcBorders>
          </w:tcPr>
          <w:p w14:paraId="58660381" w14:textId="77777777" w:rsidR="00A44642" w:rsidRPr="0093616A" w:rsidRDefault="00A44642" w:rsidP="00E8030D">
            <w:pPr>
              <w:snapToGrid w:val="0"/>
              <w:jc w:val="both"/>
              <w:rPr>
                <w:i/>
                <w:szCs w:val="24"/>
              </w:rPr>
            </w:pPr>
            <w:r w:rsidRPr="0093616A">
              <w:rPr>
                <w:i/>
                <w:szCs w:val="24"/>
              </w:rPr>
              <w:t>Планируемая</w:t>
            </w:r>
          </w:p>
        </w:tc>
        <w:tc>
          <w:tcPr>
            <w:tcW w:w="1417" w:type="dxa"/>
            <w:vMerge/>
            <w:tcBorders>
              <w:top w:val="single" w:sz="4" w:space="0" w:color="000000"/>
              <w:left w:val="single" w:sz="4" w:space="0" w:color="000000"/>
              <w:bottom w:val="single" w:sz="4" w:space="0" w:color="000000"/>
              <w:right w:val="single" w:sz="4" w:space="0" w:color="000000"/>
            </w:tcBorders>
          </w:tcPr>
          <w:p w14:paraId="5CA156B6" w14:textId="77777777" w:rsidR="00A44642" w:rsidRPr="0093616A" w:rsidRDefault="00A44642" w:rsidP="00E8030D">
            <w:pPr>
              <w:rPr>
                <w:i/>
                <w:szCs w:val="24"/>
              </w:rPr>
            </w:pPr>
          </w:p>
        </w:tc>
      </w:tr>
      <w:tr w:rsidR="00A44642" w:rsidRPr="0093616A" w14:paraId="2F0EF58C" w14:textId="77777777" w:rsidTr="00A44642">
        <w:tc>
          <w:tcPr>
            <w:tcW w:w="1134" w:type="dxa"/>
            <w:tcBorders>
              <w:top w:val="single" w:sz="4" w:space="0" w:color="000000"/>
              <w:left w:val="single" w:sz="4" w:space="0" w:color="000000"/>
              <w:bottom w:val="single" w:sz="4" w:space="0" w:color="000000"/>
            </w:tcBorders>
          </w:tcPr>
          <w:p w14:paraId="6EA61061" w14:textId="77777777" w:rsidR="00A44642" w:rsidRPr="0093616A" w:rsidRDefault="00A44642" w:rsidP="00E8030D">
            <w:pPr>
              <w:snapToGrid w:val="0"/>
              <w:ind w:right="-108"/>
              <w:jc w:val="both"/>
              <w:rPr>
                <w:i/>
                <w:szCs w:val="24"/>
              </w:rPr>
            </w:pPr>
            <w:proofErr w:type="spellStart"/>
            <w:r w:rsidRPr="0093616A">
              <w:rPr>
                <w:i/>
                <w:szCs w:val="24"/>
              </w:rPr>
              <w:t>Ивановс</w:t>
            </w:r>
            <w:proofErr w:type="spellEnd"/>
            <w:r w:rsidRPr="0093616A">
              <w:rPr>
                <w:i/>
                <w:szCs w:val="24"/>
              </w:rPr>
              <w:t xml:space="preserve">-кая область, </w:t>
            </w:r>
            <w:proofErr w:type="spellStart"/>
            <w:r w:rsidRPr="0093616A">
              <w:rPr>
                <w:i/>
                <w:szCs w:val="24"/>
              </w:rPr>
              <w:t>Комсо-мольский</w:t>
            </w:r>
            <w:proofErr w:type="spellEnd"/>
            <w:r w:rsidRPr="0093616A">
              <w:rPr>
                <w:i/>
                <w:szCs w:val="24"/>
              </w:rPr>
              <w:t xml:space="preserve"> район, </w:t>
            </w:r>
            <w:proofErr w:type="gramStart"/>
            <w:r w:rsidRPr="0093616A">
              <w:rPr>
                <w:i/>
                <w:szCs w:val="24"/>
              </w:rPr>
              <w:t>вблизи  с.</w:t>
            </w:r>
            <w:proofErr w:type="gramEnd"/>
            <w:r w:rsidRPr="0093616A">
              <w:rPr>
                <w:i/>
                <w:szCs w:val="24"/>
              </w:rPr>
              <w:t xml:space="preserve"> Октябрьский</w:t>
            </w:r>
          </w:p>
        </w:tc>
        <w:tc>
          <w:tcPr>
            <w:tcW w:w="596" w:type="dxa"/>
            <w:tcBorders>
              <w:top w:val="single" w:sz="4" w:space="0" w:color="000000"/>
              <w:left w:val="single" w:sz="4" w:space="0" w:color="000000"/>
              <w:bottom w:val="single" w:sz="4" w:space="0" w:color="000000"/>
            </w:tcBorders>
          </w:tcPr>
          <w:p w14:paraId="73CF5624" w14:textId="77777777" w:rsidR="00A44642" w:rsidRPr="0093616A" w:rsidRDefault="00A44642" w:rsidP="00E8030D">
            <w:pPr>
              <w:snapToGrid w:val="0"/>
              <w:jc w:val="center"/>
              <w:rPr>
                <w:i/>
                <w:szCs w:val="24"/>
              </w:rPr>
            </w:pPr>
            <w:r w:rsidRPr="0093616A">
              <w:rPr>
                <w:i/>
                <w:szCs w:val="24"/>
              </w:rPr>
              <w:t>-</w:t>
            </w:r>
          </w:p>
        </w:tc>
        <w:tc>
          <w:tcPr>
            <w:tcW w:w="1843" w:type="dxa"/>
            <w:tcBorders>
              <w:top w:val="single" w:sz="4" w:space="0" w:color="000000"/>
              <w:left w:val="single" w:sz="4" w:space="0" w:color="000000"/>
              <w:bottom w:val="single" w:sz="4" w:space="0" w:color="000000"/>
            </w:tcBorders>
          </w:tcPr>
          <w:p w14:paraId="74289B7C" w14:textId="77777777" w:rsidR="00A44642" w:rsidRPr="0093616A" w:rsidRDefault="00A44642" w:rsidP="00E8030D">
            <w:pPr>
              <w:snapToGrid w:val="0"/>
              <w:jc w:val="both"/>
              <w:rPr>
                <w:i/>
                <w:szCs w:val="24"/>
              </w:rPr>
            </w:pPr>
            <w:r w:rsidRPr="0093616A">
              <w:rPr>
                <w:i/>
                <w:szCs w:val="24"/>
              </w:rPr>
              <w:t>37:08: 011107:3</w:t>
            </w:r>
          </w:p>
        </w:tc>
        <w:tc>
          <w:tcPr>
            <w:tcW w:w="992" w:type="dxa"/>
            <w:tcBorders>
              <w:top w:val="single" w:sz="4" w:space="0" w:color="000000"/>
              <w:left w:val="single" w:sz="4" w:space="0" w:color="000000"/>
              <w:bottom w:val="single" w:sz="4" w:space="0" w:color="000000"/>
            </w:tcBorders>
          </w:tcPr>
          <w:p w14:paraId="54E1E05A" w14:textId="77777777" w:rsidR="00A44642" w:rsidRPr="0093616A" w:rsidRDefault="00A44642" w:rsidP="00E8030D">
            <w:pPr>
              <w:jc w:val="center"/>
              <w:rPr>
                <w:i/>
                <w:szCs w:val="24"/>
              </w:rPr>
            </w:pPr>
            <w:r w:rsidRPr="0093616A">
              <w:rPr>
                <w:i/>
                <w:szCs w:val="24"/>
              </w:rPr>
              <w:t>509 м²</w:t>
            </w:r>
          </w:p>
          <w:p w14:paraId="7868C3B8" w14:textId="77777777" w:rsidR="00A44642" w:rsidRPr="0093616A" w:rsidRDefault="00A44642" w:rsidP="00E8030D">
            <w:pPr>
              <w:snapToGrid w:val="0"/>
              <w:jc w:val="center"/>
              <w:rPr>
                <w:i/>
                <w:szCs w:val="24"/>
              </w:rPr>
            </w:pPr>
          </w:p>
        </w:tc>
        <w:tc>
          <w:tcPr>
            <w:tcW w:w="2239" w:type="dxa"/>
            <w:tcBorders>
              <w:top w:val="single" w:sz="4" w:space="0" w:color="000000"/>
              <w:left w:val="single" w:sz="4" w:space="0" w:color="000000"/>
              <w:bottom w:val="single" w:sz="4" w:space="0" w:color="000000"/>
            </w:tcBorders>
          </w:tcPr>
          <w:p w14:paraId="662960AE" w14:textId="77777777" w:rsidR="00A44642" w:rsidRPr="0093616A" w:rsidRDefault="00A44642" w:rsidP="00E8030D">
            <w:pPr>
              <w:snapToGrid w:val="0"/>
              <w:jc w:val="both"/>
              <w:rPr>
                <w:i/>
                <w:szCs w:val="24"/>
              </w:rPr>
            </w:pPr>
          </w:p>
        </w:tc>
        <w:tc>
          <w:tcPr>
            <w:tcW w:w="851" w:type="dxa"/>
            <w:tcBorders>
              <w:top w:val="single" w:sz="4" w:space="0" w:color="000000"/>
              <w:left w:val="single" w:sz="4" w:space="0" w:color="000000"/>
              <w:bottom w:val="single" w:sz="4" w:space="0" w:color="000000"/>
            </w:tcBorders>
          </w:tcPr>
          <w:p w14:paraId="5C6ED058" w14:textId="77777777" w:rsidR="00A44642" w:rsidRPr="0093616A" w:rsidRDefault="00A44642" w:rsidP="00E8030D">
            <w:pPr>
              <w:snapToGrid w:val="0"/>
              <w:jc w:val="center"/>
              <w:rPr>
                <w:i/>
                <w:szCs w:val="24"/>
              </w:rPr>
            </w:pPr>
            <w:r w:rsidRPr="0093616A">
              <w:rPr>
                <w:i/>
                <w:szCs w:val="24"/>
              </w:rPr>
              <w:t>Земли запаса</w:t>
            </w:r>
          </w:p>
        </w:tc>
        <w:tc>
          <w:tcPr>
            <w:tcW w:w="1134" w:type="dxa"/>
            <w:tcBorders>
              <w:top w:val="single" w:sz="4" w:space="0" w:color="000000"/>
              <w:left w:val="single" w:sz="4" w:space="0" w:color="000000"/>
              <w:bottom w:val="single" w:sz="4" w:space="0" w:color="000000"/>
            </w:tcBorders>
          </w:tcPr>
          <w:p w14:paraId="223BB7B5" w14:textId="77777777" w:rsidR="00A44642" w:rsidRPr="00A44642" w:rsidRDefault="00A44642" w:rsidP="00A44642">
            <w:pPr>
              <w:pStyle w:val="ConsPlusNormal"/>
              <w:ind w:firstLine="0"/>
              <w:jc w:val="both"/>
              <w:outlineLvl w:val="0"/>
              <w:rPr>
                <w:rFonts w:ascii="Calibri" w:hAnsi="Calibri" w:cs="Times New Roman"/>
                <w:i/>
                <w:sz w:val="22"/>
              </w:rPr>
            </w:pPr>
            <w:r w:rsidRPr="00A44642">
              <w:rPr>
                <w:rFonts w:ascii="Calibri" w:hAnsi="Calibri" w:cs="Times New Roman"/>
                <w:i/>
                <w:sz w:val="22"/>
              </w:rPr>
              <w:t xml:space="preserve">Земли </w:t>
            </w:r>
            <w:proofErr w:type="gramStart"/>
            <w:r w:rsidRPr="00A44642">
              <w:rPr>
                <w:rFonts w:ascii="Calibri" w:hAnsi="Calibri" w:cs="Times New Roman"/>
                <w:i/>
                <w:sz w:val="22"/>
              </w:rPr>
              <w:t>населен-</w:t>
            </w:r>
            <w:proofErr w:type="spellStart"/>
            <w:r w:rsidRPr="00A44642">
              <w:rPr>
                <w:rFonts w:ascii="Calibri" w:hAnsi="Calibri" w:cs="Times New Roman"/>
                <w:i/>
                <w:sz w:val="22"/>
              </w:rPr>
              <w:t>ных</w:t>
            </w:r>
            <w:proofErr w:type="spellEnd"/>
            <w:proofErr w:type="gramEnd"/>
            <w:r w:rsidRPr="00A44642">
              <w:rPr>
                <w:rFonts w:ascii="Calibri" w:hAnsi="Calibri" w:cs="Times New Roman"/>
                <w:i/>
                <w:sz w:val="22"/>
              </w:rPr>
              <w:t xml:space="preserve"> пунктов</w:t>
            </w:r>
          </w:p>
          <w:p w14:paraId="68035845" w14:textId="77777777" w:rsidR="00A44642" w:rsidRPr="0093616A" w:rsidRDefault="00A44642" w:rsidP="00A44642">
            <w:pPr>
              <w:snapToGrid w:val="0"/>
              <w:jc w:val="both"/>
              <w:rPr>
                <w:i/>
                <w:szCs w:val="24"/>
              </w:rPr>
            </w:pPr>
          </w:p>
        </w:tc>
        <w:tc>
          <w:tcPr>
            <w:tcW w:w="1417" w:type="dxa"/>
            <w:tcBorders>
              <w:top w:val="single" w:sz="4" w:space="0" w:color="000000"/>
              <w:left w:val="single" w:sz="4" w:space="0" w:color="000000"/>
              <w:bottom w:val="single" w:sz="4" w:space="0" w:color="000000"/>
              <w:right w:val="single" w:sz="4" w:space="0" w:color="000000"/>
            </w:tcBorders>
          </w:tcPr>
          <w:p w14:paraId="635E2DC6" w14:textId="77777777" w:rsidR="00A44642" w:rsidRPr="0093616A" w:rsidRDefault="00A44642" w:rsidP="00E8030D">
            <w:pPr>
              <w:snapToGrid w:val="0"/>
              <w:jc w:val="both"/>
              <w:rPr>
                <w:i/>
                <w:szCs w:val="24"/>
              </w:rPr>
            </w:pPr>
            <w:r w:rsidRPr="0093616A">
              <w:rPr>
                <w:i/>
                <w:szCs w:val="24"/>
              </w:rPr>
              <w:t>Для ведения личного подсобного хозяйства</w:t>
            </w:r>
          </w:p>
        </w:tc>
      </w:tr>
      <w:tr w:rsidR="00A44642" w:rsidRPr="0093616A" w14:paraId="086B4FA7" w14:textId="77777777" w:rsidTr="00A44642">
        <w:tc>
          <w:tcPr>
            <w:tcW w:w="1134" w:type="dxa"/>
            <w:tcBorders>
              <w:top w:val="single" w:sz="4" w:space="0" w:color="000000"/>
              <w:left w:val="single" w:sz="4" w:space="0" w:color="000000"/>
              <w:bottom w:val="single" w:sz="4" w:space="0" w:color="000000"/>
            </w:tcBorders>
          </w:tcPr>
          <w:p w14:paraId="6BEED5EC" w14:textId="77777777" w:rsidR="00A44642" w:rsidRPr="0093616A" w:rsidRDefault="00A44642" w:rsidP="00E8030D">
            <w:pPr>
              <w:widowControl w:val="0"/>
              <w:tabs>
                <w:tab w:val="left" w:pos="422"/>
              </w:tabs>
              <w:spacing w:after="0"/>
              <w:ind w:left="-3" w:right="34"/>
              <w:rPr>
                <w:i/>
                <w:szCs w:val="24"/>
              </w:rPr>
            </w:pPr>
            <w:proofErr w:type="spellStart"/>
            <w:proofErr w:type="gramStart"/>
            <w:r w:rsidRPr="0093616A">
              <w:rPr>
                <w:i/>
                <w:szCs w:val="24"/>
              </w:rPr>
              <w:t>Ивановс</w:t>
            </w:r>
            <w:proofErr w:type="spellEnd"/>
            <w:r w:rsidRPr="0093616A">
              <w:rPr>
                <w:i/>
                <w:szCs w:val="24"/>
              </w:rPr>
              <w:t>-кая</w:t>
            </w:r>
            <w:proofErr w:type="gramEnd"/>
            <w:r w:rsidRPr="0093616A">
              <w:rPr>
                <w:i/>
                <w:szCs w:val="24"/>
              </w:rPr>
              <w:t xml:space="preserve"> область, </w:t>
            </w:r>
            <w:proofErr w:type="spellStart"/>
            <w:r w:rsidRPr="0093616A">
              <w:rPr>
                <w:i/>
                <w:szCs w:val="24"/>
              </w:rPr>
              <w:t>Комсо-мольский</w:t>
            </w:r>
            <w:proofErr w:type="spellEnd"/>
            <w:r w:rsidRPr="0093616A">
              <w:rPr>
                <w:i/>
                <w:szCs w:val="24"/>
              </w:rPr>
              <w:t xml:space="preserve"> район, вблизи с. Октябрьский</w:t>
            </w:r>
          </w:p>
          <w:p w14:paraId="4491A550" w14:textId="77777777" w:rsidR="00A44642" w:rsidRPr="0093616A" w:rsidRDefault="00A44642" w:rsidP="00E8030D">
            <w:pPr>
              <w:snapToGrid w:val="0"/>
              <w:ind w:right="-108"/>
              <w:jc w:val="both"/>
              <w:rPr>
                <w:i/>
                <w:szCs w:val="24"/>
              </w:rPr>
            </w:pPr>
          </w:p>
        </w:tc>
        <w:tc>
          <w:tcPr>
            <w:tcW w:w="596" w:type="dxa"/>
            <w:tcBorders>
              <w:top w:val="single" w:sz="4" w:space="0" w:color="000000"/>
              <w:left w:val="single" w:sz="4" w:space="0" w:color="000000"/>
              <w:bottom w:val="single" w:sz="4" w:space="0" w:color="000000"/>
            </w:tcBorders>
          </w:tcPr>
          <w:p w14:paraId="227FBB2A" w14:textId="77777777" w:rsidR="00A44642" w:rsidRPr="0093616A" w:rsidRDefault="00A44642" w:rsidP="00E8030D">
            <w:pPr>
              <w:snapToGrid w:val="0"/>
              <w:jc w:val="center"/>
              <w:rPr>
                <w:i/>
                <w:szCs w:val="24"/>
              </w:rPr>
            </w:pPr>
            <w:r w:rsidRPr="0093616A">
              <w:rPr>
                <w:i/>
                <w:szCs w:val="24"/>
              </w:rPr>
              <w:t>-</w:t>
            </w:r>
          </w:p>
        </w:tc>
        <w:tc>
          <w:tcPr>
            <w:tcW w:w="1843" w:type="dxa"/>
            <w:tcBorders>
              <w:top w:val="single" w:sz="4" w:space="0" w:color="000000"/>
              <w:left w:val="single" w:sz="4" w:space="0" w:color="000000"/>
              <w:bottom w:val="single" w:sz="4" w:space="0" w:color="000000"/>
            </w:tcBorders>
          </w:tcPr>
          <w:p w14:paraId="193C1094" w14:textId="77777777" w:rsidR="00A44642" w:rsidRPr="0093616A" w:rsidRDefault="00A44642" w:rsidP="00E8030D">
            <w:pPr>
              <w:snapToGrid w:val="0"/>
              <w:jc w:val="both"/>
              <w:rPr>
                <w:i/>
                <w:szCs w:val="24"/>
              </w:rPr>
            </w:pPr>
            <w:r w:rsidRPr="0093616A">
              <w:rPr>
                <w:i/>
                <w:szCs w:val="24"/>
              </w:rPr>
              <w:t>37:08:011101:20</w:t>
            </w:r>
          </w:p>
        </w:tc>
        <w:tc>
          <w:tcPr>
            <w:tcW w:w="992" w:type="dxa"/>
            <w:tcBorders>
              <w:top w:val="single" w:sz="4" w:space="0" w:color="000000"/>
              <w:left w:val="single" w:sz="4" w:space="0" w:color="000000"/>
              <w:bottom w:val="single" w:sz="4" w:space="0" w:color="000000"/>
            </w:tcBorders>
          </w:tcPr>
          <w:p w14:paraId="3054BAD5" w14:textId="77777777" w:rsidR="00A44642" w:rsidRPr="0093616A" w:rsidRDefault="00A44642" w:rsidP="00E8030D">
            <w:pPr>
              <w:jc w:val="center"/>
              <w:rPr>
                <w:i/>
                <w:szCs w:val="24"/>
              </w:rPr>
            </w:pPr>
            <w:r w:rsidRPr="0093616A">
              <w:rPr>
                <w:i/>
                <w:szCs w:val="24"/>
              </w:rPr>
              <w:t>55 801м²</w:t>
            </w:r>
          </w:p>
          <w:p w14:paraId="3D9058A4" w14:textId="77777777" w:rsidR="00A44642" w:rsidRPr="0093616A" w:rsidRDefault="00A44642" w:rsidP="00E8030D">
            <w:pPr>
              <w:jc w:val="center"/>
              <w:rPr>
                <w:i/>
                <w:szCs w:val="24"/>
              </w:rPr>
            </w:pPr>
          </w:p>
        </w:tc>
        <w:tc>
          <w:tcPr>
            <w:tcW w:w="2239" w:type="dxa"/>
            <w:tcBorders>
              <w:top w:val="single" w:sz="4" w:space="0" w:color="000000"/>
              <w:left w:val="single" w:sz="4" w:space="0" w:color="000000"/>
              <w:bottom w:val="single" w:sz="4" w:space="0" w:color="000000"/>
            </w:tcBorders>
          </w:tcPr>
          <w:p w14:paraId="65A56E8E" w14:textId="77777777" w:rsidR="00A44642" w:rsidRPr="0093616A" w:rsidRDefault="00A44642" w:rsidP="00E8030D">
            <w:pPr>
              <w:pStyle w:val="a9"/>
              <w:tabs>
                <w:tab w:val="left" w:pos="426"/>
              </w:tabs>
              <w:ind w:left="0"/>
              <w:jc w:val="both"/>
              <w:rPr>
                <w:i/>
              </w:rPr>
            </w:pPr>
          </w:p>
        </w:tc>
        <w:tc>
          <w:tcPr>
            <w:tcW w:w="851" w:type="dxa"/>
            <w:tcBorders>
              <w:top w:val="single" w:sz="4" w:space="0" w:color="000000"/>
              <w:left w:val="single" w:sz="4" w:space="0" w:color="000000"/>
              <w:bottom w:val="single" w:sz="4" w:space="0" w:color="000000"/>
            </w:tcBorders>
          </w:tcPr>
          <w:p w14:paraId="168F3BC5" w14:textId="77777777" w:rsidR="00A44642" w:rsidRPr="0093616A" w:rsidRDefault="00A44642" w:rsidP="00E8030D">
            <w:pPr>
              <w:snapToGrid w:val="0"/>
              <w:jc w:val="center"/>
              <w:rPr>
                <w:i/>
                <w:szCs w:val="24"/>
              </w:rPr>
            </w:pPr>
            <w:r w:rsidRPr="0093616A">
              <w:rPr>
                <w:i/>
                <w:szCs w:val="24"/>
              </w:rPr>
              <w:t>-</w:t>
            </w:r>
          </w:p>
        </w:tc>
        <w:tc>
          <w:tcPr>
            <w:tcW w:w="1134" w:type="dxa"/>
            <w:tcBorders>
              <w:top w:val="single" w:sz="4" w:space="0" w:color="000000"/>
              <w:left w:val="single" w:sz="4" w:space="0" w:color="000000"/>
              <w:bottom w:val="single" w:sz="4" w:space="0" w:color="000000"/>
            </w:tcBorders>
          </w:tcPr>
          <w:p w14:paraId="0FF4A38D" w14:textId="77777777" w:rsidR="00A44642" w:rsidRPr="00A44642" w:rsidRDefault="00A44642" w:rsidP="00A44642">
            <w:pPr>
              <w:pStyle w:val="ConsPlusNormal"/>
              <w:ind w:firstLine="0"/>
              <w:jc w:val="both"/>
              <w:outlineLvl w:val="0"/>
              <w:rPr>
                <w:rFonts w:ascii="Calibri" w:hAnsi="Calibri" w:cs="Times New Roman"/>
                <w:i/>
                <w:sz w:val="22"/>
              </w:rPr>
            </w:pPr>
            <w:r w:rsidRPr="00A44642">
              <w:rPr>
                <w:rFonts w:ascii="Calibri" w:hAnsi="Calibri" w:cs="Times New Roman"/>
                <w:i/>
                <w:sz w:val="22"/>
              </w:rPr>
              <w:t xml:space="preserve">Земли </w:t>
            </w:r>
            <w:proofErr w:type="gramStart"/>
            <w:r w:rsidRPr="00A44642">
              <w:rPr>
                <w:rFonts w:ascii="Calibri" w:hAnsi="Calibri" w:cs="Times New Roman"/>
                <w:i/>
                <w:sz w:val="22"/>
              </w:rPr>
              <w:t>населен-</w:t>
            </w:r>
            <w:proofErr w:type="spellStart"/>
            <w:r w:rsidRPr="00A44642">
              <w:rPr>
                <w:rFonts w:ascii="Calibri" w:hAnsi="Calibri" w:cs="Times New Roman"/>
                <w:i/>
                <w:sz w:val="22"/>
              </w:rPr>
              <w:t>ных</w:t>
            </w:r>
            <w:proofErr w:type="spellEnd"/>
            <w:proofErr w:type="gramEnd"/>
            <w:r w:rsidRPr="00A44642">
              <w:rPr>
                <w:rFonts w:ascii="Calibri" w:hAnsi="Calibri" w:cs="Times New Roman"/>
                <w:i/>
                <w:sz w:val="22"/>
              </w:rPr>
              <w:t xml:space="preserve"> пунктов</w:t>
            </w:r>
          </w:p>
          <w:p w14:paraId="3733076E" w14:textId="77777777" w:rsidR="00A44642" w:rsidRPr="00A44642" w:rsidRDefault="00A44642" w:rsidP="00A44642">
            <w:pPr>
              <w:pStyle w:val="ConsPlusNormal"/>
              <w:jc w:val="both"/>
              <w:outlineLvl w:val="0"/>
              <w:rPr>
                <w:rFonts w:ascii="Calibri" w:hAnsi="Calibri" w:cs="Times New Roman"/>
                <w:i/>
                <w:sz w:val="22"/>
              </w:rPr>
            </w:pPr>
          </w:p>
        </w:tc>
        <w:tc>
          <w:tcPr>
            <w:tcW w:w="1417" w:type="dxa"/>
            <w:tcBorders>
              <w:top w:val="single" w:sz="4" w:space="0" w:color="000000"/>
              <w:left w:val="single" w:sz="4" w:space="0" w:color="000000"/>
              <w:bottom w:val="single" w:sz="4" w:space="0" w:color="000000"/>
              <w:right w:val="single" w:sz="4" w:space="0" w:color="000000"/>
            </w:tcBorders>
          </w:tcPr>
          <w:p w14:paraId="3BB0CB12" w14:textId="77777777" w:rsidR="00A44642" w:rsidRPr="0093616A" w:rsidRDefault="00A44642" w:rsidP="00E8030D">
            <w:pPr>
              <w:snapToGrid w:val="0"/>
              <w:jc w:val="both"/>
              <w:rPr>
                <w:i/>
                <w:szCs w:val="24"/>
              </w:rPr>
            </w:pPr>
            <w:r w:rsidRPr="0093616A">
              <w:rPr>
                <w:i/>
                <w:szCs w:val="24"/>
              </w:rPr>
              <w:t>Для размещения кладбища</w:t>
            </w:r>
          </w:p>
        </w:tc>
      </w:tr>
      <w:tr w:rsidR="00A44642" w:rsidRPr="0093616A" w14:paraId="098023C3" w14:textId="77777777" w:rsidTr="00A44642">
        <w:tc>
          <w:tcPr>
            <w:tcW w:w="1134" w:type="dxa"/>
            <w:tcBorders>
              <w:top w:val="single" w:sz="4" w:space="0" w:color="000000"/>
              <w:left w:val="single" w:sz="4" w:space="0" w:color="000000"/>
              <w:bottom w:val="single" w:sz="4" w:space="0" w:color="000000"/>
            </w:tcBorders>
          </w:tcPr>
          <w:p w14:paraId="17DB728B" w14:textId="77777777" w:rsidR="00A44642" w:rsidRPr="0093616A" w:rsidRDefault="00A44642" w:rsidP="00E8030D">
            <w:pPr>
              <w:widowControl w:val="0"/>
              <w:tabs>
                <w:tab w:val="left" w:pos="422"/>
              </w:tabs>
              <w:spacing w:after="0"/>
              <w:ind w:left="-3" w:right="34"/>
              <w:rPr>
                <w:i/>
                <w:szCs w:val="24"/>
              </w:rPr>
            </w:pPr>
            <w:proofErr w:type="spellStart"/>
            <w:proofErr w:type="gramStart"/>
            <w:r w:rsidRPr="0093616A">
              <w:rPr>
                <w:i/>
                <w:szCs w:val="24"/>
              </w:rPr>
              <w:t>Ивановс</w:t>
            </w:r>
            <w:proofErr w:type="spellEnd"/>
            <w:r w:rsidRPr="0093616A">
              <w:rPr>
                <w:i/>
                <w:szCs w:val="24"/>
              </w:rPr>
              <w:t>-кая</w:t>
            </w:r>
            <w:proofErr w:type="gramEnd"/>
            <w:r w:rsidRPr="0093616A">
              <w:rPr>
                <w:i/>
                <w:szCs w:val="24"/>
              </w:rPr>
              <w:t xml:space="preserve"> область, </w:t>
            </w:r>
            <w:proofErr w:type="spellStart"/>
            <w:r w:rsidRPr="0093616A">
              <w:rPr>
                <w:i/>
                <w:szCs w:val="24"/>
              </w:rPr>
              <w:t>Комсо-мольский</w:t>
            </w:r>
            <w:proofErr w:type="spellEnd"/>
            <w:r w:rsidRPr="0093616A">
              <w:rPr>
                <w:i/>
                <w:szCs w:val="24"/>
              </w:rPr>
              <w:t xml:space="preserve"> район, вблизи д. </w:t>
            </w:r>
            <w:r w:rsidRPr="0093616A">
              <w:rPr>
                <w:i/>
                <w:szCs w:val="24"/>
              </w:rPr>
              <w:lastRenderedPageBreak/>
              <w:t>Архангел</w:t>
            </w:r>
          </w:p>
          <w:p w14:paraId="58C5ECCD" w14:textId="77777777" w:rsidR="00A44642" w:rsidRPr="0093616A" w:rsidRDefault="00A44642" w:rsidP="00E8030D">
            <w:pPr>
              <w:widowControl w:val="0"/>
              <w:tabs>
                <w:tab w:val="left" w:pos="422"/>
              </w:tabs>
              <w:spacing w:after="0"/>
              <w:ind w:left="-3" w:right="34"/>
              <w:rPr>
                <w:i/>
                <w:szCs w:val="24"/>
              </w:rPr>
            </w:pPr>
          </w:p>
          <w:p w14:paraId="3C1A580E" w14:textId="77777777" w:rsidR="00A44642" w:rsidRPr="0093616A" w:rsidRDefault="00A44642" w:rsidP="00E8030D">
            <w:pPr>
              <w:snapToGrid w:val="0"/>
              <w:ind w:right="-108"/>
              <w:jc w:val="both"/>
              <w:rPr>
                <w:i/>
                <w:szCs w:val="24"/>
              </w:rPr>
            </w:pPr>
          </w:p>
        </w:tc>
        <w:tc>
          <w:tcPr>
            <w:tcW w:w="596" w:type="dxa"/>
            <w:tcBorders>
              <w:top w:val="single" w:sz="4" w:space="0" w:color="000000"/>
              <w:left w:val="single" w:sz="4" w:space="0" w:color="000000"/>
              <w:bottom w:val="single" w:sz="4" w:space="0" w:color="000000"/>
            </w:tcBorders>
          </w:tcPr>
          <w:p w14:paraId="59B0D3EC" w14:textId="77777777" w:rsidR="00A44642" w:rsidRPr="0093616A" w:rsidRDefault="00A44642" w:rsidP="00E8030D">
            <w:pPr>
              <w:snapToGrid w:val="0"/>
              <w:jc w:val="center"/>
              <w:rPr>
                <w:i/>
                <w:szCs w:val="24"/>
              </w:rPr>
            </w:pPr>
            <w:r w:rsidRPr="0093616A">
              <w:rPr>
                <w:i/>
                <w:szCs w:val="24"/>
              </w:rPr>
              <w:lastRenderedPageBreak/>
              <w:t>-</w:t>
            </w:r>
          </w:p>
        </w:tc>
        <w:tc>
          <w:tcPr>
            <w:tcW w:w="1843" w:type="dxa"/>
            <w:tcBorders>
              <w:top w:val="single" w:sz="4" w:space="0" w:color="000000"/>
              <w:left w:val="single" w:sz="4" w:space="0" w:color="000000"/>
              <w:bottom w:val="single" w:sz="4" w:space="0" w:color="000000"/>
            </w:tcBorders>
          </w:tcPr>
          <w:p w14:paraId="6FBEDF78" w14:textId="77777777" w:rsidR="00A44642" w:rsidRPr="0093616A" w:rsidRDefault="00A44642" w:rsidP="00E8030D">
            <w:pPr>
              <w:jc w:val="center"/>
              <w:rPr>
                <w:i/>
                <w:szCs w:val="24"/>
              </w:rPr>
            </w:pPr>
            <w:r w:rsidRPr="0093616A">
              <w:rPr>
                <w:i/>
                <w:szCs w:val="24"/>
              </w:rPr>
              <w:t>37:08:011511:72</w:t>
            </w:r>
          </w:p>
        </w:tc>
        <w:tc>
          <w:tcPr>
            <w:tcW w:w="992" w:type="dxa"/>
            <w:tcBorders>
              <w:top w:val="single" w:sz="4" w:space="0" w:color="000000"/>
              <w:left w:val="single" w:sz="4" w:space="0" w:color="000000"/>
              <w:bottom w:val="single" w:sz="4" w:space="0" w:color="000000"/>
            </w:tcBorders>
          </w:tcPr>
          <w:p w14:paraId="088FFD87" w14:textId="77777777" w:rsidR="00A44642" w:rsidRPr="0093616A" w:rsidRDefault="00A44642" w:rsidP="00E8030D">
            <w:pPr>
              <w:jc w:val="center"/>
              <w:rPr>
                <w:i/>
                <w:szCs w:val="24"/>
              </w:rPr>
            </w:pPr>
            <w:r w:rsidRPr="0093616A">
              <w:rPr>
                <w:i/>
                <w:szCs w:val="24"/>
              </w:rPr>
              <w:t>7 246 м²</w:t>
            </w:r>
          </w:p>
          <w:p w14:paraId="16FDCC22" w14:textId="77777777" w:rsidR="00A44642" w:rsidRPr="0093616A" w:rsidRDefault="00A44642" w:rsidP="00E8030D">
            <w:pPr>
              <w:jc w:val="center"/>
              <w:rPr>
                <w:i/>
                <w:szCs w:val="24"/>
              </w:rPr>
            </w:pPr>
          </w:p>
        </w:tc>
        <w:tc>
          <w:tcPr>
            <w:tcW w:w="2239" w:type="dxa"/>
            <w:tcBorders>
              <w:top w:val="single" w:sz="4" w:space="0" w:color="000000"/>
              <w:left w:val="single" w:sz="4" w:space="0" w:color="000000"/>
              <w:bottom w:val="single" w:sz="4" w:space="0" w:color="000000"/>
            </w:tcBorders>
          </w:tcPr>
          <w:p w14:paraId="218CEEA6" w14:textId="77777777" w:rsidR="00A44642" w:rsidRPr="0093616A" w:rsidRDefault="00A44642" w:rsidP="00E8030D">
            <w:pPr>
              <w:pStyle w:val="a9"/>
              <w:tabs>
                <w:tab w:val="left" w:pos="426"/>
              </w:tabs>
              <w:ind w:left="0"/>
              <w:jc w:val="both"/>
              <w:rPr>
                <w:i/>
              </w:rPr>
            </w:pPr>
          </w:p>
        </w:tc>
        <w:tc>
          <w:tcPr>
            <w:tcW w:w="851" w:type="dxa"/>
            <w:tcBorders>
              <w:top w:val="single" w:sz="4" w:space="0" w:color="000000"/>
              <w:left w:val="single" w:sz="4" w:space="0" w:color="000000"/>
              <w:bottom w:val="single" w:sz="4" w:space="0" w:color="000000"/>
            </w:tcBorders>
          </w:tcPr>
          <w:p w14:paraId="36AC15EB" w14:textId="77777777" w:rsidR="00A44642" w:rsidRPr="0093616A" w:rsidRDefault="00A44642" w:rsidP="00E8030D">
            <w:pPr>
              <w:snapToGrid w:val="0"/>
              <w:jc w:val="center"/>
              <w:rPr>
                <w:i/>
                <w:szCs w:val="24"/>
              </w:rPr>
            </w:pPr>
            <w:r w:rsidRPr="0093616A">
              <w:rPr>
                <w:i/>
                <w:szCs w:val="24"/>
              </w:rPr>
              <w:t>-</w:t>
            </w:r>
          </w:p>
        </w:tc>
        <w:tc>
          <w:tcPr>
            <w:tcW w:w="1134" w:type="dxa"/>
            <w:tcBorders>
              <w:top w:val="single" w:sz="4" w:space="0" w:color="000000"/>
              <w:left w:val="single" w:sz="4" w:space="0" w:color="000000"/>
              <w:bottom w:val="single" w:sz="4" w:space="0" w:color="000000"/>
            </w:tcBorders>
          </w:tcPr>
          <w:p w14:paraId="02D1BA62" w14:textId="77777777" w:rsidR="00A44642" w:rsidRPr="00A44642" w:rsidRDefault="00A44642" w:rsidP="00A44642">
            <w:pPr>
              <w:pStyle w:val="ConsPlusNormal"/>
              <w:ind w:firstLine="0"/>
              <w:jc w:val="both"/>
              <w:outlineLvl w:val="0"/>
              <w:rPr>
                <w:rFonts w:ascii="Calibri" w:hAnsi="Calibri" w:cs="Times New Roman"/>
                <w:i/>
                <w:sz w:val="22"/>
              </w:rPr>
            </w:pPr>
            <w:r w:rsidRPr="00A44642">
              <w:rPr>
                <w:rFonts w:ascii="Calibri" w:hAnsi="Calibri" w:cs="Times New Roman"/>
                <w:i/>
                <w:sz w:val="22"/>
              </w:rPr>
              <w:t xml:space="preserve">Земли </w:t>
            </w:r>
            <w:proofErr w:type="gramStart"/>
            <w:r w:rsidRPr="00A44642">
              <w:rPr>
                <w:rFonts w:ascii="Calibri" w:hAnsi="Calibri" w:cs="Times New Roman"/>
                <w:i/>
                <w:sz w:val="22"/>
              </w:rPr>
              <w:t>населен-</w:t>
            </w:r>
            <w:proofErr w:type="spellStart"/>
            <w:r w:rsidRPr="00A44642">
              <w:rPr>
                <w:rFonts w:ascii="Calibri" w:hAnsi="Calibri" w:cs="Times New Roman"/>
                <w:i/>
                <w:sz w:val="22"/>
              </w:rPr>
              <w:t>ных</w:t>
            </w:r>
            <w:proofErr w:type="spellEnd"/>
            <w:proofErr w:type="gramEnd"/>
            <w:r w:rsidRPr="00A44642">
              <w:rPr>
                <w:rFonts w:ascii="Calibri" w:hAnsi="Calibri" w:cs="Times New Roman"/>
                <w:i/>
                <w:sz w:val="22"/>
              </w:rPr>
              <w:t xml:space="preserve"> пунктов</w:t>
            </w:r>
          </w:p>
          <w:p w14:paraId="42E7E531" w14:textId="77777777" w:rsidR="00A44642" w:rsidRPr="00A44642" w:rsidRDefault="00A44642" w:rsidP="00A44642">
            <w:pPr>
              <w:pStyle w:val="ConsPlusNormal"/>
              <w:jc w:val="both"/>
              <w:outlineLvl w:val="0"/>
              <w:rPr>
                <w:rFonts w:ascii="Calibri" w:hAnsi="Calibri" w:cs="Times New Roman"/>
                <w:i/>
                <w:sz w:val="22"/>
              </w:rPr>
            </w:pPr>
          </w:p>
        </w:tc>
        <w:tc>
          <w:tcPr>
            <w:tcW w:w="1417" w:type="dxa"/>
            <w:tcBorders>
              <w:top w:val="single" w:sz="4" w:space="0" w:color="000000"/>
              <w:left w:val="single" w:sz="4" w:space="0" w:color="000000"/>
              <w:bottom w:val="single" w:sz="4" w:space="0" w:color="000000"/>
              <w:right w:val="single" w:sz="4" w:space="0" w:color="000000"/>
            </w:tcBorders>
          </w:tcPr>
          <w:p w14:paraId="55506D5B" w14:textId="77777777" w:rsidR="00A44642" w:rsidRPr="0093616A" w:rsidRDefault="00A44642" w:rsidP="00E8030D">
            <w:pPr>
              <w:snapToGrid w:val="0"/>
              <w:jc w:val="both"/>
              <w:rPr>
                <w:i/>
                <w:szCs w:val="24"/>
              </w:rPr>
            </w:pPr>
            <w:r w:rsidRPr="0093616A">
              <w:rPr>
                <w:i/>
                <w:szCs w:val="24"/>
              </w:rPr>
              <w:t>Для размещения кладбища</w:t>
            </w:r>
          </w:p>
        </w:tc>
      </w:tr>
    </w:tbl>
    <w:p w14:paraId="551965D4" w14:textId="77777777" w:rsidR="00A44642" w:rsidRPr="00621D59" w:rsidRDefault="00A44642" w:rsidP="00A44642">
      <w:pPr>
        <w:spacing w:before="240" w:line="240" w:lineRule="auto"/>
        <w:ind w:firstLine="709"/>
        <w:jc w:val="both"/>
        <w:rPr>
          <w:rFonts w:ascii="Times New Roman" w:hAnsi="Times New Roman" w:cs="Times New Roman"/>
          <w:b/>
          <w:bCs/>
          <w:i/>
          <w:iCs/>
          <w:sz w:val="24"/>
          <w:szCs w:val="24"/>
        </w:rPr>
      </w:pPr>
    </w:p>
    <w:p w14:paraId="12EB8F93" w14:textId="77777777" w:rsidR="00A44642" w:rsidRPr="00A44642" w:rsidRDefault="00A44642" w:rsidP="00A44642">
      <w:pPr>
        <w:spacing w:after="0" w:line="240" w:lineRule="auto"/>
        <w:jc w:val="both"/>
        <w:rPr>
          <w:rFonts w:ascii="Times New Roman" w:hAnsi="Times New Roman" w:cs="Times New Roman"/>
          <w:b/>
          <w:bCs/>
          <w:sz w:val="24"/>
          <w:szCs w:val="24"/>
        </w:rPr>
      </w:pPr>
    </w:p>
    <w:p w14:paraId="06C413DA" w14:textId="77777777" w:rsidR="008A3E78" w:rsidRPr="00621D59" w:rsidRDefault="008A3E78" w:rsidP="001F0782">
      <w:pPr>
        <w:pStyle w:val="1"/>
        <w:spacing w:line="240" w:lineRule="auto"/>
        <w:rPr>
          <w:rFonts w:ascii="Times New Roman" w:hAnsi="Times New Roman" w:cs="Times New Roman"/>
          <w:color w:val="auto"/>
          <w:sz w:val="24"/>
          <w:szCs w:val="24"/>
        </w:rPr>
      </w:pPr>
      <w:bookmarkStart w:id="53" w:name="_Toc312171207"/>
      <w:bookmarkStart w:id="54" w:name="_Toc312173944"/>
      <w:r w:rsidRPr="00621D59">
        <w:rPr>
          <w:rFonts w:ascii="Times New Roman" w:hAnsi="Times New Roman" w:cs="Times New Roman"/>
          <w:color w:val="auto"/>
          <w:sz w:val="24"/>
          <w:szCs w:val="24"/>
        </w:rPr>
        <w:t>3.5. МЕРОПРИЯТИЯ ПО РАЗВИТИЮ ТРАНСПОРТНОЙ ИНФРАСТРУКТУРЫ</w:t>
      </w:r>
      <w:bookmarkEnd w:id="53"/>
      <w:bookmarkEnd w:id="54"/>
    </w:p>
    <w:p w14:paraId="2B3A3A95" w14:textId="77777777" w:rsidR="008A3E78" w:rsidRPr="00621D59" w:rsidRDefault="008A3E78" w:rsidP="00D07C06">
      <w:pPr>
        <w:spacing w:before="240" w:line="240" w:lineRule="auto"/>
        <w:ind w:firstLine="709"/>
        <w:jc w:val="both"/>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предложения</w:t>
      </w:r>
    </w:p>
    <w:p w14:paraId="73E63C4B" w14:textId="77777777" w:rsidR="008A3E78" w:rsidRPr="00621D59" w:rsidRDefault="008A3E78" w:rsidP="001F0782">
      <w:pPr>
        <w:numPr>
          <w:ilvl w:val="0"/>
          <w:numId w:val="38"/>
        </w:numPr>
        <w:spacing w:after="0" w:line="240" w:lineRule="auto"/>
        <w:jc w:val="both"/>
        <w:rPr>
          <w:rFonts w:ascii="Times New Roman" w:hAnsi="Times New Roman" w:cs="Times New Roman"/>
          <w:sz w:val="24"/>
          <w:szCs w:val="24"/>
        </w:rPr>
      </w:pPr>
      <w:r w:rsidRPr="00621D59">
        <w:rPr>
          <w:rFonts w:ascii="Times New Roman" w:hAnsi="Times New Roman" w:cs="Times New Roman"/>
          <w:sz w:val="24"/>
          <w:szCs w:val="24"/>
        </w:rPr>
        <w:t xml:space="preserve">строительство </w:t>
      </w:r>
      <w:proofErr w:type="gramStart"/>
      <w:r w:rsidRPr="00621D59">
        <w:rPr>
          <w:rFonts w:ascii="Times New Roman" w:hAnsi="Times New Roman" w:cs="Times New Roman"/>
          <w:sz w:val="24"/>
          <w:szCs w:val="24"/>
        </w:rPr>
        <w:t>обходов  населенных</w:t>
      </w:r>
      <w:proofErr w:type="gramEnd"/>
      <w:r w:rsidRPr="00621D59">
        <w:rPr>
          <w:rFonts w:ascii="Times New Roman" w:hAnsi="Times New Roman" w:cs="Times New Roman"/>
          <w:sz w:val="24"/>
          <w:szCs w:val="24"/>
        </w:rPr>
        <w:t xml:space="preserve"> пунктов и снижение отрицательного воздействия автомобильных дорог на окружающую среду;</w:t>
      </w:r>
    </w:p>
    <w:p w14:paraId="62A4051A" w14:textId="77777777" w:rsidR="008A3E78" w:rsidRPr="00621D59" w:rsidRDefault="008A3E78" w:rsidP="001F0782">
      <w:pPr>
        <w:numPr>
          <w:ilvl w:val="0"/>
          <w:numId w:val="38"/>
        </w:numPr>
        <w:spacing w:after="0" w:line="240" w:lineRule="auto"/>
        <w:jc w:val="both"/>
        <w:rPr>
          <w:rFonts w:ascii="Times New Roman" w:hAnsi="Times New Roman" w:cs="Times New Roman"/>
          <w:sz w:val="24"/>
          <w:szCs w:val="24"/>
        </w:rPr>
      </w:pPr>
      <w:r w:rsidRPr="00621D59">
        <w:rPr>
          <w:rFonts w:ascii="Times New Roman" w:hAnsi="Times New Roman" w:cs="Times New Roman"/>
          <w:sz w:val="24"/>
          <w:szCs w:val="24"/>
        </w:rPr>
        <w:t>развитие и совершенствование автомобильных дорог поселени</w:t>
      </w:r>
      <w:r>
        <w:rPr>
          <w:rFonts w:ascii="Times New Roman" w:hAnsi="Times New Roman" w:cs="Times New Roman"/>
          <w:sz w:val="24"/>
          <w:szCs w:val="24"/>
        </w:rPr>
        <w:t>й</w:t>
      </w:r>
      <w:r w:rsidRPr="00621D59">
        <w:rPr>
          <w:rFonts w:ascii="Times New Roman" w:hAnsi="Times New Roman" w:cs="Times New Roman"/>
          <w:sz w:val="24"/>
          <w:szCs w:val="24"/>
        </w:rPr>
        <w:t>;</w:t>
      </w:r>
    </w:p>
    <w:p w14:paraId="49649A06" w14:textId="77777777" w:rsidR="008A3E78" w:rsidRPr="00621D59" w:rsidRDefault="008A3E78" w:rsidP="001F0782">
      <w:pPr>
        <w:numPr>
          <w:ilvl w:val="0"/>
          <w:numId w:val="38"/>
        </w:numPr>
        <w:spacing w:after="0" w:line="240" w:lineRule="auto"/>
        <w:jc w:val="both"/>
        <w:rPr>
          <w:rFonts w:ascii="Times New Roman" w:hAnsi="Times New Roman" w:cs="Times New Roman"/>
          <w:sz w:val="24"/>
          <w:szCs w:val="24"/>
        </w:rPr>
      </w:pPr>
      <w:r w:rsidRPr="00621D59">
        <w:rPr>
          <w:rFonts w:ascii="Times New Roman" w:hAnsi="Times New Roman" w:cs="Times New Roman"/>
          <w:sz w:val="24"/>
          <w:szCs w:val="24"/>
        </w:rPr>
        <w:t xml:space="preserve">капитальный ремонт областной дороги а/д Коптево – Октябрьский – </w:t>
      </w:r>
      <w:proofErr w:type="spellStart"/>
      <w:r w:rsidRPr="00621D59">
        <w:rPr>
          <w:rFonts w:ascii="Times New Roman" w:hAnsi="Times New Roman" w:cs="Times New Roman"/>
          <w:sz w:val="24"/>
          <w:szCs w:val="24"/>
        </w:rPr>
        <w:t>Подозерский</w:t>
      </w:r>
      <w:proofErr w:type="spellEnd"/>
      <w:r w:rsidRPr="00621D59">
        <w:rPr>
          <w:rFonts w:ascii="Times New Roman" w:hAnsi="Times New Roman" w:cs="Times New Roman"/>
          <w:sz w:val="24"/>
          <w:szCs w:val="24"/>
        </w:rPr>
        <w:t>;</w:t>
      </w:r>
    </w:p>
    <w:p w14:paraId="3375C161" w14:textId="77777777" w:rsidR="008A3E78" w:rsidRPr="001E4322" w:rsidRDefault="008A3E78" w:rsidP="001E4322">
      <w:pPr>
        <w:numPr>
          <w:ilvl w:val="0"/>
          <w:numId w:val="38"/>
        </w:numPr>
        <w:spacing w:after="0" w:line="240" w:lineRule="auto"/>
        <w:jc w:val="both"/>
        <w:rPr>
          <w:rFonts w:ascii="Times New Roman" w:hAnsi="Times New Roman" w:cs="Times New Roman"/>
          <w:sz w:val="24"/>
          <w:szCs w:val="24"/>
        </w:rPr>
      </w:pPr>
      <w:r w:rsidRPr="00621D59">
        <w:rPr>
          <w:rFonts w:ascii="Times New Roman" w:hAnsi="Times New Roman" w:cs="Times New Roman"/>
          <w:sz w:val="24"/>
          <w:szCs w:val="24"/>
        </w:rPr>
        <w:t>капитальный ремонт областной дороги Архангел – Южная.</w:t>
      </w:r>
    </w:p>
    <w:p w14:paraId="478880FA" w14:textId="77777777" w:rsidR="008A3E78" w:rsidRPr="00621D59" w:rsidRDefault="008A3E78" w:rsidP="001F0782">
      <w:pPr>
        <w:pStyle w:val="1"/>
        <w:rPr>
          <w:rFonts w:ascii="Times New Roman" w:hAnsi="Times New Roman" w:cs="Times New Roman"/>
          <w:color w:val="auto"/>
          <w:sz w:val="24"/>
          <w:szCs w:val="24"/>
        </w:rPr>
      </w:pPr>
      <w:bookmarkStart w:id="55" w:name="_Toc312171208"/>
      <w:bookmarkStart w:id="56" w:name="_Toc312173945"/>
      <w:r w:rsidRPr="00621D59">
        <w:rPr>
          <w:rFonts w:ascii="Times New Roman" w:hAnsi="Times New Roman" w:cs="Times New Roman"/>
          <w:color w:val="auto"/>
          <w:sz w:val="24"/>
          <w:szCs w:val="24"/>
        </w:rPr>
        <w:t>3.6. МЕРОПРИЯТИЯ ПО РАЗВИТИЮ ИНЖЕНЕРНОЙ ИНФРАСТРУКТУРЫ</w:t>
      </w:r>
      <w:bookmarkEnd w:id="55"/>
      <w:bookmarkEnd w:id="56"/>
      <w:r w:rsidRPr="00621D59">
        <w:rPr>
          <w:rFonts w:ascii="Times New Roman" w:hAnsi="Times New Roman" w:cs="Times New Roman"/>
          <w:color w:val="auto"/>
          <w:sz w:val="24"/>
          <w:szCs w:val="24"/>
        </w:rPr>
        <w:tab/>
      </w:r>
    </w:p>
    <w:p w14:paraId="5AC8CF62" w14:textId="77777777" w:rsidR="008A3E78" w:rsidRPr="00621D59" w:rsidRDefault="008A3E78" w:rsidP="001F0782">
      <w:pPr>
        <w:pStyle w:val="2"/>
        <w:rPr>
          <w:rFonts w:ascii="Times New Roman" w:hAnsi="Times New Roman" w:cs="Times New Roman"/>
          <w:sz w:val="24"/>
          <w:szCs w:val="24"/>
        </w:rPr>
      </w:pPr>
      <w:bookmarkStart w:id="57" w:name="_Toc312173946"/>
      <w:r w:rsidRPr="00621D59">
        <w:rPr>
          <w:rFonts w:ascii="Times New Roman" w:hAnsi="Times New Roman" w:cs="Times New Roman"/>
          <w:sz w:val="24"/>
          <w:szCs w:val="24"/>
        </w:rPr>
        <w:t>3.6.1. ВОДОСНАБЖЕНИЕ</w:t>
      </w:r>
      <w:bookmarkEnd w:id="57"/>
      <w:r w:rsidRPr="00621D59">
        <w:rPr>
          <w:rFonts w:ascii="Times New Roman" w:hAnsi="Times New Roman" w:cs="Times New Roman"/>
          <w:sz w:val="24"/>
          <w:szCs w:val="24"/>
        </w:rPr>
        <w:tab/>
      </w:r>
    </w:p>
    <w:p w14:paraId="64C8D743" w14:textId="77777777" w:rsidR="008A3E78" w:rsidRPr="00D07C06" w:rsidRDefault="008A3E78" w:rsidP="00D07C06">
      <w:pPr>
        <w:tabs>
          <w:tab w:val="left" w:pos="709"/>
        </w:tabs>
        <w:spacing w:before="240" w:line="240" w:lineRule="auto"/>
        <w:ind w:firstLine="709"/>
        <w:jc w:val="both"/>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мероприятия</w:t>
      </w:r>
    </w:p>
    <w:p w14:paraId="07F71E6D" w14:textId="77777777" w:rsidR="008A3E78" w:rsidRPr="00621D59" w:rsidRDefault="008A3E78" w:rsidP="001F0782">
      <w:pPr>
        <w:tabs>
          <w:tab w:val="left" w:pos="709"/>
        </w:tabs>
        <w:spacing w:line="240" w:lineRule="auto"/>
        <w:ind w:left="567"/>
        <w:jc w:val="both"/>
        <w:outlineLvl w:val="0"/>
        <w:rPr>
          <w:rFonts w:ascii="Times New Roman" w:hAnsi="Times New Roman" w:cs="Times New Roman"/>
          <w:sz w:val="24"/>
          <w:szCs w:val="24"/>
        </w:rPr>
      </w:pPr>
      <w:bookmarkStart w:id="58" w:name="_Toc312169712"/>
      <w:bookmarkStart w:id="59" w:name="_Toc312171248"/>
      <w:bookmarkStart w:id="60" w:name="_Toc312173986"/>
      <w:r w:rsidRPr="00621D59">
        <w:rPr>
          <w:rFonts w:ascii="Times New Roman" w:hAnsi="Times New Roman" w:cs="Times New Roman"/>
          <w:sz w:val="24"/>
          <w:szCs w:val="24"/>
        </w:rPr>
        <w:t>В перспективе ключевыми направлениями развития систем водоснабжения Октябрьского сельского поселения будут являться:</w:t>
      </w:r>
    </w:p>
    <w:p w14:paraId="2E570375"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r w:rsidRPr="00621D59">
        <w:rPr>
          <w:rFonts w:ascii="Times New Roman" w:hAnsi="Times New Roman" w:cs="Times New Roman"/>
          <w:sz w:val="24"/>
          <w:szCs w:val="24"/>
        </w:rPr>
        <w:t xml:space="preserve">строительство очистных сооружений поверхностного стока </w:t>
      </w:r>
      <w:proofErr w:type="gramStart"/>
      <w:r w:rsidRPr="00621D59">
        <w:rPr>
          <w:rFonts w:ascii="Times New Roman" w:hAnsi="Times New Roman" w:cs="Times New Roman"/>
          <w:sz w:val="24"/>
          <w:szCs w:val="24"/>
        </w:rPr>
        <w:t>в  с.</w:t>
      </w:r>
      <w:proofErr w:type="gramEnd"/>
      <w:r w:rsidRPr="00621D59">
        <w:rPr>
          <w:rFonts w:ascii="Times New Roman" w:hAnsi="Times New Roman" w:cs="Times New Roman"/>
          <w:sz w:val="24"/>
          <w:szCs w:val="24"/>
        </w:rPr>
        <w:t xml:space="preserve"> Октябрьский; </w:t>
      </w:r>
    </w:p>
    <w:p w14:paraId="5B2C5A65"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r w:rsidRPr="00621D59">
        <w:rPr>
          <w:rFonts w:ascii="Times New Roman" w:hAnsi="Times New Roman" w:cs="Times New Roman"/>
          <w:sz w:val="24"/>
          <w:szCs w:val="24"/>
        </w:rPr>
        <w:t>строительство систем водоотвода поверхностного стока вдоль транспортных магистралей Иваново-Ярославль.</w:t>
      </w:r>
    </w:p>
    <w:p w14:paraId="4F94CC0D" w14:textId="77777777" w:rsidR="008A3E78" w:rsidRPr="00621D59" w:rsidRDefault="008A3E78" w:rsidP="001F0782">
      <w:pPr>
        <w:tabs>
          <w:tab w:val="left" w:pos="709"/>
        </w:tabs>
        <w:spacing w:after="0" w:line="240" w:lineRule="auto"/>
        <w:ind w:left="360" w:firstLine="207"/>
        <w:jc w:val="both"/>
        <w:outlineLvl w:val="0"/>
        <w:rPr>
          <w:rFonts w:ascii="Times New Roman" w:hAnsi="Times New Roman" w:cs="Times New Roman"/>
          <w:sz w:val="24"/>
          <w:szCs w:val="24"/>
        </w:rPr>
      </w:pPr>
      <w:r w:rsidRPr="00621D59">
        <w:rPr>
          <w:rFonts w:ascii="Times New Roman" w:hAnsi="Times New Roman" w:cs="Times New Roman"/>
          <w:sz w:val="24"/>
          <w:szCs w:val="24"/>
        </w:rPr>
        <w:t>На расчетный срок проектом намечаются следующие мероприятия:</w:t>
      </w:r>
      <w:bookmarkEnd w:id="58"/>
      <w:bookmarkEnd w:id="59"/>
      <w:bookmarkEnd w:id="60"/>
    </w:p>
    <w:p w14:paraId="1A64F620" w14:textId="77777777" w:rsidR="008A3E78"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r w:rsidRPr="00621D59">
        <w:rPr>
          <w:rFonts w:ascii="Times New Roman" w:hAnsi="Times New Roman" w:cs="Times New Roman"/>
          <w:sz w:val="24"/>
          <w:szCs w:val="24"/>
        </w:rPr>
        <w:t>реконструкция, существующих и строительство новых водозаборных сооружений, в том числе при размещении объектов капитального строительства местного и районного значений;</w:t>
      </w:r>
    </w:p>
    <w:p w14:paraId="2E42F694"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установка станции обезжелезивания воды в с. Октябрьский;</w:t>
      </w:r>
    </w:p>
    <w:p w14:paraId="59FA5425"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r w:rsidRPr="00621D59">
        <w:rPr>
          <w:rFonts w:ascii="Times New Roman" w:hAnsi="Times New Roman" w:cs="Times New Roman"/>
          <w:sz w:val="24"/>
          <w:szCs w:val="24"/>
        </w:rPr>
        <w:t xml:space="preserve">реконструкция водопроводных сетей и строительство новых участков в </w:t>
      </w:r>
      <w:proofErr w:type="spellStart"/>
      <w:r w:rsidRPr="00621D59">
        <w:rPr>
          <w:rFonts w:ascii="Times New Roman" w:hAnsi="Times New Roman" w:cs="Times New Roman"/>
          <w:sz w:val="24"/>
          <w:szCs w:val="24"/>
        </w:rPr>
        <w:t>с.Октябрьский</w:t>
      </w:r>
      <w:proofErr w:type="spellEnd"/>
      <w:r w:rsidRPr="00621D59">
        <w:rPr>
          <w:rFonts w:ascii="Times New Roman" w:hAnsi="Times New Roman" w:cs="Times New Roman"/>
          <w:sz w:val="24"/>
          <w:szCs w:val="24"/>
        </w:rPr>
        <w:t>;</w:t>
      </w:r>
    </w:p>
    <w:p w14:paraId="737AFB1C" w14:textId="77777777" w:rsidR="008A3E78" w:rsidRPr="001E4322" w:rsidRDefault="008A3E78" w:rsidP="001E4322">
      <w:pPr>
        <w:numPr>
          <w:ilvl w:val="0"/>
          <w:numId w:val="40"/>
        </w:numPr>
        <w:tabs>
          <w:tab w:val="left" w:pos="709"/>
        </w:tabs>
        <w:spacing w:after="0" w:line="240" w:lineRule="auto"/>
        <w:jc w:val="both"/>
        <w:outlineLvl w:val="0"/>
        <w:rPr>
          <w:rFonts w:ascii="Times New Roman" w:hAnsi="Times New Roman" w:cs="Times New Roman"/>
          <w:sz w:val="24"/>
          <w:szCs w:val="24"/>
        </w:rPr>
      </w:pPr>
      <w:r w:rsidRPr="00621D59">
        <w:rPr>
          <w:rFonts w:ascii="Times New Roman" w:hAnsi="Times New Roman" w:cs="Times New Roman"/>
          <w:sz w:val="24"/>
          <w:szCs w:val="24"/>
        </w:rPr>
        <w:t>проведение реконструкции очистных сооружений, расположенных вблизи</w:t>
      </w:r>
      <w:r w:rsidRPr="00621D59">
        <w:rPr>
          <w:rFonts w:ascii="Times New Roman" w:hAnsi="Times New Roman" w:cs="Times New Roman"/>
          <w:sz w:val="24"/>
          <w:szCs w:val="24"/>
        </w:rPr>
        <w:br/>
        <w:t>c. Октябрьский.</w:t>
      </w:r>
    </w:p>
    <w:p w14:paraId="5000620C" w14:textId="77777777" w:rsidR="008A3E78" w:rsidRPr="00621D59" w:rsidRDefault="008A3E78" w:rsidP="001F0782">
      <w:pPr>
        <w:pStyle w:val="a3"/>
        <w:ind w:firstLine="720"/>
        <w:jc w:val="both"/>
        <w:rPr>
          <w:rFonts w:ascii="Times New Roman" w:hAnsi="Times New Roman" w:cs="Times New Roman"/>
          <w:b/>
          <w:bCs/>
          <w:sz w:val="28"/>
          <w:szCs w:val="28"/>
        </w:rPr>
      </w:pPr>
    </w:p>
    <w:p w14:paraId="39BE5062" w14:textId="77777777" w:rsidR="008A3E78" w:rsidRPr="00621D59" w:rsidRDefault="008A3E78" w:rsidP="001F0782">
      <w:pPr>
        <w:pStyle w:val="2"/>
        <w:spacing w:before="0"/>
        <w:rPr>
          <w:rFonts w:ascii="Times New Roman" w:hAnsi="Times New Roman" w:cs="Times New Roman"/>
          <w:i w:val="0"/>
          <w:iCs w:val="0"/>
          <w:sz w:val="24"/>
          <w:szCs w:val="24"/>
        </w:rPr>
      </w:pPr>
      <w:r w:rsidRPr="00621D59">
        <w:rPr>
          <w:rFonts w:ascii="Times New Roman" w:hAnsi="Times New Roman" w:cs="Times New Roman"/>
          <w:i w:val="0"/>
          <w:iCs w:val="0"/>
          <w:sz w:val="24"/>
          <w:szCs w:val="24"/>
        </w:rPr>
        <w:t>3.6.</w:t>
      </w:r>
      <w:r>
        <w:rPr>
          <w:rFonts w:ascii="Times New Roman" w:hAnsi="Times New Roman" w:cs="Times New Roman"/>
          <w:i w:val="0"/>
          <w:iCs w:val="0"/>
          <w:sz w:val="24"/>
          <w:szCs w:val="24"/>
        </w:rPr>
        <w:t>2</w:t>
      </w:r>
      <w:r w:rsidRPr="00621D59">
        <w:rPr>
          <w:rFonts w:ascii="Times New Roman" w:hAnsi="Times New Roman" w:cs="Times New Roman"/>
          <w:i w:val="0"/>
          <w:iCs w:val="0"/>
          <w:sz w:val="24"/>
          <w:szCs w:val="24"/>
        </w:rPr>
        <w:t>. ЭЛЕКТРОСНАБЖЕНИЕ</w:t>
      </w:r>
      <w:r w:rsidRPr="00621D59">
        <w:rPr>
          <w:rFonts w:ascii="Times New Roman" w:hAnsi="Times New Roman" w:cs="Times New Roman"/>
          <w:i w:val="0"/>
          <w:iCs w:val="0"/>
          <w:sz w:val="24"/>
          <w:szCs w:val="24"/>
        </w:rPr>
        <w:tab/>
      </w:r>
    </w:p>
    <w:p w14:paraId="551E9A44" w14:textId="77777777" w:rsidR="008A3E78" w:rsidRPr="00621D59" w:rsidRDefault="008A3E78" w:rsidP="001F0782">
      <w:pPr>
        <w:spacing w:before="240" w:line="360" w:lineRule="auto"/>
        <w:ind w:firstLine="709"/>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предложения</w:t>
      </w:r>
    </w:p>
    <w:p w14:paraId="1210F44E"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bookmarkStart w:id="61" w:name="_Toc312169752"/>
      <w:bookmarkStart w:id="62" w:name="_Toc312171288"/>
      <w:bookmarkStart w:id="63" w:name="_Toc312174028"/>
      <w:r w:rsidRPr="00621D59">
        <w:rPr>
          <w:rFonts w:ascii="Times New Roman" w:hAnsi="Times New Roman" w:cs="Times New Roman"/>
          <w:sz w:val="24"/>
          <w:szCs w:val="24"/>
        </w:rPr>
        <w:t>реконструкция уличного освещения c. Октябрьский;</w:t>
      </w:r>
      <w:bookmarkEnd w:id="61"/>
      <w:bookmarkEnd w:id="62"/>
      <w:bookmarkEnd w:id="63"/>
      <w:r w:rsidRPr="00621D59">
        <w:rPr>
          <w:rFonts w:ascii="Times New Roman" w:hAnsi="Times New Roman" w:cs="Times New Roman"/>
          <w:b/>
          <w:bCs/>
          <w:sz w:val="24"/>
          <w:szCs w:val="24"/>
        </w:rPr>
        <w:t xml:space="preserve"> </w:t>
      </w:r>
    </w:p>
    <w:p w14:paraId="2F790065" w14:textId="77777777" w:rsidR="008A3E78" w:rsidRPr="00621D59" w:rsidRDefault="008A3E78" w:rsidP="001F0782">
      <w:pPr>
        <w:numPr>
          <w:ilvl w:val="0"/>
          <w:numId w:val="40"/>
        </w:numPr>
        <w:tabs>
          <w:tab w:val="left" w:pos="709"/>
        </w:tabs>
        <w:spacing w:after="0" w:line="240" w:lineRule="auto"/>
        <w:jc w:val="both"/>
        <w:outlineLvl w:val="0"/>
        <w:rPr>
          <w:rFonts w:ascii="Times New Roman" w:hAnsi="Times New Roman" w:cs="Times New Roman"/>
          <w:sz w:val="24"/>
          <w:szCs w:val="24"/>
        </w:rPr>
      </w:pPr>
      <w:bookmarkStart w:id="64" w:name="_Toc312169753"/>
      <w:bookmarkStart w:id="65" w:name="_Toc312171289"/>
      <w:bookmarkStart w:id="66" w:name="_Toc312174029"/>
      <w:r w:rsidRPr="00621D59">
        <w:rPr>
          <w:rFonts w:ascii="Times New Roman" w:hAnsi="Times New Roman" w:cs="Times New Roman"/>
          <w:sz w:val="24"/>
          <w:szCs w:val="24"/>
        </w:rPr>
        <w:t>строительство новых распределительных пунктов с использованием средств телемеханизации и реконструкции существующих питающих фидеров 6-10 кВт;</w:t>
      </w:r>
      <w:bookmarkEnd w:id="64"/>
      <w:bookmarkEnd w:id="65"/>
      <w:bookmarkEnd w:id="66"/>
    </w:p>
    <w:p w14:paraId="5010F509" w14:textId="77777777" w:rsidR="008A3E78" w:rsidRPr="00D07C06" w:rsidRDefault="008A3E78" w:rsidP="00D07C06">
      <w:pPr>
        <w:numPr>
          <w:ilvl w:val="0"/>
          <w:numId w:val="40"/>
        </w:numPr>
        <w:tabs>
          <w:tab w:val="left" w:pos="709"/>
        </w:tabs>
        <w:spacing w:after="0" w:line="240" w:lineRule="auto"/>
        <w:jc w:val="both"/>
        <w:outlineLvl w:val="0"/>
        <w:rPr>
          <w:rFonts w:ascii="Times New Roman" w:hAnsi="Times New Roman" w:cs="Times New Roman"/>
          <w:sz w:val="24"/>
          <w:szCs w:val="24"/>
        </w:rPr>
      </w:pPr>
      <w:bookmarkStart w:id="67" w:name="_Toc312169754"/>
      <w:bookmarkStart w:id="68" w:name="_Toc312171290"/>
      <w:bookmarkStart w:id="69" w:name="_Toc312174030"/>
      <w:r w:rsidRPr="00621D59">
        <w:rPr>
          <w:rFonts w:ascii="Times New Roman" w:hAnsi="Times New Roman" w:cs="Times New Roman"/>
          <w:sz w:val="24"/>
          <w:szCs w:val="24"/>
        </w:rPr>
        <w:t>Строительство и реконструкция распределительных сетей (сооружения и линии электропередачи) 6-10-20 кВт</w:t>
      </w:r>
      <w:bookmarkEnd w:id="67"/>
      <w:bookmarkEnd w:id="68"/>
      <w:bookmarkEnd w:id="69"/>
      <w:r w:rsidRPr="00621D59">
        <w:rPr>
          <w:rFonts w:ascii="Times New Roman" w:hAnsi="Times New Roman" w:cs="Times New Roman"/>
          <w:sz w:val="24"/>
          <w:szCs w:val="24"/>
        </w:rPr>
        <w:t>.</w:t>
      </w:r>
    </w:p>
    <w:p w14:paraId="35954C03" w14:textId="77777777" w:rsidR="008A3E78" w:rsidRPr="00621D59" w:rsidRDefault="008A3E78" w:rsidP="001F0782">
      <w:pPr>
        <w:pStyle w:val="2"/>
        <w:rPr>
          <w:rFonts w:ascii="Times New Roman" w:hAnsi="Times New Roman" w:cs="Times New Roman"/>
          <w:i w:val="0"/>
          <w:iCs w:val="0"/>
          <w:sz w:val="24"/>
          <w:szCs w:val="24"/>
        </w:rPr>
      </w:pPr>
      <w:r w:rsidRPr="00621D59">
        <w:rPr>
          <w:rFonts w:ascii="Times New Roman" w:hAnsi="Times New Roman" w:cs="Times New Roman"/>
          <w:i w:val="0"/>
          <w:iCs w:val="0"/>
          <w:sz w:val="24"/>
          <w:szCs w:val="24"/>
        </w:rPr>
        <w:lastRenderedPageBreak/>
        <w:t>3.6.</w:t>
      </w:r>
      <w:r>
        <w:rPr>
          <w:rFonts w:ascii="Times New Roman" w:hAnsi="Times New Roman" w:cs="Times New Roman"/>
          <w:i w:val="0"/>
          <w:iCs w:val="0"/>
          <w:sz w:val="24"/>
          <w:szCs w:val="24"/>
        </w:rPr>
        <w:t>3</w:t>
      </w:r>
      <w:r w:rsidRPr="00621D59">
        <w:rPr>
          <w:rFonts w:ascii="Times New Roman" w:hAnsi="Times New Roman" w:cs="Times New Roman"/>
          <w:i w:val="0"/>
          <w:iCs w:val="0"/>
          <w:sz w:val="24"/>
          <w:szCs w:val="24"/>
        </w:rPr>
        <w:t>. ТЕПЛОСНАБЖЕНИЕ</w:t>
      </w:r>
    </w:p>
    <w:p w14:paraId="3B91DE97" w14:textId="77777777" w:rsidR="008A3E78" w:rsidRPr="00621D59" w:rsidRDefault="008A3E78" w:rsidP="001F0782">
      <w:pPr>
        <w:spacing w:before="240" w:line="360" w:lineRule="auto"/>
        <w:ind w:firstLine="709"/>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предложения</w:t>
      </w:r>
    </w:p>
    <w:p w14:paraId="661515FA" w14:textId="77777777" w:rsidR="008A3E78" w:rsidRPr="00621D59" w:rsidRDefault="008A3E78" w:rsidP="001F0782">
      <w:pPr>
        <w:tabs>
          <w:tab w:val="left" w:pos="709"/>
        </w:tabs>
        <w:spacing w:line="240" w:lineRule="auto"/>
        <w:ind w:firstLine="709"/>
        <w:jc w:val="both"/>
        <w:outlineLvl w:val="0"/>
        <w:rPr>
          <w:rFonts w:ascii="Times New Roman" w:hAnsi="Times New Roman" w:cs="Times New Roman"/>
          <w:sz w:val="24"/>
          <w:szCs w:val="24"/>
        </w:rPr>
      </w:pPr>
      <w:bookmarkStart w:id="70" w:name="_Toc312169790"/>
      <w:bookmarkStart w:id="71" w:name="_Toc312171326"/>
      <w:bookmarkStart w:id="72" w:name="_Toc312174068"/>
      <w:r w:rsidRPr="00621D59">
        <w:rPr>
          <w:rFonts w:ascii="Times New Roman" w:hAnsi="Times New Roman" w:cs="Times New Roman"/>
          <w:sz w:val="24"/>
          <w:szCs w:val="24"/>
        </w:rPr>
        <w:t>При реконструкции и строительстве котельных необходимо уделить особое внимание автоматизации управления технологическими процессами, что в  дальнейшем приведет к уменьшению аварий с участием человеческого фактора, и надёжности системы, при выходе из строя одного котлоагрегата, суммарная мощность остальных котлоагрегатов котельной должна покрывать тепловую нагрузку самого холодного месяца.</w:t>
      </w:r>
      <w:bookmarkEnd w:id="70"/>
      <w:bookmarkEnd w:id="71"/>
      <w:bookmarkEnd w:id="72"/>
      <w:r w:rsidRPr="00621D59">
        <w:rPr>
          <w:rFonts w:ascii="Times New Roman" w:hAnsi="Times New Roman" w:cs="Times New Roman"/>
          <w:sz w:val="24"/>
          <w:szCs w:val="24"/>
        </w:rPr>
        <w:t xml:space="preserve"> </w:t>
      </w:r>
    </w:p>
    <w:p w14:paraId="51F910D4" w14:textId="77777777" w:rsidR="008A3E78" w:rsidRPr="00621D59" w:rsidRDefault="008A3E78" w:rsidP="001F0782">
      <w:pPr>
        <w:tabs>
          <w:tab w:val="left" w:pos="709"/>
        </w:tabs>
        <w:spacing w:line="240" w:lineRule="auto"/>
        <w:ind w:firstLine="709"/>
        <w:jc w:val="both"/>
        <w:outlineLvl w:val="0"/>
        <w:rPr>
          <w:rFonts w:ascii="Times New Roman" w:hAnsi="Times New Roman" w:cs="Times New Roman"/>
          <w:sz w:val="24"/>
          <w:szCs w:val="24"/>
        </w:rPr>
      </w:pPr>
      <w:bookmarkStart w:id="73" w:name="_Toc312169791"/>
      <w:bookmarkStart w:id="74" w:name="_Toc312171327"/>
      <w:bookmarkStart w:id="75" w:name="_Toc312174069"/>
      <w:r w:rsidRPr="00621D59">
        <w:rPr>
          <w:rFonts w:ascii="Times New Roman" w:hAnsi="Times New Roman" w:cs="Times New Roman"/>
          <w:sz w:val="24"/>
          <w:szCs w:val="24"/>
        </w:rPr>
        <w:t>Основная задача развития системы теплоснабжения поселения</w:t>
      </w:r>
      <w:bookmarkStart w:id="76" w:name="_Toc312169792"/>
      <w:bookmarkStart w:id="77" w:name="_Toc312171328"/>
      <w:bookmarkStart w:id="78" w:name="_Toc312174070"/>
      <w:bookmarkEnd w:id="73"/>
      <w:bookmarkEnd w:id="74"/>
      <w:bookmarkEnd w:id="75"/>
      <w:r w:rsidRPr="00621D59">
        <w:rPr>
          <w:rFonts w:ascii="Times New Roman" w:hAnsi="Times New Roman" w:cs="Times New Roman"/>
          <w:sz w:val="24"/>
          <w:szCs w:val="24"/>
        </w:rPr>
        <w:t xml:space="preserve"> - создание экономичной и эффективной системы теплоснабжения потребителей</w:t>
      </w:r>
      <w:bookmarkEnd w:id="76"/>
      <w:bookmarkEnd w:id="77"/>
      <w:bookmarkEnd w:id="78"/>
      <w:r w:rsidRPr="00621D59">
        <w:rPr>
          <w:rFonts w:ascii="Times New Roman" w:hAnsi="Times New Roman" w:cs="Times New Roman"/>
          <w:sz w:val="24"/>
          <w:szCs w:val="24"/>
        </w:rPr>
        <w:t>.</w:t>
      </w:r>
    </w:p>
    <w:p w14:paraId="5B077C44" w14:textId="77777777" w:rsidR="008A3E78" w:rsidRPr="00621D59" w:rsidRDefault="008A3E78" w:rsidP="001F0782">
      <w:pPr>
        <w:tabs>
          <w:tab w:val="left" w:pos="709"/>
        </w:tabs>
        <w:spacing w:line="240" w:lineRule="auto"/>
        <w:ind w:firstLine="709"/>
        <w:jc w:val="both"/>
        <w:outlineLvl w:val="0"/>
        <w:rPr>
          <w:rFonts w:ascii="Times New Roman" w:hAnsi="Times New Roman" w:cs="Times New Roman"/>
          <w:sz w:val="24"/>
          <w:szCs w:val="24"/>
        </w:rPr>
      </w:pPr>
      <w:bookmarkStart w:id="79" w:name="_Toc312169794"/>
      <w:bookmarkStart w:id="80" w:name="_Toc312171330"/>
      <w:bookmarkStart w:id="81" w:name="_Toc312174072"/>
      <w:r w:rsidRPr="00621D59">
        <w:rPr>
          <w:rFonts w:ascii="Times New Roman" w:hAnsi="Times New Roman" w:cs="Times New Roman"/>
          <w:sz w:val="24"/>
          <w:szCs w:val="24"/>
        </w:rPr>
        <w:t xml:space="preserve">Для реализации этой задачи необходимо выполнение ряда мероприятий на </w:t>
      </w:r>
      <w:r w:rsidRPr="00621D59">
        <w:rPr>
          <w:rFonts w:ascii="Times New Roman" w:hAnsi="Times New Roman" w:cs="Times New Roman"/>
          <w:sz w:val="24"/>
          <w:szCs w:val="24"/>
          <w:lang w:val="en-US"/>
        </w:rPr>
        <w:t>I</w:t>
      </w:r>
      <w:r w:rsidRPr="00621D59">
        <w:rPr>
          <w:rFonts w:ascii="Times New Roman" w:hAnsi="Times New Roman" w:cs="Times New Roman"/>
          <w:sz w:val="24"/>
          <w:szCs w:val="24"/>
        </w:rPr>
        <w:t xml:space="preserve"> очередь:</w:t>
      </w:r>
      <w:bookmarkEnd w:id="79"/>
      <w:bookmarkEnd w:id="80"/>
      <w:bookmarkEnd w:id="81"/>
      <w:r w:rsidRPr="00621D59">
        <w:rPr>
          <w:rFonts w:ascii="Times New Roman" w:hAnsi="Times New Roman" w:cs="Times New Roman"/>
          <w:sz w:val="24"/>
          <w:szCs w:val="24"/>
        </w:rPr>
        <w:t xml:space="preserve">       </w:t>
      </w:r>
    </w:p>
    <w:p w14:paraId="49372215" w14:textId="77777777" w:rsidR="008A3E78" w:rsidRPr="00621D59" w:rsidRDefault="008A3E78" w:rsidP="001F0782">
      <w:pPr>
        <w:numPr>
          <w:ilvl w:val="0"/>
          <w:numId w:val="41"/>
        </w:numPr>
        <w:tabs>
          <w:tab w:val="left" w:pos="709"/>
        </w:tabs>
        <w:spacing w:after="0" w:line="240" w:lineRule="auto"/>
        <w:jc w:val="both"/>
        <w:outlineLvl w:val="0"/>
        <w:rPr>
          <w:rFonts w:ascii="Times New Roman" w:hAnsi="Times New Roman" w:cs="Times New Roman"/>
          <w:sz w:val="24"/>
          <w:szCs w:val="24"/>
        </w:rPr>
      </w:pPr>
      <w:bookmarkStart w:id="82" w:name="_Toc312169795"/>
      <w:bookmarkStart w:id="83" w:name="_Toc312171331"/>
      <w:bookmarkStart w:id="84" w:name="_Toc312174073"/>
      <w:r w:rsidRPr="00621D59">
        <w:rPr>
          <w:rFonts w:ascii="Times New Roman" w:hAnsi="Times New Roman" w:cs="Times New Roman"/>
          <w:sz w:val="24"/>
          <w:szCs w:val="24"/>
        </w:rPr>
        <w:t xml:space="preserve">реконструкция и модернизация существующей </w:t>
      </w:r>
      <w:proofErr w:type="gramStart"/>
      <w:r w:rsidRPr="00621D59">
        <w:rPr>
          <w:rFonts w:ascii="Times New Roman" w:hAnsi="Times New Roman" w:cs="Times New Roman"/>
          <w:sz w:val="24"/>
          <w:szCs w:val="24"/>
        </w:rPr>
        <w:t>котельной  c.</w:t>
      </w:r>
      <w:proofErr w:type="gramEnd"/>
      <w:r w:rsidRPr="00621D59">
        <w:rPr>
          <w:rFonts w:ascii="Times New Roman" w:hAnsi="Times New Roman" w:cs="Times New Roman"/>
          <w:sz w:val="24"/>
          <w:szCs w:val="24"/>
        </w:rPr>
        <w:t xml:space="preserve"> Октябрьский</w:t>
      </w:r>
      <w:bookmarkEnd w:id="82"/>
      <w:bookmarkEnd w:id="83"/>
      <w:bookmarkEnd w:id="84"/>
      <w:r w:rsidRPr="00621D59">
        <w:rPr>
          <w:rFonts w:ascii="Times New Roman" w:hAnsi="Times New Roman" w:cs="Times New Roman"/>
          <w:sz w:val="24"/>
          <w:szCs w:val="24"/>
        </w:rPr>
        <w:t>.</w:t>
      </w:r>
    </w:p>
    <w:p w14:paraId="63235040" w14:textId="77777777" w:rsidR="008A3E78" w:rsidRPr="00621D59" w:rsidRDefault="008A3E78" w:rsidP="001F0782">
      <w:pPr>
        <w:pStyle w:val="a3"/>
        <w:ind w:firstLine="709"/>
        <w:jc w:val="both"/>
        <w:rPr>
          <w:rFonts w:ascii="Times New Roman" w:hAnsi="Times New Roman" w:cs="Times New Roman"/>
          <w:sz w:val="24"/>
          <w:szCs w:val="24"/>
        </w:rPr>
      </w:pPr>
      <w:r w:rsidRPr="00621D59">
        <w:rPr>
          <w:rFonts w:ascii="Times New Roman" w:hAnsi="Times New Roman" w:cs="Times New Roman"/>
          <w:sz w:val="24"/>
          <w:szCs w:val="24"/>
        </w:rPr>
        <w:t>Мероприятия перспективного развития источников теплоснабжения в Октябрьском сельском поселении должны быть направлены на:</w:t>
      </w:r>
    </w:p>
    <w:p w14:paraId="5CCA922C" w14:textId="77777777" w:rsidR="008A3E78" w:rsidRPr="00621D59" w:rsidRDefault="008A3E78" w:rsidP="001F0782">
      <w:pPr>
        <w:pStyle w:val="a3"/>
        <w:numPr>
          <w:ilvl w:val="0"/>
          <w:numId w:val="41"/>
        </w:numPr>
        <w:jc w:val="both"/>
        <w:rPr>
          <w:rFonts w:ascii="Times New Roman" w:hAnsi="Times New Roman" w:cs="Times New Roman"/>
          <w:sz w:val="24"/>
          <w:szCs w:val="24"/>
        </w:rPr>
      </w:pPr>
      <w:r w:rsidRPr="00621D59">
        <w:rPr>
          <w:rFonts w:ascii="Times New Roman" w:hAnsi="Times New Roman" w:cs="Times New Roman"/>
          <w:sz w:val="24"/>
          <w:szCs w:val="24"/>
        </w:rPr>
        <w:t>реконструкцию, модернизацию и строительство новых источников теплоснабжения с использованием энергосберегающего оборудования.</w:t>
      </w:r>
    </w:p>
    <w:p w14:paraId="6256838A" w14:textId="77777777" w:rsidR="008A3E78" w:rsidRPr="00621D59" w:rsidRDefault="008A3E78" w:rsidP="001E4322">
      <w:pPr>
        <w:tabs>
          <w:tab w:val="left" w:pos="709"/>
        </w:tabs>
        <w:spacing w:line="240" w:lineRule="auto"/>
        <w:ind w:firstLine="709"/>
        <w:jc w:val="both"/>
        <w:outlineLvl w:val="0"/>
        <w:rPr>
          <w:rFonts w:ascii="Times New Roman" w:hAnsi="Times New Roman" w:cs="Times New Roman"/>
          <w:sz w:val="24"/>
          <w:szCs w:val="24"/>
        </w:rPr>
      </w:pPr>
      <w:r w:rsidRPr="00621D59">
        <w:rPr>
          <w:rFonts w:ascii="Times New Roman" w:hAnsi="Times New Roman" w:cs="Times New Roman"/>
          <w:sz w:val="24"/>
          <w:szCs w:val="24"/>
        </w:rPr>
        <w:t>При развитии жилой застройки с многоквартирными домами можно рекомендовать установку блочных отопительных котельных, в новых производственных зонах – устройство самостоятельных котельных, в частном секторе – устройство индивидуальных источников.</w:t>
      </w:r>
    </w:p>
    <w:p w14:paraId="2C013201" w14:textId="77777777" w:rsidR="008A3E78" w:rsidRPr="00621D59" w:rsidRDefault="008A3E78" w:rsidP="001F0782">
      <w:pPr>
        <w:pStyle w:val="2"/>
        <w:rPr>
          <w:rFonts w:ascii="Times New Roman" w:hAnsi="Times New Roman" w:cs="Times New Roman"/>
          <w:i w:val="0"/>
          <w:iCs w:val="0"/>
          <w:sz w:val="24"/>
          <w:szCs w:val="24"/>
        </w:rPr>
      </w:pPr>
      <w:bookmarkStart w:id="85" w:name="_Toc312174085"/>
      <w:r w:rsidRPr="00621D59">
        <w:rPr>
          <w:rFonts w:ascii="Times New Roman" w:hAnsi="Times New Roman" w:cs="Times New Roman"/>
          <w:i w:val="0"/>
          <w:iCs w:val="0"/>
          <w:sz w:val="24"/>
          <w:szCs w:val="24"/>
        </w:rPr>
        <w:t>3.6.</w:t>
      </w:r>
      <w:r>
        <w:rPr>
          <w:rFonts w:ascii="Times New Roman" w:hAnsi="Times New Roman" w:cs="Times New Roman"/>
          <w:i w:val="0"/>
          <w:iCs w:val="0"/>
          <w:sz w:val="24"/>
          <w:szCs w:val="24"/>
        </w:rPr>
        <w:t>4</w:t>
      </w:r>
      <w:r w:rsidRPr="00621D59">
        <w:rPr>
          <w:rFonts w:ascii="Times New Roman" w:hAnsi="Times New Roman" w:cs="Times New Roman"/>
          <w:i w:val="0"/>
          <w:iCs w:val="0"/>
          <w:sz w:val="24"/>
          <w:szCs w:val="24"/>
        </w:rPr>
        <w:t>. СВЯЗЬ</w:t>
      </w:r>
      <w:bookmarkEnd w:id="85"/>
      <w:r w:rsidRPr="00621D59">
        <w:rPr>
          <w:rFonts w:ascii="Times New Roman" w:hAnsi="Times New Roman" w:cs="Times New Roman"/>
          <w:i w:val="0"/>
          <w:iCs w:val="0"/>
          <w:sz w:val="24"/>
          <w:szCs w:val="24"/>
        </w:rPr>
        <w:tab/>
      </w:r>
    </w:p>
    <w:p w14:paraId="44E82748" w14:textId="77777777" w:rsidR="008A3E78" w:rsidRPr="00621D59" w:rsidRDefault="008A3E78" w:rsidP="001F0782">
      <w:pPr>
        <w:spacing w:before="240" w:line="360" w:lineRule="auto"/>
        <w:ind w:firstLine="709"/>
        <w:jc w:val="both"/>
        <w:rPr>
          <w:rFonts w:cs="Times New Roman"/>
          <w:b/>
          <w:bCs/>
          <w:i/>
          <w:iCs/>
        </w:rPr>
      </w:pPr>
      <w:r w:rsidRPr="00621D59">
        <w:rPr>
          <w:rFonts w:ascii="Times New Roman" w:hAnsi="Times New Roman" w:cs="Times New Roman"/>
          <w:b/>
          <w:bCs/>
          <w:i/>
          <w:iCs/>
          <w:sz w:val="24"/>
          <w:szCs w:val="24"/>
        </w:rPr>
        <w:t>Проектные предложения</w:t>
      </w:r>
    </w:p>
    <w:p w14:paraId="1937C39C" w14:textId="77777777" w:rsidR="008A3E78" w:rsidRPr="00621D59" w:rsidRDefault="008A3E78" w:rsidP="001F0782">
      <w:pPr>
        <w:pStyle w:val="a3"/>
        <w:ind w:firstLine="720"/>
        <w:jc w:val="both"/>
        <w:rPr>
          <w:rFonts w:ascii="Times New Roman" w:hAnsi="Times New Roman" w:cs="Times New Roman"/>
          <w:sz w:val="24"/>
          <w:szCs w:val="24"/>
          <w:lang w:eastAsia="ar-SA"/>
        </w:rPr>
      </w:pPr>
      <w:r w:rsidRPr="00621D59">
        <w:rPr>
          <w:rFonts w:ascii="Times New Roman" w:hAnsi="Times New Roman" w:cs="Times New Roman"/>
          <w:sz w:val="24"/>
          <w:szCs w:val="24"/>
          <w:lang w:eastAsia="ar-SA"/>
        </w:rPr>
        <w:t>Развитие телефонной сети на территории поселения предполагается осуществить по следующим направлениям:</w:t>
      </w:r>
    </w:p>
    <w:p w14:paraId="0B57F1F8" w14:textId="77777777" w:rsidR="008A3E78" w:rsidRPr="00621D59" w:rsidRDefault="008A3E78" w:rsidP="001F0782">
      <w:pPr>
        <w:pStyle w:val="a3"/>
        <w:numPr>
          <w:ilvl w:val="0"/>
          <w:numId w:val="47"/>
        </w:numPr>
        <w:ind w:left="709"/>
        <w:jc w:val="both"/>
        <w:rPr>
          <w:rFonts w:ascii="Times New Roman" w:hAnsi="Times New Roman" w:cs="Times New Roman"/>
          <w:sz w:val="24"/>
          <w:szCs w:val="24"/>
          <w:lang w:eastAsia="ar-SA"/>
        </w:rPr>
      </w:pPr>
      <w:r w:rsidRPr="00621D59">
        <w:rPr>
          <w:rFonts w:ascii="Times New Roman" w:hAnsi="Times New Roman" w:cs="Times New Roman"/>
          <w:sz w:val="24"/>
          <w:szCs w:val="24"/>
          <w:lang w:eastAsia="ar-SA"/>
        </w:rPr>
        <w:t>полная телефонизация жилого фонда в существующей и проектируемой застройке;</w:t>
      </w:r>
    </w:p>
    <w:p w14:paraId="47EA76B5" w14:textId="77777777" w:rsidR="008A3E78" w:rsidRPr="00621D59" w:rsidRDefault="008A3E78" w:rsidP="001F0782">
      <w:pPr>
        <w:pStyle w:val="a3"/>
        <w:numPr>
          <w:ilvl w:val="0"/>
          <w:numId w:val="47"/>
        </w:numPr>
        <w:ind w:left="709"/>
        <w:jc w:val="both"/>
        <w:rPr>
          <w:rFonts w:ascii="Times New Roman" w:hAnsi="Times New Roman" w:cs="Times New Roman"/>
          <w:sz w:val="24"/>
          <w:szCs w:val="24"/>
          <w:lang w:eastAsia="ar-SA"/>
        </w:rPr>
      </w:pPr>
      <w:r w:rsidRPr="00621D59">
        <w:rPr>
          <w:rFonts w:ascii="Times New Roman" w:hAnsi="Times New Roman" w:cs="Times New Roman"/>
          <w:sz w:val="24"/>
          <w:szCs w:val="24"/>
          <w:lang w:eastAsia="ar-SA"/>
        </w:rPr>
        <w:t>телефонизация предприятий, учреждений и организаций на основе установки УПАТС малой емкости для внутренних целей и частичным выходом на ТФОП, используя сертифицированное оборудование, совместимое с оборудованием базовых АТС операторов связи;</w:t>
      </w:r>
    </w:p>
    <w:p w14:paraId="08D8DFC4" w14:textId="77777777" w:rsidR="008A3E78" w:rsidRPr="00621D59" w:rsidRDefault="008A3E78" w:rsidP="001F0782">
      <w:pPr>
        <w:pStyle w:val="a3"/>
        <w:numPr>
          <w:ilvl w:val="0"/>
          <w:numId w:val="47"/>
        </w:numPr>
        <w:ind w:left="709"/>
        <w:jc w:val="both"/>
        <w:rPr>
          <w:rFonts w:ascii="Times New Roman" w:hAnsi="Times New Roman" w:cs="Times New Roman"/>
          <w:sz w:val="24"/>
          <w:szCs w:val="24"/>
          <w:lang w:eastAsia="ar-SA"/>
        </w:rPr>
      </w:pPr>
      <w:r w:rsidRPr="00621D59">
        <w:rPr>
          <w:rFonts w:ascii="Times New Roman" w:hAnsi="Times New Roman" w:cs="Times New Roman"/>
          <w:sz w:val="24"/>
          <w:szCs w:val="24"/>
          <w:lang w:eastAsia="ar-SA"/>
        </w:rPr>
        <w:t>дальнейшее развитие сотовой связи за счет ее расширения с использованием ВОЛС (волоконно-оптических линий связи), установки дополнительного оборудования на существующих базовых станциях  и увеличение числа вышек.</w:t>
      </w:r>
    </w:p>
    <w:p w14:paraId="030D05CC" w14:textId="77777777" w:rsidR="008A3E78" w:rsidRDefault="008A3E78" w:rsidP="001F0782">
      <w:pPr>
        <w:numPr>
          <w:ilvl w:val="0"/>
          <w:numId w:val="47"/>
        </w:numPr>
        <w:ind w:left="709"/>
        <w:jc w:val="both"/>
        <w:rPr>
          <w:rFonts w:ascii="Times New Roman" w:hAnsi="Times New Roman" w:cs="Times New Roman"/>
          <w:sz w:val="24"/>
          <w:szCs w:val="24"/>
          <w:lang w:eastAsia="ar-SA"/>
        </w:rPr>
      </w:pPr>
      <w:r w:rsidRPr="00621D59">
        <w:rPr>
          <w:rFonts w:ascii="Times New Roman" w:hAnsi="Times New Roman" w:cs="Times New Roman"/>
          <w:sz w:val="24"/>
          <w:szCs w:val="24"/>
          <w:lang w:eastAsia="ar-SA"/>
        </w:rPr>
        <w:t>для дальнейшего развития системы телевизионного приема на территории поселения планируется сформировать систему кабельного вещания телевидения (СКВТ). Для этого необходимо разместить на территории Комсомольского района головную станцию СКВТ и построить магистральные, распределительные абонентские сети СКВТ.</w:t>
      </w:r>
    </w:p>
    <w:p w14:paraId="25A4214D" w14:textId="77777777" w:rsidR="008A3E78" w:rsidRDefault="008A3E78" w:rsidP="00D07C06">
      <w:pPr>
        <w:spacing w:after="0" w:line="240" w:lineRule="auto"/>
        <w:ind w:left="709"/>
        <w:jc w:val="both"/>
        <w:rPr>
          <w:rFonts w:ascii="Times New Roman" w:hAnsi="Times New Roman" w:cs="Times New Roman"/>
          <w:b/>
          <w:bCs/>
          <w:sz w:val="24"/>
          <w:szCs w:val="24"/>
          <w:lang w:eastAsia="ar-SA"/>
        </w:rPr>
      </w:pPr>
      <w:r w:rsidRPr="00AF232B">
        <w:rPr>
          <w:rFonts w:ascii="Times New Roman" w:hAnsi="Times New Roman" w:cs="Times New Roman"/>
          <w:b/>
          <w:bCs/>
          <w:sz w:val="24"/>
          <w:szCs w:val="24"/>
          <w:lang w:eastAsia="ar-SA"/>
        </w:rPr>
        <w:t>3.6.5 ГАЗИФИКАЦИЯ</w:t>
      </w:r>
    </w:p>
    <w:p w14:paraId="249E57AD" w14:textId="77777777" w:rsidR="008A3E78" w:rsidRPr="00AF232B" w:rsidRDefault="008A3E78" w:rsidP="00D07C06">
      <w:pPr>
        <w:spacing w:after="0" w:line="240" w:lineRule="auto"/>
        <w:ind w:left="709"/>
        <w:jc w:val="both"/>
        <w:rPr>
          <w:rFonts w:ascii="Times New Roman" w:hAnsi="Times New Roman" w:cs="Times New Roman"/>
          <w:b/>
          <w:bCs/>
          <w:sz w:val="24"/>
          <w:szCs w:val="24"/>
          <w:lang w:eastAsia="ar-SA"/>
        </w:rPr>
      </w:pPr>
    </w:p>
    <w:p w14:paraId="69964403" w14:textId="77777777" w:rsidR="008A3E78" w:rsidRDefault="008A3E78" w:rsidP="00D07C06">
      <w:pPr>
        <w:spacing w:after="0" w:line="240" w:lineRule="auto"/>
        <w:ind w:firstLine="709"/>
        <w:jc w:val="both"/>
        <w:rPr>
          <w:rFonts w:ascii="Times New Roman" w:hAnsi="Times New Roman" w:cs="Times New Roman"/>
          <w:b/>
          <w:bCs/>
          <w:i/>
          <w:iCs/>
          <w:sz w:val="24"/>
          <w:szCs w:val="24"/>
        </w:rPr>
      </w:pPr>
      <w:r w:rsidRPr="00621D59">
        <w:rPr>
          <w:rFonts w:ascii="Times New Roman" w:hAnsi="Times New Roman" w:cs="Times New Roman"/>
          <w:b/>
          <w:bCs/>
          <w:i/>
          <w:iCs/>
          <w:sz w:val="24"/>
          <w:szCs w:val="24"/>
        </w:rPr>
        <w:t>Проектные предложения</w:t>
      </w:r>
    </w:p>
    <w:p w14:paraId="44BC21D3" w14:textId="77777777" w:rsidR="008A3E78" w:rsidRPr="00621D59" w:rsidRDefault="008A3E78" w:rsidP="00D07C06">
      <w:pPr>
        <w:spacing w:after="0" w:line="240" w:lineRule="auto"/>
        <w:ind w:firstLine="709"/>
        <w:jc w:val="both"/>
        <w:rPr>
          <w:rFonts w:cs="Times New Roman"/>
          <w:b/>
          <w:bCs/>
          <w:i/>
          <w:iCs/>
        </w:rPr>
      </w:pPr>
    </w:p>
    <w:p w14:paraId="006A635D" w14:textId="77777777" w:rsidR="008A3E78" w:rsidRDefault="008A3E78" w:rsidP="00D07C06">
      <w:pPr>
        <w:pStyle w:val="a3"/>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Строительство межпоселкового газопровода среднего давления. </w:t>
      </w:r>
    </w:p>
    <w:p w14:paraId="0C7293BF" w14:textId="77777777" w:rsidR="008A3E78" w:rsidRDefault="008A3E78" w:rsidP="00D07C06">
      <w:pPr>
        <w:pStyle w:val="a3"/>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Строительство газопровода низкого давления по с. Октябрьский. </w:t>
      </w:r>
    </w:p>
    <w:p w14:paraId="229AB944" w14:textId="77777777" w:rsidR="008A3E78" w:rsidRDefault="008A3E78" w:rsidP="00D07C06">
      <w:pPr>
        <w:pStyle w:val="a3"/>
        <w:ind w:firstLine="720"/>
        <w:jc w:val="both"/>
        <w:rPr>
          <w:rFonts w:ascii="Times New Roman" w:hAnsi="Times New Roman" w:cs="Times New Roman"/>
          <w:sz w:val="24"/>
          <w:szCs w:val="24"/>
          <w:lang w:eastAsia="ar-SA"/>
        </w:rPr>
      </w:pPr>
      <w:r w:rsidRPr="00D07C06">
        <w:rPr>
          <w:rFonts w:ascii="Times New Roman" w:hAnsi="Times New Roman" w:cs="Times New Roman"/>
          <w:sz w:val="24"/>
          <w:szCs w:val="24"/>
          <w:lang w:eastAsia="ar-SA"/>
        </w:rPr>
        <w:t xml:space="preserve"> Газификация жилых домов и котельных.</w:t>
      </w:r>
    </w:p>
    <w:p w14:paraId="24C2317F" w14:textId="77777777" w:rsidR="008A3E78" w:rsidRPr="00D07C06" w:rsidRDefault="008A3E78" w:rsidP="00D07C06">
      <w:pPr>
        <w:pStyle w:val="a3"/>
        <w:ind w:firstLine="720"/>
        <w:jc w:val="both"/>
        <w:rPr>
          <w:rFonts w:ascii="Times New Roman" w:hAnsi="Times New Roman" w:cs="Times New Roman"/>
          <w:sz w:val="24"/>
          <w:szCs w:val="24"/>
          <w:lang w:eastAsia="ar-SA"/>
        </w:rPr>
      </w:pPr>
    </w:p>
    <w:p w14:paraId="48F1916B" w14:textId="77777777" w:rsidR="008A3E78" w:rsidRPr="00A51760" w:rsidRDefault="008A3E78" w:rsidP="00D07C06">
      <w:pPr>
        <w:pStyle w:val="1"/>
        <w:spacing w:before="0" w:line="240" w:lineRule="auto"/>
        <w:rPr>
          <w:rFonts w:ascii="Times New Roman" w:hAnsi="Times New Roman" w:cs="Times New Roman"/>
          <w:color w:val="auto"/>
          <w:sz w:val="24"/>
          <w:szCs w:val="24"/>
        </w:rPr>
      </w:pPr>
      <w:bookmarkStart w:id="86" w:name="_Toc312171343"/>
      <w:bookmarkStart w:id="87" w:name="_Toc312174086"/>
      <w:r w:rsidRPr="00A51760">
        <w:rPr>
          <w:rFonts w:ascii="Times New Roman" w:hAnsi="Times New Roman" w:cs="Times New Roman"/>
          <w:color w:val="auto"/>
          <w:sz w:val="24"/>
          <w:szCs w:val="24"/>
        </w:rPr>
        <w:t>3.7. МЕРОПРИЯТИЯ ПО ОХРАНЕ ОКРУЖАЮЩЕЙ СРЕДЫ И РАЦИОНАЛЬНОМУ ПРИРОДОПОЛЬЗОВАНИЮ</w:t>
      </w:r>
      <w:bookmarkEnd w:id="86"/>
      <w:bookmarkEnd w:id="87"/>
    </w:p>
    <w:p w14:paraId="76648182" w14:textId="77777777" w:rsidR="008A3E78" w:rsidRPr="00A51760" w:rsidRDefault="008A3E78" w:rsidP="001F0782">
      <w:pPr>
        <w:rPr>
          <w:rFonts w:cs="Times New Roman"/>
        </w:rPr>
      </w:pPr>
    </w:p>
    <w:p w14:paraId="08C95343" w14:textId="77777777" w:rsidR="008A3E78" w:rsidRPr="00A51760" w:rsidRDefault="008A3E78" w:rsidP="001F0782">
      <w:pPr>
        <w:spacing w:line="240" w:lineRule="auto"/>
        <w:ind w:firstLine="709"/>
        <w:rPr>
          <w:rFonts w:ascii="Times New Roman" w:hAnsi="Times New Roman" w:cs="Times New Roman"/>
          <w:b/>
          <w:bCs/>
          <w:i/>
          <w:iCs/>
          <w:sz w:val="24"/>
          <w:szCs w:val="24"/>
        </w:rPr>
      </w:pPr>
      <w:r w:rsidRPr="00A51760">
        <w:rPr>
          <w:rFonts w:ascii="Times New Roman" w:hAnsi="Times New Roman" w:cs="Times New Roman"/>
          <w:b/>
          <w:bCs/>
          <w:i/>
          <w:iCs/>
          <w:sz w:val="24"/>
          <w:szCs w:val="24"/>
        </w:rPr>
        <w:t>Проектные предложения</w:t>
      </w:r>
    </w:p>
    <w:p w14:paraId="2E8BEEB5" w14:textId="77777777" w:rsidR="008A3E78" w:rsidRPr="00A51760" w:rsidRDefault="008A3E78" w:rsidP="001F0782">
      <w:pPr>
        <w:widowControl w:val="0"/>
        <w:spacing w:line="240" w:lineRule="auto"/>
        <w:ind w:firstLine="709"/>
        <w:jc w:val="both"/>
        <w:rPr>
          <w:rFonts w:ascii="Times New Roman" w:hAnsi="Times New Roman" w:cs="Times New Roman"/>
          <w:i/>
          <w:iCs/>
          <w:sz w:val="24"/>
          <w:szCs w:val="24"/>
        </w:rPr>
      </w:pPr>
      <w:r w:rsidRPr="00A51760">
        <w:rPr>
          <w:rFonts w:ascii="Times New Roman" w:hAnsi="Times New Roman" w:cs="Times New Roman"/>
          <w:i/>
          <w:iCs/>
          <w:sz w:val="24"/>
          <w:szCs w:val="24"/>
        </w:rPr>
        <w:t>Мероприятия по охране атмосферного воздуха</w:t>
      </w:r>
    </w:p>
    <w:p w14:paraId="49516687" w14:textId="77777777" w:rsidR="008A3E78" w:rsidRPr="00A51760" w:rsidRDefault="008A3E78" w:rsidP="001F0782">
      <w:pPr>
        <w:widowControl w:val="0"/>
        <w:numPr>
          <w:ilvl w:val="0"/>
          <w:numId w:val="42"/>
        </w:numPr>
        <w:tabs>
          <w:tab w:val="left" w:pos="709"/>
        </w:tabs>
        <w:spacing w:after="0" w:line="240" w:lineRule="auto"/>
        <w:ind w:left="284" w:firstLine="0"/>
        <w:jc w:val="both"/>
        <w:rPr>
          <w:rFonts w:ascii="Times New Roman" w:hAnsi="Times New Roman" w:cs="Times New Roman"/>
          <w:b/>
          <w:bCs/>
          <w:sz w:val="24"/>
          <w:szCs w:val="24"/>
        </w:rPr>
      </w:pPr>
      <w:r w:rsidRPr="00A51760">
        <w:rPr>
          <w:rFonts w:ascii="Times New Roman" w:hAnsi="Times New Roman" w:cs="Times New Roman"/>
          <w:sz w:val="24"/>
          <w:szCs w:val="24"/>
        </w:rPr>
        <w:t>организация зеленых полос вдоль автомобильных дорог в соответствии с требованиями СНиП 2.07.01-89 «Градостроительство. Планировка и застройка городских и сельских поселений»;</w:t>
      </w:r>
    </w:p>
    <w:p w14:paraId="52D71B8A" w14:textId="77777777" w:rsidR="008A3E78" w:rsidRPr="00A51760" w:rsidRDefault="008A3E78" w:rsidP="001F0782">
      <w:pPr>
        <w:widowControl w:val="0"/>
        <w:numPr>
          <w:ilvl w:val="0"/>
          <w:numId w:val="42"/>
        </w:numPr>
        <w:tabs>
          <w:tab w:val="left" w:pos="709"/>
        </w:tabs>
        <w:spacing w:after="0" w:line="240" w:lineRule="auto"/>
        <w:ind w:left="284" w:firstLine="0"/>
        <w:jc w:val="both"/>
        <w:rPr>
          <w:rFonts w:ascii="Times New Roman" w:hAnsi="Times New Roman" w:cs="Times New Roman"/>
          <w:b/>
          <w:bCs/>
          <w:sz w:val="24"/>
          <w:szCs w:val="24"/>
        </w:rPr>
      </w:pPr>
      <w:r w:rsidRPr="00A51760">
        <w:rPr>
          <w:rFonts w:ascii="Times New Roman" w:hAnsi="Times New Roman" w:cs="Times New Roman"/>
          <w:sz w:val="24"/>
          <w:szCs w:val="24"/>
        </w:rPr>
        <w:t>перевод котельных на газ;</w:t>
      </w:r>
    </w:p>
    <w:p w14:paraId="21485673" w14:textId="77777777" w:rsidR="008A3E78" w:rsidRPr="00A51760" w:rsidRDefault="008A3E78" w:rsidP="001F0782">
      <w:pPr>
        <w:widowControl w:val="0"/>
        <w:numPr>
          <w:ilvl w:val="0"/>
          <w:numId w:val="42"/>
        </w:numPr>
        <w:tabs>
          <w:tab w:val="left" w:pos="709"/>
        </w:tabs>
        <w:spacing w:after="0" w:line="240" w:lineRule="auto"/>
        <w:ind w:left="284" w:firstLine="0"/>
        <w:jc w:val="both"/>
        <w:rPr>
          <w:rFonts w:ascii="Times New Roman" w:hAnsi="Times New Roman" w:cs="Times New Roman"/>
          <w:b/>
          <w:bCs/>
          <w:sz w:val="24"/>
          <w:szCs w:val="24"/>
        </w:rPr>
      </w:pPr>
      <w:r w:rsidRPr="00A51760">
        <w:rPr>
          <w:rFonts w:ascii="Times New Roman" w:hAnsi="Times New Roman" w:cs="Times New Roman"/>
          <w:sz w:val="24"/>
          <w:szCs w:val="24"/>
        </w:rPr>
        <w:t xml:space="preserve">совершенствование технологического оборудования котельных, оснащение источников выбросов </w:t>
      </w:r>
      <w:proofErr w:type="spellStart"/>
      <w:r w:rsidRPr="00A51760">
        <w:rPr>
          <w:rFonts w:ascii="Times New Roman" w:hAnsi="Times New Roman" w:cs="Times New Roman"/>
          <w:sz w:val="24"/>
          <w:szCs w:val="24"/>
        </w:rPr>
        <w:t>пылегазоочистными</w:t>
      </w:r>
      <w:proofErr w:type="spellEnd"/>
      <w:r w:rsidRPr="00A51760">
        <w:rPr>
          <w:rFonts w:ascii="Times New Roman" w:hAnsi="Times New Roman" w:cs="Times New Roman"/>
          <w:sz w:val="24"/>
          <w:szCs w:val="24"/>
        </w:rPr>
        <w:t xml:space="preserve"> установками;</w:t>
      </w:r>
    </w:p>
    <w:p w14:paraId="6F294108" w14:textId="77777777" w:rsidR="008A3E78" w:rsidRPr="004A082A" w:rsidRDefault="008A3E78" w:rsidP="001F0782">
      <w:pPr>
        <w:widowControl w:val="0"/>
        <w:numPr>
          <w:ilvl w:val="0"/>
          <w:numId w:val="42"/>
        </w:numPr>
        <w:tabs>
          <w:tab w:val="left" w:pos="709"/>
        </w:tabs>
        <w:spacing w:after="0" w:line="240" w:lineRule="auto"/>
        <w:ind w:left="284" w:firstLine="0"/>
        <w:jc w:val="both"/>
        <w:rPr>
          <w:rFonts w:ascii="Times New Roman" w:hAnsi="Times New Roman" w:cs="Times New Roman"/>
          <w:b/>
          <w:bCs/>
          <w:sz w:val="24"/>
          <w:szCs w:val="24"/>
        </w:rPr>
      </w:pPr>
      <w:r w:rsidRPr="00A51760">
        <w:rPr>
          <w:rFonts w:ascii="Times New Roman" w:hAnsi="Times New Roman" w:cs="Times New Roman"/>
          <w:sz w:val="24"/>
          <w:szCs w:val="24"/>
        </w:rPr>
        <w:t xml:space="preserve">организация и благоустройство санитарно-защитных зон у </w:t>
      </w:r>
      <w:r w:rsidRPr="004A082A">
        <w:rPr>
          <w:rFonts w:ascii="Times New Roman" w:hAnsi="Times New Roman" w:cs="Times New Roman"/>
          <w:sz w:val="24"/>
          <w:szCs w:val="24"/>
        </w:rPr>
        <w:t>промышленных предприятий и полигона ТБО.</w:t>
      </w:r>
    </w:p>
    <w:p w14:paraId="1CB0C625" w14:textId="77777777" w:rsidR="008A3E78" w:rsidRPr="00A51760" w:rsidRDefault="008A3E78" w:rsidP="001F0782">
      <w:pPr>
        <w:widowControl w:val="0"/>
        <w:spacing w:line="240" w:lineRule="auto"/>
        <w:ind w:firstLine="709"/>
        <w:jc w:val="both"/>
        <w:rPr>
          <w:rFonts w:ascii="Times New Roman" w:hAnsi="Times New Roman" w:cs="Times New Roman"/>
          <w:i/>
          <w:iCs/>
          <w:sz w:val="24"/>
          <w:szCs w:val="24"/>
        </w:rPr>
      </w:pPr>
      <w:r w:rsidRPr="00A51760">
        <w:rPr>
          <w:rFonts w:ascii="Times New Roman" w:hAnsi="Times New Roman" w:cs="Times New Roman"/>
          <w:i/>
          <w:iCs/>
          <w:sz w:val="24"/>
          <w:szCs w:val="24"/>
        </w:rPr>
        <w:t>Мероприятия по рациональному использованию и охране водных объектов</w:t>
      </w:r>
    </w:p>
    <w:p w14:paraId="44AE4532" w14:textId="77777777" w:rsidR="008A3E78" w:rsidRPr="00A51760"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мониторинг качества питьевой воды и соответствия источников водоснабжения санитарно-техническим нормам во всех населенных пунктах;</w:t>
      </w:r>
    </w:p>
    <w:p w14:paraId="6CA15B24" w14:textId="77777777" w:rsidR="008A3E78" w:rsidRPr="00A51760"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замена устаревшего и изношенного оборудования и водопроводов, а также восстановление должного санитарно-технического состояния источников нецентрализованного водоснабжения (чистка и дезинфекция общественных колодцев);</w:t>
      </w:r>
    </w:p>
    <w:p w14:paraId="053254F7" w14:textId="77777777" w:rsidR="008A3E78" w:rsidRPr="004A082A"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4A082A">
        <w:rPr>
          <w:rFonts w:ascii="Times New Roman" w:hAnsi="Times New Roman" w:cs="Times New Roman"/>
          <w:sz w:val="24"/>
          <w:szCs w:val="24"/>
        </w:rPr>
        <w:t>благоустройство зон санитарной охраны источников водоснабжения 1, 2 и 3 поясов;</w:t>
      </w:r>
    </w:p>
    <w:p w14:paraId="76F235F5" w14:textId="77777777" w:rsidR="008A3E78" w:rsidRPr="00A51760"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организация контроля уровня загрязнения поверхностных вод (рек, которые проходят вблизи, или по территории крупных населенных пунктов);</w:t>
      </w:r>
    </w:p>
    <w:p w14:paraId="450CFAFB" w14:textId="77777777" w:rsidR="008A3E78" w:rsidRPr="004A082A"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4A082A">
        <w:rPr>
          <w:rFonts w:ascii="Times New Roman" w:hAnsi="Times New Roman" w:cs="Times New Roman"/>
          <w:sz w:val="24"/>
          <w:szCs w:val="24"/>
        </w:rPr>
        <w:t>ликвидация несанкционированных свалок в водоохранных зонах и прибрежной полосе;</w:t>
      </w:r>
    </w:p>
    <w:p w14:paraId="1E053625" w14:textId="77777777" w:rsidR="008A3E78" w:rsidRPr="00A51760"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организация водонепроницаемых выгребов, отвечающих установленным требованиям, во всех населенных пунктах (для отвода бытовых стоков);</w:t>
      </w:r>
    </w:p>
    <w:p w14:paraId="48FADD71" w14:textId="77777777" w:rsidR="008A3E78" w:rsidRPr="00A51760" w:rsidRDefault="008A3E78" w:rsidP="001F0782">
      <w:pPr>
        <w:widowControl w:val="0"/>
        <w:numPr>
          <w:ilvl w:val="0"/>
          <w:numId w:val="43"/>
        </w:numPr>
        <w:tabs>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 xml:space="preserve">организация сбора, отведения и очистки поверхностного стока с автомобильных дорог, сельскохозяйственных земель и сельских территорий. Строительство </w:t>
      </w:r>
      <w:proofErr w:type="spellStart"/>
      <w:r w:rsidRPr="00A51760">
        <w:rPr>
          <w:rFonts w:ascii="Times New Roman" w:hAnsi="Times New Roman" w:cs="Times New Roman"/>
          <w:sz w:val="24"/>
          <w:szCs w:val="24"/>
        </w:rPr>
        <w:t>биопрудов</w:t>
      </w:r>
      <w:proofErr w:type="spellEnd"/>
      <w:r w:rsidRPr="00A51760">
        <w:rPr>
          <w:rFonts w:ascii="Times New Roman" w:hAnsi="Times New Roman" w:cs="Times New Roman"/>
          <w:sz w:val="24"/>
          <w:szCs w:val="24"/>
        </w:rPr>
        <w:t xml:space="preserve">, </w:t>
      </w:r>
      <w:proofErr w:type="spellStart"/>
      <w:r w:rsidRPr="00A51760">
        <w:rPr>
          <w:rFonts w:ascii="Times New Roman" w:hAnsi="Times New Roman" w:cs="Times New Roman"/>
          <w:sz w:val="24"/>
          <w:szCs w:val="24"/>
        </w:rPr>
        <w:t>биоводохранилищ</w:t>
      </w:r>
      <w:proofErr w:type="spellEnd"/>
      <w:r w:rsidRPr="00A51760">
        <w:rPr>
          <w:rFonts w:ascii="Times New Roman" w:hAnsi="Times New Roman" w:cs="Times New Roman"/>
          <w:sz w:val="24"/>
          <w:szCs w:val="24"/>
        </w:rPr>
        <w:t xml:space="preserve">, инфильтрационных </w:t>
      </w:r>
      <w:proofErr w:type="spellStart"/>
      <w:r w:rsidRPr="00A51760">
        <w:rPr>
          <w:rFonts w:ascii="Times New Roman" w:hAnsi="Times New Roman" w:cs="Times New Roman"/>
          <w:sz w:val="24"/>
          <w:szCs w:val="24"/>
        </w:rPr>
        <w:t>биоплато</w:t>
      </w:r>
      <w:proofErr w:type="spellEnd"/>
      <w:r w:rsidRPr="00A51760">
        <w:rPr>
          <w:rFonts w:ascii="Times New Roman" w:hAnsi="Times New Roman" w:cs="Times New Roman"/>
          <w:sz w:val="24"/>
          <w:szCs w:val="24"/>
        </w:rPr>
        <w:t xml:space="preserve"> или </w:t>
      </w:r>
      <w:proofErr w:type="spellStart"/>
      <w:r w:rsidRPr="00A51760">
        <w:rPr>
          <w:rFonts w:ascii="Times New Roman" w:hAnsi="Times New Roman" w:cs="Times New Roman"/>
          <w:sz w:val="24"/>
          <w:szCs w:val="24"/>
        </w:rPr>
        <w:t>биоканалов</w:t>
      </w:r>
      <w:proofErr w:type="spellEnd"/>
      <w:r w:rsidRPr="00A51760">
        <w:rPr>
          <w:rFonts w:ascii="Times New Roman" w:hAnsi="Times New Roman" w:cs="Times New Roman"/>
          <w:sz w:val="24"/>
          <w:szCs w:val="24"/>
        </w:rPr>
        <w:t xml:space="preserve"> с применением высшей водной растительности для очистки поверхностного стока.</w:t>
      </w:r>
    </w:p>
    <w:p w14:paraId="5B0E1423" w14:textId="77777777" w:rsidR="008A3E78" w:rsidRPr="00A51760" w:rsidRDefault="008A3E78" w:rsidP="001F0782">
      <w:pPr>
        <w:widowControl w:val="0"/>
        <w:spacing w:line="240" w:lineRule="auto"/>
        <w:ind w:firstLine="709"/>
        <w:jc w:val="both"/>
        <w:rPr>
          <w:rFonts w:ascii="Times New Roman" w:hAnsi="Times New Roman" w:cs="Times New Roman"/>
          <w:i/>
          <w:iCs/>
          <w:sz w:val="24"/>
          <w:szCs w:val="24"/>
        </w:rPr>
      </w:pPr>
      <w:r w:rsidRPr="00A51760">
        <w:rPr>
          <w:rFonts w:ascii="Times New Roman" w:hAnsi="Times New Roman" w:cs="Times New Roman"/>
          <w:i/>
          <w:iCs/>
          <w:sz w:val="24"/>
          <w:szCs w:val="24"/>
        </w:rPr>
        <w:t>Мероприятия по охране почвенного покрова</w:t>
      </w:r>
    </w:p>
    <w:p w14:paraId="4627659F" w14:textId="77777777" w:rsidR="008A3E78" w:rsidRPr="00A51760" w:rsidRDefault="008A3E78" w:rsidP="001F0782">
      <w:pPr>
        <w:widowControl w:val="0"/>
        <w:numPr>
          <w:ilvl w:val="0"/>
          <w:numId w:val="44"/>
        </w:numPr>
        <w:tabs>
          <w:tab w:val="left" w:pos="284"/>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 xml:space="preserve">выявление и ликвидация </w:t>
      </w:r>
      <w:r w:rsidRPr="004A082A">
        <w:rPr>
          <w:rFonts w:ascii="Times New Roman" w:hAnsi="Times New Roman" w:cs="Times New Roman"/>
          <w:sz w:val="24"/>
          <w:szCs w:val="24"/>
        </w:rPr>
        <w:t>несанкционированных свалок</w:t>
      </w:r>
      <w:r w:rsidRPr="00A51760">
        <w:rPr>
          <w:rFonts w:ascii="Times New Roman" w:hAnsi="Times New Roman" w:cs="Times New Roman"/>
          <w:sz w:val="24"/>
          <w:szCs w:val="24"/>
        </w:rPr>
        <w:t xml:space="preserve"> и захламлённых участков с последующей рекультивацией территории;</w:t>
      </w:r>
    </w:p>
    <w:p w14:paraId="7072559B" w14:textId="77777777" w:rsidR="008A3E78" w:rsidRPr="00A51760" w:rsidRDefault="008A3E78" w:rsidP="001F0782">
      <w:pPr>
        <w:widowControl w:val="0"/>
        <w:numPr>
          <w:ilvl w:val="0"/>
          <w:numId w:val="44"/>
        </w:numPr>
        <w:tabs>
          <w:tab w:val="left" w:pos="284"/>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создание программы, обязывающей сельскохозяйственных производителей проводить мероприятия по очистке территории от радиоактивного загрязнения (рекультивация земель, проведение ряда агрохимических мероприятий для предотвращения попадания радионуклидов в сельскохозяйственную продукцию).</w:t>
      </w:r>
    </w:p>
    <w:p w14:paraId="6D4B1B22" w14:textId="77777777" w:rsidR="008A3E78" w:rsidRPr="00A51760" w:rsidRDefault="008A3E78" w:rsidP="001F0782">
      <w:pPr>
        <w:widowControl w:val="0"/>
        <w:numPr>
          <w:ilvl w:val="0"/>
          <w:numId w:val="44"/>
        </w:numPr>
        <w:tabs>
          <w:tab w:val="left" w:pos="284"/>
          <w:tab w:val="left" w:pos="709"/>
        </w:tabs>
        <w:spacing w:after="0" w:line="240" w:lineRule="auto"/>
        <w:ind w:left="284" w:firstLine="0"/>
        <w:jc w:val="both"/>
        <w:rPr>
          <w:rFonts w:ascii="Times New Roman" w:hAnsi="Times New Roman" w:cs="Times New Roman"/>
          <w:sz w:val="24"/>
          <w:szCs w:val="24"/>
        </w:rPr>
      </w:pPr>
      <w:r w:rsidRPr="00A51760">
        <w:rPr>
          <w:rFonts w:ascii="Times New Roman" w:hAnsi="Times New Roman" w:cs="Times New Roman"/>
          <w:sz w:val="24"/>
          <w:szCs w:val="24"/>
        </w:rPr>
        <w:t>озеленение оврагов в целях укрепление грунтов и предотвращению их дальнейшего развития.</w:t>
      </w:r>
    </w:p>
    <w:p w14:paraId="755CE30E" w14:textId="77777777" w:rsidR="008A3E78" w:rsidRPr="004A082A" w:rsidRDefault="008A3E78" w:rsidP="001F0782">
      <w:pPr>
        <w:pStyle w:val="a9"/>
        <w:widowControl w:val="0"/>
        <w:tabs>
          <w:tab w:val="left" w:pos="284"/>
          <w:tab w:val="left" w:pos="709"/>
        </w:tabs>
        <w:ind w:left="284" w:firstLine="425"/>
        <w:jc w:val="both"/>
        <w:rPr>
          <w:i/>
          <w:iCs/>
        </w:rPr>
      </w:pPr>
      <w:r w:rsidRPr="004A082A">
        <w:rPr>
          <w:i/>
          <w:iCs/>
        </w:rPr>
        <w:t xml:space="preserve">Мероприятия по санитарной очистке территории </w:t>
      </w:r>
    </w:p>
    <w:p w14:paraId="077F8C19" w14:textId="77777777" w:rsidR="008A3E78" w:rsidRPr="004A082A" w:rsidRDefault="008A3E78" w:rsidP="001F0782">
      <w:pPr>
        <w:widowControl w:val="0"/>
        <w:numPr>
          <w:ilvl w:val="0"/>
          <w:numId w:val="44"/>
        </w:numPr>
        <w:tabs>
          <w:tab w:val="left" w:pos="284"/>
          <w:tab w:val="left" w:pos="709"/>
        </w:tabs>
        <w:spacing w:after="0" w:line="240" w:lineRule="auto"/>
        <w:ind w:left="284" w:firstLine="0"/>
        <w:jc w:val="both"/>
        <w:rPr>
          <w:rFonts w:ascii="Times New Roman" w:hAnsi="Times New Roman" w:cs="Times New Roman"/>
          <w:sz w:val="24"/>
          <w:szCs w:val="24"/>
        </w:rPr>
      </w:pPr>
      <w:r w:rsidRPr="004A082A">
        <w:rPr>
          <w:rFonts w:ascii="Times New Roman" w:hAnsi="Times New Roman" w:cs="Times New Roman"/>
          <w:sz w:val="24"/>
          <w:szCs w:val="24"/>
        </w:rPr>
        <w:t>осуществление сбора опасных отходов от населения (в первую очередь ртутьсодержащих), а также организация их транспортировки и обезвреживания.</w:t>
      </w:r>
    </w:p>
    <w:p w14:paraId="432E3FDF" w14:textId="77777777" w:rsidR="008A3E78" w:rsidRPr="00A51760" w:rsidRDefault="008A3E78" w:rsidP="001F0782">
      <w:pPr>
        <w:widowControl w:val="0"/>
        <w:spacing w:after="0" w:line="240" w:lineRule="auto"/>
        <w:ind w:firstLine="709"/>
        <w:jc w:val="both"/>
        <w:rPr>
          <w:rFonts w:ascii="Times New Roman" w:hAnsi="Times New Roman" w:cs="Times New Roman"/>
          <w:i/>
          <w:iCs/>
          <w:sz w:val="24"/>
          <w:szCs w:val="24"/>
        </w:rPr>
      </w:pPr>
      <w:r w:rsidRPr="00A51760">
        <w:rPr>
          <w:rFonts w:ascii="Times New Roman" w:hAnsi="Times New Roman" w:cs="Times New Roman"/>
          <w:i/>
          <w:iCs/>
          <w:sz w:val="24"/>
          <w:szCs w:val="24"/>
        </w:rPr>
        <w:lastRenderedPageBreak/>
        <w:t>Мероприятия по охране населения от радиоактивного излучения</w:t>
      </w:r>
    </w:p>
    <w:p w14:paraId="60552EF8" w14:textId="77777777" w:rsidR="008A3E78" w:rsidRPr="00D07C06" w:rsidRDefault="008A3E78" w:rsidP="00D07C06">
      <w:pPr>
        <w:pStyle w:val="a9"/>
        <w:widowControl w:val="0"/>
        <w:numPr>
          <w:ilvl w:val="0"/>
          <w:numId w:val="44"/>
        </w:numPr>
        <w:ind w:left="284" w:firstLine="0"/>
        <w:jc w:val="both"/>
      </w:pPr>
      <w:r w:rsidRPr="00A51760">
        <w:t>ежегодное проведение мониторинга радиационного фона.</w:t>
      </w:r>
    </w:p>
    <w:p w14:paraId="3EF7BB95" w14:textId="77777777" w:rsidR="008A3E78" w:rsidRPr="00A51760" w:rsidRDefault="008A3E78" w:rsidP="001F0782">
      <w:pPr>
        <w:pStyle w:val="1"/>
        <w:spacing w:line="240" w:lineRule="auto"/>
        <w:rPr>
          <w:rFonts w:ascii="Times New Roman" w:hAnsi="Times New Roman" w:cs="Times New Roman"/>
          <w:color w:val="auto"/>
          <w:sz w:val="24"/>
          <w:szCs w:val="24"/>
        </w:rPr>
      </w:pPr>
      <w:bookmarkStart w:id="88" w:name="_Toc312171344"/>
      <w:bookmarkStart w:id="89" w:name="_Toc312174087"/>
      <w:r w:rsidRPr="00A51760">
        <w:rPr>
          <w:rFonts w:ascii="Times New Roman" w:hAnsi="Times New Roman" w:cs="Times New Roman"/>
          <w:color w:val="auto"/>
          <w:sz w:val="24"/>
          <w:szCs w:val="24"/>
        </w:rPr>
        <w:t>3.8. МЕРОПРИЯТИЯ ПО ЗАЩИТЕ ТЕРРИТОРИИ ОТ ОПАСНЫХ ПРИРОДНЫХ И ТЕХНОГЕННЫХ ПРОЦЕССОВ И ЧРЕЗВЫЧАЙНЫХ СИТУАЦИЙ</w:t>
      </w:r>
      <w:bookmarkEnd w:id="88"/>
      <w:bookmarkEnd w:id="89"/>
    </w:p>
    <w:p w14:paraId="40E414A7" w14:textId="77777777" w:rsidR="008A3E78" w:rsidRPr="00A51760" w:rsidRDefault="008A3E78" w:rsidP="001F0782">
      <w:pPr>
        <w:rPr>
          <w:rFonts w:cs="Times New Roman"/>
        </w:rPr>
      </w:pPr>
    </w:p>
    <w:p w14:paraId="08F91620" w14:textId="77777777" w:rsidR="008A3E78" w:rsidRPr="00A51760" w:rsidRDefault="008A3E78" w:rsidP="001F0782">
      <w:pPr>
        <w:spacing w:line="240" w:lineRule="auto"/>
        <w:ind w:firstLine="709"/>
        <w:rPr>
          <w:rFonts w:ascii="Times New Roman" w:hAnsi="Times New Roman" w:cs="Times New Roman"/>
          <w:b/>
          <w:bCs/>
          <w:i/>
          <w:iCs/>
          <w:sz w:val="24"/>
          <w:szCs w:val="24"/>
        </w:rPr>
      </w:pPr>
      <w:r w:rsidRPr="00A51760">
        <w:rPr>
          <w:rFonts w:ascii="Times New Roman" w:hAnsi="Times New Roman" w:cs="Times New Roman"/>
          <w:b/>
          <w:bCs/>
          <w:i/>
          <w:iCs/>
          <w:sz w:val="24"/>
          <w:szCs w:val="24"/>
        </w:rPr>
        <w:t>Проектные предложения</w:t>
      </w:r>
    </w:p>
    <w:p w14:paraId="56D279BA" w14:textId="77777777" w:rsidR="008A3E78" w:rsidRPr="00A51760" w:rsidRDefault="008A3E78" w:rsidP="001F0782">
      <w:pPr>
        <w:spacing w:line="240" w:lineRule="auto"/>
        <w:ind w:firstLine="709"/>
        <w:jc w:val="both"/>
        <w:rPr>
          <w:rFonts w:ascii="Times New Roman" w:hAnsi="Times New Roman" w:cs="Times New Roman"/>
          <w:b/>
          <w:bCs/>
          <w:sz w:val="24"/>
          <w:szCs w:val="24"/>
        </w:rPr>
      </w:pPr>
      <w:r w:rsidRPr="00A51760">
        <w:rPr>
          <w:rFonts w:ascii="Times New Roman" w:hAnsi="Times New Roman" w:cs="Times New Roman"/>
          <w:sz w:val="24"/>
          <w:szCs w:val="24"/>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6394C5EF" w14:textId="77777777" w:rsidR="008A3E78" w:rsidRPr="00A51760" w:rsidRDefault="008A3E78" w:rsidP="001F0782">
      <w:pPr>
        <w:spacing w:line="240" w:lineRule="auto"/>
        <w:ind w:firstLine="709"/>
        <w:jc w:val="both"/>
        <w:rPr>
          <w:rFonts w:ascii="Times New Roman" w:hAnsi="Times New Roman" w:cs="Times New Roman"/>
          <w:sz w:val="24"/>
          <w:szCs w:val="24"/>
        </w:rPr>
      </w:pPr>
      <w:r w:rsidRPr="00A51760">
        <w:rPr>
          <w:rFonts w:ascii="Times New Roman" w:hAnsi="Times New Roman" w:cs="Times New Roman"/>
          <w:sz w:val="24"/>
          <w:szCs w:val="24"/>
        </w:rPr>
        <w:t xml:space="preserve">Мероприятия по предупреждению и ликвидации чрезвычайных ситуаций должны проводиться в соответствии с Федеральным законом №442-ФЗ (в ред. от 29.12.2010) «О защите населения и территорий от чрезвычайных ситуаций природного и техногенного характера». </w:t>
      </w:r>
    </w:p>
    <w:p w14:paraId="5D7A5B35" w14:textId="77777777" w:rsidR="008A3E78" w:rsidRPr="00A51760" w:rsidRDefault="008A3E78" w:rsidP="001F0782">
      <w:pPr>
        <w:spacing w:before="60" w:line="240" w:lineRule="auto"/>
        <w:ind w:firstLine="709"/>
        <w:jc w:val="both"/>
        <w:rPr>
          <w:rFonts w:ascii="Times New Roman" w:hAnsi="Times New Roman" w:cs="Times New Roman"/>
          <w:sz w:val="24"/>
          <w:szCs w:val="24"/>
        </w:rPr>
      </w:pPr>
      <w:r w:rsidRPr="00A51760">
        <w:rPr>
          <w:rFonts w:ascii="Times New Roman" w:hAnsi="Times New Roman" w:cs="Times New Roman"/>
          <w:sz w:val="24"/>
          <w:szCs w:val="24"/>
        </w:rPr>
        <w:t>Комплекс инженерно-технических мероприятий по защите территорий от затоплений и подтоплений проводится в соответствии со СНиП 2.06.15-85 «Инженерная защита территории от затопления и подтопления».</w:t>
      </w:r>
    </w:p>
    <w:p w14:paraId="3A09E3FC" w14:textId="77777777" w:rsidR="008A3E78" w:rsidRPr="00A51760" w:rsidRDefault="008A3E78" w:rsidP="001F0782">
      <w:pPr>
        <w:spacing w:before="60" w:line="240" w:lineRule="auto"/>
        <w:ind w:firstLine="709"/>
        <w:jc w:val="both"/>
        <w:rPr>
          <w:rFonts w:ascii="Times New Roman" w:hAnsi="Times New Roman" w:cs="Times New Roman"/>
          <w:sz w:val="24"/>
          <w:szCs w:val="24"/>
        </w:rPr>
      </w:pPr>
      <w:r w:rsidRPr="00A51760">
        <w:rPr>
          <w:rFonts w:ascii="Times New Roman" w:hAnsi="Times New Roman" w:cs="Times New Roman"/>
          <w:sz w:val="24"/>
          <w:szCs w:val="24"/>
        </w:rPr>
        <w:t>Мероприятия по предотвращению лесных пожаров проводятся в соответствии с Лесным кодексом Российской Федерации.</w:t>
      </w:r>
    </w:p>
    <w:p w14:paraId="287C0B52" w14:textId="77777777" w:rsidR="008A3E78" w:rsidRPr="00A51760" w:rsidRDefault="008A3E78" w:rsidP="001F0782">
      <w:pPr>
        <w:spacing w:line="240" w:lineRule="auto"/>
        <w:ind w:firstLine="709"/>
        <w:jc w:val="both"/>
        <w:rPr>
          <w:rFonts w:ascii="Times New Roman" w:hAnsi="Times New Roman" w:cs="Times New Roman"/>
          <w:sz w:val="24"/>
          <w:szCs w:val="24"/>
        </w:rPr>
      </w:pPr>
      <w:r w:rsidRPr="00A51760">
        <w:rPr>
          <w:rFonts w:ascii="Times New Roman" w:hAnsi="Times New Roman" w:cs="Times New Roman"/>
          <w:sz w:val="24"/>
          <w:szCs w:val="24"/>
        </w:rPr>
        <w:t>Комплекс противопожарных мероприятий намечается с учетом степени пожарной опасности в лесах лесничества и с учетом действующих Правил пожарной безопасности в лесах (2007 г.), и Федерального закона №69 «О пожарной безопасности».</w:t>
      </w:r>
    </w:p>
    <w:p w14:paraId="39CB1B49" w14:textId="77777777" w:rsidR="008A3E78" w:rsidRPr="00A51760" w:rsidRDefault="008A3E78" w:rsidP="001F0782">
      <w:pPr>
        <w:spacing w:before="240" w:line="240" w:lineRule="auto"/>
        <w:jc w:val="both"/>
        <w:rPr>
          <w:rFonts w:ascii="Times New Roman" w:hAnsi="Times New Roman" w:cs="Times New Roman"/>
          <w:b/>
          <w:bCs/>
          <w:i/>
          <w:iCs/>
          <w:sz w:val="24"/>
          <w:szCs w:val="24"/>
        </w:rPr>
      </w:pPr>
      <w:r w:rsidRPr="00A51760">
        <w:rPr>
          <w:rFonts w:ascii="Times New Roman" w:hAnsi="Times New Roman" w:cs="Times New Roman"/>
          <w:b/>
          <w:bCs/>
          <w:i/>
          <w:iCs/>
          <w:sz w:val="24"/>
          <w:szCs w:val="24"/>
        </w:rPr>
        <w:tab/>
        <w:t>Мероприятия на первую очередь</w:t>
      </w:r>
    </w:p>
    <w:p w14:paraId="3FE298D6" w14:textId="77777777" w:rsidR="008A3E78" w:rsidRPr="00A51760" w:rsidRDefault="008A3E78" w:rsidP="001F0782">
      <w:pPr>
        <w:numPr>
          <w:ilvl w:val="0"/>
          <w:numId w:val="45"/>
        </w:numPr>
        <w:spacing w:after="0" w:line="240" w:lineRule="auto"/>
        <w:ind w:left="993" w:hanging="284"/>
        <w:jc w:val="both"/>
        <w:rPr>
          <w:rFonts w:ascii="Times New Roman" w:hAnsi="Times New Roman" w:cs="Times New Roman"/>
          <w:sz w:val="24"/>
          <w:szCs w:val="24"/>
        </w:rPr>
      </w:pPr>
      <w:r w:rsidRPr="00A51760">
        <w:rPr>
          <w:rFonts w:ascii="Times New Roman" w:hAnsi="Times New Roman" w:cs="Times New Roman"/>
          <w:sz w:val="24"/>
          <w:szCs w:val="24"/>
        </w:rPr>
        <w:t>создание локальных систем оповещения социально значимых объектов;</w:t>
      </w:r>
    </w:p>
    <w:p w14:paraId="730E10FF" w14:textId="77777777" w:rsidR="008A3E78" w:rsidRPr="001E4322" w:rsidRDefault="008A3E78" w:rsidP="001F0782">
      <w:pPr>
        <w:numPr>
          <w:ilvl w:val="0"/>
          <w:numId w:val="45"/>
        </w:numPr>
        <w:spacing w:after="0" w:line="240" w:lineRule="auto"/>
        <w:ind w:left="993" w:hanging="284"/>
        <w:jc w:val="both"/>
        <w:rPr>
          <w:rFonts w:ascii="Times New Roman" w:hAnsi="Times New Roman" w:cs="Times New Roman"/>
          <w:sz w:val="24"/>
          <w:szCs w:val="24"/>
        </w:rPr>
      </w:pPr>
      <w:r w:rsidRPr="00A51760">
        <w:rPr>
          <w:rFonts w:ascii="Times New Roman" w:hAnsi="Times New Roman" w:cs="Times New Roman"/>
          <w:sz w:val="24"/>
          <w:szCs w:val="24"/>
        </w:rPr>
        <w:t>ремонт дорожного полотна.</w:t>
      </w:r>
    </w:p>
    <w:p w14:paraId="7DAEFCDF" w14:textId="77777777" w:rsidR="008A3E78" w:rsidRPr="00775DFA" w:rsidRDefault="008A3E78" w:rsidP="001F0782">
      <w:pPr>
        <w:pStyle w:val="1"/>
        <w:numPr>
          <w:ilvl w:val="0"/>
          <w:numId w:val="46"/>
        </w:numPr>
        <w:spacing w:line="240" w:lineRule="auto"/>
        <w:rPr>
          <w:rFonts w:ascii="Times New Roman" w:hAnsi="Times New Roman" w:cs="Times New Roman"/>
          <w:color w:val="auto"/>
          <w:sz w:val="24"/>
          <w:szCs w:val="24"/>
        </w:rPr>
      </w:pPr>
      <w:bookmarkStart w:id="90" w:name="_Toc312171346"/>
      <w:bookmarkStart w:id="91" w:name="_Toc312174088"/>
      <w:r w:rsidRPr="00775DFA">
        <w:rPr>
          <w:rFonts w:ascii="Times New Roman" w:hAnsi="Times New Roman" w:cs="Times New Roman"/>
          <w:color w:val="auto"/>
          <w:sz w:val="24"/>
          <w:szCs w:val="24"/>
        </w:rPr>
        <w:t>ПРЕДЛОЖЕНИЯ ПО ПЕРВООЧЕРЕДНОЙ РАЗРАБОТКЕ ДОКУМЕНТАЦИИ ТЕРРИТОРИАЛЬНОГО ПЛАНИРОВАНИЯ</w:t>
      </w:r>
      <w:bookmarkEnd w:id="90"/>
      <w:bookmarkEnd w:id="91"/>
    </w:p>
    <w:p w14:paraId="3D27E921" w14:textId="77777777" w:rsidR="008A3E78" w:rsidRPr="00775DFA" w:rsidRDefault="008A3E78" w:rsidP="001F0782">
      <w:pPr>
        <w:ind w:left="360"/>
        <w:rPr>
          <w:rFonts w:cs="Times New Roman"/>
        </w:rPr>
      </w:pPr>
    </w:p>
    <w:p w14:paraId="3F27630A"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Проектные решения генерального плана Октябрьского сельского поселения являются основанием для разработки документации по планировке территории села,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Октябрьского сельского поселения на период до конца расчетного срока являются основанием для размещения крупных объектов инженерной и транспортной инфраструктур, а также производственных зон.</w:t>
      </w:r>
    </w:p>
    <w:p w14:paraId="650F5E7B"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lastRenderedPageBreak/>
        <w:t>В целях проектного обеспечения территориального развития Октябрьского сельского поселения рекомендуется выполнение следующих первоочередных работ по разработке и принятию:</w:t>
      </w:r>
    </w:p>
    <w:p w14:paraId="19A88B73"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 подготовка Правил землепользования и застройки с разработкой карты (карт) градостроительного зонирования;</w:t>
      </w:r>
    </w:p>
    <w:p w14:paraId="71FA6A6E"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 подготовка проектов организации санитарно-защитных зон предприятий и коммунальных объектов;</w:t>
      </w:r>
    </w:p>
    <w:p w14:paraId="2ED1EBE2"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 подготовка проектов зон охраны памятников истории и культуры (проекты должны быть разработаны на основе Федерального закона «Об объектах культурного наследия (памятниках истории и культуры) народов Российской Федерации» № 73-ФЗ от 25 июня 2002 года);</w:t>
      </w:r>
    </w:p>
    <w:p w14:paraId="4653028F"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 подготовка проектов межевания для территорий, определяемых для развития строительства, в том числе для неиспользуемых для проживания жилых территориях в границах всех населённых пунктов поселения;</w:t>
      </w:r>
    </w:p>
    <w:p w14:paraId="79961065" w14:textId="77777777" w:rsidR="008A3E78" w:rsidRPr="00775DFA" w:rsidRDefault="008A3E78" w:rsidP="001F0782">
      <w:pPr>
        <w:spacing w:line="240" w:lineRule="auto"/>
        <w:ind w:firstLine="709"/>
        <w:jc w:val="both"/>
        <w:rPr>
          <w:rFonts w:ascii="Times New Roman" w:hAnsi="Times New Roman" w:cs="Times New Roman"/>
          <w:sz w:val="24"/>
          <w:szCs w:val="24"/>
        </w:rPr>
      </w:pPr>
      <w:r w:rsidRPr="00775DFA">
        <w:rPr>
          <w:rFonts w:ascii="Times New Roman" w:hAnsi="Times New Roman" w:cs="Times New Roman"/>
          <w:sz w:val="24"/>
          <w:szCs w:val="24"/>
        </w:rPr>
        <w:t>- проектов детальной планировки на участки территории поселения в местах планируемого строительства;</w:t>
      </w:r>
    </w:p>
    <w:p w14:paraId="0CFFFAD7" w14:textId="77777777" w:rsidR="008A3E78" w:rsidRPr="00775DFA" w:rsidRDefault="008A3E78" w:rsidP="001F0782">
      <w:pPr>
        <w:spacing w:line="240" w:lineRule="auto"/>
        <w:ind w:firstLine="709"/>
        <w:jc w:val="both"/>
        <w:rPr>
          <w:rFonts w:cs="Times New Roman"/>
        </w:rPr>
      </w:pPr>
      <w:r w:rsidRPr="00775DFA">
        <w:rPr>
          <w:rFonts w:ascii="Times New Roman" w:hAnsi="Times New Roman" w:cs="Times New Roman"/>
          <w:sz w:val="24"/>
          <w:szCs w:val="24"/>
        </w:rPr>
        <w:t>- разработка градостроительных планов земельных участков первоочередного строительства.</w:t>
      </w:r>
    </w:p>
    <w:p w14:paraId="5346BF3B" w14:textId="77777777" w:rsidR="008A3E78" w:rsidRPr="00775DFA" w:rsidRDefault="008A3E78" w:rsidP="001F0782">
      <w:pPr>
        <w:spacing w:after="0" w:line="240" w:lineRule="auto"/>
        <w:ind w:firstLine="709"/>
        <w:jc w:val="both"/>
        <w:rPr>
          <w:rFonts w:ascii="Times New Roman" w:hAnsi="Times New Roman" w:cs="Times New Roman"/>
          <w:sz w:val="24"/>
          <w:szCs w:val="24"/>
        </w:rPr>
      </w:pPr>
    </w:p>
    <w:p w14:paraId="5C230BF4" w14:textId="77777777" w:rsidR="008A3E78" w:rsidRPr="00775DFA" w:rsidRDefault="008A3E78" w:rsidP="001F0782">
      <w:pPr>
        <w:spacing w:after="0" w:line="240" w:lineRule="auto"/>
        <w:ind w:firstLine="709"/>
        <w:jc w:val="both"/>
        <w:rPr>
          <w:rFonts w:ascii="Times New Roman" w:hAnsi="Times New Roman" w:cs="Times New Roman"/>
          <w:sz w:val="24"/>
          <w:szCs w:val="24"/>
        </w:rPr>
      </w:pPr>
    </w:p>
    <w:p w14:paraId="478E8175" w14:textId="77777777" w:rsidR="008A3E78" w:rsidRDefault="008A3E78">
      <w:pPr>
        <w:rPr>
          <w:rFonts w:cs="Times New Roman"/>
        </w:rPr>
      </w:pPr>
    </w:p>
    <w:sectPr w:rsidR="008A3E78" w:rsidSect="00C717C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5BF1" w14:textId="77777777" w:rsidR="00980627" w:rsidRDefault="00980627" w:rsidP="00C3571F">
      <w:pPr>
        <w:spacing w:after="0" w:line="240" w:lineRule="auto"/>
        <w:rPr>
          <w:rFonts w:cs="Times New Roman"/>
        </w:rPr>
      </w:pPr>
      <w:r>
        <w:rPr>
          <w:rFonts w:cs="Times New Roman"/>
        </w:rPr>
        <w:separator/>
      </w:r>
    </w:p>
  </w:endnote>
  <w:endnote w:type="continuationSeparator" w:id="0">
    <w:p w14:paraId="4CD5012C" w14:textId="77777777" w:rsidR="00980627" w:rsidRDefault="00980627" w:rsidP="00C3571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hruti">
    <w:panose1 w:val="02000500000000000000"/>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8C812" w14:textId="77777777" w:rsidR="008A3E78" w:rsidRDefault="001B44C7">
    <w:pPr>
      <w:pStyle w:val="ac"/>
      <w:jc w:val="center"/>
      <w:rPr>
        <w:rFonts w:cs="Times New Roman"/>
      </w:rPr>
    </w:pPr>
    <w:r>
      <w:fldChar w:fldCharType="begin"/>
    </w:r>
    <w:r>
      <w:instrText xml:space="preserve"> PAGE   \* MERGEFORMAT </w:instrText>
    </w:r>
    <w:r>
      <w:fldChar w:fldCharType="separate"/>
    </w:r>
    <w:r w:rsidR="008A3E78">
      <w:rPr>
        <w:noProof/>
      </w:rPr>
      <w:t>40</w:t>
    </w:r>
    <w:r>
      <w:rPr>
        <w:noProof/>
      </w:rPr>
      <w:fldChar w:fldCharType="end"/>
    </w:r>
  </w:p>
  <w:p w14:paraId="4AC031C1" w14:textId="77777777" w:rsidR="008A3E78" w:rsidRDefault="008A3E78">
    <w:pPr>
      <w:pStyle w:val="ac"/>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8915" w14:textId="77777777" w:rsidR="008A3E78" w:rsidRDefault="001B44C7">
    <w:pPr>
      <w:pStyle w:val="ac"/>
      <w:jc w:val="center"/>
      <w:rPr>
        <w:rFonts w:cs="Times New Roman"/>
      </w:rPr>
    </w:pPr>
    <w:r>
      <w:fldChar w:fldCharType="begin"/>
    </w:r>
    <w:r>
      <w:instrText xml:space="preserve"> PAGE   \* MERGEFORMAT </w:instrText>
    </w:r>
    <w:r>
      <w:fldChar w:fldCharType="separate"/>
    </w:r>
    <w:r w:rsidR="008A3E78">
      <w:rPr>
        <w:noProof/>
      </w:rPr>
      <w:t>42</w:t>
    </w:r>
    <w:r>
      <w:rPr>
        <w:noProof/>
      </w:rPr>
      <w:fldChar w:fldCharType="end"/>
    </w:r>
  </w:p>
  <w:p w14:paraId="51B5B050" w14:textId="77777777" w:rsidR="008A3E78" w:rsidRDefault="008A3E78">
    <w:pPr>
      <w:pStyle w:val="ac"/>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4975C" w14:textId="77777777" w:rsidR="00980627" w:rsidRDefault="00980627" w:rsidP="00C3571F">
      <w:pPr>
        <w:spacing w:after="0" w:line="240" w:lineRule="auto"/>
        <w:rPr>
          <w:rFonts w:cs="Times New Roman"/>
        </w:rPr>
      </w:pPr>
      <w:r>
        <w:rPr>
          <w:rFonts w:cs="Times New Roman"/>
        </w:rPr>
        <w:separator/>
      </w:r>
    </w:p>
  </w:footnote>
  <w:footnote w:type="continuationSeparator" w:id="0">
    <w:p w14:paraId="17AD1727" w14:textId="77777777" w:rsidR="00980627" w:rsidRDefault="00980627" w:rsidP="00C3571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CFDC" w14:textId="77777777" w:rsidR="008A3E78" w:rsidRDefault="008A3E78">
    <w:pPr>
      <w:pStyle w:val="aa"/>
      <w:pBdr>
        <w:bottom w:val="thickThinSmallGap" w:sz="24" w:space="1" w:color="622423"/>
      </w:pBdr>
      <w:jc w:val="center"/>
      <w:rPr>
        <w:rFonts w:ascii="Cambria" w:hAnsi="Cambria" w:cs="Cambria"/>
        <w:sz w:val="32"/>
        <w:szCs w:val="32"/>
      </w:rPr>
    </w:pPr>
    <w:r w:rsidRPr="00184E06">
      <w:rPr>
        <w:rFonts w:ascii="Cambria" w:hAnsi="Cambria" w:cs="Cambria"/>
        <w:sz w:val="24"/>
        <w:szCs w:val="24"/>
      </w:rPr>
      <w:t xml:space="preserve">Генеральный план </w:t>
    </w:r>
    <w:r>
      <w:rPr>
        <w:rFonts w:ascii="Cambria" w:hAnsi="Cambria" w:cs="Cambria"/>
        <w:sz w:val="24"/>
        <w:szCs w:val="24"/>
      </w:rPr>
      <w:t>Октябрьского</w:t>
    </w:r>
    <w:r w:rsidRPr="00184E06">
      <w:rPr>
        <w:rFonts w:ascii="Cambria" w:hAnsi="Cambria" w:cs="Cambria"/>
        <w:sz w:val="24"/>
        <w:szCs w:val="24"/>
      </w:rPr>
      <w:t xml:space="preserve"> сельского поселения</w:t>
    </w:r>
  </w:p>
  <w:p w14:paraId="395E1266" w14:textId="77777777" w:rsidR="008A3E78" w:rsidRDefault="008A3E78">
    <w:pPr>
      <w:pStyle w:val="a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DC4C03A"/>
    <w:lvl w:ilvl="0">
      <w:start w:val="1"/>
      <w:numFmt w:val="decimal"/>
      <w:lvlText w:val="%1."/>
      <w:lvlJc w:val="left"/>
      <w:pPr>
        <w:tabs>
          <w:tab w:val="num" w:pos="643"/>
        </w:tabs>
        <w:ind w:left="643" w:hanging="360"/>
      </w:pPr>
    </w:lvl>
  </w:abstractNum>
  <w:abstractNum w:abstractNumId="1" w15:restartNumberingAfterBreak="0">
    <w:nsid w:val="0A8D7E43"/>
    <w:multiLevelType w:val="hybridMultilevel"/>
    <w:tmpl w:val="24DECC8C"/>
    <w:lvl w:ilvl="0" w:tplc="3664E2EE">
      <w:start w:val="1"/>
      <w:numFmt w:val="bullet"/>
      <w:lvlText w:val="–"/>
      <w:lvlJc w:val="left"/>
      <w:pPr>
        <w:ind w:left="1287" w:hanging="360"/>
      </w:pPr>
      <w:rPr>
        <w:rFonts w:ascii="Shruti" w:hAnsi="Shruti" w:cs="Shrut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15:restartNumberingAfterBreak="0">
    <w:nsid w:val="11F50D63"/>
    <w:multiLevelType w:val="hybridMultilevel"/>
    <w:tmpl w:val="90B63A22"/>
    <w:lvl w:ilvl="0" w:tplc="FD1E2876">
      <w:start w:val="1"/>
      <w:numFmt w:val="bullet"/>
      <w:lvlText w:val=""/>
      <w:lvlJc w:val="left"/>
      <w:pPr>
        <w:ind w:left="2443" w:hanging="360"/>
      </w:pPr>
      <w:rPr>
        <w:rFonts w:ascii="Symbol" w:hAnsi="Symbol" w:cs="Symbol" w:hint="default"/>
      </w:rPr>
    </w:lvl>
    <w:lvl w:ilvl="1" w:tplc="FFFFFFFF">
      <w:start w:val="1"/>
      <w:numFmt w:val="bullet"/>
      <w:lvlText w:val=""/>
      <w:lvlJc w:val="left"/>
      <w:pPr>
        <w:ind w:left="2443" w:hanging="360"/>
      </w:pPr>
      <w:rPr>
        <w:rFonts w:ascii="Symbol" w:hAnsi="Symbol" w:cs="Symbol" w:hint="default"/>
      </w:rPr>
    </w:lvl>
    <w:lvl w:ilvl="2" w:tplc="04190005">
      <w:start w:val="1"/>
      <w:numFmt w:val="bullet"/>
      <w:lvlText w:val=""/>
      <w:lvlJc w:val="left"/>
      <w:pPr>
        <w:ind w:left="3163" w:hanging="360"/>
      </w:pPr>
      <w:rPr>
        <w:rFonts w:ascii="Wingdings" w:hAnsi="Wingdings" w:cs="Wingdings" w:hint="default"/>
      </w:rPr>
    </w:lvl>
    <w:lvl w:ilvl="3" w:tplc="04190001">
      <w:start w:val="1"/>
      <w:numFmt w:val="bullet"/>
      <w:lvlText w:val=""/>
      <w:lvlJc w:val="left"/>
      <w:pPr>
        <w:ind w:left="3883" w:hanging="360"/>
      </w:pPr>
      <w:rPr>
        <w:rFonts w:ascii="Symbol" w:hAnsi="Symbol" w:cs="Symbol" w:hint="default"/>
      </w:rPr>
    </w:lvl>
    <w:lvl w:ilvl="4" w:tplc="04190003">
      <w:start w:val="1"/>
      <w:numFmt w:val="bullet"/>
      <w:lvlText w:val="o"/>
      <w:lvlJc w:val="left"/>
      <w:pPr>
        <w:ind w:left="4603" w:hanging="360"/>
      </w:pPr>
      <w:rPr>
        <w:rFonts w:ascii="Courier New" w:hAnsi="Courier New" w:cs="Courier New" w:hint="default"/>
      </w:rPr>
    </w:lvl>
    <w:lvl w:ilvl="5" w:tplc="04190005">
      <w:start w:val="1"/>
      <w:numFmt w:val="bullet"/>
      <w:lvlText w:val=""/>
      <w:lvlJc w:val="left"/>
      <w:pPr>
        <w:ind w:left="5323" w:hanging="360"/>
      </w:pPr>
      <w:rPr>
        <w:rFonts w:ascii="Wingdings" w:hAnsi="Wingdings" w:cs="Wingdings" w:hint="default"/>
      </w:rPr>
    </w:lvl>
    <w:lvl w:ilvl="6" w:tplc="04190001">
      <w:start w:val="1"/>
      <w:numFmt w:val="bullet"/>
      <w:lvlText w:val=""/>
      <w:lvlJc w:val="left"/>
      <w:pPr>
        <w:ind w:left="6043" w:hanging="360"/>
      </w:pPr>
      <w:rPr>
        <w:rFonts w:ascii="Symbol" w:hAnsi="Symbol" w:cs="Symbol" w:hint="default"/>
      </w:rPr>
    </w:lvl>
    <w:lvl w:ilvl="7" w:tplc="04190003">
      <w:start w:val="1"/>
      <w:numFmt w:val="bullet"/>
      <w:lvlText w:val="o"/>
      <w:lvlJc w:val="left"/>
      <w:pPr>
        <w:ind w:left="6763" w:hanging="360"/>
      </w:pPr>
      <w:rPr>
        <w:rFonts w:ascii="Courier New" w:hAnsi="Courier New" w:cs="Courier New" w:hint="default"/>
      </w:rPr>
    </w:lvl>
    <w:lvl w:ilvl="8" w:tplc="04190005">
      <w:start w:val="1"/>
      <w:numFmt w:val="bullet"/>
      <w:lvlText w:val=""/>
      <w:lvlJc w:val="left"/>
      <w:pPr>
        <w:ind w:left="7483" w:hanging="360"/>
      </w:pPr>
      <w:rPr>
        <w:rFonts w:ascii="Wingdings" w:hAnsi="Wingdings" w:cs="Wingdings" w:hint="default"/>
      </w:rPr>
    </w:lvl>
  </w:abstractNum>
  <w:abstractNum w:abstractNumId="3" w15:restartNumberingAfterBreak="0">
    <w:nsid w:val="12A57418"/>
    <w:multiLevelType w:val="hybridMultilevel"/>
    <w:tmpl w:val="2C5C502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37C2AB8"/>
    <w:multiLevelType w:val="hybridMultilevel"/>
    <w:tmpl w:val="10E6BD9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46F119A"/>
    <w:multiLevelType w:val="multilevel"/>
    <w:tmpl w:val="516E3C3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5AE72C1"/>
    <w:multiLevelType w:val="hybridMultilevel"/>
    <w:tmpl w:val="649E60CE"/>
    <w:lvl w:ilvl="0" w:tplc="BB94B58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5F87E20"/>
    <w:multiLevelType w:val="hybridMultilevel"/>
    <w:tmpl w:val="C48253F4"/>
    <w:lvl w:ilvl="0" w:tplc="ADC044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ABD7D4E"/>
    <w:multiLevelType w:val="hybridMultilevel"/>
    <w:tmpl w:val="DBA4B996"/>
    <w:lvl w:ilvl="0" w:tplc="BB94B58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1BCA46FC"/>
    <w:multiLevelType w:val="hybridMultilevel"/>
    <w:tmpl w:val="CC321BC0"/>
    <w:lvl w:ilvl="0" w:tplc="BB94B58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EE2002B"/>
    <w:multiLevelType w:val="hybridMultilevel"/>
    <w:tmpl w:val="3042AF46"/>
    <w:lvl w:ilvl="0" w:tplc="FFFFFFFF">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23140023"/>
    <w:multiLevelType w:val="hybridMultilevel"/>
    <w:tmpl w:val="BC1E7ECC"/>
    <w:lvl w:ilvl="0" w:tplc="11648B10">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294C10DE"/>
    <w:multiLevelType w:val="hybridMultilevel"/>
    <w:tmpl w:val="8A541AFC"/>
    <w:lvl w:ilvl="0" w:tplc="4038108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A2500AE"/>
    <w:multiLevelType w:val="multilevel"/>
    <w:tmpl w:val="83F0F352"/>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7D05E8"/>
    <w:multiLevelType w:val="hybridMultilevel"/>
    <w:tmpl w:val="A5264936"/>
    <w:lvl w:ilvl="0" w:tplc="3664E2EE">
      <w:start w:val="1"/>
      <w:numFmt w:val="bullet"/>
      <w:lvlText w:val="–"/>
      <w:lvlJc w:val="left"/>
      <w:pPr>
        <w:ind w:left="720" w:hanging="360"/>
      </w:pPr>
      <w:rPr>
        <w:rFonts w:ascii="Shruti" w:hAnsi="Shruti" w:cs="Shrut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D9C7B12"/>
    <w:multiLevelType w:val="hybridMultilevel"/>
    <w:tmpl w:val="540E30F8"/>
    <w:lvl w:ilvl="0" w:tplc="2A926FF2">
      <w:start w:val="1"/>
      <w:numFmt w:val="bullet"/>
      <w:lvlText w:val="−"/>
      <w:lvlJc w:val="left"/>
      <w:pPr>
        <w:tabs>
          <w:tab w:val="num" w:pos="720"/>
        </w:tabs>
        <w:ind w:left="720" w:hanging="360"/>
      </w:pPr>
      <w:rPr>
        <w:rFonts w:ascii="Agency FB" w:hAnsi="Agency FB" w:cs="Agency FB"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D915B3"/>
    <w:multiLevelType w:val="hybridMultilevel"/>
    <w:tmpl w:val="2C681496"/>
    <w:lvl w:ilvl="0" w:tplc="6EBA501E">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2F1F7B6F"/>
    <w:multiLevelType w:val="hybridMultilevel"/>
    <w:tmpl w:val="4CFE1FC0"/>
    <w:lvl w:ilvl="0" w:tplc="BB94B58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301127C1"/>
    <w:multiLevelType w:val="hybridMultilevel"/>
    <w:tmpl w:val="AA782B38"/>
    <w:lvl w:ilvl="0" w:tplc="BB94B58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4A422F7"/>
    <w:multiLevelType w:val="multilevel"/>
    <w:tmpl w:val="9E42B0AE"/>
    <w:lvl w:ilvl="0">
      <w:start w:val="1"/>
      <w:numFmt w:val="decimal"/>
      <w:lvlText w:val="%1."/>
      <w:lvlJc w:val="left"/>
      <w:pPr>
        <w:ind w:left="1789" w:hanging="360"/>
      </w:pPr>
      <w:rPr>
        <w:rFonts w:hint="default"/>
      </w:rPr>
    </w:lvl>
    <w:lvl w:ilvl="1">
      <w:start w:val="5"/>
      <w:numFmt w:val="decimal"/>
      <w:isLgl/>
      <w:lvlText w:val="%1.%2."/>
      <w:lvlJc w:val="left"/>
      <w:pPr>
        <w:ind w:left="2014" w:hanging="585"/>
      </w:pPr>
      <w:rPr>
        <w:rFonts w:hint="default"/>
      </w:rPr>
    </w:lvl>
    <w:lvl w:ilvl="2">
      <w:start w:val="2"/>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0" w15:restartNumberingAfterBreak="0">
    <w:nsid w:val="35E12BE2"/>
    <w:multiLevelType w:val="hybridMultilevel"/>
    <w:tmpl w:val="B314B682"/>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61F0A12"/>
    <w:multiLevelType w:val="hybridMultilevel"/>
    <w:tmpl w:val="B50AAE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3D953861"/>
    <w:multiLevelType w:val="hybridMultilevel"/>
    <w:tmpl w:val="1D3A7C5E"/>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40243D3"/>
    <w:multiLevelType w:val="hybridMultilevel"/>
    <w:tmpl w:val="4DAE9F5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4AF26AE"/>
    <w:multiLevelType w:val="hybridMultilevel"/>
    <w:tmpl w:val="CCCEA6C0"/>
    <w:lvl w:ilvl="0" w:tplc="6BC27B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BB52013"/>
    <w:multiLevelType w:val="hybridMultilevel"/>
    <w:tmpl w:val="3B28EB18"/>
    <w:lvl w:ilvl="0" w:tplc="3664E2EE">
      <w:start w:val="1"/>
      <w:numFmt w:val="bullet"/>
      <w:lvlText w:val="–"/>
      <w:lvlJc w:val="left"/>
      <w:pPr>
        <w:ind w:left="720" w:hanging="360"/>
      </w:pPr>
      <w:rPr>
        <w:rFonts w:ascii="Shruti" w:hAnsi="Shruti" w:cs="Shrut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DD47DF1"/>
    <w:multiLevelType w:val="hybridMultilevel"/>
    <w:tmpl w:val="C934624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EF84EB5"/>
    <w:multiLevelType w:val="hybridMultilevel"/>
    <w:tmpl w:val="DC983F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324239"/>
    <w:multiLevelType w:val="hybridMultilevel"/>
    <w:tmpl w:val="76D4030C"/>
    <w:lvl w:ilvl="0" w:tplc="6EBA501E">
      <w:start w:val="1"/>
      <w:numFmt w:val="bullet"/>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9" w15:restartNumberingAfterBreak="0">
    <w:nsid w:val="51F4561B"/>
    <w:multiLevelType w:val="hybridMultilevel"/>
    <w:tmpl w:val="487C1C6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C85CB5"/>
    <w:multiLevelType w:val="hybridMultilevel"/>
    <w:tmpl w:val="C69A848E"/>
    <w:lvl w:ilvl="0" w:tplc="11648B10">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60C23A69"/>
    <w:multiLevelType w:val="hybridMultilevel"/>
    <w:tmpl w:val="F984D682"/>
    <w:lvl w:ilvl="0" w:tplc="F418D5D6">
      <w:start w:val="1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2ED6717"/>
    <w:multiLevelType w:val="hybridMultilevel"/>
    <w:tmpl w:val="3B7C93EA"/>
    <w:lvl w:ilvl="0" w:tplc="9A38D4C4">
      <w:start w:val="1"/>
      <w:numFmt w:val="bullet"/>
      <w:lvlText w:val="-"/>
      <w:lvlJc w:val="left"/>
      <w:pPr>
        <w:ind w:left="72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649D17CA"/>
    <w:multiLevelType w:val="hybridMultilevel"/>
    <w:tmpl w:val="8CD8A8A2"/>
    <w:lvl w:ilvl="0" w:tplc="2104E84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66FB729E"/>
    <w:multiLevelType w:val="hybridMultilevel"/>
    <w:tmpl w:val="4084674A"/>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5" w15:restartNumberingAfterBreak="0">
    <w:nsid w:val="68217F5D"/>
    <w:multiLevelType w:val="hybridMultilevel"/>
    <w:tmpl w:val="C1F43604"/>
    <w:lvl w:ilvl="0" w:tplc="FFFFFFFF">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6A0351EA"/>
    <w:multiLevelType w:val="multilevel"/>
    <w:tmpl w:val="F7B8F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784827"/>
    <w:multiLevelType w:val="hybridMultilevel"/>
    <w:tmpl w:val="3648B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E877DE"/>
    <w:multiLevelType w:val="hybridMultilevel"/>
    <w:tmpl w:val="AC2463D8"/>
    <w:lvl w:ilvl="0" w:tplc="6EBA501E">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729E6C24"/>
    <w:multiLevelType w:val="hybridMultilevel"/>
    <w:tmpl w:val="CF906AAE"/>
    <w:lvl w:ilvl="0" w:tplc="EAE4AB6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731E171F"/>
    <w:multiLevelType w:val="hybridMultilevel"/>
    <w:tmpl w:val="58B0C718"/>
    <w:lvl w:ilvl="0" w:tplc="9816222A">
      <w:start w:val="1"/>
      <w:numFmt w:val="bullet"/>
      <w:lvlText w:val=""/>
      <w:lvlJc w:val="left"/>
      <w:pPr>
        <w:tabs>
          <w:tab w:val="num" w:pos="720"/>
        </w:tabs>
        <w:ind w:left="720" w:hanging="436"/>
      </w:pPr>
      <w:rPr>
        <w:rFonts w:ascii="Wingdings" w:hAnsi="Wingdings" w:cs="Wingdings" w:hint="default"/>
      </w:rPr>
    </w:lvl>
    <w:lvl w:ilvl="1" w:tplc="04190001">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15:restartNumberingAfterBreak="0">
    <w:nsid w:val="77BB0A60"/>
    <w:multiLevelType w:val="hybridMultilevel"/>
    <w:tmpl w:val="4CB65D86"/>
    <w:lvl w:ilvl="0" w:tplc="6EBA501E">
      <w:start w:val="1"/>
      <w:numFmt w:val="bullet"/>
      <w:lvlText w:val="-"/>
      <w:lvlJc w:val="left"/>
      <w:pPr>
        <w:tabs>
          <w:tab w:val="num" w:pos="1976"/>
        </w:tabs>
        <w:ind w:left="1976" w:hanging="360"/>
      </w:pPr>
      <w:rPr>
        <w:rFonts w:ascii="Courier New" w:hAnsi="Courier New" w:cs="Courier New" w:hint="default"/>
      </w:rPr>
    </w:lvl>
    <w:lvl w:ilvl="1" w:tplc="04190003">
      <w:start w:val="1"/>
      <w:numFmt w:val="bullet"/>
      <w:lvlText w:val="o"/>
      <w:lvlJc w:val="left"/>
      <w:pPr>
        <w:ind w:left="1976" w:hanging="360"/>
      </w:pPr>
      <w:rPr>
        <w:rFonts w:ascii="Courier New" w:hAnsi="Courier New" w:cs="Courier New" w:hint="default"/>
      </w:rPr>
    </w:lvl>
    <w:lvl w:ilvl="2" w:tplc="04190005">
      <w:start w:val="1"/>
      <w:numFmt w:val="bullet"/>
      <w:lvlText w:val=""/>
      <w:lvlJc w:val="left"/>
      <w:pPr>
        <w:ind w:left="2696" w:hanging="360"/>
      </w:pPr>
      <w:rPr>
        <w:rFonts w:ascii="Wingdings" w:hAnsi="Wingdings" w:cs="Wingdings" w:hint="default"/>
      </w:rPr>
    </w:lvl>
    <w:lvl w:ilvl="3" w:tplc="04190001">
      <w:start w:val="1"/>
      <w:numFmt w:val="bullet"/>
      <w:lvlText w:val=""/>
      <w:lvlJc w:val="left"/>
      <w:pPr>
        <w:ind w:left="3416" w:hanging="360"/>
      </w:pPr>
      <w:rPr>
        <w:rFonts w:ascii="Symbol" w:hAnsi="Symbol" w:cs="Symbol" w:hint="default"/>
      </w:rPr>
    </w:lvl>
    <w:lvl w:ilvl="4" w:tplc="04190003">
      <w:start w:val="1"/>
      <w:numFmt w:val="bullet"/>
      <w:lvlText w:val="o"/>
      <w:lvlJc w:val="left"/>
      <w:pPr>
        <w:ind w:left="4136" w:hanging="360"/>
      </w:pPr>
      <w:rPr>
        <w:rFonts w:ascii="Courier New" w:hAnsi="Courier New" w:cs="Courier New" w:hint="default"/>
      </w:rPr>
    </w:lvl>
    <w:lvl w:ilvl="5" w:tplc="04190005">
      <w:start w:val="1"/>
      <w:numFmt w:val="bullet"/>
      <w:lvlText w:val=""/>
      <w:lvlJc w:val="left"/>
      <w:pPr>
        <w:ind w:left="4856" w:hanging="360"/>
      </w:pPr>
      <w:rPr>
        <w:rFonts w:ascii="Wingdings" w:hAnsi="Wingdings" w:cs="Wingdings" w:hint="default"/>
      </w:rPr>
    </w:lvl>
    <w:lvl w:ilvl="6" w:tplc="04190001">
      <w:start w:val="1"/>
      <w:numFmt w:val="bullet"/>
      <w:lvlText w:val=""/>
      <w:lvlJc w:val="left"/>
      <w:pPr>
        <w:ind w:left="5576" w:hanging="360"/>
      </w:pPr>
      <w:rPr>
        <w:rFonts w:ascii="Symbol" w:hAnsi="Symbol" w:cs="Symbol" w:hint="default"/>
      </w:rPr>
    </w:lvl>
    <w:lvl w:ilvl="7" w:tplc="04190003">
      <w:start w:val="1"/>
      <w:numFmt w:val="bullet"/>
      <w:lvlText w:val="o"/>
      <w:lvlJc w:val="left"/>
      <w:pPr>
        <w:ind w:left="6296" w:hanging="360"/>
      </w:pPr>
      <w:rPr>
        <w:rFonts w:ascii="Courier New" w:hAnsi="Courier New" w:cs="Courier New" w:hint="default"/>
      </w:rPr>
    </w:lvl>
    <w:lvl w:ilvl="8" w:tplc="04190005">
      <w:start w:val="1"/>
      <w:numFmt w:val="bullet"/>
      <w:lvlText w:val=""/>
      <w:lvlJc w:val="left"/>
      <w:pPr>
        <w:ind w:left="7016" w:hanging="360"/>
      </w:pPr>
      <w:rPr>
        <w:rFonts w:ascii="Wingdings" w:hAnsi="Wingdings" w:cs="Wingdings" w:hint="default"/>
      </w:rPr>
    </w:lvl>
  </w:abstractNum>
  <w:abstractNum w:abstractNumId="42" w15:restartNumberingAfterBreak="0">
    <w:nsid w:val="7A4E5553"/>
    <w:multiLevelType w:val="hybridMultilevel"/>
    <w:tmpl w:val="1C205ABE"/>
    <w:lvl w:ilvl="0" w:tplc="3A48352A">
      <w:start w:val="1"/>
      <w:numFmt w:val="bullet"/>
      <w:lvlText w:val=""/>
      <w:lvlJc w:val="left"/>
      <w:pPr>
        <w:tabs>
          <w:tab w:val="num" w:pos="2184"/>
        </w:tabs>
        <w:ind w:left="2184" w:hanging="340"/>
      </w:pPr>
      <w:rPr>
        <w:rFonts w:ascii="Symbol" w:hAnsi="Symbol" w:cs="Symbol" w:hint="default"/>
      </w:rPr>
    </w:lvl>
    <w:lvl w:ilvl="1" w:tplc="04190003">
      <w:start w:val="1"/>
      <w:numFmt w:val="bullet"/>
      <w:lvlText w:val="o"/>
      <w:lvlJc w:val="left"/>
      <w:pPr>
        <w:tabs>
          <w:tab w:val="num" w:pos="3993"/>
        </w:tabs>
        <w:ind w:left="3993" w:hanging="360"/>
      </w:pPr>
      <w:rPr>
        <w:rFonts w:ascii="Courier New" w:hAnsi="Courier New" w:cs="Courier New" w:hint="default"/>
      </w:rPr>
    </w:lvl>
    <w:lvl w:ilvl="2" w:tplc="04190005">
      <w:start w:val="1"/>
      <w:numFmt w:val="bullet"/>
      <w:lvlText w:val=""/>
      <w:lvlJc w:val="left"/>
      <w:pPr>
        <w:tabs>
          <w:tab w:val="num" w:pos="4713"/>
        </w:tabs>
        <w:ind w:left="4713" w:hanging="360"/>
      </w:pPr>
      <w:rPr>
        <w:rFonts w:ascii="Wingdings" w:hAnsi="Wingdings" w:cs="Wingdings" w:hint="default"/>
      </w:rPr>
    </w:lvl>
    <w:lvl w:ilvl="3" w:tplc="04190001">
      <w:start w:val="1"/>
      <w:numFmt w:val="bullet"/>
      <w:lvlText w:val=""/>
      <w:lvlJc w:val="left"/>
      <w:pPr>
        <w:tabs>
          <w:tab w:val="num" w:pos="5433"/>
        </w:tabs>
        <w:ind w:left="5433" w:hanging="360"/>
      </w:pPr>
      <w:rPr>
        <w:rFonts w:ascii="Symbol" w:hAnsi="Symbol" w:cs="Symbol" w:hint="default"/>
      </w:rPr>
    </w:lvl>
    <w:lvl w:ilvl="4" w:tplc="04190003">
      <w:start w:val="1"/>
      <w:numFmt w:val="bullet"/>
      <w:lvlText w:val="o"/>
      <w:lvlJc w:val="left"/>
      <w:pPr>
        <w:tabs>
          <w:tab w:val="num" w:pos="6153"/>
        </w:tabs>
        <w:ind w:left="6153" w:hanging="360"/>
      </w:pPr>
      <w:rPr>
        <w:rFonts w:ascii="Courier New" w:hAnsi="Courier New" w:cs="Courier New" w:hint="default"/>
      </w:rPr>
    </w:lvl>
    <w:lvl w:ilvl="5" w:tplc="04190005">
      <w:start w:val="1"/>
      <w:numFmt w:val="bullet"/>
      <w:lvlText w:val=""/>
      <w:lvlJc w:val="left"/>
      <w:pPr>
        <w:tabs>
          <w:tab w:val="num" w:pos="6873"/>
        </w:tabs>
        <w:ind w:left="6873" w:hanging="360"/>
      </w:pPr>
      <w:rPr>
        <w:rFonts w:ascii="Wingdings" w:hAnsi="Wingdings" w:cs="Wingdings" w:hint="default"/>
      </w:rPr>
    </w:lvl>
    <w:lvl w:ilvl="6" w:tplc="04190001">
      <w:start w:val="1"/>
      <w:numFmt w:val="bullet"/>
      <w:lvlText w:val=""/>
      <w:lvlJc w:val="left"/>
      <w:pPr>
        <w:tabs>
          <w:tab w:val="num" w:pos="7593"/>
        </w:tabs>
        <w:ind w:left="7593" w:hanging="360"/>
      </w:pPr>
      <w:rPr>
        <w:rFonts w:ascii="Symbol" w:hAnsi="Symbol" w:cs="Symbol" w:hint="default"/>
      </w:rPr>
    </w:lvl>
    <w:lvl w:ilvl="7" w:tplc="04190003">
      <w:start w:val="1"/>
      <w:numFmt w:val="bullet"/>
      <w:lvlText w:val="o"/>
      <w:lvlJc w:val="left"/>
      <w:pPr>
        <w:tabs>
          <w:tab w:val="num" w:pos="8313"/>
        </w:tabs>
        <w:ind w:left="8313" w:hanging="360"/>
      </w:pPr>
      <w:rPr>
        <w:rFonts w:ascii="Courier New" w:hAnsi="Courier New" w:cs="Courier New" w:hint="default"/>
      </w:rPr>
    </w:lvl>
    <w:lvl w:ilvl="8" w:tplc="04190005">
      <w:start w:val="1"/>
      <w:numFmt w:val="bullet"/>
      <w:lvlText w:val=""/>
      <w:lvlJc w:val="left"/>
      <w:pPr>
        <w:tabs>
          <w:tab w:val="num" w:pos="9033"/>
        </w:tabs>
        <w:ind w:left="9033" w:hanging="360"/>
      </w:pPr>
      <w:rPr>
        <w:rFonts w:ascii="Wingdings" w:hAnsi="Wingdings" w:cs="Wingdings" w:hint="default"/>
      </w:rPr>
    </w:lvl>
  </w:abstractNum>
  <w:abstractNum w:abstractNumId="43" w15:restartNumberingAfterBreak="0">
    <w:nsid w:val="7D160690"/>
    <w:multiLevelType w:val="hybridMultilevel"/>
    <w:tmpl w:val="DE88A7BA"/>
    <w:lvl w:ilvl="0" w:tplc="FD1E2876">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4" w15:restartNumberingAfterBreak="0">
    <w:nsid w:val="7EDD3088"/>
    <w:multiLevelType w:val="multilevel"/>
    <w:tmpl w:val="3B9053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27"/>
  </w:num>
  <w:num w:numId="6">
    <w:abstractNumId w:val="29"/>
  </w:num>
  <w:num w:numId="7">
    <w:abstractNumId w:val="5"/>
  </w:num>
  <w:num w:numId="8">
    <w:abstractNumId w:val="3"/>
  </w:num>
  <w:num w:numId="9">
    <w:abstractNumId w:val="26"/>
  </w:num>
  <w:num w:numId="10">
    <w:abstractNumId w:val="23"/>
  </w:num>
  <w:num w:numId="11">
    <w:abstractNumId w:val="4"/>
  </w:num>
  <w:num w:numId="12">
    <w:abstractNumId w:val="38"/>
  </w:num>
  <w:num w:numId="13">
    <w:abstractNumId w:val="13"/>
  </w:num>
  <w:num w:numId="14">
    <w:abstractNumId w:val="12"/>
  </w:num>
  <w:num w:numId="15">
    <w:abstractNumId w:val="14"/>
  </w:num>
  <w:num w:numId="16">
    <w:abstractNumId w:val="1"/>
  </w:num>
  <w:num w:numId="17">
    <w:abstractNumId w:val="15"/>
  </w:num>
  <w:num w:numId="18">
    <w:abstractNumId w:val="37"/>
  </w:num>
  <w:num w:numId="19">
    <w:abstractNumId w:val="19"/>
  </w:num>
  <w:num w:numId="20">
    <w:abstractNumId w:val="40"/>
  </w:num>
  <w:num w:numId="21">
    <w:abstractNumId w:val="41"/>
  </w:num>
  <w:num w:numId="22">
    <w:abstractNumId w:val="42"/>
  </w:num>
  <w:num w:numId="23">
    <w:abstractNumId w:val="31"/>
  </w:num>
  <w:num w:numId="24">
    <w:abstractNumId w:val="34"/>
  </w:num>
  <w:num w:numId="25">
    <w:abstractNumId w:val="7"/>
  </w:num>
  <w:num w:numId="26">
    <w:abstractNumId w:val="33"/>
  </w:num>
  <w:num w:numId="27">
    <w:abstractNumId w:val="21"/>
  </w:num>
  <w:num w:numId="28">
    <w:abstractNumId w:val="43"/>
  </w:num>
  <w:num w:numId="29">
    <w:abstractNumId w:val="25"/>
  </w:num>
  <w:num w:numId="30">
    <w:abstractNumId w:val="2"/>
  </w:num>
  <w:num w:numId="31">
    <w:abstractNumId w:val="18"/>
  </w:num>
  <w:num w:numId="32">
    <w:abstractNumId w:val="17"/>
  </w:num>
  <w:num w:numId="33">
    <w:abstractNumId w:val="6"/>
  </w:num>
  <w:num w:numId="34">
    <w:abstractNumId w:val="8"/>
  </w:num>
  <w:num w:numId="35">
    <w:abstractNumId w:val="9"/>
  </w:num>
  <w:num w:numId="36">
    <w:abstractNumId w:val="16"/>
  </w:num>
  <w:num w:numId="37">
    <w:abstractNumId w:val="28"/>
  </w:num>
  <w:num w:numId="38">
    <w:abstractNumId w:val="32"/>
  </w:num>
  <w:num w:numId="39">
    <w:abstractNumId w:val="44"/>
  </w:num>
  <w:num w:numId="40">
    <w:abstractNumId w:val="22"/>
  </w:num>
  <w:num w:numId="41">
    <w:abstractNumId w:val="20"/>
  </w:num>
  <w:num w:numId="42">
    <w:abstractNumId w:val="10"/>
  </w:num>
  <w:num w:numId="43">
    <w:abstractNumId w:val="11"/>
  </w:num>
  <w:num w:numId="44">
    <w:abstractNumId w:val="30"/>
  </w:num>
  <w:num w:numId="45">
    <w:abstractNumId w:val="39"/>
  </w:num>
  <w:num w:numId="46">
    <w:abstractNumId w:val="36"/>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782"/>
    <w:rsid w:val="0003129E"/>
    <w:rsid w:val="0003406D"/>
    <w:rsid w:val="00066EF2"/>
    <w:rsid w:val="00092C89"/>
    <w:rsid w:val="000D23CF"/>
    <w:rsid w:val="000E1905"/>
    <w:rsid w:val="000F0350"/>
    <w:rsid w:val="0010303A"/>
    <w:rsid w:val="00120FEA"/>
    <w:rsid w:val="0014399A"/>
    <w:rsid w:val="00176BF9"/>
    <w:rsid w:val="00184426"/>
    <w:rsid w:val="00184E06"/>
    <w:rsid w:val="00185C2F"/>
    <w:rsid w:val="00196332"/>
    <w:rsid w:val="00197D89"/>
    <w:rsid w:val="001B44C7"/>
    <w:rsid w:val="001B71BA"/>
    <w:rsid w:val="001C235B"/>
    <w:rsid w:val="001C7366"/>
    <w:rsid w:val="001D2D32"/>
    <w:rsid w:val="001E4322"/>
    <w:rsid w:val="001F0782"/>
    <w:rsid w:val="001F20EA"/>
    <w:rsid w:val="001F4A96"/>
    <w:rsid w:val="00202665"/>
    <w:rsid w:val="00221CAC"/>
    <w:rsid w:val="00233002"/>
    <w:rsid w:val="002657CE"/>
    <w:rsid w:val="00272284"/>
    <w:rsid w:val="002A228C"/>
    <w:rsid w:val="002A5324"/>
    <w:rsid w:val="002C5953"/>
    <w:rsid w:val="002E7279"/>
    <w:rsid w:val="002F597A"/>
    <w:rsid w:val="003113B0"/>
    <w:rsid w:val="00313CF4"/>
    <w:rsid w:val="00321BEF"/>
    <w:rsid w:val="003610DF"/>
    <w:rsid w:val="00373E22"/>
    <w:rsid w:val="00375CCC"/>
    <w:rsid w:val="0038231F"/>
    <w:rsid w:val="003A503B"/>
    <w:rsid w:val="003E210C"/>
    <w:rsid w:val="003E3E1E"/>
    <w:rsid w:val="003F3F91"/>
    <w:rsid w:val="004165B4"/>
    <w:rsid w:val="00432316"/>
    <w:rsid w:val="00465CD3"/>
    <w:rsid w:val="00466D12"/>
    <w:rsid w:val="00490FD7"/>
    <w:rsid w:val="004973DB"/>
    <w:rsid w:val="004A082A"/>
    <w:rsid w:val="004A09DC"/>
    <w:rsid w:val="0050688E"/>
    <w:rsid w:val="00513D27"/>
    <w:rsid w:val="0052278B"/>
    <w:rsid w:val="00532757"/>
    <w:rsid w:val="00540B17"/>
    <w:rsid w:val="005C5695"/>
    <w:rsid w:val="005E554C"/>
    <w:rsid w:val="00605195"/>
    <w:rsid w:val="006174ED"/>
    <w:rsid w:val="00621D59"/>
    <w:rsid w:val="00626665"/>
    <w:rsid w:val="00636FE4"/>
    <w:rsid w:val="00642E45"/>
    <w:rsid w:val="00664082"/>
    <w:rsid w:val="00665AA9"/>
    <w:rsid w:val="00671047"/>
    <w:rsid w:val="006767D2"/>
    <w:rsid w:val="00680B4E"/>
    <w:rsid w:val="00682B5E"/>
    <w:rsid w:val="0068442C"/>
    <w:rsid w:val="00685414"/>
    <w:rsid w:val="006E1705"/>
    <w:rsid w:val="0071529B"/>
    <w:rsid w:val="00732720"/>
    <w:rsid w:val="0074225D"/>
    <w:rsid w:val="00775DFA"/>
    <w:rsid w:val="0078393F"/>
    <w:rsid w:val="007A4ED3"/>
    <w:rsid w:val="007B7360"/>
    <w:rsid w:val="007D1DC5"/>
    <w:rsid w:val="007D5BA1"/>
    <w:rsid w:val="007E4A37"/>
    <w:rsid w:val="007E5C3A"/>
    <w:rsid w:val="007F5BE6"/>
    <w:rsid w:val="007F7B0A"/>
    <w:rsid w:val="00802A50"/>
    <w:rsid w:val="00804628"/>
    <w:rsid w:val="00810076"/>
    <w:rsid w:val="00840FC5"/>
    <w:rsid w:val="00864F0E"/>
    <w:rsid w:val="008A1945"/>
    <w:rsid w:val="008A3E78"/>
    <w:rsid w:val="008A3F38"/>
    <w:rsid w:val="008A4450"/>
    <w:rsid w:val="008B547F"/>
    <w:rsid w:val="008C201B"/>
    <w:rsid w:val="008C252C"/>
    <w:rsid w:val="008C3EDF"/>
    <w:rsid w:val="008D4461"/>
    <w:rsid w:val="008E1BF7"/>
    <w:rsid w:val="00904BE0"/>
    <w:rsid w:val="009058D8"/>
    <w:rsid w:val="00925012"/>
    <w:rsid w:val="0092560F"/>
    <w:rsid w:val="00957AA8"/>
    <w:rsid w:val="00970791"/>
    <w:rsid w:val="00972CEA"/>
    <w:rsid w:val="00980627"/>
    <w:rsid w:val="00991B31"/>
    <w:rsid w:val="009932CC"/>
    <w:rsid w:val="009935D7"/>
    <w:rsid w:val="00994CF1"/>
    <w:rsid w:val="00996F53"/>
    <w:rsid w:val="009A4DB9"/>
    <w:rsid w:val="009E3036"/>
    <w:rsid w:val="009E403E"/>
    <w:rsid w:val="009F66BD"/>
    <w:rsid w:val="00A145F0"/>
    <w:rsid w:val="00A1642E"/>
    <w:rsid w:val="00A212CD"/>
    <w:rsid w:val="00A22277"/>
    <w:rsid w:val="00A30B5D"/>
    <w:rsid w:val="00A36E90"/>
    <w:rsid w:val="00A44642"/>
    <w:rsid w:val="00A51760"/>
    <w:rsid w:val="00A86973"/>
    <w:rsid w:val="00A91551"/>
    <w:rsid w:val="00A92C9E"/>
    <w:rsid w:val="00AA79AC"/>
    <w:rsid w:val="00AC5CDD"/>
    <w:rsid w:val="00AC7007"/>
    <w:rsid w:val="00AF0C84"/>
    <w:rsid w:val="00AF232B"/>
    <w:rsid w:val="00AF40B6"/>
    <w:rsid w:val="00B037CD"/>
    <w:rsid w:val="00B0733D"/>
    <w:rsid w:val="00B23A4B"/>
    <w:rsid w:val="00B319A6"/>
    <w:rsid w:val="00BA34FD"/>
    <w:rsid w:val="00C32275"/>
    <w:rsid w:val="00C35262"/>
    <w:rsid w:val="00C3571F"/>
    <w:rsid w:val="00C42C49"/>
    <w:rsid w:val="00C717C8"/>
    <w:rsid w:val="00C96425"/>
    <w:rsid w:val="00CA38E0"/>
    <w:rsid w:val="00CB31AF"/>
    <w:rsid w:val="00CB38CA"/>
    <w:rsid w:val="00CC1367"/>
    <w:rsid w:val="00CC4189"/>
    <w:rsid w:val="00CD2AEF"/>
    <w:rsid w:val="00CE5E89"/>
    <w:rsid w:val="00CF3EFB"/>
    <w:rsid w:val="00D07876"/>
    <w:rsid w:val="00D07C06"/>
    <w:rsid w:val="00D22F4B"/>
    <w:rsid w:val="00D33EAD"/>
    <w:rsid w:val="00D5362C"/>
    <w:rsid w:val="00D73DA2"/>
    <w:rsid w:val="00D74955"/>
    <w:rsid w:val="00DA5CDE"/>
    <w:rsid w:val="00DD04A0"/>
    <w:rsid w:val="00DD3E95"/>
    <w:rsid w:val="00DD6CA1"/>
    <w:rsid w:val="00E02DD4"/>
    <w:rsid w:val="00E44AF6"/>
    <w:rsid w:val="00E6399D"/>
    <w:rsid w:val="00E718F7"/>
    <w:rsid w:val="00E84C18"/>
    <w:rsid w:val="00ED76E9"/>
    <w:rsid w:val="00EF3CD6"/>
    <w:rsid w:val="00EF770B"/>
    <w:rsid w:val="00F105B0"/>
    <w:rsid w:val="00F113F0"/>
    <w:rsid w:val="00F26B19"/>
    <w:rsid w:val="00F63BBA"/>
    <w:rsid w:val="00F75675"/>
    <w:rsid w:val="00F9105C"/>
    <w:rsid w:val="00FC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BC3AE69"/>
  <w15:docId w15:val="{6AAA3C5F-85E5-45D8-B658-9E8C739C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782"/>
    <w:pPr>
      <w:spacing w:after="200" w:line="276" w:lineRule="auto"/>
    </w:pPr>
    <w:rPr>
      <w:rFonts w:eastAsia="Times New Roman" w:cs="Calibri"/>
      <w:sz w:val="22"/>
      <w:szCs w:val="22"/>
    </w:rPr>
  </w:style>
  <w:style w:type="paragraph" w:styleId="1">
    <w:name w:val="heading 1"/>
    <w:basedOn w:val="a"/>
    <w:next w:val="a"/>
    <w:link w:val="10"/>
    <w:uiPriority w:val="99"/>
    <w:qFormat/>
    <w:rsid w:val="001F078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1F0782"/>
    <w:pPr>
      <w:keepNext/>
      <w:tabs>
        <w:tab w:val="left" w:pos="576"/>
      </w:tabs>
      <w:suppressAutoHyphens/>
      <w:spacing w:before="240" w:after="60" w:line="240" w:lineRule="auto"/>
      <w:ind w:firstLine="709"/>
      <w:jc w:val="both"/>
      <w:outlineLvl w:val="1"/>
    </w:pPr>
    <w:rPr>
      <w:rFonts w:ascii="Arial" w:hAnsi="Arial" w:cs="Arial"/>
      <w:b/>
      <w:bCs/>
      <w:i/>
      <w:iCs/>
      <w:sz w:val="28"/>
      <w:szCs w:val="28"/>
      <w:lang w:eastAsia="ar-SA"/>
    </w:rPr>
  </w:style>
  <w:style w:type="paragraph" w:styleId="3">
    <w:name w:val="heading 3"/>
    <w:basedOn w:val="a"/>
    <w:next w:val="a"/>
    <w:link w:val="30"/>
    <w:uiPriority w:val="99"/>
    <w:qFormat/>
    <w:rsid w:val="001F0782"/>
    <w:pPr>
      <w:keepNext/>
      <w:keepLines/>
      <w:spacing w:before="200" w:after="0"/>
      <w:outlineLvl w:val="2"/>
    </w:pPr>
    <w:rPr>
      <w:rFonts w:ascii="Cambria" w:hAnsi="Cambria" w:cs="Cambria"/>
      <w:b/>
      <w:bCs/>
      <w:color w:val="4F81BD"/>
      <w:sz w:val="20"/>
      <w:szCs w:val="20"/>
    </w:rPr>
  </w:style>
  <w:style w:type="paragraph" w:styleId="7">
    <w:name w:val="heading 7"/>
    <w:basedOn w:val="a"/>
    <w:next w:val="a"/>
    <w:link w:val="70"/>
    <w:uiPriority w:val="99"/>
    <w:qFormat/>
    <w:rsid w:val="001F078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0782"/>
    <w:rPr>
      <w:rFonts w:ascii="Cambria" w:hAnsi="Cambria" w:cs="Cambria"/>
      <w:b/>
      <w:bCs/>
      <w:color w:val="365F91"/>
      <w:sz w:val="28"/>
      <w:szCs w:val="28"/>
    </w:rPr>
  </w:style>
  <w:style w:type="character" w:customStyle="1" w:styleId="20">
    <w:name w:val="Заголовок 2 Знак"/>
    <w:link w:val="2"/>
    <w:uiPriority w:val="99"/>
    <w:locked/>
    <w:rsid w:val="001F0782"/>
    <w:rPr>
      <w:rFonts w:ascii="Arial" w:hAnsi="Arial" w:cs="Arial"/>
      <w:b/>
      <w:bCs/>
      <w:i/>
      <w:iCs/>
      <w:sz w:val="28"/>
      <w:szCs w:val="28"/>
      <w:lang w:eastAsia="ar-SA" w:bidi="ar-SA"/>
    </w:rPr>
  </w:style>
  <w:style w:type="character" w:customStyle="1" w:styleId="30">
    <w:name w:val="Заголовок 3 Знак"/>
    <w:link w:val="3"/>
    <w:uiPriority w:val="99"/>
    <w:locked/>
    <w:rsid w:val="001F0782"/>
    <w:rPr>
      <w:rFonts w:ascii="Cambria" w:hAnsi="Cambria" w:cs="Cambria"/>
      <w:b/>
      <w:bCs/>
      <w:color w:val="4F81BD"/>
      <w:sz w:val="20"/>
      <w:szCs w:val="20"/>
    </w:rPr>
  </w:style>
  <w:style w:type="character" w:customStyle="1" w:styleId="70">
    <w:name w:val="Заголовок 7 Знак"/>
    <w:link w:val="7"/>
    <w:uiPriority w:val="99"/>
    <w:locked/>
    <w:rsid w:val="001F0782"/>
    <w:rPr>
      <w:rFonts w:ascii="Calibri" w:hAnsi="Calibri" w:cs="Calibri"/>
      <w:sz w:val="24"/>
      <w:szCs w:val="24"/>
    </w:rPr>
  </w:style>
  <w:style w:type="paragraph" w:styleId="a3">
    <w:name w:val="No Spacing"/>
    <w:uiPriority w:val="99"/>
    <w:qFormat/>
    <w:rsid w:val="001F0782"/>
    <w:rPr>
      <w:rFonts w:eastAsia="Times New Roman" w:cs="Calibri"/>
      <w:sz w:val="22"/>
      <w:szCs w:val="22"/>
    </w:rPr>
  </w:style>
  <w:style w:type="paragraph" w:styleId="a4">
    <w:name w:val="Body Text Indent"/>
    <w:basedOn w:val="a"/>
    <w:link w:val="a5"/>
    <w:uiPriority w:val="99"/>
    <w:rsid w:val="001F0782"/>
    <w:pPr>
      <w:spacing w:after="0" w:line="240" w:lineRule="auto"/>
      <w:ind w:firstLine="360"/>
      <w:jc w:val="both"/>
    </w:pPr>
    <w:rPr>
      <w:rFonts w:eastAsia="Calibri"/>
      <w:sz w:val="28"/>
      <w:szCs w:val="28"/>
    </w:rPr>
  </w:style>
  <w:style w:type="character" w:customStyle="1" w:styleId="a5">
    <w:name w:val="Основной текст с отступом Знак"/>
    <w:link w:val="a4"/>
    <w:uiPriority w:val="99"/>
    <w:locked/>
    <w:rsid w:val="001F0782"/>
    <w:rPr>
      <w:rFonts w:ascii="Times New Roman" w:hAnsi="Times New Roman" w:cs="Times New Roman"/>
      <w:sz w:val="24"/>
      <w:szCs w:val="24"/>
    </w:rPr>
  </w:style>
  <w:style w:type="paragraph" w:styleId="a6">
    <w:name w:val="Balloon Text"/>
    <w:basedOn w:val="a"/>
    <w:link w:val="a7"/>
    <w:uiPriority w:val="99"/>
    <w:semiHidden/>
    <w:rsid w:val="001F078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F0782"/>
    <w:rPr>
      <w:rFonts w:ascii="Tahoma" w:hAnsi="Tahoma" w:cs="Tahoma"/>
      <w:sz w:val="16"/>
      <w:szCs w:val="16"/>
    </w:rPr>
  </w:style>
  <w:style w:type="paragraph" w:customStyle="1" w:styleId="21">
    <w:name w:val="Основной текст 21"/>
    <w:basedOn w:val="a"/>
    <w:uiPriority w:val="99"/>
    <w:rsid w:val="001F0782"/>
    <w:pPr>
      <w:overflowPunct w:val="0"/>
      <w:autoSpaceDE w:val="0"/>
      <w:autoSpaceDN w:val="0"/>
      <w:adjustRightInd w:val="0"/>
      <w:spacing w:after="0" w:line="240" w:lineRule="auto"/>
      <w:ind w:firstLine="709"/>
      <w:jc w:val="both"/>
      <w:textAlignment w:val="baseline"/>
    </w:pPr>
    <w:rPr>
      <w:rFonts w:ascii="Times New Roman" w:hAnsi="Times New Roman" w:cs="Times New Roman"/>
      <w:sz w:val="28"/>
      <w:szCs w:val="28"/>
    </w:rPr>
  </w:style>
  <w:style w:type="character" w:styleId="a8">
    <w:name w:val="Strong"/>
    <w:uiPriority w:val="99"/>
    <w:qFormat/>
    <w:rsid w:val="001F0782"/>
    <w:rPr>
      <w:b/>
      <w:bCs/>
    </w:rPr>
  </w:style>
  <w:style w:type="paragraph" w:styleId="a9">
    <w:name w:val="List Paragraph"/>
    <w:basedOn w:val="a"/>
    <w:uiPriority w:val="34"/>
    <w:qFormat/>
    <w:rsid w:val="001F0782"/>
    <w:pPr>
      <w:suppressAutoHyphens/>
      <w:spacing w:after="0" w:line="240" w:lineRule="auto"/>
      <w:ind w:left="720"/>
    </w:pPr>
    <w:rPr>
      <w:rFonts w:ascii="Times New Roman" w:hAnsi="Times New Roman" w:cs="Times New Roman"/>
      <w:sz w:val="24"/>
      <w:szCs w:val="24"/>
      <w:lang w:eastAsia="ar-SA"/>
    </w:rPr>
  </w:style>
  <w:style w:type="character" w:customStyle="1" w:styleId="11">
    <w:name w:val="Маркированный_1 Знак1"/>
    <w:basedOn w:val="a0"/>
    <w:uiPriority w:val="99"/>
    <w:rsid w:val="001F0782"/>
  </w:style>
  <w:style w:type="paragraph" w:customStyle="1" w:styleId="ConsPlusNormal">
    <w:name w:val="ConsPlusNormal"/>
    <w:rsid w:val="001F0782"/>
    <w:pPr>
      <w:widowControl w:val="0"/>
      <w:suppressAutoHyphens/>
      <w:autoSpaceDE w:val="0"/>
      <w:ind w:firstLine="720"/>
    </w:pPr>
    <w:rPr>
      <w:rFonts w:ascii="Arial" w:hAnsi="Arial" w:cs="Arial"/>
      <w:lang w:eastAsia="ar-SA"/>
    </w:rPr>
  </w:style>
  <w:style w:type="paragraph" w:customStyle="1" w:styleId="S">
    <w:name w:val="S_Обычный"/>
    <w:basedOn w:val="a"/>
    <w:link w:val="S0"/>
    <w:uiPriority w:val="99"/>
    <w:rsid w:val="001F0782"/>
    <w:pPr>
      <w:spacing w:after="0" w:line="360" w:lineRule="auto"/>
      <w:ind w:firstLine="709"/>
      <w:jc w:val="both"/>
    </w:pPr>
    <w:rPr>
      <w:rFonts w:ascii="Times New Roman" w:hAnsi="Times New Roman" w:cs="Times New Roman"/>
      <w:sz w:val="24"/>
      <w:szCs w:val="24"/>
      <w:lang w:eastAsia="ar-SA"/>
    </w:rPr>
  </w:style>
  <w:style w:type="paragraph" w:styleId="22">
    <w:name w:val="Body Text 2"/>
    <w:basedOn w:val="a"/>
    <w:link w:val="23"/>
    <w:uiPriority w:val="99"/>
    <w:semiHidden/>
    <w:rsid w:val="001F0782"/>
    <w:pPr>
      <w:spacing w:after="120" w:line="480" w:lineRule="auto"/>
    </w:pPr>
  </w:style>
  <w:style w:type="character" w:customStyle="1" w:styleId="23">
    <w:name w:val="Основной текст 2 Знак"/>
    <w:link w:val="22"/>
    <w:uiPriority w:val="99"/>
    <w:semiHidden/>
    <w:locked/>
    <w:rsid w:val="001F0782"/>
    <w:rPr>
      <w:rFonts w:ascii="Calibri" w:hAnsi="Calibri" w:cs="Calibri"/>
      <w:lang w:eastAsia="ru-RU"/>
    </w:rPr>
  </w:style>
  <w:style w:type="paragraph" w:customStyle="1" w:styleId="ConsNormal">
    <w:name w:val="ConsNormal"/>
    <w:uiPriority w:val="99"/>
    <w:rsid w:val="001F0782"/>
    <w:pPr>
      <w:widowControl w:val="0"/>
      <w:autoSpaceDE w:val="0"/>
      <w:autoSpaceDN w:val="0"/>
      <w:adjustRightInd w:val="0"/>
      <w:ind w:right="19772" w:firstLine="720"/>
    </w:pPr>
    <w:rPr>
      <w:rFonts w:ascii="Arial" w:eastAsia="Times New Roman" w:hAnsi="Arial" w:cs="Arial"/>
    </w:rPr>
  </w:style>
  <w:style w:type="paragraph" w:customStyle="1" w:styleId="31">
    <w:name w:val="Основной текст с отступом 31"/>
    <w:basedOn w:val="a"/>
    <w:uiPriority w:val="99"/>
    <w:rsid w:val="001F0782"/>
    <w:pPr>
      <w:suppressAutoHyphens/>
      <w:spacing w:after="120" w:line="240" w:lineRule="auto"/>
      <w:ind w:left="283"/>
    </w:pPr>
    <w:rPr>
      <w:rFonts w:ascii="Times New Roman" w:hAnsi="Times New Roman" w:cs="Times New Roman"/>
      <w:sz w:val="16"/>
      <w:szCs w:val="16"/>
      <w:lang w:eastAsia="ar-SA"/>
    </w:rPr>
  </w:style>
  <w:style w:type="character" w:customStyle="1" w:styleId="red">
    <w:name w:val="red"/>
    <w:basedOn w:val="a0"/>
    <w:uiPriority w:val="99"/>
    <w:rsid w:val="001F0782"/>
  </w:style>
  <w:style w:type="paragraph" w:customStyle="1" w:styleId="ConsPlusCell">
    <w:name w:val="ConsPlusCell"/>
    <w:uiPriority w:val="99"/>
    <w:rsid w:val="001F0782"/>
    <w:pPr>
      <w:widowControl w:val="0"/>
      <w:suppressAutoHyphens/>
      <w:autoSpaceDE w:val="0"/>
    </w:pPr>
    <w:rPr>
      <w:rFonts w:ascii="Arial" w:eastAsia="Times New Roman" w:hAnsi="Arial" w:cs="Arial"/>
      <w:lang w:eastAsia="ar-SA"/>
    </w:rPr>
  </w:style>
  <w:style w:type="paragraph" w:styleId="aa">
    <w:name w:val="header"/>
    <w:basedOn w:val="a"/>
    <w:link w:val="ab"/>
    <w:uiPriority w:val="99"/>
    <w:rsid w:val="001F0782"/>
    <w:pPr>
      <w:tabs>
        <w:tab w:val="center" w:pos="4677"/>
        <w:tab w:val="right" w:pos="9355"/>
      </w:tabs>
      <w:spacing w:after="0" w:line="240" w:lineRule="auto"/>
    </w:pPr>
  </w:style>
  <w:style w:type="character" w:customStyle="1" w:styleId="ab">
    <w:name w:val="Верхний колонтитул Знак"/>
    <w:link w:val="aa"/>
    <w:uiPriority w:val="99"/>
    <w:locked/>
    <w:rsid w:val="001F0782"/>
    <w:rPr>
      <w:rFonts w:ascii="Calibri" w:hAnsi="Calibri" w:cs="Calibri"/>
      <w:lang w:eastAsia="ru-RU"/>
    </w:rPr>
  </w:style>
  <w:style w:type="paragraph" w:styleId="ac">
    <w:name w:val="footer"/>
    <w:basedOn w:val="a"/>
    <w:link w:val="ad"/>
    <w:uiPriority w:val="99"/>
    <w:rsid w:val="001F0782"/>
    <w:pPr>
      <w:tabs>
        <w:tab w:val="center" w:pos="4677"/>
        <w:tab w:val="right" w:pos="9355"/>
      </w:tabs>
      <w:spacing w:after="0" w:line="240" w:lineRule="auto"/>
    </w:pPr>
  </w:style>
  <w:style w:type="character" w:customStyle="1" w:styleId="ad">
    <w:name w:val="Нижний колонтитул Знак"/>
    <w:link w:val="ac"/>
    <w:uiPriority w:val="99"/>
    <w:locked/>
    <w:rsid w:val="001F0782"/>
    <w:rPr>
      <w:rFonts w:ascii="Calibri" w:hAnsi="Calibri" w:cs="Calibri"/>
      <w:lang w:eastAsia="ru-RU"/>
    </w:rPr>
  </w:style>
  <w:style w:type="paragraph" w:customStyle="1" w:styleId="210">
    <w:name w:val="Основной текст с отступом 21"/>
    <w:basedOn w:val="a"/>
    <w:uiPriority w:val="99"/>
    <w:rsid w:val="001F0782"/>
    <w:pPr>
      <w:suppressAutoHyphens/>
      <w:spacing w:after="0" w:line="240" w:lineRule="auto"/>
      <w:ind w:firstLine="624"/>
      <w:jc w:val="both"/>
    </w:pPr>
    <w:rPr>
      <w:rFonts w:ascii="Times New Roman" w:hAnsi="Times New Roman" w:cs="Times New Roman"/>
      <w:sz w:val="24"/>
      <w:szCs w:val="24"/>
      <w:lang w:eastAsia="ar-SA"/>
    </w:rPr>
  </w:style>
  <w:style w:type="paragraph" w:styleId="24">
    <w:name w:val="toc 2"/>
    <w:basedOn w:val="a"/>
    <w:next w:val="a"/>
    <w:autoRedefine/>
    <w:uiPriority w:val="99"/>
    <w:semiHidden/>
    <w:rsid w:val="001F0782"/>
    <w:pPr>
      <w:tabs>
        <w:tab w:val="right" w:leader="dot" w:pos="9070"/>
      </w:tabs>
      <w:spacing w:after="100"/>
      <w:ind w:left="576" w:hanging="360"/>
    </w:pPr>
    <w:rPr>
      <w:rFonts w:ascii="Times New Roman" w:hAnsi="Times New Roman" w:cs="Times New Roman"/>
      <w:lang w:eastAsia="ar-SA"/>
    </w:rPr>
  </w:style>
  <w:style w:type="paragraph" w:styleId="32">
    <w:name w:val="toc 3"/>
    <w:basedOn w:val="a"/>
    <w:next w:val="a"/>
    <w:autoRedefine/>
    <w:uiPriority w:val="99"/>
    <w:semiHidden/>
    <w:rsid w:val="001F0782"/>
    <w:pPr>
      <w:tabs>
        <w:tab w:val="right" w:leader="dot" w:pos="9070"/>
      </w:tabs>
      <w:spacing w:after="100"/>
      <w:ind w:left="284"/>
    </w:pPr>
    <w:rPr>
      <w:rFonts w:ascii="Times New Roman" w:hAnsi="Times New Roman" w:cs="Times New Roman"/>
      <w:lang w:eastAsia="ar-SA"/>
    </w:rPr>
  </w:style>
  <w:style w:type="paragraph" w:styleId="ae">
    <w:name w:val="TOC Heading"/>
    <w:basedOn w:val="1"/>
    <w:next w:val="a"/>
    <w:uiPriority w:val="99"/>
    <w:qFormat/>
    <w:rsid w:val="001F0782"/>
    <w:pPr>
      <w:outlineLvl w:val="9"/>
    </w:pPr>
    <w:rPr>
      <w:lang w:eastAsia="en-US"/>
    </w:rPr>
  </w:style>
  <w:style w:type="paragraph" w:styleId="12">
    <w:name w:val="toc 1"/>
    <w:basedOn w:val="a"/>
    <w:next w:val="a"/>
    <w:autoRedefine/>
    <w:uiPriority w:val="99"/>
    <w:semiHidden/>
    <w:rsid w:val="001F0782"/>
    <w:pPr>
      <w:tabs>
        <w:tab w:val="right" w:leader="dot" w:pos="9070"/>
      </w:tabs>
      <w:spacing w:after="100"/>
      <w:ind w:left="284"/>
    </w:pPr>
    <w:rPr>
      <w:rFonts w:ascii="Times New Roman" w:hAnsi="Times New Roman" w:cs="Times New Roman"/>
      <w:lang w:eastAsia="ar-SA"/>
    </w:rPr>
  </w:style>
  <w:style w:type="paragraph" w:styleId="af">
    <w:name w:val="Normal (Web)"/>
    <w:basedOn w:val="a"/>
    <w:uiPriority w:val="99"/>
    <w:rsid w:val="001F0782"/>
    <w:pPr>
      <w:spacing w:before="100" w:beforeAutospacing="1" w:after="100" w:afterAutospacing="1" w:line="240" w:lineRule="auto"/>
    </w:pPr>
    <w:rPr>
      <w:rFonts w:ascii="Times New Roman" w:hAnsi="Times New Roman" w:cs="Times New Roman"/>
      <w:sz w:val="24"/>
      <w:szCs w:val="24"/>
    </w:rPr>
  </w:style>
  <w:style w:type="paragraph" w:customStyle="1" w:styleId="af0">
    <w:name w:val="Основной"/>
    <w:basedOn w:val="a4"/>
    <w:uiPriority w:val="99"/>
    <w:rsid w:val="001F0782"/>
    <w:pPr>
      <w:spacing w:after="120"/>
      <w:ind w:left="283" w:firstLine="0"/>
      <w:jc w:val="left"/>
    </w:pPr>
    <w:rPr>
      <w:rFonts w:ascii="Times New Roman" w:eastAsia="Times New Roman" w:hAnsi="Times New Roman" w:cs="Times New Roman"/>
      <w:sz w:val="24"/>
      <w:szCs w:val="24"/>
    </w:rPr>
  </w:style>
  <w:style w:type="paragraph" w:styleId="25">
    <w:name w:val="Body Text Indent 2"/>
    <w:basedOn w:val="a"/>
    <w:link w:val="26"/>
    <w:uiPriority w:val="99"/>
    <w:semiHidden/>
    <w:rsid w:val="001F0782"/>
    <w:pPr>
      <w:spacing w:after="120" w:line="480" w:lineRule="auto"/>
      <w:ind w:left="283"/>
    </w:pPr>
  </w:style>
  <w:style w:type="character" w:customStyle="1" w:styleId="26">
    <w:name w:val="Основной текст с отступом 2 Знак"/>
    <w:link w:val="25"/>
    <w:uiPriority w:val="99"/>
    <w:semiHidden/>
    <w:locked/>
    <w:rsid w:val="001F0782"/>
    <w:rPr>
      <w:rFonts w:ascii="Calibri" w:hAnsi="Calibri" w:cs="Calibri"/>
    </w:rPr>
  </w:style>
  <w:style w:type="paragraph" w:styleId="af1">
    <w:name w:val="Body Text"/>
    <w:basedOn w:val="a"/>
    <w:link w:val="af2"/>
    <w:uiPriority w:val="99"/>
    <w:semiHidden/>
    <w:rsid w:val="001F0782"/>
    <w:pPr>
      <w:spacing w:after="120"/>
    </w:pPr>
  </w:style>
  <w:style w:type="character" w:customStyle="1" w:styleId="af2">
    <w:name w:val="Основной текст Знак"/>
    <w:link w:val="af1"/>
    <w:uiPriority w:val="99"/>
    <w:semiHidden/>
    <w:locked/>
    <w:rsid w:val="001F0782"/>
    <w:rPr>
      <w:rFonts w:ascii="Calibri" w:hAnsi="Calibri" w:cs="Calibri"/>
    </w:rPr>
  </w:style>
  <w:style w:type="character" w:styleId="af3">
    <w:name w:val="annotation reference"/>
    <w:uiPriority w:val="99"/>
    <w:semiHidden/>
    <w:rsid w:val="001F0782"/>
    <w:rPr>
      <w:sz w:val="16"/>
      <w:szCs w:val="16"/>
    </w:rPr>
  </w:style>
  <w:style w:type="paragraph" w:styleId="af4">
    <w:name w:val="annotation text"/>
    <w:basedOn w:val="a"/>
    <w:link w:val="af5"/>
    <w:uiPriority w:val="99"/>
    <w:semiHidden/>
    <w:rsid w:val="001F0782"/>
    <w:rPr>
      <w:sz w:val="20"/>
      <w:szCs w:val="20"/>
    </w:rPr>
  </w:style>
  <w:style w:type="character" w:customStyle="1" w:styleId="af5">
    <w:name w:val="Текст примечания Знак"/>
    <w:link w:val="af4"/>
    <w:uiPriority w:val="99"/>
    <w:semiHidden/>
    <w:locked/>
    <w:rsid w:val="001F0782"/>
    <w:rPr>
      <w:rFonts w:ascii="Calibri" w:hAnsi="Calibri" w:cs="Calibri"/>
      <w:sz w:val="20"/>
      <w:szCs w:val="20"/>
      <w:lang w:eastAsia="ru-RU"/>
    </w:rPr>
  </w:style>
  <w:style w:type="paragraph" w:styleId="af6">
    <w:name w:val="annotation subject"/>
    <w:basedOn w:val="af4"/>
    <w:next w:val="af4"/>
    <w:link w:val="af7"/>
    <w:uiPriority w:val="99"/>
    <w:semiHidden/>
    <w:rsid w:val="001F0782"/>
    <w:rPr>
      <w:b/>
      <w:bCs/>
    </w:rPr>
  </w:style>
  <w:style w:type="character" w:customStyle="1" w:styleId="af7">
    <w:name w:val="Тема примечания Знак"/>
    <w:link w:val="af6"/>
    <w:uiPriority w:val="99"/>
    <w:semiHidden/>
    <w:locked/>
    <w:rsid w:val="001F0782"/>
    <w:rPr>
      <w:rFonts w:ascii="Calibri" w:hAnsi="Calibri" w:cs="Calibri"/>
      <w:b/>
      <w:bCs/>
      <w:sz w:val="20"/>
      <w:szCs w:val="20"/>
      <w:lang w:eastAsia="ru-RU"/>
    </w:rPr>
  </w:style>
  <w:style w:type="paragraph" w:styleId="af8">
    <w:name w:val="footnote text"/>
    <w:basedOn w:val="a"/>
    <w:link w:val="af9"/>
    <w:uiPriority w:val="99"/>
    <w:semiHidden/>
    <w:rsid w:val="001F0782"/>
    <w:rPr>
      <w:sz w:val="20"/>
      <w:szCs w:val="20"/>
    </w:rPr>
  </w:style>
  <w:style w:type="character" w:customStyle="1" w:styleId="af9">
    <w:name w:val="Текст сноски Знак"/>
    <w:link w:val="af8"/>
    <w:uiPriority w:val="99"/>
    <w:semiHidden/>
    <w:locked/>
    <w:rsid w:val="001F0782"/>
    <w:rPr>
      <w:rFonts w:ascii="Calibri" w:hAnsi="Calibri" w:cs="Calibri"/>
      <w:sz w:val="20"/>
      <w:szCs w:val="20"/>
      <w:lang w:eastAsia="ru-RU"/>
    </w:rPr>
  </w:style>
  <w:style w:type="character" w:styleId="afa">
    <w:name w:val="footnote reference"/>
    <w:uiPriority w:val="99"/>
    <w:semiHidden/>
    <w:rsid w:val="001F0782"/>
    <w:rPr>
      <w:vertAlign w:val="superscript"/>
    </w:rPr>
  </w:style>
  <w:style w:type="paragraph" w:customStyle="1" w:styleId="33">
    <w:name w:val="Стиль3"/>
    <w:basedOn w:val="a"/>
    <w:link w:val="34"/>
    <w:uiPriority w:val="99"/>
    <w:rsid w:val="001F0782"/>
    <w:pPr>
      <w:spacing w:before="120" w:after="0" w:line="360" w:lineRule="auto"/>
      <w:ind w:firstLine="709"/>
      <w:outlineLvl w:val="6"/>
    </w:pPr>
    <w:rPr>
      <w:rFonts w:ascii="Cambria" w:hAnsi="Cambria" w:cs="Cambria"/>
      <w:b/>
      <w:bCs/>
      <w:color w:val="365F91"/>
      <w:sz w:val="24"/>
      <w:szCs w:val="24"/>
    </w:rPr>
  </w:style>
  <w:style w:type="character" w:customStyle="1" w:styleId="34">
    <w:name w:val="Стиль3 Знак"/>
    <w:link w:val="33"/>
    <w:uiPriority w:val="99"/>
    <w:locked/>
    <w:rsid w:val="001F0782"/>
    <w:rPr>
      <w:rFonts w:ascii="Cambria" w:hAnsi="Cambria" w:cs="Cambria"/>
      <w:b/>
      <w:bCs/>
      <w:color w:val="365F91"/>
      <w:sz w:val="24"/>
      <w:szCs w:val="24"/>
    </w:rPr>
  </w:style>
  <w:style w:type="paragraph" w:styleId="afb">
    <w:name w:val="Title"/>
    <w:basedOn w:val="a"/>
    <w:link w:val="afc"/>
    <w:uiPriority w:val="99"/>
    <w:qFormat/>
    <w:rsid w:val="001F0782"/>
    <w:pPr>
      <w:spacing w:after="0" w:line="240" w:lineRule="auto"/>
      <w:jc w:val="center"/>
    </w:pPr>
    <w:rPr>
      <w:rFonts w:ascii="Times New Roman" w:hAnsi="Times New Roman" w:cs="Times New Roman"/>
      <w:b/>
      <w:bCs/>
      <w:sz w:val="28"/>
      <w:szCs w:val="28"/>
    </w:rPr>
  </w:style>
  <w:style w:type="character" w:customStyle="1" w:styleId="afc">
    <w:name w:val="Заголовок Знак"/>
    <w:link w:val="afb"/>
    <w:uiPriority w:val="99"/>
    <w:locked/>
    <w:rsid w:val="001F0782"/>
    <w:rPr>
      <w:rFonts w:ascii="Times New Roman" w:hAnsi="Times New Roman" w:cs="Times New Roman"/>
      <w:b/>
      <w:bCs/>
      <w:sz w:val="24"/>
      <w:szCs w:val="24"/>
    </w:rPr>
  </w:style>
  <w:style w:type="paragraph" w:customStyle="1" w:styleId="ConsPlusNormal0">
    <w:name w:val="ConsPlusNormal Знак"/>
    <w:link w:val="ConsPlusNormal1"/>
    <w:uiPriority w:val="99"/>
    <w:rsid w:val="001F0782"/>
    <w:pPr>
      <w:widowControl w:val="0"/>
      <w:autoSpaceDE w:val="0"/>
      <w:autoSpaceDN w:val="0"/>
      <w:adjustRightInd w:val="0"/>
      <w:ind w:firstLine="720"/>
    </w:pPr>
    <w:rPr>
      <w:rFonts w:ascii="Arial" w:hAnsi="Arial" w:cs="Arial"/>
      <w:sz w:val="22"/>
      <w:szCs w:val="22"/>
    </w:rPr>
  </w:style>
  <w:style w:type="character" w:customStyle="1" w:styleId="ConsPlusNormal1">
    <w:name w:val="ConsPlusNormal Знак Знак"/>
    <w:link w:val="ConsPlusNormal0"/>
    <w:uiPriority w:val="99"/>
    <w:locked/>
    <w:rsid w:val="001F0782"/>
    <w:rPr>
      <w:rFonts w:ascii="Arial" w:hAnsi="Arial" w:cs="Arial"/>
      <w:sz w:val="22"/>
      <w:szCs w:val="22"/>
      <w:lang w:eastAsia="ru-RU"/>
    </w:rPr>
  </w:style>
  <w:style w:type="paragraph" w:customStyle="1" w:styleId="u">
    <w:name w:val="u"/>
    <w:basedOn w:val="a"/>
    <w:uiPriority w:val="99"/>
    <w:rsid w:val="001F0782"/>
    <w:pPr>
      <w:spacing w:after="0" w:line="240" w:lineRule="auto"/>
      <w:ind w:firstLine="539"/>
      <w:jc w:val="both"/>
    </w:pPr>
    <w:rPr>
      <w:rFonts w:ascii="Times New Roman" w:hAnsi="Times New Roman" w:cs="Times New Roman"/>
      <w:color w:val="000000"/>
      <w:sz w:val="18"/>
      <w:szCs w:val="18"/>
    </w:rPr>
  </w:style>
  <w:style w:type="paragraph" w:customStyle="1" w:styleId="OTCHET00">
    <w:name w:val="OTCHET_00"/>
    <w:basedOn w:val="27"/>
    <w:uiPriority w:val="99"/>
    <w:rsid w:val="001F0782"/>
    <w:pPr>
      <w:tabs>
        <w:tab w:val="clear" w:pos="720"/>
        <w:tab w:val="left" w:pos="709"/>
      </w:tabs>
      <w:spacing w:after="0" w:line="360" w:lineRule="auto"/>
      <w:ind w:left="0" w:firstLine="0"/>
      <w:jc w:val="both"/>
    </w:pPr>
    <w:rPr>
      <w:rFonts w:ascii="Times New Roman" w:hAnsi="Times New Roman" w:cs="Times New Roman"/>
      <w:sz w:val="24"/>
      <w:szCs w:val="24"/>
    </w:rPr>
  </w:style>
  <w:style w:type="paragraph" w:styleId="27">
    <w:name w:val="List Number 2"/>
    <w:basedOn w:val="a"/>
    <w:uiPriority w:val="99"/>
    <w:semiHidden/>
    <w:rsid w:val="001F0782"/>
    <w:pPr>
      <w:tabs>
        <w:tab w:val="num" w:pos="720"/>
      </w:tabs>
      <w:ind w:left="720" w:hanging="360"/>
    </w:pPr>
  </w:style>
  <w:style w:type="table" w:styleId="afd">
    <w:name w:val="Table Grid"/>
    <w:basedOn w:val="a1"/>
    <w:uiPriority w:val="99"/>
    <w:rsid w:val="001F078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22"/>
    <w:basedOn w:val="a"/>
    <w:uiPriority w:val="99"/>
    <w:rsid w:val="001F0782"/>
    <w:pPr>
      <w:overflowPunct w:val="0"/>
      <w:autoSpaceDE w:val="0"/>
      <w:autoSpaceDN w:val="0"/>
      <w:adjustRightInd w:val="0"/>
      <w:spacing w:after="0" w:line="240" w:lineRule="auto"/>
      <w:ind w:firstLine="709"/>
      <w:jc w:val="both"/>
      <w:textAlignment w:val="baseline"/>
    </w:pPr>
    <w:rPr>
      <w:rFonts w:ascii="Times New Roman" w:hAnsi="Times New Roman" w:cs="Times New Roman"/>
      <w:sz w:val="28"/>
      <w:szCs w:val="28"/>
    </w:rPr>
  </w:style>
  <w:style w:type="paragraph" w:styleId="35">
    <w:name w:val="Body Text 3"/>
    <w:aliases w:val="Знак11"/>
    <w:basedOn w:val="a"/>
    <w:link w:val="36"/>
    <w:uiPriority w:val="99"/>
    <w:rsid w:val="001F0782"/>
    <w:pPr>
      <w:spacing w:after="120" w:line="240" w:lineRule="auto"/>
    </w:pPr>
    <w:rPr>
      <w:rFonts w:ascii="Times New Roman" w:hAnsi="Times New Roman" w:cs="Times New Roman"/>
      <w:sz w:val="16"/>
      <w:szCs w:val="16"/>
    </w:rPr>
  </w:style>
  <w:style w:type="character" w:customStyle="1" w:styleId="36">
    <w:name w:val="Основной текст 3 Знак"/>
    <w:aliases w:val="Знак11 Знак"/>
    <w:link w:val="35"/>
    <w:uiPriority w:val="99"/>
    <w:locked/>
    <w:rsid w:val="001F0782"/>
    <w:rPr>
      <w:rFonts w:ascii="Times New Roman" w:hAnsi="Times New Roman" w:cs="Times New Roman"/>
      <w:sz w:val="16"/>
      <w:szCs w:val="16"/>
    </w:rPr>
  </w:style>
  <w:style w:type="paragraph" w:customStyle="1" w:styleId="13">
    <w:name w:val="Красная строка1"/>
    <w:basedOn w:val="af1"/>
    <w:uiPriority w:val="99"/>
    <w:rsid w:val="001F0782"/>
    <w:pPr>
      <w:suppressAutoHyphens/>
      <w:spacing w:line="240" w:lineRule="auto"/>
      <w:ind w:firstLine="210"/>
    </w:pPr>
    <w:rPr>
      <w:rFonts w:ascii="Times New Roman" w:hAnsi="Times New Roman" w:cs="Times New Roman"/>
      <w:sz w:val="24"/>
      <w:szCs w:val="24"/>
      <w:lang w:eastAsia="ar-SA"/>
    </w:rPr>
  </w:style>
  <w:style w:type="paragraph" w:customStyle="1" w:styleId="310">
    <w:name w:val="Основной текст 31"/>
    <w:basedOn w:val="a"/>
    <w:uiPriority w:val="99"/>
    <w:rsid w:val="001F0782"/>
    <w:pPr>
      <w:suppressAutoHyphens/>
      <w:spacing w:after="0" w:line="360" w:lineRule="auto"/>
      <w:jc w:val="both"/>
    </w:pPr>
    <w:rPr>
      <w:rFonts w:ascii="Times New Roman" w:hAnsi="Times New Roman" w:cs="Times New Roman"/>
      <w:color w:val="000000"/>
      <w:sz w:val="20"/>
      <w:szCs w:val="20"/>
      <w:lang w:eastAsia="ar-SA"/>
    </w:rPr>
  </w:style>
  <w:style w:type="character" w:customStyle="1" w:styleId="S0">
    <w:name w:val="S_Обычный Знак"/>
    <w:link w:val="S"/>
    <w:uiPriority w:val="99"/>
    <w:locked/>
    <w:rsid w:val="001F0782"/>
    <w:rPr>
      <w:rFonts w:ascii="Times New Roman" w:hAnsi="Times New Roman" w:cs="Times New Roman"/>
      <w:sz w:val="24"/>
      <w:szCs w:val="24"/>
      <w:lang w:eastAsia="ar-SA" w:bidi="ar-SA"/>
    </w:rPr>
  </w:style>
  <w:style w:type="paragraph" w:styleId="37">
    <w:name w:val="Body Text Indent 3"/>
    <w:basedOn w:val="a"/>
    <w:link w:val="38"/>
    <w:uiPriority w:val="99"/>
    <w:semiHidden/>
    <w:rsid w:val="001F0782"/>
    <w:pPr>
      <w:spacing w:after="120"/>
      <w:ind w:left="283"/>
    </w:pPr>
    <w:rPr>
      <w:sz w:val="16"/>
      <w:szCs w:val="16"/>
    </w:rPr>
  </w:style>
  <w:style w:type="character" w:customStyle="1" w:styleId="38">
    <w:name w:val="Основной текст с отступом 3 Знак"/>
    <w:link w:val="37"/>
    <w:uiPriority w:val="99"/>
    <w:semiHidden/>
    <w:locked/>
    <w:rsid w:val="001F0782"/>
    <w:rPr>
      <w:rFonts w:ascii="Calibri" w:hAnsi="Calibri" w:cs="Calibri"/>
      <w:sz w:val="16"/>
      <w:szCs w:val="16"/>
      <w:lang w:eastAsia="ru-RU"/>
    </w:rPr>
  </w:style>
  <w:style w:type="character" w:customStyle="1" w:styleId="28">
    <w:name w:val="Основной текст (2)"/>
    <w:rsid w:val="00A30B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2%D0%B0%D0%B4%D1%80%D0%B0%D1%82%D0%BD%D1%8B%D0%B9_%D0%BA%D0%B8%D0%BB%D0%BE%D0%BC%D0%B5%D1%8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A%D0%B8%D0%BB%D0%BE%D0%BC%D0%B5%D1%82%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63</Pages>
  <Words>19492</Words>
  <Characters>111106</Characters>
  <Application>Microsoft Office Word</Application>
  <DocSecurity>0</DocSecurity>
  <Lines>925</Lines>
  <Paragraphs>260</Paragraphs>
  <ScaleCrop>false</ScaleCrop>
  <Company>Microsoft</Company>
  <LinksUpToDate>false</LinksUpToDate>
  <CharactersWithSpaces>130338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Андрей Вольнов</cp:lastModifiedBy>
  <cp:revision>21</cp:revision>
  <dcterms:created xsi:type="dcterms:W3CDTF">2013-04-26T12:07:00Z</dcterms:created>
  <dcterms:modified xsi:type="dcterms:W3CDTF">2020-09-14T18:35:00Z</dcterms:modified>
</cp:coreProperties>
</file>