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C29DB" w14:textId="5A441199" w:rsidR="00D71176" w:rsidRPr="00851180" w:rsidRDefault="00851180" w:rsidP="00851180">
      <w:pPr>
        <w:jc w:val="center"/>
        <w:rPr>
          <w:b/>
          <w:sz w:val="26"/>
          <w:szCs w:val="26"/>
        </w:rPr>
      </w:pPr>
      <w:r w:rsidRPr="00851180">
        <w:rPr>
          <w:b/>
          <w:sz w:val="26"/>
          <w:szCs w:val="26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6A237C">
        <w:rPr>
          <w:b/>
          <w:sz w:val="26"/>
          <w:szCs w:val="26"/>
        </w:rPr>
        <w:t>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8"/>
        <w:gridCol w:w="5207"/>
        <w:gridCol w:w="1921"/>
        <w:gridCol w:w="1765"/>
      </w:tblGrid>
      <w:tr w:rsidR="00C760C4" w:rsidRPr="009B748B" w14:paraId="06FC2EE1" w14:textId="77777777" w:rsidTr="00222515">
        <w:trPr>
          <w:trHeight w:val="3033"/>
        </w:trPr>
        <w:tc>
          <w:tcPr>
            <w:tcW w:w="458" w:type="dxa"/>
            <w:hideMark/>
          </w:tcPr>
          <w:p w14:paraId="3FDEC2B3" w14:textId="77777777" w:rsidR="009D60C8" w:rsidRPr="009B748B" w:rsidRDefault="009D60C8" w:rsidP="009B748B">
            <w:pPr>
              <w:rPr>
                <w:b/>
                <w:bCs/>
              </w:rPr>
            </w:pPr>
            <w:r w:rsidRPr="009B748B">
              <w:rPr>
                <w:b/>
                <w:bCs/>
              </w:rPr>
              <w:t>№</w:t>
            </w:r>
          </w:p>
        </w:tc>
        <w:tc>
          <w:tcPr>
            <w:tcW w:w="5207" w:type="dxa"/>
            <w:hideMark/>
          </w:tcPr>
          <w:p w14:paraId="36A73428" w14:textId="0CE07590" w:rsidR="009D60C8" w:rsidRPr="009B748B" w:rsidRDefault="004504E4" w:rsidP="009B748B">
            <w:pPr>
              <w:rPr>
                <w:b/>
                <w:bCs/>
              </w:rPr>
            </w:pPr>
            <w:r>
              <w:rPr>
                <w:b/>
                <w:bCs/>
              </w:rPr>
              <w:t>Нормативный правовой акт</w:t>
            </w:r>
          </w:p>
        </w:tc>
        <w:tc>
          <w:tcPr>
            <w:tcW w:w="1921" w:type="dxa"/>
            <w:hideMark/>
          </w:tcPr>
          <w:p w14:paraId="6D408510" w14:textId="62867203" w:rsidR="009D60C8" w:rsidRPr="009B748B" w:rsidRDefault="004504E4" w:rsidP="009B748B">
            <w:pPr>
              <w:rPr>
                <w:b/>
                <w:bCs/>
              </w:rPr>
            </w:pPr>
            <w:r w:rsidRPr="004504E4">
              <w:rPr>
                <w:b/>
                <w:bCs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1765" w:type="dxa"/>
            <w:hideMark/>
          </w:tcPr>
          <w:p w14:paraId="5F3DA3D5" w14:textId="1FBC1465" w:rsidR="009D60C8" w:rsidRPr="009B748B" w:rsidRDefault="009D60C8" w:rsidP="009B748B">
            <w:pPr>
              <w:rPr>
                <w:b/>
                <w:bCs/>
              </w:rPr>
            </w:pPr>
            <w:r w:rsidRPr="009B748B">
              <w:rPr>
                <w:b/>
                <w:bCs/>
              </w:rPr>
              <w:t xml:space="preserve">Ссылки на структурные единицы нормативного правового акта, содержащие обязательные требования </w:t>
            </w:r>
          </w:p>
        </w:tc>
      </w:tr>
      <w:tr w:rsidR="00C760C4" w:rsidRPr="009B748B" w14:paraId="1EF83A96" w14:textId="77777777" w:rsidTr="00222515">
        <w:trPr>
          <w:trHeight w:val="1306"/>
        </w:trPr>
        <w:tc>
          <w:tcPr>
            <w:tcW w:w="458" w:type="dxa"/>
            <w:hideMark/>
          </w:tcPr>
          <w:p w14:paraId="139F24AA" w14:textId="77777777" w:rsidR="009D60C8" w:rsidRPr="009B748B" w:rsidRDefault="009D60C8" w:rsidP="009B748B">
            <w:r w:rsidRPr="009B748B">
              <w:t>1</w:t>
            </w:r>
          </w:p>
        </w:tc>
        <w:tc>
          <w:tcPr>
            <w:tcW w:w="5207" w:type="dxa"/>
            <w:hideMark/>
          </w:tcPr>
          <w:p w14:paraId="64FB4307" w14:textId="5CDDC725" w:rsidR="009D60C8" w:rsidRPr="00222515" w:rsidRDefault="009D60C8" w:rsidP="009B748B">
            <w:r w:rsidRPr="00222515">
              <w:t xml:space="preserve">Федеральный закон от 29 декабря 2004 г. № 188-ФЗ </w:t>
            </w:r>
            <w:r w:rsidR="004504E4" w:rsidRPr="00222515">
              <w:t>«</w:t>
            </w:r>
            <w:r w:rsidRPr="00222515">
              <w:t>Жилищный кодекс Российской Федерации</w:t>
            </w:r>
            <w:r w:rsidR="004504E4" w:rsidRPr="00222515">
              <w:t>»</w:t>
            </w:r>
          </w:p>
        </w:tc>
        <w:tc>
          <w:tcPr>
            <w:tcW w:w="1921" w:type="dxa"/>
            <w:hideMark/>
          </w:tcPr>
          <w:p w14:paraId="70D41E9E" w14:textId="5F9738A5" w:rsidR="009D60C8" w:rsidRPr="009D60C8" w:rsidRDefault="009D60C8" w:rsidP="009B748B">
            <w:pPr>
              <w:rPr>
                <w:u w:val="single"/>
                <w:lang w:val="en-US"/>
              </w:rPr>
            </w:pPr>
            <w:r w:rsidRPr="009B748B">
              <w:t>разделы</w:t>
            </w:r>
            <w:r w:rsidRPr="009B748B">
              <w:rPr>
                <w:lang w:val="en-US"/>
              </w:rPr>
              <w:t xml:space="preserve"> I, II, III, III.1, III.2, IV, V, VI, VII, VIII, IX</w:t>
            </w:r>
          </w:p>
        </w:tc>
        <w:tc>
          <w:tcPr>
            <w:tcW w:w="1765" w:type="dxa"/>
            <w:hideMark/>
          </w:tcPr>
          <w:p w14:paraId="14A77DBA" w14:textId="0CA3BA0C" w:rsidR="009D60C8" w:rsidRPr="009D60C8" w:rsidRDefault="00C760C4" w:rsidP="009B748B">
            <w:pPr>
              <w:rPr>
                <w:u w:val="single"/>
                <w:lang w:val="en-US"/>
              </w:rPr>
            </w:pPr>
            <w:hyperlink r:id="rId5" w:history="1">
              <w:r w:rsidR="009D60C8"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5AB55A91" w14:textId="77777777" w:rsidTr="00222515">
        <w:trPr>
          <w:trHeight w:val="1693"/>
        </w:trPr>
        <w:tc>
          <w:tcPr>
            <w:tcW w:w="458" w:type="dxa"/>
            <w:hideMark/>
          </w:tcPr>
          <w:p w14:paraId="33EC5C71" w14:textId="77777777" w:rsidR="009D60C8" w:rsidRPr="009B748B" w:rsidRDefault="009D60C8" w:rsidP="009B748B">
            <w:r w:rsidRPr="009B748B">
              <w:t>2</w:t>
            </w:r>
          </w:p>
        </w:tc>
        <w:tc>
          <w:tcPr>
            <w:tcW w:w="5207" w:type="dxa"/>
            <w:hideMark/>
          </w:tcPr>
          <w:p w14:paraId="481A0D0B" w14:textId="287198FD" w:rsidR="009D60C8" w:rsidRPr="00222515" w:rsidRDefault="009D60C8" w:rsidP="009B748B">
            <w:r w:rsidRPr="00222515">
              <w:t xml:space="preserve">Федеральный закон от 23 ноября 2009 г. № 261-ФЗ «Об энергосбережении и о повышении </w:t>
            </w:r>
            <w:r w:rsidR="00741AF5" w:rsidRPr="00222515">
              <w:t>энергетической эффективности,</w:t>
            </w:r>
            <w:r w:rsidRPr="00222515">
              <w:t xml:space="preserve"> и о внесении изменений в отдельные законодательные акты Российской Федерации»</w:t>
            </w:r>
          </w:p>
        </w:tc>
        <w:tc>
          <w:tcPr>
            <w:tcW w:w="1921" w:type="dxa"/>
            <w:hideMark/>
          </w:tcPr>
          <w:p w14:paraId="58689E0B" w14:textId="7188A044" w:rsidR="009D60C8" w:rsidRPr="009B748B" w:rsidRDefault="009D60C8" w:rsidP="009B748B">
            <w:pPr>
              <w:rPr>
                <w:u w:val="single"/>
              </w:rPr>
            </w:pPr>
            <w:r w:rsidRPr="009B748B">
              <w:t>ст. 11, ч.4-8 ст. 12, 13, 19</w:t>
            </w:r>
          </w:p>
        </w:tc>
        <w:tc>
          <w:tcPr>
            <w:tcW w:w="1765" w:type="dxa"/>
            <w:hideMark/>
          </w:tcPr>
          <w:p w14:paraId="40840229" w14:textId="4E581D66" w:rsidR="009D60C8" w:rsidRPr="009B748B" w:rsidRDefault="00C760C4" w:rsidP="009B748B">
            <w:pPr>
              <w:rPr>
                <w:u w:val="single"/>
              </w:rPr>
            </w:pPr>
            <w:hyperlink r:id="rId6" w:history="1">
              <w:r w:rsidR="009D60C8"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0B45DF5E" w14:textId="77777777" w:rsidTr="00222515">
        <w:trPr>
          <w:trHeight w:val="982"/>
        </w:trPr>
        <w:tc>
          <w:tcPr>
            <w:tcW w:w="458" w:type="dxa"/>
            <w:hideMark/>
          </w:tcPr>
          <w:p w14:paraId="7A60556C" w14:textId="77777777" w:rsidR="009D60C8" w:rsidRPr="009B748B" w:rsidRDefault="009D60C8" w:rsidP="009B748B">
            <w:r w:rsidRPr="009B748B">
              <w:t>3</w:t>
            </w:r>
          </w:p>
        </w:tc>
        <w:tc>
          <w:tcPr>
            <w:tcW w:w="5207" w:type="dxa"/>
            <w:hideMark/>
          </w:tcPr>
          <w:p w14:paraId="68B3AED4" w14:textId="4BCBEA78" w:rsidR="009D60C8" w:rsidRPr="009B748B" w:rsidRDefault="009D60C8" w:rsidP="009B748B">
            <w:r w:rsidRPr="009B748B">
              <w:t xml:space="preserve">Федеральный закон </w:t>
            </w:r>
            <w:r>
              <w:t xml:space="preserve">от 21 июля 2014 г. № 209-ФЗ </w:t>
            </w:r>
            <w:r w:rsidRPr="009B748B">
              <w:t>«О государственной информационной системе жилищно-коммунального хозяйства»</w:t>
            </w:r>
          </w:p>
        </w:tc>
        <w:tc>
          <w:tcPr>
            <w:tcW w:w="1921" w:type="dxa"/>
            <w:hideMark/>
          </w:tcPr>
          <w:p w14:paraId="18C87FCC" w14:textId="2681DBC4" w:rsidR="009D60C8" w:rsidRPr="009B748B" w:rsidRDefault="009D60C8" w:rsidP="009B748B">
            <w:pPr>
              <w:rPr>
                <w:u w:val="single"/>
              </w:rPr>
            </w:pPr>
            <w:r w:rsidRPr="009B748B">
              <w:t>статьи 6, 7, 8</w:t>
            </w:r>
          </w:p>
        </w:tc>
        <w:tc>
          <w:tcPr>
            <w:tcW w:w="1765" w:type="dxa"/>
            <w:hideMark/>
          </w:tcPr>
          <w:p w14:paraId="5EDB613E" w14:textId="37C95BA9" w:rsidR="009D60C8" w:rsidRPr="009B748B" w:rsidRDefault="00C760C4" w:rsidP="009B748B">
            <w:pPr>
              <w:rPr>
                <w:u w:val="single"/>
              </w:rPr>
            </w:pPr>
            <w:hyperlink r:id="rId7" w:history="1">
              <w:r w:rsidR="009D60C8"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4314C5FB" w14:textId="77777777" w:rsidTr="00A9076C">
        <w:trPr>
          <w:trHeight w:val="1942"/>
        </w:trPr>
        <w:tc>
          <w:tcPr>
            <w:tcW w:w="458" w:type="dxa"/>
          </w:tcPr>
          <w:p w14:paraId="3C3E0431" w14:textId="3CB26D97" w:rsidR="007D7378" w:rsidRPr="009B748B" w:rsidRDefault="00222515" w:rsidP="009B748B">
            <w:r>
              <w:t>4</w:t>
            </w:r>
          </w:p>
        </w:tc>
        <w:tc>
          <w:tcPr>
            <w:tcW w:w="5207" w:type="dxa"/>
          </w:tcPr>
          <w:p w14:paraId="20830BBD" w14:textId="77777777" w:rsidR="007D7378" w:rsidRPr="007D7378" w:rsidRDefault="007D7378" w:rsidP="007D7378">
            <w:r w:rsidRPr="007D7378">
              <w:t>Постановление Правительства</w:t>
            </w:r>
          </w:p>
          <w:p w14:paraId="39F05CC3" w14:textId="3A3B3118" w:rsidR="007D7378" w:rsidRPr="007D7378" w:rsidRDefault="007D7378" w:rsidP="007D7378">
            <w:r w:rsidRPr="007D7378">
              <w:t>РФ от 25.01.2011 № 18 «Об</w:t>
            </w:r>
            <w:r w:rsidR="00A9076C">
              <w:t xml:space="preserve"> ут</w:t>
            </w:r>
            <w:r w:rsidRPr="007D7378">
              <w:t>верждении</w:t>
            </w:r>
            <w:r w:rsidR="00A9076C">
              <w:t xml:space="preserve"> </w:t>
            </w:r>
            <w:r w:rsidRPr="007D7378">
              <w:t>Правил</w:t>
            </w:r>
            <w:r w:rsidR="00A9076C">
              <w:t xml:space="preserve"> </w:t>
            </w:r>
            <w:r w:rsidRPr="007D7378">
              <w:t>установления</w:t>
            </w:r>
            <w:r w:rsidR="00A9076C">
              <w:t xml:space="preserve"> </w:t>
            </w:r>
            <w:r w:rsidRPr="007D7378">
              <w:t>требований</w:t>
            </w:r>
          </w:p>
          <w:p w14:paraId="5767B98F" w14:textId="75B8A460" w:rsidR="007D7378" w:rsidRPr="007D7378" w:rsidRDefault="007D7378" w:rsidP="007D7378">
            <w:r w:rsidRPr="007D7378">
              <w:t>энергетической эффективности</w:t>
            </w:r>
            <w:r w:rsidR="00A9076C">
              <w:t xml:space="preserve"> </w:t>
            </w:r>
            <w:r w:rsidRPr="007D7378">
              <w:t>для</w:t>
            </w:r>
            <w:r w:rsidR="00A9076C">
              <w:t xml:space="preserve"> </w:t>
            </w:r>
            <w:r w:rsidRPr="007D7378">
              <w:t>зданий,</w:t>
            </w:r>
          </w:p>
          <w:p w14:paraId="7C1511AB" w14:textId="44C536E4" w:rsidR="007D7378" w:rsidRPr="007D7378" w:rsidRDefault="007D7378" w:rsidP="007D7378">
            <w:r w:rsidRPr="007D7378">
              <w:t>строений,</w:t>
            </w:r>
            <w:r w:rsidR="00A9076C">
              <w:t xml:space="preserve"> </w:t>
            </w:r>
            <w:r w:rsidRPr="007D7378">
              <w:t>сооружений и требований к</w:t>
            </w:r>
            <w:r w:rsidR="00A9076C">
              <w:t xml:space="preserve"> </w:t>
            </w:r>
            <w:r w:rsidRPr="007D7378">
              <w:t>правилам определения класса</w:t>
            </w:r>
            <w:r w:rsidR="00A9076C">
              <w:t xml:space="preserve"> </w:t>
            </w:r>
            <w:r w:rsidRPr="007D7378">
              <w:t>энергетической</w:t>
            </w:r>
            <w:r w:rsidR="00A9076C">
              <w:t xml:space="preserve"> </w:t>
            </w:r>
            <w:r w:rsidRPr="007D7378">
              <w:t>эффективности</w:t>
            </w:r>
            <w:r w:rsidR="00A9076C">
              <w:t xml:space="preserve"> </w:t>
            </w:r>
            <w:r w:rsidRPr="007D7378">
              <w:t>многоквартирных домов»</w:t>
            </w:r>
          </w:p>
          <w:p w14:paraId="3233A4F7" w14:textId="77777777" w:rsidR="007D7378" w:rsidRPr="009B748B" w:rsidRDefault="007D7378" w:rsidP="009B748B"/>
        </w:tc>
        <w:tc>
          <w:tcPr>
            <w:tcW w:w="1921" w:type="dxa"/>
          </w:tcPr>
          <w:p w14:paraId="024C776B" w14:textId="5A5EDB4C" w:rsidR="007D7378" w:rsidRPr="009B748B" w:rsidRDefault="007D7378" w:rsidP="009B748B">
            <w:r w:rsidRPr="007D7378">
              <w:t>Весь нормативный правовой акт</w:t>
            </w:r>
          </w:p>
        </w:tc>
        <w:tc>
          <w:tcPr>
            <w:tcW w:w="1765" w:type="dxa"/>
          </w:tcPr>
          <w:p w14:paraId="4A8DF5A0" w14:textId="4733804D" w:rsidR="007D7378" w:rsidRDefault="00DD4A23" w:rsidP="00DD4A23">
            <w:pPr>
              <w:rPr>
                <w:rStyle w:val="a3"/>
              </w:rPr>
            </w:pPr>
            <w:hyperlink r:id="rId8" w:history="1">
              <w:r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2BC41C3C" w14:textId="77777777" w:rsidTr="00222515">
        <w:trPr>
          <w:trHeight w:val="1366"/>
        </w:trPr>
        <w:tc>
          <w:tcPr>
            <w:tcW w:w="458" w:type="dxa"/>
            <w:hideMark/>
          </w:tcPr>
          <w:p w14:paraId="1296C2A9" w14:textId="70194C72" w:rsidR="009D60C8" w:rsidRPr="009B748B" w:rsidRDefault="00222515" w:rsidP="009B748B">
            <w:r>
              <w:t>5</w:t>
            </w:r>
          </w:p>
        </w:tc>
        <w:tc>
          <w:tcPr>
            <w:tcW w:w="5207" w:type="dxa"/>
            <w:hideMark/>
          </w:tcPr>
          <w:p w14:paraId="4418530A" w14:textId="7CCCC25B" w:rsidR="009D60C8" w:rsidRPr="00222515" w:rsidRDefault="009D60C8" w:rsidP="009B748B">
            <w:r w:rsidRPr="00222515">
              <w:t>Постановление Правительства Российской Федерации от 21 января 2006 г. № 25 «Об утверждении Правил пользования жилыми помещениями»</w:t>
            </w:r>
          </w:p>
        </w:tc>
        <w:tc>
          <w:tcPr>
            <w:tcW w:w="1921" w:type="dxa"/>
            <w:hideMark/>
          </w:tcPr>
          <w:p w14:paraId="68DC22B9" w14:textId="1364B58F" w:rsidR="009D60C8" w:rsidRPr="009B748B" w:rsidRDefault="009D60C8" w:rsidP="009B748B">
            <w:r w:rsidRPr="009B748B">
              <w:t>Весь нормативный правовой акт</w:t>
            </w:r>
          </w:p>
        </w:tc>
        <w:tc>
          <w:tcPr>
            <w:tcW w:w="1765" w:type="dxa"/>
            <w:hideMark/>
          </w:tcPr>
          <w:p w14:paraId="602CEF24" w14:textId="1EDD2F5C" w:rsidR="009D60C8" w:rsidRPr="009B748B" w:rsidRDefault="00C760C4" w:rsidP="009B748B">
            <w:hyperlink r:id="rId9" w:history="1">
              <w:r w:rsidR="009D60C8"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35F4F657" w14:textId="77777777" w:rsidTr="00222515">
        <w:trPr>
          <w:trHeight w:val="2825"/>
        </w:trPr>
        <w:tc>
          <w:tcPr>
            <w:tcW w:w="458" w:type="dxa"/>
            <w:hideMark/>
          </w:tcPr>
          <w:p w14:paraId="1D7C0284" w14:textId="50907313" w:rsidR="009D60C8" w:rsidRPr="009B748B" w:rsidRDefault="00222515" w:rsidP="009B748B">
            <w:r>
              <w:lastRenderedPageBreak/>
              <w:t>6</w:t>
            </w:r>
          </w:p>
        </w:tc>
        <w:tc>
          <w:tcPr>
            <w:tcW w:w="5207" w:type="dxa"/>
            <w:hideMark/>
          </w:tcPr>
          <w:p w14:paraId="7A5F8A7E" w14:textId="26CB9786" w:rsidR="009D60C8" w:rsidRPr="00222515" w:rsidRDefault="009D60C8" w:rsidP="009B748B">
            <w:r w:rsidRPr="00222515">
              <w:t>Постановление Правительства Российской Федерации 28 января 2006 г.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1921" w:type="dxa"/>
            <w:hideMark/>
          </w:tcPr>
          <w:p w14:paraId="59A5FB2E" w14:textId="4F273B5A" w:rsidR="009D60C8" w:rsidRPr="009B748B" w:rsidRDefault="009D60C8" w:rsidP="009B748B">
            <w:pPr>
              <w:rPr>
                <w:u w:val="single"/>
              </w:rPr>
            </w:pPr>
            <w:r w:rsidRPr="009B748B">
              <w:t>разделы I – V</w:t>
            </w:r>
          </w:p>
        </w:tc>
        <w:tc>
          <w:tcPr>
            <w:tcW w:w="1765" w:type="dxa"/>
            <w:hideMark/>
          </w:tcPr>
          <w:p w14:paraId="4FA1FABD" w14:textId="67ED02FE" w:rsidR="009D60C8" w:rsidRPr="009B748B" w:rsidRDefault="00C760C4" w:rsidP="009B748B">
            <w:pPr>
              <w:rPr>
                <w:u w:val="single"/>
              </w:rPr>
            </w:pPr>
            <w:hyperlink r:id="rId10" w:history="1">
              <w:r w:rsidR="009D60C8"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1A08B792" w14:textId="77777777" w:rsidTr="00222515">
        <w:trPr>
          <w:trHeight w:val="1829"/>
        </w:trPr>
        <w:tc>
          <w:tcPr>
            <w:tcW w:w="458" w:type="dxa"/>
            <w:hideMark/>
          </w:tcPr>
          <w:p w14:paraId="119B2B0B" w14:textId="77DC5CB8" w:rsidR="009D60C8" w:rsidRPr="009B748B" w:rsidRDefault="00222515" w:rsidP="009B748B">
            <w:r>
              <w:t>7</w:t>
            </w:r>
          </w:p>
        </w:tc>
        <w:tc>
          <w:tcPr>
            <w:tcW w:w="5207" w:type="dxa"/>
            <w:hideMark/>
          </w:tcPr>
          <w:p w14:paraId="09DC6C14" w14:textId="39DB05E9" w:rsidR="009D60C8" w:rsidRPr="00222515" w:rsidRDefault="009D60C8" w:rsidP="009B748B">
            <w:r w:rsidRPr="00222515">
              <w:t>Постановление Правительства Российской Федерации 06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  <w:tc>
          <w:tcPr>
            <w:tcW w:w="1921" w:type="dxa"/>
            <w:hideMark/>
          </w:tcPr>
          <w:p w14:paraId="0C331E85" w14:textId="095B8B2E" w:rsidR="009D60C8" w:rsidRPr="009B748B" w:rsidRDefault="00C760C4" w:rsidP="009B748B">
            <w:pPr>
              <w:rPr>
                <w:u w:val="single"/>
              </w:rPr>
            </w:pPr>
            <w:hyperlink r:id="rId11" w:history="1"/>
            <w:r w:rsidR="009D60C8" w:rsidRPr="009B748B">
              <w:t xml:space="preserve"> Весь нормативный правовой акт</w:t>
            </w:r>
          </w:p>
        </w:tc>
        <w:tc>
          <w:tcPr>
            <w:tcW w:w="1765" w:type="dxa"/>
            <w:hideMark/>
          </w:tcPr>
          <w:p w14:paraId="20269E33" w14:textId="200D5D01" w:rsidR="009D60C8" w:rsidRPr="009B748B" w:rsidRDefault="00C760C4" w:rsidP="009B748B">
            <w:pPr>
              <w:rPr>
                <w:u w:val="single"/>
              </w:rPr>
            </w:pPr>
            <w:hyperlink r:id="rId12" w:history="1">
              <w:r w:rsidR="009D60C8">
                <w:rPr>
                  <w:rStyle w:val="a3"/>
                </w:rPr>
                <w:t>загрузки</w:t>
              </w:r>
            </w:hyperlink>
          </w:p>
        </w:tc>
      </w:tr>
      <w:tr w:rsidR="00C760C4" w:rsidRPr="009B748B" w14:paraId="391F6256" w14:textId="77777777" w:rsidTr="00222515">
        <w:trPr>
          <w:trHeight w:val="3245"/>
        </w:trPr>
        <w:tc>
          <w:tcPr>
            <w:tcW w:w="458" w:type="dxa"/>
            <w:hideMark/>
          </w:tcPr>
          <w:p w14:paraId="5B772731" w14:textId="77777777" w:rsidR="009D60C8" w:rsidRPr="009B748B" w:rsidRDefault="009D60C8" w:rsidP="009B748B">
            <w:r w:rsidRPr="009B748B">
              <w:t>8</w:t>
            </w:r>
          </w:p>
        </w:tc>
        <w:tc>
          <w:tcPr>
            <w:tcW w:w="5207" w:type="dxa"/>
            <w:hideMark/>
          </w:tcPr>
          <w:p w14:paraId="532AE4F7" w14:textId="5CE1E367" w:rsidR="009D60C8" w:rsidRPr="00222515" w:rsidRDefault="009D60C8" w:rsidP="009B748B">
            <w:r w:rsidRPr="00222515">
              <w:t>Постановление Правительства Российской Федерации от 13 августа 2006 г.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1921" w:type="dxa"/>
            <w:hideMark/>
          </w:tcPr>
          <w:p w14:paraId="67ECD8A4" w14:textId="685A5C99" w:rsidR="009D60C8" w:rsidRPr="009B748B" w:rsidRDefault="009D60C8" w:rsidP="009B748B">
            <w:r w:rsidRPr="00C93855">
              <w:t>Весь нормативный правовой акт</w:t>
            </w:r>
          </w:p>
        </w:tc>
        <w:tc>
          <w:tcPr>
            <w:tcW w:w="1765" w:type="dxa"/>
            <w:hideMark/>
          </w:tcPr>
          <w:p w14:paraId="043FFD19" w14:textId="45D3603C" w:rsidR="009D60C8" w:rsidRPr="009B748B" w:rsidRDefault="00C760C4" w:rsidP="009B748B">
            <w:hyperlink r:id="rId13" w:history="1">
              <w:r w:rsidR="009D60C8">
                <w:rPr>
                  <w:rStyle w:val="a3"/>
                </w:rPr>
                <w:t>загрузки</w:t>
              </w:r>
            </w:hyperlink>
          </w:p>
        </w:tc>
      </w:tr>
      <w:tr w:rsidR="00C760C4" w:rsidRPr="009B748B" w14:paraId="129306F7" w14:textId="77777777" w:rsidTr="00222515">
        <w:trPr>
          <w:trHeight w:val="1264"/>
        </w:trPr>
        <w:tc>
          <w:tcPr>
            <w:tcW w:w="458" w:type="dxa"/>
            <w:hideMark/>
          </w:tcPr>
          <w:p w14:paraId="040C4EC5" w14:textId="77777777" w:rsidR="009D60C8" w:rsidRPr="009B748B" w:rsidRDefault="009D60C8" w:rsidP="009B748B">
            <w:r w:rsidRPr="009B748B">
              <w:t>9</w:t>
            </w:r>
          </w:p>
        </w:tc>
        <w:tc>
          <w:tcPr>
            <w:tcW w:w="5207" w:type="dxa"/>
            <w:hideMark/>
          </w:tcPr>
          <w:p w14:paraId="30F28380" w14:textId="2D375379" w:rsidR="009D60C8" w:rsidRPr="00222515" w:rsidRDefault="009D60C8" w:rsidP="009B748B">
            <w:r w:rsidRPr="00222515">
              <w:t>Постановление Правительства Российской Федерации от 21 июля 2008 г. № 549 «О порядке поставки газа для обеспечения коммунально-бытовых нужд граждан»</w:t>
            </w:r>
          </w:p>
        </w:tc>
        <w:tc>
          <w:tcPr>
            <w:tcW w:w="1921" w:type="dxa"/>
            <w:hideMark/>
          </w:tcPr>
          <w:p w14:paraId="4DAAFCD5" w14:textId="4EA39C46" w:rsidR="009D60C8" w:rsidRPr="009B748B" w:rsidRDefault="009D60C8" w:rsidP="009B748B">
            <w:r w:rsidRPr="009B748B">
              <w:t>Весь нормативный правовой акт</w:t>
            </w:r>
          </w:p>
        </w:tc>
        <w:tc>
          <w:tcPr>
            <w:tcW w:w="1765" w:type="dxa"/>
            <w:hideMark/>
          </w:tcPr>
          <w:p w14:paraId="33B2483A" w14:textId="510B9F04" w:rsidR="009D60C8" w:rsidRPr="009B748B" w:rsidRDefault="00C760C4" w:rsidP="009B748B">
            <w:hyperlink r:id="rId14" w:history="1">
              <w:r w:rsidR="009D60C8"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6487187B" w14:textId="77777777" w:rsidTr="00222515">
        <w:trPr>
          <w:trHeight w:val="1549"/>
        </w:trPr>
        <w:tc>
          <w:tcPr>
            <w:tcW w:w="458" w:type="dxa"/>
            <w:hideMark/>
          </w:tcPr>
          <w:p w14:paraId="2D7EF95D" w14:textId="77777777" w:rsidR="009D60C8" w:rsidRPr="009B748B" w:rsidRDefault="009D60C8" w:rsidP="009B748B">
            <w:r w:rsidRPr="009B748B">
              <w:t>10</w:t>
            </w:r>
          </w:p>
        </w:tc>
        <w:tc>
          <w:tcPr>
            <w:tcW w:w="5207" w:type="dxa"/>
            <w:hideMark/>
          </w:tcPr>
          <w:p w14:paraId="2936E914" w14:textId="5CE0AAA2" w:rsidR="009D60C8" w:rsidRPr="00222515" w:rsidRDefault="009D60C8" w:rsidP="009B748B">
            <w:r w:rsidRPr="00222515">
              <w:t>Постановление Правительства Российской Федерации 6 марта 2011 №354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1921" w:type="dxa"/>
            <w:hideMark/>
          </w:tcPr>
          <w:p w14:paraId="5B3034AF" w14:textId="33FAA871" w:rsidR="009D60C8" w:rsidRPr="009B748B" w:rsidRDefault="009D60C8" w:rsidP="009B748B">
            <w:r w:rsidRPr="009B748B">
              <w:t>Весь нормативный правовой акт</w:t>
            </w:r>
          </w:p>
        </w:tc>
        <w:tc>
          <w:tcPr>
            <w:tcW w:w="1765" w:type="dxa"/>
            <w:hideMark/>
          </w:tcPr>
          <w:p w14:paraId="63620460" w14:textId="25A4C13B" w:rsidR="009D60C8" w:rsidRPr="009B748B" w:rsidRDefault="00C760C4" w:rsidP="009B748B">
            <w:hyperlink r:id="rId15" w:history="1">
              <w:r w:rsidR="009D60C8"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0A928430" w14:textId="77777777" w:rsidTr="00222515">
        <w:trPr>
          <w:trHeight w:val="1549"/>
        </w:trPr>
        <w:tc>
          <w:tcPr>
            <w:tcW w:w="458" w:type="dxa"/>
            <w:hideMark/>
          </w:tcPr>
          <w:p w14:paraId="2DC3102F" w14:textId="77777777" w:rsidR="009D60C8" w:rsidRPr="009B748B" w:rsidRDefault="009D60C8" w:rsidP="009B748B">
            <w:r w:rsidRPr="009B748B">
              <w:t>11</w:t>
            </w:r>
          </w:p>
        </w:tc>
        <w:tc>
          <w:tcPr>
            <w:tcW w:w="5207" w:type="dxa"/>
            <w:hideMark/>
          </w:tcPr>
          <w:p w14:paraId="44C9573C" w14:textId="48542F33" w:rsidR="009D60C8" w:rsidRPr="00222515" w:rsidRDefault="009D60C8" w:rsidP="009B748B">
            <w:r w:rsidRPr="00222515">
              <w:t>Постановление Правительства Российской Федерации от 14 февраля 2012 г. №124 «О Правилах, обязательных при заключении договоров снабжения коммунальными ресурсами».</w:t>
            </w:r>
          </w:p>
        </w:tc>
        <w:tc>
          <w:tcPr>
            <w:tcW w:w="1921" w:type="dxa"/>
            <w:hideMark/>
          </w:tcPr>
          <w:p w14:paraId="6BD67881" w14:textId="2020717C" w:rsidR="009D60C8" w:rsidRPr="009B748B" w:rsidRDefault="009D60C8" w:rsidP="009B748B">
            <w:r w:rsidRPr="00480615">
              <w:t>Весь нормативный правовой акт</w:t>
            </w:r>
          </w:p>
        </w:tc>
        <w:tc>
          <w:tcPr>
            <w:tcW w:w="1765" w:type="dxa"/>
            <w:hideMark/>
          </w:tcPr>
          <w:p w14:paraId="1DD9D59E" w14:textId="0C1ED655" w:rsidR="009D60C8" w:rsidRPr="009B748B" w:rsidRDefault="00C760C4" w:rsidP="009B748B">
            <w:hyperlink r:id="rId16" w:history="1">
              <w:r w:rsidR="009D60C8"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2EA6099C" w14:textId="77777777" w:rsidTr="00222515">
        <w:trPr>
          <w:trHeight w:val="2116"/>
        </w:trPr>
        <w:tc>
          <w:tcPr>
            <w:tcW w:w="458" w:type="dxa"/>
            <w:hideMark/>
          </w:tcPr>
          <w:p w14:paraId="31E5E940" w14:textId="77777777" w:rsidR="009D60C8" w:rsidRPr="009B748B" w:rsidRDefault="009D60C8" w:rsidP="009B748B">
            <w:r w:rsidRPr="009B748B">
              <w:t>12</w:t>
            </w:r>
          </w:p>
        </w:tc>
        <w:tc>
          <w:tcPr>
            <w:tcW w:w="5207" w:type="dxa"/>
            <w:hideMark/>
          </w:tcPr>
          <w:p w14:paraId="04FCCAC5" w14:textId="41D3EF8F" w:rsidR="009D60C8" w:rsidRPr="009B748B" w:rsidRDefault="009D60C8" w:rsidP="009B748B">
            <w:r w:rsidRPr="00480615">
              <w:t xml:space="preserve">Постановление Правительства Российской </w:t>
            </w:r>
            <w:r w:rsidR="00851180" w:rsidRPr="00480615">
              <w:t xml:space="preserve">Федерации </w:t>
            </w:r>
            <w:r w:rsidR="00851180">
              <w:t>от</w:t>
            </w:r>
            <w:r>
              <w:t xml:space="preserve"> 28 марта 2012 № 253 </w:t>
            </w:r>
            <w:r w:rsidRPr="009B748B">
              <w:t>«О Требованиях к осуществлению расчетов за ресурсы, необходимые для предоставления коммунальных услуг».</w:t>
            </w:r>
          </w:p>
        </w:tc>
        <w:tc>
          <w:tcPr>
            <w:tcW w:w="1921" w:type="dxa"/>
            <w:hideMark/>
          </w:tcPr>
          <w:p w14:paraId="5A929751" w14:textId="09F59D0D" w:rsidR="009D60C8" w:rsidRPr="009B748B" w:rsidRDefault="009D60C8" w:rsidP="009B748B">
            <w:r w:rsidRPr="00480615">
              <w:t>Весь нормативный правовой акт</w:t>
            </w:r>
          </w:p>
        </w:tc>
        <w:tc>
          <w:tcPr>
            <w:tcW w:w="1765" w:type="dxa"/>
            <w:hideMark/>
          </w:tcPr>
          <w:p w14:paraId="44C3D8B7" w14:textId="04EB8E56" w:rsidR="009D60C8" w:rsidRPr="009B748B" w:rsidRDefault="00C760C4" w:rsidP="009B748B">
            <w:hyperlink r:id="rId17" w:history="1">
              <w:r w:rsidR="009D60C8">
                <w:rPr>
                  <w:rStyle w:val="a3"/>
                </w:rPr>
                <w:t>загрузка</w:t>
              </w:r>
            </w:hyperlink>
          </w:p>
        </w:tc>
      </w:tr>
      <w:tr w:rsidR="00C760C4" w:rsidRPr="00480615" w14:paraId="6663E97D" w14:textId="77777777" w:rsidTr="00222515">
        <w:trPr>
          <w:trHeight w:val="2116"/>
        </w:trPr>
        <w:tc>
          <w:tcPr>
            <w:tcW w:w="458" w:type="dxa"/>
            <w:hideMark/>
          </w:tcPr>
          <w:p w14:paraId="32CB7625" w14:textId="77777777" w:rsidR="009D60C8" w:rsidRPr="009B748B" w:rsidRDefault="009D60C8" w:rsidP="009B748B">
            <w:r w:rsidRPr="009B748B">
              <w:lastRenderedPageBreak/>
              <w:t>13</w:t>
            </w:r>
          </w:p>
        </w:tc>
        <w:tc>
          <w:tcPr>
            <w:tcW w:w="5207" w:type="dxa"/>
            <w:hideMark/>
          </w:tcPr>
          <w:p w14:paraId="4E1AAD65" w14:textId="3B52513E" w:rsidR="009D60C8" w:rsidRPr="00222515" w:rsidRDefault="009D60C8" w:rsidP="009B748B">
            <w:r w:rsidRPr="00222515">
              <w:t xml:space="preserve">Постановление Правительства Российской </w:t>
            </w:r>
            <w:r w:rsidR="00851180" w:rsidRPr="00222515">
              <w:t>Федерации от</w:t>
            </w:r>
            <w:r w:rsidRPr="00222515">
              <w:t xml:space="preserve"> 03 апреля 2013 г. №290 «О Минимальном перечне услуг и работ, необходимых для обеспечения надлежащего содержания общего имущества в многоквартирном доме и порядка их оказания и выполнения»</w:t>
            </w:r>
          </w:p>
        </w:tc>
        <w:tc>
          <w:tcPr>
            <w:tcW w:w="1921" w:type="dxa"/>
            <w:hideMark/>
          </w:tcPr>
          <w:p w14:paraId="69808A20" w14:textId="6841C4AF" w:rsidR="009D60C8" w:rsidRPr="009B748B" w:rsidRDefault="009D60C8" w:rsidP="009B748B">
            <w:r w:rsidRPr="00480615">
              <w:t>Весь нормативный правовой акт</w:t>
            </w:r>
          </w:p>
        </w:tc>
        <w:tc>
          <w:tcPr>
            <w:tcW w:w="1765" w:type="dxa"/>
            <w:hideMark/>
          </w:tcPr>
          <w:p w14:paraId="033FD87A" w14:textId="0EAA1C32" w:rsidR="009D60C8" w:rsidRPr="00480615" w:rsidRDefault="00C760C4" w:rsidP="009B748B">
            <w:pPr>
              <w:rPr>
                <w:lang w:val="en-US"/>
              </w:rPr>
            </w:pPr>
            <w:hyperlink r:id="rId18" w:history="1">
              <w:r w:rsidR="009D60C8"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684A32BE" w14:textId="77777777" w:rsidTr="00222515">
        <w:trPr>
          <w:trHeight w:val="1535"/>
        </w:trPr>
        <w:tc>
          <w:tcPr>
            <w:tcW w:w="458" w:type="dxa"/>
            <w:hideMark/>
          </w:tcPr>
          <w:p w14:paraId="22014DF5" w14:textId="77777777" w:rsidR="009D60C8" w:rsidRPr="009B748B" w:rsidRDefault="009D60C8" w:rsidP="009B748B">
            <w:r w:rsidRPr="009B748B">
              <w:t>14</w:t>
            </w:r>
          </w:p>
        </w:tc>
        <w:tc>
          <w:tcPr>
            <w:tcW w:w="5207" w:type="dxa"/>
            <w:hideMark/>
          </w:tcPr>
          <w:p w14:paraId="70E3525E" w14:textId="40966B2B" w:rsidR="009D60C8" w:rsidRPr="00222515" w:rsidRDefault="009D60C8" w:rsidP="009B748B">
            <w:r w:rsidRPr="00222515">
              <w:t xml:space="preserve">Постановление Правительства Российской </w:t>
            </w:r>
            <w:r w:rsidR="00851180" w:rsidRPr="00222515">
              <w:t>Федерации от</w:t>
            </w:r>
            <w:r w:rsidRPr="00222515">
              <w:t xml:space="preserve"> 14 мая 2013 г. № 410 «О мерах по обеспечению безопасности при использовании и содержании внутридомового и внутриквартирного газового оборудования».</w:t>
            </w:r>
          </w:p>
        </w:tc>
        <w:tc>
          <w:tcPr>
            <w:tcW w:w="1921" w:type="dxa"/>
            <w:hideMark/>
          </w:tcPr>
          <w:p w14:paraId="77D77E84" w14:textId="7F13960E" w:rsidR="009D60C8" w:rsidRPr="009B748B" w:rsidRDefault="009D60C8" w:rsidP="009B748B">
            <w:r w:rsidRPr="00480615">
              <w:t>Весь нормативный правовой акт</w:t>
            </w:r>
          </w:p>
        </w:tc>
        <w:tc>
          <w:tcPr>
            <w:tcW w:w="1765" w:type="dxa"/>
            <w:hideMark/>
          </w:tcPr>
          <w:p w14:paraId="211D8B03" w14:textId="5130067A" w:rsidR="009D60C8" w:rsidRPr="009B748B" w:rsidRDefault="00C760C4" w:rsidP="009B748B">
            <w:hyperlink r:id="rId19" w:history="1">
              <w:r w:rsidR="009D60C8">
                <w:rPr>
                  <w:rStyle w:val="a3"/>
                </w:rPr>
                <w:t>загрузка</w:t>
              </w:r>
            </w:hyperlink>
          </w:p>
        </w:tc>
      </w:tr>
      <w:tr w:rsidR="00C760C4" w:rsidRPr="00480615" w14:paraId="7F0B9F33" w14:textId="77777777" w:rsidTr="00222515">
        <w:trPr>
          <w:trHeight w:val="1296"/>
        </w:trPr>
        <w:tc>
          <w:tcPr>
            <w:tcW w:w="458" w:type="dxa"/>
            <w:hideMark/>
          </w:tcPr>
          <w:p w14:paraId="018983C3" w14:textId="77777777" w:rsidR="009D60C8" w:rsidRPr="009B748B" w:rsidRDefault="009D60C8" w:rsidP="009B748B">
            <w:r w:rsidRPr="009B748B">
              <w:t>15</w:t>
            </w:r>
          </w:p>
        </w:tc>
        <w:tc>
          <w:tcPr>
            <w:tcW w:w="5207" w:type="dxa"/>
            <w:hideMark/>
          </w:tcPr>
          <w:p w14:paraId="2727CD56" w14:textId="1BA66C7F" w:rsidR="009D60C8" w:rsidRPr="00222515" w:rsidRDefault="009D60C8" w:rsidP="009B748B">
            <w:r w:rsidRPr="00222515">
              <w:t xml:space="preserve">Постановление Правительства Российской </w:t>
            </w:r>
            <w:r w:rsidR="00851180" w:rsidRPr="00222515">
              <w:t>Федерации 15</w:t>
            </w:r>
            <w:r w:rsidRPr="00222515">
              <w:t xml:space="preserve"> марта 2013 г. №416 «О порядке осуществления деятельности по управлению многоквартирными домами»</w:t>
            </w:r>
          </w:p>
        </w:tc>
        <w:tc>
          <w:tcPr>
            <w:tcW w:w="1921" w:type="dxa"/>
            <w:hideMark/>
          </w:tcPr>
          <w:p w14:paraId="6085633F" w14:textId="699AA53B" w:rsidR="009D60C8" w:rsidRPr="009B748B" w:rsidRDefault="009D60C8" w:rsidP="009B748B">
            <w:r w:rsidRPr="00480615">
              <w:t>разделы I – V, VII, VIII</w:t>
            </w:r>
          </w:p>
        </w:tc>
        <w:tc>
          <w:tcPr>
            <w:tcW w:w="1765" w:type="dxa"/>
            <w:hideMark/>
          </w:tcPr>
          <w:p w14:paraId="783D5F18" w14:textId="62D2BD45" w:rsidR="009D60C8" w:rsidRPr="00480615" w:rsidRDefault="00C760C4" w:rsidP="009B748B">
            <w:pPr>
              <w:rPr>
                <w:lang w:val="en-US"/>
              </w:rPr>
            </w:pPr>
            <w:hyperlink r:id="rId20" w:history="1">
              <w:r w:rsidR="009D60C8"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45F42308" w14:textId="77777777" w:rsidTr="00222515">
        <w:trPr>
          <w:trHeight w:val="1519"/>
        </w:trPr>
        <w:tc>
          <w:tcPr>
            <w:tcW w:w="458" w:type="dxa"/>
            <w:hideMark/>
          </w:tcPr>
          <w:p w14:paraId="7BE76375" w14:textId="77777777" w:rsidR="009D60C8" w:rsidRPr="009B748B" w:rsidRDefault="009D60C8" w:rsidP="009B748B">
            <w:r w:rsidRPr="009B748B">
              <w:t>16</w:t>
            </w:r>
          </w:p>
        </w:tc>
        <w:tc>
          <w:tcPr>
            <w:tcW w:w="5207" w:type="dxa"/>
            <w:hideMark/>
          </w:tcPr>
          <w:p w14:paraId="73F739BE" w14:textId="2D576224" w:rsidR="009D60C8" w:rsidRPr="009B748B" w:rsidRDefault="009D60C8" w:rsidP="009B748B">
            <w:r w:rsidRPr="00786F3F">
              <w:t xml:space="preserve">Постановление Правительства Российской </w:t>
            </w:r>
            <w:r w:rsidR="00851180" w:rsidRPr="00786F3F">
              <w:t xml:space="preserve">Федерации </w:t>
            </w:r>
            <w:r w:rsidR="00851180">
              <w:t>от</w:t>
            </w:r>
            <w:r>
              <w:t xml:space="preserve"> 09 июля 2016 г. № 649 </w:t>
            </w:r>
            <w:r w:rsidRPr="009B748B">
              <w:t>«О мерах по приспособлению 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1921" w:type="dxa"/>
            <w:hideMark/>
          </w:tcPr>
          <w:p w14:paraId="5EF0B43C" w14:textId="699CE37D" w:rsidR="009D60C8" w:rsidRPr="00786F3F" w:rsidRDefault="009D60C8" w:rsidP="009B748B">
            <w:r w:rsidRPr="00786F3F">
              <w:t>Весь нормативный правовой акт</w:t>
            </w:r>
          </w:p>
        </w:tc>
        <w:tc>
          <w:tcPr>
            <w:tcW w:w="1765" w:type="dxa"/>
            <w:hideMark/>
          </w:tcPr>
          <w:p w14:paraId="533F47D9" w14:textId="32E9F54B" w:rsidR="009D60C8" w:rsidRPr="009B748B" w:rsidRDefault="00C760C4" w:rsidP="009B748B">
            <w:pPr>
              <w:rPr>
                <w:u w:val="single"/>
              </w:rPr>
            </w:pPr>
            <w:hyperlink r:id="rId21" w:history="1">
              <w:r w:rsidR="009D60C8"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530731D3" w14:textId="77777777" w:rsidTr="00222515">
        <w:trPr>
          <w:trHeight w:val="1839"/>
        </w:trPr>
        <w:tc>
          <w:tcPr>
            <w:tcW w:w="458" w:type="dxa"/>
            <w:hideMark/>
          </w:tcPr>
          <w:p w14:paraId="41F0CED6" w14:textId="77777777" w:rsidR="009D60C8" w:rsidRPr="009B748B" w:rsidRDefault="009D60C8" w:rsidP="009B748B">
            <w:r w:rsidRPr="009B748B">
              <w:t>17</w:t>
            </w:r>
          </w:p>
        </w:tc>
        <w:tc>
          <w:tcPr>
            <w:tcW w:w="5207" w:type="dxa"/>
            <w:hideMark/>
          </w:tcPr>
          <w:p w14:paraId="639878A8" w14:textId="57973A47" w:rsidR="009D60C8" w:rsidRPr="009B748B" w:rsidRDefault="009D60C8" w:rsidP="009B748B">
            <w:r w:rsidRPr="00786F3F">
              <w:t xml:space="preserve">Постановление Правительства Российской Федерации </w:t>
            </w:r>
            <w:r>
              <w:t xml:space="preserve">от 12 ноября 2016 г. № 1156 </w:t>
            </w:r>
            <w:r w:rsidRPr="009B748B">
              <w:t>«Об обращении с твердыми коммунальными отходами и внесении изменения в постановление Правительства Российской Федерации от 25 августа 2008 г. № 641»</w:t>
            </w:r>
          </w:p>
        </w:tc>
        <w:tc>
          <w:tcPr>
            <w:tcW w:w="1921" w:type="dxa"/>
            <w:hideMark/>
          </w:tcPr>
          <w:p w14:paraId="1EF21F0F" w14:textId="43607CEA" w:rsidR="009D60C8" w:rsidRPr="009B748B" w:rsidRDefault="009D60C8" w:rsidP="009B748B">
            <w:r w:rsidRPr="00786F3F">
              <w:t>Весь нормативный правовой акт</w:t>
            </w:r>
          </w:p>
        </w:tc>
        <w:tc>
          <w:tcPr>
            <w:tcW w:w="1765" w:type="dxa"/>
            <w:hideMark/>
          </w:tcPr>
          <w:p w14:paraId="499E4CA1" w14:textId="30F70FB9" w:rsidR="009D60C8" w:rsidRPr="009B748B" w:rsidRDefault="00C760C4" w:rsidP="009B748B">
            <w:hyperlink r:id="rId22" w:history="1">
              <w:r w:rsidR="009D60C8"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46962D35" w14:textId="77777777" w:rsidTr="00222515">
        <w:trPr>
          <w:trHeight w:val="3396"/>
        </w:trPr>
        <w:tc>
          <w:tcPr>
            <w:tcW w:w="458" w:type="dxa"/>
            <w:hideMark/>
          </w:tcPr>
          <w:p w14:paraId="560F5EAB" w14:textId="77777777" w:rsidR="009D60C8" w:rsidRPr="009B748B" w:rsidRDefault="009D60C8" w:rsidP="009B748B">
            <w:r w:rsidRPr="009B748B">
              <w:t>18</w:t>
            </w:r>
          </w:p>
        </w:tc>
        <w:tc>
          <w:tcPr>
            <w:tcW w:w="5207" w:type="dxa"/>
            <w:hideMark/>
          </w:tcPr>
          <w:p w14:paraId="398D1E11" w14:textId="710962C5" w:rsidR="009D60C8" w:rsidRPr="009B748B" w:rsidRDefault="009D60C8" w:rsidP="009B748B">
            <w:r w:rsidRPr="0088010B">
              <w:t xml:space="preserve">Постановление Правительства Российской Федерации </w:t>
            </w:r>
            <w:r>
              <w:t xml:space="preserve"> от 21 декабря 2018 г. № 616 </w:t>
            </w:r>
            <w:r w:rsidRPr="009B748B">
      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      </w:r>
          </w:p>
        </w:tc>
        <w:tc>
          <w:tcPr>
            <w:tcW w:w="1921" w:type="dxa"/>
            <w:hideMark/>
          </w:tcPr>
          <w:p w14:paraId="0063A34C" w14:textId="0E6F0B61" w:rsidR="009D60C8" w:rsidRPr="009B748B" w:rsidRDefault="009D60C8" w:rsidP="009B748B">
            <w:r w:rsidRPr="0088010B">
              <w:t>Весь нормативный правовой акт</w:t>
            </w:r>
          </w:p>
        </w:tc>
        <w:tc>
          <w:tcPr>
            <w:tcW w:w="1765" w:type="dxa"/>
            <w:hideMark/>
          </w:tcPr>
          <w:p w14:paraId="097C4566" w14:textId="2D5CE403" w:rsidR="009D60C8" w:rsidRPr="009B748B" w:rsidRDefault="00C760C4" w:rsidP="009B748B">
            <w:pPr>
              <w:rPr>
                <w:u w:val="single"/>
              </w:rPr>
            </w:pPr>
            <w:hyperlink r:id="rId23" w:history="1">
              <w:r w:rsidR="009D60C8"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6DDA7711" w14:textId="77777777" w:rsidTr="006A237C">
        <w:trPr>
          <w:trHeight w:val="1261"/>
        </w:trPr>
        <w:tc>
          <w:tcPr>
            <w:tcW w:w="458" w:type="dxa"/>
            <w:hideMark/>
          </w:tcPr>
          <w:p w14:paraId="0A5125BF" w14:textId="77777777" w:rsidR="009D60C8" w:rsidRPr="009B748B" w:rsidRDefault="009D60C8" w:rsidP="009B748B">
            <w:r w:rsidRPr="009B748B">
              <w:t>19</w:t>
            </w:r>
          </w:p>
        </w:tc>
        <w:tc>
          <w:tcPr>
            <w:tcW w:w="5207" w:type="dxa"/>
            <w:hideMark/>
          </w:tcPr>
          <w:p w14:paraId="3724B550" w14:textId="25B4790C" w:rsidR="009D60C8" w:rsidRPr="00222515" w:rsidRDefault="009D60C8" w:rsidP="009B748B">
            <w:r w:rsidRPr="00222515">
              <w:t xml:space="preserve">Постановление Госстроя Российской </w:t>
            </w:r>
            <w:r w:rsidR="00741AF5" w:rsidRPr="00222515">
              <w:t>Федерации от</w:t>
            </w:r>
            <w:r w:rsidRPr="00222515">
              <w:t xml:space="preserve"> 27 сентября 2003 г. №170 «Об утверждении Правил и норм технической эксплуатации жилищного фонда»</w:t>
            </w:r>
          </w:p>
        </w:tc>
        <w:tc>
          <w:tcPr>
            <w:tcW w:w="1921" w:type="dxa"/>
            <w:hideMark/>
          </w:tcPr>
          <w:p w14:paraId="5A15BF2A" w14:textId="637D2B64" w:rsidR="009D60C8" w:rsidRPr="009B748B" w:rsidRDefault="009D60C8" w:rsidP="009B748B">
            <w:r w:rsidRPr="0088010B">
              <w:t>Весь нормативный правовой акт</w:t>
            </w:r>
          </w:p>
        </w:tc>
        <w:tc>
          <w:tcPr>
            <w:tcW w:w="1765" w:type="dxa"/>
            <w:hideMark/>
          </w:tcPr>
          <w:p w14:paraId="0F5391FE" w14:textId="37F7CEFA" w:rsidR="009D60C8" w:rsidRPr="009B748B" w:rsidRDefault="00C760C4" w:rsidP="009B748B">
            <w:pPr>
              <w:rPr>
                <w:u w:val="single"/>
              </w:rPr>
            </w:pPr>
            <w:hyperlink r:id="rId24" w:history="1">
              <w:r w:rsidR="009D60C8"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24837037" w14:textId="77777777" w:rsidTr="00222515">
        <w:trPr>
          <w:trHeight w:val="1407"/>
        </w:trPr>
        <w:tc>
          <w:tcPr>
            <w:tcW w:w="458" w:type="dxa"/>
          </w:tcPr>
          <w:p w14:paraId="4E25F6BE" w14:textId="53150F28" w:rsidR="0036195A" w:rsidRPr="009B748B" w:rsidRDefault="0036195A" w:rsidP="009B748B">
            <w:r>
              <w:t>20</w:t>
            </w:r>
          </w:p>
        </w:tc>
        <w:tc>
          <w:tcPr>
            <w:tcW w:w="5207" w:type="dxa"/>
          </w:tcPr>
          <w:p w14:paraId="7A9CAB7F" w14:textId="36EDFEF3" w:rsidR="0036195A" w:rsidRPr="0036195A" w:rsidRDefault="0036195A" w:rsidP="0036195A">
            <w:r w:rsidRPr="0036195A">
              <w:t>Постановление Правительства</w:t>
            </w:r>
            <w:r w:rsidR="00222515">
              <w:t xml:space="preserve"> </w:t>
            </w:r>
            <w:r w:rsidRPr="0036195A">
              <w:t>РФ от 23.09.2010 № 731 «Об</w:t>
            </w:r>
            <w:r w:rsidR="00222515">
              <w:t xml:space="preserve"> </w:t>
            </w:r>
            <w:r w:rsidRPr="0036195A">
              <w:t>утверждении стандарта</w:t>
            </w:r>
            <w:r w:rsidR="00222515">
              <w:t xml:space="preserve"> </w:t>
            </w:r>
            <w:r w:rsidRPr="0036195A">
              <w:t>раскрытия информации</w:t>
            </w:r>
            <w:r w:rsidR="00222515">
              <w:t xml:space="preserve"> </w:t>
            </w:r>
            <w:r w:rsidRPr="0036195A">
              <w:t>организациями,</w:t>
            </w:r>
            <w:r w:rsidR="00222515">
              <w:t xml:space="preserve"> </w:t>
            </w:r>
            <w:r w:rsidRPr="0036195A">
              <w:t>осуществляющими</w:t>
            </w:r>
            <w:r w:rsidR="00222515">
              <w:t xml:space="preserve"> </w:t>
            </w:r>
            <w:r w:rsidRPr="0036195A">
              <w:t>деятельность в сфере</w:t>
            </w:r>
            <w:r w:rsidR="00222515">
              <w:t xml:space="preserve"> </w:t>
            </w:r>
            <w:r w:rsidRPr="0036195A">
              <w:t>управления многоквартирными</w:t>
            </w:r>
            <w:r w:rsidR="00222515">
              <w:t xml:space="preserve"> </w:t>
            </w:r>
            <w:r w:rsidRPr="0036195A">
              <w:t>домами»</w:t>
            </w:r>
          </w:p>
          <w:p w14:paraId="2177AE04" w14:textId="77777777" w:rsidR="0036195A" w:rsidRPr="00741AF5" w:rsidRDefault="0036195A" w:rsidP="009B748B">
            <w:pPr>
              <w:rPr>
                <w:b/>
              </w:rPr>
            </w:pPr>
          </w:p>
        </w:tc>
        <w:tc>
          <w:tcPr>
            <w:tcW w:w="1921" w:type="dxa"/>
          </w:tcPr>
          <w:p w14:paraId="075BA4E0" w14:textId="03EB1FD2" w:rsidR="0036195A" w:rsidRPr="0088010B" w:rsidRDefault="0036195A" w:rsidP="009B748B">
            <w:r>
              <w:t>Весь нормативный правовой акт</w:t>
            </w:r>
          </w:p>
        </w:tc>
        <w:tc>
          <w:tcPr>
            <w:tcW w:w="1765" w:type="dxa"/>
          </w:tcPr>
          <w:p w14:paraId="61D0DB8C" w14:textId="052BC9D0" w:rsidR="0036195A" w:rsidRDefault="00DD4A23" w:rsidP="009B748B">
            <w:pPr>
              <w:rPr>
                <w:rStyle w:val="a3"/>
              </w:rPr>
            </w:pPr>
            <w:hyperlink r:id="rId25" w:history="1">
              <w:r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23E7EBCA" w14:textId="77777777" w:rsidTr="00851180">
        <w:trPr>
          <w:trHeight w:val="3840"/>
        </w:trPr>
        <w:tc>
          <w:tcPr>
            <w:tcW w:w="458" w:type="dxa"/>
          </w:tcPr>
          <w:p w14:paraId="70A0FA94" w14:textId="63C91025" w:rsidR="00222515" w:rsidRDefault="00222515" w:rsidP="009B748B">
            <w:r>
              <w:lastRenderedPageBreak/>
              <w:t>21</w:t>
            </w:r>
          </w:p>
        </w:tc>
        <w:tc>
          <w:tcPr>
            <w:tcW w:w="5207" w:type="dxa"/>
          </w:tcPr>
          <w:p w14:paraId="6AB9F686" w14:textId="25312AEC" w:rsidR="00222515" w:rsidRPr="00222515" w:rsidRDefault="00222515" w:rsidP="0036195A">
            <w:r w:rsidRPr="00222515">
              <w:t xml:space="preserve">Постановление Главного государственного санитарного врача РФ от 28.01.2021 </w:t>
            </w:r>
            <w:r w:rsidR="00DD4A23">
              <w:t>№</w:t>
            </w:r>
            <w:r w:rsidRPr="00222515">
              <w:t xml:space="preserve">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(вместе с "СанПиН 2.1.3684-21. Санитарные правила и нормы...") </w:t>
            </w:r>
          </w:p>
        </w:tc>
        <w:tc>
          <w:tcPr>
            <w:tcW w:w="1921" w:type="dxa"/>
          </w:tcPr>
          <w:p w14:paraId="7B336F22" w14:textId="7422DF79" w:rsidR="00222515" w:rsidRDefault="00222515" w:rsidP="009B748B">
            <w:r>
              <w:t>Весь нормативный правовой акт</w:t>
            </w:r>
          </w:p>
        </w:tc>
        <w:tc>
          <w:tcPr>
            <w:tcW w:w="1765" w:type="dxa"/>
          </w:tcPr>
          <w:p w14:paraId="7F3B603C" w14:textId="00895B6A" w:rsidR="00222515" w:rsidRDefault="00DD4A23" w:rsidP="0036195A">
            <w:pPr>
              <w:rPr>
                <w:color w:val="0000FF"/>
                <w:u w:val="single"/>
              </w:rPr>
            </w:pPr>
            <w:hyperlink r:id="rId26" w:history="1">
              <w:r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5288D8B1" w14:textId="77777777" w:rsidTr="00DD4A23">
        <w:trPr>
          <w:trHeight w:val="1928"/>
        </w:trPr>
        <w:tc>
          <w:tcPr>
            <w:tcW w:w="458" w:type="dxa"/>
          </w:tcPr>
          <w:p w14:paraId="41EC2B6B" w14:textId="66C7ED70" w:rsidR="002A3198" w:rsidRDefault="00222515" w:rsidP="009B748B">
            <w:r>
              <w:t>22</w:t>
            </w:r>
          </w:p>
        </w:tc>
        <w:tc>
          <w:tcPr>
            <w:tcW w:w="5207" w:type="dxa"/>
          </w:tcPr>
          <w:p w14:paraId="1F3B7E82" w14:textId="4C61BBD9" w:rsidR="002A3198" w:rsidRPr="002A3198" w:rsidRDefault="002A3198" w:rsidP="002A3198">
            <w:r w:rsidRPr="002A3198">
              <w:t>Приказ</w:t>
            </w:r>
            <w:r w:rsidRPr="00222515">
              <w:t xml:space="preserve"> </w:t>
            </w:r>
            <w:r w:rsidRPr="002A3198">
              <w:t>Министерства</w:t>
            </w:r>
            <w:r w:rsidRPr="00222515">
              <w:t xml:space="preserve"> </w:t>
            </w:r>
            <w:r w:rsidRPr="002A3198">
              <w:t>энергетики</w:t>
            </w:r>
            <w:r w:rsidRPr="00222515">
              <w:t xml:space="preserve"> </w:t>
            </w:r>
            <w:r w:rsidRPr="002A3198">
              <w:t>Российской</w:t>
            </w:r>
            <w:r w:rsidRPr="00222515">
              <w:t xml:space="preserve"> </w:t>
            </w:r>
            <w:r w:rsidRPr="002A3198">
              <w:t>Федерации от 07.04.2010 № 149</w:t>
            </w:r>
          </w:p>
          <w:p w14:paraId="5FBFF1FD" w14:textId="0FCCB35F" w:rsidR="002A3198" w:rsidRPr="002A3198" w:rsidRDefault="002A3198" w:rsidP="002A3198">
            <w:r w:rsidRPr="002A3198">
              <w:t>«Об</w:t>
            </w:r>
            <w:r w:rsidRPr="00222515">
              <w:t xml:space="preserve"> </w:t>
            </w:r>
            <w:r w:rsidRPr="002A3198">
              <w:t>утверждении</w:t>
            </w:r>
            <w:r w:rsidRPr="00222515">
              <w:t xml:space="preserve"> </w:t>
            </w:r>
            <w:r w:rsidRPr="002A3198">
              <w:t>порядка</w:t>
            </w:r>
            <w:r w:rsidRPr="00222515">
              <w:t xml:space="preserve"> </w:t>
            </w:r>
            <w:r w:rsidRPr="002A3198">
              <w:t>заключения и существенных</w:t>
            </w:r>
            <w:r w:rsidRPr="00222515">
              <w:t xml:space="preserve"> </w:t>
            </w:r>
            <w:r w:rsidRPr="002A3198">
              <w:t>условий</w:t>
            </w:r>
            <w:r w:rsidRPr="00222515">
              <w:t xml:space="preserve"> </w:t>
            </w:r>
            <w:r w:rsidRPr="002A3198">
              <w:t>договора,</w:t>
            </w:r>
            <w:r w:rsidRPr="00222515">
              <w:t xml:space="preserve"> </w:t>
            </w:r>
            <w:r w:rsidRPr="002A3198">
              <w:t>регулирующего</w:t>
            </w:r>
            <w:r w:rsidRPr="00222515">
              <w:t xml:space="preserve"> </w:t>
            </w:r>
            <w:r w:rsidRPr="002A3198">
              <w:t>условия</w:t>
            </w:r>
            <w:r w:rsidRPr="00222515">
              <w:t xml:space="preserve"> </w:t>
            </w:r>
            <w:r w:rsidRPr="002A3198">
              <w:t>установки, замены и (или)</w:t>
            </w:r>
            <w:r w:rsidRPr="00222515">
              <w:t xml:space="preserve"> </w:t>
            </w:r>
            <w:r w:rsidRPr="002A3198">
              <w:t>эксплуатации приборов учета</w:t>
            </w:r>
            <w:r w:rsidRPr="00222515">
              <w:t xml:space="preserve"> </w:t>
            </w:r>
            <w:r w:rsidRPr="002A3198">
              <w:t>используемых энергетических</w:t>
            </w:r>
            <w:r w:rsidR="00DD4A23">
              <w:t xml:space="preserve"> ресурсов»</w:t>
            </w:r>
          </w:p>
          <w:p w14:paraId="1C4A835C" w14:textId="77777777" w:rsidR="002A3198" w:rsidRPr="00222515" w:rsidRDefault="002A3198" w:rsidP="0036195A"/>
        </w:tc>
        <w:tc>
          <w:tcPr>
            <w:tcW w:w="1921" w:type="dxa"/>
          </w:tcPr>
          <w:p w14:paraId="719E31F1" w14:textId="612AE1D1" w:rsidR="002A3198" w:rsidRDefault="00222515" w:rsidP="009B748B">
            <w:r w:rsidRPr="00222515">
              <w:t>Весь нормативный правовой акт</w:t>
            </w:r>
          </w:p>
        </w:tc>
        <w:tc>
          <w:tcPr>
            <w:tcW w:w="1765" w:type="dxa"/>
          </w:tcPr>
          <w:p w14:paraId="5CEEDC5E" w14:textId="162C5F58" w:rsidR="002A3198" w:rsidRPr="00DD4A23" w:rsidRDefault="00DD4A23" w:rsidP="0036195A">
            <w:pPr>
              <w:rPr>
                <w:color w:val="0000FF"/>
                <w:u w:val="single"/>
              </w:rPr>
            </w:pPr>
            <w:hyperlink r:id="rId27" w:history="1">
              <w:r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2ECF92EC" w14:textId="77777777" w:rsidTr="00C760C4">
        <w:trPr>
          <w:trHeight w:val="1266"/>
        </w:trPr>
        <w:tc>
          <w:tcPr>
            <w:tcW w:w="458" w:type="dxa"/>
          </w:tcPr>
          <w:p w14:paraId="0FF04096" w14:textId="7C10CE22" w:rsidR="007D7378" w:rsidRDefault="00222515" w:rsidP="009B748B">
            <w:r>
              <w:t>23</w:t>
            </w:r>
          </w:p>
        </w:tc>
        <w:tc>
          <w:tcPr>
            <w:tcW w:w="5207" w:type="dxa"/>
          </w:tcPr>
          <w:p w14:paraId="19C1F061" w14:textId="248B66AF" w:rsidR="00222515" w:rsidRPr="00222515" w:rsidRDefault="00222515" w:rsidP="00222515">
            <w:r w:rsidRPr="00222515">
              <w:t>Приказ Минрегиона РФ от</w:t>
            </w:r>
            <w:r w:rsidRPr="006A237C">
              <w:t xml:space="preserve"> </w:t>
            </w:r>
            <w:r w:rsidRPr="00222515">
              <w:t>26.06.2009 № 239 «Об</w:t>
            </w:r>
            <w:r w:rsidRPr="006A237C">
              <w:t xml:space="preserve"> </w:t>
            </w:r>
            <w:r w:rsidRPr="00222515">
              <w:t>утверждении Порядка</w:t>
            </w:r>
            <w:r w:rsidRPr="006A237C">
              <w:t xml:space="preserve"> </w:t>
            </w:r>
            <w:r w:rsidRPr="00222515">
              <w:t>содержания и ремонта</w:t>
            </w:r>
            <w:r w:rsidRPr="006A237C">
              <w:t xml:space="preserve"> </w:t>
            </w:r>
            <w:r w:rsidRPr="00222515">
              <w:t>внутридомового газового</w:t>
            </w:r>
            <w:r w:rsidRPr="006A237C">
              <w:t xml:space="preserve"> </w:t>
            </w:r>
            <w:r w:rsidRPr="00222515">
              <w:t>оборудования в Российской</w:t>
            </w:r>
            <w:r w:rsidRPr="006A237C">
              <w:t xml:space="preserve"> </w:t>
            </w:r>
            <w:r w:rsidRPr="00222515">
              <w:t>Федерации»</w:t>
            </w:r>
          </w:p>
          <w:p w14:paraId="0EEA8041" w14:textId="6C1DCC20" w:rsidR="007D7378" w:rsidRPr="002A3198" w:rsidRDefault="007D7378" w:rsidP="007D7378">
            <w:pPr>
              <w:rPr>
                <w:b/>
              </w:rPr>
            </w:pPr>
          </w:p>
        </w:tc>
        <w:tc>
          <w:tcPr>
            <w:tcW w:w="1921" w:type="dxa"/>
          </w:tcPr>
          <w:p w14:paraId="5546F536" w14:textId="522A9236" w:rsidR="007D7378" w:rsidRDefault="00222515" w:rsidP="009B748B">
            <w:r w:rsidRPr="00222515">
              <w:t>Весь нормативный правовой акт</w:t>
            </w:r>
          </w:p>
        </w:tc>
        <w:tc>
          <w:tcPr>
            <w:tcW w:w="1765" w:type="dxa"/>
          </w:tcPr>
          <w:p w14:paraId="1E39E9EB" w14:textId="16FD0669" w:rsidR="007D7378" w:rsidRDefault="00222515" w:rsidP="0036195A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загрузка</w:t>
            </w:r>
          </w:p>
        </w:tc>
      </w:tr>
      <w:tr w:rsidR="00C760C4" w:rsidRPr="009B748B" w14:paraId="25DE57DF" w14:textId="77777777" w:rsidTr="006A237C">
        <w:trPr>
          <w:trHeight w:val="2853"/>
        </w:trPr>
        <w:tc>
          <w:tcPr>
            <w:tcW w:w="458" w:type="dxa"/>
            <w:hideMark/>
          </w:tcPr>
          <w:p w14:paraId="7116C6DA" w14:textId="75D48A2F" w:rsidR="009D60C8" w:rsidRPr="009B748B" w:rsidRDefault="009D60C8" w:rsidP="009B748B">
            <w:r w:rsidRPr="009B748B">
              <w:t>2</w:t>
            </w:r>
            <w:r w:rsidR="006A237C">
              <w:t>4</w:t>
            </w:r>
          </w:p>
        </w:tc>
        <w:tc>
          <w:tcPr>
            <w:tcW w:w="5207" w:type="dxa"/>
            <w:hideMark/>
          </w:tcPr>
          <w:p w14:paraId="145BCFE1" w14:textId="6756B8B1" w:rsidR="009D60C8" w:rsidRPr="009B748B" w:rsidRDefault="009D60C8" w:rsidP="009B748B">
            <w:r>
              <w:t>Приказ Минстроя России от 28 августа 2020 г. №</w:t>
            </w:r>
            <w:r w:rsidR="002A3198">
              <w:t xml:space="preserve"> </w:t>
            </w:r>
            <w:r>
              <w:t>458/</w:t>
            </w:r>
            <w:proofErr w:type="spellStart"/>
            <w:r>
              <w:t>пр</w:t>
            </w:r>
            <w:proofErr w:type="spellEnd"/>
            <w:r>
              <w:t xml:space="preserve"> </w:t>
            </w:r>
            <w:r w:rsidRPr="009B748B">
              <w:t>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</w:t>
            </w:r>
          </w:p>
        </w:tc>
        <w:tc>
          <w:tcPr>
            <w:tcW w:w="1921" w:type="dxa"/>
            <w:hideMark/>
          </w:tcPr>
          <w:p w14:paraId="774C41A9" w14:textId="72273141" w:rsidR="009D60C8" w:rsidRPr="009B748B" w:rsidRDefault="009D60C8" w:rsidP="009B748B">
            <w:r w:rsidRPr="0088010B">
              <w:t>Весь нормативный правовой акт</w:t>
            </w:r>
          </w:p>
        </w:tc>
        <w:tc>
          <w:tcPr>
            <w:tcW w:w="1765" w:type="dxa"/>
            <w:hideMark/>
          </w:tcPr>
          <w:p w14:paraId="437FE702" w14:textId="7815EB44" w:rsidR="009D60C8" w:rsidRPr="009B748B" w:rsidRDefault="00C760C4" w:rsidP="009B748B">
            <w:hyperlink r:id="rId28" w:history="1">
              <w:r w:rsidR="009D60C8"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399714DC" w14:textId="77777777" w:rsidTr="006A237C">
        <w:trPr>
          <w:trHeight w:val="2399"/>
        </w:trPr>
        <w:tc>
          <w:tcPr>
            <w:tcW w:w="458" w:type="dxa"/>
            <w:hideMark/>
          </w:tcPr>
          <w:p w14:paraId="5DDDC686" w14:textId="6A88E9F0" w:rsidR="009D60C8" w:rsidRPr="009B748B" w:rsidRDefault="009D60C8" w:rsidP="009B748B">
            <w:r w:rsidRPr="009B748B">
              <w:t>2</w:t>
            </w:r>
            <w:r w:rsidR="006A237C">
              <w:t>5</w:t>
            </w:r>
          </w:p>
        </w:tc>
        <w:tc>
          <w:tcPr>
            <w:tcW w:w="5207" w:type="dxa"/>
            <w:hideMark/>
          </w:tcPr>
          <w:p w14:paraId="03FB71FF" w14:textId="7E45104F" w:rsidR="009D60C8" w:rsidRPr="009B748B" w:rsidRDefault="009D60C8" w:rsidP="009B748B">
            <w:r>
              <w:t>Приказ Минстроя России от 11 ноября 2015 г. № 803/</w:t>
            </w:r>
            <w:proofErr w:type="spellStart"/>
            <w:r>
              <w:t>пр</w:t>
            </w:r>
            <w:proofErr w:type="spellEnd"/>
            <w:r>
              <w:t xml:space="preserve"> </w:t>
            </w:r>
            <w:r w:rsidRPr="009B748B">
              <w:t>«Об утверждении Перечня сведений, подлежащих размещению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на своем официальном сайте»</w:t>
            </w:r>
          </w:p>
        </w:tc>
        <w:tc>
          <w:tcPr>
            <w:tcW w:w="1921" w:type="dxa"/>
            <w:hideMark/>
          </w:tcPr>
          <w:p w14:paraId="1D4FF373" w14:textId="2667D130" w:rsidR="009D60C8" w:rsidRPr="009B748B" w:rsidRDefault="009D60C8" w:rsidP="009B748B">
            <w:r w:rsidRPr="009B748B">
              <w:t>Весь нормативный правовой акт</w:t>
            </w:r>
          </w:p>
        </w:tc>
        <w:tc>
          <w:tcPr>
            <w:tcW w:w="1765" w:type="dxa"/>
            <w:hideMark/>
          </w:tcPr>
          <w:p w14:paraId="1F3B5055" w14:textId="0D600842" w:rsidR="009D60C8" w:rsidRPr="009B748B" w:rsidRDefault="00C760C4" w:rsidP="009B748B">
            <w:pPr>
              <w:rPr>
                <w:u w:val="single"/>
              </w:rPr>
            </w:pPr>
            <w:hyperlink r:id="rId29" w:history="1">
              <w:bookmarkStart w:id="0" w:name="_GoBack"/>
              <w:bookmarkEnd w:id="0"/>
              <w:r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548AFB37" w14:textId="77777777" w:rsidTr="006A237C">
        <w:trPr>
          <w:trHeight w:val="1540"/>
        </w:trPr>
        <w:tc>
          <w:tcPr>
            <w:tcW w:w="458" w:type="dxa"/>
            <w:hideMark/>
          </w:tcPr>
          <w:p w14:paraId="7408196E" w14:textId="4E0B5CEB" w:rsidR="009D60C8" w:rsidRPr="009B748B" w:rsidRDefault="009D60C8" w:rsidP="009B748B">
            <w:r w:rsidRPr="009B748B">
              <w:t>2</w:t>
            </w:r>
            <w:r w:rsidR="006A237C">
              <w:t>6</w:t>
            </w:r>
          </w:p>
        </w:tc>
        <w:tc>
          <w:tcPr>
            <w:tcW w:w="5207" w:type="dxa"/>
            <w:hideMark/>
          </w:tcPr>
          <w:p w14:paraId="0F35DEB3" w14:textId="2B1B02D3" w:rsidR="009D60C8" w:rsidRPr="009B748B" w:rsidRDefault="009D60C8" w:rsidP="009B748B">
            <w:r>
              <w:t>Приказ Минстроя России от 26 октября 2015 г. № 761/</w:t>
            </w:r>
            <w:proofErr w:type="spellStart"/>
            <w:r>
              <w:t>пр</w:t>
            </w:r>
            <w:proofErr w:type="spellEnd"/>
            <w:r>
              <w:t xml:space="preserve"> </w:t>
            </w:r>
            <w:r w:rsidRPr="009B748B">
              <w:t>«Об утверждении формы акта приемки оказанных услуг и (или) выполненных работ по содержанию и текущему ремонту общего имущества в многоквартирном доме»</w:t>
            </w:r>
          </w:p>
        </w:tc>
        <w:tc>
          <w:tcPr>
            <w:tcW w:w="1921" w:type="dxa"/>
            <w:hideMark/>
          </w:tcPr>
          <w:p w14:paraId="5382D70A" w14:textId="3AC4AC5B" w:rsidR="009D60C8" w:rsidRPr="009B748B" w:rsidRDefault="009D60C8" w:rsidP="009B748B">
            <w:r w:rsidRPr="009B748B">
              <w:t>Весь нормативный правовой акт</w:t>
            </w:r>
          </w:p>
        </w:tc>
        <w:tc>
          <w:tcPr>
            <w:tcW w:w="1765" w:type="dxa"/>
            <w:hideMark/>
          </w:tcPr>
          <w:p w14:paraId="5D80876D" w14:textId="299830A9" w:rsidR="009D60C8" w:rsidRPr="009B748B" w:rsidRDefault="00C760C4" w:rsidP="009B748B">
            <w:pPr>
              <w:rPr>
                <w:lang w:val="en-US"/>
              </w:rPr>
            </w:pPr>
            <w:hyperlink r:id="rId30" w:history="1">
              <w:r w:rsidR="009D60C8"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7D83B11B" w14:textId="77777777" w:rsidTr="006A237C">
        <w:trPr>
          <w:trHeight w:val="2114"/>
        </w:trPr>
        <w:tc>
          <w:tcPr>
            <w:tcW w:w="458" w:type="dxa"/>
            <w:hideMark/>
          </w:tcPr>
          <w:p w14:paraId="72D44D43" w14:textId="6BDCD2CE" w:rsidR="009D60C8" w:rsidRPr="009B748B" w:rsidRDefault="009D60C8" w:rsidP="009B748B">
            <w:r w:rsidRPr="009B748B">
              <w:lastRenderedPageBreak/>
              <w:t>2</w:t>
            </w:r>
            <w:r w:rsidR="006A237C">
              <w:t>7</w:t>
            </w:r>
          </w:p>
        </w:tc>
        <w:tc>
          <w:tcPr>
            <w:tcW w:w="5207" w:type="dxa"/>
            <w:hideMark/>
          </w:tcPr>
          <w:p w14:paraId="331EC45B" w14:textId="50C6B36F" w:rsidR="009D60C8" w:rsidRPr="009B748B" w:rsidRDefault="009D60C8" w:rsidP="009B748B">
            <w:r>
              <w:t>Приказ Минкомсвязи России, Минстроя России от 29 февраля 2016 г. № 74/114/</w:t>
            </w:r>
            <w:proofErr w:type="spellStart"/>
            <w:r>
              <w:t>пр</w:t>
            </w:r>
            <w:proofErr w:type="spellEnd"/>
            <w:r>
              <w:t xml:space="preserve"> </w:t>
            </w:r>
            <w:r w:rsidRPr="009B748B">
              <w:t>«</w:t>
            </w:r>
            <w:r w:rsidR="006A237C" w:rsidRPr="009B748B">
              <w:t xml:space="preserve">Об </w:t>
            </w:r>
            <w:r w:rsidR="006A237C">
              <w:t>утверждении</w:t>
            </w:r>
            <w:r w:rsidRPr="009B748B">
              <w:t xml:space="preserve">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</w:t>
            </w:r>
          </w:p>
        </w:tc>
        <w:tc>
          <w:tcPr>
            <w:tcW w:w="1921" w:type="dxa"/>
            <w:hideMark/>
          </w:tcPr>
          <w:p w14:paraId="56FA375F" w14:textId="1E5BCF3F" w:rsidR="009D60C8" w:rsidRPr="009B748B" w:rsidRDefault="009D60C8" w:rsidP="009B748B">
            <w:r w:rsidRPr="009B748B">
              <w:t>Весь нормативный правовой акт</w:t>
            </w:r>
          </w:p>
        </w:tc>
        <w:tc>
          <w:tcPr>
            <w:tcW w:w="1765" w:type="dxa"/>
            <w:hideMark/>
          </w:tcPr>
          <w:p w14:paraId="582B2009" w14:textId="230F000D" w:rsidR="009D60C8" w:rsidRPr="009B748B" w:rsidRDefault="00C760C4" w:rsidP="009B748B">
            <w:hyperlink r:id="rId31" w:history="1">
              <w:r w:rsidR="009D60C8"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33660F6F" w14:textId="77777777" w:rsidTr="006A237C">
        <w:trPr>
          <w:trHeight w:val="1265"/>
        </w:trPr>
        <w:tc>
          <w:tcPr>
            <w:tcW w:w="458" w:type="dxa"/>
            <w:hideMark/>
          </w:tcPr>
          <w:p w14:paraId="402E4A1A" w14:textId="5F2A9CEB" w:rsidR="009D60C8" w:rsidRPr="009B748B" w:rsidRDefault="009D60C8" w:rsidP="009B748B">
            <w:r w:rsidRPr="009B748B">
              <w:t>2</w:t>
            </w:r>
            <w:r w:rsidR="006A237C">
              <w:t>8</w:t>
            </w:r>
          </w:p>
        </w:tc>
        <w:tc>
          <w:tcPr>
            <w:tcW w:w="5207" w:type="dxa"/>
            <w:hideMark/>
          </w:tcPr>
          <w:p w14:paraId="317056FD" w14:textId="24CE3528" w:rsidR="009D60C8" w:rsidRPr="006A237C" w:rsidRDefault="009D60C8" w:rsidP="009B748B">
            <w:r w:rsidRPr="006A237C">
              <w:t>Приказ Минстроя России от 06 июня 2016 г. № 399/</w:t>
            </w:r>
            <w:proofErr w:type="spellStart"/>
            <w:r w:rsidRPr="006A237C">
              <w:t>пр</w:t>
            </w:r>
            <w:proofErr w:type="spellEnd"/>
            <w:r w:rsidRPr="006A237C">
              <w:t xml:space="preserve"> «Об утверждении Правил определения класса энергетической эффективности многоквартирных домов»</w:t>
            </w:r>
          </w:p>
        </w:tc>
        <w:tc>
          <w:tcPr>
            <w:tcW w:w="1921" w:type="dxa"/>
            <w:hideMark/>
          </w:tcPr>
          <w:p w14:paraId="4D2E8E66" w14:textId="2F542623" w:rsidR="009D60C8" w:rsidRPr="009B748B" w:rsidRDefault="009D60C8" w:rsidP="009B748B">
            <w:r w:rsidRPr="009B748B">
              <w:t>Весь нормативный правовой акт</w:t>
            </w:r>
          </w:p>
        </w:tc>
        <w:tc>
          <w:tcPr>
            <w:tcW w:w="1765" w:type="dxa"/>
            <w:hideMark/>
          </w:tcPr>
          <w:p w14:paraId="0E19CAE1" w14:textId="69F81792" w:rsidR="009D60C8" w:rsidRPr="009B748B" w:rsidRDefault="00C760C4" w:rsidP="009B748B">
            <w:hyperlink r:id="rId32" w:history="1">
              <w:r w:rsidR="009D60C8">
                <w:rPr>
                  <w:rStyle w:val="a3"/>
                </w:rPr>
                <w:t>загрузка</w:t>
              </w:r>
            </w:hyperlink>
          </w:p>
        </w:tc>
      </w:tr>
      <w:tr w:rsidR="00C760C4" w:rsidRPr="009B748B" w14:paraId="3BA5E67C" w14:textId="77777777" w:rsidTr="006A237C">
        <w:trPr>
          <w:trHeight w:val="3113"/>
        </w:trPr>
        <w:tc>
          <w:tcPr>
            <w:tcW w:w="458" w:type="dxa"/>
            <w:hideMark/>
          </w:tcPr>
          <w:p w14:paraId="6D6AF0BC" w14:textId="206F0F78" w:rsidR="009D60C8" w:rsidRPr="009B748B" w:rsidRDefault="006A237C" w:rsidP="009B748B">
            <w:r>
              <w:t>29</w:t>
            </w:r>
          </w:p>
        </w:tc>
        <w:tc>
          <w:tcPr>
            <w:tcW w:w="5207" w:type="dxa"/>
            <w:hideMark/>
          </w:tcPr>
          <w:p w14:paraId="7F7906A0" w14:textId="6448E7FC" w:rsidR="009D60C8" w:rsidRPr="009B748B" w:rsidRDefault="009D60C8" w:rsidP="009B748B">
            <w:r>
              <w:t>Приказ Минстроя России от 28 января 2019 г. № 44/</w:t>
            </w:r>
            <w:proofErr w:type="spellStart"/>
            <w:r>
              <w:t>пр</w:t>
            </w:r>
            <w:proofErr w:type="spellEnd"/>
            <w:r>
              <w:t xml:space="preserve"> </w:t>
            </w:r>
            <w:r w:rsidRPr="009B748B">
              <w:t>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</w:t>
            </w:r>
          </w:p>
        </w:tc>
        <w:tc>
          <w:tcPr>
            <w:tcW w:w="1921" w:type="dxa"/>
            <w:hideMark/>
          </w:tcPr>
          <w:p w14:paraId="5D3FC3DE" w14:textId="6A927A65" w:rsidR="009D60C8" w:rsidRPr="009B748B" w:rsidRDefault="009D60C8" w:rsidP="009B748B">
            <w:r w:rsidRPr="009B748B">
              <w:t>Весь нормативный правовой акт</w:t>
            </w:r>
          </w:p>
        </w:tc>
        <w:tc>
          <w:tcPr>
            <w:tcW w:w="1765" w:type="dxa"/>
            <w:hideMark/>
          </w:tcPr>
          <w:p w14:paraId="7249F1BD" w14:textId="50645705" w:rsidR="009D60C8" w:rsidRPr="009B748B" w:rsidRDefault="00C760C4" w:rsidP="009B748B">
            <w:hyperlink r:id="rId33" w:history="1">
              <w:r w:rsidR="009D60C8">
                <w:rPr>
                  <w:rStyle w:val="a3"/>
                </w:rPr>
                <w:t>загрузка</w:t>
              </w:r>
            </w:hyperlink>
          </w:p>
        </w:tc>
      </w:tr>
    </w:tbl>
    <w:p w14:paraId="38A9F7D2" w14:textId="61FBEDB5" w:rsidR="009B748B" w:rsidRDefault="009B748B"/>
    <w:p w14:paraId="18DB2BEC" w14:textId="2B30B72E" w:rsidR="00851180" w:rsidRDefault="0085118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0"/>
        <w:gridCol w:w="7165"/>
      </w:tblGrid>
      <w:tr w:rsidR="0036195A" w:rsidRPr="00851180" w14:paraId="235D509E" w14:textId="77777777" w:rsidTr="0036195A">
        <w:trPr>
          <w:trHeight w:val="1020"/>
        </w:trPr>
        <w:tc>
          <w:tcPr>
            <w:tcW w:w="9345" w:type="dxa"/>
            <w:gridSpan w:val="2"/>
            <w:noWrap/>
            <w:vAlign w:val="center"/>
            <w:hideMark/>
          </w:tcPr>
          <w:p w14:paraId="545D88FE" w14:textId="29214F9E" w:rsidR="0036195A" w:rsidRPr="00851180" w:rsidRDefault="0036195A" w:rsidP="0036195A">
            <w:pPr>
              <w:jc w:val="center"/>
              <w:rPr>
                <w:b/>
                <w:bCs/>
              </w:rPr>
            </w:pPr>
            <w:bookmarkStart w:id="1" w:name="RANGE!A1"/>
            <w:bookmarkEnd w:id="1"/>
            <w:r w:rsidRPr="00851180">
              <w:rPr>
                <w:b/>
                <w:bCs/>
              </w:rPr>
              <w:t>Информация о мерах ответственности, применяемых при нарушении обязательных требований, с текстами в действующей редакции</w:t>
            </w:r>
          </w:p>
        </w:tc>
      </w:tr>
      <w:tr w:rsidR="007D7378" w:rsidRPr="00851180" w14:paraId="2DC65FF7" w14:textId="77777777" w:rsidTr="0036195A">
        <w:trPr>
          <w:trHeight w:val="1020"/>
        </w:trPr>
        <w:tc>
          <w:tcPr>
            <w:tcW w:w="2180" w:type="dxa"/>
            <w:noWrap/>
          </w:tcPr>
          <w:p w14:paraId="73AEC56F" w14:textId="0A51FFD5" w:rsidR="007D7378" w:rsidRDefault="007D7378">
            <w:r>
              <w:t>Ст.7.21 КоАП</w:t>
            </w:r>
            <w:r w:rsidR="00CF1BD3">
              <w:t xml:space="preserve"> РФ</w:t>
            </w:r>
          </w:p>
        </w:tc>
        <w:tc>
          <w:tcPr>
            <w:tcW w:w="7165" w:type="dxa"/>
          </w:tcPr>
          <w:p w14:paraId="6A64298A" w14:textId="77777777" w:rsidR="007D7378" w:rsidRPr="008C0AFA" w:rsidRDefault="007D7378" w:rsidP="007D7378">
            <w:pPr>
              <w:rPr>
                <w:bCs/>
              </w:rPr>
            </w:pPr>
            <w:r w:rsidRPr="008C0AFA">
              <w:rPr>
                <w:bCs/>
              </w:rPr>
              <w:t>Нарушение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правил пользования жилыми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помещениями.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Самовольные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переустройство и (или)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перепланировка помещения</w:t>
            </w:r>
          </w:p>
          <w:p w14:paraId="1F9A8075" w14:textId="77777777" w:rsidR="007D7378" w:rsidRDefault="007D7378" w:rsidP="007D7378">
            <w:pPr>
              <w:rPr>
                <w:bCs/>
              </w:rPr>
            </w:pPr>
            <w:r w:rsidRPr="008C0AFA">
              <w:rPr>
                <w:bCs/>
              </w:rPr>
              <w:t>в многоквартирном доме</w:t>
            </w:r>
          </w:p>
          <w:p w14:paraId="053EBC82" w14:textId="45D518D8" w:rsidR="007D7378" w:rsidRPr="008C0AFA" w:rsidRDefault="007D7378" w:rsidP="007D7378">
            <w:pPr>
              <w:rPr>
                <w:bCs/>
              </w:rPr>
            </w:pPr>
            <w:r w:rsidRPr="008C0AFA">
              <w:rPr>
                <w:bCs/>
              </w:rPr>
              <w:t>1 Порча жилых помещений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или порча их оборудования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либо использование жилых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помещений не по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назначению</w:t>
            </w:r>
            <w:r>
              <w:rPr>
                <w:bCs/>
              </w:rPr>
              <w:t xml:space="preserve"> </w:t>
            </w:r>
            <w:r w:rsidR="00CF1BD3">
              <w:rPr>
                <w:bCs/>
              </w:rPr>
              <w:t>–</w:t>
            </w:r>
            <w:r w:rsidRPr="008C0AFA">
              <w:rPr>
                <w:bCs/>
              </w:rPr>
              <w:t xml:space="preserve"> влечет предупреждение или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наложение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административного штрафа</w:t>
            </w:r>
          </w:p>
          <w:p w14:paraId="52D27CF3" w14:textId="41FA400F" w:rsidR="007D7378" w:rsidRPr="008C0AFA" w:rsidRDefault="007D7378" w:rsidP="007D7378">
            <w:pPr>
              <w:rPr>
                <w:bCs/>
              </w:rPr>
            </w:pPr>
            <w:r w:rsidRPr="008C0AFA">
              <w:rPr>
                <w:bCs/>
              </w:rPr>
              <w:t>на граждан в размере от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одной тысячи до одной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тысячи пятисот рублей; на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 xml:space="preserve">должностных лиц </w:t>
            </w:r>
            <w:r w:rsidR="00CF1BD3">
              <w:rPr>
                <w:bCs/>
              </w:rPr>
              <w:t>–</w:t>
            </w:r>
            <w:r w:rsidRPr="008C0AFA">
              <w:rPr>
                <w:bCs/>
              </w:rPr>
              <w:t xml:space="preserve"> от двух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тысяч до трех тысяч рублей;</w:t>
            </w:r>
          </w:p>
          <w:p w14:paraId="7010592E" w14:textId="77777777" w:rsidR="007D7378" w:rsidRPr="008C0AFA" w:rsidRDefault="007D7378" w:rsidP="007D7378">
            <w:pPr>
              <w:rPr>
                <w:bCs/>
              </w:rPr>
            </w:pPr>
            <w:r w:rsidRPr="008C0AFA">
              <w:rPr>
                <w:bCs/>
              </w:rPr>
              <w:t xml:space="preserve">на юридических лиц </w:t>
            </w:r>
            <w:r>
              <w:rPr>
                <w:bCs/>
              </w:rPr>
              <w:t>–</w:t>
            </w:r>
            <w:r w:rsidRPr="008C0AFA">
              <w:rPr>
                <w:bCs/>
              </w:rPr>
              <w:t xml:space="preserve"> от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двадцати тысяч до тридцати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тысяч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рублей.</w:t>
            </w:r>
          </w:p>
          <w:p w14:paraId="3E3A30EC" w14:textId="28AD94A1" w:rsidR="007D7378" w:rsidRPr="002A3198" w:rsidRDefault="007D7378" w:rsidP="007D7378">
            <w:pPr>
              <w:rPr>
                <w:bCs/>
              </w:rPr>
            </w:pPr>
            <w:r w:rsidRPr="008C0AFA">
              <w:rPr>
                <w:bCs/>
              </w:rPr>
              <w:t>2 Самовольные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переустройство и (или)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перепланировка помещения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в многоквартирном доме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-влекут наложение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административного штрафа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на граждан в размере от двух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тысяч до двух тысяч пятисот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рублей; на должностных лиц</w:t>
            </w:r>
            <w:r>
              <w:rPr>
                <w:bCs/>
              </w:rPr>
              <w:t xml:space="preserve"> </w:t>
            </w:r>
            <w:r w:rsidR="00CF1BD3">
              <w:rPr>
                <w:bCs/>
              </w:rPr>
              <w:t>–</w:t>
            </w:r>
            <w:r w:rsidRPr="008C0AFA">
              <w:rPr>
                <w:bCs/>
              </w:rPr>
              <w:t xml:space="preserve"> от четырех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тысяч до пяти</w:t>
            </w:r>
            <w:r>
              <w:rPr>
                <w:bCs/>
              </w:rPr>
              <w:t xml:space="preserve"> </w:t>
            </w:r>
            <w:r w:rsidRPr="008C0AFA">
              <w:rPr>
                <w:bCs/>
              </w:rPr>
              <w:t>тысяч рублей; на</w:t>
            </w:r>
            <w:r>
              <w:rPr>
                <w:bCs/>
              </w:rPr>
              <w:t xml:space="preserve"> </w:t>
            </w:r>
            <w:r w:rsidRPr="002A3198">
              <w:rPr>
                <w:bCs/>
              </w:rPr>
              <w:t xml:space="preserve">юридических лиц </w:t>
            </w:r>
            <w:r w:rsidR="00CF1BD3">
              <w:rPr>
                <w:bCs/>
              </w:rPr>
              <w:t>–</w:t>
            </w:r>
            <w:r w:rsidRPr="002A3198">
              <w:rPr>
                <w:bCs/>
              </w:rPr>
              <w:t xml:space="preserve"> от сорока</w:t>
            </w:r>
          </w:p>
          <w:p w14:paraId="5973A746" w14:textId="77777777" w:rsidR="007D7378" w:rsidRPr="002A3198" w:rsidRDefault="007D7378" w:rsidP="007D7378">
            <w:pPr>
              <w:rPr>
                <w:bCs/>
              </w:rPr>
            </w:pPr>
            <w:r w:rsidRPr="002A3198">
              <w:rPr>
                <w:bCs/>
              </w:rPr>
              <w:t>тысяч до пятидесяти тысяч</w:t>
            </w:r>
            <w:r>
              <w:rPr>
                <w:bCs/>
              </w:rPr>
              <w:t xml:space="preserve"> </w:t>
            </w:r>
            <w:r w:rsidRPr="002A3198">
              <w:rPr>
                <w:bCs/>
              </w:rPr>
              <w:t>рублей.</w:t>
            </w:r>
          </w:p>
          <w:p w14:paraId="1058C7BD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>Примечание. За административные правонарушения, предусмотренные настоящей статьей, лица, осуществляющие</w:t>
            </w:r>
          </w:p>
          <w:p w14:paraId="38F34D3E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>предпринимательскую деятельность без образования юридического лица, несут административную ответственность как</w:t>
            </w:r>
          </w:p>
          <w:p w14:paraId="12D919FB" w14:textId="1A383ABD" w:rsidR="007D7378" w:rsidRPr="008C0AFA" w:rsidRDefault="00CF1BD3" w:rsidP="008C0AFA">
            <w:pPr>
              <w:rPr>
                <w:bCs/>
              </w:rPr>
            </w:pPr>
            <w:r w:rsidRPr="00CF1BD3">
              <w:rPr>
                <w:bCs/>
              </w:rPr>
              <w:t>юридические лица.</w:t>
            </w:r>
          </w:p>
        </w:tc>
      </w:tr>
      <w:tr w:rsidR="0036195A" w:rsidRPr="00851180" w14:paraId="698976EA" w14:textId="77777777" w:rsidTr="0036195A">
        <w:trPr>
          <w:trHeight w:val="1020"/>
        </w:trPr>
        <w:tc>
          <w:tcPr>
            <w:tcW w:w="2180" w:type="dxa"/>
            <w:noWrap/>
          </w:tcPr>
          <w:p w14:paraId="082E4170" w14:textId="00BF7CD6" w:rsidR="0036195A" w:rsidRDefault="0036195A">
            <w:r>
              <w:lastRenderedPageBreak/>
              <w:t>Ст. 7.22 КоАП</w:t>
            </w:r>
            <w:r w:rsidR="00CF1BD3">
              <w:t xml:space="preserve"> РФ</w:t>
            </w:r>
          </w:p>
        </w:tc>
        <w:tc>
          <w:tcPr>
            <w:tcW w:w="7165" w:type="dxa"/>
          </w:tcPr>
          <w:p w14:paraId="414C5088" w14:textId="74968C30" w:rsidR="002A3198" w:rsidRPr="002A3198" w:rsidRDefault="002A3198" w:rsidP="002A3198">
            <w:pPr>
              <w:rPr>
                <w:bCs/>
              </w:rPr>
            </w:pPr>
            <w:r w:rsidRPr="002A3198">
              <w:rPr>
                <w:bCs/>
              </w:rPr>
              <w:t>Нарушение правил</w:t>
            </w:r>
            <w:r>
              <w:rPr>
                <w:bCs/>
              </w:rPr>
              <w:t xml:space="preserve"> </w:t>
            </w:r>
            <w:r w:rsidRPr="002A3198">
              <w:rPr>
                <w:bCs/>
              </w:rPr>
              <w:t>содержания и ремонта</w:t>
            </w:r>
            <w:r>
              <w:rPr>
                <w:bCs/>
              </w:rPr>
              <w:t xml:space="preserve"> </w:t>
            </w:r>
            <w:r w:rsidRPr="002A3198">
              <w:rPr>
                <w:bCs/>
              </w:rPr>
              <w:t>жилых домов и (или)</w:t>
            </w:r>
            <w:r>
              <w:rPr>
                <w:bCs/>
              </w:rPr>
              <w:t xml:space="preserve"> </w:t>
            </w:r>
            <w:r w:rsidRPr="002A3198">
              <w:rPr>
                <w:bCs/>
              </w:rPr>
              <w:t>жилых</w:t>
            </w:r>
            <w:r>
              <w:rPr>
                <w:bCs/>
              </w:rPr>
              <w:t xml:space="preserve"> </w:t>
            </w:r>
            <w:r w:rsidRPr="002A3198">
              <w:rPr>
                <w:bCs/>
              </w:rPr>
              <w:t>помещений</w:t>
            </w:r>
            <w:r>
              <w:rPr>
                <w:bCs/>
              </w:rPr>
              <w:t xml:space="preserve"> </w:t>
            </w:r>
            <w:r w:rsidR="00CF1BD3">
              <w:rPr>
                <w:bCs/>
              </w:rPr>
              <w:t>–</w:t>
            </w:r>
            <w:r w:rsidRPr="002A3198">
              <w:rPr>
                <w:bCs/>
              </w:rPr>
              <w:t xml:space="preserve"> влечет наложение</w:t>
            </w:r>
            <w:r>
              <w:rPr>
                <w:bCs/>
              </w:rPr>
              <w:t xml:space="preserve"> </w:t>
            </w:r>
            <w:r w:rsidRPr="002A3198">
              <w:rPr>
                <w:bCs/>
              </w:rPr>
              <w:t>административного штрафа</w:t>
            </w:r>
          </w:p>
          <w:p w14:paraId="71912D73" w14:textId="13CCE447" w:rsidR="0036195A" w:rsidRPr="00851180" w:rsidRDefault="002A3198" w:rsidP="002A3198">
            <w:pPr>
              <w:rPr>
                <w:b/>
                <w:bCs/>
              </w:rPr>
            </w:pPr>
            <w:r w:rsidRPr="002A3198">
              <w:rPr>
                <w:bCs/>
              </w:rPr>
              <w:t>на должностных лиц в</w:t>
            </w:r>
            <w:r>
              <w:rPr>
                <w:bCs/>
              </w:rPr>
              <w:t xml:space="preserve"> </w:t>
            </w:r>
            <w:r w:rsidRPr="002A3198">
              <w:rPr>
                <w:bCs/>
              </w:rPr>
              <w:t>размере от четырех тысяч до</w:t>
            </w:r>
            <w:r>
              <w:rPr>
                <w:bCs/>
              </w:rPr>
              <w:t xml:space="preserve"> </w:t>
            </w:r>
            <w:r w:rsidRPr="002A3198">
              <w:rPr>
                <w:bCs/>
              </w:rPr>
              <w:t>пяти тысяч рублей; на</w:t>
            </w:r>
            <w:r>
              <w:rPr>
                <w:bCs/>
              </w:rPr>
              <w:t xml:space="preserve"> </w:t>
            </w:r>
            <w:r w:rsidRPr="002A3198">
              <w:rPr>
                <w:bCs/>
              </w:rPr>
              <w:t xml:space="preserve">юридических лиц </w:t>
            </w:r>
            <w:r w:rsidR="00CF1BD3">
              <w:rPr>
                <w:bCs/>
              </w:rPr>
              <w:t>–</w:t>
            </w:r>
            <w:r w:rsidRPr="002A3198">
              <w:rPr>
                <w:bCs/>
              </w:rPr>
              <w:t xml:space="preserve"> от сорока</w:t>
            </w:r>
            <w:r>
              <w:rPr>
                <w:bCs/>
              </w:rPr>
              <w:t xml:space="preserve"> </w:t>
            </w:r>
            <w:r w:rsidRPr="002A3198">
              <w:rPr>
                <w:bCs/>
              </w:rPr>
              <w:t>тысяч до пятидесяти тысяч</w:t>
            </w:r>
            <w:r>
              <w:rPr>
                <w:bCs/>
              </w:rPr>
              <w:t xml:space="preserve"> </w:t>
            </w:r>
            <w:r w:rsidRPr="002A3198">
              <w:rPr>
                <w:bCs/>
              </w:rPr>
              <w:t>рублей.</w:t>
            </w:r>
          </w:p>
        </w:tc>
      </w:tr>
      <w:tr w:rsidR="007D7378" w:rsidRPr="00851180" w14:paraId="41807622" w14:textId="77777777" w:rsidTr="0036195A">
        <w:trPr>
          <w:trHeight w:val="1020"/>
        </w:trPr>
        <w:tc>
          <w:tcPr>
            <w:tcW w:w="2180" w:type="dxa"/>
            <w:noWrap/>
          </w:tcPr>
          <w:p w14:paraId="34C4AA41" w14:textId="7A4C1853" w:rsidR="007D7378" w:rsidRDefault="007D7378">
            <w:r>
              <w:t>Ст.7.23 КоАП</w:t>
            </w:r>
            <w:r w:rsidR="00CF1BD3">
              <w:t xml:space="preserve"> РФ</w:t>
            </w:r>
          </w:p>
        </w:tc>
        <w:tc>
          <w:tcPr>
            <w:tcW w:w="7165" w:type="dxa"/>
          </w:tcPr>
          <w:p w14:paraId="4645800F" w14:textId="77777777" w:rsidR="007D7378" w:rsidRDefault="007D7378" w:rsidP="007D7378">
            <w:pPr>
              <w:rPr>
                <w:bCs/>
              </w:rPr>
            </w:pPr>
            <w:r w:rsidRPr="007D7378">
              <w:rPr>
                <w:bCs/>
              </w:rPr>
              <w:t>Нарушение нормативов</w:t>
            </w:r>
            <w:r>
              <w:rPr>
                <w:bCs/>
              </w:rPr>
              <w:t xml:space="preserve"> </w:t>
            </w:r>
            <w:r w:rsidRPr="007D7378">
              <w:rPr>
                <w:bCs/>
              </w:rPr>
              <w:t>обеспечения населения</w:t>
            </w:r>
            <w:r>
              <w:rPr>
                <w:bCs/>
              </w:rPr>
              <w:t xml:space="preserve"> </w:t>
            </w:r>
            <w:r w:rsidRPr="007D7378">
              <w:rPr>
                <w:bCs/>
              </w:rPr>
              <w:t>коммунальными услугами</w:t>
            </w:r>
          </w:p>
          <w:p w14:paraId="628BFCD5" w14:textId="5652A05E" w:rsidR="007D7378" w:rsidRPr="007D7378" w:rsidRDefault="007D7378" w:rsidP="007D7378">
            <w:pPr>
              <w:rPr>
                <w:bCs/>
              </w:rPr>
            </w:pPr>
            <w:r w:rsidRPr="007D7378">
              <w:rPr>
                <w:bCs/>
              </w:rPr>
              <w:t>Нарушение нормативного</w:t>
            </w:r>
            <w:r>
              <w:rPr>
                <w:bCs/>
              </w:rPr>
              <w:t xml:space="preserve"> </w:t>
            </w:r>
            <w:r w:rsidRPr="007D7378">
              <w:rPr>
                <w:bCs/>
              </w:rPr>
              <w:t>уровня или режима</w:t>
            </w:r>
            <w:r>
              <w:rPr>
                <w:bCs/>
              </w:rPr>
              <w:t xml:space="preserve"> </w:t>
            </w:r>
            <w:r w:rsidRPr="007D7378">
              <w:rPr>
                <w:bCs/>
              </w:rPr>
              <w:t>обеспечения населения</w:t>
            </w:r>
            <w:r>
              <w:rPr>
                <w:bCs/>
              </w:rPr>
              <w:t xml:space="preserve"> </w:t>
            </w:r>
            <w:r w:rsidRPr="007D7378">
              <w:rPr>
                <w:bCs/>
              </w:rPr>
              <w:t xml:space="preserve">коммунальными услугами </w:t>
            </w:r>
            <w:r w:rsidR="00CF1BD3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7D7378">
              <w:rPr>
                <w:bCs/>
              </w:rPr>
              <w:t>влечет наложение</w:t>
            </w:r>
          </w:p>
          <w:p w14:paraId="2123E4EE" w14:textId="19AED782" w:rsidR="007D7378" w:rsidRPr="007D7378" w:rsidRDefault="007D7378" w:rsidP="007D7378">
            <w:pPr>
              <w:rPr>
                <w:bCs/>
              </w:rPr>
            </w:pPr>
            <w:r w:rsidRPr="007D7378">
              <w:rPr>
                <w:bCs/>
              </w:rPr>
              <w:t>административного штрафа</w:t>
            </w:r>
            <w:r>
              <w:rPr>
                <w:bCs/>
              </w:rPr>
              <w:t xml:space="preserve"> </w:t>
            </w:r>
            <w:r w:rsidRPr="007D7378">
              <w:rPr>
                <w:bCs/>
              </w:rPr>
              <w:t>на должностных лиц в</w:t>
            </w:r>
            <w:r>
              <w:rPr>
                <w:bCs/>
              </w:rPr>
              <w:t xml:space="preserve"> </w:t>
            </w:r>
            <w:r w:rsidRPr="007D7378">
              <w:rPr>
                <w:bCs/>
              </w:rPr>
              <w:t>размере от пятисот до одной</w:t>
            </w:r>
            <w:r>
              <w:rPr>
                <w:bCs/>
              </w:rPr>
              <w:t xml:space="preserve"> </w:t>
            </w:r>
            <w:r w:rsidRPr="007D7378">
              <w:rPr>
                <w:bCs/>
              </w:rPr>
              <w:t>тысячи рублей; на</w:t>
            </w:r>
            <w:r>
              <w:rPr>
                <w:bCs/>
              </w:rPr>
              <w:t xml:space="preserve"> </w:t>
            </w:r>
            <w:r w:rsidRPr="007D7378">
              <w:rPr>
                <w:bCs/>
              </w:rPr>
              <w:t xml:space="preserve">юридических лиц </w:t>
            </w:r>
            <w:r w:rsidR="00CF1BD3">
              <w:rPr>
                <w:bCs/>
              </w:rPr>
              <w:t>–</w:t>
            </w:r>
            <w:r w:rsidRPr="007D7378">
              <w:rPr>
                <w:bCs/>
              </w:rPr>
              <w:t xml:space="preserve"> от пяти</w:t>
            </w:r>
          </w:p>
          <w:p w14:paraId="4A60325E" w14:textId="7D9C6C89" w:rsidR="007D7378" w:rsidRPr="007D7378" w:rsidRDefault="007D7378" w:rsidP="007D7378">
            <w:pPr>
              <w:rPr>
                <w:bCs/>
              </w:rPr>
            </w:pPr>
            <w:r w:rsidRPr="007D7378">
              <w:rPr>
                <w:bCs/>
              </w:rPr>
              <w:t>тысяч до десяти тысяч</w:t>
            </w:r>
            <w:r>
              <w:rPr>
                <w:bCs/>
              </w:rPr>
              <w:t xml:space="preserve"> </w:t>
            </w:r>
            <w:r w:rsidRPr="007D7378">
              <w:rPr>
                <w:bCs/>
              </w:rPr>
              <w:t>рублей.</w:t>
            </w:r>
          </w:p>
          <w:p w14:paraId="77C451BB" w14:textId="77777777" w:rsidR="007D7378" w:rsidRPr="002A3198" w:rsidRDefault="007D7378" w:rsidP="002A3198">
            <w:pPr>
              <w:rPr>
                <w:bCs/>
              </w:rPr>
            </w:pPr>
          </w:p>
        </w:tc>
      </w:tr>
      <w:tr w:rsidR="0036195A" w:rsidRPr="00851180" w14:paraId="7E18574D" w14:textId="77777777" w:rsidTr="0036195A">
        <w:trPr>
          <w:trHeight w:val="1020"/>
        </w:trPr>
        <w:tc>
          <w:tcPr>
            <w:tcW w:w="2180" w:type="dxa"/>
            <w:noWrap/>
          </w:tcPr>
          <w:p w14:paraId="41E2896E" w14:textId="106E239C" w:rsidR="0036195A" w:rsidRDefault="0036195A">
            <w:r>
              <w:t>Ст.7.23.2 КоАП</w:t>
            </w:r>
            <w:r w:rsidR="00CF1BD3">
              <w:t xml:space="preserve"> РФ</w:t>
            </w:r>
          </w:p>
        </w:tc>
        <w:tc>
          <w:tcPr>
            <w:tcW w:w="7165" w:type="dxa"/>
          </w:tcPr>
          <w:p w14:paraId="211D452C" w14:textId="77777777" w:rsidR="0036195A" w:rsidRPr="0036195A" w:rsidRDefault="0036195A" w:rsidP="0036195A">
            <w:pPr>
              <w:rPr>
                <w:bCs/>
              </w:rPr>
            </w:pPr>
            <w:r w:rsidRPr="0036195A">
              <w:rPr>
                <w:bCs/>
              </w:rPr>
              <w:t>Нарушение</w:t>
            </w:r>
            <w:r>
              <w:rPr>
                <w:bCs/>
              </w:rPr>
              <w:t xml:space="preserve"> </w:t>
            </w:r>
            <w:r w:rsidRPr="0036195A">
              <w:rPr>
                <w:bCs/>
              </w:rPr>
              <w:t>требований законодательства</w:t>
            </w:r>
            <w:r>
              <w:rPr>
                <w:bCs/>
              </w:rPr>
              <w:t xml:space="preserve"> </w:t>
            </w:r>
            <w:r w:rsidRPr="0036195A">
              <w:rPr>
                <w:bCs/>
              </w:rPr>
              <w:t>о передаче технической</w:t>
            </w:r>
          </w:p>
          <w:p w14:paraId="7AF35A6F" w14:textId="4C71F477" w:rsidR="0036195A" w:rsidRPr="0036195A" w:rsidRDefault="0036195A" w:rsidP="0036195A">
            <w:pPr>
              <w:rPr>
                <w:bCs/>
              </w:rPr>
            </w:pPr>
            <w:r w:rsidRPr="0036195A">
              <w:rPr>
                <w:bCs/>
              </w:rPr>
              <w:t>документации на</w:t>
            </w:r>
            <w:r>
              <w:rPr>
                <w:bCs/>
              </w:rPr>
              <w:t xml:space="preserve"> </w:t>
            </w:r>
            <w:r w:rsidRPr="0036195A">
              <w:rPr>
                <w:bCs/>
              </w:rPr>
              <w:t>многоквартирный дом и</w:t>
            </w:r>
            <w:r>
              <w:rPr>
                <w:bCs/>
              </w:rPr>
              <w:t xml:space="preserve"> </w:t>
            </w:r>
            <w:r w:rsidRPr="0036195A">
              <w:rPr>
                <w:bCs/>
              </w:rPr>
              <w:t>иных связанных с</w:t>
            </w:r>
            <w:r>
              <w:rPr>
                <w:bCs/>
              </w:rPr>
              <w:t xml:space="preserve"> </w:t>
            </w:r>
            <w:r w:rsidRPr="0036195A">
              <w:rPr>
                <w:bCs/>
              </w:rPr>
              <w:t>управлением таким</w:t>
            </w:r>
            <w:r>
              <w:rPr>
                <w:bCs/>
              </w:rPr>
              <w:t xml:space="preserve"> </w:t>
            </w:r>
            <w:r w:rsidRPr="0036195A">
              <w:rPr>
                <w:bCs/>
              </w:rPr>
              <w:t>многоквартирным домом</w:t>
            </w:r>
            <w:r>
              <w:rPr>
                <w:bCs/>
              </w:rPr>
              <w:t xml:space="preserve"> </w:t>
            </w:r>
            <w:r w:rsidRPr="0036195A">
              <w:rPr>
                <w:bCs/>
              </w:rPr>
              <w:t>документов</w:t>
            </w:r>
            <w:r>
              <w:rPr>
                <w:bCs/>
              </w:rPr>
              <w:t xml:space="preserve"> </w:t>
            </w:r>
            <w:r w:rsidR="00CF1BD3">
              <w:rPr>
                <w:bCs/>
              </w:rPr>
              <w:t>–</w:t>
            </w:r>
            <w:r w:rsidRPr="0036195A">
              <w:rPr>
                <w:bCs/>
              </w:rPr>
              <w:t xml:space="preserve"> влечет наложение</w:t>
            </w:r>
            <w:r>
              <w:rPr>
                <w:bCs/>
              </w:rPr>
              <w:t xml:space="preserve"> </w:t>
            </w:r>
            <w:r w:rsidRPr="0036195A">
              <w:rPr>
                <w:bCs/>
              </w:rPr>
              <w:t>административного штрафа</w:t>
            </w:r>
            <w:r>
              <w:rPr>
                <w:bCs/>
              </w:rPr>
              <w:t xml:space="preserve"> </w:t>
            </w:r>
            <w:r w:rsidRPr="0036195A">
              <w:rPr>
                <w:bCs/>
              </w:rPr>
              <w:t>на граждан в размере от двух</w:t>
            </w:r>
            <w:r>
              <w:rPr>
                <w:bCs/>
              </w:rPr>
              <w:t xml:space="preserve"> </w:t>
            </w:r>
            <w:r w:rsidRPr="0036195A">
              <w:rPr>
                <w:bCs/>
              </w:rPr>
              <w:t>тысяч до пяти тысяч рублей;</w:t>
            </w:r>
            <w:r>
              <w:rPr>
                <w:bCs/>
              </w:rPr>
              <w:t xml:space="preserve"> </w:t>
            </w:r>
            <w:r w:rsidRPr="0036195A">
              <w:rPr>
                <w:bCs/>
              </w:rPr>
              <w:t xml:space="preserve">на должностных лиц </w:t>
            </w:r>
            <w:r>
              <w:rPr>
                <w:bCs/>
              </w:rPr>
              <w:t>–</w:t>
            </w:r>
            <w:r w:rsidRPr="0036195A">
              <w:rPr>
                <w:bCs/>
              </w:rPr>
              <w:t xml:space="preserve"> от</w:t>
            </w:r>
            <w:r>
              <w:rPr>
                <w:bCs/>
              </w:rPr>
              <w:t xml:space="preserve"> </w:t>
            </w:r>
            <w:r w:rsidRPr="0036195A">
              <w:rPr>
                <w:bCs/>
              </w:rPr>
              <w:t>тридцати тысяч до сорока</w:t>
            </w:r>
            <w:r>
              <w:rPr>
                <w:bCs/>
              </w:rPr>
              <w:t xml:space="preserve"> </w:t>
            </w:r>
            <w:r w:rsidRPr="0036195A">
              <w:rPr>
                <w:bCs/>
              </w:rPr>
              <w:t>тысяч рублей; на</w:t>
            </w:r>
            <w:r>
              <w:rPr>
                <w:bCs/>
              </w:rPr>
              <w:t xml:space="preserve"> </w:t>
            </w:r>
            <w:r w:rsidRPr="0036195A">
              <w:rPr>
                <w:bCs/>
              </w:rPr>
              <w:t xml:space="preserve">юридических лиц </w:t>
            </w:r>
            <w:r w:rsidR="00CF1BD3">
              <w:rPr>
                <w:bCs/>
              </w:rPr>
              <w:t>–</w:t>
            </w:r>
            <w:r w:rsidRPr="0036195A">
              <w:rPr>
                <w:bCs/>
              </w:rPr>
              <w:t xml:space="preserve"> от ста</w:t>
            </w:r>
            <w:r>
              <w:rPr>
                <w:bCs/>
              </w:rPr>
              <w:t xml:space="preserve"> </w:t>
            </w:r>
            <w:r w:rsidRPr="0036195A">
              <w:rPr>
                <w:bCs/>
              </w:rPr>
              <w:t>пятидесяти тысяч до двухсот</w:t>
            </w:r>
            <w:r>
              <w:rPr>
                <w:bCs/>
              </w:rPr>
              <w:t xml:space="preserve"> </w:t>
            </w:r>
            <w:r w:rsidRPr="0036195A">
              <w:rPr>
                <w:bCs/>
              </w:rPr>
              <w:t>тысяч рублей.</w:t>
            </w:r>
            <w:r>
              <w:rPr>
                <w:bCs/>
              </w:rPr>
              <w:t xml:space="preserve"> </w:t>
            </w:r>
            <w:r w:rsidR="00CF1BD3">
              <w:rPr>
                <w:bCs/>
              </w:rPr>
              <w:t>–</w:t>
            </w:r>
            <w:r w:rsidRPr="0036195A">
              <w:rPr>
                <w:bCs/>
              </w:rPr>
              <w:t xml:space="preserve"> влечет дисквалификацию</w:t>
            </w:r>
            <w:r>
              <w:rPr>
                <w:bCs/>
              </w:rPr>
              <w:t xml:space="preserve"> </w:t>
            </w:r>
            <w:r w:rsidRPr="0036195A">
              <w:rPr>
                <w:bCs/>
              </w:rPr>
              <w:t>на срок от одного года до</w:t>
            </w:r>
            <w:r>
              <w:rPr>
                <w:bCs/>
              </w:rPr>
              <w:t xml:space="preserve"> </w:t>
            </w:r>
            <w:r w:rsidRPr="0036195A">
              <w:rPr>
                <w:bCs/>
              </w:rPr>
              <w:t>трех лет.</w:t>
            </w:r>
          </w:p>
          <w:p w14:paraId="2ABF0B11" w14:textId="77777777" w:rsidR="0036195A" w:rsidRPr="0036195A" w:rsidRDefault="0036195A" w:rsidP="0036195A">
            <w:pPr>
              <w:rPr>
                <w:bCs/>
              </w:rPr>
            </w:pPr>
          </w:p>
        </w:tc>
      </w:tr>
      <w:tr w:rsidR="00831704" w:rsidRPr="00851180" w14:paraId="0C02FDC8" w14:textId="77777777" w:rsidTr="0036195A">
        <w:trPr>
          <w:trHeight w:val="1020"/>
        </w:trPr>
        <w:tc>
          <w:tcPr>
            <w:tcW w:w="2180" w:type="dxa"/>
            <w:noWrap/>
          </w:tcPr>
          <w:p w14:paraId="5BB24E10" w14:textId="23BB5660" w:rsidR="00831704" w:rsidRDefault="00831704">
            <w:r>
              <w:t>Ст.7.30 КоАП РФ</w:t>
            </w:r>
          </w:p>
        </w:tc>
        <w:tc>
          <w:tcPr>
            <w:tcW w:w="7165" w:type="dxa"/>
          </w:tcPr>
          <w:p w14:paraId="07A65CBA" w14:textId="77777777" w:rsidR="008619BF" w:rsidRPr="008619BF" w:rsidRDefault="008619BF" w:rsidP="008619BF">
            <w:pPr>
              <w:rPr>
                <w:bCs/>
              </w:rPr>
            </w:pPr>
            <w:r w:rsidRPr="008619BF">
              <w:rPr>
                <w:bCs/>
              </w:rPr>
              <w:t>Нарушение порядка осуществления закупок товаров, работ, услуг для обеспечения государственных и муниципальных нужд</w:t>
            </w:r>
          </w:p>
          <w:p w14:paraId="32CE3BA9" w14:textId="77777777" w:rsidR="008619BF" w:rsidRPr="008619BF" w:rsidRDefault="008619BF" w:rsidP="008619BF">
            <w:pPr>
              <w:rPr>
                <w:bCs/>
              </w:rPr>
            </w:pPr>
            <w:r w:rsidRPr="008619BF">
              <w:rPr>
                <w:bCs/>
              </w:rPr>
              <w:t xml:space="preserve">Нарушение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сроков размещения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 в сфере закупок) информации и документов, размещение которых предусмотрено законодательством Российской Федерации о контрактной системе в сфере закупок, при проведении конкурса, аукциона, за исключением случаев, предусмотренных </w:t>
            </w:r>
            <w:hyperlink r:id="rId34" w:history="1">
              <w:r w:rsidRPr="008619BF">
                <w:rPr>
                  <w:rStyle w:val="a3"/>
                  <w:bCs/>
                </w:rPr>
                <w:t>частями 1.2</w:t>
              </w:r>
            </w:hyperlink>
            <w:r w:rsidRPr="008619BF">
              <w:rPr>
                <w:bCs/>
              </w:rPr>
              <w:t xml:space="preserve"> и </w:t>
            </w:r>
            <w:hyperlink r:id="rId35" w:history="1">
              <w:r w:rsidRPr="008619BF">
                <w:rPr>
                  <w:rStyle w:val="a3"/>
                  <w:bCs/>
                </w:rPr>
                <w:t>1.3</w:t>
              </w:r>
            </w:hyperlink>
            <w:r w:rsidRPr="008619BF">
              <w:rPr>
                <w:bCs/>
              </w:rPr>
              <w:t xml:space="preserve"> настоящей статьи, не более чем на два рабочих дня -</w:t>
            </w:r>
          </w:p>
          <w:p w14:paraId="6269B2F3" w14:textId="5EB335AC" w:rsidR="00831704" w:rsidRPr="0036195A" w:rsidRDefault="008619BF" w:rsidP="008619BF">
            <w:pPr>
              <w:rPr>
                <w:bCs/>
              </w:rPr>
            </w:pPr>
            <w:r w:rsidRPr="008619BF">
              <w:rPr>
                <w:bCs/>
              </w:rPr>
              <w:t>влечет наложение административного штрафа на должностных лиц в размере пяти тысяч рублей; на юридических лиц - пятнадцати тысяч рублей.</w:t>
            </w:r>
          </w:p>
        </w:tc>
      </w:tr>
      <w:tr w:rsidR="00CF1BD3" w:rsidRPr="00851180" w14:paraId="594DEF2C" w14:textId="77777777" w:rsidTr="0036195A">
        <w:trPr>
          <w:trHeight w:val="1020"/>
        </w:trPr>
        <w:tc>
          <w:tcPr>
            <w:tcW w:w="2180" w:type="dxa"/>
            <w:noWrap/>
          </w:tcPr>
          <w:p w14:paraId="297BAA7D" w14:textId="2A049D71" w:rsidR="00CF1BD3" w:rsidRDefault="00CF1BD3">
            <w:r>
              <w:t>Ст.9.16 КоАП РФ</w:t>
            </w:r>
          </w:p>
        </w:tc>
        <w:tc>
          <w:tcPr>
            <w:tcW w:w="7165" w:type="dxa"/>
          </w:tcPr>
          <w:p w14:paraId="4DDDF1F6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>Нарушение законодательства об энергосбережении и о повышении энергетической эффективности</w:t>
            </w:r>
          </w:p>
          <w:p w14:paraId="4EA801A1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 xml:space="preserve">1.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эффективности, иной обязательной информации об энергетической эффективности в техническую документацию, прилагаемую к товару, в его маркировку, на его этикетку, а равно нарушение установленных </w:t>
            </w:r>
            <w:hyperlink r:id="rId36" w:history="1">
              <w:r w:rsidRPr="00CF1BD3">
                <w:rPr>
                  <w:rStyle w:val="a3"/>
                  <w:bCs/>
                </w:rPr>
                <w:t>правил</w:t>
              </w:r>
            </w:hyperlink>
            <w:r w:rsidRPr="00CF1BD3">
              <w:rPr>
                <w:bCs/>
              </w:rPr>
              <w:t xml:space="preserve"> включения указанной информации -</w:t>
            </w:r>
          </w:p>
          <w:p w14:paraId="1E536F9B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 xml:space="preserve">влечет наложение административного штрафа на должностных лиц в размере от десяти тысяч до пятнадцати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 с конфискацией товаров, явившихся предметом административного правонарушения, или без таковой; на юридических лиц - от ста тысяч до ста пятидесяти тысяч рублей с </w:t>
            </w:r>
            <w:r w:rsidRPr="00CF1BD3">
              <w:rPr>
                <w:bCs/>
              </w:rPr>
              <w:lastRenderedPageBreak/>
              <w:t>конфискацией товаров, явившихся предметом административного правонарушения, или без таковой.</w:t>
            </w:r>
          </w:p>
          <w:p w14:paraId="01ED594A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 xml:space="preserve">2. Реализация товаров без информации о классе их энергетической эффективности, иной обязательной информации об энергетической эффективности в технической документации, прилагаемой к товарам, в их маркировке, на их этикетках в случае, если наличие такой информации является </w:t>
            </w:r>
            <w:hyperlink r:id="rId37" w:history="1">
              <w:r w:rsidRPr="00CF1BD3">
                <w:rPr>
                  <w:rStyle w:val="a3"/>
                  <w:bCs/>
                </w:rPr>
                <w:t>обязательным</w:t>
              </w:r>
            </w:hyperlink>
            <w:r w:rsidRPr="00CF1BD3">
              <w:rPr>
                <w:bCs/>
              </w:rPr>
              <w:t>, -</w:t>
            </w:r>
          </w:p>
          <w:p w14:paraId="09872668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>влечет наложение административного штрафа на должностных лиц в размере от десяти тысяч до пятнадцати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 с конфискацией товаров, явившихся предметом административного правонарушения, или без таковой; на юридических лиц - от ста тысяч до ста пятидесяти тысяч рублей с конфискацией товаров, явившихся предметом административного правонарушения, или без таковой.</w:t>
            </w:r>
          </w:p>
          <w:p w14:paraId="20D911F1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 xml:space="preserve">3. Несоблюдение при проектировании, строительстве, реконструкции, капитальном ремонте зданий, строений, сооружений требований энергетической эффективности, </w:t>
            </w:r>
            <w:hyperlink r:id="rId38" w:history="1">
              <w:r w:rsidRPr="00CF1BD3">
                <w:rPr>
                  <w:rStyle w:val="a3"/>
                  <w:bCs/>
                </w:rPr>
                <w:t>требований</w:t>
              </w:r>
            </w:hyperlink>
            <w:r w:rsidRPr="00CF1BD3">
              <w:rPr>
                <w:bCs/>
              </w:rPr>
              <w:t xml:space="preserve"> их оснащенности приборами учета используемых энергетических ресурсов -</w:t>
            </w:r>
          </w:p>
          <w:p w14:paraId="429210D3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рублей; на юридических лиц - от пятисот тысяч до шестисот тысяч рублей.</w:t>
            </w:r>
          </w:p>
          <w:p w14:paraId="789C47C7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 xml:space="preserve">4. Несоблюдение лицами, ответственными за содержание многоквартирных домов, требований энергетической эффективности, предъявляемых к многоквартирным домам, </w:t>
            </w:r>
            <w:hyperlink r:id="rId39" w:history="1">
              <w:r w:rsidRPr="00CF1BD3">
                <w:rPr>
                  <w:rStyle w:val="a3"/>
                  <w:bCs/>
                </w:rPr>
                <w:t>требований</w:t>
              </w:r>
            </w:hyperlink>
            <w:r w:rsidRPr="00CF1BD3">
              <w:rPr>
                <w:bCs/>
              </w:rPr>
              <w:t xml:space="preserve"> 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-</w:t>
            </w:r>
          </w:p>
          <w:p w14:paraId="1E7A8CA4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>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      </w:r>
          </w:p>
          <w:p w14:paraId="5E72200E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 xml:space="preserve">5. Несоблюдение лицами, ответственными за содержание многоквартирных домов, </w:t>
            </w:r>
            <w:hyperlink r:id="rId40" w:history="1">
              <w:r w:rsidRPr="00CF1BD3">
                <w:rPr>
                  <w:rStyle w:val="a3"/>
                  <w:bCs/>
                </w:rPr>
                <w:t>требований</w:t>
              </w:r>
            </w:hyperlink>
            <w:r w:rsidRPr="00CF1BD3">
              <w:rPr>
                <w:bCs/>
              </w:rPr>
              <w:t xml:space="preserve">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-</w:t>
            </w:r>
          </w:p>
          <w:p w14:paraId="5B44A6EE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>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      </w:r>
          </w:p>
          <w:p w14:paraId="73C4DD3D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 xml:space="preserve">6. Несоблюдение организациями, обязанными осуществлять деятельность по установке, замене, эксплуатации приборов учета </w:t>
            </w:r>
            <w:r w:rsidRPr="00CF1BD3">
              <w:rPr>
                <w:bCs/>
              </w:rPr>
              <w:lastRenderedPageBreak/>
              <w:t>используемых энергетических ресурсов, снабжение которыми или передачу которых они осуществляют, требования о предоставлении собственникам жилых домов, садовых домов, лицам, представляющим их интересы, собственникам помещений в многоквартирных домах, лицам, ответственным за содержание многоквартирных домов, предложений об оснащении приборами учета используемых энергетических ресурсов, если предоставление указанных предложений таким лицам является обязательным, -</w:t>
            </w:r>
          </w:p>
          <w:p w14:paraId="573BE85E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>влечет наложение административного штрафа на должностных лиц в размере от двадцати тысяч до тридцати тысяч рублей; на юридических лиц - от ста тысяч до ста пятидесяти тысяч рублей.</w:t>
            </w:r>
          </w:p>
          <w:p w14:paraId="304E3CB6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>7. Несоблюдение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их оснащенности приборами учета используемых энергетических ресурсов -</w:t>
            </w:r>
          </w:p>
          <w:p w14:paraId="447BCE6F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>влечет наложение административного штрафа на должностных лиц в размере от десяти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пяти тысяч рублей; на юридических лиц - от ста тысяч до ста пятидесяти тысяч рублей.</w:t>
            </w:r>
          </w:p>
          <w:p w14:paraId="5CAB5AA1" w14:textId="77777777" w:rsidR="00CF1BD3" w:rsidRPr="00CF1BD3" w:rsidRDefault="00CF1BD3" w:rsidP="00CF1BD3">
            <w:pPr>
              <w:rPr>
                <w:bCs/>
              </w:rPr>
            </w:pPr>
            <w:bookmarkStart w:id="2" w:name="Par15"/>
            <w:bookmarkEnd w:id="2"/>
            <w:r w:rsidRPr="00CF1BD3">
              <w:rPr>
                <w:bCs/>
              </w:rPr>
              <w:t xml:space="preserve">8. Непредставление </w:t>
            </w:r>
            <w:hyperlink r:id="rId41" w:history="1">
              <w:r w:rsidRPr="00CF1BD3">
                <w:rPr>
                  <w:rStyle w:val="a3"/>
                  <w:bCs/>
                </w:rPr>
                <w:t>декларации</w:t>
              </w:r>
            </w:hyperlink>
            <w:r w:rsidRPr="00CF1BD3">
              <w:rPr>
                <w:bCs/>
              </w:rPr>
              <w:t xml:space="preserve"> о потреблении энергетических ресурсов, несоблюдение требований к форме указанной декларации либо нарушение порядка ее представления -</w:t>
            </w:r>
          </w:p>
          <w:p w14:paraId="606BCF7E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>влечет наложение административного штрафа на должностных лиц в размере от десяти тысяч до пятнадцати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пятидесяти тысяч до двухсот пятидесяти тысяч рублей.</w:t>
            </w:r>
          </w:p>
          <w:p w14:paraId="23040D56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 xml:space="preserve">9. Несоблюдение </w:t>
            </w:r>
            <w:hyperlink r:id="rId42" w:history="1">
              <w:r w:rsidRPr="00CF1BD3">
                <w:rPr>
                  <w:rStyle w:val="a3"/>
                  <w:bCs/>
                </w:rPr>
                <w:t>правил</w:t>
              </w:r>
            </w:hyperlink>
            <w:r w:rsidRPr="00CF1BD3">
              <w:rPr>
                <w:bCs/>
              </w:rPr>
              <w:t xml:space="preserve"> представления в федеральный орган 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эффективности, информации, необходимой для включения в государственную информационную систему в области энергосбережения и повышения энергетической эффективности, за исключением случаев, предусмотренных </w:t>
            </w:r>
            <w:hyperlink w:anchor="Par15" w:history="1">
              <w:r w:rsidRPr="00CF1BD3">
                <w:rPr>
                  <w:rStyle w:val="a3"/>
                  <w:bCs/>
                </w:rPr>
                <w:t>частью 8</w:t>
              </w:r>
            </w:hyperlink>
            <w:r w:rsidRPr="00CF1BD3">
              <w:rPr>
                <w:bCs/>
              </w:rPr>
              <w:t xml:space="preserve"> настоящей статьи, -</w:t>
            </w:r>
          </w:p>
          <w:p w14:paraId="6FFD6650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>влечет наложение административного штрафа на должностных лиц в размере пяти тысяч рублей; на юридических лиц - десяти тысяч рублей.</w:t>
            </w:r>
          </w:p>
          <w:p w14:paraId="674AFFE0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>10. Несоблюдение организациями с участием государства или муниципального образования, организациями, осуществляющими регулируемые виды деятельности, требования о принятии программ в области энергосбережения и повышения энергетической эффективности -</w:t>
            </w:r>
          </w:p>
          <w:p w14:paraId="190199C2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>влечет наложение административного штрафа на должностных лиц в размере от тридцати тысяч до пятидесяти тысяч рублей; на юридических лиц - от пятидесяти тысяч до ста тысяч рублей.</w:t>
            </w:r>
          </w:p>
          <w:p w14:paraId="6D745EFF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lastRenderedPageBreak/>
              <w:t xml:space="preserve">11. Осуществление закупок товаров, работ, услуг для обеспечения государственных и муниципальных нужд, не соответствующих </w:t>
            </w:r>
            <w:hyperlink r:id="rId43" w:history="1">
              <w:r w:rsidRPr="00CF1BD3">
                <w:rPr>
                  <w:rStyle w:val="a3"/>
                  <w:bCs/>
                </w:rPr>
                <w:t>требованиям</w:t>
              </w:r>
            </w:hyperlink>
            <w:r w:rsidRPr="00CF1BD3">
              <w:rPr>
                <w:bCs/>
              </w:rPr>
              <w:t xml:space="preserve"> их энергетической эффективности, -</w:t>
            </w:r>
          </w:p>
          <w:p w14:paraId="246D4D55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>влечет наложение административного штрафа на должностных лиц в размере тридцати тысяч рублей; на юридических лиц - ста тысяч рублей.</w:t>
            </w:r>
          </w:p>
          <w:p w14:paraId="79B68D50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>12. 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исполнения,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установке, о замене, об эксплуатации приборов учета используемых энергетических ресурсов -</w:t>
            </w:r>
          </w:p>
          <w:p w14:paraId="6B5829D3" w14:textId="77777777" w:rsidR="00CF1BD3" w:rsidRPr="00CF1BD3" w:rsidRDefault="00CF1BD3" w:rsidP="00CF1BD3">
            <w:pPr>
              <w:rPr>
                <w:bCs/>
              </w:rPr>
            </w:pPr>
            <w:r w:rsidRPr="00CF1BD3">
              <w:rPr>
                <w:bCs/>
              </w:rPr>
      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пятидесяти тысяч до ста тысяч рублей.</w:t>
            </w:r>
          </w:p>
          <w:p w14:paraId="084850BC" w14:textId="77777777" w:rsidR="00CF1BD3" w:rsidRPr="0036195A" w:rsidRDefault="00CF1BD3" w:rsidP="0036195A">
            <w:pPr>
              <w:rPr>
                <w:bCs/>
              </w:rPr>
            </w:pPr>
          </w:p>
        </w:tc>
      </w:tr>
      <w:tr w:rsidR="00851180" w:rsidRPr="00851180" w14:paraId="37173A1D" w14:textId="77777777" w:rsidTr="0036195A">
        <w:trPr>
          <w:trHeight w:val="1725"/>
        </w:trPr>
        <w:tc>
          <w:tcPr>
            <w:tcW w:w="2180" w:type="dxa"/>
            <w:noWrap/>
            <w:hideMark/>
          </w:tcPr>
          <w:p w14:paraId="4DEA76CB" w14:textId="4276754A" w:rsidR="00851180" w:rsidRPr="00851180" w:rsidRDefault="00851180" w:rsidP="00851180">
            <w:r w:rsidRPr="00851180">
              <w:lastRenderedPageBreak/>
              <w:t>ч. 1 ст. 19.4. КоАП</w:t>
            </w:r>
            <w:r w:rsidR="00CF1BD3">
              <w:t xml:space="preserve"> РФ</w:t>
            </w:r>
          </w:p>
        </w:tc>
        <w:tc>
          <w:tcPr>
            <w:tcW w:w="7165" w:type="dxa"/>
            <w:hideMark/>
          </w:tcPr>
          <w:p w14:paraId="36DC28D5" w14:textId="77777777" w:rsidR="00851180" w:rsidRPr="00851180" w:rsidRDefault="00851180">
            <w:r w:rsidRPr="00851180">
      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  <w:r w:rsidRPr="00851180">
              <w:br/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</w:tc>
      </w:tr>
      <w:tr w:rsidR="00851180" w:rsidRPr="00851180" w14:paraId="1A1999FE" w14:textId="77777777" w:rsidTr="0036195A">
        <w:trPr>
          <w:trHeight w:val="4005"/>
        </w:trPr>
        <w:tc>
          <w:tcPr>
            <w:tcW w:w="2180" w:type="dxa"/>
            <w:noWrap/>
            <w:hideMark/>
          </w:tcPr>
          <w:p w14:paraId="111D2FFF" w14:textId="013DB480" w:rsidR="00851180" w:rsidRPr="00851180" w:rsidRDefault="00851180" w:rsidP="00851180">
            <w:r w:rsidRPr="00851180">
              <w:t>ст. 19.4.1.  КоАП</w:t>
            </w:r>
            <w:r w:rsidR="00CF1BD3">
              <w:t xml:space="preserve"> РФ</w:t>
            </w:r>
          </w:p>
        </w:tc>
        <w:tc>
          <w:tcPr>
            <w:tcW w:w="7165" w:type="dxa"/>
            <w:hideMark/>
          </w:tcPr>
          <w:p w14:paraId="27C70BBA" w14:textId="77777777" w:rsidR="00851180" w:rsidRPr="00851180" w:rsidRDefault="00851180">
            <w:r w:rsidRPr="00851180">
      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</w:t>
            </w:r>
            <w:r w:rsidRPr="00851180">
              <w:br/>
            </w:r>
            <w:r w:rsidRPr="00851180">
              <w:br/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  <w:r w:rsidRPr="00851180">
              <w:br/>
              <w:t>2. Действия (бездействие), предусмотренные частью 1 настоящей статьи, повлекшие невозможность проведения или завершения проверки, -</w:t>
            </w:r>
            <w:r w:rsidRPr="00851180">
              <w:br/>
              <w:t xml:space="preserve">влекут наложение административного штрафа на должностных лиц в размере от пяти тысяч до десяти тысяч рублей; на </w:t>
            </w:r>
            <w:r w:rsidRPr="00851180">
              <w:lastRenderedPageBreak/>
              <w:t>юридических лиц - от двадцати тысяч до пятидесяти тысяч рублей.</w:t>
            </w:r>
            <w:r w:rsidRPr="00851180">
              <w:br/>
              <w:t>3. Повторное совершение административного правонарушения, предусмотренного частью 2 настоящей статьи, -</w:t>
            </w:r>
            <w:r w:rsidRPr="00851180">
              <w:br/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851180" w:rsidRPr="00851180" w14:paraId="2043AB54" w14:textId="77777777" w:rsidTr="0036195A">
        <w:trPr>
          <w:trHeight w:val="1200"/>
        </w:trPr>
        <w:tc>
          <w:tcPr>
            <w:tcW w:w="2180" w:type="dxa"/>
            <w:noWrap/>
            <w:hideMark/>
          </w:tcPr>
          <w:p w14:paraId="63355A52" w14:textId="1D6EC9E5" w:rsidR="00851180" w:rsidRPr="00851180" w:rsidRDefault="00851180" w:rsidP="00851180">
            <w:r w:rsidRPr="00851180">
              <w:lastRenderedPageBreak/>
              <w:t>ч. 1 ст. 19.5.  КоАП</w:t>
            </w:r>
            <w:r w:rsidR="00CF1BD3">
              <w:t xml:space="preserve"> РФ</w:t>
            </w:r>
          </w:p>
        </w:tc>
        <w:tc>
          <w:tcPr>
            <w:tcW w:w="7165" w:type="dxa"/>
            <w:hideMark/>
          </w:tcPr>
          <w:p w14:paraId="10D6ECB6" w14:textId="77777777" w:rsidR="00851180" w:rsidRPr="00851180" w:rsidRDefault="00851180">
            <w:r w:rsidRPr="00851180"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  <w:r w:rsidRPr="00851180">
              <w:br/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851180" w:rsidRPr="00851180" w14:paraId="65CF9BCA" w14:textId="77777777" w:rsidTr="0036195A">
        <w:trPr>
          <w:trHeight w:val="4200"/>
        </w:trPr>
        <w:tc>
          <w:tcPr>
            <w:tcW w:w="2180" w:type="dxa"/>
            <w:noWrap/>
            <w:hideMark/>
          </w:tcPr>
          <w:p w14:paraId="5F108B9B" w14:textId="4EF1B78B" w:rsidR="00851180" w:rsidRPr="00851180" w:rsidRDefault="00851180" w:rsidP="00851180">
            <w:r w:rsidRPr="00851180">
              <w:t>ст. 19.7.  КоАП</w:t>
            </w:r>
            <w:r w:rsidR="00CF1BD3">
              <w:t xml:space="preserve"> РФ</w:t>
            </w:r>
          </w:p>
        </w:tc>
        <w:tc>
          <w:tcPr>
            <w:tcW w:w="7165" w:type="dxa"/>
            <w:hideMark/>
          </w:tcPr>
          <w:p w14:paraId="18C8AE33" w14:textId="77777777" w:rsidR="00851180" w:rsidRPr="00851180" w:rsidRDefault="00851180">
            <w:r w:rsidRPr="00851180"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-</w:t>
            </w:r>
            <w:r w:rsidRPr="00851180">
              <w:br/>
              <w:t xml:space="preserve">влечет предупреждение или наложение административного штрафа на граждан в размере от ста до трехсот рублей; на </w:t>
            </w:r>
            <w:r w:rsidRPr="00851180">
              <w:lastRenderedPageBreak/>
              <w:t>должностных лиц - от трехсот до пятисот рублей; на юридических лиц - от трех тысяч до пяти тысяч рублей.</w:t>
            </w:r>
          </w:p>
        </w:tc>
      </w:tr>
      <w:tr w:rsidR="00851180" w:rsidRPr="00851180" w14:paraId="6FD86EED" w14:textId="77777777" w:rsidTr="0036195A">
        <w:trPr>
          <w:trHeight w:val="5700"/>
        </w:trPr>
        <w:tc>
          <w:tcPr>
            <w:tcW w:w="2180" w:type="dxa"/>
            <w:noWrap/>
            <w:hideMark/>
          </w:tcPr>
          <w:p w14:paraId="6898763D" w14:textId="77777777" w:rsidR="00851180" w:rsidRPr="00851180" w:rsidRDefault="00851180" w:rsidP="00851180">
            <w:r w:rsidRPr="00851180">
              <w:t>ч. 12 ст. 20 ЖК РФ</w:t>
            </w:r>
          </w:p>
        </w:tc>
        <w:tc>
          <w:tcPr>
            <w:tcW w:w="7165" w:type="dxa"/>
            <w:hideMark/>
          </w:tcPr>
          <w:p w14:paraId="3BFCE48B" w14:textId="54A16708" w:rsidR="00851180" w:rsidRPr="00851180" w:rsidRDefault="00851180">
            <w:r w:rsidRPr="00851180">
              <w:t>Орган государственного жилищного надзора, орган муниципального жилищного контроля вправе обратиться в суд с заявлениями:</w:t>
            </w:r>
            <w:r w:rsidRPr="00851180">
              <w:br/>
      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настоящего Кодекса;</w:t>
            </w:r>
            <w:r w:rsidRPr="00851180">
              <w:br/>
      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      </w:r>
            <w:r w:rsidRPr="00851180">
              <w:br/>
      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      </w:r>
            <w:r w:rsidRPr="00851180">
              <w:br/>
      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      </w:r>
            <w:r w:rsidRPr="00851180">
              <w:br/>
              <w:t xml:space="preserve">5) о признании договора найма жилого помещения жилищного </w:t>
            </w:r>
            <w:r w:rsidRPr="00851180">
              <w:lastRenderedPageBreak/>
              <w:t>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настоящим Кодексом;</w:t>
            </w:r>
            <w:r w:rsidRPr="00851180">
              <w:br/>
              <w:t>6) о понуждении к исполнению предписания.</w:t>
            </w:r>
          </w:p>
        </w:tc>
      </w:tr>
    </w:tbl>
    <w:p w14:paraId="06F02D44" w14:textId="77777777" w:rsidR="00851180" w:rsidRDefault="00851180"/>
    <w:sectPr w:rsidR="00851180" w:rsidSect="006A237C">
      <w:pgSz w:w="11906" w:h="16838"/>
      <w:pgMar w:top="1134" w:right="850" w:bottom="709" w:left="1701" w:header="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CE"/>
    <w:rsid w:val="000D2F82"/>
    <w:rsid w:val="00154181"/>
    <w:rsid w:val="00222515"/>
    <w:rsid w:val="002A3198"/>
    <w:rsid w:val="0036195A"/>
    <w:rsid w:val="004504E4"/>
    <w:rsid w:val="00480615"/>
    <w:rsid w:val="006A237C"/>
    <w:rsid w:val="00741AF5"/>
    <w:rsid w:val="00786F3F"/>
    <w:rsid w:val="007A5E8F"/>
    <w:rsid w:val="007D7378"/>
    <w:rsid w:val="00831704"/>
    <w:rsid w:val="00851180"/>
    <w:rsid w:val="008619BF"/>
    <w:rsid w:val="0088010B"/>
    <w:rsid w:val="008C0AFA"/>
    <w:rsid w:val="008D68CE"/>
    <w:rsid w:val="009B748B"/>
    <w:rsid w:val="009D60C8"/>
    <w:rsid w:val="00A51985"/>
    <w:rsid w:val="00A9076C"/>
    <w:rsid w:val="00C760C4"/>
    <w:rsid w:val="00C93855"/>
    <w:rsid w:val="00CF1BD3"/>
    <w:rsid w:val="00D71176"/>
    <w:rsid w:val="00D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6D3F"/>
  <w15:chartTrackingRefBased/>
  <w15:docId w15:val="{3633043C-A35D-4817-BDE5-200EBCEA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48B"/>
    <w:rPr>
      <w:color w:val="0000FF"/>
      <w:u w:val="single"/>
    </w:rPr>
  </w:style>
  <w:style w:type="table" w:styleId="a4">
    <w:name w:val="Table Grid"/>
    <w:basedOn w:val="a1"/>
    <w:uiPriority w:val="39"/>
    <w:rsid w:val="009B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9B748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86F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nd=102108472&amp;intelsearch=%CF%EE%F1%F2%E0%ED%EE%E2%EB%E5%ED%E8%E5+%CF%F0%E0%E2%E8%F2%E5%EB%FC%F1%F2%E2%E0+%D0%D4+%EE%F2+13.08.2006+N+491" TargetMode="External"/><Relationship Id="rId18" Type="http://schemas.openxmlformats.org/officeDocument/2006/relationships/hyperlink" Target="http://pravo.gov.ru/proxy/ips/?docbody=&amp;nd=102164374" TargetMode="External"/><Relationship Id="rId26" Type="http://schemas.openxmlformats.org/officeDocument/2006/relationships/hyperlink" Target="http://publication.pravo.gov.ru/Document/View/0001202102050027" TargetMode="External"/><Relationship Id="rId39" Type="http://schemas.openxmlformats.org/officeDocument/2006/relationships/hyperlink" Target="consultantplus://offline/ref=B9399153A2F86C2B8491BE873B6E28438365BC5E05D94E76C212EAAD654C98E1343272088E379B99D23CCB52D8F0F8880ECDDD3BDB3EAC59C9D2M" TargetMode="External"/><Relationship Id="rId21" Type="http://schemas.openxmlformats.org/officeDocument/2006/relationships/hyperlink" Target="http://publication.pravo.gov.ru/Document/View/0001201607190010" TargetMode="External"/><Relationship Id="rId34" Type="http://schemas.openxmlformats.org/officeDocument/2006/relationships/hyperlink" Target="consultantplus://offline/ref=416F8885D4010B6626C507934A588614AA0D9D3B11EDB14A4903079BED3A12F04E11C69A6919C5CCEBB923858602EE991F5E968C25E9L4V3M" TargetMode="External"/><Relationship Id="rId42" Type="http://schemas.openxmlformats.org/officeDocument/2006/relationships/hyperlink" Target="consultantplus://offline/ref=B9399153A2F86C2B8491BE873B6E2843836DB35E0CDC4E76C212EAAD654C98E1343272088E379A9DDA3CCB52D8F0F8880ECDDD3BDB3EAC59C9D2M" TargetMode="External"/><Relationship Id="rId7" Type="http://schemas.openxmlformats.org/officeDocument/2006/relationships/hyperlink" Target="http://pravo.gov.ru/proxy/ips/?docbody=&amp;nd=102356114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54083" TargetMode="External"/><Relationship Id="rId29" Type="http://schemas.openxmlformats.org/officeDocument/2006/relationships/hyperlink" Target="https://docs.cntd.ru/document/90216783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133970" TargetMode="External"/><Relationship Id="rId11" Type="http://schemas.openxmlformats.org/officeDocument/2006/relationships/hyperlink" Target="http://pravo.gov.ru/proxy/ips/?savertf=&amp;nd=102104726&amp;page=all" TargetMode="External"/><Relationship Id="rId24" Type="http://schemas.openxmlformats.org/officeDocument/2006/relationships/hyperlink" Target="https://view.officeapps.live.com/op/view.aspx?src=http://www.minstroyrf.ru/upload/iblock/217/postanovlenie-170.doc" TargetMode="External"/><Relationship Id="rId32" Type="http://schemas.openxmlformats.org/officeDocument/2006/relationships/hyperlink" Target="http://publication.pravo.gov.ru/Document/View/0001201608100003" TargetMode="External"/><Relationship Id="rId37" Type="http://schemas.openxmlformats.org/officeDocument/2006/relationships/hyperlink" Target="consultantplus://offline/ref=B9399153A2F86C2B8491BE873B6E28438365BC5E05D94E76C212EAAD654C98E1343272088E379C9DD23CCB52D8F0F8880ECDDD3BDB3EAC59C9D2M" TargetMode="External"/><Relationship Id="rId40" Type="http://schemas.openxmlformats.org/officeDocument/2006/relationships/hyperlink" Target="consultantplus://offline/ref=B9399153A2F86C2B8491BE873B6E28438365BC5E05D94E76C212EAAD654C98E1343272088E379B9ED53CCB52D8F0F8880ECDDD3BDB3EAC59C9D2M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pravo.gov.ru/proxy/ips/?searchres=&amp;bpas=cd00000&amp;intelsearch=%E6%E8%EB%E8%F9%ED%FB%E9+%EA%EE%E4%E5%EA%F1+%D0%EE%F1%F1%E8%E9%F1%EA%EE%E9+%D4%E5%E4%E5%F0%E0%F6%E8%E8+&amp;sort=-1" TargetMode="External"/><Relationship Id="rId15" Type="http://schemas.openxmlformats.org/officeDocument/2006/relationships/hyperlink" Target="http://pravo.gov.ru/proxy/ips/?docbody=&amp;nd=102147807&amp;intelsearch=354" TargetMode="External"/><Relationship Id="rId23" Type="http://schemas.openxmlformats.org/officeDocument/2006/relationships/hyperlink" Target="http://pravo.gov.ru/proxy/ips/?docbody=&amp;prevDoc=102104726&amp;backlink=1&amp;nd=102496196&amp;rdk=" TargetMode="External"/><Relationship Id="rId28" Type="http://schemas.openxmlformats.org/officeDocument/2006/relationships/hyperlink" Target="http://publication.pravo.gov.ru/Document/View/0001202009150054" TargetMode="External"/><Relationship Id="rId36" Type="http://schemas.openxmlformats.org/officeDocument/2006/relationships/hyperlink" Target="consultantplus://offline/ref=B9399153A2F86C2B8491BE873B6E2843816DBC5F02DE4E76C212EAAD654C98E1343272088E379A9CD33CCB52D8F0F8880ECDDD3BDB3EAC59C9D2M" TargetMode="External"/><Relationship Id="rId10" Type="http://schemas.openxmlformats.org/officeDocument/2006/relationships/hyperlink" Target="http://pravo.gov.ru/proxy/ips/?docbody=&amp;nd=102104517" TargetMode="External"/><Relationship Id="rId19" Type="http://schemas.openxmlformats.org/officeDocument/2006/relationships/hyperlink" Target="http://pravo.gov.ru/proxy/ips/?docbody=&amp;nd=102165346" TargetMode="External"/><Relationship Id="rId31" Type="http://schemas.openxmlformats.org/officeDocument/2006/relationships/hyperlink" Target="http://publication.pravo.gov.ru/Document/View/0001201606020001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04334" TargetMode="External"/><Relationship Id="rId14" Type="http://schemas.openxmlformats.org/officeDocument/2006/relationships/hyperlink" Target="http://pravo.gov.ru/proxy/ips/?docbody=&amp;nd=102123434" TargetMode="External"/><Relationship Id="rId22" Type="http://schemas.openxmlformats.org/officeDocument/2006/relationships/hyperlink" Target="http://pravo.gov.ru/proxy/ips/?docbody=&amp;nd=102415382&amp;intelsearch=%CF%EE%F1%F2%E0%ED%EE%E2%EB%E5%ED%E8%E5+%CF%F0%E0%E2%E8%F2%E5%EB%FC%F1%F2%E2%E0+%D0%D4+%EE%F2+12.11.2016+%B9+1156+" TargetMode="External"/><Relationship Id="rId27" Type="http://schemas.openxmlformats.org/officeDocument/2006/relationships/hyperlink" Target="https://docs.cntd.ru/document/902212476" TargetMode="External"/><Relationship Id="rId30" Type="http://schemas.openxmlformats.org/officeDocument/2006/relationships/hyperlink" Target="http://publication.pravo.gov.ru/Document/View/0001201602050004" TargetMode="External"/><Relationship Id="rId35" Type="http://schemas.openxmlformats.org/officeDocument/2006/relationships/hyperlink" Target="consultantplus://offline/ref=416F8885D4010B6626C507934A588614AA0D9D3B11EDB14A4903079BED3A12F04E11C69A6919CBCCEBB923858602EE991F5E968C25E9L4V3M" TargetMode="External"/><Relationship Id="rId43" Type="http://schemas.openxmlformats.org/officeDocument/2006/relationships/hyperlink" Target="consultantplus://offline/ref=B9399153A2F86C2B8491BE873B6E28438264BD580DDE4E76C212EAAD654C98E1343272018563CBD9863A9F0782A5F69608D3DFC3DAM" TargetMode="External"/><Relationship Id="rId8" Type="http://schemas.openxmlformats.org/officeDocument/2006/relationships/hyperlink" Target="http://pravo.gov.ru/proxy/ips/?docbody=&amp;prevDoc=102595605&amp;backlink=1&amp;nd=102144819&amp;rdk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nd=102104726" TargetMode="External"/><Relationship Id="rId17" Type="http://schemas.openxmlformats.org/officeDocument/2006/relationships/hyperlink" Target="http://pravo.gov.ru/proxy/ips/?docbody=&amp;nd=102155205" TargetMode="External"/><Relationship Id="rId25" Type="http://schemas.openxmlformats.org/officeDocument/2006/relationships/hyperlink" Target="http://pravo.gov.ru/proxy/ips/?docbody=&amp;nd=102141549" TargetMode="External"/><Relationship Id="rId33" Type="http://schemas.openxmlformats.org/officeDocument/2006/relationships/hyperlink" Target="http://publication.pravo.gov.ru/Document/View/0001201902220008" TargetMode="External"/><Relationship Id="rId38" Type="http://schemas.openxmlformats.org/officeDocument/2006/relationships/hyperlink" Target="consultantplus://offline/ref=B9399153A2F86C2B8491BE873B6E28438365BC5E05D94E76C212EAAD654C98E1343272088E379B99D23CCB52D8F0F8880ECDDD3BDB3EAC59C9D2M" TargetMode="External"/><Relationship Id="rId20" Type="http://schemas.openxmlformats.org/officeDocument/2006/relationships/hyperlink" Target="http://pravo.gov.ru/proxy/ips/?docbody=&amp;nd=102165338" TargetMode="External"/><Relationship Id="rId41" Type="http://schemas.openxmlformats.org/officeDocument/2006/relationships/hyperlink" Target="consultantplus://offline/ref=B9399153A2F86C2B8491BE873B6E28438365BC5E05D94E76C212EAAD654C98E1343272088C3591C98273CA0E9CA1EB8809CDDF38C7C3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DBDCB-0027-41FD-9F34-F4CC1510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12</Pages>
  <Words>4547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10</cp:revision>
  <dcterms:created xsi:type="dcterms:W3CDTF">2022-03-03T12:46:00Z</dcterms:created>
  <dcterms:modified xsi:type="dcterms:W3CDTF">2022-03-09T08:40:00Z</dcterms:modified>
</cp:coreProperties>
</file>