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45" w:rsidRPr="00787B45" w:rsidRDefault="00787B45" w:rsidP="00787B45">
      <w:pPr>
        <w:rPr>
          <w:rFonts w:ascii="Times New Roman" w:hAnsi="Times New Roman" w:cs="Times New Roman"/>
          <w:b/>
          <w:sz w:val="32"/>
          <w:szCs w:val="32"/>
        </w:rPr>
      </w:pPr>
      <w:r w:rsidRPr="00787B45">
        <w:rPr>
          <w:rFonts w:ascii="Times New Roman" w:hAnsi="Times New Roman" w:cs="Times New Roman"/>
          <w:b/>
          <w:sz w:val="32"/>
          <w:szCs w:val="32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787B45" w:rsidRPr="00787B45" w:rsidRDefault="00787B45" w:rsidP="00787B45">
      <w:pPr>
        <w:rPr>
          <w:rFonts w:ascii="Times New Roman" w:hAnsi="Times New Roman" w:cs="Times New Roman"/>
          <w:sz w:val="32"/>
          <w:szCs w:val="32"/>
        </w:rPr>
      </w:pPr>
      <w:r w:rsidRPr="00787B45">
        <w:rPr>
          <w:rFonts w:ascii="Times New Roman" w:hAnsi="Times New Roman" w:cs="Times New Roman"/>
          <w:sz w:val="32"/>
          <w:szCs w:val="32"/>
        </w:rPr>
        <w:t xml:space="preserve">Меры стимулирования добросовестности контролируемых лиц не предусмотрены </w:t>
      </w:r>
      <w:r w:rsidR="00771FE9">
        <w:rPr>
          <w:rFonts w:ascii="Times New Roman" w:hAnsi="Times New Roman" w:cs="Times New Roman"/>
          <w:sz w:val="32"/>
          <w:szCs w:val="32"/>
        </w:rPr>
        <w:t>П</w:t>
      </w:r>
      <w:r w:rsidRPr="00787B45">
        <w:rPr>
          <w:rFonts w:ascii="Times New Roman" w:hAnsi="Times New Roman" w:cs="Times New Roman"/>
          <w:sz w:val="32"/>
          <w:szCs w:val="32"/>
        </w:rPr>
        <w:t>оложени</w:t>
      </w:r>
      <w:r w:rsidR="00771FE9">
        <w:rPr>
          <w:rFonts w:ascii="Times New Roman" w:hAnsi="Times New Roman" w:cs="Times New Roman"/>
          <w:sz w:val="32"/>
          <w:szCs w:val="32"/>
        </w:rPr>
        <w:t>ем о муниципальном контроле,</w:t>
      </w:r>
      <w:r w:rsidRPr="00787B45">
        <w:rPr>
          <w:rFonts w:ascii="Times New Roman" w:hAnsi="Times New Roman" w:cs="Times New Roman"/>
          <w:sz w:val="32"/>
          <w:szCs w:val="32"/>
        </w:rPr>
        <w:t xml:space="preserve"> устанавливающими порядок осуществления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муниципального контроля </w:t>
      </w:r>
      <w:r w:rsidRPr="00787B45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787B45" w:rsidRPr="0078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45"/>
    <w:rsid w:val="00771FE9"/>
    <w:rsid w:val="007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EFEE"/>
  <w15:chartTrackingRefBased/>
  <w15:docId w15:val="{D1CF9FBB-35F5-412F-90FC-6C8FEA7D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2022-03-18T13:59:00Z</dcterms:created>
  <dcterms:modified xsi:type="dcterms:W3CDTF">2022-03-18T14:15:00Z</dcterms:modified>
</cp:coreProperties>
</file>