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CF58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Приложение № 1</w:t>
      </w:r>
    </w:p>
    <w:p w14:paraId="09E62E20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к Положению о муниципальном контроле</w:t>
      </w:r>
    </w:p>
    <w:p w14:paraId="5E843C38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  <w:bCs/>
        </w:rPr>
      </w:pPr>
      <w:r>
        <w:rPr>
          <w:rFonts w:eastAsia="Calibri"/>
          <w:bCs/>
        </w:rPr>
        <w:t xml:space="preserve">в области охраны и использования </w:t>
      </w:r>
    </w:p>
    <w:p w14:paraId="12070BD6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  <w:bCs/>
        </w:rPr>
      </w:pPr>
      <w:r>
        <w:rPr>
          <w:rFonts w:eastAsia="Calibri"/>
          <w:bCs/>
        </w:rPr>
        <w:t>особо охраняемых природных территорий</w:t>
      </w:r>
    </w:p>
    <w:p w14:paraId="335DBBE7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  <w:bCs/>
        </w:rPr>
        <w:t>местного значения</w:t>
      </w:r>
      <w:r>
        <w:rPr>
          <w:rFonts w:eastAsia="Calibri"/>
        </w:rPr>
        <w:t xml:space="preserve"> в границах</w:t>
      </w:r>
    </w:p>
    <w:p w14:paraId="2DFE585F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Комсомольского муниципального района</w:t>
      </w:r>
    </w:p>
    <w:p w14:paraId="11910AFB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right"/>
        <w:rPr>
          <w:rFonts w:eastAsia="Calibri"/>
        </w:rPr>
      </w:pPr>
      <w:r>
        <w:rPr>
          <w:rFonts w:eastAsia="Calibri"/>
        </w:rPr>
        <w:t>Ивановской области</w:t>
      </w:r>
    </w:p>
    <w:p w14:paraId="045F0A31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b/>
          <w:bCs/>
          <w:sz w:val="28"/>
          <w:szCs w:val="28"/>
        </w:rPr>
      </w:pPr>
    </w:p>
    <w:p w14:paraId="4D16A675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78FCBA3B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проверок при осуществлении </w:t>
      </w:r>
      <w:bookmarkStart w:id="0" w:name="_Hlk77689331"/>
      <w:r>
        <w:rPr>
          <w:rFonts w:eastAsia="Calibri"/>
          <w:b/>
          <w:bCs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в границах </w:t>
      </w:r>
      <w:r>
        <w:rPr>
          <w:rFonts w:eastAsia="Calibri"/>
          <w:b/>
          <w:sz w:val="28"/>
          <w:szCs w:val="28"/>
        </w:rPr>
        <w:t>Комсомольского муниципального района Ивановской области</w:t>
      </w:r>
    </w:p>
    <w:p w14:paraId="12816093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jc w:val="both"/>
        <w:rPr>
          <w:rFonts w:eastAsia="Calibri"/>
          <w:bCs/>
          <w:sz w:val="28"/>
          <w:szCs w:val="28"/>
        </w:rPr>
      </w:pPr>
    </w:p>
    <w:p w14:paraId="086293B0" w14:textId="77777777" w:rsidR="00E1398F" w:rsidRDefault="00E1398F" w:rsidP="00E1398F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14:paraId="48C887D3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spacing w:line="360" w:lineRule="auto"/>
        <w:ind w:left="127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режима особо охраняемой природной территории;</w:t>
      </w:r>
    </w:p>
    <w:p w14:paraId="500F8F08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spacing w:line="360" w:lineRule="auto"/>
        <w:ind w:left="127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7FEEF687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spacing w:line="360" w:lineRule="auto"/>
        <w:ind w:left="127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режима охранных зон особо охраняемых природных территорий; </w:t>
      </w:r>
    </w:p>
    <w:p w14:paraId="0D7483F8" w14:textId="77777777" w:rsidR="00E1398F" w:rsidRDefault="00E1398F" w:rsidP="00E1398F">
      <w:pPr>
        <w:shd w:val="clear" w:color="auto" w:fill="FFFFFF"/>
        <w:tabs>
          <w:tab w:val="left" w:pos="426"/>
        </w:tabs>
        <w:suppressAutoHyphens/>
        <w:spacing w:line="360" w:lineRule="auto"/>
        <w:ind w:left="1276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исполнение решений, принимаемых по результатам контрольных (надзорных) мероприятий.</w:t>
      </w:r>
    </w:p>
    <w:p w14:paraId="49F77C5D" w14:textId="77777777" w:rsidR="00E1398F" w:rsidRDefault="00E1398F" w:rsidP="00E1398F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Сокращение в течение трех предшествующих лет более чем на 20 процентов численности вида редких и находящихся под угрозой исчезновения растений на земельных (лесных) участках, находящихся в государственной или муниципальной собственности, расположенных в границах особо охраняемой природной территории или в границах охранной зоны особо охраняемой природной территории.</w:t>
      </w:r>
    </w:p>
    <w:p w14:paraId="366AC943" w14:textId="77777777" w:rsidR="00E1398F" w:rsidRDefault="00E1398F" w:rsidP="00E1398F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Выявление при проведении контрольных (надзорных) мероприятий без взаимодействия с контролируемым лицом признаков, </w:t>
      </w:r>
      <w:r>
        <w:rPr>
          <w:rFonts w:eastAsia="Calibri"/>
          <w:bCs/>
          <w:sz w:val="28"/>
          <w:szCs w:val="28"/>
        </w:rPr>
        <w:lastRenderedPageBreak/>
        <w:t xml:space="preserve">свидетельствующих </w:t>
      </w:r>
      <w:r>
        <w:rPr>
          <w:rFonts w:eastAsia="Calibri"/>
          <w:bCs/>
          <w:sz w:val="28"/>
          <w:szCs w:val="28"/>
        </w:rPr>
        <w:br/>
        <w:t>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</w:t>
      </w:r>
      <w:bookmarkEnd w:id="0"/>
      <w:r>
        <w:rPr>
          <w:rFonts w:eastAsia="Calibri"/>
          <w:bCs/>
          <w:sz w:val="28"/>
          <w:szCs w:val="28"/>
        </w:rPr>
        <w:t>»</w:t>
      </w:r>
    </w:p>
    <w:p w14:paraId="58600DE2" w14:textId="77777777" w:rsidR="00B25A5C" w:rsidRDefault="00B25A5C"/>
    <w:sectPr w:rsidR="00B25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594D"/>
    <w:multiLevelType w:val="hybridMultilevel"/>
    <w:tmpl w:val="8940DEEA"/>
    <w:lvl w:ilvl="0" w:tplc="5B149B6E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 w:hint="default"/>
        <w:color w:val="444444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AB"/>
    <w:rsid w:val="00006BAB"/>
    <w:rsid w:val="00B25A5C"/>
    <w:rsid w:val="00E1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6F5BC-9A71-4498-8AF8-100BC6F9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2022-03-20T13:56:00Z</dcterms:created>
  <dcterms:modified xsi:type="dcterms:W3CDTF">2022-03-20T13:56:00Z</dcterms:modified>
</cp:coreProperties>
</file>