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C1413A">
      <w:r w:rsidRPr="00C1413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241E14" w:rsidRDefault="00241E14" w:rsidP="00170890">
                    <w:pPr>
                      <w:widowControl w:val="0"/>
                    </w:pPr>
                    <w:r>
                      <w:t> </w:t>
                    </w:r>
                  </w:p>
                  <w:p w:rsidR="00241E14" w:rsidRDefault="00241E14" w:rsidP="00170890">
                    <w:pPr>
                      <w:widowControl w:val="0"/>
                    </w:pPr>
                    <w:r>
                      <w:t> </w:t>
                    </w:r>
                  </w:p>
                  <w:p w:rsidR="00241E14" w:rsidRDefault="00241E14" w:rsidP="00170890">
                    <w:pPr>
                      <w:widowControl w:val="0"/>
                    </w:pPr>
                    <w:r>
                      <w:t> </w:t>
                    </w:r>
                  </w:p>
                  <w:p w:rsidR="00241E14" w:rsidRDefault="00241E14" w:rsidP="00170890">
                    <w:pPr>
                      <w:widowControl w:val="0"/>
                    </w:pPr>
                    <w:r>
                      <w:t> </w:t>
                    </w:r>
                  </w:p>
                  <w:p w:rsidR="00241E14" w:rsidRDefault="00241E14" w:rsidP="00170890">
                    <w:pPr>
                      <w:widowControl w:val="0"/>
                    </w:pPr>
                    <w:r>
                      <w:t xml:space="preserve">    </w:t>
                    </w:r>
                  </w:p>
                  <w:p w:rsidR="00241E14" w:rsidRDefault="00241E14" w:rsidP="00170890">
                    <w:pPr>
                      <w:widowControl w:val="0"/>
                    </w:pPr>
                    <w:r>
                      <w:t> </w:t>
                    </w:r>
                  </w:p>
                  <w:p w:rsidR="00241E14" w:rsidRDefault="00241E14" w:rsidP="00170890">
                    <w:pPr>
                      <w:widowControl w:val="0"/>
                      <w:jc w:val="center"/>
                      <w:rPr>
                        <w:b/>
                        <w:bCs/>
                        <w:color w:val="0066FF"/>
                      </w:rPr>
                    </w:pPr>
                  </w:p>
                  <w:p w:rsidR="00241E14" w:rsidRDefault="00241E14" w:rsidP="00170890">
                    <w:pPr>
                      <w:widowControl w:val="0"/>
                      <w:jc w:val="center"/>
                      <w:rPr>
                        <w:b/>
                        <w:bCs/>
                        <w:color w:val="0066FF"/>
                      </w:rPr>
                    </w:pPr>
                  </w:p>
                  <w:p w:rsidR="00241E14" w:rsidRPr="00222441" w:rsidRDefault="00241E14" w:rsidP="00170890">
                    <w:pPr>
                      <w:widowControl w:val="0"/>
                      <w:jc w:val="center"/>
                      <w:rPr>
                        <w:b/>
                        <w:bCs/>
                        <w:color w:val="0066FF"/>
                        <w:sz w:val="22"/>
                      </w:rPr>
                    </w:pPr>
                    <w:r w:rsidRPr="00222441">
                      <w:rPr>
                        <w:b/>
                        <w:bCs/>
                        <w:color w:val="0066FF"/>
                        <w:sz w:val="22"/>
                      </w:rPr>
                      <w:t>Российская Федерация</w:t>
                    </w:r>
                  </w:p>
                  <w:p w:rsidR="00241E14" w:rsidRPr="00222441" w:rsidRDefault="00241E14"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241E14" w:rsidRPr="00222441" w:rsidRDefault="00241E14" w:rsidP="00170890">
                    <w:pPr>
                      <w:widowControl w:val="0"/>
                      <w:jc w:val="center"/>
                      <w:rPr>
                        <w:rFonts w:ascii="Bodoni MT" w:hAnsi="Arial" w:cs="Arial"/>
                        <w:b/>
                        <w:bCs/>
                        <w:sz w:val="18"/>
                        <w:szCs w:val="16"/>
                      </w:rPr>
                    </w:pPr>
                    <w:r w:rsidRPr="00222441">
                      <w:rPr>
                        <w:rFonts w:ascii="Bodoni MT" w:hAnsi="Arial" w:cs="Arial"/>
                        <w:b/>
                        <w:bCs/>
                        <w:sz w:val="18"/>
                        <w:szCs w:val="16"/>
                      </w:rPr>
                      <w:t> </w:t>
                    </w:r>
                  </w:p>
                  <w:p w:rsidR="00241E14" w:rsidRPr="00222441" w:rsidRDefault="00241E14" w:rsidP="00170890">
                    <w:pPr>
                      <w:widowControl w:val="0"/>
                      <w:jc w:val="center"/>
                      <w:rPr>
                        <w:b/>
                        <w:bCs/>
                        <w:szCs w:val="18"/>
                      </w:rPr>
                    </w:pPr>
                    <w:r w:rsidRPr="00222441">
                      <w:rPr>
                        <w:b/>
                        <w:bCs/>
                        <w:szCs w:val="18"/>
                      </w:rPr>
                      <w:t>КОМСОМОЛЬСКИЙ МУНИЦИПАЛЬНЫЙ РАЙОН</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sz w:val="18"/>
                        <w:szCs w:val="18"/>
                      </w:rPr>
                    </w:pPr>
                    <w:r>
                      <w:rPr>
                        <w:sz w:val="18"/>
                        <w:szCs w:val="18"/>
                      </w:rPr>
                      <w:t> </w:t>
                    </w:r>
                  </w:p>
                  <w:p w:rsidR="00241E14" w:rsidRDefault="00241E14" w:rsidP="00170890">
                    <w:pPr>
                      <w:widowControl w:val="0"/>
                      <w:jc w:val="center"/>
                      <w:rPr>
                        <w:rFonts w:ascii="Palatino Linotype" w:hAnsi="Palatino Linotype"/>
                        <w:b/>
                        <w:bCs/>
                        <w:sz w:val="72"/>
                        <w:szCs w:val="72"/>
                      </w:rPr>
                    </w:pPr>
                  </w:p>
                  <w:p w:rsidR="00241E14" w:rsidRPr="00262E92" w:rsidRDefault="00241E14"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241E14" w:rsidRPr="00222441" w:rsidRDefault="00241E1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241E14" w:rsidRPr="00222441" w:rsidRDefault="00241E1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241E14" w:rsidRDefault="00241E14"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241E14" w:rsidRDefault="00241E1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E14" w:rsidRDefault="00241E1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E14" w:rsidRDefault="00241E1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E14" w:rsidRDefault="00241E14" w:rsidP="00170890">
                    <w:pPr>
                      <w:widowControl w:val="0"/>
                      <w:jc w:val="center"/>
                      <w:rPr>
                        <w:b/>
                        <w:bCs/>
                        <w:sz w:val="30"/>
                        <w:szCs w:val="30"/>
                      </w:rPr>
                    </w:pPr>
                    <w:r>
                      <w:rPr>
                        <w:b/>
                        <w:bCs/>
                        <w:sz w:val="30"/>
                        <w:szCs w:val="30"/>
                      </w:rPr>
                      <w:t> </w:t>
                    </w:r>
                  </w:p>
                  <w:p w:rsidR="00241E14" w:rsidRPr="00222441" w:rsidRDefault="00241E14" w:rsidP="00170890">
                    <w:pPr>
                      <w:widowControl w:val="0"/>
                      <w:jc w:val="center"/>
                      <w:rPr>
                        <w:b/>
                        <w:bCs/>
                        <w:sz w:val="52"/>
                        <w:szCs w:val="30"/>
                      </w:rPr>
                    </w:pPr>
                    <w:r>
                      <w:rPr>
                        <w:b/>
                        <w:bCs/>
                        <w:sz w:val="52"/>
                        <w:szCs w:val="30"/>
                      </w:rPr>
                      <w:t>№38</w:t>
                    </w:r>
                  </w:p>
                  <w:p w:rsidR="00241E14" w:rsidRPr="00222441" w:rsidRDefault="00241E14" w:rsidP="00625C34">
                    <w:pPr>
                      <w:widowControl w:val="0"/>
                      <w:jc w:val="center"/>
                      <w:rPr>
                        <w:b/>
                        <w:bCs/>
                        <w:sz w:val="30"/>
                        <w:szCs w:val="30"/>
                      </w:rPr>
                    </w:pPr>
                    <w:r w:rsidRPr="00222441">
                      <w:rPr>
                        <w:b/>
                        <w:bCs/>
                        <w:sz w:val="52"/>
                        <w:szCs w:val="30"/>
                      </w:rPr>
                      <w:t xml:space="preserve"> </w:t>
                    </w:r>
                    <w:r>
                      <w:rPr>
                        <w:b/>
                        <w:bCs/>
                        <w:sz w:val="52"/>
                        <w:szCs w:val="30"/>
                      </w:rPr>
                      <w:t xml:space="preserve"> 16 октября 2020г.</w:t>
                    </w:r>
                  </w:p>
                  <w:p w:rsidR="00241E14" w:rsidRPr="00222441" w:rsidRDefault="00241E14" w:rsidP="00170890">
                    <w:pPr>
                      <w:widowControl w:val="0"/>
                      <w:jc w:val="center"/>
                      <w:rPr>
                        <w:b/>
                        <w:bCs/>
                        <w:sz w:val="30"/>
                        <w:szCs w:val="30"/>
                      </w:rPr>
                    </w:pPr>
                    <w:r>
                      <w:rPr>
                        <w:b/>
                        <w:bCs/>
                        <w:sz w:val="30"/>
                        <w:szCs w:val="30"/>
                        <w:lang w:val="en-US"/>
                      </w:rPr>
                      <w:t> </w:t>
                    </w:r>
                  </w:p>
                  <w:p w:rsidR="00241E14" w:rsidRPr="00222441" w:rsidRDefault="00241E14" w:rsidP="00170890">
                    <w:pPr>
                      <w:widowControl w:val="0"/>
                      <w:jc w:val="center"/>
                      <w:rPr>
                        <w:b/>
                        <w:bCs/>
                        <w:sz w:val="30"/>
                        <w:szCs w:val="30"/>
                      </w:rPr>
                    </w:pPr>
                    <w:r>
                      <w:rPr>
                        <w:b/>
                        <w:bCs/>
                        <w:sz w:val="30"/>
                        <w:szCs w:val="30"/>
                        <w:lang w:val="en-US"/>
                      </w:rPr>
                      <w:t> </w:t>
                    </w:r>
                  </w:p>
                  <w:p w:rsidR="00241E14" w:rsidRPr="00222441" w:rsidRDefault="00241E14" w:rsidP="00170890">
                    <w:pPr>
                      <w:widowControl w:val="0"/>
                      <w:jc w:val="center"/>
                      <w:rPr>
                        <w:b/>
                        <w:bCs/>
                        <w:sz w:val="30"/>
                        <w:szCs w:val="30"/>
                      </w:rPr>
                    </w:pPr>
                    <w:r>
                      <w:rPr>
                        <w:b/>
                        <w:bCs/>
                        <w:sz w:val="30"/>
                        <w:szCs w:val="30"/>
                        <w:lang w:val="en-US"/>
                      </w:rPr>
                      <w:t> </w:t>
                    </w: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r>
                      <w:rPr>
                        <w:b/>
                        <w:bCs/>
                        <w:sz w:val="30"/>
                        <w:szCs w:val="30"/>
                      </w:rPr>
                      <w:t>Официальное издание</w:t>
                    </w: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p w:rsidR="00241E14" w:rsidRDefault="00241E14"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241E14">
        <w:trPr>
          <w:trHeight w:val="292"/>
        </w:trPr>
        <w:tc>
          <w:tcPr>
            <w:tcW w:w="10260" w:type="dxa"/>
            <w:gridSpan w:val="3"/>
            <w:tcMar>
              <w:top w:w="58" w:type="dxa"/>
              <w:left w:w="58" w:type="dxa"/>
              <w:bottom w:w="58" w:type="dxa"/>
              <w:right w:w="58" w:type="dxa"/>
            </w:tcMar>
            <w:hideMark/>
          </w:tcPr>
          <w:p w:rsidR="001D1DE9" w:rsidRPr="001D1DE9" w:rsidRDefault="001D1DE9" w:rsidP="00241E14">
            <w:pPr>
              <w:widowControl w:val="0"/>
              <w:jc w:val="center"/>
              <w:rPr>
                <w:b/>
                <w:bCs/>
                <w:sz w:val="28"/>
                <w:szCs w:val="28"/>
              </w:rPr>
            </w:pPr>
            <w:r w:rsidRPr="001D1DE9">
              <w:rPr>
                <w:b/>
                <w:bCs/>
                <w:sz w:val="28"/>
                <w:szCs w:val="28"/>
              </w:rPr>
              <w:lastRenderedPageBreak/>
              <w:t>Содержание</w:t>
            </w:r>
          </w:p>
        </w:tc>
      </w:tr>
      <w:tr w:rsidR="001D1DE9" w:rsidTr="00241E14">
        <w:trPr>
          <w:trHeight w:val="297"/>
        </w:trPr>
        <w:tc>
          <w:tcPr>
            <w:tcW w:w="10260" w:type="dxa"/>
            <w:gridSpan w:val="3"/>
            <w:tcMar>
              <w:top w:w="58" w:type="dxa"/>
              <w:left w:w="58" w:type="dxa"/>
              <w:bottom w:w="58" w:type="dxa"/>
              <w:right w:w="58" w:type="dxa"/>
            </w:tcMar>
          </w:tcPr>
          <w:p w:rsidR="001D1DE9" w:rsidRPr="002E68E3" w:rsidRDefault="00084B88" w:rsidP="00241E14">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241E14">
        <w:trPr>
          <w:trHeight w:val="291"/>
        </w:trPr>
        <w:tc>
          <w:tcPr>
            <w:tcW w:w="10260" w:type="dxa"/>
            <w:gridSpan w:val="3"/>
            <w:tcMar>
              <w:top w:w="58" w:type="dxa"/>
              <w:left w:w="58" w:type="dxa"/>
              <w:bottom w:w="58" w:type="dxa"/>
              <w:right w:w="58" w:type="dxa"/>
            </w:tcMar>
            <w:hideMark/>
          </w:tcPr>
          <w:p w:rsidR="001D1DE9" w:rsidRPr="002E68E3" w:rsidRDefault="001D1DE9" w:rsidP="00241E14">
            <w:pPr>
              <w:widowControl w:val="0"/>
              <w:jc w:val="center"/>
            </w:pPr>
          </w:p>
        </w:tc>
      </w:tr>
      <w:tr w:rsidR="001D1DE9" w:rsidTr="00BD3EEB">
        <w:trPr>
          <w:trHeight w:val="1095"/>
        </w:trPr>
        <w:tc>
          <w:tcPr>
            <w:tcW w:w="1901" w:type="dxa"/>
            <w:tcMar>
              <w:top w:w="58" w:type="dxa"/>
              <w:left w:w="58" w:type="dxa"/>
              <w:bottom w:w="58" w:type="dxa"/>
              <w:right w:w="58" w:type="dxa"/>
            </w:tcMar>
            <w:hideMark/>
          </w:tcPr>
          <w:p w:rsidR="001D1DE9" w:rsidRPr="00084B88" w:rsidRDefault="00FE6304" w:rsidP="00241E14">
            <w:pPr>
              <w:widowControl w:val="0"/>
            </w:pPr>
            <w:r>
              <w:t>№227 от 09.10.2020</w:t>
            </w:r>
          </w:p>
        </w:tc>
        <w:tc>
          <w:tcPr>
            <w:tcW w:w="7513" w:type="dxa"/>
            <w:tcMar>
              <w:top w:w="58" w:type="dxa"/>
              <w:left w:w="58" w:type="dxa"/>
              <w:bottom w:w="58" w:type="dxa"/>
              <w:right w:w="58" w:type="dxa"/>
            </w:tcMar>
            <w:hideMark/>
          </w:tcPr>
          <w:p w:rsidR="001D1DE9" w:rsidRPr="00084B88" w:rsidRDefault="00FE6304" w:rsidP="00241E14">
            <w:pPr>
              <w:widowControl w:val="0"/>
              <w:jc w:val="both"/>
            </w:pPr>
            <w:r>
              <w:t>Об утверждении целевого уровня снижения в сопоставимых</w:t>
            </w:r>
            <w:r w:rsidR="00BD3EEB">
              <w:t xml:space="preserve"> условиях суммарного объема потребляемых энергетических ресурсов и объема потребляемой воды на 2021-2023 годы для муниципальных учреждений, подведомственных Администрации Комсомольского муниципального района Ивановской области</w:t>
            </w:r>
          </w:p>
        </w:tc>
        <w:tc>
          <w:tcPr>
            <w:tcW w:w="846" w:type="dxa"/>
            <w:tcMar>
              <w:top w:w="58" w:type="dxa"/>
              <w:left w:w="58" w:type="dxa"/>
              <w:bottom w:w="58" w:type="dxa"/>
              <w:right w:w="58" w:type="dxa"/>
            </w:tcMar>
            <w:hideMark/>
          </w:tcPr>
          <w:p w:rsidR="001D1DE9" w:rsidRDefault="001D1DE9" w:rsidP="00241E14">
            <w:pPr>
              <w:widowControl w:val="0"/>
              <w:jc w:val="center"/>
            </w:pPr>
          </w:p>
        </w:tc>
      </w:tr>
      <w:tr w:rsidR="001D1DE9" w:rsidTr="00241E14">
        <w:trPr>
          <w:trHeight w:val="1265"/>
        </w:trPr>
        <w:tc>
          <w:tcPr>
            <w:tcW w:w="1901" w:type="dxa"/>
            <w:tcMar>
              <w:top w:w="58" w:type="dxa"/>
              <w:left w:w="58" w:type="dxa"/>
              <w:bottom w:w="58" w:type="dxa"/>
              <w:right w:w="58" w:type="dxa"/>
            </w:tcMar>
          </w:tcPr>
          <w:p w:rsidR="001D1DE9" w:rsidRPr="00084B88" w:rsidRDefault="00FE6304" w:rsidP="00241E14">
            <w:pPr>
              <w:widowControl w:val="0"/>
            </w:pPr>
            <w:r>
              <w:t>№233 от 08.10.2020</w:t>
            </w:r>
          </w:p>
        </w:tc>
        <w:tc>
          <w:tcPr>
            <w:tcW w:w="7513" w:type="dxa"/>
            <w:tcMar>
              <w:top w:w="58" w:type="dxa"/>
              <w:left w:w="58" w:type="dxa"/>
              <w:bottom w:w="58" w:type="dxa"/>
              <w:right w:w="58" w:type="dxa"/>
            </w:tcMar>
          </w:tcPr>
          <w:p w:rsidR="001D1DE9" w:rsidRPr="00084B88" w:rsidRDefault="00BD3EEB" w:rsidP="00241E14">
            <w:pPr>
              <w:widowControl w:val="0"/>
              <w:jc w:val="both"/>
            </w:pPr>
            <w:r>
              <w:t>О внесении изменений в постановление Администрации Комсомольского муниципального района Ивановской области от 30.12.2016г.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tcPr>
          <w:p w:rsidR="001D1DE9" w:rsidRDefault="001D1DE9" w:rsidP="00241E14">
            <w:pPr>
              <w:widowControl w:val="0"/>
              <w:jc w:val="center"/>
            </w:pPr>
          </w:p>
        </w:tc>
      </w:tr>
      <w:tr w:rsidR="00822382" w:rsidTr="00241E14">
        <w:trPr>
          <w:trHeight w:val="1265"/>
        </w:trPr>
        <w:tc>
          <w:tcPr>
            <w:tcW w:w="1901" w:type="dxa"/>
            <w:tcMar>
              <w:top w:w="58" w:type="dxa"/>
              <w:left w:w="58" w:type="dxa"/>
              <w:bottom w:w="58" w:type="dxa"/>
              <w:right w:w="58" w:type="dxa"/>
            </w:tcMar>
          </w:tcPr>
          <w:p w:rsidR="00822382" w:rsidRPr="00FE6304" w:rsidRDefault="00822382" w:rsidP="00241E14">
            <w:pPr>
              <w:widowControl w:val="0"/>
            </w:pPr>
            <w:r w:rsidRPr="00FE6304">
              <w:t>№236 от 12.10.2020</w:t>
            </w:r>
          </w:p>
        </w:tc>
        <w:tc>
          <w:tcPr>
            <w:tcW w:w="7513" w:type="dxa"/>
            <w:tcMar>
              <w:top w:w="58" w:type="dxa"/>
              <w:left w:w="58" w:type="dxa"/>
              <w:bottom w:w="58" w:type="dxa"/>
              <w:right w:w="58" w:type="dxa"/>
            </w:tcMar>
          </w:tcPr>
          <w:p w:rsidR="00822382" w:rsidRPr="00084B88" w:rsidRDefault="00822382" w:rsidP="00241E14">
            <w:pPr>
              <w:widowControl w:val="0"/>
              <w:jc w:val="both"/>
            </w:pPr>
            <w:r>
              <w:t>О внесении изменений в постановление Администрации Комсомольского муниципального района Ивановской области от 12.11.2013г.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tcPr>
          <w:p w:rsidR="00822382" w:rsidRDefault="00822382" w:rsidP="00241E14">
            <w:pPr>
              <w:widowControl w:val="0"/>
              <w:jc w:val="center"/>
            </w:pPr>
          </w:p>
        </w:tc>
      </w:tr>
      <w:tr w:rsidR="00822382" w:rsidTr="00822382">
        <w:trPr>
          <w:trHeight w:val="656"/>
        </w:trPr>
        <w:tc>
          <w:tcPr>
            <w:tcW w:w="1901" w:type="dxa"/>
            <w:tcMar>
              <w:top w:w="58" w:type="dxa"/>
              <w:left w:w="58" w:type="dxa"/>
              <w:bottom w:w="58" w:type="dxa"/>
              <w:right w:w="58" w:type="dxa"/>
            </w:tcMar>
          </w:tcPr>
          <w:p w:rsidR="00822382" w:rsidRPr="00FE6304" w:rsidRDefault="00822382" w:rsidP="00241E14">
            <w:pPr>
              <w:widowControl w:val="0"/>
            </w:pPr>
            <w:r>
              <w:t>№237 от 14.10.2020</w:t>
            </w:r>
          </w:p>
        </w:tc>
        <w:tc>
          <w:tcPr>
            <w:tcW w:w="7513" w:type="dxa"/>
            <w:tcMar>
              <w:top w:w="58" w:type="dxa"/>
              <w:left w:w="58" w:type="dxa"/>
              <w:bottom w:w="58" w:type="dxa"/>
              <w:right w:w="58" w:type="dxa"/>
            </w:tcMar>
          </w:tcPr>
          <w:p w:rsidR="00822382" w:rsidRDefault="00822382" w:rsidP="00241E14">
            <w:pPr>
              <w:widowControl w:val="0"/>
              <w:jc w:val="both"/>
            </w:pPr>
            <w:r>
              <w:t>О создании штаба по улучшению инвестиционного климата в Комсомольском муниципальном районе</w:t>
            </w:r>
          </w:p>
        </w:tc>
        <w:tc>
          <w:tcPr>
            <w:tcW w:w="846" w:type="dxa"/>
            <w:tcMar>
              <w:top w:w="58" w:type="dxa"/>
              <w:left w:w="58" w:type="dxa"/>
              <w:bottom w:w="58" w:type="dxa"/>
              <w:right w:w="58" w:type="dxa"/>
            </w:tcMar>
          </w:tcPr>
          <w:p w:rsidR="00822382" w:rsidRDefault="00822382" w:rsidP="00241E14">
            <w:pPr>
              <w:widowControl w:val="0"/>
              <w:jc w:val="center"/>
            </w:pPr>
          </w:p>
        </w:tc>
      </w:tr>
      <w:tr w:rsidR="00822382" w:rsidTr="00822382">
        <w:trPr>
          <w:trHeight w:val="880"/>
        </w:trPr>
        <w:tc>
          <w:tcPr>
            <w:tcW w:w="1901" w:type="dxa"/>
            <w:tcMar>
              <w:top w:w="58" w:type="dxa"/>
              <w:left w:w="58" w:type="dxa"/>
              <w:bottom w:w="58" w:type="dxa"/>
              <w:right w:w="58" w:type="dxa"/>
            </w:tcMar>
          </w:tcPr>
          <w:p w:rsidR="00822382" w:rsidRPr="00FE6304" w:rsidRDefault="00822382" w:rsidP="00241E14">
            <w:pPr>
              <w:widowControl w:val="0"/>
            </w:pPr>
            <w:r>
              <w:t>№238 от 15.10.2020</w:t>
            </w:r>
          </w:p>
        </w:tc>
        <w:tc>
          <w:tcPr>
            <w:tcW w:w="7513" w:type="dxa"/>
            <w:tcMar>
              <w:top w:w="58" w:type="dxa"/>
              <w:left w:w="58" w:type="dxa"/>
              <w:bottom w:w="58" w:type="dxa"/>
              <w:right w:w="58" w:type="dxa"/>
            </w:tcMar>
          </w:tcPr>
          <w:p w:rsidR="00822382" w:rsidRDefault="004966DC" w:rsidP="00241E14">
            <w:pPr>
              <w:widowControl w:val="0"/>
              <w:jc w:val="both"/>
            </w:pPr>
            <w:r>
              <w:t>Об утверждении основных направлений государственной долговой политики Комсомольского муниципального района и Комсомольского городского поселения на 2021 год и на плановый период 2022 и 2023 годов</w:t>
            </w:r>
          </w:p>
        </w:tc>
        <w:tc>
          <w:tcPr>
            <w:tcW w:w="846" w:type="dxa"/>
            <w:tcMar>
              <w:top w:w="58" w:type="dxa"/>
              <w:left w:w="58" w:type="dxa"/>
              <w:bottom w:w="58" w:type="dxa"/>
              <w:right w:w="58" w:type="dxa"/>
            </w:tcMar>
          </w:tcPr>
          <w:p w:rsidR="00822382" w:rsidRDefault="00822382" w:rsidP="00241E14">
            <w:pPr>
              <w:widowControl w:val="0"/>
              <w:jc w:val="center"/>
            </w:pPr>
          </w:p>
        </w:tc>
      </w:tr>
      <w:tr w:rsidR="00822382" w:rsidTr="004966DC">
        <w:trPr>
          <w:trHeight w:val="879"/>
        </w:trPr>
        <w:tc>
          <w:tcPr>
            <w:tcW w:w="1901" w:type="dxa"/>
            <w:tcMar>
              <w:top w:w="58" w:type="dxa"/>
              <w:left w:w="58" w:type="dxa"/>
              <w:bottom w:w="58" w:type="dxa"/>
              <w:right w:w="58" w:type="dxa"/>
            </w:tcMar>
          </w:tcPr>
          <w:p w:rsidR="00822382" w:rsidRDefault="00822382" w:rsidP="00241E14">
            <w:pPr>
              <w:widowControl w:val="0"/>
            </w:pPr>
            <w:r>
              <w:t>№239 от 15.10.2020</w:t>
            </w:r>
          </w:p>
        </w:tc>
        <w:tc>
          <w:tcPr>
            <w:tcW w:w="7513" w:type="dxa"/>
            <w:tcMar>
              <w:top w:w="58" w:type="dxa"/>
              <w:left w:w="58" w:type="dxa"/>
              <w:bottom w:w="58" w:type="dxa"/>
              <w:right w:w="58" w:type="dxa"/>
            </w:tcMar>
          </w:tcPr>
          <w:p w:rsidR="00822382" w:rsidRDefault="004966DC" w:rsidP="00241E14">
            <w:pPr>
              <w:widowControl w:val="0"/>
              <w:jc w:val="both"/>
            </w:pPr>
            <w:r>
              <w:t>Об основных направлениях бюджетной и налоговой политики Комсомольского муниципального района, Комсомольского городского поселения на 2021 год и на плановый период 2022 и 2023 годов</w:t>
            </w:r>
          </w:p>
        </w:tc>
        <w:tc>
          <w:tcPr>
            <w:tcW w:w="846" w:type="dxa"/>
            <w:tcMar>
              <w:top w:w="58" w:type="dxa"/>
              <w:left w:w="58" w:type="dxa"/>
              <w:bottom w:w="58" w:type="dxa"/>
              <w:right w:w="58" w:type="dxa"/>
            </w:tcMar>
          </w:tcPr>
          <w:p w:rsidR="00822382" w:rsidRDefault="00822382" w:rsidP="00241E14">
            <w:pPr>
              <w:widowControl w:val="0"/>
              <w:jc w:val="center"/>
            </w:pPr>
          </w:p>
        </w:tc>
      </w:tr>
      <w:tr w:rsidR="00822382" w:rsidTr="004966DC">
        <w:trPr>
          <w:trHeight w:val="596"/>
        </w:trPr>
        <w:tc>
          <w:tcPr>
            <w:tcW w:w="10260" w:type="dxa"/>
            <w:gridSpan w:val="3"/>
            <w:tcMar>
              <w:top w:w="58" w:type="dxa"/>
              <w:left w:w="58" w:type="dxa"/>
              <w:bottom w:w="58" w:type="dxa"/>
              <w:right w:w="58" w:type="dxa"/>
            </w:tcMar>
          </w:tcPr>
          <w:p w:rsidR="00822382" w:rsidRPr="00241E14" w:rsidRDefault="00822382" w:rsidP="00241E14">
            <w:pPr>
              <w:widowControl w:val="0"/>
              <w:jc w:val="center"/>
              <w:rPr>
                <w:b/>
              </w:rPr>
            </w:pPr>
            <w:r w:rsidRPr="00241E14">
              <w:rPr>
                <w:b/>
              </w:rPr>
              <w:t>Постановление главы Администрации Комсомольского муниципального района Ивановской области</w:t>
            </w:r>
          </w:p>
        </w:tc>
      </w:tr>
      <w:tr w:rsidR="00822382" w:rsidTr="00241E14">
        <w:trPr>
          <w:trHeight w:val="1017"/>
        </w:trPr>
        <w:tc>
          <w:tcPr>
            <w:tcW w:w="1901" w:type="dxa"/>
            <w:tcMar>
              <w:top w:w="58" w:type="dxa"/>
              <w:left w:w="58" w:type="dxa"/>
              <w:bottom w:w="58" w:type="dxa"/>
              <w:right w:w="58" w:type="dxa"/>
            </w:tcMar>
          </w:tcPr>
          <w:p w:rsidR="00822382" w:rsidRPr="00FE6304" w:rsidRDefault="00822382" w:rsidP="00241E14">
            <w:pPr>
              <w:widowControl w:val="0"/>
            </w:pPr>
            <w:r w:rsidRPr="00FE6304">
              <w:t>№16 от 14.10.2020</w:t>
            </w:r>
          </w:p>
        </w:tc>
        <w:tc>
          <w:tcPr>
            <w:tcW w:w="7513" w:type="dxa"/>
            <w:tcMar>
              <w:top w:w="58" w:type="dxa"/>
              <w:left w:w="58" w:type="dxa"/>
              <w:bottom w:w="58" w:type="dxa"/>
              <w:right w:w="58" w:type="dxa"/>
            </w:tcMar>
          </w:tcPr>
          <w:p w:rsidR="00822382" w:rsidRDefault="00241E14" w:rsidP="00241E14">
            <w:pPr>
              <w:widowControl w:val="0"/>
              <w:jc w:val="both"/>
            </w:pPr>
            <w:r>
              <w:t>О назначении проведения общественных обсуждений проектной документации «Реконструкция энергоблока №1 для филиала «Ивановские ПГУ» АО «Интер РАО -Электрогенерация», включая материалы ОВОС, подлежащей государственной экологической экспертизе</w:t>
            </w:r>
          </w:p>
        </w:tc>
        <w:tc>
          <w:tcPr>
            <w:tcW w:w="846" w:type="dxa"/>
            <w:tcMar>
              <w:top w:w="58" w:type="dxa"/>
              <w:left w:w="58" w:type="dxa"/>
              <w:bottom w:w="58" w:type="dxa"/>
              <w:right w:w="58" w:type="dxa"/>
            </w:tcMar>
          </w:tcPr>
          <w:p w:rsidR="00822382" w:rsidRDefault="00822382" w:rsidP="00241E14">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354A13" w:rsidRPr="00AC3C24" w:rsidRDefault="00354A13" w:rsidP="00354A13">
      <w:pPr>
        <w:jc w:val="center"/>
        <w:rPr>
          <w:color w:val="000080"/>
          <w:sz w:val="28"/>
          <w:szCs w:val="28"/>
        </w:rPr>
      </w:pPr>
    </w:p>
    <w:p w:rsidR="00354A13" w:rsidRPr="00AC3C24" w:rsidRDefault="00354A13" w:rsidP="00354A13">
      <w:pPr>
        <w:jc w:val="center"/>
        <w:rPr>
          <w:color w:val="000080"/>
          <w:sz w:val="28"/>
          <w:szCs w:val="28"/>
        </w:rPr>
      </w:pPr>
    </w:p>
    <w:p w:rsidR="00354A13" w:rsidRDefault="00354A13" w:rsidP="00354A13">
      <w:pPr>
        <w:jc w:val="center"/>
      </w:pPr>
      <w:r>
        <w:rPr>
          <w:noProof/>
          <w:color w:val="000080"/>
        </w:rPr>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54A13" w:rsidRDefault="00354A13" w:rsidP="00354A13">
      <w:pPr>
        <w:jc w:val="center"/>
      </w:pPr>
    </w:p>
    <w:p w:rsidR="00354A13" w:rsidRPr="00B7157C" w:rsidRDefault="00354A13" w:rsidP="00844FB4">
      <w:pPr>
        <w:pStyle w:val="1"/>
        <w:jc w:val="center"/>
        <w:rPr>
          <w:color w:val="003366"/>
          <w:sz w:val="36"/>
        </w:rPr>
      </w:pPr>
      <w:r>
        <w:rPr>
          <w:color w:val="003366"/>
          <w:sz w:val="36"/>
        </w:rPr>
        <w:t>ПОСТАНОВЛЕНИЕ</w:t>
      </w:r>
    </w:p>
    <w:p w:rsidR="00354A13" w:rsidRPr="00B7157C" w:rsidRDefault="00354A13" w:rsidP="00354A13">
      <w:pPr>
        <w:jc w:val="center"/>
        <w:rPr>
          <w:b/>
          <w:color w:val="003366"/>
        </w:rPr>
      </w:pPr>
      <w:r w:rsidRPr="00B7157C">
        <w:rPr>
          <w:b/>
          <w:color w:val="003366"/>
        </w:rPr>
        <w:t>АДМИНИСТРАЦИИ</w:t>
      </w:r>
    </w:p>
    <w:p w:rsidR="00354A13" w:rsidRPr="00B7157C" w:rsidRDefault="00354A13" w:rsidP="00354A13">
      <w:pPr>
        <w:jc w:val="center"/>
        <w:rPr>
          <w:b/>
          <w:color w:val="003366"/>
        </w:rPr>
      </w:pPr>
      <w:r w:rsidRPr="00B7157C">
        <w:rPr>
          <w:b/>
          <w:color w:val="003366"/>
        </w:rPr>
        <w:t xml:space="preserve"> КОМСОМОЛЬСКОГО МУНИЦИПАЛЬНОГО  РАЙОНА</w:t>
      </w:r>
    </w:p>
    <w:p w:rsidR="00354A13" w:rsidRPr="00B7157C" w:rsidRDefault="00354A13" w:rsidP="00354A13">
      <w:pPr>
        <w:jc w:val="center"/>
        <w:rPr>
          <w:b/>
          <w:color w:val="003366"/>
        </w:rPr>
      </w:pPr>
      <w:r w:rsidRPr="00B7157C">
        <w:rPr>
          <w:b/>
          <w:color w:val="003366"/>
        </w:rPr>
        <w:t>ИВАНОВСКОЙ ОБЛАСТИ</w:t>
      </w:r>
    </w:p>
    <w:p w:rsidR="00354A13" w:rsidRDefault="00354A13" w:rsidP="00354A1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54A13" w:rsidRPr="00B7157C" w:rsidTr="00A16E58">
        <w:trPr>
          <w:trHeight w:val="100"/>
        </w:trPr>
        <w:tc>
          <w:tcPr>
            <w:tcW w:w="9072" w:type="dxa"/>
            <w:gridSpan w:val="10"/>
            <w:tcBorders>
              <w:top w:val="thinThickThinSmallGap" w:sz="24" w:space="0" w:color="auto"/>
              <w:left w:val="nil"/>
              <w:bottom w:val="nil"/>
              <w:right w:val="nil"/>
            </w:tcBorders>
          </w:tcPr>
          <w:p w:rsidR="00354A13" w:rsidRDefault="00354A13" w:rsidP="00A16E58">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354A13" w:rsidRDefault="00354A13" w:rsidP="00A16E58">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1" w:history="1">
              <w:r w:rsidRPr="00D90A25">
                <w:rPr>
                  <w:rStyle w:val="a3"/>
                </w:rPr>
                <w:t>admin.komsomolsk@mail.ru</w:t>
              </w:r>
            </w:hyperlink>
          </w:p>
          <w:p w:rsidR="00354A13" w:rsidRPr="00AC3C24" w:rsidRDefault="00354A13" w:rsidP="00A16E58">
            <w:pPr>
              <w:rPr>
                <w:color w:val="003366"/>
                <w:sz w:val="28"/>
                <w:szCs w:val="28"/>
              </w:rPr>
            </w:pPr>
          </w:p>
        </w:tc>
      </w:tr>
      <w:tr w:rsidR="00354A13" w:rsidTr="00A16E58">
        <w:tblPrEx>
          <w:tblBorders>
            <w:top w:val="none" w:sz="0" w:space="0" w:color="auto"/>
          </w:tblBorders>
        </w:tblPrEx>
        <w:trPr>
          <w:gridAfter w:val="1"/>
          <w:wAfter w:w="497" w:type="dxa"/>
          <w:trHeight w:val="415"/>
        </w:trPr>
        <w:tc>
          <w:tcPr>
            <w:tcW w:w="1582" w:type="dxa"/>
          </w:tcPr>
          <w:p w:rsidR="00354A13" w:rsidRPr="00AC3C24" w:rsidRDefault="00354A13" w:rsidP="00A16E58">
            <w:pPr>
              <w:ind w:right="-108"/>
              <w:jc w:val="center"/>
              <w:rPr>
                <w:sz w:val="28"/>
                <w:szCs w:val="28"/>
              </w:rPr>
            </w:pPr>
          </w:p>
        </w:tc>
        <w:tc>
          <w:tcPr>
            <w:tcW w:w="360" w:type="dxa"/>
          </w:tcPr>
          <w:p w:rsidR="00354A13" w:rsidRDefault="00354A13" w:rsidP="00A16E58">
            <w:pPr>
              <w:ind w:right="-108"/>
              <w:jc w:val="center"/>
              <w:rPr>
                <w:sz w:val="28"/>
                <w:szCs w:val="28"/>
              </w:rPr>
            </w:pPr>
          </w:p>
          <w:p w:rsidR="00354A13" w:rsidRDefault="00354A13" w:rsidP="00A16E58">
            <w:pPr>
              <w:ind w:right="-108"/>
              <w:jc w:val="center"/>
            </w:pPr>
            <w:r w:rsidRPr="00AC3C24">
              <w:rPr>
                <w:sz w:val="28"/>
                <w:szCs w:val="28"/>
              </w:rPr>
              <w:t>«</w:t>
            </w:r>
          </w:p>
        </w:tc>
        <w:tc>
          <w:tcPr>
            <w:tcW w:w="610" w:type="dxa"/>
            <w:tcBorders>
              <w:bottom w:val="single" w:sz="4" w:space="0" w:color="auto"/>
            </w:tcBorders>
            <w:vAlign w:val="bottom"/>
          </w:tcPr>
          <w:p w:rsidR="00354A13" w:rsidRPr="00AC3C24" w:rsidRDefault="00354A13" w:rsidP="00A16E58">
            <w:pPr>
              <w:ind w:right="-108"/>
              <w:jc w:val="center"/>
              <w:rPr>
                <w:sz w:val="28"/>
                <w:szCs w:val="28"/>
              </w:rPr>
            </w:pPr>
            <w:r>
              <w:rPr>
                <w:sz w:val="28"/>
                <w:szCs w:val="28"/>
              </w:rPr>
              <w:t>07</w:t>
            </w:r>
          </w:p>
        </w:tc>
        <w:tc>
          <w:tcPr>
            <w:tcW w:w="540" w:type="dxa"/>
            <w:vAlign w:val="bottom"/>
          </w:tcPr>
          <w:p w:rsidR="00354A13" w:rsidRPr="00AC3C24" w:rsidRDefault="00354A13" w:rsidP="00A16E58">
            <w:pPr>
              <w:ind w:left="-734" w:firstLine="720"/>
              <w:rPr>
                <w:sz w:val="28"/>
                <w:szCs w:val="28"/>
              </w:rPr>
            </w:pPr>
            <w:r w:rsidRPr="00AC3C24">
              <w:rPr>
                <w:sz w:val="28"/>
                <w:szCs w:val="28"/>
              </w:rPr>
              <w:t>»</w:t>
            </w:r>
          </w:p>
        </w:tc>
        <w:tc>
          <w:tcPr>
            <w:tcW w:w="1728" w:type="dxa"/>
            <w:tcBorders>
              <w:bottom w:val="single" w:sz="4" w:space="0" w:color="auto"/>
            </w:tcBorders>
            <w:vAlign w:val="bottom"/>
          </w:tcPr>
          <w:p w:rsidR="00354A13" w:rsidRPr="00AC3C24" w:rsidRDefault="00354A13" w:rsidP="00A16E58">
            <w:pPr>
              <w:jc w:val="center"/>
              <w:rPr>
                <w:sz w:val="28"/>
                <w:szCs w:val="28"/>
              </w:rPr>
            </w:pPr>
            <w:r>
              <w:rPr>
                <w:sz w:val="28"/>
                <w:szCs w:val="28"/>
              </w:rPr>
              <w:t>10</w:t>
            </w:r>
          </w:p>
        </w:tc>
        <w:tc>
          <w:tcPr>
            <w:tcW w:w="1417" w:type="dxa"/>
            <w:vAlign w:val="bottom"/>
          </w:tcPr>
          <w:p w:rsidR="00354A13" w:rsidRPr="00AC3C24" w:rsidRDefault="00354A13" w:rsidP="00A16E58">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54A13" w:rsidRPr="00AC3C24" w:rsidRDefault="00354A13" w:rsidP="00A16E58">
            <w:pPr>
              <w:jc w:val="center"/>
              <w:rPr>
                <w:sz w:val="28"/>
                <w:szCs w:val="28"/>
              </w:rPr>
            </w:pPr>
            <w:r>
              <w:rPr>
                <w:sz w:val="28"/>
                <w:szCs w:val="28"/>
              </w:rPr>
              <w:t>227</w:t>
            </w:r>
          </w:p>
        </w:tc>
        <w:tc>
          <w:tcPr>
            <w:tcW w:w="520" w:type="dxa"/>
            <w:tcBorders>
              <w:left w:val="nil"/>
            </w:tcBorders>
            <w:vAlign w:val="bottom"/>
          </w:tcPr>
          <w:p w:rsidR="00354A13" w:rsidRPr="00AC3C24" w:rsidRDefault="00354A13" w:rsidP="00A16E58">
            <w:pPr>
              <w:jc w:val="center"/>
              <w:rPr>
                <w:sz w:val="28"/>
                <w:szCs w:val="28"/>
              </w:rPr>
            </w:pPr>
          </w:p>
        </w:tc>
        <w:tc>
          <w:tcPr>
            <w:tcW w:w="780" w:type="dxa"/>
            <w:tcBorders>
              <w:left w:val="nil"/>
            </w:tcBorders>
            <w:vAlign w:val="bottom"/>
          </w:tcPr>
          <w:p w:rsidR="00354A13" w:rsidRDefault="00354A13" w:rsidP="00A16E58">
            <w:pPr>
              <w:jc w:val="center"/>
            </w:pPr>
          </w:p>
        </w:tc>
      </w:tr>
    </w:tbl>
    <w:p w:rsidR="00354A13" w:rsidRDefault="00354A13" w:rsidP="00354A13">
      <w:pPr>
        <w:ind w:firstLine="720"/>
        <w:jc w:val="center"/>
        <w:rPr>
          <w:sz w:val="28"/>
          <w:szCs w:val="28"/>
        </w:rPr>
      </w:pPr>
    </w:p>
    <w:p w:rsidR="00354A13" w:rsidRDefault="00354A13" w:rsidP="00354A13">
      <w:pPr>
        <w:jc w:val="center"/>
        <w:rPr>
          <w:b/>
          <w:sz w:val="28"/>
          <w:szCs w:val="28"/>
        </w:rPr>
      </w:pPr>
      <w:r>
        <w:rPr>
          <w:b/>
          <w:sz w:val="28"/>
          <w:szCs w:val="28"/>
        </w:rPr>
        <w:t>Об утверждении целевого уровня снижения в сопоставимых условиях суммарного объема потребляемых энергетических ресурсов и объема потребляемой  воды на 2021-2023 годы для  муниципальных учреждений, подведомственных Администрации Комсомольского муниципального района Ивановской области</w:t>
      </w:r>
    </w:p>
    <w:p w:rsidR="00354A13" w:rsidRDefault="00354A13" w:rsidP="00354A13">
      <w:pPr>
        <w:ind w:firstLine="720"/>
        <w:jc w:val="center"/>
        <w:rPr>
          <w:b/>
          <w:sz w:val="28"/>
          <w:szCs w:val="28"/>
        </w:rPr>
      </w:pPr>
    </w:p>
    <w:p w:rsidR="00354A13" w:rsidRDefault="00354A13" w:rsidP="00354A13">
      <w:pPr>
        <w:ind w:firstLine="720"/>
        <w:jc w:val="center"/>
        <w:rPr>
          <w:b/>
          <w:sz w:val="28"/>
          <w:szCs w:val="28"/>
        </w:rPr>
      </w:pPr>
    </w:p>
    <w:p w:rsidR="00354A13" w:rsidRDefault="00354A13" w:rsidP="00354A13">
      <w:pPr>
        <w:ind w:firstLine="709"/>
        <w:jc w:val="both"/>
        <w:rPr>
          <w:sz w:val="28"/>
          <w:szCs w:val="28"/>
        </w:rPr>
      </w:pPr>
      <w:r>
        <w:rPr>
          <w:sz w:val="28"/>
          <w:szCs w:val="28"/>
        </w:rPr>
        <w:t xml:space="preserve">В соответствии с постановлением Правительства Российской Федерации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Администрация Комсомольского муниципального района </w:t>
      </w:r>
      <w:r w:rsidRPr="00E51D1B">
        <w:rPr>
          <w:b/>
          <w:sz w:val="28"/>
          <w:szCs w:val="28"/>
        </w:rPr>
        <w:t>п о с т а н о в л я е т</w:t>
      </w:r>
      <w:r>
        <w:rPr>
          <w:sz w:val="28"/>
          <w:szCs w:val="28"/>
        </w:rPr>
        <w:t>:</w:t>
      </w:r>
    </w:p>
    <w:p w:rsidR="00354A13" w:rsidRDefault="00354A13" w:rsidP="00354A13">
      <w:pPr>
        <w:ind w:firstLine="709"/>
        <w:jc w:val="both"/>
        <w:rPr>
          <w:sz w:val="28"/>
          <w:szCs w:val="28"/>
        </w:rPr>
      </w:pPr>
      <w:r>
        <w:rPr>
          <w:sz w:val="28"/>
          <w:szCs w:val="28"/>
        </w:rPr>
        <w:t>1.Утвердить для муниципальных учреждений, подведомственных Администрации Комсомольского муниципального района прилагаемый целевой уровень снижения в сопоставимых условиях суммарного объема потребляемых энергоресурсов и объема потребляемой воды на 2021-2023 годы.</w:t>
      </w:r>
    </w:p>
    <w:p w:rsidR="00354A13" w:rsidRDefault="00354A13" w:rsidP="00354A13">
      <w:pPr>
        <w:ind w:firstLine="709"/>
        <w:jc w:val="both"/>
        <w:rPr>
          <w:sz w:val="28"/>
          <w:szCs w:val="28"/>
        </w:rPr>
      </w:pPr>
      <w:r>
        <w:rPr>
          <w:sz w:val="28"/>
          <w:szCs w:val="28"/>
        </w:rPr>
        <w:t>2.Отделу экономики и предпринимательства Администрации Комсомольского муниципального района довести целевой уровень до сведения руководителей подведомственных учреждений.</w:t>
      </w:r>
    </w:p>
    <w:p w:rsidR="00354A13" w:rsidRDefault="00354A13" w:rsidP="00354A13">
      <w:pPr>
        <w:ind w:firstLine="540"/>
        <w:jc w:val="both"/>
        <w:rPr>
          <w:sz w:val="28"/>
          <w:szCs w:val="28"/>
        </w:rPr>
      </w:pPr>
      <w:r>
        <w:rPr>
          <w:sz w:val="28"/>
          <w:szCs w:val="28"/>
        </w:rPr>
        <w:tab/>
        <w:t xml:space="preserve">3.Настоящее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w:t>
      </w:r>
      <w:r>
        <w:rPr>
          <w:sz w:val="28"/>
          <w:szCs w:val="28"/>
        </w:rPr>
        <w:lastRenderedPageBreak/>
        <w:t>самоуправления Комсомольского муниципального района в информационно-телекоммуникационной  сети «Интернет».</w:t>
      </w:r>
    </w:p>
    <w:p w:rsidR="00354A13" w:rsidRDefault="00354A13" w:rsidP="00354A13">
      <w:pPr>
        <w:ind w:firstLine="540"/>
        <w:jc w:val="both"/>
        <w:rPr>
          <w:sz w:val="28"/>
          <w:szCs w:val="28"/>
        </w:rPr>
      </w:pPr>
      <w:r>
        <w:rPr>
          <w:sz w:val="28"/>
          <w:szCs w:val="28"/>
        </w:rPr>
        <w:t>4</w:t>
      </w:r>
      <w:r w:rsidRPr="00B61073">
        <w:rPr>
          <w:sz w:val="28"/>
          <w:szCs w:val="28"/>
        </w:rPr>
        <w:t>.Контроль за выполнением настоящего</w:t>
      </w:r>
      <w:r>
        <w:rPr>
          <w:sz w:val="28"/>
          <w:szCs w:val="28"/>
        </w:rPr>
        <w:t xml:space="preserve">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354A13" w:rsidRDefault="00354A13" w:rsidP="00354A13">
      <w:pPr>
        <w:ind w:firstLine="540"/>
        <w:jc w:val="both"/>
        <w:rPr>
          <w:sz w:val="28"/>
          <w:szCs w:val="28"/>
        </w:rPr>
      </w:pPr>
    </w:p>
    <w:p w:rsidR="00354A13" w:rsidRPr="00B61073" w:rsidRDefault="00354A13" w:rsidP="00354A13">
      <w:pPr>
        <w:jc w:val="both"/>
        <w:rPr>
          <w:sz w:val="28"/>
          <w:szCs w:val="28"/>
        </w:rPr>
      </w:pPr>
    </w:p>
    <w:p w:rsidR="00354A13" w:rsidRPr="00B61073" w:rsidRDefault="00354A13" w:rsidP="00354A13">
      <w:pPr>
        <w:ind w:firstLine="720"/>
        <w:jc w:val="center"/>
        <w:rPr>
          <w:b/>
          <w:sz w:val="28"/>
          <w:szCs w:val="28"/>
        </w:rPr>
      </w:pPr>
    </w:p>
    <w:p w:rsidR="00354A13" w:rsidRDefault="00354A13" w:rsidP="00354A13">
      <w:pPr>
        <w:ind w:firstLine="720"/>
        <w:jc w:val="center"/>
        <w:rPr>
          <w:b/>
        </w:rPr>
      </w:pPr>
    </w:p>
    <w:p w:rsidR="00354A13" w:rsidRDefault="00354A13" w:rsidP="00354A13">
      <w:pPr>
        <w:jc w:val="both"/>
      </w:pPr>
    </w:p>
    <w:p w:rsidR="00354A13" w:rsidRDefault="00354A13" w:rsidP="00354A13">
      <w:pPr>
        <w:rPr>
          <w:b/>
          <w:sz w:val="28"/>
          <w:szCs w:val="28"/>
        </w:rPr>
      </w:pPr>
      <w:r>
        <w:rPr>
          <w:b/>
          <w:sz w:val="28"/>
          <w:szCs w:val="28"/>
        </w:rPr>
        <w:t xml:space="preserve">И.о. Главы </w:t>
      </w:r>
      <w:r w:rsidRPr="00070681">
        <w:rPr>
          <w:b/>
          <w:sz w:val="28"/>
          <w:szCs w:val="28"/>
        </w:rPr>
        <w:t>Комсомольского</w:t>
      </w:r>
    </w:p>
    <w:p w:rsidR="00354A13" w:rsidRPr="009A6BA8" w:rsidRDefault="00354A13" w:rsidP="00354A13">
      <w:pPr>
        <w:rPr>
          <w:b/>
          <w:sz w:val="28"/>
          <w:szCs w:val="28"/>
        </w:rPr>
      </w:pPr>
      <w:r w:rsidRPr="00070681">
        <w:rPr>
          <w:b/>
          <w:sz w:val="28"/>
          <w:szCs w:val="28"/>
        </w:rPr>
        <w:t xml:space="preserve">муниципального района:                     </w:t>
      </w:r>
      <w:r>
        <w:rPr>
          <w:b/>
          <w:sz w:val="28"/>
          <w:szCs w:val="28"/>
        </w:rPr>
        <w:t xml:space="preserve">                                 Т.Н.Вершкова</w:t>
      </w: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p w:rsidR="00354A13" w:rsidRDefault="00354A13" w:rsidP="00354A1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54A13" w:rsidTr="00A16E58">
        <w:tc>
          <w:tcPr>
            <w:tcW w:w="9286" w:type="dxa"/>
            <w:tcBorders>
              <w:top w:val="nil"/>
              <w:left w:val="nil"/>
              <w:bottom w:val="nil"/>
              <w:right w:val="nil"/>
            </w:tcBorders>
          </w:tcPr>
          <w:p w:rsidR="00354A13" w:rsidRPr="00070681" w:rsidRDefault="00354A13" w:rsidP="00A16E58">
            <w:pPr>
              <w:jc w:val="both"/>
              <w:rPr>
                <w:b/>
                <w:sz w:val="28"/>
                <w:szCs w:val="28"/>
              </w:rPr>
            </w:pPr>
          </w:p>
        </w:tc>
      </w:tr>
    </w:tbl>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jc w:val="both"/>
      </w:pPr>
    </w:p>
    <w:p w:rsidR="00354A13" w:rsidRDefault="00354A13" w:rsidP="00354A13">
      <w:pPr>
        <w:sectPr w:rsidR="00354A13" w:rsidSect="00987AED">
          <w:pgSz w:w="11906" w:h="16838"/>
          <w:pgMar w:top="1134" w:right="1276" w:bottom="1134" w:left="1560" w:header="709" w:footer="709" w:gutter="0"/>
          <w:cols w:space="708"/>
          <w:docGrid w:linePitch="360"/>
        </w:sectPr>
      </w:pPr>
    </w:p>
    <w:p w:rsidR="00354A13" w:rsidRDefault="00354A13" w:rsidP="00354A13">
      <w:pPr>
        <w:jc w:val="right"/>
      </w:pPr>
      <w:r>
        <w:lastRenderedPageBreak/>
        <w:t>Приложение к постановлению</w:t>
      </w:r>
    </w:p>
    <w:p w:rsidR="00354A13" w:rsidRDefault="00354A13" w:rsidP="00354A13">
      <w:pPr>
        <w:jc w:val="right"/>
      </w:pPr>
      <w:r>
        <w:t>Администрации Комсомольского муниципального района</w:t>
      </w:r>
    </w:p>
    <w:p w:rsidR="00354A13" w:rsidRDefault="00354A13" w:rsidP="00354A13">
      <w:pPr>
        <w:jc w:val="right"/>
      </w:pPr>
      <w:r>
        <w:t>Ивановской области</w:t>
      </w:r>
    </w:p>
    <w:p w:rsidR="00354A13" w:rsidRDefault="00354A13" w:rsidP="00354A13">
      <w:pPr>
        <w:jc w:val="right"/>
      </w:pPr>
      <w:r>
        <w:t>от 07.10.2020 г. № 227</w:t>
      </w:r>
    </w:p>
    <w:p w:rsidR="00354A13" w:rsidRDefault="00354A13" w:rsidP="00354A13">
      <w:pPr>
        <w:jc w:val="right"/>
      </w:pPr>
    </w:p>
    <w:p w:rsidR="00354A13" w:rsidRDefault="00354A13" w:rsidP="00354A13">
      <w:pPr>
        <w:jc w:val="both"/>
      </w:pPr>
      <w:r>
        <w:t>Целевой уровень снижения в сопоставимых условиях суммарного объема потребляемых энергоресурсов и объема потребляемой воды</w:t>
      </w:r>
    </w:p>
    <w:p w:rsidR="00354A13" w:rsidRDefault="00354A13" w:rsidP="00354A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719"/>
        <w:gridCol w:w="1501"/>
        <w:gridCol w:w="965"/>
        <w:gridCol w:w="976"/>
        <w:gridCol w:w="981"/>
        <w:gridCol w:w="981"/>
        <w:gridCol w:w="981"/>
        <w:gridCol w:w="1545"/>
      </w:tblGrid>
      <w:tr w:rsidR="00354A13" w:rsidTr="00A16E58">
        <w:tc>
          <w:tcPr>
            <w:tcW w:w="0" w:type="auto"/>
          </w:tcPr>
          <w:p w:rsidR="00354A13" w:rsidRDefault="00354A13" w:rsidP="00A16E58">
            <w:pPr>
              <w:jc w:val="both"/>
            </w:pPr>
            <w:r>
              <w:t>№ п/п</w:t>
            </w:r>
          </w:p>
        </w:tc>
        <w:tc>
          <w:tcPr>
            <w:tcW w:w="0" w:type="auto"/>
          </w:tcPr>
          <w:p w:rsidR="00354A13" w:rsidRDefault="00354A13" w:rsidP="00A16E58">
            <w:pPr>
              <w:jc w:val="both"/>
            </w:pPr>
            <w:r>
              <w:t xml:space="preserve">Наименование здания, </w:t>
            </w:r>
          </w:p>
          <w:p w:rsidR="00354A13" w:rsidRDefault="00354A13" w:rsidP="00A16E58">
            <w:pPr>
              <w:jc w:val="both"/>
            </w:pPr>
            <w:r>
              <w:t xml:space="preserve">строения, </w:t>
            </w:r>
          </w:p>
          <w:p w:rsidR="00354A13" w:rsidRDefault="00354A13" w:rsidP="00A16E58">
            <w:pPr>
              <w:jc w:val="both"/>
            </w:pPr>
            <w:r>
              <w:t>сооружения</w:t>
            </w:r>
          </w:p>
        </w:tc>
        <w:tc>
          <w:tcPr>
            <w:tcW w:w="0" w:type="auto"/>
          </w:tcPr>
          <w:p w:rsidR="00354A13" w:rsidRDefault="00354A13" w:rsidP="00A16E58">
            <w:pPr>
              <w:jc w:val="both"/>
            </w:pPr>
            <w:r>
              <w:t>Показатель</w:t>
            </w:r>
          </w:p>
        </w:tc>
        <w:tc>
          <w:tcPr>
            <w:tcW w:w="0" w:type="auto"/>
          </w:tcPr>
          <w:p w:rsidR="00354A13" w:rsidRDefault="00354A13" w:rsidP="00A16E58">
            <w:pPr>
              <w:jc w:val="both"/>
            </w:pPr>
            <w:r>
              <w:t>Удельное</w:t>
            </w:r>
          </w:p>
          <w:p w:rsidR="00354A13" w:rsidRDefault="00354A13" w:rsidP="00A16E58">
            <w:pPr>
              <w:jc w:val="both"/>
            </w:pPr>
            <w:r>
              <w:t>годовое</w:t>
            </w:r>
          </w:p>
          <w:p w:rsidR="00354A13" w:rsidRDefault="00354A13" w:rsidP="00A16E58">
            <w:pPr>
              <w:jc w:val="both"/>
            </w:pPr>
            <w:r>
              <w:t>значение</w:t>
            </w:r>
          </w:p>
        </w:tc>
        <w:tc>
          <w:tcPr>
            <w:tcW w:w="0" w:type="auto"/>
          </w:tcPr>
          <w:p w:rsidR="00354A13" w:rsidRDefault="00354A13" w:rsidP="00A16E58">
            <w:pPr>
              <w:jc w:val="both"/>
            </w:pPr>
            <w:r>
              <w:t xml:space="preserve">Целевой </w:t>
            </w:r>
          </w:p>
          <w:p w:rsidR="00354A13" w:rsidRDefault="00354A13" w:rsidP="00A16E58">
            <w:pPr>
              <w:jc w:val="both"/>
            </w:pPr>
            <w:r>
              <w:t xml:space="preserve">уровень </w:t>
            </w:r>
          </w:p>
          <w:p w:rsidR="00354A13" w:rsidRDefault="00354A13" w:rsidP="00A16E58">
            <w:pPr>
              <w:jc w:val="both"/>
            </w:pPr>
            <w:r>
              <w:t>экономии</w:t>
            </w:r>
          </w:p>
        </w:tc>
        <w:tc>
          <w:tcPr>
            <w:tcW w:w="1220" w:type="dxa"/>
          </w:tcPr>
          <w:p w:rsidR="00354A13" w:rsidRDefault="00354A13" w:rsidP="00A16E58">
            <w:pPr>
              <w:jc w:val="both"/>
            </w:pPr>
            <w:r>
              <w:t>Целевой уровень снижения за 2021 год</w:t>
            </w:r>
          </w:p>
        </w:tc>
        <w:tc>
          <w:tcPr>
            <w:tcW w:w="1220" w:type="dxa"/>
          </w:tcPr>
          <w:p w:rsidR="00354A13" w:rsidRDefault="00354A13" w:rsidP="00A16E58">
            <w:pPr>
              <w:jc w:val="both"/>
            </w:pPr>
            <w:r>
              <w:t>Целевой уровень снижения за 2021-2022 годы</w:t>
            </w:r>
          </w:p>
        </w:tc>
        <w:tc>
          <w:tcPr>
            <w:tcW w:w="0" w:type="auto"/>
          </w:tcPr>
          <w:p w:rsidR="00354A13" w:rsidRDefault="00354A13" w:rsidP="00A16E58">
            <w:pPr>
              <w:jc w:val="both"/>
            </w:pPr>
            <w:r>
              <w:t>Целевой</w:t>
            </w:r>
          </w:p>
          <w:p w:rsidR="00354A13" w:rsidRDefault="00354A13" w:rsidP="00A16E58">
            <w:pPr>
              <w:jc w:val="both"/>
            </w:pPr>
            <w:r>
              <w:t>уровень</w:t>
            </w:r>
          </w:p>
          <w:p w:rsidR="00354A13" w:rsidRDefault="00354A13" w:rsidP="00A16E58">
            <w:pPr>
              <w:jc w:val="both"/>
            </w:pPr>
            <w:r>
              <w:t>снижения</w:t>
            </w:r>
          </w:p>
          <w:p w:rsidR="00354A13" w:rsidRDefault="00354A13" w:rsidP="00A16E58">
            <w:pPr>
              <w:jc w:val="both"/>
            </w:pPr>
            <w:r>
              <w:t>за 2021-2023</w:t>
            </w:r>
          </w:p>
          <w:p w:rsidR="00354A13" w:rsidRDefault="00354A13" w:rsidP="00A16E58">
            <w:pPr>
              <w:jc w:val="both"/>
            </w:pPr>
            <w:r>
              <w:t>годы</w:t>
            </w:r>
          </w:p>
        </w:tc>
        <w:tc>
          <w:tcPr>
            <w:tcW w:w="0" w:type="auto"/>
          </w:tcPr>
          <w:p w:rsidR="00354A13" w:rsidRDefault="00354A13" w:rsidP="00A16E58">
            <w:pPr>
              <w:jc w:val="both"/>
            </w:pPr>
            <w:r>
              <w:t>Примечание</w:t>
            </w:r>
          </w:p>
        </w:tc>
      </w:tr>
      <w:tr w:rsidR="00354A13" w:rsidTr="00A16E58">
        <w:tc>
          <w:tcPr>
            <w:tcW w:w="14786" w:type="dxa"/>
            <w:gridSpan w:val="9"/>
          </w:tcPr>
          <w:p w:rsidR="00354A13" w:rsidRPr="000C4901" w:rsidRDefault="00354A13" w:rsidP="004B3C95">
            <w:pPr>
              <w:numPr>
                <w:ilvl w:val="0"/>
                <w:numId w:val="1"/>
              </w:numPr>
              <w:jc w:val="center"/>
              <w:rPr>
                <w:b/>
              </w:rPr>
            </w:pPr>
            <w:r w:rsidRPr="000C4901">
              <w:rPr>
                <w:b/>
              </w:rPr>
              <w:t>Администрация Комсомольского муниципального района Ивановской области, ИНН 3714002224</w:t>
            </w:r>
          </w:p>
        </w:tc>
      </w:tr>
      <w:tr w:rsidR="00354A13" w:rsidTr="00A16E58">
        <w:tc>
          <w:tcPr>
            <w:tcW w:w="0" w:type="auto"/>
            <w:vMerge w:val="restart"/>
            <w:vAlign w:val="center"/>
          </w:tcPr>
          <w:p w:rsidR="00354A13" w:rsidRDefault="00354A13" w:rsidP="00A16E58">
            <w:pPr>
              <w:jc w:val="center"/>
            </w:pPr>
            <w:r>
              <w:t>1.1.</w:t>
            </w:r>
          </w:p>
        </w:tc>
        <w:tc>
          <w:tcPr>
            <w:tcW w:w="2189" w:type="dxa"/>
            <w:vMerge w:val="restart"/>
            <w:vAlign w:val="center"/>
          </w:tcPr>
          <w:p w:rsidR="00354A13" w:rsidRDefault="00354A13" w:rsidP="00A16E58">
            <w:pPr>
              <w:jc w:val="center"/>
            </w:pPr>
            <w:r>
              <w:t>Административное здание МКУ «Управление МТХ обеспечения Комсомольского района», ИНН 3704007840</w:t>
            </w:r>
          </w:p>
        </w:tc>
        <w:tc>
          <w:tcPr>
            <w:tcW w:w="2882" w:type="dxa"/>
          </w:tcPr>
          <w:p w:rsidR="00354A13" w:rsidRDefault="00354A13" w:rsidP="00A16E58">
            <w:pPr>
              <w:jc w:val="both"/>
            </w:pPr>
            <w:r>
              <w:t>Потребление тепловой энергии на отопление и вентиляцию, Втч/м2/ГСОП</w:t>
            </w:r>
          </w:p>
        </w:tc>
        <w:tc>
          <w:tcPr>
            <w:tcW w:w="0" w:type="auto"/>
          </w:tcPr>
          <w:p w:rsidR="00354A13" w:rsidRDefault="00354A13" w:rsidP="00A16E58">
            <w:pPr>
              <w:jc w:val="center"/>
            </w:pPr>
            <w:r>
              <w:t>45,88</w:t>
            </w:r>
          </w:p>
        </w:tc>
        <w:tc>
          <w:tcPr>
            <w:tcW w:w="0" w:type="auto"/>
          </w:tcPr>
          <w:p w:rsidR="00354A13" w:rsidRDefault="00354A13" w:rsidP="00A16E58">
            <w:pPr>
              <w:jc w:val="center"/>
            </w:pPr>
            <w:r>
              <w:t>4%</w:t>
            </w:r>
          </w:p>
        </w:tc>
        <w:tc>
          <w:tcPr>
            <w:tcW w:w="1220" w:type="dxa"/>
          </w:tcPr>
          <w:p w:rsidR="00354A13" w:rsidRDefault="00354A13" w:rsidP="00A16E58">
            <w:pPr>
              <w:jc w:val="center"/>
            </w:pPr>
            <w:r>
              <w:t>45,48</w:t>
            </w:r>
          </w:p>
        </w:tc>
        <w:tc>
          <w:tcPr>
            <w:tcW w:w="1220" w:type="dxa"/>
          </w:tcPr>
          <w:p w:rsidR="00354A13" w:rsidRDefault="00354A13" w:rsidP="00A16E58">
            <w:pPr>
              <w:jc w:val="center"/>
            </w:pPr>
            <w:r>
              <w:t>45,07</w:t>
            </w:r>
          </w:p>
        </w:tc>
        <w:tc>
          <w:tcPr>
            <w:tcW w:w="0" w:type="auto"/>
          </w:tcPr>
          <w:p w:rsidR="00354A13" w:rsidRDefault="00354A13" w:rsidP="00A16E58">
            <w:pPr>
              <w:jc w:val="center"/>
            </w:pPr>
            <w:r>
              <w:t>44,25</w:t>
            </w:r>
          </w:p>
        </w:tc>
        <w:tc>
          <w:tcPr>
            <w:tcW w:w="0" w:type="auto"/>
          </w:tcPr>
          <w:p w:rsidR="00354A13" w:rsidRDefault="00354A13" w:rsidP="00A16E58">
            <w:pPr>
              <w:jc w:val="both"/>
            </w:pP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горячей воды, м3/чел</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холодной воды, м3/чел</w:t>
            </w:r>
          </w:p>
        </w:tc>
        <w:tc>
          <w:tcPr>
            <w:tcW w:w="0" w:type="auto"/>
          </w:tcPr>
          <w:p w:rsidR="00354A13" w:rsidRDefault="00354A13" w:rsidP="00A16E58">
            <w:pPr>
              <w:jc w:val="center"/>
            </w:pPr>
            <w:r>
              <w:t>4,2</w:t>
            </w:r>
          </w:p>
        </w:tc>
        <w:tc>
          <w:tcPr>
            <w:tcW w:w="0" w:type="auto"/>
          </w:tcPr>
          <w:p w:rsidR="00354A13" w:rsidRDefault="00354A13" w:rsidP="00A16E58">
            <w:pPr>
              <w:jc w:val="center"/>
            </w:pPr>
            <w:r>
              <w:t>0%</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Здание эффективно. Требование не устанавливается.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электрической энергии, кВтч/м2</w:t>
            </w:r>
          </w:p>
        </w:tc>
        <w:tc>
          <w:tcPr>
            <w:tcW w:w="0" w:type="auto"/>
          </w:tcPr>
          <w:p w:rsidR="00354A13" w:rsidRDefault="00354A13" w:rsidP="00A16E58">
            <w:pPr>
              <w:jc w:val="center"/>
            </w:pPr>
            <w:r>
              <w:t>31,85</w:t>
            </w:r>
          </w:p>
        </w:tc>
        <w:tc>
          <w:tcPr>
            <w:tcW w:w="0" w:type="auto"/>
          </w:tcPr>
          <w:p w:rsidR="00354A13" w:rsidRDefault="00354A13" w:rsidP="00A16E58">
            <w:pPr>
              <w:jc w:val="center"/>
            </w:pPr>
            <w:r>
              <w:t>0%</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Здание эффективно. Требование не устанавливается.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природного газа, м3/м2</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твердого топлива на нужды отопления и вентиляции, Втч/м2/ГСОП</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иного энергетического ресурса на нужды отопления и вентиляции, Втч/м2/ГСОП</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моторного топлива, тут/л</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val="restart"/>
            <w:vAlign w:val="center"/>
          </w:tcPr>
          <w:p w:rsidR="00354A13" w:rsidRDefault="00354A13" w:rsidP="00A16E58">
            <w:pPr>
              <w:jc w:val="center"/>
            </w:pPr>
            <w:r>
              <w:t>1.2.</w:t>
            </w:r>
          </w:p>
        </w:tc>
        <w:tc>
          <w:tcPr>
            <w:tcW w:w="2189" w:type="dxa"/>
            <w:vMerge w:val="restart"/>
            <w:vAlign w:val="center"/>
          </w:tcPr>
          <w:p w:rsidR="00354A13" w:rsidRDefault="00354A13" w:rsidP="00A16E58">
            <w:pPr>
              <w:jc w:val="center"/>
            </w:pPr>
            <w:r>
              <w:t>Административное помещение МБУ «МФЦ Комсомольского района», ИНН 3704007840</w:t>
            </w:r>
          </w:p>
        </w:tc>
        <w:tc>
          <w:tcPr>
            <w:tcW w:w="2882" w:type="dxa"/>
          </w:tcPr>
          <w:p w:rsidR="00354A13" w:rsidRDefault="00354A13" w:rsidP="00A16E58">
            <w:pPr>
              <w:jc w:val="both"/>
            </w:pPr>
            <w:r>
              <w:t>Потребление тепловой энергии на отопление и вентиляцию, Втч/м2/ГСОП</w:t>
            </w:r>
          </w:p>
        </w:tc>
        <w:tc>
          <w:tcPr>
            <w:tcW w:w="0" w:type="auto"/>
          </w:tcPr>
          <w:p w:rsidR="00354A13" w:rsidRDefault="00354A13" w:rsidP="00A16E58">
            <w:pPr>
              <w:jc w:val="center"/>
            </w:pPr>
            <w:r>
              <w:t>52,34</w:t>
            </w:r>
          </w:p>
        </w:tc>
        <w:tc>
          <w:tcPr>
            <w:tcW w:w="0" w:type="auto"/>
          </w:tcPr>
          <w:p w:rsidR="00354A13" w:rsidRDefault="00354A13" w:rsidP="00A16E58">
            <w:pPr>
              <w:jc w:val="center"/>
            </w:pPr>
            <w:r>
              <w:t>6%</w:t>
            </w:r>
          </w:p>
        </w:tc>
        <w:tc>
          <w:tcPr>
            <w:tcW w:w="1220" w:type="dxa"/>
          </w:tcPr>
          <w:p w:rsidR="00354A13" w:rsidRDefault="00354A13" w:rsidP="00A16E58">
            <w:pPr>
              <w:jc w:val="center"/>
            </w:pPr>
            <w:r>
              <w:t>51,52</w:t>
            </w:r>
          </w:p>
        </w:tc>
        <w:tc>
          <w:tcPr>
            <w:tcW w:w="1220" w:type="dxa"/>
          </w:tcPr>
          <w:p w:rsidR="00354A13" w:rsidRDefault="00354A13" w:rsidP="00A16E58">
            <w:pPr>
              <w:jc w:val="center"/>
            </w:pPr>
            <w:r>
              <w:t>50,70</w:t>
            </w:r>
          </w:p>
        </w:tc>
        <w:tc>
          <w:tcPr>
            <w:tcW w:w="0" w:type="auto"/>
          </w:tcPr>
          <w:p w:rsidR="00354A13" w:rsidRDefault="00354A13" w:rsidP="00A16E58">
            <w:pPr>
              <w:jc w:val="center"/>
            </w:pPr>
            <w:r>
              <w:t>49,07</w:t>
            </w:r>
          </w:p>
        </w:tc>
        <w:tc>
          <w:tcPr>
            <w:tcW w:w="0" w:type="auto"/>
          </w:tcPr>
          <w:p w:rsidR="00354A13" w:rsidRDefault="00354A13" w:rsidP="00A16E58">
            <w:pPr>
              <w:jc w:val="both"/>
            </w:pP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 xml:space="preserve">Потребление </w:t>
            </w:r>
            <w:r>
              <w:lastRenderedPageBreak/>
              <w:t>горячей воды, м3/чел</w:t>
            </w:r>
          </w:p>
        </w:tc>
        <w:tc>
          <w:tcPr>
            <w:tcW w:w="0" w:type="auto"/>
          </w:tcPr>
          <w:p w:rsidR="00354A13" w:rsidRDefault="00354A13" w:rsidP="00A16E58">
            <w:pPr>
              <w:jc w:val="center"/>
            </w:pPr>
            <w:r>
              <w:lastRenderedPageBreak/>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 xml:space="preserve">Ресурс не </w:t>
            </w:r>
            <w:r>
              <w:lastRenderedPageBreak/>
              <w:t>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холодной воды, м3/чел</w:t>
            </w:r>
          </w:p>
        </w:tc>
        <w:tc>
          <w:tcPr>
            <w:tcW w:w="0" w:type="auto"/>
          </w:tcPr>
          <w:p w:rsidR="00354A13" w:rsidRDefault="00354A13" w:rsidP="00A16E58">
            <w:pPr>
              <w:jc w:val="center"/>
            </w:pPr>
            <w:r>
              <w:t>0,58</w:t>
            </w:r>
          </w:p>
        </w:tc>
        <w:tc>
          <w:tcPr>
            <w:tcW w:w="0" w:type="auto"/>
          </w:tcPr>
          <w:p w:rsidR="00354A13" w:rsidRDefault="00354A13" w:rsidP="00A16E58">
            <w:pPr>
              <w:jc w:val="center"/>
            </w:pPr>
            <w:r>
              <w:t>0%</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Здание эффективно. Требование не устанавливается.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электрической энергии, кВтч/м2</w:t>
            </w:r>
          </w:p>
        </w:tc>
        <w:tc>
          <w:tcPr>
            <w:tcW w:w="0" w:type="auto"/>
          </w:tcPr>
          <w:p w:rsidR="00354A13" w:rsidRDefault="00354A13" w:rsidP="00A16E58">
            <w:pPr>
              <w:jc w:val="center"/>
            </w:pPr>
            <w:r>
              <w:t>57,55</w:t>
            </w:r>
          </w:p>
        </w:tc>
        <w:tc>
          <w:tcPr>
            <w:tcW w:w="0" w:type="auto"/>
          </w:tcPr>
          <w:p w:rsidR="00354A13" w:rsidRDefault="00354A13" w:rsidP="00A16E58">
            <w:pPr>
              <w:jc w:val="center"/>
            </w:pPr>
            <w:r>
              <w:t>5%</w:t>
            </w:r>
          </w:p>
        </w:tc>
        <w:tc>
          <w:tcPr>
            <w:tcW w:w="1220" w:type="dxa"/>
          </w:tcPr>
          <w:p w:rsidR="00354A13" w:rsidRDefault="00354A13" w:rsidP="00A16E58">
            <w:pPr>
              <w:jc w:val="center"/>
            </w:pPr>
            <w:r>
              <w:t>56,78</w:t>
            </w:r>
          </w:p>
        </w:tc>
        <w:tc>
          <w:tcPr>
            <w:tcW w:w="1220" w:type="dxa"/>
          </w:tcPr>
          <w:p w:rsidR="00354A13" w:rsidRDefault="00354A13" w:rsidP="00A16E58">
            <w:pPr>
              <w:jc w:val="center"/>
            </w:pPr>
            <w:r>
              <w:t>56,02</w:t>
            </w:r>
          </w:p>
        </w:tc>
        <w:tc>
          <w:tcPr>
            <w:tcW w:w="0" w:type="auto"/>
          </w:tcPr>
          <w:p w:rsidR="00354A13" w:rsidRDefault="00354A13" w:rsidP="00A16E58">
            <w:pPr>
              <w:jc w:val="center"/>
            </w:pPr>
            <w:r>
              <w:t>54,50</w:t>
            </w:r>
          </w:p>
        </w:tc>
        <w:tc>
          <w:tcPr>
            <w:tcW w:w="0" w:type="auto"/>
          </w:tcPr>
          <w:p w:rsidR="00354A13" w:rsidRDefault="00354A13" w:rsidP="00A16E58">
            <w:pPr>
              <w:jc w:val="both"/>
            </w:pP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природного газа, м3/м2</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твердого топлива на нужды отопления и вентиляции, Втч/м2/ГСОП</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иного энергетического ресурса на нужды отопления и вентиляции, Втч/м2/ГСОП</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r w:rsidR="00354A13" w:rsidTr="00A16E58">
        <w:tc>
          <w:tcPr>
            <w:tcW w:w="0" w:type="auto"/>
            <w:vMerge/>
          </w:tcPr>
          <w:p w:rsidR="00354A13" w:rsidRDefault="00354A13" w:rsidP="00A16E58">
            <w:pPr>
              <w:jc w:val="both"/>
            </w:pPr>
          </w:p>
        </w:tc>
        <w:tc>
          <w:tcPr>
            <w:tcW w:w="2189" w:type="dxa"/>
            <w:vMerge/>
          </w:tcPr>
          <w:p w:rsidR="00354A13" w:rsidRDefault="00354A13" w:rsidP="00A16E58">
            <w:pPr>
              <w:jc w:val="both"/>
            </w:pPr>
          </w:p>
        </w:tc>
        <w:tc>
          <w:tcPr>
            <w:tcW w:w="2882" w:type="dxa"/>
          </w:tcPr>
          <w:p w:rsidR="00354A13" w:rsidRDefault="00354A13" w:rsidP="00A16E58">
            <w:pPr>
              <w:jc w:val="both"/>
            </w:pPr>
            <w:r>
              <w:t>Потребление моторного топлива, тут/л</w:t>
            </w:r>
          </w:p>
        </w:tc>
        <w:tc>
          <w:tcPr>
            <w:tcW w:w="0" w:type="auto"/>
          </w:tcPr>
          <w:p w:rsidR="00354A13" w:rsidRDefault="00354A13" w:rsidP="00A16E58">
            <w:pPr>
              <w:jc w:val="center"/>
            </w:pPr>
            <w:r>
              <w:t>-</w:t>
            </w:r>
          </w:p>
        </w:tc>
        <w:tc>
          <w:tcPr>
            <w:tcW w:w="0" w:type="auto"/>
          </w:tcPr>
          <w:p w:rsidR="00354A13" w:rsidRDefault="00354A13" w:rsidP="00A16E58">
            <w:pPr>
              <w:jc w:val="center"/>
            </w:pPr>
            <w:r>
              <w:t>-</w:t>
            </w:r>
          </w:p>
        </w:tc>
        <w:tc>
          <w:tcPr>
            <w:tcW w:w="1220" w:type="dxa"/>
          </w:tcPr>
          <w:p w:rsidR="00354A13" w:rsidRDefault="00354A13" w:rsidP="00A16E58">
            <w:pPr>
              <w:jc w:val="center"/>
            </w:pPr>
            <w:r>
              <w:t>-</w:t>
            </w:r>
          </w:p>
        </w:tc>
        <w:tc>
          <w:tcPr>
            <w:tcW w:w="1220" w:type="dxa"/>
          </w:tcPr>
          <w:p w:rsidR="00354A13" w:rsidRDefault="00354A13" w:rsidP="00A16E58">
            <w:pPr>
              <w:jc w:val="center"/>
            </w:pPr>
            <w:r>
              <w:t>-</w:t>
            </w:r>
          </w:p>
        </w:tc>
        <w:tc>
          <w:tcPr>
            <w:tcW w:w="0" w:type="auto"/>
          </w:tcPr>
          <w:p w:rsidR="00354A13" w:rsidRDefault="00354A13" w:rsidP="00A16E58">
            <w:pPr>
              <w:jc w:val="center"/>
            </w:pPr>
            <w:r>
              <w:t>-</w:t>
            </w:r>
          </w:p>
        </w:tc>
        <w:tc>
          <w:tcPr>
            <w:tcW w:w="0" w:type="auto"/>
          </w:tcPr>
          <w:p w:rsidR="00354A13" w:rsidRDefault="00354A13" w:rsidP="00A16E58">
            <w:pPr>
              <w:jc w:val="both"/>
            </w:pPr>
            <w:r>
              <w:t>Ресурс не потребляется</w:t>
            </w:r>
          </w:p>
        </w:tc>
      </w:tr>
    </w:tbl>
    <w:p w:rsidR="00354A13" w:rsidRPr="00497F39" w:rsidRDefault="00354A13" w:rsidP="00354A13">
      <w:pPr>
        <w:jc w:val="both"/>
      </w:pPr>
    </w:p>
    <w:p w:rsidR="00844FB4" w:rsidRDefault="00A4009D" w:rsidP="00A4009D">
      <w:pPr>
        <w:jc w:val="center"/>
        <w:rPr>
          <w:noProof/>
          <w:color w:val="000080"/>
        </w:rPr>
      </w:pPr>
      <w:r>
        <w:rPr>
          <w:noProof/>
          <w:color w:val="000080"/>
        </w:rPr>
        <w:t xml:space="preserve">                                                                                                                                                                                                                           </w:t>
      </w:r>
    </w:p>
    <w:p w:rsidR="00844FB4" w:rsidRDefault="00844FB4"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D50985" w:rsidRPr="00357731" w:rsidRDefault="00D50985" w:rsidP="00D50985">
      <w:pPr>
        <w:widowControl w:val="0"/>
        <w:autoSpaceDE w:val="0"/>
        <w:autoSpaceDN w:val="0"/>
        <w:adjustRightInd w:val="0"/>
        <w:jc w:val="center"/>
        <w:rPr>
          <w:b/>
          <w:sz w:val="28"/>
          <w:szCs w:val="28"/>
        </w:rPr>
      </w:pPr>
      <w:r w:rsidRPr="00357731">
        <w:rPr>
          <w:b/>
          <w:sz w:val="28"/>
          <w:szCs w:val="28"/>
        </w:rPr>
        <w:lastRenderedPageBreak/>
        <w:t xml:space="preserve">  </w:t>
      </w:r>
      <w:r>
        <w:rPr>
          <w:b/>
          <w:noProof/>
          <w:color w:val="000080"/>
          <w:sz w:val="28"/>
          <w:szCs w:val="28"/>
        </w:rPr>
        <w:drawing>
          <wp:inline distT="0" distB="0" distL="0" distR="0">
            <wp:extent cx="560705" cy="66421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a:lum bright="6000" contrast="42000"/>
                    </a:blip>
                    <a:srcRect/>
                    <a:stretch>
                      <a:fillRect/>
                    </a:stretch>
                  </pic:blipFill>
                  <pic:spPr bwMode="auto">
                    <a:xfrm>
                      <a:off x="0" y="0"/>
                      <a:ext cx="560705" cy="664210"/>
                    </a:xfrm>
                    <a:prstGeom prst="rect">
                      <a:avLst/>
                    </a:prstGeom>
                    <a:noFill/>
                    <a:ln w="9525">
                      <a:noFill/>
                      <a:miter lim="800000"/>
                      <a:headEnd/>
                      <a:tailEnd/>
                    </a:ln>
                  </pic:spPr>
                </pic:pic>
              </a:graphicData>
            </a:graphic>
          </wp:inline>
        </w:drawing>
      </w:r>
    </w:p>
    <w:p w:rsidR="00D50985" w:rsidRPr="00357731" w:rsidRDefault="00D50985" w:rsidP="00D50985">
      <w:pPr>
        <w:widowControl w:val="0"/>
        <w:autoSpaceDE w:val="0"/>
        <w:autoSpaceDN w:val="0"/>
        <w:adjustRightInd w:val="0"/>
        <w:jc w:val="center"/>
        <w:rPr>
          <w:b/>
          <w:sz w:val="28"/>
          <w:szCs w:val="28"/>
        </w:rPr>
      </w:pPr>
    </w:p>
    <w:p w:rsidR="00D50985" w:rsidRPr="005D0C2E" w:rsidRDefault="00D50985" w:rsidP="00D50985">
      <w:pPr>
        <w:keepNext/>
        <w:jc w:val="center"/>
        <w:outlineLvl w:val="0"/>
        <w:rPr>
          <w:b/>
          <w:bCs/>
          <w:color w:val="003366"/>
          <w:sz w:val="36"/>
          <w:szCs w:val="24"/>
        </w:rPr>
      </w:pPr>
      <w:r w:rsidRPr="005D0C2E">
        <w:rPr>
          <w:b/>
          <w:bCs/>
          <w:color w:val="003366"/>
          <w:sz w:val="36"/>
          <w:szCs w:val="24"/>
        </w:rPr>
        <w:t>ПОСТАНОВЛЕНИЕ</w:t>
      </w:r>
    </w:p>
    <w:p w:rsidR="00D50985" w:rsidRPr="005D0C2E" w:rsidRDefault="00D50985" w:rsidP="00D50985">
      <w:pPr>
        <w:jc w:val="center"/>
        <w:rPr>
          <w:b/>
          <w:color w:val="003366"/>
          <w:sz w:val="24"/>
          <w:szCs w:val="24"/>
        </w:rPr>
      </w:pPr>
      <w:r w:rsidRPr="005D0C2E">
        <w:rPr>
          <w:b/>
          <w:color w:val="003366"/>
          <w:sz w:val="24"/>
          <w:szCs w:val="24"/>
        </w:rPr>
        <w:t>АДМИНИСТРАЦИИ</w:t>
      </w:r>
    </w:p>
    <w:p w:rsidR="00D50985" w:rsidRPr="005D0C2E" w:rsidRDefault="00D50985" w:rsidP="00D50985">
      <w:pPr>
        <w:jc w:val="center"/>
        <w:rPr>
          <w:b/>
          <w:color w:val="003366"/>
          <w:sz w:val="24"/>
          <w:szCs w:val="24"/>
        </w:rPr>
      </w:pPr>
      <w:r w:rsidRPr="005D0C2E">
        <w:rPr>
          <w:b/>
          <w:color w:val="003366"/>
          <w:sz w:val="24"/>
          <w:szCs w:val="24"/>
        </w:rPr>
        <w:t xml:space="preserve"> КОМСОМОЛЬСКОГО МУНИЦИПАЛЬНОГО  РАЙОНА</w:t>
      </w:r>
    </w:p>
    <w:p w:rsidR="00D50985" w:rsidRPr="005D0C2E" w:rsidRDefault="00D50985" w:rsidP="00D50985">
      <w:pPr>
        <w:jc w:val="center"/>
        <w:rPr>
          <w:b/>
          <w:color w:val="003366"/>
          <w:sz w:val="24"/>
          <w:szCs w:val="24"/>
        </w:rPr>
      </w:pPr>
      <w:r w:rsidRPr="005D0C2E">
        <w:rPr>
          <w:b/>
          <w:color w:val="003366"/>
          <w:sz w:val="24"/>
          <w:szCs w:val="24"/>
        </w:rPr>
        <w:t>ИВАНОВСКОЙ ОБЛАСТИ</w:t>
      </w:r>
    </w:p>
    <w:p w:rsidR="00D50985" w:rsidRPr="005D0C2E" w:rsidRDefault="00D50985" w:rsidP="00D50985">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50985" w:rsidRPr="005D0C2E" w:rsidTr="00DF2462">
        <w:trPr>
          <w:trHeight w:val="100"/>
        </w:trPr>
        <w:tc>
          <w:tcPr>
            <w:tcW w:w="9072" w:type="dxa"/>
            <w:gridSpan w:val="10"/>
            <w:tcBorders>
              <w:top w:val="thinThickThinSmallGap" w:sz="24" w:space="0" w:color="auto"/>
              <w:left w:val="nil"/>
              <w:bottom w:val="nil"/>
              <w:right w:val="nil"/>
            </w:tcBorders>
          </w:tcPr>
          <w:p w:rsidR="00D50985" w:rsidRPr="005D0C2E" w:rsidRDefault="00D50985" w:rsidP="00DF2462">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D50985" w:rsidRPr="005D0C2E" w:rsidRDefault="00D50985" w:rsidP="00DF2462">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13" w:history="1">
              <w:r w:rsidRPr="005D0C2E">
                <w:rPr>
                  <w:color w:val="0000FF"/>
                  <w:szCs w:val="24"/>
                  <w:u w:val="single"/>
                </w:rPr>
                <w:t>admin.komsomolsk@mail.ru</w:t>
              </w:r>
            </w:hyperlink>
          </w:p>
          <w:p w:rsidR="00D50985" w:rsidRPr="005D0C2E" w:rsidRDefault="00D50985" w:rsidP="00DF2462">
            <w:pPr>
              <w:rPr>
                <w:color w:val="003366"/>
                <w:sz w:val="28"/>
                <w:szCs w:val="28"/>
              </w:rPr>
            </w:pPr>
          </w:p>
        </w:tc>
      </w:tr>
      <w:tr w:rsidR="00D50985" w:rsidRPr="005D0C2E" w:rsidTr="00DF2462">
        <w:tblPrEx>
          <w:tblBorders>
            <w:top w:val="none" w:sz="0" w:space="0" w:color="auto"/>
          </w:tblBorders>
        </w:tblPrEx>
        <w:trPr>
          <w:gridAfter w:val="1"/>
          <w:wAfter w:w="497" w:type="dxa"/>
          <w:trHeight w:val="415"/>
        </w:trPr>
        <w:tc>
          <w:tcPr>
            <w:tcW w:w="1582" w:type="dxa"/>
          </w:tcPr>
          <w:p w:rsidR="00D50985" w:rsidRPr="005D0C2E" w:rsidRDefault="00D50985" w:rsidP="00DF2462">
            <w:pPr>
              <w:ind w:right="-108"/>
              <w:jc w:val="center"/>
              <w:rPr>
                <w:sz w:val="28"/>
                <w:szCs w:val="28"/>
              </w:rPr>
            </w:pPr>
          </w:p>
        </w:tc>
        <w:tc>
          <w:tcPr>
            <w:tcW w:w="360" w:type="dxa"/>
          </w:tcPr>
          <w:p w:rsidR="00D50985" w:rsidRPr="005D0C2E" w:rsidRDefault="00D50985" w:rsidP="00DF2462">
            <w:pPr>
              <w:ind w:right="-108"/>
              <w:jc w:val="center"/>
              <w:rPr>
                <w:sz w:val="28"/>
                <w:szCs w:val="28"/>
              </w:rPr>
            </w:pPr>
          </w:p>
          <w:p w:rsidR="00D50985" w:rsidRPr="005D0C2E" w:rsidRDefault="00D50985" w:rsidP="00DF2462">
            <w:pPr>
              <w:ind w:right="-108"/>
              <w:jc w:val="center"/>
              <w:rPr>
                <w:sz w:val="24"/>
                <w:szCs w:val="24"/>
              </w:rPr>
            </w:pPr>
            <w:r w:rsidRPr="005D0C2E">
              <w:rPr>
                <w:sz w:val="28"/>
                <w:szCs w:val="28"/>
              </w:rPr>
              <w:t>«</w:t>
            </w:r>
          </w:p>
        </w:tc>
        <w:tc>
          <w:tcPr>
            <w:tcW w:w="610" w:type="dxa"/>
            <w:tcBorders>
              <w:bottom w:val="single" w:sz="4" w:space="0" w:color="auto"/>
            </w:tcBorders>
            <w:vAlign w:val="bottom"/>
          </w:tcPr>
          <w:p w:rsidR="00D50985" w:rsidRPr="005D0C2E" w:rsidRDefault="00D50985" w:rsidP="00DF2462">
            <w:pPr>
              <w:ind w:right="-108"/>
              <w:jc w:val="center"/>
              <w:rPr>
                <w:sz w:val="28"/>
                <w:szCs w:val="28"/>
              </w:rPr>
            </w:pPr>
            <w:r>
              <w:rPr>
                <w:sz w:val="28"/>
                <w:szCs w:val="28"/>
              </w:rPr>
              <w:t>8</w:t>
            </w:r>
          </w:p>
        </w:tc>
        <w:tc>
          <w:tcPr>
            <w:tcW w:w="540" w:type="dxa"/>
            <w:vAlign w:val="bottom"/>
          </w:tcPr>
          <w:p w:rsidR="00D50985" w:rsidRPr="005D0C2E" w:rsidRDefault="00D50985" w:rsidP="00DF2462">
            <w:pPr>
              <w:ind w:left="-734" w:firstLine="720"/>
              <w:rPr>
                <w:sz w:val="28"/>
                <w:szCs w:val="28"/>
              </w:rPr>
            </w:pPr>
            <w:r w:rsidRPr="005D0C2E">
              <w:rPr>
                <w:sz w:val="28"/>
                <w:szCs w:val="28"/>
              </w:rPr>
              <w:t>»</w:t>
            </w:r>
          </w:p>
        </w:tc>
        <w:tc>
          <w:tcPr>
            <w:tcW w:w="1728" w:type="dxa"/>
            <w:tcBorders>
              <w:bottom w:val="single" w:sz="4" w:space="0" w:color="auto"/>
            </w:tcBorders>
            <w:vAlign w:val="bottom"/>
          </w:tcPr>
          <w:p w:rsidR="00D50985" w:rsidRPr="005D0C2E" w:rsidRDefault="00D50985" w:rsidP="00DF2462">
            <w:pPr>
              <w:jc w:val="center"/>
              <w:rPr>
                <w:sz w:val="28"/>
                <w:szCs w:val="28"/>
              </w:rPr>
            </w:pPr>
            <w:r>
              <w:rPr>
                <w:sz w:val="28"/>
                <w:szCs w:val="28"/>
              </w:rPr>
              <w:t>10</w:t>
            </w:r>
          </w:p>
        </w:tc>
        <w:tc>
          <w:tcPr>
            <w:tcW w:w="1417" w:type="dxa"/>
            <w:vAlign w:val="bottom"/>
          </w:tcPr>
          <w:p w:rsidR="00D50985" w:rsidRPr="005D0C2E" w:rsidRDefault="00D50985" w:rsidP="00DF2462">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D50985" w:rsidRPr="005D0C2E" w:rsidRDefault="00D50985" w:rsidP="00DF2462">
            <w:pPr>
              <w:jc w:val="center"/>
              <w:rPr>
                <w:sz w:val="28"/>
                <w:szCs w:val="28"/>
              </w:rPr>
            </w:pPr>
            <w:r>
              <w:rPr>
                <w:sz w:val="28"/>
                <w:szCs w:val="28"/>
              </w:rPr>
              <w:t>233</w:t>
            </w:r>
          </w:p>
        </w:tc>
        <w:tc>
          <w:tcPr>
            <w:tcW w:w="520" w:type="dxa"/>
            <w:tcBorders>
              <w:left w:val="nil"/>
            </w:tcBorders>
            <w:vAlign w:val="bottom"/>
          </w:tcPr>
          <w:p w:rsidR="00D50985" w:rsidRPr="005D0C2E" w:rsidRDefault="00D50985" w:rsidP="00DF2462">
            <w:pPr>
              <w:jc w:val="center"/>
              <w:rPr>
                <w:sz w:val="28"/>
                <w:szCs w:val="28"/>
              </w:rPr>
            </w:pPr>
          </w:p>
        </w:tc>
        <w:tc>
          <w:tcPr>
            <w:tcW w:w="780" w:type="dxa"/>
            <w:tcBorders>
              <w:left w:val="nil"/>
            </w:tcBorders>
            <w:vAlign w:val="bottom"/>
          </w:tcPr>
          <w:p w:rsidR="00D50985" w:rsidRPr="005D0C2E" w:rsidRDefault="00D50985" w:rsidP="00DF2462">
            <w:pPr>
              <w:jc w:val="center"/>
              <w:rPr>
                <w:sz w:val="24"/>
                <w:szCs w:val="24"/>
              </w:rPr>
            </w:pPr>
          </w:p>
        </w:tc>
      </w:tr>
    </w:tbl>
    <w:p w:rsidR="00D50985" w:rsidRPr="00357731" w:rsidRDefault="00D50985" w:rsidP="00D50985">
      <w:pPr>
        <w:widowControl w:val="0"/>
        <w:autoSpaceDE w:val="0"/>
        <w:autoSpaceDN w:val="0"/>
        <w:adjustRightInd w:val="0"/>
        <w:ind w:firstLine="720"/>
        <w:jc w:val="both"/>
        <w:rPr>
          <w:b/>
          <w:sz w:val="28"/>
          <w:szCs w:val="28"/>
        </w:rPr>
      </w:pPr>
      <w:r>
        <w:rPr>
          <w:b/>
          <w:sz w:val="28"/>
          <w:szCs w:val="28"/>
        </w:rPr>
        <w:br w:type="textWrapping" w:clear="all"/>
      </w:r>
    </w:p>
    <w:p w:rsidR="00D50985" w:rsidRPr="00357731" w:rsidRDefault="00D50985" w:rsidP="00D50985">
      <w:pPr>
        <w:widowControl w:val="0"/>
        <w:autoSpaceDE w:val="0"/>
        <w:autoSpaceDN w:val="0"/>
        <w:adjustRightInd w:val="0"/>
        <w:ind w:firstLine="720"/>
        <w:jc w:val="both"/>
        <w:rPr>
          <w:sz w:val="24"/>
          <w:szCs w:val="28"/>
        </w:rPr>
      </w:pPr>
    </w:p>
    <w:p w:rsidR="00D50985" w:rsidRPr="006C4EEE" w:rsidRDefault="00D50985" w:rsidP="00D50985">
      <w:pPr>
        <w:pStyle w:val="af3"/>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p w:rsidR="00D50985" w:rsidRDefault="00D50985" w:rsidP="00D50985">
      <w:pPr>
        <w:pStyle w:val="af3"/>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эффективностимуниципальных программ Комсомольского муниципального района Ивановской области», (в действующей редакции), Администрация Комсомольского муниципального района.</w:t>
      </w:r>
    </w:p>
    <w:p w:rsidR="00D50985" w:rsidRPr="006C4EEE" w:rsidRDefault="00D50985" w:rsidP="00D50985">
      <w:pPr>
        <w:pStyle w:val="af3"/>
        <w:rPr>
          <w:b/>
          <w:color w:val="000000"/>
          <w:sz w:val="27"/>
          <w:szCs w:val="27"/>
        </w:rPr>
      </w:pPr>
      <w:r>
        <w:rPr>
          <w:color w:val="000000"/>
          <w:sz w:val="27"/>
          <w:szCs w:val="27"/>
        </w:rPr>
        <w:t xml:space="preserve">                                                          </w:t>
      </w:r>
      <w:r w:rsidRPr="006C4EEE">
        <w:rPr>
          <w:b/>
          <w:color w:val="000000"/>
          <w:sz w:val="27"/>
          <w:szCs w:val="27"/>
        </w:rPr>
        <w:t>ПОСТАНОВЛЯЮ:</w:t>
      </w:r>
    </w:p>
    <w:p w:rsidR="00D50985" w:rsidRDefault="00D50985" w:rsidP="00D50985">
      <w:pPr>
        <w:pStyle w:val="af3"/>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D50985" w:rsidRDefault="00D50985" w:rsidP="00D50985">
      <w:pPr>
        <w:pStyle w:val="af3"/>
        <w:jc w:val="both"/>
        <w:rPr>
          <w:color w:val="000000"/>
          <w:sz w:val="27"/>
          <w:szCs w:val="27"/>
        </w:rPr>
      </w:pPr>
      <w:r>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D50985" w:rsidRDefault="00D50985" w:rsidP="00D50985">
      <w:pPr>
        <w:pStyle w:val="af3"/>
        <w:jc w:val="both"/>
        <w:rPr>
          <w:color w:val="000000"/>
          <w:sz w:val="27"/>
          <w:szCs w:val="27"/>
        </w:rPr>
      </w:pPr>
      <w:r>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D50985" w:rsidRDefault="00D50985" w:rsidP="00D50985">
      <w:pPr>
        <w:pStyle w:val="af3"/>
        <w:jc w:val="both"/>
        <w:rPr>
          <w:color w:val="000000"/>
          <w:sz w:val="27"/>
          <w:szCs w:val="27"/>
        </w:rPr>
      </w:pPr>
      <w:r>
        <w:rPr>
          <w:color w:val="000000"/>
          <w:sz w:val="27"/>
          <w:szCs w:val="27"/>
        </w:rPr>
        <w:lastRenderedPageBreak/>
        <w:t>4. Настоящее постановление вступает силу со дня его официального опубликования.</w:t>
      </w:r>
    </w:p>
    <w:p w:rsidR="00D50985" w:rsidRDefault="00D50985" w:rsidP="00D50985">
      <w:pPr>
        <w:pStyle w:val="af3"/>
        <w:jc w:val="both"/>
        <w:rPr>
          <w:color w:val="000000"/>
          <w:sz w:val="27"/>
          <w:szCs w:val="27"/>
        </w:rPr>
      </w:pPr>
      <w:r>
        <w:rPr>
          <w:color w:val="000000"/>
          <w:sz w:val="27"/>
          <w:szCs w:val="27"/>
        </w:rPr>
        <w:t>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D50985" w:rsidRDefault="00D50985" w:rsidP="00D50985">
      <w:pPr>
        <w:widowControl w:val="0"/>
        <w:autoSpaceDE w:val="0"/>
        <w:autoSpaceDN w:val="0"/>
        <w:adjustRightInd w:val="0"/>
        <w:ind w:firstLine="720"/>
        <w:jc w:val="both"/>
        <w:rPr>
          <w:b/>
          <w:sz w:val="23"/>
          <w:szCs w:val="23"/>
        </w:rPr>
      </w:pPr>
    </w:p>
    <w:p w:rsidR="00D50985" w:rsidRDefault="00D50985" w:rsidP="00D50985">
      <w:pPr>
        <w:widowControl w:val="0"/>
        <w:autoSpaceDE w:val="0"/>
        <w:autoSpaceDN w:val="0"/>
        <w:adjustRightInd w:val="0"/>
        <w:ind w:firstLine="720"/>
        <w:jc w:val="both"/>
        <w:rPr>
          <w:b/>
          <w:sz w:val="23"/>
          <w:szCs w:val="23"/>
        </w:rPr>
      </w:pPr>
    </w:p>
    <w:p w:rsidR="00D50985" w:rsidRDefault="00D50985" w:rsidP="00D50985">
      <w:pPr>
        <w:widowControl w:val="0"/>
        <w:autoSpaceDE w:val="0"/>
        <w:autoSpaceDN w:val="0"/>
        <w:adjustRightInd w:val="0"/>
        <w:ind w:firstLine="720"/>
        <w:jc w:val="both"/>
        <w:rPr>
          <w:b/>
          <w:sz w:val="23"/>
          <w:szCs w:val="23"/>
        </w:rPr>
      </w:pPr>
    </w:p>
    <w:p w:rsidR="00D50985" w:rsidRPr="00357731" w:rsidRDefault="00D50985" w:rsidP="00D50985">
      <w:pPr>
        <w:widowControl w:val="0"/>
        <w:autoSpaceDE w:val="0"/>
        <w:autoSpaceDN w:val="0"/>
        <w:adjustRightInd w:val="0"/>
        <w:ind w:firstLine="720"/>
        <w:jc w:val="both"/>
        <w:rPr>
          <w:b/>
          <w:sz w:val="23"/>
          <w:szCs w:val="23"/>
        </w:rPr>
      </w:pPr>
    </w:p>
    <w:p w:rsidR="00D50985" w:rsidRPr="00357731" w:rsidRDefault="00D50985" w:rsidP="00D50985">
      <w:pPr>
        <w:widowControl w:val="0"/>
        <w:autoSpaceDE w:val="0"/>
        <w:autoSpaceDN w:val="0"/>
        <w:adjustRightInd w:val="0"/>
        <w:jc w:val="both"/>
        <w:rPr>
          <w:sz w:val="28"/>
          <w:szCs w:val="23"/>
        </w:rPr>
      </w:pPr>
      <w:r>
        <w:rPr>
          <w:b/>
          <w:sz w:val="28"/>
          <w:szCs w:val="23"/>
        </w:rPr>
        <w:t>И.о. Главы</w:t>
      </w:r>
      <w:r w:rsidRPr="00357731">
        <w:rPr>
          <w:b/>
          <w:sz w:val="28"/>
          <w:szCs w:val="23"/>
        </w:rPr>
        <w:t xml:space="preserve"> Комсомольского</w:t>
      </w:r>
    </w:p>
    <w:p w:rsidR="00D50985" w:rsidRDefault="00D50985" w:rsidP="00D50985">
      <w:pPr>
        <w:spacing w:line="0" w:lineRule="atLeast"/>
        <w:ind w:left="-142" w:right="-2"/>
        <w:contextualSpacing/>
        <w:rPr>
          <w:b/>
          <w:sz w:val="28"/>
          <w:szCs w:val="23"/>
        </w:rPr>
      </w:pPr>
      <w:r>
        <w:rPr>
          <w:b/>
          <w:sz w:val="28"/>
          <w:szCs w:val="23"/>
        </w:rPr>
        <w:t xml:space="preserve">  </w:t>
      </w:r>
      <w:r w:rsidRPr="00357731">
        <w:rPr>
          <w:b/>
          <w:sz w:val="28"/>
          <w:szCs w:val="23"/>
        </w:rPr>
        <w:t>муниципального района</w:t>
      </w:r>
      <w:r>
        <w:rPr>
          <w:b/>
          <w:sz w:val="28"/>
          <w:szCs w:val="23"/>
        </w:rPr>
        <w:t>:</w:t>
      </w:r>
      <w:r w:rsidRPr="00357731">
        <w:rPr>
          <w:b/>
          <w:sz w:val="28"/>
          <w:szCs w:val="23"/>
        </w:rPr>
        <w:t xml:space="preserve">                      </w:t>
      </w:r>
      <w:r>
        <w:rPr>
          <w:b/>
          <w:sz w:val="28"/>
          <w:szCs w:val="23"/>
        </w:rPr>
        <w:t xml:space="preserve">                               </w:t>
      </w:r>
      <w:r w:rsidRPr="00357731">
        <w:rPr>
          <w:b/>
          <w:sz w:val="28"/>
          <w:szCs w:val="23"/>
        </w:rPr>
        <w:t xml:space="preserve">    </w:t>
      </w:r>
      <w:r>
        <w:rPr>
          <w:b/>
          <w:sz w:val="28"/>
          <w:szCs w:val="23"/>
        </w:rPr>
        <w:t>Вершкова Т.Н.</w:t>
      </w: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jc w:val="center"/>
        <w:rPr>
          <w:b/>
          <w:sz w:val="28"/>
          <w:szCs w:val="28"/>
        </w:rPr>
      </w:pPr>
    </w:p>
    <w:p w:rsidR="00D50985" w:rsidRDefault="00D50985" w:rsidP="00D50985">
      <w:pPr>
        <w:widowControl w:val="0"/>
        <w:autoSpaceDE w:val="0"/>
        <w:autoSpaceDN w:val="0"/>
        <w:adjustRightInd w:val="0"/>
        <w:rPr>
          <w:b/>
          <w:sz w:val="28"/>
          <w:szCs w:val="28"/>
        </w:rPr>
      </w:pPr>
    </w:p>
    <w:p w:rsidR="00D50985" w:rsidRDefault="00D50985" w:rsidP="00D50985">
      <w:pPr>
        <w:spacing w:line="0" w:lineRule="atLeast"/>
        <w:ind w:left="-142" w:right="-2"/>
        <w:contextualSpacing/>
        <w:jc w:val="right"/>
        <w:rPr>
          <w:b/>
          <w:sz w:val="28"/>
          <w:szCs w:val="23"/>
        </w:rPr>
      </w:pPr>
    </w:p>
    <w:p w:rsidR="00D50985" w:rsidRDefault="00D50985" w:rsidP="00D50985">
      <w:pPr>
        <w:spacing w:line="0" w:lineRule="atLeast"/>
        <w:ind w:left="-142" w:right="-2"/>
        <w:contextualSpacing/>
        <w:jc w:val="right"/>
        <w:rPr>
          <w:b/>
          <w:sz w:val="28"/>
          <w:szCs w:val="23"/>
        </w:rPr>
      </w:pPr>
    </w:p>
    <w:p w:rsidR="00D50985" w:rsidRDefault="00D50985" w:rsidP="00D50985">
      <w:pPr>
        <w:tabs>
          <w:tab w:val="left" w:pos="4962"/>
        </w:tabs>
        <w:spacing w:line="0" w:lineRule="atLeast"/>
        <w:ind w:left="-142" w:right="-2"/>
        <w:contextualSpacing/>
        <w:jc w:val="center"/>
        <w:rPr>
          <w:sz w:val="24"/>
          <w:szCs w:val="24"/>
        </w:rPr>
      </w:pPr>
    </w:p>
    <w:p w:rsidR="00D50985" w:rsidRDefault="00D50985" w:rsidP="00D50985">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D50985" w:rsidRDefault="00D50985" w:rsidP="00D50985">
      <w:pPr>
        <w:spacing w:line="0" w:lineRule="atLeast"/>
        <w:ind w:left="-142" w:right="-2"/>
        <w:contextualSpacing/>
        <w:jc w:val="right"/>
        <w:rPr>
          <w:sz w:val="24"/>
          <w:szCs w:val="24"/>
        </w:rPr>
      </w:pPr>
      <w:r w:rsidRPr="00D76523">
        <w:rPr>
          <w:sz w:val="24"/>
          <w:szCs w:val="24"/>
        </w:rPr>
        <w:t>Администрации Комсомольского</w:t>
      </w:r>
    </w:p>
    <w:p w:rsidR="00D50985" w:rsidRDefault="00D50985" w:rsidP="00D50985">
      <w:pPr>
        <w:spacing w:line="0" w:lineRule="atLeast"/>
        <w:ind w:left="-142" w:right="-2"/>
        <w:contextualSpacing/>
        <w:jc w:val="right"/>
        <w:rPr>
          <w:sz w:val="24"/>
          <w:szCs w:val="24"/>
        </w:rPr>
      </w:pPr>
      <w:r w:rsidRPr="00D76523">
        <w:rPr>
          <w:sz w:val="24"/>
          <w:szCs w:val="24"/>
        </w:rPr>
        <w:t>муниципального района</w:t>
      </w:r>
    </w:p>
    <w:p w:rsidR="00D50985" w:rsidRDefault="00D50985" w:rsidP="00D50985">
      <w:pPr>
        <w:tabs>
          <w:tab w:val="left" w:pos="4962"/>
        </w:tabs>
        <w:spacing w:line="0" w:lineRule="atLeast"/>
        <w:ind w:left="-142" w:right="-2"/>
        <w:contextualSpacing/>
        <w:jc w:val="center"/>
        <w:rPr>
          <w:sz w:val="24"/>
          <w:szCs w:val="24"/>
        </w:rPr>
      </w:pPr>
      <w:r>
        <w:rPr>
          <w:sz w:val="24"/>
          <w:szCs w:val="24"/>
        </w:rPr>
        <w:t xml:space="preserve">                                                                                                          от «08» 10. 2020г. №233</w:t>
      </w:r>
    </w:p>
    <w:p w:rsidR="00D50985" w:rsidRDefault="00D50985" w:rsidP="00D50985">
      <w:pPr>
        <w:tabs>
          <w:tab w:val="left" w:pos="4962"/>
        </w:tabs>
        <w:spacing w:line="0" w:lineRule="atLeast"/>
        <w:ind w:left="-142" w:right="-2"/>
        <w:contextualSpacing/>
        <w:jc w:val="center"/>
        <w:rPr>
          <w:sz w:val="24"/>
          <w:szCs w:val="24"/>
        </w:rPr>
      </w:pPr>
    </w:p>
    <w:p w:rsidR="00D50985" w:rsidRDefault="00D50985" w:rsidP="00D50985">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D50985" w:rsidRDefault="00D50985" w:rsidP="00D50985">
      <w:pPr>
        <w:spacing w:line="0" w:lineRule="atLeast"/>
        <w:ind w:left="-142" w:right="-2"/>
        <w:contextualSpacing/>
        <w:jc w:val="right"/>
        <w:rPr>
          <w:sz w:val="24"/>
          <w:szCs w:val="24"/>
        </w:rPr>
      </w:pPr>
      <w:r w:rsidRPr="00D76523">
        <w:rPr>
          <w:sz w:val="24"/>
          <w:szCs w:val="24"/>
        </w:rPr>
        <w:t>Администрации Комсомольского</w:t>
      </w:r>
    </w:p>
    <w:p w:rsidR="00D50985" w:rsidRDefault="00D50985" w:rsidP="00D50985">
      <w:pPr>
        <w:spacing w:line="0" w:lineRule="atLeast"/>
        <w:ind w:left="-142" w:right="-2"/>
        <w:contextualSpacing/>
        <w:jc w:val="right"/>
        <w:rPr>
          <w:sz w:val="24"/>
          <w:szCs w:val="24"/>
        </w:rPr>
      </w:pPr>
      <w:r w:rsidRPr="00D76523">
        <w:rPr>
          <w:sz w:val="24"/>
          <w:szCs w:val="24"/>
        </w:rPr>
        <w:t>муниципального района</w:t>
      </w:r>
    </w:p>
    <w:p w:rsidR="00D50985" w:rsidRDefault="00D50985" w:rsidP="00D50985">
      <w:pPr>
        <w:tabs>
          <w:tab w:val="left" w:pos="4962"/>
        </w:tabs>
        <w:spacing w:line="0" w:lineRule="atLeast"/>
        <w:ind w:left="-142" w:right="-2"/>
        <w:contextualSpacing/>
        <w:jc w:val="center"/>
        <w:rPr>
          <w:sz w:val="24"/>
          <w:szCs w:val="24"/>
        </w:rPr>
      </w:pPr>
      <w:r>
        <w:rPr>
          <w:sz w:val="24"/>
          <w:szCs w:val="24"/>
        </w:rPr>
        <w:t xml:space="preserve">                                                                                                          от «30» декабря 2016г. №590</w:t>
      </w:r>
    </w:p>
    <w:p w:rsidR="00D50985" w:rsidRDefault="00D50985" w:rsidP="00D50985">
      <w:pPr>
        <w:tabs>
          <w:tab w:val="left" w:pos="4962"/>
        </w:tabs>
        <w:spacing w:line="0" w:lineRule="atLeast"/>
        <w:ind w:left="-142" w:right="-2"/>
        <w:contextualSpacing/>
        <w:jc w:val="right"/>
        <w:rPr>
          <w:sz w:val="24"/>
          <w:szCs w:val="24"/>
        </w:rPr>
      </w:pPr>
      <w:r>
        <w:rPr>
          <w:sz w:val="24"/>
          <w:szCs w:val="24"/>
        </w:rPr>
        <w:t xml:space="preserve">         </w:t>
      </w:r>
    </w:p>
    <w:p w:rsidR="00D50985" w:rsidRDefault="00D50985" w:rsidP="00D50985">
      <w:pPr>
        <w:tabs>
          <w:tab w:val="left" w:pos="4962"/>
        </w:tabs>
        <w:spacing w:line="0" w:lineRule="atLeast"/>
        <w:ind w:left="-142" w:right="-2"/>
        <w:contextualSpacing/>
        <w:jc w:val="center"/>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right"/>
        <w:rPr>
          <w:sz w:val="24"/>
          <w:szCs w:val="24"/>
        </w:rPr>
      </w:pPr>
    </w:p>
    <w:p w:rsidR="00D50985" w:rsidRDefault="00D50985" w:rsidP="00D50985">
      <w:pPr>
        <w:spacing w:line="0" w:lineRule="atLeast"/>
        <w:ind w:left="-142" w:right="-2"/>
        <w:contextualSpacing/>
        <w:jc w:val="center"/>
        <w:rPr>
          <w:b/>
          <w:sz w:val="32"/>
          <w:szCs w:val="32"/>
        </w:rPr>
      </w:pPr>
      <w:r w:rsidRPr="00D76523">
        <w:rPr>
          <w:b/>
          <w:sz w:val="32"/>
          <w:szCs w:val="32"/>
        </w:rPr>
        <w:t>Муниципальная  программа</w:t>
      </w:r>
    </w:p>
    <w:p w:rsidR="00D50985" w:rsidRDefault="00D50985" w:rsidP="00D50985">
      <w:pPr>
        <w:spacing w:line="0" w:lineRule="atLeast"/>
        <w:ind w:left="-142" w:right="-2"/>
        <w:contextualSpacing/>
        <w:jc w:val="center"/>
        <w:rPr>
          <w:b/>
          <w:sz w:val="32"/>
          <w:szCs w:val="32"/>
        </w:rPr>
      </w:pPr>
    </w:p>
    <w:p w:rsidR="00D50985" w:rsidRPr="00D76523" w:rsidRDefault="00D50985" w:rsidP="00D50985">
      <w:pPr>
        <w:spacing w:line="0" w:lineRule="atLeast"/>
        <w:ind w:left="-142" w:right="-2" w:firstLine="141"/>
        <w:contextualSpacing/>
        <w:jc w:val="center"/>
        <w:rPr>
          <w:b/>
          <w:sz w:val="32"/>
          <w:szCs w:val="32"/>
        </w:rPr>
      </w:pPr>
      <w:r>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D50985" w:rsidRDefault="00D50985" w:rsidP="00D50985">
      <w:pPr>
        <w:spacing w:line="0" w:lineRule="atLeast"/>
        <w:ind w:left="-142" w:right="-2"/>
        <w:contextualSpacing/>
        <w:jc w:val="center"/>
        <w:rPr>
          <w:b/>
          <w:sz w:val="32"/>
          <w:szCs w:val="32"/>
        </w:rPr>
      </w:pPr>
    </w:p>
    <w:p w:rsidR="00D50985" w:rsidRDefault="00D50985" w:rsidP="00D50985">
      <w:pPr>
        <w:spacing w:line="0" w:lineRule="atLeast"/>
        <w:ind w:left="-142" w:right="-2"/>
        <w:contextualSpacing/>
        <w:jc w:val="center"/>
        <w:rPr>
          <w:b/>
          <w:sz w:val="32"/>
          <w:szCs w:val="32"/>
        </w:rPr>
      </w:pPr>
    </w:p>
    <w:p w:rsidR="00D50985" w:rsidRDefault="00D50985" w:rsidP="00D50985">
      <w:pPr>
        <w:spacing w:line="0" w:lineRule="atLeast"/>
        <w:ind w:left="-142" w:right="-2"/>
        <w:contextualSpacing/>
        <w:jc w:val="center"/>
        <w:rPr>
          <w:b/>
          <w:sz w:val="32"/>
          <w:szCs w:val="32"/>
        </w:rPr>
      </w:pPr>
    </w:p>
    <w:p w:rsidR="00D50985" w:rsidRDefault="00D50985" w:rsidP="00D50985">
      <w:pPr>
        <w:spacing w:line="0" w:lineRule="atLeast"/>
        <w:ind w:left="-142" w:right="-2"/>
        <w:contextualSpacing/>
        <w:jc w:val="center"/>
        <w:rPr>
          <w:b/>
          <w:sz w:val="32"/>
          <w:szCs w:val="32"/>
        </w:rPr>
      </w:pPr>
    </w:p>
    <w:p w:rsidR="00D50985" w:rsidRDefault="00D50985" w:rsidP="00D50985">
      <w:pPr>
        <w:spacing w:line="0" w:lineRule="atLeast"/>
        <w:ind w:left="-142" w:right="-2"/>
        <w:contextualSpacing/>
        <w:jc w:val="center"/>
        <w:rPr>
          <w:b/>
          <w:sz w:val="32"/>
          <w:szCs w:val="32"/>
        </w:rPr>
      </w:pPr>
    </w:p>
    <w:p w:rsidR="00D50985" w:rsidRDefault="00D50985" w:rsidP="00D50985">
      <w:pPr>
        <w:spacing w:line="0" w:lineRule="atLeast"/>
        <w:ind w:left="-142" w:right="-2"/>
        <w:contextualSpacing/>
        <w:rPr>
          <w:b/>
          <w:sz w:val="32"/>
          <w:szCs w:val="32"/>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p>
    <w:p w:rsidR="00D50985" w:rsidRDefault="00D50985" w:rsidP="00D50985">
      <w:pPr>
        <w:spacing w:line="0" w:lineRule="atLeast"/>
        <w:ind w:left="-142" w:right="-2" w:firstLine="1276"/>
        <w:contextualSpacing/>
        <w:jc w:val="center"/>
        <w:rPr>
          <w:b/>
          <w:sz w:val="24"/>
          <w:szCs w:val="24"/>
        </w:rPr>
      </w:pPr>
      <w:r>
        <w:rPr>
          <w:b/>
          <w:sz w:val="24"/>
          <w:szCs w:val="24"/>
        </w:rPr>
        <w:t>Муниципальная программа</w:t>
      </w:r>
    </w:p>
    <w:p w:rsidR="00D50985" w:rsidRPr="001E7F6A" w:rsidRDefault="00D50985" w:rsidP="00D50985">
      <w:pPr>
        <w:tabs>
          <w:tab w:val="left" w:pos="1276"/>
        </w:tabs>
        <w:spacing w:line="0" w:lineRule="atLeast"/>
        <w:ind w:left="-142" w:right="-2"/>
        <w:contextualSpacing/>
        <w:jc w:val="center"/>
        <w:rPr>
          <w:b/>
          <w:sz w:val="24"/>
          <w:szCs w:val="24"/>
        </w:rPr>
      </w:pPr>
      <w:r w:rsidRPr="001E7F6A">
        <w:rPr>
          <w:b/>
          <w:sz w:val="24"/>
          <w:szCs w:val="24"/>
        </w:rPr>
        <w:t>«Обеспечение населения объе</w:t>
      </w:r>
      <w:r>
        <w:rPr>
          <w:b/>
          <w:sz w:val="24"/>
          <w:szCs w:val="24"/>
        </w:rPr>
        <w:t>ктами инженерной инфраструктуры,</w:t>
      </w:r>
      <w:r w:rsidRPr="001E7F6A">
        <w:rPr>
          <w:b/>
          <w:sz w:val="24"/>
          <w:szCs w:val="24"/>
        </w:rPr>
        <w:t xml:space="preserve"> услугами жилищно-коммунального хозяйства  </w:t>
      </w:r>
      <w:r>
        <w:rPr>
          <w:b/>
          <w:sz w:val="24"/>
          <w:szCs w:val="24"/>
        </w:rPr>
        <w:t xml:space="preserve">и благоустройства сельских поселений </w:t>
      </w:r>
      <w:r w:rsidRPr="001E7F6A">
        <w:rPr>
          <w:b/>
          <w:sz w:val="24"/>
          <w:szCs w:val="24"/>
        </w:rPr>
        <w:t xml:space="preserve">Комсомольского </w:t>
      </w:r>
      <w:r>
        <w:rPr>
          <w:b/>
          <w:sz w:val="24"/>
          <w:szCs w:val="24"/>
        </w:rPr>
        <w:t>муниципального района</w:t>
      </w:r>
      <w:r w:rsidRPr="001E7F6A">
        <w:rPr>
          <w:b/>
          <w:sz w:val="24"/>
          <w:szCs w:val="24"/>
        </w:rPr>
        <w:t>»</w:t>
      </w:r>
    </w:p>
    <w:p w:rsidR="00D50985" w:rsidRPr="007D23F9"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Pr="001E7F6A">
        <w:rPr>
          <w:rFonts w:ascii="Times New Roman" w:hAnsi="Times New Roman"/>
          <w:b/>
          <w:sz w:val="24"/>
          <w:szCs w:val="24"/>
        </w:rPr>
        <w:t xml:space="preserve">Паспорт  </w:t>
      </w:r>
      <w:r>
        <w:rPr>
          <w:rFonts w:ascii="Times New Roman" w:hAnsi="Times New Roman"/>
          <w:b/>
          <w:sz w:val="24"/>
          <w:szCs w:val="24"/>
        </w:rPr>
        <w:t xml:space="preserve">муниципальной </w:t>
      </w:r>
      <w:r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D50985" w:rsidRPr="0067556E" w:rsidRDefault="00D50985" w:rsidP="00DF2462">
            <w:pPr>
              <w:spacing w:line="0" w:lineRule="atLeast"/>
              <w:ind w:right="-2"/>
              <w:contextualSpacing/>
              <w:jc w:val="both"/>
            </w:pPr>
            <w:r w:rsidRPr="0067556E">
              <w:t>Обеспечение населения объектами инженерной инфраструктуры, услугами</w:t>
            </w:r>
          </w:p>
          <w:p w:rsidR="00D50985" w:rsidRPr="0067556E" w:rsidRDefault="00D50985" w:rsidP="00DF2462">
            <w:pPr>
              <w:spacing w:line="0" w:lineRule="atLeast"/>
              <w:ind w:right="-2"/>
              <w:contextualSpacing/>
              <w:jc w:val="both"/>
            </w:pPr>
            <w:r w:rsidRPr="0067556E">
              <w:t>жилищно-коммунального  хозяйства и благоустройства  сельских</w:t>
            </w:r>
          </w:p>
          <w:p w:rsidR="00D50985" w:rsidRPr="005B0C19" w:rsidRDefault="00D50985" w:rsidP="00DF2462">
            <w:pPr>
              <w:spacing w:line="0" w:lineRule="atLeast"/>
              <w:ind w:right="-2"/>
              <w:contextualSpacing/>
              <w:jc w:val="both"/>
              <w:rPr>
                <w:b/>
              </w:rPr>
            </w:pPr>
            <w:r w:rsidRPr="0067556E">
              <w:t>поселений Комсомольского муниципального района</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201</w:t>
            </w:r>
            <w:r>
              <w:rPr>
                <w:rFonts w:ascii="Times New Roman" w:hAnsi="Times New Roman"/>
              </w:rPr>
              <w:t>9</w:t>
            </w:r>
            <w:r w:rsidRPr="005B0C19">
              <w:rPr>
                <w:rFonts w:ascii="Times New Roman" w:hAnsi="Times New Roman"/>
              </w:rPr>
              <w:t>-20</w:t>
            </w:r>
            <w:r>
              <w:rPr>
                <w:rFonts w:ascii="Times New Roman" w:hAnsi="Times New Roman"/>
              </w:rPr>
              <w:t xml:space="preserve">22 </w:t>
            </w:r>
            <w:r w:rsidRPr="005B0C19">
              <w:rPr>
                <w:rFonts w:ascii="Times New Roman" w:hAnsi="Times New Roman"/>
              </w:rPr>
              <w:t xml:space="preserve"> годы</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D50985" w:rsidRPr="0067556E" w:rsidRDefault="00D50985" w:rsidP="00DF2462">
            <w:pPr>
              <w:pStyle w:val="af2"/>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D50985" w:rsidRPr="0067556E" w:rsidRDefault="00D50985" w:rsidP="00DF2462">
            <w:pPr>
              <w:pStyle w:val="af2"/>
              <w:spacing w:after="0" w:line="0" w:lineRule="atLeast"/>
              <w:ind w:left="0" w:right="-2"/>
              <w:jc w:val="both"/>
              <w:rPr>
                <w:rFonts w:ascii="Times New Roman" w:hAnsi="Times New Roman"/>
              </w:rPr>
            </w:pPr>
            <w:r w:rsidRPr="0067556E">
              <w:rPr>
                <w:rFonts w:ascii="Times New Roman" w:hAnsi="Times New Roman"/>
              </w:rPr>
              <w:t>2. Благоустройство</w:t>
            </w:r>
            <w:r>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D50985" w:rsidRPr="0067556E" w:rsidRDefault="00D50985" w:rsidP="00DF2462">
            <w:pPr>
              <w:spacing w:line="0" w:lineRule="atLeast"/>
              <w:ind w:right="-2"/>
              <w:contextualSpacing/>
              <w:jc w:val="both"/>
            </w:pPr>
            <w:r w:rsidRPr="0067556E">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D50985" w:rsidRPr="0067556E" w:rsidRDefault="00D50985" w:rsidP="00DF2462">
            <w:pPr>
              <w:spacing w:line="0" w:lineRule="atLeast"/>
              <w:ind w:right="-2"/>
              <w:contextualSpacing/>
              <w:jc w:val="both"/>
            </w:pPr>
            <w:r w:rsidRPr="0067556E">
              <w:t>4.</w:t>
            </w:r>
            <w: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t>на</w:t>
            </w:r>
            <w:r w:rsidRPr="0067556E">
              <w:t>;</w:t>
            </w:r>
          </w:p>
          <w:p w:rsidR="00D50985" w:rsidRDefault="00D50985" w:rsidP="00DF2462">
            <w:pPr>
              <w:spacing w:line="0" w:lineRule="atLeast"/>
              <w:ind w:right="-2"/>
              <w:contextualSpacing/>
              <w:jc w:val="both"/>
            </w:pPr>
            <w:r w:rsidRPr="0067556E">
              <w:t>5.</w:t>
            </w:r>
            <w:r>
              <w:t xml:space="preserve"> </w:t>
            </w:r>
            <w:r w:rsidRPr="0067556E">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t>.</w:t>
            </w:r>
          </w:p>
          <w:p w:rsidR="00D50985" w:rsidRPr="0057602E" w:rsidRDefault="00D50985" w:rsidP="00DF2462">
            <w:pPr>
              <w:spacing w:line="0" w:lineRule="atLeast"/>
              <w:ind w:right="-2"/>
              <w:contextualSpacing/>
              <w:jc w:val="both"/>
            </w:pPr>
            <w:r w:rsidRPr="0057602E">
              <w:t xml:space="preserve">6. </w:t>
            </w:r>
            <w:r w:rsidRPr="0057602E">
              <w:rPr>
                <w:lang w:eastAsia="ar-SA"/>
              </w:rPr>
              <w:t>Обеспечение населения Комсомольского муниципального района теплоснабжением</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D50985" w:rsidRPr="007C3AEE" w:rsidRDefault="00D50985" w:rsidP="00DF2462">
            <w:pPr>
              <w:pStyle w:val="afc"/>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0985" w:rsidRPr="005B0C19" w:rsidTr="00DF2462">
        <w:tc>
          <w:tcPr>
            <w:tcW w:w="2977" w:type="dxa"/>
          </w:tcPr>
          <w:p w:rsidR="00D50985" w:rsidRDefault="00D50985" w:rsidP="00DF2462">
            <w:pPr>
              <w:pStyle w:val="af2"/>
              <w:spacing w:after="0" w:line="0" w:lineRule="atLeast"/>
              <w:ind w:left="0" w:right="-2" w:firstLine="391"/>
              <w:rPr>
                <w:rFonts w:ascii="Times New Roman" w:hAnsi="Times New Roman"/>
              </w:rPr>
            </w:pPr>
            <w:r w:rsidRPr="0067556E">
              <w:rPr>
                <w:rFonts w:ascii="Times New Roman" w:hAnsi="Times New Roman"/>
              </w:rPr>
              <w:t>Цель (цели)</w:t>
            </w:r>
          </w:p>
          <w:p w:rsidR="00D50985" w:rsidRPr="0067556E" w:rsidRDefault="00D50985" w:rsidP="00DF2462">
            <w:pPr>
              <w:pStyle w:val="af2"/>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D50985" w:rsidRPr="005B0C19" w:rsidTr="00DF2462">
        <w:tc>
          <w:tcPr>
            <w:tcW w:w="2977" w:type="dxa"/>
          </w:tcPr>
          <w:p w:rsidR="00D50985" w:rsidRPr="005B0C19" w:rsidRDefault="00D50985" w:rsidP="00DF2462">
            <w:pPr>
              <w:pStyle w:val="af2"/>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D50985" w:rsidRPr="005B0C19" w:rsidRDefault="00D50985" w:rsidP="00DF2462">
            <w:pPr>
              <w:pStyle w:val="af2"/>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D50985" w:rsidRPr="005B0C19" w:rsidRDefault="00D50985" w:rsidP="00DF2462">
            <w:pPr>
              <w:pStyle w:val="af2"/>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Pr>
                <w:rFonts w:ascii="Times New Roman" w:hAnsi="Times New Roman"/>
              </w:rPr>
              <w:t xml:space="preserve"> района услугами  по содержанию, строительству и капитальному ремонту </w:t>
            </w:r>
            <w:r w:rsidRPr="005B0C19">
              <w:rPr>
                <w:rFonts w:ascii="Times New Roman" w:hAnsi="Times New Roman"/>
              </w:rPr>
              <w:t>колодцев, содержанию кладбищ, опиловке деревьев</w:t>
            </w:r>
            <w:r>
              <w:rPr>
                <w:rFonts w:ascii="Times New Roman" w:hAnsi="Times New Roman"/>
              </w:rPr>
              <w:t xml:space="preserve"> и прочих мероприятий</w:t>
            </w:r>
            <w:r w:rsidRPr="005B0C19">
              <w:rPr>
                <w:rFonts w:ascii="Times New Roman" w:hAnsi="Times New Roman"/>
              </w:rPr>
              <w:t>;</w:t>
            </w:r>
          </w:p>
          <w:p w:rsidR="00D50985" w:rsidRDefault="00D50985" w:rsidP="00DF2462">
            <w:pPr>
              <w:pStyle w:val="af2"/>
              <w:tabs>
                <w:tab w:val="left" w:pos="0"/>
              </w:tabs>
              <w:spacing w:line="0" w:lineRule="atLeast"/>
              <w:ind w:left="0" w:right="-2"/>
              <w:jc w:val="both"/>
              <w:rPr>
                <w:rFonts w:ascii="Times New Roman" w:hAnsi="Times New Roman"/>
              </w:rPr>
            </w:pPr>
            <w:r w:rsidRPr="004C408F">
              <w:rPr>
                <w:rFonts w:ascii="Times New Roman" w:hAnsi="Times New Roman"/>
              </w:rPr>
              <w:t>3.</w:t>
            </w:r>
            <w:r>
              <w:rPr>
                <w:rFonts w:ascii="Times New Roman" w:hAnsi="Times New Roman"/>
              </w:rPr>
              <w:t xml:space="preserve"> В</w:t>
            </w:r>
            <w:r w:rsidRPr="004C408F">
              <w:rPr>
                <w:rFonts w:ascii="Times New Roman" w:hAnsi="Times New Roman"/>
              </w:rPr>
              <w:t>ыполнени</w:t>
            </w:r>
            <w:r>
              <w:rPr>
                <w:rFonts w:ascii="Times New Roman" w:hAnsi="Times New Roman"/>
              </w:rPr>
              <w:t>е</w:t>
            </w:r>
            <w:r w:rsidRPr="004C408F">
              <w:rPr>
                <w:rFonts w:ascii="Times New Roman" w:hAnsi="Times New Roman"/>
              </w:rPr>
              <w:t xml:space="preserve"> работ по актуализации схем теплоснабжения, водоснабжения и водоотведения в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поселениях Комсомольского муниципального района, ремонт</w:t>
            </w:r>
            <w:r>
              <w:rPr>
                <w:rFonts w:ascii="Times New Roman" w:hAnsi="Times New Roman"/>
              </w:rPr>
              <w:t>у</w:t>
            </w:r>
            <w:r w:rsidRPr="004C408F">
              <w:rPr>
                <w:rFonts w:ascii="Times New Roman" w:hAnsi="Times New Roman"/>
              </w:rPr>
              <w:t xml:space="preserve"> водопроводов,</w:t>
            </w:r>
            <w:r>
              <w:rPr>
                <w:rFonts w:ascii="Times New Roman" w:hAnsi="Times New Roman"/>
              </w:rPr>
              <w:t xml:space="preserve"> содержанию артезианских скважин</w:t>
            </w:r>
            <w:r w:rsidRPr="004C408F">
              <w:rPr>
                <w:rFonts w:ascii="Times New Roman" w:hAnsi="Times New Roman"/>
              </w:rPr>
              <w:t xml:space="preserve"> находящихся на территории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D50985" w:rsidRDefault="00D50985" w:rsidP="00DF2462">
            <w:pPr>
              <w:pStyle w:val="af2"/>
              <w:tabs>
                <w:tab w:val="left" w:pos="0"/>
              </w:tabs>
              <w:spacing w:line="0" w:lineRule="atLeast"/>
              <w:ind w:left="0" w:right="-2"/>
              <w:jc w:val="both"/>
              <w:rPr>
                <w:rFonts w:ascii="Times New Roman" w:hAnsi="Times New Roman"/>
              </w:rPr>
            </w:pPr>
            <w:r w:rsidRPr="005B0C19">
              <w:rPr>
                <w:rFonts w:ascii="Times New Roman" w:hAnsi="Times New Roman"/>
              </w:rPr>
              <w:t>4.</w:t>
            </w:r>
            <w:r>
              <w:rPr>
                <w:rFonts w:ascii="Times New Roman" w:hAnsi="Times New Roman"/>
                <w:sz w:val="20"/>
                <w:szCs w:val="20"/>
              </w:rPr>
              <w:t xml:space="preserve"> </w:t>
            </w:r>
            <w:r w:rsidRPr="00A54BD8">
              <w:rPr>
                <w:rFonts w:ascii="Times New Roman" w:hAnsi="Times New Roman"/>
              </w:rPr>
              <w:t xml:space="preserve">Транспортные расходы на  оказание услуг по перевозке умерших </w:t>
            </w:r>
            <w:r w:rsidRPr="00A54BD8">
              <w:rPr>
                <w:rFonts w:ascii="Times New Roman" w:hAnsi="Times New Roman"/>
              </w:rPr>
              <w:lastRenderedPageBreak/>
              <w:t>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rPr>
              <w:t>;</w:t>
            </w:r>
          </w:p>
          <w:p w:rsidR="00D50985" w:rsidRDefault="00D50985" w:rsidP="00DF2462">
            <w:pPr>
              <w:pStyle w:val="af2"/>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Pr>
                <w:rFonts w:ascii="Times New Roman" w:hAnsi="Times New Roman"/>
              </w:rPr>
              <w:t>;</w:t>
            </w:r>
          </w:p>
          <w:p w:rsidR="00D50985" w:rsidRPr="005B0C19" w:rsidRDefault="00D50985" w:rsidP="00DF2462">
            <w:pPr>
              <w:pStyle w:val="af2"/>
              <w:tabs>
                <w:tab w:val="left" w:pos="0"/>
              </w:tabs>
              <w:spacing w:line="0" w:lineRule="atLeast"/>
              <w:ind w:left="0" w:right="-2"/>
              <w:jc w:val="both"/>
              <w:rPr>
                <w:rFonts w:ascii="Times New Roman" w:hAnsi="Times New Roman"/>
              </w:rPr>
            </w:pPr>
            <w:r>
              <w:rPr>
                <w:rFonts w:ascii="Times New Roman" w:hAnsi="Times New Roman"/>
              </w:rPr>
              <w:t>6.</w:t>
            </w:r>
            <w:r w:rsidRPr="0057602E">
              <w:rPr>
                <w:rFonts w:ascii="Times New Roman" w:hAnsi="Times New Roman"/>
              </w:rPr>
              <w:t xml:space="preserve"> </w:t>
            </w:r>
            <w:r w:rsidRPr="0057602E">
              <w:rPr>
                <w:rFonts w:ascii="Times New Roman" w:hAnsi="Times New Roman"/>
                <w:color w:val="000000"/>
                <w:lang w:eastAsia="ar-SA"/>
              </w:rPr>
              <w:t>Обеспечение населения Комсомольского муниципального района теплоснабжением</w:t>
            </w:r>
            <w:r>
              <w:rPr>
                <w:rFonts w:ascii="Times New Roman" w:hAnsi="Times New Roman"/>
                <w:color w:val="000000"/>
                <w:lang w:eastAsia="ar-SA"/>
              </w:rPr>
              <w:t>.</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rPr>
              <w:t>23 476 540,01 рублей</w:t>
            </w:r>
          </w:p>
          <w:p w:rsidR="00D50985" w:rsidRPr="005B0C19" w:rsidRDefault="00D50985" w:rsidP="00DF2462">
            <w:pPr>
              <w:pStyle w:val="af2"/>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  </w:t>
            </w:r>
            <w:r>
              <w:rPr>
                <w:rFonts w:ascii="Times New Roman" w:hAnsi="Times New Roman"/>
              </w:rPr>
              <w:t xml:space="preserve">6932027,16 </w:t>
            </w:r>
            <w:r w:rsidRPr="005B0C19">
              <w:rPr>
                <w:rFonts w:ascii="Times New Roman" w:hAnsi="Times New Roman"/>
              </w:rPr>
              <w:t>рублей,</w:t>
            </w:r>
          </w:p>
          <w:p w:rsidR="00D50985" w:rsidRDefault="00D50985" w:rsidP="00DF2462">
            <w:pPr>
              <w:pStyle w:val="af2"/>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5976689,61 </w:t>
            </w:r>
            <w:r w:rsidRPr="005B0C19">
              <w:rPr>
                <w:rFonts w:ascii="Times New Roman" w:hAnsi="Times New Roman"/>
              </w:rPr>
              <w:t>рублей</w:t>
            </w:r>
          </w:p>
          <w:p w:rsidR="00D50985" w:rsidRDefault="00D50985" w:rsidP="00DF2462">
            <w:pPr>
              <w:pStyle w:val="af2"/>
              <w:spacing w:after="0" w:line="0" w:lineRule="atLeast"/>
              <w:ind w:left="0" w:right="-2"/>
              <w:rPr>
                <w:rFonts w:ascii="Times New Roman" w:hAnsi="Times New Roman"/>
              </w:rPr>
            </w:pPr>
            <w:r>
              <w:rPr>
                <w:rFonts w:ascii="Times New Roman" w:hAnsi="Times New Roman"/>
              </w:rPr>
              <w:t>2021 год –5308579,21  рублей</w:t>
            </w:r>
          </w:p>
          <w:p w:rsidR="00D50985" w:rsidRPr="005B0C19" w:rsidRDefault="00D50985" w:rsidP="00DF2462">
            <w:pPr>
              <w:pStyle w:val="af2"/>
              <w:spacing w:after="0" w:line="0" w:lineRule="atLeast"/>
              <w:ind w:left="0" w:right="-2"/>
              <w:rPr>
                <w:rFonts w:ascii="Times New Roman" w:hAnsi="Times New Roman"/>
              </w:rPr>
            </w:pPr>
            <w:r>
              <w:rPr>
                <w:rFonts w:ascii="Times New Roman" w:hAnsi="Times New Roman"/>
              </w:rPr>
              <w:t>2022 год –  5259244,03рублей</w:t>
            </w:r>
          </w:p>
          <w:p w:rsidR="00D50985" w:rsidRDefault="00D50985" w:rsidP="00DF2462">
            <w:pPr>
              <w:pStyle w:val="af2"/>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Pr="006614A2">
              <w:rPr>
                <w:rFonts w:ascii="Times New Roman" w:hAnsi="Times New Roman"/>
              </w:rPr>
              <w:t>-</w:t>
            </w:r>
            <w:r>
              <w:rPr>
                <w:rFonts w:ascii="Times New Roman" w:hAnsi="Times New Roman"/>
              </w:rPr>
              <w:t xml:space="preserve"> 23 476 540,01 </w:t>
            </w:r>
            <w:r w:rsidRPr="005311AF">
              <w:rPr>
                <w:rFonts w:ascii="Times New Roman" w:hAnsi="Times New Roman"/>
              </w:rPr>
              <w:t>рублей</w:t>
            </w:r>
          </w:p>
          <w:p w:rsidR="00D50985" w:rsidRPr="005B0C19" w:rsidRDefault="00D50985" w:rsidP="00DF2462">
            <w:pPr>
              <w:pStyle w:val="af2"/>
              <w:spacing w:after="0" w:line="0" w:lineRule="atLeast"/>
              <w:ind w:left="0" w:right="-2"/>
              <w:rPr>
                <w:rFonts w:ascii="Times New Roman" w:hAnsi="Times New Roman"/>
              </w:rPr>
            </w:pPr>
          </w:p>
          <w:p w:rsidR="00D50985" w:rsidRPr="005B0C19" w:rsidRDefault="00D50985" w:rsidP="00DF2462">
            <w:pPr>
              <w:pStyle w:val="af2"/>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w:t>
            </w:r>
            <w:r>
              <w:rPr>
                <w:rFonts w:ascii="Times New Roman" w:hAnsi="Times New Roman"/>
              </w:rPr>
              <w:t xml:space="preserve">6932027,16  </w:t>
            </w:r>
            <w:r w:rsidRPr="005B0C19">
              <w:rPr>
                <w:rFonts w:ascii="Times New Roman" w:hAnsi="Times New Roman"/>
              </w:rPr>
              <w:t>рублей</w:t>
            </w:r>
            <w:r>
              <w:rPr>
                <w:rFonts w:ascii="Times New Roman" w:hAnsi="Times New Roman"/>
              </w:rPr>
              <w:t xml:space="preserve"> </w:t>
            </w:r>
          </w:p>
          <w:p w:rsidR="00D50985" w:rsidRDefault="00D50985" w:rsidP="00DF2462">
            <w:pPr>
              <w:pStyle w:val="af2"/>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w:t>
            </w:r>
            <w:r>
              <w:rPr>
                <w:rFonts w:ascii="Times New Roman" w:hAnsi="Times New Roman"/>
              </w:rPr>
              <w:t xml:space="preserve">5976689,61  </w:t>
            </w:r>
            <w:r w:rsidRPr="005B0C19">
              <w:rPr>
                <w:rFonts w:ascii="Times New Roman" w:hAnsi="Times New Roman"/>
              </w:rPr>
              <w:t xml:space="preserve">рублей </w:t>
            </w:r>
          </w:p>
          <w:p w:rsidR="00D50985" w:rsidRDefault="00D50985" w:rsidP="00DF2462">
            <w:pPr>
              <w:pStyle w:val="af2"/>
              <w:spacing w:after="0" w:line="0" w:lineRule="atLeast"/>
              <w:ind w:left="0" w:right="-2"/>
              <w:rPr>
                <w:rFonts w:ascii="Times New Roman" w:hAnsi="Times New Roman"/>
              </w:rPr>
            </w:pPr>
            <w:r>
              <w:rPr>
                <w:rFonts w:ascii="Times New Roman" w:hAnsi="Times New Roman"/>
              </w:rPr>
              <w:t>2021 год –5308579,21  рублей</w:t>
            </w:r>
          </w:p>
          <w:p w:rsidR="00D50985" w:rsidRPr="005B0C19" w:rsidRDefault="00D50985" w:rsidP="00DF2462">
            <w:pPr>
              <w:pStyle w:val="af2"/>
              <w:spacing w:after="0" w:line="0" w:lineRule="atLeast"/>
              <w:ind w:left="0" w:right="-2"/>
              <w:rPr>
                <w:rFonts w:ascii="Times New Roman" w:hAnsi="Times New Roman"/>
              </w:rPr>
            </w:pPr>
            <w:r>
              <w:rPr>
                <w:rFonts w:ascii="Times New Roman" w:hAnsi="Times New Roman"/>
              </w:rPr>
              <w:t>2022 год - 5259244,03 рублей</w:t>
            </w:r>
          </w:p>
        </w:tc>
      </w:tr>
      <w:tr w:rsidR="00D50985" w:rsidRPr="005B0C19" w:rsidTr="00DF2462">
        <w:tc>
          <w:tcPr>
            <w:tcW w:w="2977"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D50985" w:rsidRPr="005B0C19" w:rsidRDefault="00D50985" w:rsidP="00DF2462">
            <w:pPr>
              <w:pStyle w:val="af2"/>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D50985" w:rsidRDefault="00D50985" w:rsidP="00D50985">
      <w:pPr>
        <w:pStyle w:val="af2"/>
        <w:spacing w:line="0" w:lineRule="atLeast"/>
        <w:ind w:left="-142" w:right="-2"/>
        <w:jc w:val="center"/>
        <w:rPr>
          <w:rFonts w:ascii="Times New Roman" w:hAnsi="Times New Roman"/>
          <w:b/>
          <w:sz w:val="24"/>
          <w:szCs w:val="24"/>
        </w:rPr>
      </w:pPr>
    </w:p>
    <w:p w:rsidR="00D50985" w:rsidRPr="001E7F6A"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4"/>
          <w:szCs w:val="24"/>
        </w:rPr>
        <w:t xml:space="preserve">2. </w:t>
      </w:r>
      <w:r w:rsidRPr="001E7F6A">
        <w:rPr>
          <w:rFonts w:ascii="Times New Roman" w:hAnsi="Times New Roman"/>
          <w:b/>
          <w:sz w:val="24"/>
          <w:szCs w:val="24"/>
        </w:rPr>
        <w:t>Анализ  текущей  ситуации в сфере  реализации муниципальной программы</w:t>
      </w:r>
    </w:p>
    <w:p w:rsidR="00D50985" w:rsidRDefault="00D50985" w:rsidP="00D50985">
      <w:pPr>
        <w:pStyle w:val="af2"/>
        <w:spacing w:line="0" w:lineRule="atLeast"/>
        <w:ind w:left="-142" w:right="-2"/>
        <w:rPr>
          <w:rFonts w:ascii="Times New Roman" w:hAnsi="Times New Roman"/>
          <w:b/>
          <w:sz w:val="24"/>
          <w:szCs w:val="24"/>
        </w:rPr>
      </w:pPr>
    </w:p>
    <w:p w:rsidR="00D50985" w:rsidRPr="001E7F6A" w:rsidRDefault="00D50985" w:rsidP="004B3C95">
      <w:pPr>
        <w:pStyle w:val="af2"/>
        <w:numPr>
          <w:ilvl w:val="1"/>
          <w:numId w:val="26"/>
        </w:numPr>
        <w:suppressAutoHyphens w:val="0"/>
        <w:spacing w:line="0" w:lineRule="atLeast"/>
        <w:ind w:left="1440" w:right="-2" w:hanging="360"/>
        <w:jc w:val="center"/>
        <w:rPr>
          <w:rFonts w:ascii="Times New Roman" w:hAnsi="Times New Roman"/>
          <w:b/>
          <w:sz w:val="24"/>
          <w:szCs w:val="24"/>
        </w:rPr>
      </w:pPr>
      <w:r>
        <w:rPr>
          <w:rFonts w:ascii="Times New Roman" w:hAnsi="Times New Roman"/>
          <w:b/>
          <w:sz w:val="24"/>
          <w:szCs w:val="24"/>
        </w:rPr>
        <w:t xml:space="preserve">2.1. </w:t>
      </w:r>
      <w:r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D50985" w:rsidRDefault="00D50985" w:rsidP="00D50985">
      <w:pPr>
        <w:pStyle w:val="af2"/>
        <w:tabs>
          <w:tab w:val="left" w:pos="-142"/>
        </w:tabs>
        <w:spacing w:after="0" w:line="0" w:lineRule="atLeast"/>
        <w:ind w:left="-142" w:right="-2" w:hanging="142"/>
        <w:jc w:val="both"/>
        <w:rPr>
          <w:rFonts w:ascii="Times New Roman" w:hAnsi="Times New Roman"/>
          <w:sz w:val="24"/>
          <w:szCs w:val="24"/>
        </w:rPr>
      </w:pPr>
    </w:p>
    <w:p w:rsidR="00D50985" w:rsidRDefault="00D50985" w:rsidP="00D50985">
      <w:pPr>
        <w:pStyle w:val="af2"/>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Муниципальный жилищный фонд сельских поселений Комсомольского муниципального района по состоянию на 01.05.2020 года состоит из 307 жилых помещений. </w:t>
      </w:r>
    </w:p>
    <w:p w:rsidR="00D50985" w:rsidRPr="00ED20A0" w:rsidRDefault="00D50985" w:rsidP="00D50985">
      <w:pPr>
        <w:pStyle w:val="af2"/>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D50985" w:rsidRDefault="00D50985" w:rsidP="00D50985">
      <w:pPr>
        <w:pStyle w:val="af2"/>
        <w:tabs>
          <w:tab w:val="left" w:pos="-142"/>
        </w:tabs>
        <w:spacing w:after="0" w:line="0" w:lineRule="atLeast"/>
        <w:ind w:left="-142" w:right="-2" w:hanging="142"/>
        <w:jc w:val="both"/>
        <w:rPr>
          <w:rFonts w:ascii="Times New Roman" w:hAnsi="Times New Roman"/>
          <w:b/>
          <w:sz w:val="24"/>
          <w:szCs w:val="24"/>
        </w:rPr>
      </w:pPr>
    </w:p>
    <w:p w:rsidR="00D50985" w:rsidRDefault="00D50985" w:rsidP="00D50985">
      <w:pPr>
        <w:pStyle w:val="af2"/>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D50985" w:rsidRDefault="00D50985" w:rsidP="00D50985">
      <w:pPr>
        <w:pStyle w:val="af2"/>
        <w:tabs>
          <w:tab w:val="left" w:pos="-142"/>
        </w:tabs>
        <w:spacing w:after="0" w:line="0" w:lineRule="atLeast"/>
        <w:ind w:left="-142" w:right="-2" w:hanging="142"/>
        <w:jc w:val="center"/>
        <w:rPr>
          <w:rFonts w:ascii="Times New Roman" w:hAnsi="Times New Roman"/>
          <w:b/>
          <w:sz w:val="24"/>
          <w:szCs w:val="24"/>
        </w:rPr>
      </w:pPr>
    </w:p>
    <w:p w:rsidR="00D50985" w:rsidRDefault="00D50985" w:rsidP="00D50985">
      <w:pPr>
        <w:tabs>
          <w:tab w:val="left" w:pos="14459"/>
          <w:tab w:val="left" w:pos="15168"/>
        </w:tabs>
        <w:spacing w:line="0" w:lineRule="atLeast"/>
        <w:ind w:left="-142" w:right="-2"/>
        <w:contextualSpacing/>
        <w:jc w:val="right"/>
        <w:rPr>
          <w:b/>
          <w:sz w:val="24"/>
          <w:szCs w:val="24"/>
        </w:rPr>
      </w:pPr>
      <w:r w:rsidRPr="00E261B6">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D50985" w:rsidRPr="00E336EF" w:rsidTr="00DF2462">
        <w:trPr>
          <w:trHeight w:val="549"/>
        </w:trPr>
        <w:tc>
          <w:tcPr>
            <w:tcW w:w="567" w:type="dxa"/>
          </w:tcPr>
          <w:p w:rsidR="00D50985" w:rsidRPr="00E336EF" w:rsidRDefault="00D50985" w:rsidP="00DF2462">
            <w:pPr>
              <w:spacing w:line="0" w:lineRule="atLeast"/>
              <w:ind w:left="-142" w:right="-2"/>
              <w:contextualSpacing/>
              <w:jc w:val="center"/>
            </w:pPr>
            <w:r w:rsidRPr="00E336EF">
              <w:t>№ п/п</w:t>
            </w:r>
          </w:p>
        </w:tc>
        <w:tc>
          <w:tcPr>
            <w:tcW w:w="4253" w:type="dxa"/>
          </w:tcPr>
          <w:p w:rsidR="00D50985" w:rsidRPr="00E336EF" w:rsidRDefault="00D50985" w:rsidP="00DF2462">
            <w:pPr>
              <w:spacing w:line="0" w:lineRule="atLeast"/>
              <w:ind w:left="-142" w:right="-2"/>
              <w:contextualSpacing/>
              <w:jc w:val="center"/>
            </w:pPr>
            <w:r w:rsidRPr="00E336EF">
              <w:t xml:space="preserve">Наименование </w:t>
            </w:r>
            <w:r>
              <w:t>показателя</w:t>
            </w:r>
          </w:p>
        </w:tc>
        <w:tc>
          <w:tcPr>
            <w:tcW w:w="1134" w:type="dxa"/>
          </w:tcPr>
          <w:p w:rsidR="00D50985" w:rsidRPr="00E336EF" w:rsidRDefault="00D50985" w:rsidP="00DF2462">
            <w:pPr>
              <w:spacing w:line="0" w:lineRule="atLeast"/>
              <w:ind w:left="-142" w:right="-2"/>
              <w:contextualSpacing/>
              <w:jc w:val="center"/>
            </w:pPr>
            <w:r w:rsidRPr="00E336EF">
              <w:t>Единица</w:t>
            </w:r>
          </w:p>
          <w:p w:rsidR="00D50985" w:rsidRPr="00E336EF" w:rsidRDefault="00D50985" w:rsidP="00DF2462">
            <w:pPr>
              <w:spacing w:line="0" w:lineRule="atLeast"/>
              <w:ind w:left="-142" w:right="-2"/>
              <w:contextualSpacing/>
              <w:jc w:val="center"/>
            </w:pPr>
            <w:r w:rsidRPr="00E336EF">
              <w:t>измерения</w:t>
            </w:r>
          </w:p>
        </w:tc>
        <w:tc>
          <w:tcPr>
            <w:tcW w:w="1134" w:type="dxa"/>
          </w:tcPr>
          <w:p w:rsidR="00D50985" w:rsidRPr="00E336EF" w:rsidRDefault="00D50985" w:rsidP="00DF2462">
            <w:pPr>
              <w:spacing w:line="0" w:lineRule="atLeast"/>
              <w:ind w:left="-142" w:right="-2"/>
              <w:contextualSpacing/>
              <w:jc w:val="center"/>
            </w:pPr>
            <w:r w:rsidRPr="00E336EF">
              <w:t>201</w:t>
            </w:r>
            <w:r>
              <w:t>6</w:t>
            </w:r>
            <w:r w:rsidRPr="00E336EF">
              <w:t>г</w:t>
            </w:r>
          </w:p>
        </w:tc>
        <w:tc>
          <w:tcPr>
            <w:tcW w:w="993" w:type="dxa"/>
            <w:tcBorders>
              <w:right w:val="single" w:sz="4" w:space="0" w:color="auto"/>
            </w:tcBorders>
          </w:tcPr>
          <w:p w:rsidR="00D50985" w:rsidRPr="00E336EF" w:rsidRDefault="00D50985" w:rsidP="00DF2462">
            <w:pPr>
              <w:spacing w:line="0" w:lineRule="atLeast"/>
              <w:ind w:left="-142" w:right="-2"/>
              <w:contextualSpacing/>
              <w:jc w:val="center"/>
            </w:pPr>
            <w:r w:rsidRPr="00E336EF">
              <w:t>20</w:t>
            </w:r>
            <w:r>
              <w:t>17</w:t>
            </w:r>
            <w:r w:rsidRPr="00E336EF">
              <w:t>г</w:t>
            </w:r>
          </w:p>
        </w:tc>
        <w:tc>
          <w:tcPr>
            <w:tcW w:w="992" w:type="dxa"/>
            <w:tcBorders>
              <w:left w:val="single" w:sz="4" w:space="0" w:color="auto"/>
            </w:tcBorders>
          </w:tcPr>
          <w:p w:rsidR="00D50985" w:rsidRPr="00E336EF" w:rsidRDefault="00D50985" w:rsidP="00DF2462">
            <w:pPr>
              <w:spacing w:line="0" w:lineRule="atLeast"/>
              <w:ind w:left="-142" w:right="-2"/>
              <w:contextualSpacing/>
              <w:jc w:val="center"/>
            </w:pPr>
            <w:r>
              <w:t>2018г</w:t>
            </w:r>
          </w:p>
        </w:tc>
      </w:tr>
      <w:tr w:rsidR="00D50985" w:rsidRPr="00E336EF" w:rsidTr="00DF2462">
        <w:trPr>
          <w:trHeight w:val="557"/>
        </w:trPr>
        <w:tc>
          <w:tcPr>
            <w:tcW w:w="567" w:type="dxa"/>
            <w:vAlign w:val="center"/>
          </w:tcPr>
          <w:p w:rsidR="00D50985" w:rsidRPr="00E336EF" w:rsidRDefault="00D50985" w:rsidP="00DF2462">
            <w:pPr>
              <w:spacing w:line="0" w:lineRule="atLeast"/>
              <w:ind w:left="-142" w:right="-2"/>
              <w:contextualSpacing/>
              <w:jc w:val="center"/>
            </w:pPr>
            <w:r w:rsidRPr="00E336EF">
              <w:t>1</w:t>
            </w:r>
          </w:p>
        </w:tc>
        <w:tc>
          <w:tcPr>
            <w:tcW w:w="4253" w:type="dxa"/>
            <w:vAlign w:val="center"/>
          </w:tcPr>
          <w:p w:rsidR="00D50985" w:rsidRPr="00E336EF" w:rsidRDefault="00D50985" w:rsidP="00DF2462">
            <w:pPr>
              <w:spacing w:line="0" w:lineRule="atLeast"/>
              <w:ind w:right="-2"/>
              <w:contextualSpacing/>
              <w:jc w:val="center"/>
            </w:pPr>
            <w:r w:rsidRPr="00E336EF">
              <w:t>Количество  муниципальных жилых помещений</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134" w:type="dxa"/>
            <w:vAlign w:val="center"/>
          </w:tcPr>
          <w:p w:rsidR="00D50985" w:rsidRPr="008E3E17" w:rsidRDefault="00D50985" w:rsidP="00DF2462">
            <w:pPr>
              <w:spacing w:line="0" w:lineRule="atLeast"/>
              <w:ind w:left="-142" w:right="-2"/>
              <w:contextualSpacing/>
              <w:jc w:val="center"/>
            </w:pPr>
            <w:r>
              <w:t>307</w:t>
            </w:r>
          </w:p>
        </w:tc>
        <w:tc>
          <w:tcPr>
            <w:tcW w:w="993" w:type="dxa"/>
            <w:tcBorders>
              <w:right w:val="single" w:sz="4" w:space="0" w:color="auto"/>
            </w:tcBorders>
            <w:vAlign w:val="center"/>
          </w:tcPr>
          <w:p w:rsidR="00D50985" w:rsidRPr="008E3E17" w:rsidRDefault="00D50985" w:rsidP="00DF2462">
            <w:pPr>
              <w:spacing w:line="0" w:lineRule="atLeast"/>
              <w:ind w:left="-142" w:right="-2"/>
              <w:contextualSpacing/>
            </w:pPr>
            <w:r>
              <w:t xml:space="preserve">     307</w:t>
            </w:r>
          </w:p>
        </w:tc>
        <w:tc>
          <w:tcPr>
            <w:tcW w:w="992" w:type="dxa"/>
            <w:tcBorders>
              <w:left w:val="single" w:sz="4" w:space="0" w:color="auto"/>
            </w:tcBorders>
            <w:vAlign w:val="center"/>
          </w:tcPr>
          <w:p w:rsidR="00D50985" w:rsidRPr="008E3E17" w:rsidRDefault="00D50985" w:rsidP="00DF2462">
            <w:pPr>
              <w:spacing w:line="0" w:lineRule="atLeast"/>
              <w:ind w:left="-42" w:right="-2"/>
              <w:contextualSpacing/>
              <w:jc w:val="center"/>
            </w:pPr>
            <w:r w:rsidRPr="008E3E17">
              <w:t>280</w:t>
            </w:r>
          </w:p>
        </w:tc>
      </w:tr>
      <w:tr w:rsidR="00D50985" w:rsidRPr="00E336EF" w:rsidTr="00DF2462">
        <w:trPr>
          <w:trHeight w:val="565"/>
        </w:trPr>
        <w:tc>
          <w:tcPr>
            <w:tcW w:w="567" w:type="dxa"/>
            <w:vAlign w:val="center"/>
          </w:tcPr>
          <w:p w:rsidR="00D50985" w:rsidRPr="00E336EF" w:rsidRDefault="00D50985" w:rsidP="00DF2462">
            <w:pPr>
              <w:spacing w:line="0" w:lineRule="atLeast"/>
              <w:ind w:left="-142" w:right="-2"/>
              <w:contextualSpacing/>
              <w:jc w:val="center"/>
            </w:pPr>
            <w:r>
              <w:t>2</w:t>
            </w:r>
          </w:p>
        </w:tc>
        <w:tc>
          <w:tcPr>
            <w:tcW w:w="4253" w:type="dxa"/>
            <w:vAlign w:val="center"/>
          </w:tcPr>
          <w:p w:rsidR="00D50985" w:rsidRPr="00E336EF" w:rsidRDefault="00D50985" w:rsidP="00DF2462">
            <w:pPr>
              <w:spacing w:line="0" w:lineRule="atLeast"/>
              <w:ind w:right="-2"/>
              <w:contextualSpacing/>
              <w:jc w:val="center"/>
            </w:pPr>
            <w:r>
              <w:t>В</w:t>
            </w:r>
            <w:r w:rsidRPr="00E336EF">
              <w:t>знос</w:t>
            </w:r>
            <w:r>
              <w:t>ы з</w:t>
            </w:r>
            <w:r w:rsidRPr="00E336EF">
              <w:t xml:space="preserve">а капитальный ремонт </w:t>
            </w:r>
            <w:r>
              <w:t>в</w:t>
            </w:r>
            <w:r w:rsidRPr="00E336EF">
              <w:t xml:space="preserve">  муниципальны</w:t>
            </w:r>
            <w:r>
              <w:t>х</w:t>
            </w:r>
            <w:r w:rsidRPr="00E336EF">
              <w:t xml:space="preserve"> квартир</w:t>
            </w:r>
            <w:r>
              <w:t>ах</w:t>
            </w:r>
          </w:p>
        </w:tc>
        <w:tc>
          <w:tcPr>
            <w:tcW w:w="1134" w:type="dxa"/>
            <w:vAlign w:val="center"/>
          </w:tcPr>
          <w:p w:rsidR="00D50985" w:rsidRDefault="00D50985" w:rsidP="00DF2462">
            <w:pPr>
              <w:jc w:val="center"/>
            </w:pPr>
            <w:r w:rsidRPr="00E959F1">
              <w:t>единиц</w:t>
            </w:r>
          </w:p>
        </w:tc>
        <w:tc>
          <w:tcPr>
            <w:tcW w:w="1134" w:type="dxa"/>
            <w:vAlign w:val="center"/>
          </w:tcPr>
          <w:p w:rsidR="00D50985" w:rsidRPr="008E3E17" w:rsidRDefault="00D50985" w:rsidP="00DF2462">
            <w:pPr>
              <w:spacing w:line="0" w:lineRule="atLeast"/>
              <w:ind w:left="-142" w:right="-2"/>
              <w:contextualSpacing/>
              <w:jc w:val="center"/>
            </w:pPr>
            <w:r>
              <w:t>4</w:t>
            </w:r>
          </w:p>
        </w:tc>
        <w:tc>
          <w:tcPr>
            <w:tcW w:w="993" w:type="dxa"/>
            <w:tcBorders>
              <w:right w:val="single" w:sz="4" w:space="0" w:color="auto"/>
            </w:tcBorders>
            <w:vAlign w:val="center"/>
          </w:tcPr>
          <w:p w:rsidR="00D50985" w:rsidRPr="008E3E17" w:rsidRDefault="00D50985" w:rsidP="00DF2462">
            <w:pPr>
              <w:spacing w:line="0" w:lineRule="atLeast"/>
              <w:ind w:left="-142" w:right="-2"/>
              <w:contextualSpacing/>
              <w:jc w:val="center"/>
            </w:pPr>
            <w:r>
              <w:t>5</w:t>
            </w:r>
          </w:p>
        </w:tc>
        <w:tc>
          <w:tcPr>
            <w:tcW w:w="992" w:type="dxa"/>
            <w:tcBorders>
              <w:left w:val="single" w:sz="4" w:space="0" w:color="auto"/>
            </w:tcBorders>
            <w:vAlign w:val="center"/>
          </w:tcPr>
          <w:p w:rsidR="00D50985" w:rsidRPr="008E3E17" w:rsidRDefault="00D50985" w:rsidP="00DF2462">
            <w:pPr>
              <w:spacing w:line="0" w:lineRule="atLeast"/>
              <w:ind w:left="-142" w:right="-2"/>
              <w:contextualSpacing/>
              <w:jc w:val="center"/>
            </w:pPr>
            <w:r>
              <w:t>5</w:t>
            </w:r>
          </w:p>
        </w:tc>
      </w:tr>
      <w:tr w:rsidR="00D50985" w:rsidRPr="00E336EF" w:rsidTr="00DF2462">
        <w:trPr>
          <w:cantSplit/>
          <w:trHeight w:val="545"/>
        </w:trPr>
        <w:tc>
          <w:tcPr>
            <w:tcW w:w="567" w:type="dxa"/>
            <w:vAlign w:val="center"/>
          </w:tcPr>
          <w:p w:rsidR="00D50985" w:rsidRDefault="00D50985" w:rsidP="00DF2462">
            <w:pPr>
              <w:spacing w:line="0" w:lineRule="atLeast"/>
              <w:ind w:left="-142" w:right="-2"/>
              <w:contextualSpacing/>
              <w:jc w:val="center"/>
            </w:pPr>
            <w:r>
              <w:t>3</w:t>
            </w:r>
          </w:p>
        </w:tc>
        <w:tc>
          <w:tcPr>
            <w:tcW w:w="4253" w:type="dxa"/>
            <w:vAlign w:val="center"/>
          </w:tcPr>
          <w:p w:rsidR="00D50985" w:rsidRPr="00BA3610" w:rsidRDefault="00D50985" w:rsidP="00DF2462">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p>
        </w:tc>
        <w:tc>
          <w:tcPr>
            <w:tcW w:w="1134" w:type="dxa"/>
            <w:vAlign w:val="center"/>
          </w:tcPr>
          <w:p w:rsidR="00D50985" w:rsidRDefault="00D50985" w:rsidP="00DF2462">
            <w:pPr>
              <w:jc w:val="center"/>
            </w:pPr>
            <w:r w:rsidRPr="00E959F1">
              <w:t>единиц</w:t>
            </w:r>
          </w:p>
        </w:tc>
        <w:tc>
          <w:tcPr>
            <w:tcW w:w="1134" w:type="dxa"/>
            <w:vAlign w:val="center"/>
          </w:tcPr>
          <w:p w:rsidR="00D50985" w:rsidRPr="008E3E17" w:rsidRDefault="00D50985" w:rsidP="00DF2462">
            <w:pPr>
              <w:spacing w:line="0" w:lineRule="atLeast"/>
              <w:ind w:left="-142" w:right="-2"/>
              <w:contextualSpacing/>
              <w:jc w:val="center"/>
            </w:pPr>
            <w:r w:rsidRPr="008E3E17">
              <w:t>30</w:t>
            </w:r>
            <w:r>
              <w:t>7</w:t>
            </w:r>
          </w:p>
        </w:tc>
        <w:tc>
          <w:tcPr>
            <w:tcW w:w="993" w:type="dxa"/>
            <w:tcBorders>
              <w:right w:val="single" w:sz="4" w:space="0" w:color="auto"/>
            </w:tcBorders>
            <w:vAlign w:val="center"/>
          </w:tcPr>
          <w:p w:rsidR="00D50985" w:rsidRPr="008E3E17" w:rsidRDefault="00D50985" w:rsidP="00DF2462">
            <w:pPr>
              <w:spacing w:line="0" w:lineRule="atLeast"/>
              <w:ind w:left="-142" w:right="-2"/>
              <w:contextualSpacing/>
              <w:jc w:val="center"/>
            </w:pPr>
            <w:r>
              <w:t>307</w:t>
            </w:r>
          </w:p>
        </w:tc>
        <w:tc>
          <w:tcPr>
            <w:tcW w:w="992" w:type="dxa"/>
            <w:tcBorders>
              <w:left w:val="single" w:sz="4" w:space="0" w:color="auto"/>
            </w:tcBorders>
            <w:vAlign w:val="center"/>
          </w:tcPr>
          <w:p w:rsidR="00D50985" w:rsidRPr="008E3E17" w:rsidRDefault="00D50985" w:rsidP="00DF2462">
            <w:pPr>
              <w:spacing w:line="0" w:lineRule="atLeast"/>
              <w:ind w:left="-142" w:right="-2"/>
              <w:contextualSpacing/>
              <w:jc w:val="center"/>
            </w:pPr>
            <w:r w:rsidRPr="008E3E17">
              <w:t>280</w:t>
            </w:r>
          </w:p>
        </w:tc>
      </w:tr>
      <w:tr w:rsidR="00D50985" w:rsidRPr="00E336EF" w:rsidTr="00DF2462">
        <w:trPr>
          <w:cantSplit/>
          <w:trHeight w:val="545"/>
        </w:trPr>
        <w:tc>
          <w:tcPr>
            <w:tcW w:w="567" w:type="dxa"/>
            <w:vAlign w:val="center"/>
          </w:tcPr>
          <w:p w:rsidR="00D50985" w:rsidRDefault="00D50985" w:rsidP="00DF2462">
            <w:pPr>
              <w:spacing w:line="0" w:lineRule="atLeast"/>
              <w:ind w:left="-142" w:right="-2"/>
              <w:contextualSpacing/>
              <w:jc w:val="center"/>
            </w:pPr>
            <w:r>
              <w:t>4</w:t>
            </w:r>
          </w:p>
        </w:tc>
        <w:tc>
          <w:tcPr>
            <w:tcW w:w="4253" w:type="dxa"/>
            <w:vAlign w:val="center"/>
          </w:tcPr>
          <w:p w:rsidR="00D50985" w:rsidRPr="00BA3610" w:rsidRDefault="00D50985" w:rsidP="00DF246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r>
              <w:t>»</w:t>
            </w:r>
          </w:p>
        </w:tc>
        <w:tc>
          <w:tcPr>
            <w:tcW w:w="1134" w:type="dxa"/>
            <w:vAlign w:val="center"/>
          </w:tcPr>
          <w:p w:rsidR="00D50985" w:rsidRPr="00E959F1" w:rsidRDefault="00D50985" w:rsidP="00DF2462">
            <w:pPr>
              <w:jc w:val="center"/>
            </w:pPr>
            <w:r>
              <w:t>единиц</w:t>
            </w:r>
          </w:p>
        </w:tc>
        <w:tc>
          <w:tcPr>
            <w:tcW w:w="1134" w:type="dxa"/>
            <w:vAlign w:val="center"/>
          </w:tcPr>
          <w:p w:rsidR="00D50985" w:rsidRPr="008E3E17" w:rsidRDefault="00D50985" w:rsidP="00DF2462">
            <w:pPr>
              <w:spacing w:line="0" w:lineRule="atLeast"/>
              <w:ind w:left="-142" w:right="-2"/>
              <w:contextualSpacing/>
              <w:jc w:val="center"/>
            </w:pPr>
            <w:r>
              <w:t>0</w:t>
            </w:r>
          </w:p>
        </w:tc>
        <w:tc>
          <w:tcPr>
            <w:tcW w:w="993" w:type="dxa"/>
            <w:tcBorders>
              <w:right w:val="single" w:sz="4" w:space="0" w:color="auto"/>
            </w:tcBorders>
            <w:vAlign w:val="center"/>
          </w:tcPr>
          <w:p w:rsidR="00D50985" w:rsidRDefault="00D50985" w:rsidP="00DF2462">
            <w:pPr>
              <w:spacing w:line="0" w:lineRule="atLeast"/>
              <w:ind w:left="-142" w:right="-2"/>
              <w:contextualSpacing/>
              <w:jc w:val="center"/>
            </w:pPr>
            <w:r>
              <w:t>0</w:t>
            </w:r>
          </w:p>
        </w:tc>
        <w:tc>
          <w:tcPr>
            <w:tcW w:w="992" w:type="dxa"/>
            <w:tcBorders>
              <w:left w:val="single" w:sz="4" w:space="0" w:color="auto"/>
            </w:tcBorders>
            <w:vAlign w:val="center"/>
          </w:tcPr>
          <w:p w:rsidR="00D50985" w:rsidRPr="008E3E17" w:rsidRDefault="00D50985" w:rsidP="00DF2462">
            <w:pPr>
              <w:spacing w:line="0" w:lineRule="atLeast"/>
              <w:ind w:left="-142" w:right="-2"/>
              <w:contextualSpacing/>
              <w:jc w:val="center"/>
            </w:pPr>
            <w:r>
              <w:t>0</w:t>
            </w:r>
          </w:p>
        </w:tc>
      </w:tr>
    </w:tbl>
    <w:p w:rsidR="00D50985" w:rsidRPr="00765962" w:rsidRDefault="00D50985" w:rsidP="00D50985">
      <w:pPr>
        <w:spacing w:line="0" w:lineRule="atLeast"/>
        <w:ind w:left="-142" w:right="-2"/>
        <w:contextualSpacing/>
        <w:jc w:val="center"/>
        <w:rPr>
          <w:b/>
          <w:sz w:val="24"/>
          <w:szCs w:val="24"/>
        </w:rPr>
      </w:pPr>
    </w:p>
    <w:p w:rsidR="00D50985" w:rsidRPr="009F4080" w:rsidRDefault="00D50985" w:rsidP="00D50985">
      <w:pPr>
        <w:spacing w:line="0" w:lineRule="atLeast"/>
        <w:ind w:left="-142" w:right="-2"/>
        <w:contextualSpacing/>
        <w:jc w:val="center"/>
        <w:rPr>
          <w:b/>
          <w:sz w:val="24"/>
          <w:szCs w:val="24"/>
        </w:rPr>
      </w:pPr>
      <w:r>
        <w:rPr>
          <w:b/>
          <w:sz w:val="24"/>
          <w:szCs w:val="24"/>
        </w:rPr>
        <w:t xml:space="preserve">2.2. </w:t>
      </w:r>
      <w:r w:rsidRPr="009F4080">
        <w:rPr>
          <w:b/>
          <w:sz w:val="24"/>
          <w:szCs w:val="24"/>
        </w:rPr>
        <w:t>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D50985" w:rsidRPr="005A466D" w:rsidRDefault="00D50985" w:rsidP="00D50985">
      <w:pPr>
        <w:pStyle w:val="af2"/>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lastRenderedPageBreak/>
        <w:t xml:space="preserve">Создание благоприятной  и комфортной среды  жизнедеятельности  населения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Pr>
          <w:rFonts w:ascii="Times New Roman" w:hAnsi="Times New Roman"/>
          <w:sz w:val="24"/>
          <w:szCs w:val="24"/>
        </w:rPr>
        <w:t>муниципального района</w:t>
      </w:r>
      <w:r w:rsidRPr="00ED20A0">
        <w:rPr>
          <w:rFonts w:ascii="Times New Roman" w:hAnsi="Times New Roman"/>
          <w:sz w:val="24"/>
          <w:szCs w:val="24"/>
        </w:rPr>
        <w:t xml:space="preserve">, прежде всего,  улучшение  санитарно-эпидемиологической  обстановки, </w:t>
      </w:r>
      <w:r>
        <w:rPr>
          <w:rFonts w:ascii="Times New Roman" w:hAnsi="Times New Roman"/>
          <w:sz w:val="24"/>
          <w:szCs w:val="24"/>
        </w:rPr>
        <w:t>с</w:t>
      </w:r>
      <w:r w:rsidRPr="00BA350F">
        <w:rPr>
          <w:rFonts w:ascii="Times New Roman" w:hAnsi="Times New Roman"/>
          <w:sz w:val="24"/>
          <w:szCs w:val="24"/>
        </w:rPr>
        <w:t xml:space="preserve">оздание условий для обеспечения населения  Комсомольского муниципального </w:t>
      </w:r>
      <w:r>
        <w:rPr>
          <w:rFonts w:ascii="Times New Roman" w:hAnsi="Times New Roman"/>
          <w:sz w:val="24"/>
          <w:szCs w:val="24"/>
        </w:rPr>
        <w:t>района услугами  по содержанию, строительству и капитальному ремонту колодцев, содержанию кладбищ, опиловке деревьев, прочие мероприятия. О</w:t>
      </w:r>
      <w:r w:rsidRPr="005A466D">
        <w:rPr>
          <w:rFonts w:ascii="Times New Roman" w:hAnsi="Times New Roman"/>
          <w:sz w:val="24"/>
          <w:szCs w:val="24"/>
        </w:rPr>
        <w:t>здоровление экологической обстановки в поселени</w:t>
      </w:r>
      <w:r>
        <w:rPr>
          <w:rFonts w:ascii="Times New Roman" w:hAnsi="Times New Roman"/>
          <w:sz w:val="24"/>
          <w:szCs w:val="24"/>
        </w:rPr>
        <w:t>ях</w:t>
      </w:r>
      <w:r w:rsidRPr="005A466D">
        <w:rPr>
          <w:rFonts w:ascii="Times New Roman" w:hAnsi="Times New Roman"/>
          <w:sz w:val="24"/>
          <w:szCs w:val="24"/>
        </w:rPr>
        <w:t xml:space="preserve"> – обрезка высокорослых и аварийно-опасных деревьев в населенных пунктах </w:t>
      </w:r>
      <w:r>
        <w:rPr>
          <w:rFonts w:ascii="Times New Roman" w:hAnsi="Times New Roman"/>
          <w:sz w:val="24"/>
          <w:szCs w:val="24"/>
        </w:rPr>
        <w:t>района.</w:t>
      </w:r>
    </w:p>
    <w:p w:rsidR="00D50985" w:rsidRDefault="00D50985" w:rsidP="00D50985">
      <w:pPr>
        <w:pStyle w:val="af2"/>
        <w:spacing w:line="0" w:lineRule="atLeast"/>
        <w:ind w:left="-142" w:right="-2"/>
        <w:jc w:val="center"/>
        <w:rPr>
          <w:rFonts w:ascii="Times New Roman" w:hAnsi="Times New Roman"/>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Pr>
          <w:rFonts w:ascii="Times New Roman" w:hAnsi="Times New Roman"/>
          <w:b/>
          <w:sz w:val="24"/>
          <w:szCs w:val="24"/>
        </w:rPr>
        <w:t>е</w:t>
      </w:r>
      <w:r w:rsidRPr="00712919">
        <w:rPr>
          <w:rFonts w:ascii="Times New Roman" w:hAnsi="Times New Roman"/>
          <w:b/>
          <w:sz w:val="24"/>
          <w:szCs w:val="24"/>
        </w:rPr>
        <w:t xml:space="preserve"> населения  </w:t>
      </w:r>
      <w:r>
        <w:rPr>
          <w:rFonts w:ascii="Times New Roman" w:hAnsi="Times New Roman"/>
          <w:b/>
          <w:sz w:val="24"/>
          <w:szCs w:val="24"/>
        </w:rPr>
        <w:t xml:space="preserve">сельских поселений </w:t>
      </w:r>
      <w:r w:rsidRPr="00712919">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Pr>
          <w:rFonts w:ascii="Times New Roman" w:hAnsi="Times New Roman"/>
          <w:b/>
          <w:sz w:val="24"/>
          <w:szCs w:val="24"/>
        </w:rPr>
        <w:t>по содержанию и строительству колодцев, содержанию кладбищ, опиловке деревьев, прочие мероприятия</w:t>
      </w:r>
    </w:p>
    <w:p w:rsidR="00D50985" w:rsidRPr="0042409A" w:rsidRDefault="00D50985" w:rsidP="00D50985">
      <w:pPr>
        <w:pStyle w:val="af2"/>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D50985" w:rsidRPr="00E336EF" w:rsidTr="00DF2462">
        <w:trPr>
          <w:trHeight w:val="197"/>
        </w:trPr>
        <w:tc>
          <w:tcPr>
            <w:tcW w:w="81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tc>
        <w:tc>
          <w:tcPr>
            <w:tcW w:w="1134"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2017г.</w:t>
            </w:r>
          </w:p>
        </w:tc>
        <w:tc>
          <w:tcPr>
            <w:tcW w:w="1134"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2018г.</w:t>
            </w:r>
          </w:p>
        </w:tc>
      </w:tr>
      <w:tr w:rsidR="00D50985" w:rsidRPr="00E336EF" w:rsidTr="00DF2462">
        <w:trPr>
          <w:trHeight w:val="442"/>
        </w:trPr>
        <w:tc>
          <w:tcPr>
            <w:tcW w:w="81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D50985" w:rsidRPr="007035D8"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D50985" w:rsidRPr="00E336EF" w:rsidRDefault="00D50985" w:rsidP="00DF2462">
            <w:pPr>
              <w:spacing w:line="0" w:lineRule="atLeast"/>
              <w:ind w:left="-142" w:right="-2"/>
              <w:contextualSpacing/>
              <w:jc w:val="center"/>
            </w:pPr>
            <w:r>
              <w:t>единиц</w:t>
            </w:r>
          </w:p>
        </w:tc>
        <w:tc>
          <w:tcPr>
            <w:tcW w:w="1133"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D50985" w:rsidRPr="00E336EF" w:rsidTr="00DF2462">
        <w:trPr>
          <w:trHeight w:val="449"/>
        </w:trPr>
        <w:tc>
          <w:tcPr>
            <w:tcW w:w="81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D50985" w:rsidRPr="00BB2D79" w:rsidRDefault="00D50985" w:rsidP="00DF2462">
            <w:pPr>
              <w:tabs>
                <w:tab w:val="left" w:pos="426"/>
              </w:tabs>
              <w:spacing w:line="0" w:lineRule="atLeast"/>
              <w:ind w:left="-142" w:right="-2"/>
              <w:contextualSpacing/>
              <w:jc w:val="center"/>
            </w:pPr>
            <w:r>
              <w:t>Содержание кладбищ</w:t>
            </w:r>
          </w:p>
        </w:tc>
        <w:tc>
          <w:tcPr>
            <w:tcW w:w="1363" w:type="dxa"/>
            <w:vAlign w:val="center"/>
          </w:tcPr>
          <w:p w:rsidR="00D50985" w:rsidRPr="00E336EF" w:rsidRDefault="00D50985" w:rsidP="00DF2462">
            <w:pPr>
              <w:spacing w:line="0" w:lineRule="atLeast"/>
              <w:ind w:left="-142" w:right="-2"/>
              <w:contextualSpacing/>
              <w:jc w:val="center"/>
            </w:pPr>
            <w:r>
              <w:t>единиц</w:t>
            </w:r>
          </w:p>
        </w:tc>
        <w:tc>
          <w:tcPr>
            <w:tcW w:w="1133"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D50985" w:rsidRPr="00E336EF" w:rsidTr="00DF2462">
        <w:trPr>
          <w:trHeight w:val="589"/>
        </w:trPr>
        <w:tc>
          <w:tcPr>
            <w:tcW w:w="817"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D50985" w:rsidRDefault="00D50985" w:rsidP="00DF2462">
            <w:pPr>
              <w:tabs>
                <w:tab w:val="left" w:pos="426"/>
              </w:tabs>
              <w:spacing w:line="0" w:lineRule="atLeast"/>
              <w:ind w:left="-142" w:right="-2"/>
              <w:contextualSpacing/>
              <w:jc w:val="center"/>
            </w:pPr>
            <w:r>
              <w:t>Строительство колодцев</w:t>
            </w:r>
          </w:p>
        </w:tc>
        <w:tc>
          <w:tcPr>
            <w:tcW w:w="1363" w:type="dxa"/>
            <w:vAlign w:val="center"/>
          </w:tcPr>
          <w:p w:rsidR="00D50985" w:rsidRPr="00E336EF" w:rsidRDefault="00D50985" w:rsidP="00DF2462">
            <w:pPr>
              <w:spacing w:line="0" w:lineRule="atLeast"/>
              <w:ind w:left="-142" w:right="-2"/>
              <w:contextualSpacing/>
              <w:jc w:val="center"/>
            </w:pPr>
            <w:r>
              <w:t>единиц</w:t>
            </w:r>
          </w:p>
        </w:tc>
        <w:tc>
          <w:tcPr>
            <w:tcW w:w="1133"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50985" w:rsidRDefault="00D50985" w:rsidP="00D50985">
      <w:pPr>
        <w:pStyle w:val="af2"/>
        <w:tabs>
          <w:tab w:val="left" w:pos="2694"/>
        </w:tabs>
        <w:spacing w:line="0" w:lineRule="atLeast"/>
        <w:ind w:left="-142" w:right="-2"/>
        <w:jc w:val="center"/>
        <w:rPr>
          <w:rFonts w:ascii="Times New Roman" w:hAnsi="Times New Roman"/>
          <w:b/>
          <w:sz w:val="26"/>
          <w:szCs w:val="26"/>
        </w:rPr>
      </w:pPr>
    </w:p>
    <w:p w:rsidR="00D50985" w:rsidRPr="005C2236" w:rsidRDefault="00D50985" w:rsidP="00D50985">
      <w:pPr>
        <w:pStyle w:val="af2"/>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 xml:space="preserve">2.3. </w:t>
      </w:r>
      <w:r w:rsidRPr="005C2236">
        <w:rPr>
          <w:rFonts w:ascii="Times New Roman" w:hAnsi="Times New Roman"/>
          <w:b/>
          <w:sz w:val="24"/>
          <w:szCs w:val="24"/>
        </w:rPr>
        <w:t xml:space="preserve">Реализация  мероприятий по организации в границах </w:t>
      </w:r>
      <w:r w:rsidRPr="007E40B2">
        <w:rPr>
          <w:rFonts w:ascii="Times New Roman" w:hAnsi="Times New Roman"/>
          <w:b/>
          <w:sz w:val="24"/>
          <w:szCs w:val="24"/>
        </w:rPr>
        <w:t xml:space="preserve">сельских </w:t>
      </w:r>
      <w:r>
        <w:rPr>
          <w:rFonts w:ascii="Times New Roman" w:hAnsi="Times New Roman"/>
          <w:b/>
          <w:sz w:val="24"/>
          <w:szCs w:val="24"/>
        </w:rPr>
        <w:t xml:space="preserve">поселений </w:t>
      </w:r>
      <w:r w:rsidRPr="005C2236">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C2236">
        <w:rPr>
          <w:rFonts w:ascii="Times New Roman" w:hAnsi="Times New Roman"/>
          <w:b/>
          <w:sz w:val="24"/>
          <w:szCs w:val="24"/>
        </w:rPr>
        <w:t xml:space="preserve"> электро-, тепло-, газо-, водоснабжения  и водоотведения</w:t>
      </w:r>
    </w:p>
    <w:p w:rsidR="00D50985" w:rsidRPr="0015146B" w:rsidRDefault="00D50985" w:rsidP="00D50985">
      <w:pPr>
        <w:spacing w:line="0" w:lineRule="atLeast"/>
        <w:ind w:left="-142" w:right="-2"/>
        <w:contextualSpacing/>
        <w:jc w:val="both"/>
        <w:rPr>
          <w:sz w:val="24"/>
          <w:szCs w:val="24"/>
        </w:rPr>
      </w:pPr>
      <w:r>
        <w:rPr>
          <w:sz w:val="24"/>
          <w:szCs w:val="24"/>
        </w:rPr>
        <w:t xml:space="preserve">            </w:t>
      </w:r>
      <w:r w:rsidRPr="0015146B">
        <w:rPr>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D50985" w:rsidRDefault="00D50985" w:rsidP="00D50985">
      <w:pPr>
        <w:spacing w:line="0" w:lineRule="atLeast"/>
        <w:ind w:left="-142" w:right="-2"/>
        <w:contextualSpacing/>
        <w:jc w:val="both"/>
        <w:rPr>
          <w:sz w:val="24"/>
          <w:szCs w:val="24"/>
        </w:rPr>
      </w:pPr>
      <w:r>
        <w:rPr>
          <w:sz w:val="24"/>
          <w:szCs w:val="24"/>
        </w:rPr>
        <w:t xml:space="preserve">             </w:t>
      </w:r>
      <w:r w:rsidRPr="0015146B">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Pr>
          <w:sz w:val="24"/>
          <w:szCs w:val="24"/>
        </w:rPr>
        <w:t>района</w:t>
      </w:r>
      <w:r w:rsidRPr="0015146B">
        <w:rPr>
          <w:sz w:val="24"/>
          <w:szCs w:val="24"/>
        </w:rPr>
        <w:t xml:space="preserve">  коммунальные услуги надлежащего качества. </w:t>
      </w:r>
    </w:p>
    <w:p w:rsidR="00D50985" w:rsidRDefault="00D50985" w:rsidP="00D50985">
      <w:pPr>
        <w:spacing w:line="0" w:lineRule="atLeast"/>
        <w:ind w:left="-142" w:right="-2"/>
        <w:contextualSpacing/>
        <w:jc w:val="both"/>
        <w:rPr>
          <w:sz w:val="24"/>
          <w:szCs w:val="24"/>
        </w:rPr>
      </w:pPr>
    </w:p>
    <w:p w:rsidR="00D50985" w:rsidRDefault="00D50985" w:rsidP="00D50985">
      <w:pPr>
        <w:spacing w:line="0" w:lineRule="atLeast"/>
        <w:ind w:left="-142" w:right="-2"/>
        <w:contextualSpacing/>
        <w:jc w:val="center"/>
        <w:rPr>
          <w:b/>
          <w:sz w:val="24"/>
          <w:szCs w:val="24"/>
        </w:rPr>
      </w:pPr>
      <w:r w:rsidRPr="0015146B">
        <w:rPr>
          <w:b/>
          <w:sz w:val="24"/>
          <w:szCs w:val="24"/>
        </w:rPr>
        <w:t>Показатели</w:t>
      </w:r>
      <w:r>
        <w:rPr>
          <w:b/>
          <w:sz w:val="24"/>
          <w:szCs w:val="24"/>
        </w:rPr>
        <w:t>,</w:t>
      </w:r>
      <w:r w:rsidRPr="0015146B">
        <w:rPr>
          <w:b/>
          <w:sz w:val="24"/>
          <w:szCs w:val="24"/>
        </w:rPr>
        <w:t xml:space="preserve">    характеризующие содержани</w:t>
      </w:r>
      <w:r>
        <w:rPr>
          <w:b/>
          <w:sz w:val="24"/>
          <w:szCs w:val="24"/>
        </w:rPr>
        <w:t>е</w:t>
      </w:r>
      <w:r w:rsidRPr="0015146B">
        <w:rPr>
          <w:b/>
          <w:sz w:val="24"/>
          <w:szCs w:val="24"/>
        </w:rPr>
        <w:t xml:space="preserve">  основных  фондов, находящихся</w:t>
      </w:r>
      <w:r>
        <w:rPr>
          <w:b/>
          <w:sz w:val="24"/>
          <w:szCs w:val="24"/>
        </w:rPr>
        <w:t xml:space="preserve"> </w:t>
      </w:r>
      <w:r w:rsidRPr="00CD7653">
        <w:rPr>
          <w:b/>
          <w:sz w:val="24"/>
          <w:szCs w:val="24"/>
        </w:rPr>
        <w:t>в муниципальной собственности</w:t>
      </w:r>
    </w:p>
    <w:p w:rsidR="00D50985" w:rsidRDefault="00D50985" w:rsidP="00D50985">
      <w:pPr>
        <w:spacing w:line="0" w:lineRule="atLeast"/>
        <w:ind w:left="-142" w:right="-2"/>
        <w:contextualSpacing/>
        <w:jc w:val="right"/>
        <w:rPr>
          <w:b/>
          <w:sz w:val="24"/>
          <w:szCs w:val="24"/>
        </w:rPr>
      </w:pPr>
      <w:r w:rsidRPr="0015146B">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D50985" w:rsidRPr="00E336EF" w:rsidTr="00DF2462">
        <w:tc>
          <w:tcPr>
            <w:tcW w:w="709" w:type="dxa"/>
            <w:vAlign w:val="center"/>
          </w:tcPr>
          <w:p w:rsidR="00D50985" w:rsidRPr="00E336EF" w:rsidRDefault="00D50985" w:rsidP="00DF2462">
            <w:pPr>
              <w:spacing w:line="0" w:lineRule="atLeast"/>
              <w:ind w:left="-142" w:right="-2" w:firstLine="34"/>
              <w:contextualSpacing/>
              <w:jc w:val="center"/>
            </w:pPr>
            <w:r w:rsidRPr="00E336EF">
              <w:t xml:space="preserve">№ </w:t>
            </w:r>
          </w:p>
        </w:tc>
        <w:tc>
          <w:tcPr>
            <w:tcW w:w="5103" w:type="dxa"/>
            <w:vAlign w:val="center"/>
          </w:tcPr>
          <w:p w:rsidR="00D50985" w:rsidRPr="00E336EF" w:rsidRDefault="00D50985" w:rsidP="00DF2462">
            <w:pPr>
              <w:spacing w:line="0" w:lineRule="atLeast"/>
              <w:ind w:left="-142" w:right="-2"/>
              <w:contextualSpacing/>
              <w:jc w:val="center"/>
            </w:pPr>
            <w:r w:rsidRPr="00E336EF">
              <w:t>Наименование</w:t>
            </w:r>
            <w:r>
              <w:t xml:space="preserve"> показателя</w:t>
            </w:r>
          </w:p>
        </w:tc>
        <w:tc>
          <w:tcPr>
            <w:tcW w:w="1134" w:type="dxa"/>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1134" w:type="dxa"/>
            <w:vAlign w:val="center"/>
          </w:tcPr>
          <w:p w:rsidR="00D50985" w:rsidRPr="00E336EF" w:rsidRDefault="00D50985" w:rsidP="00DF2462">
            <w:pPr>
              <w:spacing w:line="0" w:lineRule="atLeast"/>
              <w:ind w:left="-142" w:right="-2"/>
              <w:contextualSpacing/>
              <w:jc w:val="center"/>
            </w:pPr>
            <w:r w:rsidRPr="00E336EF">
              <w:t>201</w:t>
            </w:r>
            <w:r>
              <w:t>6</w:t>
            </w:r>
            <w:r w:rsidRPr="00E336EF">
              <w:t>г</w:t>
            </w:r>
          </w:p>
        </w:tc>
        <w:tc>
          <w:tcPr>
            <w:tcW w:w="1134" w:type="dxa"/>
            <w:vAlign w:val="center"/>
          </w:tcPr>
          <w:p w:rsidR="00D50985" w:rsidRPr="00E336EF" w:rsidRDefault="00D50985" w:rsidP="00DF2462">
            <w:pPr>
              <w:spacing w:line="0" w:lineRule="atLeast"/>
              <w:ind w:left="-142" w:right="-2"/>
              <w:contextualSpacing/>
              <w:jc w:val="center"/>
            </w:pPr>
            <w:r>
              <w:t>2017</w:t>
            </w:r>
            <w:r w:rsidRPr="00E336EF">
              <w:t>г</w:t>
            </w:r>
          </w:p>
        </w:tc>
        <w:tc>
          <w:tcPr>
            <w:tcW w:w="1134" w:type="dxa"/>
            <w:tcBorders>
              <w:right w:val="single" w:sz="4" w:space="0" w:color="auto"/>
            </w:tcBorders>
            <w:vAlign w:val="center"/>
          </w:tcPr>
          <w:p w:rsidR="00D50985" w:rsidRPr="00E336EF" w:rsidRDefault="00D50985" w:rsidP="00DF2462">
            <w:pPr>
              <w:spacing w:line="0" w:lineRule="atLeast"/>
              <w:ind w:left="-142" w:right="-2"/>
              <w:contextualSpacing/>
              <w:jc w:val="center"/>
            </w:pPr>
            <w:r>
              <w:t>2018</w:t>
            </w:r>
            <w:r w:rsidRPr="00E336EF">
              <w:t>г</w:t>
            </w:r>
          </w:p>
        </w:tc>
      </w:tr>
      <w:tr w:rsidR="00D50985" w:rsidRPr="00E336EF" w:rsidTr="00DF2462">
        <w:trPr>
          <w:trHeight w:val="507"/>
        </w:trPr>
        <w:tc>
          <w:tcPr>
            <w:tcW w:w="709" w:type="dxa"/>
            <w:vAlign w:val="center"/>
          </w:tcPr>
          <w:p w:rsidR="00D50985" w:rsidRDefault="00D50985" w:rsidP="00DF2462">
            <w:pPr>
              <w:spacing w:line="0" w:lineRule="atLeast"/>
              <w:ind w:left="-142" w:right="-2" w:firstLine="34"/>
              <w:contextualSpacing/>
              <w:jc w:val="center"/>
            </w:pPr>
            <w:r>
              <w:t>1</w:t>
            </w:r>
          </w:p>
        </w:tc>
        <w:tc>
          <w:tcPr>
            <w:tcW w:w="5103" w:type="dxa"/>
            <w:vAlign w:val="center"/>
          </w:tcPr>
          <w:p w:rsidR="00D50985" w:rsidRDefault="00D50985" w:rsidP="00DF2462">
            <w:pPr>
              <w:spacing w:line="0" w:lineRule="atLeast"/>
              <w:ind w:left="69" w:right="-2"/>
              <w:contextualSpacing/>
              <w:jc w:val="center"/>
            </w:pPr>
            <w: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134" w:type="dxa"/>
            <w:shd w:val="clear" w:color="auto" w:fill="auto"/>
            <w:vAlign w:val="center"/>
          </w:tcPr>
          <w:p w:rsidR="00D50985" w:rsidRPr="00DB415C" w:rsidRDefault="00D50985" w:rsidP="00DF2462">
            <w:pPr>
              <w:spacing w:line="0" w:lineRule="atLeast"/>
              <w:ind w:left="-142" w:right="-2"/>
              <w:contextualSpacing/>
              <w:jc w:val="center"/>
            </w:pPr>
            <w:r w:rsidRPr="00DB415C">
              <w:t>4</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0985" w:rsidRPr="00E336EF" w:rsidTr="00DF2462">
        <w:trPr>
          <w:trHeight w:val="507"/>
        </w:trPr>
        <w:tc>
          <w:tcPr>
            <w:tcW w:w="709" w:type="dxa"/>
            <w:vAlign w:val="center"/>
          </w:tcPr>
          <w:p w:rsidR="00D50985" w:rsidRDefault="00D50985" w:rsidP="00DF2462">
            <w:pPr>
              <w:spacing w:line="0" w:lineRule="atLeast"/>
              <w:ind w:left="-142" w:right="-2" w:firstLine="34"/>
              <w:contextualSpacing/>
              <w:jc w:val="center"/>
            </w:pPr>
            <w:r>
              <w:t>2</w:t>
            </w:r>
          </w:p>
        </w:tc>
        <w:tc>
          <w:tcPr>
            <w:tcW w:w="5103" w:type="dxa"/>
            <w:vAlign w:val="center"/>
          </w:tcPr>
          <w:p w:rsidR="00D50985" w:rsidRDefault="00D50985" w:rsidP="00DF2462">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134" w:type="dxa"/>
            <w:shd w:val="clear" w:color="auto" w:fill="auto"/>
            <w:vAlign w:val="center"/>
          </w:tcPr>
          <w:p w:rsidR="00D50985" w:rsidRPr="00DB415C" w:rsidRDefault="00D50985" w:rsidP="00DF2462">
            <w:pPr>
              <w:spacing w:line="0" w:lineRule="atLeast"/>
              <w:ind w:left="-142" w:right="-2"/>
              <w:contextualSpacing/>
              <w:jc w:val="center"/>
            </w:pPr>
            <w:r>
              <w:t>0</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0985" w:rsidRPr="00E336EF" w:rsidTr="00DF2462">
        <w:trPr>
          <w:trHeight w:val="507"/>
        </w:trPr>
        <w:tc>
          <w:tcPr>
            <w:tcW w:w="709" w:type="dxa"/>
            <w:vAlign w:val="center"/>
          </w:tcPr>
          <w:p w:rsidR="00D50985" w:rsidRDefault="00D50985" w:rsidP="00DF2462">
            <w:pPr>
              <w:spacing w:line="0" w:lineRule="atLeast"/>
              <w:ind w:left="-142" w:right="-2" w:firstLine="34"/>
              <w:contextualSpacing/>
              <w:jc w:val="center"/>
            </w:pPr>
            <w:r>
              <w:t>3</w:t>
            </w:r>
          </w:p>
        </w:tc>
        <w:tc>
          <w:tcPr>
            <w:tcW w:w="5103" w:type="dxa"/>
            <w:vAlign w:val="center"/>
          </w:tcPr>
          <w:p w:rsidR="00D50985" w:rsidRDefault="00D50985" w:rsidP="00DF2462">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134" w:type="dxa"/>
            <w:shd w:val="clear" w:color="auto" w:fill="auto"/>
            <w:vAlign w:val="center"/>
          </w:tcPr>
          <w:p w:rsidR="00D50985" w:rsidRPr="00DB415C" w:rsidRDefault="00D50985" w:rsidP="00DF2462">
            <w:pPr>
              <w:spacing w:line="0" w:lineRule="atLeast"/>
              <w:ind w:left="-142" w:right="-2"/>
              <w:contextualSpacing/>
              <w:jc w:val="center"/>
            </w:pPr>
            <w:r w:rsidRPr="00DB415C">
              <w:t>4</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0985" w:rsidRPr="00E336EF" w:rsidTr="00DF2462">
        <w:trPr>
          <w:trHeight w:val="507"/>
        </w:trPr>
        <w:tc>
          <w:tcPr>
            <w:tcW w:w="709" w:type="dxa"/>
            <w:vAlign w:val="center"/>
          </w:tcPr>
          <w:p w:rsidR="00D50985" w:rsidRDefault="00D50985" w:rsidP="00DF2462">
            <w:pPr>
              <w:spacing w:line="0" w:lineRule="atLeast"/>
              <w:ind w:left="-142" w:right="-2" w:firstLine="34"/>
              <w:contextualSpacing/>
              <w:jc w:val="center"/>
            </w:pPr>
            <w:r>
              <w:t>4</w:t>
            </w:r>
          </w:p>
        </w:tc>
        <w:tc>
          <w:tcPr>
            <w:tcW w:w="5103" w:type="dxa"/>
            <w:vAlign w:val="center"/>
          </w:tcPr>
          <w:p w:rsidR="00D50985" w:rsidRDefault="00D50985" w:rsidP="00DF2462">
            <w:pPr>
              <w:spacing w:line="0" w:lineRule="atLeast"/>
              <w:ind w:left="69" w:right="-2"/>
              <w:contextualSpacing/>
              <w:jc w:val="center"/>
            </w:pPr>
            <w: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w:t>
            </w:r>
            <w:r>
              <w:lastRenderedPageBreak/>
              <w:t>(муниципальных) нужд)</w:t>
            </w:r>
          </w:p>
        </w:tc>
        <w:tc>
          <w:tcPr>
            <w:tcW w:w="1134" w:type="dxa"/>
            <w:vAlign w:val="center"/>
          </w:tcPr>
          <w:p w:rsidR="00D50985" w:rsidRPr="00E336EF" w:rsidRDefault="00D50985" w:rsidP="00DF2462">
            <w:pPr>
              <w:spacing w:line="0" w:lineRule="atLeast"/>
              <w:ind w:left="-142" w:right="-2"/>
              <w:contextualSpacing/>
              <w:jc w:val="center"/>
            </w:pPr>
            <w:r>
              <w:lastRenderedPageBreak/>
              <w:t>единиц</w:t>
            </w:r>
          </w:p>
        </w:tc>
        <w:tc>
          <w:tcPr>
            <w:tcW w:w="1134" w:type="dxa"/>
            <w:shd w:val="clear" w:color="auto" w:fill="auto"/>
            <w:vAlign w:val="center"/>
          </w:tcPr>
          <w:p w:rsidR="00D50985" w:rsidRPr="00DB415C" w:rsidRDefault="00D50985" w:rsidP="00DF2462">
            <w:pPr>
              <w:spacing w:line="0" w:lineRule="atLeast"/>
              <w:ind w:left="-142" w:right="-2"/>
              <w:contextualSpacing/>
              <w:jc w:val="center"/>
            </w:pPr>
            <w:r w:rsidRPr="00DB415C">
              <w:t>1</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0985" w:rsidRPr="00E336EF" w:rsidTr="00DF2462">
        <w:trPr>
          <w:trHeight w:val="507"/>
        </w:trPr>
        <w:tc>
          <w:tcPr>
            <w:tcW w:w="709" w:type="dxa"/>
            <w:vAlign w:val="center"/>
          </w:tcPr>
          <w:p w:rsidR="00D50985" w:rsidRDefault="00D50985" w:rsidP="00DF2462">
            <w:pPr>
              <w:spacing w:line="0" w:lineRule="atLeast"/>
              <w:ind w:left="-142" w:right="-2" w:firstLine="34"/>
              <w:contextualSpacing/>
              <w:jc w:val="center"/>
            </w:pPr>
            <w:r>
              <w:lastRenderedPageBreak/>
              <w:t>5</w:t>
            </w:r>
          </w:p>
        </w:tc>
        <w:tc>
          <w:tcPr>
            <w:tcW w:w="5103" w:type="dxa"/>
            <w:vAlign w:val="center"/>
          </w:tcPr>
          <w:p w:rsidR="00D50985" w:rsidRDefault="00D50985" w:rsidP="00DF2462">
            <w:pPr>
              <w:spacing w:line="0" w:lineRule="atLeast"/>
              <w:ind w:left="69" w:right="-2"/>
              <w:contextualSpacing/>
              <w:jc w:val="center"/>
            </w:pPr>
            <w:r>
              <w:t>Ремонт, реконструкция водопроводной сети (межбюджетные трансферты)</w:t>
            </w:r>
          </w:p>
        </w:tc>
        <w:tc>
          <w:tcPr>
            <w:tcW w:w="1134" w:type="dxa"/>
            <w:vAlign w:val="center"/>
          </w:tcPr>
          <w:p w:rsidR="00D50985" w:rsidRDefault="00D50985" w:rsidP="00DF2462">
            <w:pPr>
              <w:spacing w:line="0" w:lineRule="atLeast"/>
              <w:ind w:left="-142" w:right="-2"/>
              <w:contextualSpacing/>
              <w:jc w:val="center"/>
            </w:pPr>
            <w:r>
              <w:t>единиц</w:t>
            </w:r>
          </w:p>
        </w:tc>
        <w:tc>
          <w:tcPr>
            <w:tcW w:w="1134" w:type="dxa"/>
            <w:shd w:val="clear" w:color="auto" w:fill="auto"/>
            <w:vAlign w:val="center"/>
          </w:tcPr>
          <w:p w:rsidR="00D50985" w:rsidRPr="00DB415C" w:rsidRDefault="00D50985" w:rsidP="00DF2462">
            <w:pPr>
              <w:spacing w:line="0" w:lineRule="atLeast"/>
              <w:ind w:left="-142" w:right="-2"/>
              <w:contextualSpacing/>
              <w:jc w:val="center"/>
            </w:pPr>
            <w:r>
              <w:t>0</w:t>
            </w:r>
          </w:p>
        </w:tc>
        <w:tc>
          <w:tcPr>
            <w:tcW w:w="1134" w:type="dxa"/>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134" w:type="dxa"/>
            <w:tcBorders>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D50985" w:rsidRDefault="00D50985" w:rsidP="00D50985">
      <w:pPr>
        <w:pStyle w:val="af2"/>
        <w:spacing w:line="0" w:lineRule="atLeast"/>
        <w:ind w:left="-142" w:right="-2"/>
        <w:jc w:val="center"/>
        <w:rPr>
          <w:rFonts w:ascii="Times New Roman" w:hAnsi="Times New Roman"/>
          <w:b/>
          <w:sz w:val="26"/>
          <w:szCs w:val="26"/>
        </w:rPr>
      </w:pPr>
    </w:p>
    <w:p w:rsidR="00D50985" w:rsidRDefault="00D50985" w:rsidP="00D50985">
      <w:pPr>
        <w:pStyle w:val="af2"/>
        <w:spacing w:line="0" w:lineRule="atLeast"/>
        <w:ind w:left="-142" w:right="-2"/>
        <w:jc w:val="center"/>
        <w:rPr>
          <w:rFonts w:ascii="Times New Roman" w:hAnsi="Times New Roman"/>
          <w:b/>
          <w:sz w:val="26"/>
          <w:szCs w:val="26"/>
        </w:rPr>
      </w:pPr>
    </w:p>
    <w:p w:rsidR="00D50985" w:rsidRDefault="00D50985" w:rsidP="00D50985">
      <w:pPr>
        <w:pStyle w:val="af2"/>
        <w:spacing w:line="0" w:lineRule="atLeast"/>
        <w:ind w:left="-142" w:right="-2"/>
        <w:jc w:val="center"/>
        <w:rPr>
          <w:rFonts w:ascii="Times New Roman" w:hAnsi="Times New Roman"/>
          <w:b/>
          <w:sz w:val="26"/>
          <w:szCs w:val="26"/>
        </w:rPr>
      </w:pPr>
    </w:p>
    <w:p w:rsidR="00D50985" w:rsidRDefault="00D50985" w:rsidP="00D50985">
      <w:pPr>
        <w:pStyle w:val="af2"/>
        <w:spacing w:line="0" w:lineRule="atLeast"/>
        <w:ind w:left="-142" w:right="-2"/>
        <w:jc w:val="center"/>
        <w:rPr>
          <w:rFonts w:ascii="Times New Roman" w:hAnsi="Times New Roman"/>
          <w:b/>
          <w:sz w:val="26"/>
          <w:szCs w:val="26"/>
        </w:rPr>
      </w:pPr>
    </w:p>
    <w:p w:rsidR="00D50985" w:rsidRDefault="00D50985" w:rsidP="00D50985">
      <w:pPr>
        <w:pStyle w:val="af2"/>
        <w:spacing w:line="0" w:lineRule="atLeast"/>
        <w:ind w:left="-142" w:right="-2"/>
        <w:jc w:val="center"/>
        <w:rPr>
          <w:rFonts w:ascii="Times New Roman" w:hAnsi="Times New Roman"/>
          <w:b/>
          <w:sz w:val="26"/>
          <w:szCs w:val="26"/>
        </w:rPr>
      </w:pPr>
    </w:p>
    <w:p w:rsidR="00D50985" w:rsidRDefault="00D50985" w:rsidP="00D50985">
      <w:pPr>
        <w:pStyle w:val="af2"/>
        <w:spacing w:line="0" w:lineRule="atLeast"/>
        <w:ind w:left="-142" w:right="-2"/>
        <w:jc w:val="center"/>
        <w:rPr>
          <w:rFonts w:ascii="Times New Roman" w:hAnsi="Times New Roman"/>
          <w:b/>
          <w:sz w:val="26"/>
          <w:szCs w:val="26"/>
        </w:rPr>
      </w:pPr>
    </w:p>
    <w:p w:rsidR="00D50985" w:rsidRPr="005C2236"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6"/>
          <w:szCs w:val="26"/>
        </w:rPr>
        <w:t xml:space="preserve">2.4.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0985" w:rsidRDefault="00D50985" w:rsidP="00D50985">
      <w:pPr>
        <w:spacing w:line="0" w:lineRule="atLeast"/>
        <w:ind w:right="-2"/>
        <w:contextualSpacing/>
        <w:jc w:val="both"/>
        <w:rPr>
          <w:sz w:val="24"/>
          <w:szCs w:val="24"/>
        </w:rPr>
      </w:pPr>
      <w:r>
        <w:rPr>
          <w:sz w:val="24"/>
          <w:szCs w:val="24"/>
        </w:rPr>
        <w:t xml:space="preserve">     </w:t>
      </w:r>
      <w:r w:rsidRPr="00307B7B">
        <w:rPr>
          <w:sz w:val="24"/>
          <w:szCs w:val="24"/>
        </w:rPr>
        <w:t xml:space="preserve">Основное мероприятие   подпрограммы </w:t>
      </w:r>
      <w:r>
        <w:rPr>
          <w:sz w:val="24"/>
          <w:szCs w:val="24"/>
        </w:rP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sz w:val="24"/>
          <w:szCs w:val="24"/>
        </w:rPr>
        <w:t>.</w:t>
      </w:r>
    </w:p>
    <w:p w:rsidR="00D50985" w:rsidRDefault="00D50985" w:rsidP="00D50985">
      <w:pPr>
        <w:spacing w:line="0" w:lineRule="atLeast"/>
        <w:ind w:right="-2"/>
        <w:contextualSpacing/>
        <w:jc w:val="both"/>
        <w:rPr>
          <w:sz w:val="24"/>
          <w:szCs w:val="24"/>
          <w:shd w:val="clear" w:color="auto" w:fill="FFFFFF"/>
        </w:rPr>
      </w:pPr>
      <w:r w:rsidRPr="00307B7B">
        <w:rPr>
          <w:sz w:val="24"/>
          <w:szCs w:val="24"/>
        </w:rPr>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rsidR="00D50985" w:rsidRDefault="00D50985" w:rsidP="00D50985">
      <w:pPr>
        <w:spacing w:line="0" w:lineRule="atLeast"/>
        <w:ind w:right="-2"/>
        <w:contextualSpacing/>
        <w:jc w:val="both"/>
        <w:rPr>
          <w:sz w:val="24"/>
          <w:szCs w:val="24"/>
          <w:shd w:val="clear" w:color="auto" w:fill="FFFFFF"/>
        </w:rPr>
      </w:pPr>
    </w:p>
    <w:p w:rsidR="00D50985" w:rsidRPr="008713C5" w:rsidRDefault="00D50985" w:rsidP="00D50985">
      <w:pPr>
        <w:pStyle w:val="af2"/>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0985" w:rsidRDefault="00D50985" w:rsidP="00D50985">
      <w:pPr>
        <w:spacing w:line="0" w:lineRule="atLeast"/>
        <w:ind w:left="-142" w:right="-2"/>
        <w:contextualSpacing/>
        <w:jc w:val="right"/>
        <w:rPr>
          <w:b/>
          <w:sz w:val="24"/>
          <w:szCs w:val="24"/>
        </w:rPr>
      </w:pPr>
      <w:r>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D50985" w:rsidRPr="00E336EF" w:rsidTr="00DF2462">
        <w:trPr>
          <w:trHeight w:val="461"/>
        </w:trPr>
        <w:tc>
          <w:tcPr>
            <w:tcW w:w="956" w:type="dxa"/>
            <w:vAlign w:val="center"/>
          </w:tcPr>
          <w:p w:rsidR="00D50985" w:rsidRPr="00E336EF" w:rsidRDefault="00D50985" w:rsidP="00DF2462">
            <w:pPr>
              <w:spacing w:line="0" w:lineRule="atLeast"/>
              <w:ind w:left="-142" w:right="-2" w:firstLine="43"/>
              <w:contextualSpacing/>
              <w:jc w:val="center"/>
            </w:pPr>
            <w:r w:rsidRPr="00E336EF">
              <w:t>№ п/п</w:t>
            </w:r>
          </w:p>
        </w:tc>
        <w:tc>
          <w:tcPr>
            <w:tcW w:w="4366" w:type="dxa"/>
            <w:vAlign w:val="center"/>
          </w:tcPr>
          <w:p w:rsidR="00D50985" w:rsidRPr="00E336EF" w:rsidRDefault="00D50985" w:rsidP="00DF2462">
            <w:pPr>
              <w:spacing w:line="0" w:lineRule="atLeast"/>
              <w:ind w:left="-142" w:right="-2"/>
              <w:contextualSpacing/>
              <w:jc w:val="center"/>
            </w:pPr>
            <w:r w:rsidRPr="00E336EF">
              <w:t>Наименование</w:t>
            </w:r>
            <w:r>
              <w:t xml:space="preserve"> показателя</w:t>
            </w:r>
          </w:p>
        </w:tc>
        <w:tc>
          <w:tcPr>
            <w:tcW w:w="1092" w:type="dxa"/>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1364" w:type="dxa"/>
            <w:vAlign w:val="center"/>
          </w:tcPr>
          <w:p w:rsidR="00D50985" w:rsidRPr="00E336EF" w:rsidRDefault="00D50985" w:rsidP="00DF2462">
            <w:pPr>
              <w:spacing w:line="0" w:lineRule="atLeast"/>
              <w:ind w:left="-142" w:right="-2"/>
              <w:contextualSpacing/>
              <w:jc w:val="center"/>
            </w:pPr>
            <w:r w:rsidRPr="00E336EF">
              <w:t>201</w:t>
            </w:r>
            <w:r>
              <w:t>6</w:t>
            </w:r>
            <w:r w:rsidRPr="00E336EF">
              <w:t>г</w:t>
            </w:r>
          </w:p>
        </w:tc>
        <w:tc>
          <w:tcPr>
            <w:tcW w:w="1365" w:type="dxa"/>
            <w:vAlign w:val="center"/>
          </w:tcPr>
          <w:p w:rsidR="00D50985" w:rsidRPr="00E336EF" w:rsidRDefault="00D50985" w:rsidP="00DF2462">
            <w:pPr>
              <w:spacing w:line="0" w:lineRule="atLeast"/>
              <w:ind w:left="-142" w:right="-2"/>
              <w:contextualSpacing/>
              <w:jc w:val="center"/>
            </w:pPr>
            <w:r>
              <w:t>2017</w:t>
            </w:r>
            <w:r w:rsidRPr="00E336EF">
              <w:t>г</w:t>
            </w:r>
          </w:p>
        </w:tc>
        <w:tc>
          <w:tcPr>
            <w:tcW w:w="1347" w:type="dxa"/>
            <w:tcBorders>
              <w:right w:val="single" w:sz="4" w:space="0" w:color="auto"/>
            </w:tcBorders>
            <w:vAlign w:val="center"/>
          </w:tcPr>
          <w:p w:rsidR="00D50985" w:rsidRPr="00E336EF" w:rsidRDefault="00D50985" w:rsidP="00DF2462">
            <w:pPr>
              <w:spacing w:line="0" w:lineRule="atLeast"/>
              <w:ind w:left="-142" w:right="-2"/>
              <w:contextualSpacing/>
              <w:jc w:val="center"/>
            </w:pPr>
            <w:r>
              <w:t>2018</w:t>
            </w:r>
            <w:r w:rsidRPr="00E336EF">
              <w:t>г</w:t>
            </w:r>
          </w:p>
        </w:tc>
      </w:tr>
      <w:tr w:rsidR="00D50985" w:rsidRPr="00E336EF" w:rsidTr="00DF2462">
        <w:trPr>
          <w:trHeight w:val="451"/>
        </w:trPr>
        <w:tc>
          <w:tcPr>
            <w:tcW w:w="956" w:type="dxa"/>
            <w:vAlign w:val="center"/>
          </w:tcPr>
          <w:p w:rsidR="00D50985" w:rsidRPr="00E336EF" w:rsidRDefault="00D50985" w:rsidP="00DF2462">
            <w:pPr>
              <w:spacing w:line="0" w:lineRule="atLeast"/>
              <w:ind w:left="-142" w:right="-2" w:firstLine="43"/>
              <w:contextualSpacing/>
              <w:jc w:val="center"/>
            </w:pPr>
            <w:r w:rsidRPr="00E336EF">
              <w:t>1</w:t>
            </w:r>
          </w:p>
        </w:tc>
        <w:tc>
          <w:tcPr>
            <w:tcW w:w="4366" w:type="dxa"/>
            <w:vAlign w:val="center"/>
          </w:tcPr>
          <w:p w:rsidR="00D50985" w:rsidRPr="00E336EF" w:rsidRDefault="00D50985" w:rsidP="00DF2462">
            <w:pPr>
              <w:spacing w:line="0" w:lineRule="atLeast"/>
              <w:ind w:left="-71"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D50985" w:rsidRPr="00E336EF" w:rsidRDefault="00D50985" w:rsidP="00DF2462">
            <w:pPr>
              <w:spacing w:line="0" w:lineRule="atLeast"/>
              <w:ind w:left="-142" w:right="-2"/>
              <w:contextualSpacing/>
              <w:jc w:val="center"/>
            </w:pPr>
            <w:r>
              <w:t>единиц</w:t>
            </w:r>
          </w:p>
        </w:tc>
        <w:tc>
          <w:tcPr>
            <w:tcW w:w="1364" w:type="dxa"/>
            <w:shd w:val="clear" w:color="auto" w:fill="auto"/>
            <w:vAlign w:val="center"/>
          </w:tcPr>
          <w:p w:rsidR="00D50985" w:rsidRPr="00DB415C" w:rsidRDefault="00D50985" w:rsidP="00DF2462">
            <w:pPr>
              <w:jc w:val="center"/>
            </w:pPr>
            <w:r w:rsidRPr="00DB415C">
              <w:t>9</w:t>
            </w:r>
          </w:p>
        </w:tc>
        <w:tc>
          <w:tcPr>
            <w:tcW w:w="1365" w:type="dxa"/>
            <w:shd w:val="clear" w:color="auto" w:fill="auto"/>
            <w:vAlign w:val="center"/>
          </w:tcPr>
          <w:p w:rsidR="00D50985" w:rsidRPr="00DB415C" w:rsidRDefault="00D50985" w:rsidP="00DF2462">
            <w:pPr>
              <w:jc w:val="center"/>
            </w:pPr>
            <w:r w:rsidRPr="00DB415C">
              <w:t>9</w:t>
            </w:r>
          </w:p>
        </w:tc>
        <w:tc>
          <w:tcPr>
            <w:tcW w:w="1347" w:type="dxa"/>
            <w:tcBorders>
              <w:right w:val="single" w:sz="4" w:space="0" w:color="auto"/>
            </w:tcBorders>
            <w:shd w:val="clear" w:color="auto" w:fill="auto"/>
            <w:vAlign w:val="center"/>
          </w:tcPr>
          <w:p w:rsidR="00D50985" w:rsidRPr="00DB415C" w:rsidRDefault="00D50985" w:rsidP="00DF2462">
            <w:pPr>
              <w:jc w:val="center"/>
            </w:pPr>
            <w:r w:rsidRPr="00DB415C">
              <w:t>9</w:t>
            </w:r>
          </w:p>
        </w:tc>
      </w:tr>
    </w:tbl>
    <w:p w:rsidR="00D50985" w:rsidRDefault="00D50985" w:rsidP="00D50985">
      <w:pPr>
        <w:spacing w:line="0" w:lineRule="atLeast"/>
        <w:ind w:right="-2"/>
        <w:contextualSpacing/>
        <w:rPr>
          <w:b/>
          <w:sz w:val="24"/>
          <w:szCs w:val="24"/>
        </w:rPr>
      </w:pPr>
    </w:p>
    <w:p w:rsidR="00D50985" w:rsidRDefault="00D50985" w:rsidP="00D50985">
      <w:pPr>
        <w:spacing w:line="0" w:lineRule="atLeast"/>
        <w:ind w:left="-142" w:right="-2"/>
        <w:contextualSpacing/>
        <w:jc w:val="center"/>
        <w:rPr>
          <w:b/>
          <w:sz w:val="24"/>
          <w:szCs w:val="24"/>
        </w:rPr>
      </w:pPr>
      <w:r>
        <w:rPr>
          <w:b/>
          <w:sz w:val="24"/>
          <w:szCs w:val="24"/>
        </w:rPr>
        <w:t>2.</w:t>
      </w:r>
      <w:r w:rsidRPr="007953D1">
        <w:rPr>
          <w:b/>
          <w:sz w:val="24"/>
          <w:szCs w:val="24"/>
        </w:rPr>
        <w:t>5.</w:t>
      </w:r>
      <w:r>
        <w:rPr>
          <w:b/>
          <w:sz w:val="24"/>
          <w:szCs w:val="24"/>
        </w:rPr>
        <w:t xml:space="preserve"> </w:t>
      </w:r>
      <w:r w:rsidRPr="007953D1">
        <w:rPr>
          <w:b/>
          <w:sz w:val="24"/>
          <w:szCs w:val="24"/>
        </w:rPr>
        <w:t>Ликвидация несанкционированн</w:t>
      </w:r>
      <w:r>
        <w:rPr>
          <w:b/>
          <w:sz w:val="24"/>
          <w:szCs w:val="24"/>
        </w:rPr>
        <w:t>ых навалов мусора</w:t>
      </w:r>
      <w:r w:rsidRPr="007953D1">
        <w:rPr>
          <w:b/>
          <w:sz w:val="24"/>
          <w:szCs w:val="24"/>
        </w:rPr>
        <w:t>, орган</w:t>
      </w:r>
      <w:r>
        <w:rPr>
          <w:b/>
          <w:sz w:val="24"/>
          <w:szCs w:val="24"/>
        </w:rPr>
        <w:t>изация санитарной очистки, сбор и вывоз</w:t>
      </w:r>
      <w:r w:rsidRPr="007953D1">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7953D1">
        <w:rPr>
          <w:b/>
          <w:sz w:val="24"/>
          <w:szCs w:val="24"/>
        </w:rPr>
        <w:t>населенных пунктов на территории Комсомольского муниципального район</w:t>
      </w:r>
      <w:r>
        <w:rPr>
          <w:b/>
          <w:sz w:val="24"/>
          <w:szCs w:val="24"/>
        </w:rPr>
        <w:t>а</w:t>
      </w:r>
    </w:p>
    <w:p w:rsidR="00D50985" w:rsidRDefault="00D50985" w:rsidP="00D50985">
      <w:pPr>
        <w:spacing w:line="0" w:lineRule="atLeast"/>
        <w:ind w:left="-142" w:right="-2"/>
        <w:contextualSpacing/>
        <w:jc w:val="center"/>
        <w:rPr>
          <w:b/>
          <w:sz w:val="24"/>
          <w:szCs w:val="24"/>
        </w:rPr>
      </w:pPr>
    </w:p>
    <w:p w:rsidR="00D50985" w:rsidRPr="004C408F" w:rsidRDefault="00D50985" w:rsidP="00D50985">
      <w:pPr>
        <w:spacing w:line="0" w:lineRule="atLeast"/>
        <w:ind w:left="-142" w:right="-2" w:firstLine="850"/>
        <w:contextualSpacing/>
        <w:jc w:val="both"/>
        <w:rPr>
          <w:b/>
          <w:sz w:val="24"/>
          <w:szCs w:val="24"/>
        </w:rPr>
      </w:pPr>
      <w:r w:rsidRPr="00D153D9">
        <w:rPr>
          <w:sz w:val="24"/>
          <w:szCs w:val="24"/>
        </w:rPr>
        <w:t>Од</w:t>
      </w:r>
      <w:r w:rsidRPr="00E27EDF">
        <w:rPr>
          <w:sz w:val="24"/>
          <w:szCs w:val="24"/>
        </w:rPr>
        <w:t>ной из основных проблем в экологической сфере</w:t>
      </w:r>
      <w:r>
        <w:rPr>
          <w:sz w:val="24"/>
          <w:szCs w:val="24"/>
        </w:rPr>
        <w:t xml:space="preserve"> Комсомольского муниципального района</w:t>
      </w:r>
      <w:r w:rsidRPr="00E27EDF">
        <w:rPr>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Pr>
          <w:sz w:val="24"/>
          <w:szCs w:val="24"/>
        </w:rPr>
        <w:t>–</w:t>
      </w:r>
      <w:r w:rsidRPr="00E27EDF">
        <w:rPr>
          <w:sz w:val="24"/>
          <w:szCs w:val="24"/>
        </w:rPr>
        <w:t xml:space="preserve"> воздушной среды, водных объектов, почв, недр</w:t>
      </w:r>
      <w:r w:rsidRPr="00994B42">
        <w:rPr>
          <w:sz w:val="28"/>
          <w:szCs w:val="28"/>
        </w:rPr>
        <w:t>.</w:t>
      </w:r>
      <w:r>
        <w:rPr>
          <w:sz w:val="28"/>
          <w:szCs w:val="28"/>
        </w:rPr>
        <w:t xml:space="preserve"> </w:t>
      </w:r>
      <w:r w:rsidRPr="00D153D9">
        <w:rPr>
          <w:sz w:val="24"/>
          <w:szCs w:val="24"/>
        </w:rPr>
        <w:t>Результатом такого воздействия является загрязнение природных экосистем, истощение природных ресурсов.</w:t>
      </w:r>
      <w:r>
        <w:rPr>
          <w:sz w:val="24"/>
          <w:szCs w:val="24"/>
        </w:rPr>
        <w:t xml:space="preserve"> Не смотря на то, что на территории района</w:t>
      </w:r>
      <w:r w:rsidRPr="00E73C47">
        <w:rPr>
          <w:sz w:val="24"/>
          <w:szCs w:val="24"/>
        </w:rPr>
        <w:t xml:space="preserve"> расположена санкционированная  свалка и</w:t>
      </w:r>
      <w:r>
        <w:rPr>
          <w:sz w:val="24"/>
          <w:szCs w:val="24"/>
        </w:rPr>
        <w:t xml:space="preserve"> организован</w:t>
      </w:r>
      <w:r w:rsidRPr="00E73C47">
        <w:rPr>
          <w:sz w:val="24"/>
          <w:szCs w:val="24"/>
        </w:rPr>
        <w:t xml:space="preserve"> </w:t>
      </w:r>
      <w:r w:rsidRPr="00E73C47">
        <w:rPr>
          <w:sz w:val="24"/>
          <w:szCs w:val="24"/>
        </w:rPr>
        <w:lastRenderedPageBreak/>
        <w:t>регулярный сбор ТБО специализированн</w:t>
      </w:r>
      <w:r>
        <w:rPr>
          <w:sz w:val="24"/>
          <w:szCs w:val="24"/>
        </w:rPr>
        <w:t>ой организацией</w:t>
      </w:r>
      <w:r w:rsidRPr="00E73C47">
        <w:rPr>
          <w:sz w:val="24"/>
          <w:szCs w:val="24"/>
        </w:rPr>
        <w:t xml:space="preserve">,  на территории </w:t>
      </w:r>
      <w:r>
        <w:rPr>
          <w:sz w:val="24"/>
          <w:szCs w:val="24"/>
        </w:rPr>
        <w:t xml:space="preserve">района </w:t>
      </w:r>
      <w:r w:rsidRPr="00E73C47">
        <w:rPr>
          <w:sz w:val="24"/>
          <w:szCs w:val="24"/>
        </w:rPr>
        <w:t xml:space="preserve">периодически образуются несанкционированные </w:t>
      </w:r>
      <w:r>
        <w:rPr>
          <w:sz w:val="24"/>
          <w:szCs w:val="24"/>
        </w:rPr>
        <w:t>навалы мусора.</w:t>
      </w:r>
      <w:r w:rsidRPr="00E73C47">
        <w:rPr>
          <w:sz w:val="24"/>
          <w:szCs w:val="24"/>
        </w:rPr>
        <w:t xml:space="preserve"> В це</w:t>
      </w:r>
      <w:r>
        <w:rPr>
          <w:sz w:val="24"/>
          <w:szCs w:val="24"/>
        </w:rPr>
        <w:t>лях ликвидации и профилактики образования не</w:t>
      </w:r>
      <w:r w:rsidRPr="00E73C47">
        <w:rPr>
          <w:sz w:val="24"/>
          <w:szCs w:val="24"/>
        </w:rPr>
        <w:t xml:space="preserve">санкционированных </w:t>
      </w:r>
      <w:r>
        <w:rPr>
          <w:sz w:val="24"/>
          <w:szCs w:val="24"/>
        </w:rPr>
        <w:t xml:space="preserve">навалов </w:t>
      </w:r>
      <w:r>
        <w:t xml:space="preserve">бытовых отходов, расположенных вне  границ </w:t>
      </w:r>
      <w:r>
        <w:rPr>
          <w:sz w:val="24"/>
          <w:szCs w:val="24"/>
        </w:rPr>
        <w:t xml:space="preserve">сельских </w:t>
      </w:r>
      <w:r>
        <w:t>населенных пунктов на территории Комсомольского муниципального района</w:t>
      </w:r>
      <w:r w:rsidRPr="00E73C47">
        <w:rPr>
          <w:sz w:val="24"/>
          <w:szCs w:val="24"/>
        </w:rPr>
        <w:t xml:space="preserve">, </w:t>
      </w:r>
      <w:r>
        <w:t xml:space="preserve"> организации санитарной очистки, </w:t>
      </w:r>
      <w:r w:rsidRPr="00E73C47">
        <w:rPr>
          <w:sz w:val="24"/>
          <w:szCs w:val="24"/>
        </w:rPr>
        <w:t xml:space="preserve">необходимо </w:t>
      </w:r>
      <w:r>
        <w:rPr>
          <w:sz w:val="24"/>
          <w:szCs w:val="24"/>
        </w:rPr>
        <w:t xml:space="preserve">производить </w:t>
      </w:r>
      <w:r w:rsidRPr="00E73C47">
        <w:rPr>
          <w:sz w:val="24"/>
          <w:szCs w:val="24"/>
        </w:rPr>
        <w:t>вывоз накопивши</w:t>
      </w:r>
      <w:r>
        <w:rPr>
          <w:sz w:val="24"/>
          <w:szCs w:val="24"/>
        </w:rPr>
        <w:t>х</w:t>
      </w:r>
      <w:r w:rsidRPr="00E73C47">
        <w:rPr>
          <w:sz w:val="24"/>
          <w:szCs w:val="24"/>
        </w:rPr>
        <w:t>ся</w:t>
      </w:r>
      <w:r>
        <w:t xml:space="preserve"> твердых бытовых отходов.</w:t>
      </w:r>
    </w:p>
    <w:p w:rsidR="00D50985" w:rsidRDefault="00D50985" w:rsidP="00D50985">
      <w:pPr>
        <w:spacing w:line="0" w:lineRule="atLeast"/>
        <w:ind w:right="-2"/>
        <w:contextualSpacing/>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Pr="0017589A" w:rsidRDefault="00D50985" w:rsidP="00D50985">
      <w:pPr>
        <w:spacing w:line="0" w:lineRule="atLeast"/>
        <w:ind w:left="-142" w:right="-2"/>
        <w:contextualSpacing/>
        <w:jc w:val="center"/>
        <w:rPr>
          <w:sz w:val="24"/>
          <w:szCs w:val="24"/>
        </w:rPr>
      </w:pPr>
      <w:r w:rsidRPr="008713C5">
        <w:rPr>
          <w:b/>
          <w:sz w:val="24"/>
          <w:szCs w:val="24"/>
        </w:rPr>
        <w:t xml:space="preserve">Показатели,    характеризующие </w:t>
      </w:r>
      <w:r>
        <w:rPr>
          <w:b/>
          <w:sz w:val="24"/>
          <w:szCs w:val="24"/>
        </w:rPr>
        <w:t>реализацию мероприятий по л</w:t>
      </w:r>
      <w:r w:rsidRPr="00541D43">
        <w:rPr>
          <w:b/>
          <w:sz w:val="24"/>
          <w:szCs w:val="24"/>
        </w:rPr>
        <w:t>иквидаци</w:t>
      </w:r>
      <w:r>
        <w:rPr>
          <w:b/>
          <w:sz w:val="24"/>
          <w:szCs w:val="24"/>
        </w:rPr>
        <w:t xml:space="preserve">и </w:t>
      </w:r>
      <w:r w:rsidRPr="00541D43">
        <w:rPr>
          <w:b/>
          <w:sz w:val="24"/>
          <w:szCs w:val="24"/>
        </w:rPr>
        <w:t>несанкционированн</w:t>
      </w:r>
      <w:r>
        <w:rPr>
          <w:b/>
          <w:sz w:val="24"/>
          <w:szCs w:val="24"/>
        </w:rPr>
        <w:t>ых</w:t>
      </w:r>
      <w:r w:rsidRPr="00541D43">
        <w:rPr>
          <w:b/>
          <w:sz w:val="24"/>
          <w:szCs w:val="24"/>
        </w:rPr>
        <w:t xml:space="preserve"> навалов мусора, организаци</w:t>
      </w:r>
      <w:r>
        <w:rPr>
          <w:b/>
          <w:sz w:val="24"/>
          <w:szCs w:val="24"/>
        </w:rPr>
        <w:t>и</w:t>
      </w:r>
      <w:r w:rsidRPr="00541D43">
        <w:rPr>
          <w:b/>
          <w:sz w:val="24"/>
          <w:szCs w:val="24"/>
        </w:rPr>
        <w:t xml:space="preserve"> санитарной очистки, сбор</w:t>
      </w:r>
      <w:r>
        <w:rPr>
          <w:b/>
          <w:sz w:val="24"/>
          <w:szCs w:val="24"/>
        </w:rPr>
        <w:t>у</w:t>
      </w:r>
      <w:r w:rsidRPr="00541D43">
        <w:rPr>
          <w:b/>
          <w:sz w:val="24"/>
          <w:szCs w:val="24"/>
        </w:rPr>
        <w:t xml:space="preserve"> и вывоз</w:t>
      </w:r>
      <w:r>
        <w:rPr>
          <w:b/>
          <w:sz w:val="24"/>
          <w:szCs w:val="24"/>
        </w:rPr>
        <w:t>у</w:t>
      </w:r>
      <w:r w:rsidRPr="00541D43">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541D43">
        <w:rPr>
          <w:b/>
          <w:sz w:val="24"/>
          <w:szCs w:val="24"/>
        </w:rPr>
        <w:t>населенных пунктов на территории Комсомольского муниципального района</w:t>
      </w:r>
    </w:p>
    <w:p w:rsidR="00D50985" w:rsidRPr="00A54BD8" w:rsidRDefault="00D50985" w:rsidP="00D50985">
      <w:pPr>
        <w:spacing w:line="0" w:lineRule="atLeast"/>
        <w:ind w:left="-142" w:right="-2"/>
        <w:contextualSpacing/>
        <w:jc w:val="right"/>
        <w:rPr>
          <w:b/>
          <w:sz w:val="24"/>
          <w:szCs w:val="24"/>
        </w:rPr>
      </w:pPr>
      <w:r w:rsidRPr="00A54BD8">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D50985" w:rsidRPr="00E336EF" w:rsidTr="00DF2462">
        <w:trPr>
          <w:trHeight w:val="474"/>
        </w:trPr>
        <w:tc>
          <w:tcPr>
            <w:tcW w:w="675" w:type="dxa"/>
          </w:tcPr>
          <w:p w:rsidR="00D50985" w:rsidRPr="00E336EF" w:rsidRDefault="00D50985" w:rsidP="00DF2462">
            <w:pPr>
              <w:spacing w:line="0" w:lineRule="atLeast"/>
              <w:ind w:left="-142" w:right="-2"/>
              <w:contextualSpacing/>
              <w:jc w:val="center"/>
            </w:pPr>
            <w:r w:rsidRPr="00E336EF">
              <w:t>№ п/п</w:t>
            </w:r>
          </w:p>
        </w:tc>
        <w:tc>
          <w:tcPr>
            <w:tcW w:w="4111" w:type="dxa"/>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t>показателя</w:t>
            </w:r>
          </w:p>
        </w:tc>
        <w:tc>
          <w:tcPr>
            <w:tcW w:w="1276" w:type="dxa"/>
          </w:tcPr>
          <w:p w:rsidR="00D50985" w:rsidRPr="00E336EF" w:rsidRDefault="00D50985" w:rsidP="00DF2462">
            <w:pPr>
              <w:spacing w:line="0" w:lineRule="atLeast"/>
              <w:ind w:left="-78" w:right="-2" w:hanging="64"/>
              <w:contextualSpacing/>
              <w:jc w:val="center"/>
            </w:pPr>
            <w:r w:rsidRPr="00E336EF">
              <w:t>Единица измерения</w:t>
            </w:r>
          </w:p>
        </w:tc>
        <w:tc>
          <w:tcPr>
            <w:tcW w:w="1134" w:type="dxa"/>
          </w:tcPr>
          <w:p w:rsidR="00D50985" w:rsidRPr="00E336EF" w:rsidRDefault="00D50985" w:rsidP="00DF2462">
            <w:pPr>
              <w:spacing w:line="0" w:lineRule="atLeast"/>
              <w:ind w:left="-142" w:right="-2"/>
              <w:contextualSpacing/>
              <w:jc w:val="center"/>
            </w:pPr>
            <w:r w:rsidRPr="00E336EF">
              <w:t>201</w:t>
            </w:r>
            <w:r>
              <w:t>6</w:t>
            </w:r>
            <w:r w:rsidRPr="00E336EF">
              <w:t>г</w:t>
            </w:r>
          </w:p>
        </w:tc>
        <w:tc>
          <w:tcPr>
            <w:tcW w:w="1134" w:type="dxa"/>
            <w:tcBorders>
              <w:right w:val="single" w:sz="4" w:space="0" w:color="auto"/>
            </w:tcBorders>
          </w:tcPr>
          <w:p w:rsidR="00D50985" w:rsidRPr="00E336EF" w:rsidRDefault="00D50985" w:rsidP="00DF2462">
            <w:pPr>
              <w:spacing w:line="0" w:lineRule="atLeast"/>
              <w:ind w:left="-142" w:right="-2"/>
              <w:contextualSpacing/>
              <w:jc w:val="center"/>
            </w:pPr>
            <w:r>
              <w:t>2017</w:t>
            </w:r>
            <w:r w:rsidRPr="00E336EF">
              <w:t>г</w:t>
            </w:r>
          </w:p>
        </w:tc>
        <w:tc>
          <w:tcPr>
            <w:tcW w:w="1134" w:type="dxa"/>
            <w:tcBorders>
              <w:right w:val="single" w:sz="4" w:space="0" w:color="auto"/>
            </w:tcBorders>
          </w:tcPr>
          <w:p w:rsidR="00D50985" w:rsidRPr="00E336EF" w:rsidRDefault="00D50985" w:rsidP="00DF2462">
            <w:pPr>
              <w:spacing w:line="0" w:lineRule="atLeast"/>
              <w:ind w:left="-142" w:right="-2"/>
              <w:contextualSpacing/>
              <w:jc w:val="center"/>
            </w:pPr>
            <w:r>
              <w:t>2018г.</w:t>
            </w:r>
          </w:p>
        </w:tc>
      </w:tr>
      <w:tr w:rsidR="00D50985" w:rsidRPr="00E336EF" w:rsidTr="00DF2462">
        <w:trPr>
          <w:trHeight w:val="428"/>
        </w:trPr>
        <w:tc>
          <w:tcPr>
            <w:tcW w:w="675" w:type="dxa"/>
            <w:vAlign w:val="center"/>
          </w:tcPr>
          <w:p w:rsidR="00D50985" w:rsidRPr="00E336EF" w:rsidRDefault="00D50985" w:rsidP="00DF2462">
            <w:pPr>
              <w:spacing w:line="0" w:lineRule="atLeast"/>
              <w:ind w:left="-142" w:right="-2"/>
              <w:contextualSpacing/>
              <w:jc w:val="center"/>
            </w:pPr>
            <w:r w:rsidRPr="00E336EF">
              <w:t>1</w:t>
            </w:r>
          </w:p>
        </w:tc>
        <w:tc>
          <w:tcPr>
            <w:tcW w:w="4111" w:type="dxa"/>
            <w:vAlign w:val="center"/>
          </w:tcPr>
          <w:p w:rsidR="00D50985" w:rsidRPr="00E336EF" w:rsidRDefault="00D50985" w:rsidP="00DF2462">
            <w:pPr>
              <w:spacing w:line="0" w:lineRule="atLeast"/>
              <w:ind w:left="-42" w:right="-2"/>
              <w:contextualSpacing/>
              <w:jc w:val="both"/>
            </w:pPr>
            <w:r>
              <w:t>Л</w:t>
            </w:r>
            <w:r w:rsidRPr="007953D1">
              <w:t>иквидаци</w:t>
            </w:r>
            <w:r>
              <w:t>я</w:t>
            </w:r>
            <w:r w:rsidRPr="007953D1">
              <w:t xml:space="preserve"> несанкционированн</w:t>
            </w:r>
            <w:r>
              <w:t>ых навалов мусора</w:t>
            </w:r>
            <w:r w:rsidRPr="007953D1">
              <w:t>, организаци</w:t>
            </w:r>
            <w:r>
              <w:t>я санитарной очистки, сбор и вывоз</w:t>
            </w:r>
            <w:r w:rsidRPr="007953D1">
              <w:t xml:space="preserve"> твердых бытовых отходов вне  границ </w:t>
            </w:r>
            <w:r w:rsidRPr="007E40B2">
              <w:t>сельских</w:t>
            </w:r>
            <w:r>
              <w:t xml:space="preserve"> </w:t>
            </w:r>
            <w:r w:rsidRPr="007953D1">
              <w:t>населенных пунктов на территории Комсомольского муниципального района</w:t>
            </w:r>
          </w:p>
        </w:tc>
        <w:tc>
          <w:tcPr>
            <w:tcW w:w="1276" w:type="dxa"/>
            <w:vAlign w:val="center"/>
          </w:tcPr>
          <w:p w:rsidR="00D50985" w:rsidRPr="00E336EF" w:rsidRDefault="00D50985" w:rsidP="00DF2462">
            <w:pPr>
              <w:spacing w:line="0" w:lineRule="atLeast"/>
              <w:ind w:left="-142" w:right="-2"/>
              <w:contextualSpacing/>
              <w:jc w:val="center"/>
            </w:pPr>
            <w:r>
              <w:t>единиц</w:t>
            </w:r>
          </w:p>
        </w:tc>
        <w:tc>
          <w:tcPr>
            <w:tcW w:w="1134" w:type="dxa"/>
            <w:shd w:val="clear" w:color="auto" w:fill="auto"/>
            <w:vAlign w:val="center"/>
          </w:tcPr>
          <w:p w:rsidR="00D50985" w:rsidRDefault="00D50985" w:rsidP="00DF2462">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D50985" w:rsidRDefault="00D50985" w:rsidP="00DF2462">
            <w:pPr>
              <w:spacing w:line="0" w:lineRule="atLeast"/>
              <w:ind w:right="-2"/>
              <w:contextualSpacing/>
              <w:jc w:val="center"/>
            </w:pPr>
            <w:r>
              <w:t>18</w:t>
            </w:r>
          </w:p>
        </w:tc>
      </w:tr>
    </w:tbl>
    <w:p w:rsidR="00D50985" w:rsidRDefault="00D50985" w:rsidP="00D50985">
      <w:pPr>
        <w:widowControl w:val="0"/>
        <w:autoSpaceDE w:val="0"/>
        <w:autoSpaceDN w:val="0"/>
        <w:adjustRightInd w:val="0"/>
        <w:spacing w:line="0" w:lineRule="atLeast"/>
        <w:ind w:left="-142" w:right="-2"/>
        <w:contextualSpacing/>
        <w:outlineLvl w:val="2"/>
        <w:rPr>
          <w:b/>
          <w:sz w:val="24"/>
          <w:szCs w:val="24"/>
        </w:rPr>
      </w:pPr>
    </w:p>
    <w:p w:rsidR="00D50985" w:rsidRDefault="00D50985" w:rsidP="00D50985">
      <w:pPr>
        <w:widowControl w:val="0"/>
        <w:autoSpaceDE w:val="0"/>
        <w:autoSpaceDN w:val="0"/>
        <w:adjustRightInd w:val="0"/>
        <w:spacing w:line="0" w:lineRule="atLeast"/>
        <w:ind w:left="-142" w:right="-2"/>
        <w:contextualSpacing/>
        <w:outlineLvl w:val="2"/>
        <w:rPr>
          <w:b/>
          <w:sz w:val="24"/>
          <w:szCs w:val="24"/>
        </w:rPr>
      </w:pPr>
    </w:p>
    <w:p w:rsidR="00D50985" w:rsidRPr="00EB10E5" w:rsidRDefault="00D50985" w:rsidP="00D50985">
      <w:pPr>
        <w:widowControl w:val="0"/>
        <w:autoSpaceDE w:val="0"/>
        <w:autoSpaceDN w:val="0"/>
        <w:adjustRightInd w:val="0"/>
        <w:spacing w:line="0" w:lineRule="atLeast"/>
        <w:ind w:left="-142" w:right="-2"/>
        <w:contextualSpacing/>
        <w:jc w:val="center"/>
        <w:outlineLvl w:val="2"/>
        <w:rPr>
          <w:sz w:val="24"/>
          <w:szCs w:val="24"/>
          <w:lang w:eastAsia="ar-SA"/>
        </w:rPr>
      </w:pPr>
      <w:r w:rsidRPr="00EB10E5">
        <w:rPr>
          <w:b/>
          <w:sz w:val="24"/>
          <w:szCs w:val="24"/>
        </w:rPr>
        <w:t xml:space="preserve">2.6 </w:t>
      </w:r>
      <w:r w:rsidRPr="00EB10E5">
        <w:rPr>
          <w:b/>
          <w:sz w:val="24"/>
          <w:szCs w:val="24"/>
          <w:lang w:eastAsia="ar-SA"/>
        </w:rPr>
        <w:t>Обеспечение населения Комсомольского муниципального района                    теплоснабжением</w:t>
      </w:r>
      <w:r w:rsidRPr="00EB10E5">
        <w:rPr>
          <w:sz w:val="24"/>
          <w:szCs w:val="24"/>
          <w:lang w:eastAsia="ar-SA"/>
        </w:rPr>
        <w:t>.</w:t>
      </w:r>
    </w:p>
    <w:p w:rsidR="00D50985" w:rsidRDefault="00D50985" w:rsidP="00D50985">
      <w:pPr>
        <w:widowControl w:val="0"/>
        <w:autoSpaceDE w:val="0"/>
        <w:autoSpaceDN w:val="0"/>
        <w:adjustRightInd w:val="0"/>
        <w:spacing w:line="0" w:lineRule="atLeast"/>
        <w:ind w:left="-142" w:right="-2"/>
        <w:contextualSpacing/>
        <w:outlineLvl w:val="2"/>
        <w:rPr>
          <w:b/>
          <w:sz w:val="24"/>
          <w:szCs w:val="24"/>
        </w:rPr>
      </w:pPr>
    </w:p>
    <w:p w:rsidR="00D50985" w:rsidRPr="003A5B1E" w:rsidRDefault="00D50985" w:rsidP="00D50985">
      <w:pPr>
        <w:widowControl w:val="0"/>
        <w:shd w:val="clear" w:color="auto" w:fill="FFFFFF"/>
        <w:autoSpaceDE w:val="0"/>
        <w:autoSpaceDN w:val="0"/>
        <w:ind w:firstLine="540"/>
        <w:jc w:val="both"/>
        <w:rPr>
          <w:sz w:val="24"/>
          <w:szCs w:val="24"/>
        </w:rPr>
      </w:pPr>
      <w:r w:rsidRPr="003A5B1E">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D50985" w:rsidRPr="00EB10E5" w:rsidRDefault="00D50985" w:rsidP="00D50985">
      <w:pPr>
        <w:widowControl w:val="0"/>
        <w:shd w:val="clear" w:color="auto" w:fill="FFFFFF"/>
        <w:tabs>
          <w:tab w:val="left" w:pos="532"/>
          <w:tab w:val="left" w:pos="2950"/>
          <w:tab w:val="left" w:pos="4567"/>
        </w:tabs>
        <w:ind w:right="112" w:firstLine="567"/>
        <w:jc w:val="both"/>
        <w:rPr>
          <w:sz w:val="24"/>
          <w:szCs w:val="24"/>
        </w:rPr>
      </w:pPr>
      <w:r w:rsidRPr="003A5B1E">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D50985" w:rsidRDefault="00D50985" w:rsidP="00D50985">
      <w:pPr>
        <w:shd w:val="clear" w:color="auto" w:fill="FFFFFF"/>
        <w:suppressAutoHyphens/>
        <w:jc w:val="center"/>
        <w:rPr>
          <w:b/>
          <w:sz w:val="24"/>
          <w:szCs w:val="24"/>
          <w:lang w:eastAsia="ar-SA"/>
        </w:rPr>
      </w:pPr>
      <w:r w:rsidRPr="003A5B1E">
        <w:rPr>
          <w:b/>
          <w:sz w:val="24"/>
          <w:szCs w:val="24"/>
          <w:lang w:eastAsia="ar-SA"/>
        </w:rPr>
        <w:t>Показатели, характеризующие обеспечение населения Комсомольского муниципального района   теплоснабжением</w:t>
      </w:r>
    </w:p>
    <w:p w:rsidR="00D50985" w:rsidRPr="003A5B1E" w:rsidRDefault="00D50985" w:rsidP="00D50985">
      <w:pPr>
        <w:shd w:val="clear" w:color="auto" w:fill="FFFFFF"/>
        <w:suppressAutoHyphens/>
        <w:jc w:val="center"/>
        <w:rPr>
          <w:b/>
          <w:sz w:val="24"/>
          <w:szCs w:val="24"/>
          <w:lang w:eastAsia="ar-SA"/>
        </w:rPr>
      </w:pPr>
      <w:r>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D50985" w:rsidRPr="008C5C71" w:rsidTr="00DF2462">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985" w:rsidRPr="00E336EF" w:rsidRDefault="00D50985" w:rsidP="00DF2462">
            <w:pPr>
              <w:spacing w:line="0" w:lineRule="atLeast"/>
              <w:ind w:left="-142" w:right="-2"/>
              <w:contextualSpacing/>
              <w:jc w:val="center"/>
            </w:pPr>
            <w:r w:rsidRPr="00E336EF">
              <w:t>Наименование</w:t>
            </w:r>
          </w:p>
          <w:p w:rsidR="00D50985" w:rsidRPr="00EB10E5" w:rsidRDefault="00D50985" w:rsidP="00DF2462">
            <w:pPr>
              <w:spacing w:line="256" w:lineRule="auto"/>
            </w:pPr>
            <w: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2016г.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2017г.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2" w:right="-62"/>
            </w:pPr>
            <w:r w:rsidRPr="00EB10E5">
              <w:t>2018г.</w:t>
            </w:r>
          </w:p>
        </w:tc>
      </w:tr>
      <w:tr w:rsidR="00D50985" w:rsidRPr="008C5C71" w:rsidTr="00DF2462">
        <w:trPr>
          <w:trHeight w:val="1064"/>
        </w:trPr>
        <w:tc>
          <w:tcPr>
            <w:tcW w:w="568"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jc w:val="center"/>
            </w:pPr>
            <w:r w:rsidRPr="003A5B1E">
              <w:t>1.</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pPr>
            <w:r w:rsidRPr="003A5B1E">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r>
      <w:tr w:rsidR="00D50985" w:rsidRPr="008C5C71" w:rsidTr="00DF2462">
        <w:trPr>
          <w:trHeight w:val="2076"/>
        </w:trPr>
        <w:tc>
          <w:tcPr>
            <w:tcW w:w="568"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jc w:val="center"/>
            </w:pPr>
            <w:r w:rsidRPr="003A5B1E">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pPr>
            <w:r w:rsidRPr="003A5B1E">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r>
      <w:tr w:rsidR="00D50985" w:rsidRPr="008C5C71" w:rsidTr="00DF2462">
        <w:trPr>
          <w:trHeight w:val="899"/>
        </w:trPr>
        <w:tc>
          <w:tcPr>
            <w:tcW w:w="568"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jc w:val="center"/>
            </w:pPr>
            <w:r w:rsidRPr="003A5B1E">
              <w:t>3.</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2"/>
            </w:pPr>
            <w:r w:rsidRPr="003A5B1E">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D50985" w:rsidRPr="003A5B1E" w:rsidRDefault="00D50985" w:rsidP="00DF2462">
            <w:pPr>
              <w:shd w:val="clear" w:color="auto" w:fill="FFFFFF"/>
              <w:spacing w:line="252" w:lineRule="auto"/>
              <w:ind w:left="-64" w:right="-62"/>
              <w:jc w:val="center"/>
            </w:pPr>
            <w:r w:rsidRPr="003A5B1E">
              <w:t>100,0</w:t>
            </w:r>
          </w:p>
        </w:tc>
      </w:tr>
    </w:tbl>
    <w:p w:rsidR="00D50985" w:rsidRDefault="00D50985" w:rsidP="00D50985">
      <w:pPr>
        <w:widowControl w:val="0"/>
        <w:autoSpaceDE w:val="0"/>
        <w:autoSpaceDN w:val="0"/>
        <w:adjustRightInd w:val="0"/>
        <w:spacing w:line="0" w:lineRule="atLeast"/>
        <w:ind w:right="-2"/>
        <w:contextualSpacing/>
        <w:outlineLvl w:val="2"/>
        <w:rPr>
          <w:b/>
          <w:sz w:val="24"/>
          <w:szCs w:val="24"/>
        </w:rPr>
      </w:pPr>
    </w:p>
    <w:p w:rsidR="00D50985" w:rsidRDefault="00D50985" w:rsidP="00D50985">
      <w:pPr>
        <w:widowControl w:val="0"/>
        <w:autoSpaceDE w:val="0"/>
        <w:autoSpaceDN w:val="0"/>
        <w:adjustRightInd w:val="0"/>
        <w:spacing w:line="0" w:lineRule="atLeast"/>
        <w:ind w:left="-142" w:right="-2"/>
        <w:contextualSpacing/>
        <w:jc w:val="center"/>
        <w:outlineLvl w:val="2"/>
        <w:rPr>
          <w:b/>
          <w:sz w:val="24"/>
          <w:szCs w:val="24"/>
        </w:rPr>
      </w:pPr>
    </w:p>
    <w:p w:rsidR="00D50985" w:rsidRDefault="00D50985" w:rsidP="00D50985">
      <w:pPr>
        <w:widowControl w:val="0"/>
        <w:autoSpaceDE w:val="0"/>
        <w:autoSpaceDN w:val="0"/>
        <w:adjustRightInd w:val="0"/>
        <w:spacing w:line="0" w:lineRule="atLeast"/>
        <w:ind w:left="-142" w:right="-2"/>
        <w:contextualSpacing/>
        <w:jc w:val="center"/>
        <w:outlineLvl w:val="2"/>
        <w:rPr>
          <w:b/>
          <w:sz w:val="24"/>
          <w:szCs w:val="24"/>
        </w:rPr>
      </w:pPr>
      <w:r>
        <w:rPr>
          <w:b/>
          <w:sz w:val="24"/>
          <w:szCs w:val="24"/>
        </w:rPr>
        <w:t xml:space="preserve">3. </w:t>
      </w:r>
      <w:r w:rsidRPr="00C90F95">
        <w:rPr>
          <w:b/>
          <w:sz w:val="24"/>
          <w:szCs w:val="24"/>
        </w:rPr>
        <w:t>Сведения о целевых индикаторах</w:t>
      </w:r>
      <w:r>
        <w:rPr>
          <w:b/>
          <w:sz w:val="24"/>
          <w:szCs w:val="24"/>
        </w:rPr>
        <w:t xml:space="preserve"> (показателях) муниципальной п</w:t>
      </w:r>
      <w:r w:rsidRPr="00C90F95">
        <w:rPr>
          <w:b/>
          <w:sz w:val="24"/>
          <w:szCs w:val="24"/>
        </w:rPr>
        <w:t>рограммы</w:t>
      </w:r>
    </w:p>
    <w:p w:rsidR="00D50985" w:rsidRDefault="00D50985" w:rsidP="00D50985">
      <w:pPr>
        <w:widowControl w:val="0"/>
        <w:autoSpaceDE w:val="0"/>
        <w:autoSpaceDN w:val="0"/>
        <w:adjustRightInd w:val="0"/>
        <w:spacing w:line="0" w:lineRule="atLeast"/>
        <w:ind w:left="-142" w:right="-2"/>
        <w:contextualSpacing/>
        <w:jc w:val="center"/>
        <w:outlineLvl w:val="2"/>
        <w:rPr>
          <w:b/>
          <w:sz w:val="24"/>
          <w:szCs w:val="28"/>
        </w:rPr>
      </w:pPr>
      <w:r>
        <w:rPr>
          <w:b/>
          <w:sz w:val="24"/>
          <w:szCs w:val="28"/>
        </w:rPr>
        <w:t>3</w:t>
      </w:r>
      <w:r w:rsidRPr="002644F0">
        <w:rPr>
          <w:b/>
          <w:sz w:val="24"/>
          <w:szCs w:val="28"/>
        </w:rPr>
        <w:t>.1. Цели и целевые показатели муниципальной программы</w:t>
      </w:r>
    </w:p>
    <w:p w:rsidR="00D50985" w:rsidRPr="002644F0" w:rsidRDefault="00D50985" w:rsidP="00D50985">
      <w:pPr>
        <w:widowControl w:val="0"/>
        <w:autoSpaceDE w:val="0"/>
        <w:autoSpaceDN w:val="0"/>
        <w:adjustRightInd w:val="0"/>
        <w:spacing w:line="0" w:lineRule="atLeast"/>
        <w:ind w:left="-142" w:right="-2"/>
        <w:contextualSpacing/>
        <w:jc w:val="center"/>
        <w:outlineLvl w:val="2"/>
        <w:rPr>
          <w:b/>
          <w:sz w:val="24"/>
          <w:szCs w:val="28"/>
        </w:rPr>
      </w:pPr>
    </w:p>
    <w:p w:rsidR="00D50985" w:rsidRDefault="00D50985" w:rsidP="00D50985">
      <w:pPr>
        <w:spacing w:line="0" w:lineRule="atLeast"/>
        <w:ind w:left="-142" w:right="-2"/>
        <w:contextualSpacing/>
        <w:jc w:val="both"/>
        <w:rPr>
          <w:sz w:val="24"/>
          <w:szCs w:val="24"/>
          <w:shd w:val="clear" w:color="auto" w:fill="FFFFFF"/>
        </w:rPr>
      </w:pPr>
      <w:r>
        <w:rPr>
          <w:sz w:val="24"/>
          <w:szCs w:val="24"/>
          <w:shd w:val="clear" w:color="auto" w:fill="FFFFFF"/>
        </w:rPr>
        <w:t xml:space="preserve">     Основной</w:t>
      </w:r>
      <w:r w:rsidRPr="00856A63">
        <w:rPr>
          <w:sz w:val="24"/>
          <w:szCs w:val="24"/>
          <w:shd w:val="clear" w:color="auto" w:fill="FFFFFF"/>
        </w:rPr>
        <w:t xml:space="preserve"> цел</w:t>
      </w:r>
      <w:r>
        <w:rPr>
          <w:sz w:val="24"/>
          <w:szCs w:val="24"/>
          <w:shd w:val="clear" w:color="auto" w:fill="FFFFFF"/>
        </w:rPr>
        <w:t xml:space="preserve">ью Программы по обеспечению населения сельских поселений объектами инженерной инфраструктуры и услугами жилищно-коммунального хозяйства является </w:t>
      </w:r>
      <w:r w:rsidRPr="00856A63">
        <w:rPr>
          <w:sz w:val="24"/>
          <w:szCs w:val="24"/>
          <w:shd w:val="clear" w:color="auto" w:fill="FFFFFF"/>
        </w:rPr>
        <w:t xml:space="preserve"> создание комфортной среды обитания и жизнедеятельности для человека</w:t>
      </w:r>
      <w:r>
        <w:rPr>
          <w:sz w:val="24"/>
          <w:szCs w:val="24"/>
          <w:shd w:val="clear" w:color="auto" w:fill="FFFFFF"/>
        </w:rPr>
        <w:t>, которые позволят</w:t>
      </w:r>
      <w:r w:rsidRPr="00856A63">
        <w:rPr>
          <w:sz w:val="24"/>
          <w:szCs w:val="24"/>
          <w:shd w:val="clear" w:color="auto" w:fill="FFFFFF"/>
        </w:rPr>
        <w:t xml:space="preserve"> не только удовлетвор</w:t>
      </w:r>
      <w:r>
        <w:rPr>
          <w:sz w:val="24"/>
          <w:szCs w:val="24"/>
          <w:shd w:val="clear" w:color="auto" w:fill="FFFFFF"/>
        </w:rPr>
        <w:t>и</w:t>
      </w:r>
      <w:r w:rsidRPr="00856A63">
        <w:rPr>
          <w:sz w:val="24"/>
          <w:szCs w:val="24"/>
          <w:shd w:val="clear" w:color="auto" w:fill="FFFFFF"/>
        </w:rPr>
        <w:t>ть жилищн</w:t>
      </w:r>
      <w:r>
        <w:rPr>
          <w:sz w:val="24"/>
          <w:szCs w:val="24"/>
          <w:shd w:val="clear" w:color="auto" w:fill="FFFFFF"/>
        </w:rPr>
        <w:t>ые потребности, но и обеспечить</w:t>
      </w:r>
      <w:r w:rsidRPr="00856A63">
        <w:rPr>
          <w:sz w:val="24"/>
          <w:szCs w:val="24"/>
          <w:shd w:val="clear" w:color="auto" w:fill="FFFFFF"/>
        </w:rPr>
        <w:t xml:space="preserve"> высокое качество жизни в целом.</w:t>
      </w:r>
    </w:p>
    <w:p w:rsidR="00D50985" w:rsidRDefault="00D50985" w:rsidP="00D50985">
      <w:pPr>
        <w:tabs>
          <w:tab w:val="left" w:pos="426"/>
        </w:tabs>
        <w:spacing w:line="0" w:lineRule="atLeast"/>
        <w:ind w:left="-142" w:right="-2"/>
        <w:contextualSpacing/>
        <w:rPr>
          <w:sz w:val="24"/>
          <w:szCs w:val="24"/>
          <w:shd w:val="clear" w:color="auto" w:fill="FFFFFF"/>
        </w:rPr>
      </w:pPr>
      <w:r>
        <w:rPr>
          <w:sz w:val="24"/>
          <w:szCs w:val="24"/>
          <w:shd w:val="clear" w:color="auto" w:fill="FFFFFF"/>
        </w:rPr>
        <w:t xml:space="preserve">     Для достижения основных целей Программы необходимо решить следующие задачи:</w:t>
      </w:r>
    </w:p>
    <w:p w:rsidR="00D50985" w:rsidRDefault="00D50985" w:rsidP="00D50985">
      <w:pPr>
        <w:spacing w:line="0" w:lineRule="atLeast"/>
        <w:ind w:left="-142" w:right="-2"/>
        <w:contextualSpacing/>
        <w:jc w:val="both"/>
        <w:rPr>
          <w:sz w:val="24"/>
          <w:szCs w:val="24"/>
          <w:shd w:val="clear" w:color="auto" w:fill="FFFFFF"/>
        </w:rPr>
      </w:pPr>
      <w:r>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D50985" w:rsidRDefault="00D50985" w:rsidP="00D50985">
      <w:pPr>
        <w:spacing w:line="0" w:lineRule="atLeast"/>
        <w:ind w:left="-142" w:right="-2" w:hanging="568"/>
        <w:contextualSpacing/>
        <w:jc w:val="both"/>
        <w:rPr>
          <w:sz w:val="24"/>
          <w:szCs w:val="24"/>
          <w:shd w:val="clear" w:color="auto" w:fill="FFFFFF"/>
        </w:rPr>
      </w:pPr>
      <w:r>
        <w:rPr>
          <w:sz w:val="24"/>
          <w:szCs w:val="24"/>
          <w:shd w:val="clear" w:color="auto" w:fill="FFFFFF"/>
        </w:rPr>
        <w:t xml:space="preserve">          - оказание услуг по содержанию кладбищ;</w:t>
      </w:r>
    </w:p>
    <w:p w:rsidR="00D50985" w:rsidRDefault="00D50985" w:rsidP="00D50985">
      <w:pPr>
        <w:spacing w:line="0" w:lineRule="atLeast"/>
        <w:ind w:left="-142" w:right="-2" w:hanging="142"/>
        <w:contextualSpacing/>
        <w:jc w:val="both"/>
        <w:rPr>
          <w:sz w:val="24"/>
          <w:szCs w:val="24"/>
          <w:shd w:val="clear" w:color="auto" w:fill="FFFFFF"/>
        </w:rPr>
      </w:pPr>
      <w:r>
        <w:rPr>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D50985" w:rsidRDefault="00D50985" w:rsidP="00D50985">
      <w:pPr>
        <w:spacing w:line="0" w:lineRule="atLeast"/>
        <w:ind w:left="-142" w:right="-2"/>
        <w:contextualSpacing/>
        <w:jc w:val="both"/>
        <w:rPr>
          <w:sz w:val="24"/>
          <w:szCs w:val="24"/>
          <w:shd w:val="clear" w:color="auto" w:fill="FFFFFF"/>
        </w:rPr>
      </w:pPr>
      <w:r>
        <w:rPr>
          <w:sz w:val="24"/>
          <w:szCs w:val="24"/>
          <w:shd w:val="clear" w:color="auto" w:fill="FFFFFF"/>
        </w:rPr>
        <w:t>- опиловка деревьев в сельских поселениях Комсомольского муниципального района;</w:t>
      </w:r>
    </w:p>
    <w:p w:rsidR="00D50985" w:rsidRDefault="00D50985" w:rsidP="00D50985">
      <w:pPr>
        <w:spacing w:line="0" w:lineRule="atLeast"/>
        <w:ind w:left="-142" w:right="-2" w:hanging="426"/>
        <w:contextualSpacing/>
        <w:jc w:val="both"/>
        <w:rPr>
          <w:sz w:val="24"/>
          <w:szCs w:val="24"/>
        </w:rPr>
      </w:pPr>
      <w:r>
        <w:rPr>
          <w:sz w:val="24"/>
          <w:szCs w:val="24"/>
          <w:shd w:val="clear" w:color="auto" w:fill="FFFFFF"/>
        </w:rPr>
        <w:t xml:space="preserve">       -в</w:t>
      </w:r>
      <w:r w:rsidRPr="00F15924">
        <w:rPr>
          <w:sz w:val="24"/>
          <w:szCs w:val="24"/>
        </w:rPr>
        <w:t xml:space="preserve">ыполнение работ по актуализации схемы теплоснабжения, водоснабжения и водоотведения в </w:t>
      </w:r>
      <w:r>
        <w:rPr>
          <w:sz w:val="24"/>
          <w:szCs w:val="24"/>
          <w:shd w:val="clear" w:color="auto" w:fill="FFFFFF"/>
        </w:rPr>
        <w:t xml:space="preserve">сельских </w:t>
      </w:r>
      <w:r w:rsidRPr="00F15924">
        <w:rPr>
          <w:sz w:val="24"/>
          <w:szCs w:val="24"/>
        </w:rPr>
        <w:t>поселениях Комсомольского муниципального района</w:t>
      </w:r>
      <w:r>
        <w:rPr>
          <w:sz w:val="24"/>
          <w:szCs w:val="24"/>
        </w:rPr>
        <w:t>;</w:t>
      </w:r>
    </w:p>
    <w:p w:rsidR="00D50985" w:rsidRDefault="00D50985" w:rsidP="00D50985">
      <w:pPr>
        <w:spacing w:line="0" w:lineRule="atLeast"/>
        <w:ind w:left="-142" w:right="-2" w:hanging="426"/>
        <w:contextualSpacing/>
        <w:jc w:val="both"/>
        <w:rPr>
          <w:sz w:val="24"/>
          <w:szCs w:val="24"/>
        </w:rPr>
      </w:pPr>
      <w:r>
        <w:rPr>
          <w:sz w:val="24"/>
          <w:szCs w:val="24"/>
        </w:rPr>
        <w:t xml:space="preserve">       - </w:t>
      </w:r>
      <w:r w:rsidRPr="002012E6">
        <w:rPr>
          <w:sz w:val="24"/>
          <w:szCs w:val="24"/>
        </w:rPr>
        <w:t>захоронение невостребованных трупов в сельских поселениях Комсомольского муниципального района</w:t>
      </w:r>
      <w:r>
        <w:rPr>
          <w:sz w:val="24"/>
          <w:szCs w:val="24"/>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D50985" w:rsidRDefault="00D50985" w:rsidP="00D50985">
      <w:pPr>
        <w:spacing w:line="0" w:lineRule="atLeast"/>
        <w:ind w:left="-142" w:right="-2"/>
        <w:contextualSpacing/>
        <w:rPr>
          <w:sz w:val="24"/>
          <w:szCs w:val="24"/>
        </w:rPr>
      </w:pPr>
      <w:r>
        <w:rPr>
          <w:sz w:val="24"/>
          <w:szCs w:val="24"/>
        </w:rPr>
        <w:t>- л</w:t>
      </w:r>
      <w:r w:rsidRPr="00541D43">
        <w:rPr>
          <w:sz w:val="24"/>
          <w:szCs w:val="24"/>
        </w:rPr>
        <w:t>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w:t>
      </w:r>
      <w:r>
        <w:rPr>
          <w:sz w:val="24"/>
          <w:szCs w:val="24"/>
        </w:rPr>
        <w:t xml:space="preserve"> </w:t>
      </w:r>
      <w:r>
        <w:rPr>
          <w:sz w:val="24"/>
          <w:szCs w:val="24"/>
          <w:shd w:val="clear" w:color="auto" w:fill="FFFFFF"/>
        </w:rPr>
        <w:t xml:space="preserve">сельских </w:t>
      </w:r>
      <w:r w:rsidRPr="00541D43">
        <w:rPr>
          <w:sz w:val="24"/>
          <w:szCs w:val="24"/>
        </w:rPr>
        <w:t>населенных пунктов на территории Комсомольского муниципального райо</w:t>
      </w:r>
      <w:r>
        <w:rPr>
          <w:sz w:val="24"/>
          <w:szCs w:val="24"/>
        </w:rPr>
        <w:t>на;</w:t>
      </w:r>
    </w:p>
    <w:p w:rsidR="00D50985" w:rsidRPr="002012E6" w:rsidRDefault="00D50985" w:rsidP="00D50985">
      <w:pPr>
        <w:spacing w:line="0" w:lineRule="atLeast"/>
        <w:ind w:left="-142" w:right="-2"/>
        <w:contextualSpacing/>
        <w:rPr>
          <w:sz w:val="24"/>
          <w:szCs w:val="24"/>
        </w:rPr>
      </w:pPr>
      <w:r>
        <w:rPr>
          <w:sz w:val="24"/>
          <w:szCs w:val="24"/>
        </w:rPr>
        <w:t xml:space="preserve">-     </w:t>
      </w:r>
      <w:r w:rsidRPr="003A5B1E">
        <w:rPr>
          <w:sz w:val="24"/>
          <w:szCs w:val="24"/>
          <w:lang w:eastAsia="ar-SA"/>
        </w:rPr>
        <w:t>обеспечение населения Комсомольского муниципального района</w:t>
      </w:r>
      <w:r w:rsidRPr="003A5B1E">
        <w:rPr>
          <w:b/>
          <w:sz w:val="24"/>
          <w:szCs w:val="24"/>
          <w:lang w:eastAsia="ar-SA"/>
        </w:rPr>
        <w:t xml:space="preserve">   </w:t>
      </w:r>
      <w:r w:rsidRPr="00EB10E5">
        <w:rPr>
          <w:sz w:val="24"/>
          <w:szCs w:val="24"/>
          <w:lang w:eastAsia="ar-SA"/>
        </w:rPr>
        <w:t>теплоснабжением</w:t>
      </w:r>
      <w:r>
        <w:rPr>
          <w:sz w:val="24"/>
          <w:szCs w:val="24"/>
        </w:rPr>
        <w:t xml:space="preserve">. </w:t>
      </w:r>
    </w:p>
    <w:p w:rsidR="00D50985" w:rsidRPr="00DB7FB0" w:rsidRDefault="00D50985" w:rsidP="00D50985">
      <w:pPr>
        <w:spacing w:line="0" w:lineRule="atLeast"/>
        <w:ind w:left="-142" w:right="-2"/>
        <w:rPr>
          <w:b/>
          <w:sz w:val="24"/>
          <w:szCs w:val="24"/>
        </w:rPr>
      </w:pPr>
    </w:p>
    <w:p w:rsidR="00D50985" w:rsidRPr="00EF6445" w:rsidRDefault="00D50985" w:rsidP="00D50985">
      <w:pPr>
        <w:pStyle w:val="af2"/>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EF6445">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оплата взносов за капитальный ремонт в  муниципальных квартирах</w:t>
      </w:r>
    </w:p>
    <w:p w:rsidR="00D50985" w:rsidRPr="00FA1A5C" w:rsidRDefault="00D50985" w:rsidP="00D50985">
      <w:pPr>
        <w:spacing w:line="0" w:lineRule="atLeast"/>
        <w:ind w:left="-142" w:right="-2"/>
        <w:contextualSpacing/>
        <w:jc w:val="right"/>
        <w:rPr>
          <w:sz w:val="24"/>
          <w:szCs w:val="24"/>
        </w:rPr>
      </w:pPr>
      <w:r w:rsidRPr="00FA1A5C">
        <w:rPr>
          <w:sz w:val="24"/>
          <w:szCs w:val="24"/>
        </w:rPr>
        <w:t>Таблица 6</w:t>
      </w:r>
    </w:p>
    <w:tbl>
      <w:tblPr>
        <w:tblW w:w="10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7"/>
        <w:gridCol w:w="1417"/>
        <w:gridCol w:w="1560"/>
        <w:gridCol w:w="1417"/>
        <w:gridCol w:w="1417"/>
      </w:tblGrid>
      <w:tr w:rsidR="00D50985" w:rsidRPr="00E336EF" w:rsidTr="00DF2462">
        <w:trPr>
          <w:trHeight w:val="472"/>
        </w:trPr>
        <w:tc>
          <w:tcPr>
            <w:tcW w:w="567" w:type="dxa"/>
            <w:vAlign w:val="center"/>
          </w:tcPr>
          <w:p w:rsidR="00D50985" w:rsidRPr="00E336EF" w:rsidRDefault="00D50985" w:rsidP="00DF2462">
            <w:pPr>
              <w:spacing w:line="0" w:lineRule="atLeast"/>
              <w:ind w:left="-142" w:right="-2"/>
              <w:contextualSpacing/>
              <w:jc w:val="center"/>
            </w:pPr>
            <w:r w:rsidRPr="00E336EF">
              <w:t>№ п/п</w:t>
            </w:r>
          </w:p>
        </w:tc>
        <w:tc>
          <w:tcPr>
            <w:tcW w:w="2410" w:type="dxa"/>
            <w:vAlign w:val="center"/>
          </w:tcPr>
          <w:p w:rsidR="00D50985" w:rsidRPr="00E336EF" w:rsidRDefault="00D50985" w:rsidP="00DF2462">
            <w:pPr>
              <w:spacing w:line="0" w:lineRule="atLeast"/>
              <w:ind w:left="-142" w:right="-2"/>
              <w:contextualSpacing/>
              <w:jc w:val="center"/>
            </w:pPr>
            <w:r w:rsidRPr="00E336EF">
              <w:t xml:space="preserve">Наименование </w:t>
            </w:r>
            <w:r>
              <w:t>показателя</w:t>
            </w:r>
          </w:p>
        </w:tc>
        <w:tc>
          <w:tcPr>
            <w:tcW w:w="1417" w:type="dxa"/>
            <w:vAlign w:val="center"/>
          </w:tcPr>
          <w:p w:rsidR="00D50985" w:rsidRPr="00E336EF" w:rsidRDefault="00D50985" w:rsidP="00DF2462">
            <w:pPr>
              <w:spacing w:line="0" w:lineRule="atLeast"/>
              <w:ind w:left="-142" w:right="-2"/>
              <w:contextualSpacing/>
              <w:jc w:val="center"/>
            </w:pPr>
            <w:r w:rsidRPr="00E336EF">
              <w:t>Единица</w:t>
            </w:r>
          </w:p>
          <w:p w:rsidR="00D50985" w:rsidRPr="00E336EF" w:rsidRDefault="00D50985" w:rsidP="00DF2462">
            <w:pPr>
              <w:spacing w:line="0" w:lineRule="atLeast"/>
              <w:ind w:left="-142" w:right="-2"/>
              <w:contextualSpacing/>
              <w:jc w:val="center"/>
            </w:pPr>
            <w:r w:rsidRPr="00E336EF">
              <w:t>измерения</w:t>
            </w:r>
          </w:p>
        </w:tc>
        <w:tc>
          <w:tcPr>
            <w:tcW w:w="1417" w:type="dxa"/>
            <w:vAlign w:val="center"/>
          </w:tcPr>
          <w:p w:rsidR="00D50985" w:rsidRPr="00E336EF" w:rsidRDefault="00D50985" w:rsidP="00DF2462">
            <w:pPr>
              <w:spacing w:line="0" w:lineRule="atLeast"/>
              <w:ind w:left="-142" w:right="-2"/>
              <w:contextualSpacing/>
              <w:jc w:val="center"/>
            </w:pPr>
            <w:r w:rsidRPr="00E336EF">
              <w:t>201</w:t>
            </w:r>
            <w:r>
              <w:t>9</w:t>
            </w:r>
            <w:r w:rsidRPr="00E336EF">
              <w:t>г</w:t>
            </w:r>
          </w:p>
        </w:tc>
        <w:tc>
          <w:tcPr>
            <w:tcW w:w="1560" w:type="dxa"/>
            <w:tcBorders>
              <w:right w:val="single" w:sz="4" w:space="0" w:color="auto"/>
            </w:tcBorders>
            <w:vAlign w:val="center"/>
          </w:tcPr>
          <w:p w:rsidR="00D50985" w:rsidRPr="00E336EF" w:rsidRDefault="00D50985" w:rsidP="00DF2462">
            <w:pPr>
              <w:spacing w:line="0" w:lineRule="atLeast"/>
              <w:ind w:left="-142" w:right="-2"/>
              <w:contextualSpacing/>
              <w:jc w:val="center"/>
            </w:pPr>
            <w:r w:rsidRPr="00E336EF">
              <w:t>20</w:t>
            </w:r>
            <w:r>
              <w:t>20</w:t>
            </w:r>
            <w:r w:rsidRPr="00E336EF">
              <w:t>г</w:t>
            </w:r>
          </w:p>
        </w:tc>
        <w:tc>
          <w:tcPr>
            <w:tcW w:w="1417" w:type="dxa"/>
            <w:tcBorders>
              <w:left w:val="single" w:sz="4" w:space="0" w:color="auto"/>
            </w:tcBorders>
            <w:vAlign w:val="center"/>
          </w:tcPr>
          <w:p w:rsidR="00D50985" w:rsidRPr="00E336EF" w:rsidRDefault="00D50985" w:rsidP="00DF2462">
            <w:pPr>
              <w:spacing w:line="0" w:lineRule="atLeast"/>
              <w:ind w:left="-142" w:right="-2"/>
              <w:contextualSpacing/>
              <w:jc w:val="center"/>
            </w:pPr>
            <w:r>
              <w:t>2021г</w:t>
            </w:r>
          </w:p>
        </w:tc>
        <w:tc>
          <w:tcPr>
            <w:tcW w:w="1417" w:type="dxa"/>
            <w:tcBorders>
              <w:left w:val="single" w:sz="4" w:space="0" w:color="auto"/>
            </w:tcBorders>
          </w:tcPr>
          <w:p w:rsidR="00D50985" w:rsidRDefault="00D50985" w:rsidP="00DF2462">
            <w:pPr>
              <w:tabs>
                <w:tab w:val="left" w:pos="184"/>
                <w:tab w:val="center" w:pos="530"/>
              </w:tabs>
              <w:spacing w:line="0" w:lineRule="atLeast"/>
              <w:ind w:left="-142" w:right="-2"/>
              <w:contextualSpacing/>
            </w:pPr>
            <w:r>
              <w:tab/>
            </w:r>
          </w:p>
          <w:p w:rsidR="00D50985" w:rsidRDefault="00D50985" w:rsidP="00DF2462">
            <w:pPr>
              <w:tabs>
                <w:tab w:val="left" w:pos="184"/>
                <w:tab w:val="center" w:pos="530"/>
              </w:tabs>
              <w:spacing w:line="0" w:lineRule="atLeast"/>
              <w:ind w:left="-142" w:right="-2"/>
              <w:contextualSpacing/>
            </w:pPr>
            <w:r>
              <w:tab/>
              <w:t>2022 г</w:t>
            </w:r>
          </w:p>
        </w:tc>
      </w:tr>
      <w:tr w:rsidR="00D50985" w:rsidRPr="00E336EF" w:rsidTr="00DF2462">
        <w:trPr>
          <w:trHeight w:val="840"/>
        </w:trPr>
        <w:tc>
          <w:tcPr>
            <w:tcW w:w="567" w:type="dxa"/>
            <w:vAlign w:val="center"/>
          </w:tcPr>
          <w:p w:rsidR="00D50985" w:rsidRPr="00E336EF" w:rsidRDefault="00D50985" w:rsidP="00DF2462">
            <w:pPr>
              <w:spacing w:line="0" w:lineRule="atLeast"/>
              <w:ind w:left="-142" w:right="-2"/>
              <w:contextualSpacing/>
              <w:jc w:val="center"/>
            </w:pPr>
            <w:r w:rsidRPr="00E336EF">
              <w:t>1</w:t>
            </w:r>
          </w:p>
        </w:tc>
        <w:tc>
          <w:tcPr>
            <w:tcW w:w="2410" w:type="dxa"/>
            <w:vAlign w:val="center"/>
          </w:tcPr>
          <w:p w:rsidR="00D50985" w:rsidRPr="00E336EF" w:rsidRDefault="00D50985" w:rsidP="00DF2462">
            <w:pPr>
              <w:spacing w:line="0" w:lineRule="atLeast"/>
              <w:ind w:right="-2"/>
              <w:contextualSpacing/>
              <w:jc w:val="center"/>
            </w:pPr>
            <w:r w:rsidRPr="00E336EF">
              <w:t>Количество  муниципальных жилых помещений</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307</w:t>
            </w:r>
          </w:p>
        </w:tc>
        <w:tc>
          <w:tcPr>
            <w:tcW w:w="1560"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307</w:t>
            </w:r>
          </w:p>
        </w:tc>
        <w:tc>
          <w:tcPr>
            <w:tcW w:w="1417" w:type="dxa"/>
            <w:tcBorders>
              <w:left w:val="single" w:sz="4" w:space="0" w:color="auto"/>
            </w:tcBorders>
            <w:shd w:val="clear" w:color="auto" w:fill="auto"/>
            <w:vAlign w:val="center"/>
          </w:tcPr>
          <w:p w:rsidR="00D50985" w:rsidRDefault="00D50985" w:rsidP="00DF2462">
            <w:pPr>
              <w:spacing w:line="0" w:lineRule="atLeast"/>
              <w:ind w:right="-2"/>
              <w:contextualSpacing/>
              <w:jc w:val="center"/>
            </w:pPr>
            <w:r>
              <w:t>280</w:t>
            </w:r>
          </w:p>
        </w:tc>
        <w:tc>
          <w:tcPr>
            <w:tcW w:w="1417" w:type="dxa"/>
            <w:tcBorders>
              <w:left w:val="single" w:sz="4" w:space="0" w:color="auto"/>
            </w:tcBorders>
          </w:tcPr>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r>
              <w:t>280</w:t>
            </w:r>
          </w:p>
        </w:tc>
      </w:tr>
      <w:tr w:rsidR="00D50985" w:rsidRPr="00E336EF" w:rsidTr="00DF2462">
        <w:trPr>
          <w:trHeight w:val="1675"/>
        </w:trPr>
        <w:tc>
          <w:tcPr>
            <w:tcW w:w="567" w:type="dxa"/>
            <w:vAlign w:val="center"/>
          </w:tcPr>
          <w:p w:rsidR="00D50985" w:rsidRPr="00E336EF" w:rsidRDefault="00D50985" w:rsidP="00DF2462">
            <w:pPr>
              <w:spacing w:line="0" w:lineRule="atLeast"/>
              <w:ind w:left="-142" w:right="-2"/>
              <w:contextualSpacing/>
              <w:jc w:val="center"/>
            </w:pPr>
            <w:r>
              <w:lastRenderedPageBreak/>
              <w:t>2</w:t>
            </w:r>
          </w:p>
        </w:tc>
        <w:tc>
          <w:tcPr>
            <w:tcW w:w="2410" w:type="dxa"/>
            <w:vAlign w:val="center"/>
          </w:tcPr>
          <w:p w:rsidR="00D50985" w:rsidRDefault="00D50985" w:rsidP="00DF2462">
            <w:pPr>
              <w:spacing w:line="0" w:lineRule="atLeast"/>
              <w:ind w:right="-2"/>
              <w:contextualSpacing/>
              <w:jc w:val="center"/>
            </w:pPr>
            <w:r w:rsidRPr="00E336EF">
              <w:t>Взносы на капитальный ремонт за  муниципальные квартиры</w:t>
            </w:r>
            <w:r>
              <w:t xml:space="preserve"> сельский поселений</w:t>
            </w:r>
          </w:p>
          <w:p w:rsidR="00D50985" w:rsidRPr="00E336EF" w:rsidRDefault="00D50985" w:rsidP="00DF2462">
            <w:pPr>
              <w:spacing w:line="0" w:lineRule="atLeast"/>
              <w:ind w:right="-2"/>
              <w:contextualSpacing/>
              <w:jc w:val="center"/>
            </w:pPr>
            <w:r>
              <w:t>(Межбюджетные трансферты)</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Pr="00E336EF" w:rsidRDefault="00D50985" w:rsidP="00DF2462">
            <w:pPr>
              <w:spacing w:line="0" w:lineRule="atLeast"/>
              <w:ind w:left="-142" w:right="-2"/>
              <w:contextualSpacing/>
              <w:jc w:val="center"/>
            </w:pPr>
            <w:r>
              <w:t>4</w:t>
            </w:r>
          </w:p>
        </w:tc>
        <w:tc>
          <w:tcPr>
            <w:tcW w:w="1560" w:type="dxa"/>
            <w:tcBorders>
              <w:right w:val="single" w:sz="4" w:space="0" w:color="auto"/>
            </w:tcBorders>
            <w:shd w:val="clear" w:color="auto" w:fill="auto"/>
            <w:vAlign w:val="center"/>
          </w:tcPr>
          <w:p w:rsidR="00D50985" w:rsidRPr="00E336EF" w:rsidRDefault="00D50985" w:rsidP="00DF2462">
            <w:pPr>
              <w:spacing w:line="0" w:lineRule="atLeast"/>
              <w:ind w:left="-142" w:right="-2"/>
              <w:contextualSpacing/>
              <w:jc w:val="center"/>
            </w:pPr>
            <w:r>
              <w:t>5</w:t>
            </w:r>
          </w:p>
        </w:tc>
        <w:tc>
          <w:tcPr>
            <w:tcW w:w="1417" w:type="dxa"/>
            <w:tcBorders>
              <w:left w:val="single" w:sz="4" w:space="0" w:color="auto"/>
            </w:tcBorders>
            <w:shd w:val="clear" w:color="auto" w:fill="auto"/>
            <w:vAlign w:val="center"/>
          </w:tcPr>
          <w:p w:rsidR="00D50985" w:rsidRPr="00E336EF" w:rsidRDefault="00D50985" w:rsidP="00DF2462">
            <w:pPr>
              <w:spacing w:line="0" w:lineRule="atLeast"/>
              <w:ind w:left="-142" w:right="-2"/>
              <w:contextualSpacing/>
              <w:jc w:val="center"/>
            </w:pPr>
            <w:r>
              <w:t>5</w:t>
            </w:r>
          </w:p>
        </w:tc>
        <w:tc>
          <w:tcPr>
            <w:tcW w:w="1417" w:type="dxa"/>
            <w:tcBorders>
              <w:left w:val="single" w:sz="4" w:space="0" w:color="auto"/>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r>
              <w:t>5</w:t>
            </w:r>
          </w:p>
        </w:tc>
      </w:tr>
      <w:tr w:rsidR="00D50985" w:rsidRPr="00E336EF" w:rsidTr="00DF2462">
        <w:trPr>
          <w:trHeight w:val="1557"/>
        </w:trPr>
        <w:tc>
          <w:tcPr>
            <w:tcW w:w="567" w:type="dxa"/>
            <w:vAlign w:val="center"/>
          </w:tcPr>
          <w:p w:rsidR="00D50985" w:rsidRDefault="00D50985" w:rsidP="00DF2462">
            <w:pPr>
              <w:spacing w:line="0" w:lineRule="atLeast"/>
              <w:ind w:left="-142" w:right="-2"/>
              <w:contextualSpacing/>
              <w:jc w:val="center"/>
            </w:pPr>
            <w:r>
              <w:t>3</w:t>
            </w:r>
          </w:p>
        </w:tc>
        <w:tc>
          <w:tcPr>
            <w:tcW w:w="2410" w:type="dxa"/>
            <w:vAlign w:val="center"/>
          </w:tcPr>
          <w:p w:rsidR="00D50985" w:rsidRPr="00BA3610" w:rsidRDefault="00D50985" w:rsidP="00DF2462">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307</w:t>
            </w:r>
          </w:p>
        </w:tc>
        <w:tc>
          <w:tcPr>
            <w:tcW w:w="1560"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307</w:t>
            </w:r>
          </w:p>
        </w:tc>
        <w:tc>
          <w:tcPr>
            <w:tcW w:w="1417" w:type="dxa"/>
            <w:tcBorders>
              <w:left w:val="single" w:sz="4" w:space="0" w:color="auto"/>
            </w:tcBorders>
            <w:shd w:val="clear" w:color="auto" w:fill="auto"/>
            <w:vAlign w:val="center"/>
          </w:tcPr>
          <w:p w:rsidR="00D50985" w:rsidRDefault="00D50985" w:rsidP="00DF2462">
            <w:pPr>
              <w:spacing w:line="0" w:lineRule="atLeast"/>
              <w:ind w:right="-2"/>
              <w:contextualSpacing/>
              <w:jc w:val="center"/>
            </w:pPr>
            <w:r>
              <w:t>280</w:t>
            </w:r>
          </w:p>
        </w:tc>
        <w:tc>
          <w:tcPr>
            <w:tcW w:w="1417" w:type="dxa"/>
            <w:tcBorders>
              <w:left w:val="single" w:sz="4" w:space="0" w:color="auto"/>
            </w:tcBorders>
          </w:tcPr>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r>
              <w:t>280</w:t>
            </w:r>
          </w:p>
        </w:tc>
      </w:tr>
      <w:tr w:rsidR="00D50985" w:rsidRPr="00E336EF" w:rsidTr="00DF2462">
        <w:trPr>
          <w:trHeight w:val="1551"/>
        </w:trPr>
        <w:tc>
          <w:tcPr>
            <w:tcW w:w="567" w:type="dxa"/>
            <w:vAlign w:val="center"/>
          </w:tcPr>
          <w:p w:rsidR="00D50985" w:rsidRDefault="00D50985" w:rsidP="00DF2462">
            <w:pPr>
              <w:spacing w:line="0" w:lineRule="atLeast"/>
              <w:ind w:left="-142" w:right="-2"/>
              <w:contextualSpacing/>
              <w:jc w:val="center"/>
            </w:pPr>
            <w:r>
              <w:t>4</w:t>
            </w:r>
          </w:p>
        </w:tc>
        <w:tc>
          <w:tcPr>
            <w:tcW w:w="2410" w:type="dxa"/>
            <w:vAlign w:val="center"/>
          </w:tcPr>
          <w:p w:rsidR="00D50985" w:rsidRDefault="00D50985" w:rsidP="00DF2462">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D50985" w:rsidRPr="00BA3610" w:rsidRDefault="00D50985" w:rsidP="00DF2462">
            <w:pPr>
              <w:spacing w:line="0" w:lineRule="atLeast"/>
              <w:ind w:right="-2"/>
              <w:contextualSpacing/>
              <w:jc w:val="center"/>
            </w:pPr>
            <w:r>
              <w:t>(Межбюджетные трансферты)</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4</w:t>
            </w:r>
          </w:p>
        </w:tc>
        <w:tc>
          <w:tcPr>
            <w:tcW w:w="1560"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5</w:t>
            </w:r>
          </w:p>
        </w:tc>
        <w:tc>
          <w:tcPr>
            <w:tcW w:w="1417" w:type="dxa"/>
            <w:tcBorders>
              <w:left w:val="single" w:sz="4" w:space="0" w:color="auto"/>
            </w:tcBorders>
            <w:shd w:val="clear" w:color="auto" w:fill="auto"/>
            <w:vAlign w:val="center"/>
          </w:tcPr>
          <w:p w:rsidR="00D50985" w:rsidRDefault="00D50985" w:rsidP="00DF2462">
            <w:pPr>
              <w:spacing w:line="0" w:lineRule="atLeast"/>
              <w:ind w:left="-142" w:right="-2"/>
              <w:contextualSpacing/>
              <w:jc w:val="center"/>
            </w:pPr>
            <w:r>
              <w:t>5</w:t>
            </w:r>
          </w:p>
        </w:tc>
        <w:tc>
          <w:tcPr>
            <w:tcW w:w="1417" w:type="dxa"/>
            <w:tcBorders>
              <w:left w:val="single" w:sz="4" w:space="0" w:color="auto"/>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p>
          <w:p w:rsidR="00D50985" w:rsidRDefault="00D50985" w:rsidP="00DF2462">
            <w:pPr>
              <w:spacing w:line="0" w:lineRule="atLeast"/>
              <w:ind w:right="-2"/>
              <w:contextualSpacing/>
            </w:pPr>
            <w:r>
              <w:t xml:space="preserve">           </w:t>
            </w:r>
          </w:p>
          <w:p w:rsidR="00D50985" w:rsidRDefault="00D50985" w:rsidP="00DF2462">
            <w:pPr>
              <w:spacing w:line="0" w:lineRule="atLeast"/>
              <w:ind w:right="-2"/>
              <w:contextualSpacing/>
              <w:jc w:val="center"/>
            </w:pPr>
            <w:r>
              <w:t>5</w:t>
            </w:r>
          </w:p>
          <w:p w:rsidR="00D50985" w:rsidRDefault="00D50985" w:rsidP="00DF2462">
            <w:pPr>
              <w:spacing w:line="0" w:lineRule="atLeast"/>
              <w:ind w:right="-2"/>
              <w:contextualSpacing/>
            </w:pPr>
            <w:r>
              <w:t xml:space="preserve"> </w:t>
            </w:r>
          </w:p>
        </w:tc>
      </w:tr>
      <w:tr w:rsidR="00D50985" w:rsidRPr="00E336EF" w:rsidTr="00DF2462">
        <w:trPr>
          <w:trHeight w:val="1551"/>
        </w:trPr>
        <w:tc>
          <w:tcPr>
            <w:tcW w:w="567" w:type="dxa"/>
            <w:vAlign w:val="center"/>
          </w:tcPr>
          <w:p w:rsidR="00D50985" w:rsidRDefault="00D50985" w:rsidP="00DF2462">
            <w:pPr>
              <w:spacing w:line="0" w:lineRule="atLeast"/>
              <w:ind w:left="-142" w:right="-2"/>
              <w:contextualSpacing/>
              <w:jc w:val="center"/>
            </w:pPr>
          </w:p>
        </w:tc>
        <w:tc>
          <w:tcPr>
            <w:tcW w:w="2410" w:type="dxa"/>
            <w:vAlign w:val="center"/>
          </w:tcPr>
          <w:p w:rsidR="00D50985" w:rsidRPr="00E336EF" w:rsidRDefault="00D50985" w:rsidP="00DF246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r>
              <w:t>»</w:t>
            </w:r>
          </w:p>
        </w:tc>
        <w:tc>
          <w:tcPr>
            <w:tcW w:w="1417" w:type="dxa"/>
            <w:vAlign w:val="center"/>
          </w:tcPr>
          <w:p w:rsidR="00D50985"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0</w:t>
            </w:r>
          </w:p>
        </w:tc>
        <w:tc>
          <w:tcPr>
            <w:tcW w:w="1560"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1</w:t>
            </w:r>
          </w:p>
        </w:tc>
        <w:tc>
          <w:tcPr>
            <w:tcW w:w="1417" w:type="dxa"/>
            <w:tcBorders>
              <w:left w:val="single" w:sz="4" w:space="0" w:color="auto"/>
            </w:tcBorders>
            <w:shd w:val="clear" w:color="auto" w:fill="auto"/>
            <w:vAlign w:val="center"/>
          </w:tcPr>
          <w:p w:rsidR="00D50985" w:rsidRDefault="00D50985" w:rsidP="00DF2462">
            <w:pPr>
              <w:spacing w:line="0" w:lineRule="atLeast"/>
              <w:ind w:left="-142" w:right="-2"/>
              <w:contextualSpacing/>
              <w:jc w:val="center"/>
            </w:pPr>
            <w:r>
              <w:t>0</w:t>
            </w:r>
          </w:p>
        </w:tc>
        <w:tc>
          <w:tcPr>
            <w:tcW w:w="1417" w:type="dxa"/>
            <w:tcBorders>
              <w:left w:val="single" w:sz="4" w:space="0" w:color="auto"/>
            </w:tcBorders>
          </w:tcPr>
          <w:p w:rsidR="00D50985" w:rsidRDefault="00D50985" w:rsidP="00DF2462">
            <w:pPr>
              <w:spacing w:line="0" w:lineRule="atLeast"/>
              <w:ind w:left="-142" w:right="-2"/>
              <w:contextualSpacing/>
              <w:jc w:val="center"/>
            </w:pPr>
            <w:r>
              <w:t>0</w:t>
            </w:r>
          </w:p>
        </w:tc>
      </w:tr>
    </w:tbl>
    <w:p w:rsidR="00D50985" w:rsidRDefault="00D50985" w:rsidP="00D50985">
      <w:pPr>
        <w:pStyle w:val="af2"/>
        <w:spacing w:line="0" w:lineRule="atLeast"/>
        <w:ind w:left="-142" w:right="-2"/>
        <w:jc w:val="right"/>
        <w:rPr>
          <w:rFonts w:ascii="Times New Roman" w:hAnsi="Times New Roman"/>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D50985" w:rsidRDefault="00D50985" w:rsidP="00D50985">
      <w:pPr>
        <w:pStyle w:val="af2"/>
        <w:spacing w:line="0" w:lineRule="atLeast"/>
        <w:ind w:left="-142" w:right="-2"/>
        <w:jc w:val="center"/>
        <w:rPr>
          <w:rFonts w:ascii="Times New Roman" w:hAnsi="Times New Roman"/>
          <w:b/>
          <w:sz w:val="24"/>
          <w:szCs w:val="24"/>
        </w:rPr>
      </w:pPr>
    </w:p>
    <w:tbl>
      <w:tblPr>
        <w:tblpPr w:leftFromText="180" w:rightFromText="180" w:vertAnchor="text" w:horzAnchor="margin" w:tblpY="173"/>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433"/>
        <w:gridCol w:w="1701"/>
        <w:gridCol w:w="1275"/>
        <w:gridCol w:w="1418"/>
        <w:gridCol w:w="1559"/>
        <w:gridCol w:w="1559"/>
      </w:tblGrid>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94"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559" w:type="dxa"/>
            <w:tcBorders>
              <w:top w:val="single" w:sz="4" w:space="0" w:color="000000"/>
              <w:left w:val="single" w:sz="4" w:space="0" w:color="auto"/>
              <w:bottom w:val="single" w:sz="4" w:space="0" w:color="000000"/>
              <w:right w:val="single" w:sz="4" w:space="0" w:color="000000"/>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559"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2022 г.</w:t>
            </w:r>
          </w:p>
        </w:tc>
      </w:tr>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7035D8" w:rsidRDefault="00D50985" w:rsidP="00DF2462">
            <w:pPr>
              <w:pStyle w:val="af2"/>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BB2D79"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4E42B5" w:rsidRDefault="00D50985" w:rsidP="00DF2462">
            <w:pPr>
              <w:spacing w:line="0" w:lineRule="atLeast"/>
              <w:ind w:left="66" w:right="-2" w:hanging="66"/>
              <w:contextualSpacing/>
            </w:pPr>
            <w:r w:rsidRPr="004E42B5">
              <w:t xml:space="preserve"> Изготовление баннеров (закупка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1C2F42" w:rsidRDefault="00D50985" w:rsidP="00DF2462">
            <w:pPr>
              <w:spacing w:line="0" w:lineRule="atLeast"/>
              <w:ind w:left="66" w:right="-2" w:hanging="66"/>
              <w:contextualSpacing/>
              <w:rPr>
                <w:b/>
                <w:i/>
              </w:rPr>
            </w:pPr>
            <w:r w:rsidRPr="004E42B5">
              <w:t>Прочие мероприятия по благоустройству (закупка товаров,работ,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rsidR="00D50985" w:rsidRPr="00BB2D79"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p>
        </w:tc>
      </w:tr>
    </w:tbl>
    <w:p w:rsidR="00D50985" w:rsidRDefault="00D50985" w:rsidP="00D50985">
      <w:pPr>
        <w:pStyle w:val="af2"/>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p w:rsidR="00D50985" w:rsidRDefault="00D50985" w:rsidP="00D50985">
      <w:pPr>
        <w:pStyle w:val="af2"/>
        <w:tabs>
          <w:tab w:val="left" w:pos="0"/>
        </w:tabs>
        <w:spacing w:line="0" w:lineRule="atLeast"/>
        <w:ind w:left="-142" w:right="-2"/>
        <w:jc w:val="center"/>
        <w:rPr>
          <w:rFonts w:ascii="Times New Roman" w:hAnsi="Times New Roman"/>
          <w:b/>
          <w:sz w:val="24"/>
          <w:szCs w:val="24"/>
        </w:rPr>
      </w:pPr>
    </w:p>
    <w:p w:rsidR="00D50985" w:rsidRDefault="00D50985" w:rsidP="00D50985">
      <w:pPr>
        <w:pStyle w:val="af2"/>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D50985" w:rsidRDefault="00D50985" w:rsidP="00D50985">
      <w:pPr>
        <w:spacing w:line="0" w:lineRule="atLeast"/>
        <w:ind w:left="-142" w:right="-2"/>
        <w:contextualSpacing/>
        <w:jc w:val="right"/>
        <w:rPr>
          <w:b/>
          <w:sz w:val="24"/>
          <w:szCs w:val="24"/>
        </w:rPr>
      </w:pPr>
      <w:r>
        <w:rPr>
          <w:b/>
          <w:sz w:val="24"/>
          <w:szCs w:val="24"/>
        </w:rPr>
        <w:lastRenderedPageBreak/>
        <w:t>Таблица 8</w:t>
      </w:r>
    </w:p>
    <w:tbl>
      <w:tblPr>
        <w:tblW w:w="10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134"/>
        <w:gridCol w:w="1082"/>
        <w:gridCol w:w="1044"/>
        <w:gridCol w:w="1044"/>
      </w:tblGrid>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E336EF" w:rsidRDefault="00D50985" w:rsidP="00DF2462">
            <w:pPr>
              <w:spacing w:line="0" w:lineRule="atLeast"/>
              <w:ind w:left="-142" w:right="-2"/>
              <w:contextualSpacing/>
              <w:jc w:val="center"/>
            </w:pPr>
            <w:r>
              <w:t>2019</w:t>
            </w:r>
            <w:r w:rsidRPr="00E336EF">
              <w:t>г</w:t>
            </w:r>
          </w:p>
        </w:tc>
        <w:tc>
          <w:tcPr>
            <w:tcW w:w="1082" w:type="dxa"/>
            <w:tcBorders>
              <w:top w:val="single" w:sz="4" w:space="0" w:color="000000"/>
              <w:left w:val="single" w:sz="4" w:space="0" w:color="000000"/>
              <w:bottom w:val="single" w:sz="4" w:space="0" w:color="000000"/>
              <w:right w:val="single" w:sz="4" w:space="0" w:color="auto"/>
            </w:tcBorders>
            <w:vAlign w:val="center"/>
          </w:tcPr>
          <w:p w:rsidR="00D50985" w:rsidRPr="00E336EF" w:rsidRDefault="00D50985" w:rsidP="00DF2462">
            <w:pPr>
              <w:spacing w:line="0" w:lineRule="atLeast"/>
              <w:ind w:left="-142" w:right="-2"/>
              <w:contextualSpacing/>
              <w:jc w:val="center"/>
            </w:pPr>
            <w:r>
              <w:t>2020г</w:t>
            </w:r>
          </w:p>
        </w:tc>
        <w:tc>
          <w:tcPr>
            <w:tcW w:w="1044" w:type="dxa"/>
            <w:tcBorders>
              <w:top w:val="single" w:sz="4" w:space="0" w:color="000000"/>
              <w:left w:val="single" w:sz="4" w:space="0" w:color="auto"/>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2021г</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tabs>
                <w:tab w:val="center" w:pos="344"/>
              </w:tabs>
              <w:spacing w:line="0" w:lineRule="atLeast"/>
              <w:ind w:left="-142" w:right="-2"/>
              <w:contextualSpacing/>
            </w:pPr>
            <w:r>
              <w:tab/>
            </w:r>
          </w:p>
          <w:p w:rsidR="00D50985" w:rsidRDefault="00D50985" w:rsidP="00DF2462">
            <w:pPr>
              <w:tabs>
                <w:tab w:val="center" w:pos="344"/>
              </w:tabs>
              <w:spacing w:line="0" w:lineRule="atLeast"/>
              <w:ind w:left="-142" w:right="-2"/>
              <w:contextualSpacing/>
            </w:pPr>
            <w:r>
              <w:t xml:space="preserve">      2022г</w:t>
            </w:r>
          </w:p>
        </w:tc>
      </w:tr>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DB415C" w:rsidRDefault="00D50985" w:rsidP="00DF2462">
            <w:pPr>
              <w:spacing w:line="0" w:lineRule="atLeast"/>
              <w:ind w:left="-142" w:right="-2"/>
              <w:contextualSpacing/>
              <w:jc w:val="center"/>
            </w:pPr>
            <w:r w:rsidRPr="00DB415C">
              <w:t>4</w:t>
            </w:r>
          </w:p>
        </w:tc>
        <w:tc>
          <w:tcPr>
            <w:tcW w:w="1082" w:type="dxa"/>
            <w:tcBorders>
              <w:top w:val="single" w:sz="4" w:space="0" w:color="000000"/>
              <w:left w:val="single" w:sz="4" w:space="0" w:color="000000"/>
              <w:bottom w:val="single" w:sz="4" w:space="0" w:color="000000"/>
              <w:right w:val="single" w:sz="4" w:space="0" w:color="auto"/>
            </w:tcBorders>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Pr="00580D4E" w:rsidRDefault="00D50985" w:rsidP="00DF2462">
            <w:pPr>
              <w:jc w:val="center"/>
            </w:pPr>
            <w:r>
              <w:t>0</w:t>
            </w:r>
          </w:p>
        </w:tc>
      </w:tr>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DB415C" w:rsidRDefault="00D50985" w:rsidP="00DF2462">
            <w:pPr>
              <w:spacing w:line="0" w:lineRule="atLeast"/>
              <w:ind w:left="-142" w:right="-2"/>
              <w:contextualSpacing/>
              <w:jc w:val="center"/>
            </w:pPr>
            <w:r>
              <w:t>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p>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DB415C" w:rsidRDefault="00D50985" w:rsidP="00DF2462">
            <w:pPr>
              <w:spacing w:line="0" w:lineRule="atLeast"/>
              <w:ind w:left="-142" w:right="-2"/>
              <w:contextualSpacing/>
              <w:jc w:val="center"/>
            </w:pPr>
            <w:r w:rsidRPr="00DB415C">
              <w:t>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D50985" w:rsidRPr="00DB415C" w:rsidRDefault="00D50985" w:rsidP="00DF2462">
            <w:pPr>
              <w:pStyle w:val="af2"/>
              <w:spacing w:after="0" w:line="0" w:lineRule="atLeast"/>
              <w:ind w:left="-142" w:right="-2"/>
              <w:jc w:val="center"/>
              <w:rPr>
                <w:rFonts w:ascii="Times New Roman" w:hAnsi="Times New Roman"/>
                <w:sz w:val="20"/>
                <w:szCs w:val="20"/>
              </w:rPr>
            </w:pPr>
          </w:p>
        </w:tc>
      </w:tr>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DB415C" w:rsidRDefault="00D50985" w:rsidP="00DF2462">
            <w:pPr>
              <w:spacing w:line="0" w:lineRule="atLeast"/>
              <w:ind w:left="-142" w:right="-2"/>
              <w:contextualSpacing/>
              <w:jc w:val="center"/>
            </w:pPr>
            <w:r w:rsidRPr="00DB415C">
              <w:t>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p>
          <w:p w:rsidR="00D50985" w:rsidRDefault="00D50985" w:rsidP="00DF2462">
            <w:pPr>
              <w:pStyle w:val="af2"/>
              <w:spacing w:after="0" w:line="0" w:lineRule="atLeast"/>
              <w:ind w:left="-142" w:right="-2"/>
              <w:jc w:val="center"/>
              <w:rPr>
                <w:rFonts w:ascii="Times New Roman" w:hAnsi="Times New Roman"/>
                <w:sz w:val="20"/>
                <w:szCs w:val="20"/>
              </w:rPr>
            </w:pPr>
          </w:p>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 xml:space="preserve">5 </w:t>
            </w:r>
          </w:p>
        </w:tc>
        <w:tc>
          <w:tcPr>
            <w:tcW w:w="3969"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0985" w:rsidRPr="00DB415C" w:rsidRDefault="00D50985" w:rsidP="00DF2462">
            <w:pPr>
              <w:spacing w:line="0" w:lineRule="atLeast"/>
              <w:ind w:left="-142" w:right="-2"/>
              <w:contextualSpacing/>
            </w:pPr>
            <w:r>
              <w:t xml:space="preserve">  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DB415C"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r>
    </w:tbl>
    <w:p w:rsidR="00D50985" w:rsidRDefault="00D50985" w:rsidP="00D50985">
      <w:pPr>
        <w:spacing w:line="0" w:lineRule="atLeast"/>
        <w:ind w:right="-2"/>
        <w:contextualSpacing/>
        <w:rPr>
          <w:b/>
          <w:sz w:val="24"/>
          <w:szCs w:val="24"/>
        </w:rPr>
      </w:pPr>
    </w:p>
    <w:p w:rsidR="00D50985" w:rsidRDefault="00D50985" w:rsidP="00D50985">
      <w:pPr>
        <w:spacing w:line="0" w:lineRule="atLeast"/>
        <w:ind w:right="-2"/>
        <w:contextualSpacing/>
        <w:jc w:val="center"/>
        <w:rPr>
          <w:b/>
          <w:sz w:val="24"/>
          <w:szCs w:val="24"/>
        </w:rPr>
      </w:pPr>
      <w:r>
        <w:rPr>
          <w:b/>
          <w:sz w:val="24"/>
          <w:szCs w:val="24"/>
        </w:rPr>
        <w:t>Целевые индикаторы,</w:t>
      </w:r>
      <w:r w:rsidRPr="0015146B">
        <w:rPr>
          <w:b/>
          <w:sz w:val="24"/>
          <w:szCs w:val="24"/>
        </w:rPr>
        <w:t xml:space="preserve">    характеризующие </w:t>
      </w:r>
      <w:r>
        <w:rPr>
          <w:b/>
          <w:sz w:val="24"/>
          <w:szCs w:val="24"/>
        </w:rPr>
        <w:t xml:space="preserve">реализацию мероприятий по </w:t>
      </w:r>
      <w:r w:rsidRPr="00A54BD8">
        <w:rPr>
          <w:b/>
          <w:sz w:val="24"/>
          <w:szCs w:val="24"/>
        </w:rPr>
        <w:t>транспортны</w:t>
      </w:r>
      <w:r>
        <w:rPr>
          <w:b/>
          <w:sz w:val="24"/>
          <w:szCs w:val="24"/>
        </w:rPr>
        <w:t>м</w:t>
      </w:r>
      <w:r w:rsidRPr="00A54BD8">
        <w:rPr>
          <w:b/>
          <w:sz w:val="24"/>
          <w:szCs w:val="24"/>
        </w:rPr>
        <w:t xml:space="preserve"> расход</w:t>
      </w:r>
      <w:r>
        <w:rPr>
          <w:b/>
          <w:sz w:val="24"/>
          <w:szCs w:val="24"/>
        </w:rPr>
        <w:t>ам</w:t>
      </w:r>
      <w:r w:rsidRPr="00A54BD8">
        <w:rPr>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0985" w:rsidRDefault="00D50985" w:rsidP="00D50985">
      <w:pPr>
        <w:spacing w:line="0" w:lineRule="atLeast"/>
        <w:ind w:right="-2"/>
        <w:contextualSpacing/>
        <w:jc w:val="right"/>
        <w:rPr>
          <w:b/>
          <w:sz w:val="24"/>
          <w:szCs w:val="24"/>
        </w:rPr>
      </w:pPr>
      <w:r>
        <w:rPr>
          <w:b/>
          <w:sz w:val="24"/>
          <w:szCs w:val="24"/>
        </w:rPr>
        <w:t>Таблица 9</w:t>
      </w:r>
    </w:p>
    <w:tbl>
      <w:tblPr>
        <w:tblW w:w="101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12"/>
        <w:gridCol w:w="1138"/>
        <w:gridCol w:w="1226"/>
        <w:gridCol w:w="1226"/>
      </w:tblGrid>
      <w:tr w:rsidR="00D50985" w:rsidRPr="00E336EF" w:rsidTr="00DF2462">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1112" w:type="dxa"/>
            <w:tcBorders>
              <w:top w:val="single" w:sz="4" w:space="0" w:color="000000"/>
              <w:left w:val="single" w:sz="4" w:space="0" w:color="000000"/>
              <w:bottom w:val="single" w:sz="4" w:space="0" w:color="000000"/>
              <w:right w:val="single" w:sz="4" w:space="0" w:color="auto"/>
            </w:tcBorders>
            <w:vAlign w:val="center"/>
          </w:tcPr>
          <w:p w:rsidR="00D50985" w:rsidRPr="00E336EF" w:rsidRDefault="00D50985" w:rsidP="00DF2462">
            <w:pPr>
              <w:spacing w:line="0" w:lineRule="atLeast"/>
              <w:ind w:left="-142" w:right="-2"/>
              <w:contextualSpacing/>
              <w:jc w:val="center"/>
            </w:pPr>
            <w:r>
              <w:t>2019</w:t>
            </w:r>
            <w:r w:rsidRPr="00E336EF">
              <w:t>г</w:t>
            </w:r>
          </w:p>
        </w:tc>
        <w:tc>
          <w:tcPr>
            <w:tcW w:w="1138" w:type="dxa"/>
            <w:tcBorders>
              <w:top w:val="single" w:sz="4" w:space="0" w:color="000000"/>
              <w:left w:val="single" w:sz="4" w:space="0" w:color="auto"/>
              <w:bottom w:val="single" w:sz="4" w:space="0" w:color="000000"/>
              <w:right w:val="single" w:sz="4" w:space="0" w:color="auto"/>
            </w:tcBorders>
            <w:vAlign w:val="center"/>
          </w:tcPr>
          <w:p w:rsidR="00D50985" w:rsidRPr="00E336EF" w:rsidRDefault="00D50985" w:rsidP="00DF2462">
            <w:pPr>
              <w:spacing w:line="0" w:lineRule="atLeast"/>
              <w:ind w:left="-142" w:right="-2"/>
              <w:contextualSpacing/>
              <w:jc w:val="center"/>
            </w:pPr>
            <w:r>
              <w:t>2020г</w:t>
            </w:r>
          </w:p>
        </w:tc>
        <w:tc>
          <w:tcPr>
            <w:tcW w:w="1226" w:type="dxa"/>
            <w:tcBorders>
              <w:top w:val="single" w:sz="4" w:space="0" w:color="000000"/>
              <w:left w:val="single" w:sz="4" w:space="0" w:color="auto"/>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2021г</w:t>
            </w:r>
          </w:p>
        </w:tc>
        <w:tc>
          <w:tcPr>
            <w:tcW w:w="1226"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142" w:right="-2"/>
              <w:contextualSpacing/>
              <w:jc w:val="center"/>
            </w:pPr>
            <w:r>
              <w:t>2022г</w:t>
            </w:r>
          </w:p>
        </w:tc>
      </w:tr>
      <w:tr w:rsidR="00D50985" w:rsidRPr="00E336EF" w:rsidTr="00DF2462">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336EF" w:rsidRDefault="00D50985" w:rsidP="00DF2462">
            <w:pPr>
              <w:spacing w:line="0" w:lineRule="atLeast"/>
              <w:ind w:left="-142" w:right="-2"/>
              <w:contextualSpacing/>
              <w:jc w:val="center"/>
            </w:pPr>
            <w:r>
              <w:t>9</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D50985" w:rsidRPr="00757A97" w:rsidRDefault="00D50985" w:rsidP="00DF2462">
            <w:pPr>
              <w:spacing w:line="0" w:lineRule="atLeast"/>
              <w:ind w:left="-142"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757A97" w:rsidRDefault="00D50985" w:rsidP="00DF2462">
            <w:pPr>
              <w:spacing w:line="0" w:lineRule="atLeast"/>
              <w:ind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right="-2"/>
              <w:contextualSpacing/>
              <w:jc w:val="center"/>
            </w:pPr>
          </w:p>
          <w:p w:rsidR="00D50985" w:rsidRPr="00580D4E" w:rsidRDefault="00D50985" w:rsidP="00DF2462"/>
          <w:p w:rsidR="00D50985" w:rsidRDefault="00D50985" w:rsidP="00DF2462">
            <w:pPr>
              <w:jc w:val="center"/>
            </w:pPr>
          </w:p>
          <w:p w:rsidR="00D50985" w:rsidRPr="00580D4E" w:rsidRDefault="00D50985" w:rsidP="00DF2462">
            <w:r>
              <w:t xml:space="preserve">         9</w:t>
            </w:r>
          </w:p>
        </w:tc>
      </w:tr>
    </w:tbl>
    <w:p w:rsidR="00D50985" w:rsidRDefault="00D50985" w:rsidP="00D50985">
      <w:pPr>
        <w:spacing w:line="0" w:lineRule="atLeast"/>
        <w:ind w:left="-142" w:right="-2"/>
        <w:contextualSpacing/>
        <w:rPr>
          <w:b/>
        </w:rPr>
      </w:pPr>
    </w:p>
    <w:p w:rsidR="00D50985" w:rsidRPr="00D862C1" w:rsidRDefault="00D50985" w:rsidP="00D50985">
      <w:pPr>
        <w:spacing w:line="0" w:lineRule="atLeast"/>
        <w:ind w:left="-142" w:right="-2"/>
        <w:contextualSpacing/>
        <w:jc w:val="center"/>
        <w:rPr>
          <w:b/>
          <w:sz w:val="24"/>
          <w:szCs w:val="24"/>
        </w:rPr>
      </w:pPr>
      <w:r>
        <w:rPr>
          <w:b/>
          <w:sz w:val="24"/>
          <w:szCs w:val="24"/>
        </w:rPr>
        <w:t>Целевые индикаторы,</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633A13">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D50985" w:rsidRPr="00712919" w:rsidRDefault="00D50985" w:rsidP="00D50985">
      <w:pPr>
        <w:spacing w:line="0" w:lineRule="atLeast"/>
        <w:ind w:left="-142" w:right="-2"/>
        <w:contextualSpacing/>
        <w:jc w:val="right"/>
        <w:rPr>
          <w:b/>
          <w:sz w:val="24"/>
          <w:szCs w:val="24"/>
        </w:rPr>
      </w:pPr>
      <w:r w:rsidRPr="00E261B6">
        <w:rPr>
          <w:b/>
          <w:sz w:val="24"/>
          <w:szCs w:val="24"/>
        </w:rPr>
        <w:t xml:space="preserve">Таблица </w:t>
      </w:r>
      <w:r>
        <w:rPr>
          <w:b/>
          <w:sz w:val="24"/>
          <w:szCs w:val="24"/>
        </w:rPr>
        <w:t>10</w:t>
      </w: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246"/>
        <w:gridCol w:w="1108"/>
        <w:gridCol w:w="1108"/>
        <w:gridCol w:w="1108"/>
      </w:tblGrid>
      <w:tr w:rsidR="00D50985" w:rsidRPr="00E336EF" w:rsidTr="00DF2462">
        <w:trPr>
          <w:trHeight w:val="501"/>
        </w:trPr>
        <w:tc>
          <w:tcPr>
            <w:tcW w:w="664" w:type="dxa"/>
            <w:vAlign w:val="center"/>
          </w:tcPr>
          <w:p w:rsidR="00D50985" w:rsidRPr="00E336EF" w:rsidRDefault="00D50985" w:rsidP="00DF2462">
            <w:pPr>
              <w:spacing w:line="0" w:lineRule="atLeast"/>
              <w:ind w:left="-142" w:right="-2"/>
              <w:contextualSpacing/>
              <w:jc w:val="center"/>
            </w:pPr>
            <w:r w:rsidRPr="00E336EF">
              <w:t>№ п/п</w:t>
            </w:r>
          </w:p>
        </w:tc>
        <w:tc>
          <w:tcPr>
            <w:tcW w:w="3074" w:type="dxa"/>
            <w:vAlign w:val="center"/>
          </w:tcPr>
          <w:p w:rsidR="00D50985" w:rsidRPr="00E336EF" w:rsidRDefault="00D50985" w:rsidP="00DF2462">
            <w:pPr>
              <w:spacing w:line="0" w:lineRule="atLeast"/>
              <w:ind w:left="-142" w:right="-2"/>
              <w:contextualSpacing/>
              <w:jc w:val="center"/>
            </w:pPr>
            <w:r w:rsidRPr="00E336EF">
              <w:t xml:space="preserve">Наименование </w:t>
            </w:r>
            <w:r>
              <w:t>показателя</w:t>
            </w:r>
          </w:p>
        </w:tc>
        <w:tc>
          <w:tcPr>
            <w:tcW w:w="1661" w:type="dxa"/>
            <w:vAlign w:val="center"/>
          </w:tcPr>
          <w:p w:rsidR="00D50985" w:rsidRPr="00E336EF" w:rsidRDefault="00D50985" w:rsidP="00DF2462">
            <w:pPr>
              <w:spacing w:line="0" w:lineRule="atLeast"/>
              <w:ind w:left="-142" w:right="-2"/>
              <w:contextualSpacing/>
              <w:jc w:val="center"/>
            </w:pPr>
            <w:r w:rsidRPr="00E336EF">
              <w:t>Единица</w:t>
            </w:r>
          </w:p>
          <w:p w:rsidR="00D50985" w:rsidRPr="00E336EF" w:rsidRDefault="00D50985" w:rsidP="00DF2462">
            <w:pPr>
              <w:spacing w:line="0" w:lineRule="atLeast"/>
              <w:ind w:left="-142" w:right="-2"/>
              <w:contextualSpacing/>
              <w:jc w:val="center"/>
            </w:pPr>
            <w:r w:rsidRPr="00E336EF">
              <w:t>измерения</w:t>
            </w:r>
          </w:p>
        </w:tc>
        <w:tc>
          <w:tcPr>
            <w:tcW w:w="1246" w:type="dxa"/>
            <w:vAlign w:val="center"/>
          </w:tcPr>
          <w:p w:rsidR="00D50985" w:rsidRPr="00E336EF" w:rsidRDefault="00D50985" w:rsidP="00DF2462">
            <w:pPr>
              <w:spacing w:line="0" w:lineRule="atLeast"/>
              <w:ind w:left="-142" w:right="-2"/>
              <w:contextualSpacing/>
              <w:jc w:val="center"/>
            </w:pPr>
            <w:r w:rsidRPr="00E336EF">
              <w:t>201</w:t>
            </w:r>
            <w:r>
              <w:t>9</w:t>
            </w:r>
            <w:r w:rsidRPr="00E336EF">
              <w:t>г</w:t>
            </w:r>
          </w:p>
        </w:tc>
        <w:tc>
          <w:tcPr>
            <w:tcW w:w="1108" w:type="dxa"/>
            <w:tcBorders>
              <w:right w:val="single" w:sz="4" w:space="0" w:color="auto"/>
            </w:tcBorders>
            <w:vAlign w:val="center"/>
          </w:tcPr>
          <w:p w:rsidR="00D50985" w:rsidRPr="00E336EF" w:rsidRDefault="00D50985" w:rsidP="00DF2462">
            <w:pPr>
              <w:spacing w:line="0" w:lineRule="atLeast"/>
              <w:ind w:left="-142" w:right="-2"/>
              <w:contextualSpacing/>
              <w:jc w:val="center"/>
            </w:pPr>
            <w:r w:rsidRPr="00E336EF">
              <w:t>20</w:t>
            </w:r>
            <w:r>
              <w:t>20</w:t>
            </w:r>
            <w:r w:rsidRPr="00E336EF">
              <w:t>г</w:t>
            </w:r>
          </w:p>
        </w:tc>
        <w:tc>
          <w:tcPr>
            <w:tcW w:w="1108" w:type="dxa"/>
            <w:tcBorders>
              <w:left w:val="single" w:sz="4" w:space="0" w:color="auto"/>
            </w:tcBorders>
            <w:vAlign w:val="center"/>
          </w:tcPr>
          <w:p w:rsidR="00D50985" w:rsidRPr="00E336EF" w:rsidRDefault="00D50985" w:rsidP="00DF2462">
            <w:pPr>
              <w:spacing w:line="0" w:lineRule="atLeast"/>
              <w:ind w:right="-2"/>
              <w:contextualSpacing/>
              <w:jc w:val="center"/>
            </w:pPr>
            <w:r>
              <w:t>2021г</w:t>
            </w:r>
          </w:p>
        </w:tc>
        <w:tc>
          <w:tcPr>
            <w:tcW w:w="1108" w:type="dxa"/>
            <w:tcBorders>
              <w:left w:val="single" w:sz="4" w:space="0" w:color="auto"/>
            </w:tcBorders>
          </w:tcPr>
          <w:p w:rsidR="00D50985" w:rsidRDefault="00D50985" w:rsidP="00DF2462">
            <w:pPr>
              <w:spacing w:line="0" w:lineRule="atLeast"/>
              <w:ind w:right="-2"/>
              <w:contextualSpacing/>
              <w:jc w:val="center"/>
            </w:pPr>
            <w:r>
              <w:t>2022г</w:t>
            </w:r>
          </w:p>
        </w:tc>
      </w:tr>
      <w:tr w:rsidR="00D50985" w:rsidRPr="00E336EF" w:rsidTr="00DF2462">
        <w:trPr>
          <w:trHeight w:val="751"/>
        </w:trPr>
        <w:tc>
          <w:tcPr>
            <w:tcW w:w="664" w:type="dxa"/>
            <w:vAlign w:val="center"/>
          </w:tcPr>
          <w:p w:rsidR="00D50985" w:rsidRPr="00E336EF" w:rsidRDefault="00D50985" w:rsidP="00DF2462">
            <w:pPr>
              <w:spacing w:line="0" w:lineRule="atLeast"/>
              <w:ind w:left="-142" w:right="-2"/>
              <w:contextualSpacing/>
              <w:jc w:val="center"/>
            </w:pPr>
            <w:r w:rsidRPr="00E336EF">
              <w:t>1</w:t>
            </w:r>
          </w:p>
        </w:tc>
        <w:tc>
          <w:tcPr>
            <w:tcW w:w="3074" w:type="dxa"/>
            <w:vAlign w:val="center"/>
          </w:tcPr>
          <w:p w:rsidR="00D50985" w:rsidRPr="00E336EF" w:rsidRDefault="00D50985" w:rsidP="00DF2462">
            <w:pPr>
              <w:spacing w:line="0" w:lineRule="atLeast"/>
              <w:ind w:left="-142" w:right="-2"/>
              <w:contextualSpacing/>
              <w:jc w:val="center"/>
            </w:pPr>
            <w:r w:rsidRPr="00E336EF">
              <w:t xml:space="preserve">Количество  </w:t>
            </w:r>
            <w:r>
              <w:t>несанкционированных навалов мусора</w:t>
            </w:r>
          </w:p>
        </w:tc>
        <w:tc>
          <w:tcPr>
            <w:tcW w:w="1661" w:type="dxa"/>
            <w:vAlign w:val="center"/>
          </w:tcPr>
          <w:p w:rsidR="00D50985" w:rsidRPr="00E336EF" w:rsidRDefault="00D50985" w:rsidP="00DF2462">
            <w:pPr>
              <w:spacing w:line="0" w:lineRule="atLeast"/>
              <w:ind w:left="-142" w:right="-2"/>
              <w:contextualSpacing/>
              <w:jc w:val="center"/>
            </w:pPr>
            <w:r>
              <w:t>шт</w:t>
            </w:r>
          </w:p>
        </w:tc>
        <w:tc>
          <w:tcPr>
            <w:tcW w:w="1246" w:type="dxa"/>
            <w:shd w:val="clear" w:color="auto" w:fill="auto"/>
            <w:vAlign w:val="center"/>
          </w:tcPr>
          <w:p w:rsidR="00D50985" w:rsidRDefault="00D50985" w:rsidP="00DF2462">
            <w:pPr>
              <w:spacing w:line="0" w:lineRule="atLeast"/>
              <w:ind w:left="-142" w:right="-2"/>
              <w:contextualSpacing/>
              <w:jc w:val="center"/>
            </w:pPr>
            <w:r>
              <w:t>18</w:t>
            </w:r>
          </w:p>
        </w:tc>
        <w:tc>
          <w:tcPr>
            <w:tcW w:w="1108"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18</w:t>
            </w:r>
          </w:p>
        </w:tc>
        <w:tc>
          <w:tcPr>
            <w:tcW w:w="1108" w:type="dxa"/>
            <w:tcBorders>
              <w:left w:val="single" w:sz="4" w:space="0" w:color="auto"/>
            </w:tcBorders>
            <w:shd w:val="clear" w:color="auto" w:fill="auto"/>
            <w:vAlign w:val="center"/>
          </w:tcPr>
          <w:p w:rsidR="00D50985" w:rsidRDefault="00D50985" w:rsidP="00DF2462">
            <w:pPr>
              <w:spacing w:line="0" w:lineRule="atLeast"/>
              <w:ind w:right="-2"/>
              <w:contextualSpacing/>
              <w:jc w:val="center"/>
            </w:pPr>
            <w:r>
              <w:t>18</w:t>
            </w:r>
          </w:p>
        </w:tc>
        <w:tc>
          <w:tcPr>
            <w:tcW w:w="1108" w:type="dxa"/>
            <w:tcBorders>
              <w:left w:val="single" w:sz="4" w:space="0" w:color="auto"/>
            </w:tcBorders>
          </w:tcPr>
          <w:p w:rsidR="00D50985" w:rsidRDefault="00D50985" w:rsidP="00DF2462">
            <w:pPr>
              <w:spacing w:line="0" w:lineRule="atLeast"/>
              <w:ind w:right="-2"/>
              <w:contextualSpacing/>
              <w:jc w:val="center"/>
            </w:pPr>
          </w:p>
          <w:p w:rsidR="00D50985" w:rsidRPr="00580D4E" w:rsidRDefault="00D50985" w:rsidP="00DF2462">
            <w:pPr>
              <w:jc w:val="center"/>
            </w:pPr>
            <w:r>
              <w:t>18</w:t>
            </w:r>
          </w:p>
        </w:tc>
      </w:tr>
    </w:tbl>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Pr="003A5B1E" w:rsidRDefault="00D50985" w:rsidP="00D50985">
      <w:pPr>
        <w:shd w:val="clear" w:color="auto" w:fill="FFFFFF"/>
        <w:suppressAutoHyphens/>
        <w:jc w:val="center"/>
        <w:rPr>
          <w:b/>
          <w:sz w:val="24"/>
          <w:szCs w:val="24"/>
          <w:lang w:eastAsia="ar-SA"/>
        </w:rPr>
      </w:pPr>
      <w:r>
        <w:rPr>
          <w:b/>
          <w:sz w:val="24"/>
          <w:szCs w:val="24"/>
          <w:lang w:eastAsia="ar-SA"/>
        </w:rPr>
        <w:lastRenderedPageBreak/>
        <w:t xml:space="preserve">Целевые индикаторы, </w:t>
      </w:r>
      <w:r w:rsidRPr="003A5B1E">
        <w:rPr>
          <w:b/>
          <w:sz w:val="24"/>
          <w:szCs w:val="24"/>
          <w:lang w:eastAsia="ar-SA"/>
        </w:rPr>
        <w:t>характеризующие обеспечение населения Комсомольского муниципального района   теплоснабжением</w:t>
      </w:r>
    </w:p>
    <w:p w:rsidR="00D50985" w:rsidRPr="00EB10E5" w:rsidRDefault="00D50985" w:rsidP="00D50985">
      <w:pPr>
        <w:spacing w:line="0" w:lineRule="atLeast"/>
        <w:ind w:left="-142" w:right="-2"/>
        <w:contextualSpacing/>
        <w:jc w:val="center"/>
        <w:rPr>
          <w:b/>
          <w:sz w:val="24"/>
          <w:szCs w:val="24"/>
        </w:rPr>
      </w:pPr>
      <w:r>
        <w:rPr>
          <w:b/>
        </w:rPr>
        <w:t xml:space="preserve">                                                                                                                                                  </w:t>
      </w:r>
      <w:r w:rsidRPr="00EB10E5">
        <w:rPr>
          <w:b/>
          <w:sz w:val="24"/>
          <w:szCs w:val="24"/>
        </w:rPr>
        <w:t>Таблица 11</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50985" w:rsidRPr="008C5C71" w:rsidTr="00DF2462">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 xml:space="preserve">Наименование </w:t>
            </w:r>
            <w: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85" w:rsidRPr="00E336EF" w:rsidRDefault="00D50985" w:rsidP="00DF2462">
            <w:pPr>
              <w:spacing w:line="0" w:lineRule="atLeast"/>
              <w:ind w:left="-142" w:right="-2"/>
              <w:contextualSpacing/>
              <w:jc w:val="center"/>
            </w:pPr>
            <w:r w:rsidRPr="00E336EF">
              <w:t>Единица</w:t>
            </w:r>
          </w:p>
          <w:p w:rsidR="00D50985" w:rsidRPr="00EB10E5" w:rsidRDefault="00D50985" w:rsidP="00DF2462">
            <w:pPr>
              <w:spacing w:line="256" w:lineRule="auto"/>
            </w:pPr>
            <w:r w:rsidRPr="00E336EF">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right="-62"/>
            </w:pPr>
            <w:r w:rsidRPr="00EB10E5">
              <w:t>2021г.</w:t>
            </w:r>
          </w:p>
        </w:tc>
        <w:tc>
          <w:tcPr>
            <w:tcW w:w="1417" w:type="dxa"/>
            <w:tcBorders>
              <w:top w:val="single" w:sz="4" w:space="0" w:color="auto"/>
              <w:left w:val="single" w:sz="4" w:space="0" w:color="auto"/>
              <w:bottom w:val="single" w:sz="4" w:space="0" w:color="auto"/>
              <w:right w:val="single" w:sz="4" w:space="0" w:color="auto"/>
            </w:tcBorders>
            <w:vAlign w:val="center"/>
          </w:tcPr>
          <w:p w:rsidR="00D50985" w:rsidRPr="00EB10E5" w:rsidRDefault="00D50985" w:rsidP="00DF2462">
            <w:pPr>
              <w:shd w:val="clear" w:color="auto" w:fill="FFFFFF"/>
              <w:spacing w:line="252" w:lineRule="auto"/>
              <w:ind w:left="-62" w:right="-62"/>
            </w:pPr>
            <w:r w:rsidRPr="00EB10E5">
              <w:t>2022г.</w:t>
            </w:r>
          </w:p>
        </w:tc>
      </w:tr>
      <w:tr w:rsidR="00D50985" w:rsidRPr="008C5C71" w:rsidTr="00DF2462">
        <w:trPr>
          <w:trHeight w:val="1064"/>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1.</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r w:rsidR="00D50985" w:rsidRPr="008C5C71" w:rsidTr="00DF2462">
        <w:trPr>
          <w:trHeight w:val="2076"/>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2.</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r w:rsidR="00D50985" w:rsidRPr="008C5C71" w:rsidTr="00DF2462">
        <w:trPr>
          <w:trHeight w:val="899"/>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3.</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bl>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r w:rsidRPr="00AD6749">
        <w:rPr>
          <w:b/>
        </w:rPr>
        <w:t xml:space="preserve">Приложение 1   </w:t>
      </w:r>
    </w:p>
    <w:p w:rsidR="00D50985" w:rsidRDefault="00D50985" w:rsidP="00D50985">
      <w:pPr>
        <w:spacing w:line="0" w:lineRule="atLeast"/>
        <w:ind w:left="-142" w:right="-2"/>
        <w:contextualSpacing/>
        <w:jc w:val="right"/>
        <w:rPr>
          <w:b/>
        </w:rPr>
      </w:pPr>
      <w:r w:rsidRPr="00AD6749">
        <w:rPr>
          <w:b/>
        </w:rPr>
        <w:t>к муниципальной программе</w:t>
      </w:r>
    </w:p>
    <w:p w:rsidR="00D50985" w:rsidRDefault="00D50985" w:rsidP="00D50985">
      <w:pPr>
        <w:spacing w:line="0" w:lineRule="atLeast"/>
        <w:ind w:left="-142" w:right="-2"/>
        <w:contextualSpacing/>
        <w:jc w:val="right"/>
        <w:rPr>
          <w:b/>
        </w:rPr>
      </w:pPr>
      <w:r>
        <w:rPr>
          <w:b/>
        </w:rPr>
        <w:t>«</w:t>
      </w:r>
      <w:r w:rsidRPr="0098631B">
        <w:rPr>
          <w:b/>
        </w:rPr>
        <w:t xml:space="preserve">Обеспечение населения объектами </w:t>
      </w:r>
    </w:p>
    <w:p w:rsidR="00D50985" w:rsidRDefault="00D50985" w:rsidP="00D50985">
      <w:pPr>
        <w:spacing w:line="0" w:lineRule="atLeast"/>
        <w:ind w:left="-142" w:right="-2"/>
        <w:contextualSpacing/>
        <w:jc w:val="right"/>
        <w:rPr>
          <w:b/>
        </w:rPr>
      </w:pPr>
      <w:r w:rsidRPr="0098631B">
        <w:rPr>
          <w:b/>
        </w:rPr>
        <w:t xml:space="preserve">инженерной инфраструктуры, </w:t>
      </w:r>
    </w:p>
    <w:p w:rsidR="00D50985" w:rsidRDefault="00D50985" w:rsidP="00D50985">
      <w:pPr>
        <w:spacing w:line="0" w:lineRule="atLeast"/>
        <w:ind w:left="-142" w:right="-2"/>
        <w:contextualSpacing/>
        <w:jc w:val="right"/>
        <w:rPr>
          <w:b/>
        </w:rPr>
      </w:pPr>
      <w:r w:rsidRPr="0098631B">
        <w:rPr>
          <w:b/>
        </w:rPr>
        <w:t>услугами жилищно-коммунального хозяйства</w:t>
      </w:r>
    </w:p>
    <w:p w:rsidR="00D50985" w:rsidRDefault="00D50985" w:rsidP="00D50985">
      <w:pPr>
        <w:spacing w:line="0" w:lineRule="atLeast"/>
        <w:ind w:left="-142" w:right="-2"/>
        <w:contextualSpacing/>
        <w:jc w:val="right"/>
        <w:rPr>
          <w:b/>
        </w:rPr>
      </w:pPr>
      <w:r w:rsidRPr="0098631B">
        <w:rPr>
          <w:b/>
        </w:rPr>
        <w:t xml:space="preserve">  и благоустройства сельских поселений</w:t>
      </w:r>
    </w:p>
    <w:p w:rsidR="00D50985" w:rsidRDefault="00D50985" w:rsidP="00D50985">
      <w:pPr>
        <w:spacing w:line="0" w:lineRule="atLeast"/>
        <w:ind w:left="-142" w:right="-2"/>
        <w:contextualSpacing/>
        <w:jc w:val="right"/>
        <w:rPr>
          <w:b/>
        </w:rPr>
      </w:pPr>
      <w:r w:rsidRPr="0098631B">
        <w:rPr>
          <w:b/>
        </w:rPr>
        <w:t xml:space="preserve"> Комсомольского муниципального района</w:t>
      </w:r>
      <w:r>
        <w:rPr>
          <w:b/>
        </w:rPr>
        <w:t>»</w:t>
      </w:r>
    </w:p>
    <w:p w:rsidR="00D50985" w:rsidRPr="0098631B"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center"/>
        <w:rPr>
          <w:b/>
          <w:sz w:val="24"/>
          <w:szCs w:val="24"/>
        </w:rPr>
      </w:pPr>
      <w:r w:rsidRPr="007464AF">
        <w:rPr>
          <w:b/>
          <w:sz w:val="24"/>
          <w:szCs w:val="24"/>
        </w:rPr>
        <w:t>Подпрограмма</w:t>
      </w:r>
    </w:p>
    <w:p w:rsidR="00D50985" w:rsidRPr="007464AF" w:rsidRDefault="00D50985" w:rsidP="00D50985">
      <w:pPr>
        <w:spacing w:line="0" w:lineRule="atLeast"/>
        <w:ind w:left="-142" w:right="-2"/>
        <w:contextualSpacing/>
        <w:jc w:val="center"/>
        <w:rPr>
          <w:b/>
          <w:sz w:val="24"/>
          <w:szCs w:val="24"/>
        </w:rPr>
      </w:pPr>
    </w:p>
    <w:p w:rsidR="00D50985" w:rsidRPr="007464AF" w:rsidRDefault="00D50985" w:rsidP="00D50985">
      <w:pPr>
        <w:spacing w:line="0" w:lineRule="atLeast"/>
        <w:ind w:left="-142" w:right="-2"/>
        <w:contextualSpacing/>
        <w:jc w:val="center"/>
        <w:rPr>
          <w:b/>
          <w:sz w:val="24"/>
          <w:szCs w:val="24"/>
        </w:rPr>
      </w:pP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7464AF">
        <w:rPr>
          <w:b/>
          <w:sz w:val="24"/>
          <w:szCs w:val="24"/>
        </w:rPr>
        <w:t>»</w:t>
      </w:r>
    </w:p>
    <w:p w:rsidR="00D50985" w:rsidRDefault="00D50985" w:rsidP="00D50985">
      <w:pPr>
        <w:spacing w:line="0" w:lineRule="atLeast"/>
        <w:ind w:left="-142" w:right="-2"/>
        <w:contextualSpacing/>
        <w:jc w:val="center"/>
        <w:rPr>
          <w:b/>
          <w:sz w:val="24"/>
          <w:szCs w:val="24"/>
        </w:rPr>
      </w:pPr>
      <w:r>
        <w:rPr>
          <w:b/>
          <w:sz w:val="24"/>
          <w:szCs w:val="24"/>
        </w:rPr>
        <w:t>1. Паспорт подпрограммы</w:t>
      </w:r>
    </w:p>
    <w:p w:rsidR="00D50985" w:rsidRPr="007464AF" w:rsidRDefault="00D50985" w:rsidP="00D50985">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D50985" w:rsidRPr="002644F0" w:rsidTr="00DF2462">
        <w:trPr>
          <w:trHeight w:val="1197"/>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Наименование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D50985" w:rsidRPr="00D32A1B" w:rsidRDefault="00D50985" w:rsidP="00DF2462">
            <w:pPr>
              <w:spacing w:line="0" w:lineRule="atLeast"/>
              <w:ind w:right="-2"/>
              <w:contextualSpacing/>
              <w:jc w:val="both"/>
              <w:rPr>
                <w:sz w:val="24"/>
                <w:szCs w:val="24"/>
              </w:rPr>
            </w:pPr>
            <w:r w:rsidRPr="008165A2">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D50985" w:rsidRPr="002644F0" w:rsidTr="00DF2462">
        <w:trPr>
          <w:trHeight w:val="400"/>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Срок       реализации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D50985" w:rsidRPr="002644F0" w:rsidRDefault="00D50985" w:rsidP="00DF2462">
            <w:pPr>
              <w:widowControl w:val="0"/>
              <w:autoSpaceDE w:val="0"/>
              <w:autoSpaceDN w:val="0"/>
              <w:adjustRightInd w:val="0"/>
              <w:spacing w:line="0" w:lineRule="atLeast"/>
              <w:ind w:right="-2"/>
              <w:contextualSpacing/>
            </w:pPr>
            <w:r w:rsidRPr="002644F0">
              <w:t>201</w:t>
            </w:r>
            <w:r>
              <w:t>9</w:t>
            </w:r>
            <w:r w:rsidRPr="002644F0">
              <w:t xml:space="preserve"> </w:t>
            </w:r>
            <w:r>
              <w:t>–</w:t>
            </w:r>
            <w:r w:rsidRPr="002644F0">
              <w:t xml:space="preserve"> 20</w:t>
            </w:r>
            <w:r>
              <w:t>22</w:t>
            </w:r>
            <w:r w:rsidRPr="002644F0">
              <w:t xml:space="preserve"> годы                                   </w:t>
            </w:r>
          </w:p>
        </w:tc>
      </w:tr>
      <w:tr w:rsidR="00D50985" w:rsidRPr="002644F0" w:rsidTr="00DF2462">
        <w:trPr>
          <w:trHeight w:val="400"/>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Ответственны</w:t>
            </w:r>
            <w:r>
              <w:t>й</w:t>
            </w:r>
            <w:r w:rsidRPr="002644F0">
              <w:t xml:space="preserve"> исполнител</w:t>
            </w:r>
            <w:r>
              <w:t>ь под</w:t>
            </w:r>
            <w:r w:rsidRPr="002644F0">
              <w:t>программы</w:t>
            </w:r>
          </w:p>
        </w:tc>
        <w:tc>
          <w:tcPr>
            <w:tcW w:w="6520" w:type="dxa"/>
          </w:tcPr>
          <w:p w:rsidR="00D50985" w:rsidRPr="002644F0" w:rsidRDefault="00D50985" w:rsidP="00DF2462">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D50985" w:rsidRPr="002644F0" w:rsidTr="00DF2462">
        <w:trPr>
          <w:trHeight w:val="840"/>
          <w:tblCellSpacing w:w="5" w:type="nil"/>
        </w:trPr>
        <w:tc>
          <w:tcPr>
            <w:tcW w:w="3544" w:type="dxa"/>
          </w:tcPr>
          <w:p w:rsidR="00D50985" w:rsidRPr="002644F0" w:rsidRDefault="00D50985" w:rsidP="00DF2462">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D50985" w:rsidRPr="002644F0" w:rsidRDefault="00D50985" w:rsidP="00DF2462">
            <w:pPr>
              <w:pStyle w:val="af2"/>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D50985" w:rsidRPr="002644F0" w:rsidTr="00DF2462">
        <w:trPr>
          <w:trHeight w:val="400"/>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Задачи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D50985" w:rsidRPr="002644F0" w:rsidRDefault="00D50985" w:rsidP="00DF2462">
            <w:pPr>
              <w:widowControl w:val="0"/>
              <w:autoSpaceDE w:val="0"/>
              <w:autoSpaceDN w:val="0"/>
              <w:adjustRightInd w:val="0"/>
              <w:spacing w:line="0" w:lineRule="atLeast"/>
              <w:ind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D50985" w:rsidRPr="002644F0" w:rsidTr="00DF2462">
        <w:trPr>
          <w:trHeight w:val="400"/>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обеспечения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520" w:type="dxa"/>
            <w:shd w:val="clear" w:color="auto" w:fill="auto"/>
          </w:tcPr>
          <w:p w:rsidR="00D50985" w:rsidRDefault="00D50985" w:rsidP="00DF2462">
            <w:pPr>
              <w:widowControl w:val="0"/>
              <w:autoSpaceDE w:val="0"/>
              <w:autoSpaceDN w:val="0"/>
              <w:adjustRightInd w:val="0"/>
              <w:spacing w:line="0" w:lineRule="atLeast"/>
              <w:ind w:right="-2"/>
              <w:contextualSpacing/>
            </w:pPr>
            <w:r w:rsidRPr="002644F0">
              <w:t>Прогнозируемый объем финансирова</w:t>
            </w:r>
            <w:r>
              <w:t xml:space="preserve">ния подпрограммы составит около </w:t>
            </w:r>
            <w:r w:rsidRPr="00B80922">
              <w:rPr>
                <w:b/>
              </w:rPr>
              <w:t>6</w:t>
            </w:r>
            <w:r>
              <w:rPr>
                <w:b/>
              </w:rPr>
              <w:t xml:space="preserve">910156,31 </w:t>
            </w:r>
            <w:r w:rsidRPr="002644F0">
              <w:t xml:space="preserve">рублей, </w:t>
            </w:r>
          </w:p>
          <w:p w:rsidR="00D50985" w:rsidRPr="002644F0" w:rsidRDefault="00D50985" w:rsidP="00DF2462">
            <w:pPr>
              <w:widowControl w:val="0"/>
              <w:autoSpaceDE w:val="0"/>
              <w:autoSpaceDN w:val="0"/>
              <w:adjustRightInd w:val="0"/>
              <w:spacing w:line="0" w:lineRule="atLeast"/>
              <w:ind w:right="-2"/>
              <w:contextualSpacing/>
            </w:pPr>
            <w:r w:rsidRPr="002644F0">
              <w:t>в том числе по годам:</w:t>
            </w:r>
          </w:p>
          <w:p w:rsidR="00D50985" w:rsidRPr="002644F0" w:rsidRDefault="00D50985" w:rsidP="00DF2462">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D50985" w:rsidRPr="00DC6462" w:rsidRDefault="00D50985" w:rsidP="00DF2462">
            <w:pPr>
              <w:widowControl w:val="0"/>
              <w:autoSpaceDE w:val="0"/>
              <w:autoSpaceDN w:val="0"/>
              <w:adjustRightInd w:val="0"/>
              <w:spacing w:line="0" w:lineRule="atLeast"/>
              <w:ind w:right="-2"/>
              <w:contextualSpacing/>
            </w:pPr>
            <w:r w:rsidRPr="002644F0">
              <w:t>201</w:t>
            </w:r>
            <w:r>
              <w:t>9</w:t>
            </w:r>
            <w:r w:rsidRPr="002644F0">
              <w:t xml:space="preserve"> год –</w:t>
            </w:r>
            <w:r>
              <w:t xml:space="preserve">2177713,87 </w:t>
            </w:r>
            <w:r w:rsidRPr="00DC6462">
              <w:t>руб.,</w:t>
            </w:r>
          </w:p>
          <w:p w:rsidR="00D50985" w:rsidRPr="00DC6462" w:rsidRDefault="00D50985" w:rsidP="00DF2462">
            <w:pPr>
              <w:widowControl w:val="0"/>
              <w:autoSpaceDE w:val="0"/>
              <w:autoSpaceDN w:val="0"/>
              <w:adjustRightInd w:val="0"/>
              <w:spacing w:line="0" w:lineRule="atLeast"/>
              <w:ind w:right="-2"/>
              <w:contextualSpacing/>
            </w:pPr>
            <w:r w:rsidRPr="00DC6462">
              <w:t xml:space="preserve">2020 год  - </w:t>
            </w:r>
            <w:r>
              <w:t xml:space="preserve">2220113,45 </w:t>
            </w:r>
            <w:r w:rsidRPr="00DC6462">
              <w:t>руб.,</w:t>
            </w:r>
          </w:p>
          <w:p w:rsidR="00D50985" w:rsidRDefault="00D50985" w:rsidP="00DF2462">
            <w:pPr>
              <w:widowControl w:val="0"/>
              <w:autoSpaceDE w:val="0"/>
              <w:autoSpaceDN w:val="0"/>
              <w:adjustRightInd w:val="0"/>
              <w:spacing w:line="0" w:lineRule="atLeast"/>
              <w:ind w:right="-2"/>
              <w:contextualSpacing/>
            </w:pPr>
            <w:r w:rsidRPr="00DC6462">
              <w:t>2021 год –</w:t>
            </w:r>
            <w:r>
              <w:t xml:space="preserve">1262028,82 </w:t>
            </w:r>
            <w:r w:rsidRPr="00DC6462">
              <w:t>руб.</w:t>
            </w:r>
          </w:p>
          <w:p w:rsidR="00D50985" w:rsidRPr="00DC6462" w:rsidRDefault="00D50985" w:rsidP="00DF2462">
            <w:pPr>
              <w:widowControl w:val="0"/>
              <w:autoSpaceDE w:val="0"/>
              <w:autoSpaceDN w:val="0"/>
              <w:adjustRightInd w:val="0"/>
              <w:spacing w:line="0" w:lineRule="atLeast"/>
              <w:ind w:right="-2"/>
              <w:contextualSpacing/>
            </w:pPr>
            <w:r>
              <w:t>2022 год – 1250300,17 руб.</w:t>
            </w:r>
          </w:p>
          <w:p w:rsidR="00D50985" w:rsidRDefault="00D50985" w:rsidP="00DF2462">
            <w:pPr>
              <w:widowControl w:val="0"/>
              <w:autoSpaceDE w:val="0"/>
              <w:autoSpaceDN w:val="0"/>
              <w:adjustRightInd w:val="0"/>
              <w:spacing w:line="0" w:lineRule="atLeast"/>
              <w:ind w:right="-2"/>
              <w:contextualSpacing/>
            </w:pPr>
            <w:r w:rsidRPr="00DC6462">
              <w:t>в том числе районный</w:t>
            </w:r>
            <w:r>
              <w:t xml:space="preserve"> бюджет:</w:t>
            </w:r>
            <w:r w:rsidRPr="00B80922">
              <w:rPr>
                <w:b/>
              </w:rPr>
              <w:t xml:space="preserve"> 6</w:t>
            </w:r>
            <w:r>
              <w:rPr>
                <w:b/>
              </w:rPr>
              <w:t xml:space="preserve">910156,31 </w:t>
            </w:r>
            <w:r>
              <w:t xml:space="preserve"> </w:t>
            </w:r>
            <w:r w:rsidRPr="002644F0">
              <w:t>рублей</w:t>
            </w:r>
          </w:p>
          <w:p w:rsidR="00D50985" w:rsidRPr="00DC6462" w:rsidRDefault="00D50985" w:rsidP="00DF2462">
            <w:pPr>
              <w:widowControl w:val="0"/>
              <w:autoSpaceDE w:val="0"/>
              <w:autoSpaceDN w:val="0"/>
              <w:adjustRightInd w:val="0"/>
              <w:spacing w:line="0" w:lineRule="atLeast"/>
              <w:ind w:right="-2"/>
              <w:contextualSpacing/>
            </w:pPr>
            <w:r w:rsidRPr="002644F0">
              <w:t>201</w:t>
            </w:r>
            <w:r>
              <w:t>9</w:t>
            </w:r>
            <w:r w:rsidRPr="002644F0">
              <w:t xml:space="preserve"> год –</w:t>
            </w:r>
            <w:r>
              <w:t xml:space="preserve"> 2177713,87  </w:t>
            </w:r>
            <w:r w:rsidRPr="00DC6462">
              <w:t>руб.,</w:t>
            </w:r>
          </w:p>
          <w:p w:rsidR="00D50985" w:rsidRPr="00DC6462" w:rsidRDefault="00D50985" w:rsidP="00DF2462">
            <w:pPr>
              <w:widowControl w:val="0"/>
              <w:autoSpaceDE w:val="0"/>
              <w:autoSpaceDN w:val="0"/>
              <w:adjustRightInd w:val="0"/>
              <w:spacing w:line="0" w:lineRule="atLeast"/>
              <w:ind w:right="-2"/>
              <w:contextualSpacing/>
            </w:pPr>
            <w:r w:rsidRPr="00DC6462">
              <w:t>2020 год –</w:t>
            </w:r>
            <w:r>
              <w:t xml:space="preserve">2220113,45 </w:t>
            </w:r>
            <w:r w:rsidRPr="00DC6462">
              <w:t>руб.,</w:t>
            </w:r>
          </w:p>
          <w:p w:rsidR="00D50985" w:rsidRDefault="00D50985" w:rsidP="00DF2462">
            <w:pPr>
              <w:widowControl w:val="0"/>
              <w:autoSpaceDE w:val="0"/>
              <w:autoSpaceDN w:val="0"/>
              <w:adjustRightInd w:val="0"/>
              <w:spacing w:line="0" w:lineRule="atLeast"/>
              <w:ind w:right="-2"/>
              <w:contextualSpacing/>
            </w:pPr>
            <w:r w:rsidRPr="00DC6462">
              <w:t>2021 год –</w:t>
            </w:r>
            <w:r>
              <w:t>1262028,82  руб.</w:t>
            </w:r>
          </w:p>
          <w:p w:rsidR="00D50985" w:rsidRPr="00DC6462" w:rsidRDefault="00D50985" w:rsidP="00DF2462">
            <w:pPr>
              <w:widowControl w:val="0"/>
              <w:autoSpaceDE w:val="0"/>
              <w:autoSpaceDN w:val="0"/>
              <w:adjustRightInd w:val="0"/>
              <w:spacing w:line="0" w:lineRule="atLeast"/>
              <w:ind w:right="-2"/>
              <w:contextualSpacing/>
            </w:pPr>
            <w:r>
              <w:t>2022 год – 1250300,17 руб.</w:t>
            </w:r>
          </w:p>
          <w:p w:rsidR="00D50985" w:rsidRDefault="00D50985" w:rsidP="00DF2462">
            <w:pPr>
              <w:widowControl w:val="0"/>
              <w:autoSpaceDE w:val="0"/>
              <w:autoSpaceDN w:val="0"/>
              <w:adjustRightInd w:val="0"/>
              <w:spacing w:line="0" w:lineRule="atLeast"/>
              <w:ind w:right="-2"/>
              <w:contextualSpacing/>
            </w:pPr>
          </w:p>
          <w:p w:rsidR="00D50985" w:rsidRPr="002644F0" w:rsidRDefault="00D50985" w:rsidP="00DF2462">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0985" w:rsidRPr="002644F0" w:rsidTr="00DF2462">
        <w:trPr>
          <w:trHeight w:val="1045"/>
          <w:tblCellSpacing w:w="5" w:type="nil"/>
        </w:trPr>
        <w:tc>
          <w:tcPr>
            <w:tcW w:w="3544"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6520" w:type="dxa"/>
          </w:tcPr>
          <w:p w:rsidR="00D50985" w:rsidRPr="002644F0" w:rsidRDefault="00D50985" w:rsidP="00DF2462">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r>
        <w:rPr>
          <w:b/>
          <w:sz w:val="24"/>
          <w:szCs w:val="24"/>
        </w:rPr>
        <w:t xml:space="preserve">2. </w:t>
      </w:r>
      <w:r w:rsidRPr="0015146B">
        <w:rPr>
          <w:b/>
          <w:sz w:val="24"/>
          <w:szCs w:val="24"/>
        </w:rPr>
        <w:t>Характеристика основных  мероприятий подпрограммы</w:t>
      </w:r>
    </w:p>
    <w:p w:rsidR="00D50985" w:rsidRPr="00D656FA" w:rsidRDefault="00D50985" w:rsidP="00D50985">
      <w:pPr>
        <w:spacing w:line="0" w:lineRule="atLeast"/>
        <w:ind w:left="-142" w:right="-2"/>
        <w:contextualSpacing/>
        <w:jc w:val="center"/>
        <w:rPr>
          <w:sz w:val="24"/>
          <w:szCs w:val="24"/>
        </w:rPr>
      </w:pPr>
      <w:r w:rsidRPr="0015146B">
        <w:rPr>
          <w:b/>
          <w:sz w:val="24"/>
          <w:szCs w:val="24"/>
        </w:rPr>
        <w:t>«</w:t>
      </w: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15146B">
        <w:rPr>
          <w:b/>
          <w:sz w:val="24"/>
          <w:szCs w:val="24"/>
        </w:rPr>
        <w:t>»</w:t>
      </w:r>
    </w:p>
    <w:p w:rsidR="00D50985" w:rsidRPr="00307B7B" w:rsidRDefault="00D50985" w:rsidP="00D50985">
      <w:pPr>
        <w:pStyle w:val="af2"/>
        <w:spacing w:line="0" w:lineRule="atLeast"/>
        <w:ind w:left="-142" w:right="-2"/>
        <w:jc w:val="both"/>
        <w:rPr>
          <w:rFonts w:ascii="Times New Roman" w:hAnsi="Times New Roman"/>
          <w:sz w:val="24"/>
          <w:szCs w:val="24"/>
        </w:rPr>
      </w:pPr>
      <w:r>
        <w:rPr>
          <w:rFonts w:ascii="Times New Roman" w:hAnsi="Times New Roman"/>
          <w:sz w:val="24"/>
          <w:szCs w:val="24"/>
        </w:rPr>
        <w:t>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w:t>
      </w:r>
      <w:r w:rsidRPr="00307B7B">
        <w:rPr>
          <w:rFonts w:ascii="Times New Roman" w:hAnsi="Times New Roman"/>
          <w:sz w:val="24"/>
          <w:szCs w:val="24"/>
        </w:rPr>
        <w:t xml:space="preserve"> содержание  муниципального жилищного фонда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sidRPr="009D6982">
        <w:rPr>
          <w:rFonts w:ascii="Times New Roman" w:hAnsi="Times New Roman"/>
          <w:sz w:val="24"/>
          <w:szCs w:val="24"/>
        </w:rPr>
        <w:t>поселени</w:t>
      </w:r>
      <w:r>
        <w:rPr>
          <w:rFonts w:ascii="Times New Roman" w:hAnsi="Times New Roman"/>
          <w:sz w:val="24"/>
          <w:szCs w:val="24"/>
        </w:rPr>
        <w:t>ях</w:t>
      </w:r>
      <w:r w:rsidRPr="009D6982">
        <w:rPr>
          <w:rFonts w:ascii="Times New Roman" w:hAnsi="Times New Roman"/>
          <w:sz w:val="24"/>
          <w:szCs w:val="24"/>
        </w:rPr>
        <w:t xml:space="preserve"> Комсомольского</w:t>
      </w:r>
      <w:r>
        <w:rPr>
          <w:rFonts w:ascii="Times New Roman" w:hAnsi="Times New Roman"/>
          <w:sz w:val="24"/>
          <w:szCs w:val="24"/>
        </w:rPr>
        <w:t xml:space="preserve"> </w:t>
      </w:r>
      <w:r w:rsidRPr="009D6982">
        <w:rPr>
          <w:rFonts w:ascii="Times New Roman" w:hAnsi="Times New Roman"/>
          <w:sz w:val="24"/>
          <w:szCs w:val="24"/>
        </w:rPr>
        <w:t>муниципального района.</w:t>
      </w:r>
      <w:r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D50985" w:rsidRPr="00307B7B" w:rsidRDefault="00D50985" w:rsidP="00D50985">
      <w:pPr>
        <w:pStyle w:val="af2"/>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Pr>
          <w:rFonts w:ascii="Times New Roman" w:hAnsi="Times New Roman"/>
          <w:sz w:val="24"/>
          <w:szCs w:val="24"/>
        </w:rPr>
        <w:t xml:space="preserve">  муниципальный  жилищный  фонд и содержание муниципального жилищного фонда</w:t>
      </w:r>
    </w:p>
    <w:p w:rsidR="00D50985" w:rsidRPr="00307B7B" w:rsidRDefault="00D50985" w:rsidP="00D50985">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D50985" w:rsidRPr="00E336EF" w:rsidTr="00DF2462">
        <w:trPr>
          <w:trHeight w:val="540"/>
        </w:trPr>
        <w:tc>
          <w:tcPr>
            <w:tcW w:w="567" w:type="dxa"/>
            <w:vMerge w:val="restart"/>
            <w:vAlign w:val="center"/>
          </w:tcPr>
          <w:p w:rsidR="00D50985" w:rsidRPr="00E336EF" w:rsidRDefault="00D50985" w:rsidP="00DF2462">
            <w:pPr>
              <w:spacing w:line="0" w:lineRule="atLeast"/>
              <w:ind w:left="-142" w:right="-2"/>
              <w:contextualSpacing/>
              <w:jc w:val="center"/>
            </w:pPr>
            <w:r w:rsidRPr="00E336EF">
              <w:t>№ п/п</w:t>
            </w:r>
          </w:p>
        </w:tc>
        <w:tc>
          <w:tcPr>
            <w:tcW w:w="1559" w:type="dxa"/>
            <w:vMerge w:val="restart"/>
            <w:vAlign w:val="center"/>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rsidRPr="00E336EF">
              <w:t>основного мероприятия</w:t>
            </w:r>
          </w:p>
          <w:p w:rsidR="00D50985" w:rsidRPr="00E336EF" w:rsidRDefault="00D50985" w:rsidP="00DF2462">
            <w:pPr>
              <w:spacing w:line="0" w:lineRule="atLeast"/>
              <w:ind w:left="-142" w:right="-2"/>
              <w:contextualSpacing/>
              <w:jc w:val="center"/>
            </w:pPr>
            <w:r w:rsidRPr="00E336EF">
              <w:t>(мероприятия)</w:t>
            </w:r>
          </w:p>
        </w:tc>
        <w:tc>
          <w:tcPr>
            <w:tcW w:w="2977" w:type="dxa"/>
            <w:vMerge w:val="restart"/>
            <w:vAlign w:val="center"/>
          </w:tcPr>
          <w:p w:rsidR="00D50985" w:rsidRPr="00E336EF" w:rsidRDefault="00D50985" w:rsidP="00DF2462">
            <w:pPr>
              <w:spacing w:line="0" w:lineRule="atLeast"/>
              <w:ind w:left="-142" w:right="-2"/>
              <w:contextualSpacing/>
              <w:jc w:val="center"/>
            </w:pPr>
            <w:r w:rsidRPr="00E336EF">
              <w:t>Наименование целевого индикатора</w:t>
            </w:r>
          </w:p>
          <w:p w:rsidR="00D50985" w:rsidRPr="00E336EF" w:rsidRDefault="00D50985" w:rsidP="00DF2462">
            <w:pPr>
              <w:spacing w:line="0" w:lineRule="atLeast"/>
              <w:ind w:left="-142" w:right="-2"/>
              <w:contextualSpacing/>
              <w:jc w:val="center"/>
            </w:pPr>
            <w:r w:rsidRPr="00E336EF">
              <w:t>(показателя)</w:t>
            </w:r>
          </w:p>
        </w:tc>
        <w:tc>
          <w:tcPr>
            <w:tcW w:w="1134" w:type="dxa"/>
            <w:vMerge w:val="restart"/>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4111" w:type="dxa"/>
            <w:gridSpan w:val="3"/>
            <w:tcBorders>
              <w:bottom w:val="single" w:sz="4" w:space="0" w:color="auto"/>
            </w:tcBorders>
            <w:vAlign w:val="center"/>
          </w:tcPr>
          <w:p w:rsidR="00D50985" w:rsidRDefault="00D50985" w:rsidP="00DF2462">
            <w:pPr>
              <w:spacing w:line="0" w:lineRule="atLeast"/>
              <w:ind w:left="-142" w:right="-2"/>
              <w:contextualSpacing/>
              <w:jc w:val="center"/>
            </w:pPr>
            <w:r w:rsidRPr="00E336EF">
              <w:t>Значения целевых  индикаторов (показателей)</w:t>
            </w:r>
          </w:p>
          <w:p w:rsidR="00D50985" w:rsidRPr="00E336EF" w:rsidRDefault="00D50985" w:rsidP="00DF2462">
            <w:pPr>
              <w:spacing w:line="0" w:lineRule="atLeast"/>
              <w:ind w:left="-142" w:right="-2"/>
              <w:contextualSpacing/>
              <w:jc w:val="center"/>
            </w:pPr>
          </w:p>
        </w:tc>
      </w:tr>
      <w:tr w:rsidR="00D50985" w:rsidRPr="00E336EF" w:rsidTr="00DF2462">
        <w:trPr>
          <w:trHeight w:val="357"/>
        </w:trPr>
        <w:tc>
          <w:tcPr>
            <w:tcW w:w="567" w:type="dxa"/>
            <w:vMerge/>
            <w:vAlign w:val="center"/>
          </w:tcPr>
          <w:p w:rsidR="00D50985" w:rsidRPr="00E336EF" w:rsidRDefault="00D50985" w:rsidP="00DF2462">
            <w:pPr>
              <w:spacing w:line="0" w:lineRule="atLeast"/>
              <w:ind w:left="-142" w:right="-2"/>
              <w:contextualSpacing/>
              <w:jc w:val="center"/>
            </w:pPr>
          </w:p>
        </w:tc>
        <w:tc>
          <w:tcPr>
            <w:tcW w:w="1559" w:type="dxa"/>
            <w:vMerge/>
            <w:vAlign w:val="center"/>
          </w:tcPr>
          <w:p w:rsidR="00D50985" w:rsidRPr="00E336EF" w:rsidRDefault="00D50985" w:rsidP="00DF2462">
            <w:pPr>
              <w:spacing w:line="0" w:lineRule="atLeast"/>
              <w:ind w:left="-142" w:right="-2"/>
              <w:contextualSpacing/>
              <w:jc w:val="center"/>
            </w:pPr>
          </w:p>
        </w:tc>
        <w:tc>
          <w:tcPr>
            <w:tcW w:w="2977" w:type="dxa"/>
            <w:vMerge/>
            <w:vAlign w:val="center"/>
          </w:tcPr>
          <w:p w:rsidR="00D50985" w:rsidRPr="00E336EF" w:rsidRDefault="00D50985" w:rsidP="00DF2462">
            <w:pPr>
              <w:spacing w:line="0" w:lineRule="atLeast"/>
              <w:ind w:left="-142" w:right="-2"/>
              <w:contextualSpacing/>
              <w:jc w:val="center"/>
              <w:rPr>
                <w:b/>
              </w:rPr>
            </w:pPr>
          </w:p>
        </w:tc>
        <w:tc>
          <w:tcPr>
            <w:tcW w:w="1134" w:type="dxa"/>
            <w:vMerge/>
            <w:vAlign w:val="center"/>
          </w:tcPr>
          <w:p w:rsidR="00D50985" w:rsidRPr="00E336EF" w:rsidRDefault="00D50985" w:rsidP="00DF2462">
            <w:pPr>
              <w:spacing w:line="0" w:lineRule="atLeast"/>
              <w:ind w:left="-142" w:right="-2"/>
              <w:contextualSpacing/>
              <w:jc w:val="center"/>
              <w:rPr>
                <w:b/>
              </w:rPr>
            </w:pPr>
          </w:p>
        </w:tc>
        <w:tc>
          <w:tcPr>
            <w:tcW w:w="1418" w:type="dxa"/>
            <w:tcBorders>
              <w:top w:val="single" w:sz="4" w:space="0" w:color="auto"/>
              <w:right w:val="single" w:sz="4" w:space="0" w:color="auto"/>
            </w:tcBorders>
          </w:tcPr>
          <w:p w:rsidR="00D50985" w:rsidRPr="00E336EF" w:rsidRDefault="00D50985" w:rsidP="00DF2462">
            <w:pPr>
              <w:spacing w:line="0" w:lineRule="atLeast"/>
              <w:ind w:left="-142" w:right="-2"/>
              <w:contextualSpacing/>
              <w:jc w:val="center"/>
            </w:pPr>
            <w:r>
              <w:t>2016</w:t>
            </w:r>
            <w:r w:rsidRPr="00E336EF">
              <w:t>г</w:t>
            </w:r>
          </w:p>
          <w:p w:rsidR="00D50985" w:rsidRPr="00E336EF" w:rsidRDefault="00D50985" w:rsidP="00DF2462">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D50985" w:rsidRPr="00E336EF" w:rsidRDefault="00D50985" w:rsidP="00DF2462">
            <w:pPr>
              <w:spacing w:line="0" w:lineRule="atLeast"/>
              <w:ind w:left="-142" w:right="-2"/>
              <w:contextualSpacing/>
              <w:jc w:val="center"/>
            </w:pPr>
            <w:r>
              <w:lastRenderedPageBreak/>
              <w:t>2017</w:t>
            </w:r>
            <w:r w:rsidRPr="00E336EF">
              <w:t>г</w:t>
            </w:r>
          </w:p>
          <w:p w:rsidR="00D50985" w:rsidRPr="00E336EF" w:rsidRDefault="00D50985" w:rsidP="00DF2462">
            <w:pPr>
              <w:spacing w:line="0" w:lineRule="atLeast"/>
              <w:ind w:left="-142" w:right="-2"/>
              <w:contextualSpacing/>
              <w:jc w:val="center"/>
            </w:pPr>
          </w:p>
        </w:tc>
        <w:tc>
          <w:tcPr>
            <w:tcW w:w="1134" w:type="dxa"/>
            <w:tcBorders>
              <w:top w:val="single" w:sz="4" w:space="0" w:color="auto"/>
              <w:left w:val="single" w:sz="4" w:space="0" w:color="auto"/>
            </w:tcBorders>
          </w:tcPr>
          <w:p w:rsidR="00D50985" w:rsidRPr="00E336EF" w:rsidRDefault="00D50985" w:rsidP="00DF2462">
            <w:pPr>
              <w:spacing w:line="0" w:lineRule="atLeast"/>
              <w:ind w:left="-142" w:right="-2"/>
              <w:contextualSpacing/>
              <w:jc w:val="center"/>
            </w:pPr>
            <w:r>
              <w:lastRenderedPageBreak/>
              <w:t>2018г</w:t>
            </w:r>
          </w:p>
        </w:tc>
      </w:tr>
      <w:tr w:rsidR="00D50985" w:rsidRPr="00586EAC" w:rsidTr="00DF2462">
        <w:tc>
          <w:tcPr>
            <w:tcW w:w="567" w:type="dxa"/>
            <w:vAlign w:val="center"/>
          </w:tcPr>
          <w:p w:rsidR="00D50985" w:rsidRPr="00586EAC" w:rsidRDefault="00D50985" w:rsidP="00DF2462">
            <w:pPr>
              <w:spacing w:line="0" w:lineRule="atLeast"/>
              <w:ind w:left="-142" w:right="-2"/>
              <w:contextualSpacing/>
              <w:jc w:val="center"/>
            </w:pPr>
            <w:r w:rsidRPr="00586EAC">
              <w:lastRenderedPageBreak/>
              <w:t>1</w:t>
            </w:r>
          </w:p>
        </w:tc>
        <w:tc>
          <w:tcPr>
            <w:tcW w:w="1559" w:type="dxa"/>
            <w:vAlign w:val="center"/>
          </w:tcPr>
          <w:p w:rsidR="00D50985" w:rsidRPr="00586EAC" w:rsidRDefault="00D50985" w:rsidP="00DF2462">
            <w:pPr>
              <w:spacing w:line="0" w:lineRule="atLeast"/>
              <w:ind w:left="-142" w:right="-2"/>
              <w:contextualSpacing/>
              <w:jc w:val="center"/>
            </w:pPr>
            <w:r w:rsidRPr="00586EAC">
              <w:t>Основное мероприятие</w:t>
            </w:r>
          </w:p>
        </w:tc>
        <w:tc>
          <w:tcPr>
            <w:tcW w:w="2977" w:type="dxa"/>
            <w:vAlign w:val="center"/>
          </w:tcPr>
          <w:p w:rsidR="00D50985" w:rsidRPr="00586EAC" w:rsidRDefault="00D50985" w:rsidP="00DF2462">
            <w:pPr>
              <w:spacing w:line="0" w:lineRule="atLeast"/>
              <w:ind w:right="-2"/>
              <w:contextualSpacing/>
            </w:pPr>
            <w:r w:rsidRPr="00586EAC">
              <w:t>Содержание</w:t>
            </w:r>
            <w:r>
              <w:t xml:space="preserve"> </w:t>
            </w:r>
            <w:r w:rsidRPr="00586EAC">
              <w:t xml:space="preserve">муниципального жилищного фонда </w:t>
            </w:r>
            <w:r w:rsidRPr="00066809">
              <w:rPr>
                <w:shd w:val="clear" w:color="auto" w:fill="FFFFFF"/>
              </w:rPr>
              <w:t>сельски</w:t>
            </w:r>
            <w:r>
              <w:rPr>
                <w:shd w:val="clear" w:color="auto" w:fill="FFFFFF"/>
              </w:rPr>
              <w:t xml:space="preserve">х </w:t>
            </w:r>
            <w:r w:rsidRPr="00586EAC">
              <w:t>поселений Комсомольского муниципального района</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D50985" w:rsidRPr="00586EAC" w:rsidRDefault="00D50985" w:rsidP="00DF2462">
            <w:pPr>
              <w:spacing w:line="0" w:lineRule="atLeast"/>
              <w:ind w:right="-2"/>
              <w:contextualSpacing/>
              <w:jc w:val="center"/>
            </w:pPr>
            <w:r>
              <w:t>307</w:t>
            </w:r>
          </w:p>
        </w:tc>
        <w:tc>
          <w:tcPr>
            <w:tcW w:w="1559" w:type="dxa"/>
            <w:tcBorders>
              <w:left w:val="single" w:sz="4" w:space="0" w:color="auto"/>
              <w:right w:val="single" w:sz="4" w:space="0" w:color="auto"/>
            </w:tcBorders>
            <w:shd w:val="clear" w:color="auto" w:fill="auto"/>
            <w:vAlign w:val="center"/>
          </w:tcPr>
          <w:p w:rsidR="00D50985" w:rsidRPr="00586EAC" w:rsidRDefault="00D50985" w:rsidP="00DF2462">
            <w:pPr>
              <w:spacing w:line="0" w:lineRule="atLeast"/>
              <w:ind w:right="-2"/>
              <w:contextualSpacing/>
              <w:jc w:val="center"/>
            </w:pPr>
            <w:r>
              <w:t>307</w:t>
            </w:r>
          </w:p>
        </w:tc>
        <w:tc>
          <w:tcPr>
            <w:tcW w:w="1134" w:type="dxa"/>
            <w:tcBorders>
              <w:left w:val="single" w:sz="4" w:space="0" w:color="auto"/>
            </w:tcBorders>
            <w:shd w:val="clear" w:color="auto" w:fill="auto"/>
            <w:vAlign w:val="center"/>
          </w:tcPr>
          <w:p w:rsidR="00D50985" w:rsidRPr="00586EAC" w:rsidRDefault="00D50985" w:rsidP="00DF2462">
            <w:pPr>
              <w:spacing w:line="0" w:lineRule="atLeast"/>
              <w:ind w:right="-2"/>
              <w:contextualSpacing/>
              <w:jc w:val="center"/>
            </w:pPr>
            <w:r>
              <w:t>280</w:t>
            </w:r>
          </w:p>
        </w:tc>
      </w:tr>
      <w:tr w:rsidR="00D50985" w:rsidRPr="00E336EF" w:rsidTr="00DF2462">
        <w:trPr>
          <w:trHeight w:val="741"/>
        </w:trPr>
        <w:tc>
          <w:tcPr>
            <w:tcW w:w="567" w:type="dxa"/>
            <w:vAlign w:val="center"/>
          </w:tcPr>
          <w:p w:rsidR="00D50985" w:rsidRPr="00E336EF" w:rsidRDefault="00D50985" w:rsidP="00DF2462">
            <w:pPr>
              <w:spacing w:line="0" w:lineRule="atLeast"/>
              <w:ind w:left="-142" w:right="-2"/>
              <w:contextualSpacing/>
              <w:jc w:val="center"/>
            </w:pPr>
            <w:r>
              <w:t>2.</w:t>
            </w:r>
          </w:p>
        </w:tc>
        <w:tc>
          <w:tcPr>
            <w:tcW w:w="1559" w:type="dxa"/>
            <w:vAlign w:val="center"/>
          </w:tcPr>
          <w:p w:rsidR="00D50985" w:rsidRPr="00E336EF" w:rsidRDefault="00D50985" w:rsidP="00DF2462">
            <w:pPr>
              <w:spacing w:line="0" w:lineRule="atLeast"/>
              <w:ind w:left="-142" w:right="-2"/>
              <w:contextualSpacing/>
              <w:jc w:val="center"/>
            </w:pPr>
            <w:r w:rsidRPr="00E336EF">
              <w:t xml:space="preserve">Основное </w:t>
            </w:r>
            <w:r>
              <w:t>м</w:t>
            </w:r>
            <w:r w:rsidRPr="00E336EF">
              <w:t>ероприятие</w:t>
            </w:r>
          </w:p>
        </w:tc>
        <w:tc>
          <w:tcPr>
            <w:tcW w:w="2977" w:type="dxa"/>
            <w:vAlign w:val="center"/>
          </w:tcPr>
          <w:p w:rsidR="00D50985" w:rsidRPr="00E336EF" w:rsidRDefault="00D50985" w:rsidP="00DF2462">
            <w:pPr>
              <w:spacing w:line="0" w:lineRule="atLeast"/>
              <w:ind w:right="-2"/>
              <w:contextualSpacing/>
            </w:pPr>
            <w:r w:rsidRPr="00E336EF">
              <w:t>Взносы на капитальный ремонт за  муниципальные квартиры</w:t>
            </w:r>
            <w:r>
              <w:t xml:space="preserve"> сельских поселений Комсомольского муниципального района</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D50985" w:rsidRPr="00E336EF" w:rsidRDefault="00D50985" w:rsidP="00DF2462">
            <w:pPr>
              <w:spacing w:line="0" w:lineRule="atLeast"/>
              <w:ind w:right="-2"/>
              <w:contextualSpacing/>
              <w:jc w:val="center"/>
            </w:pPr>
            <w:r>
              <w:t>4</w:t>
            </w:r>
          </w:p>
        </w:tc>
        <w:tc>
          <w:tcPr>
            <w:tcW w:w="1559" w:type="dxa"/>
            <w:tcBorders>
              <w:left w:val="single" w:sz="4" w:space="0" w:color="auto"/>
              <w:right w:val="single" w:sz="4" w:space="0" w:color="auto"/>
            </w:tcBorders>
            <w:shd w:val="clear" w:color="auto" w:fill="auto"/>
            <w:vAlign w:val="center"/>
          </w:tcPr>
          <w:p w:rsidR="00D50985" w:rsidRPr="00E336EF" w:rsidRDefault="00D50985" w:rsidP="00DF2462">
            <w:pPr>
              <w:spacing w:line="0" w:lineRule="atLeast"/>
              <w:ind w:right="-2"/>
              <w:contextualSpacing/>
              <w:jc w:val="center"/>
            </w:pPr>
            <w:r>
              <w:t>5</w:t>
            </w:r>
          </w:p>
        </w:tc>
        <w:tc>
          <w:tcPr>
            <w:tcW w:w="1134" w:type="dxa"/>
            <w:tcBorders>
              <w:left w:val="single" w:sz="4" w:space="0" w:color="auto"/>
            </w:tcBorders>
            <w:shd w:val="clear" w:color="auto" w:fill="auto"/>
            <w:vAlign w:val="center"/>
          </w:tcPr>
          <w:p w:rsidR="00D50985" w:rsidRPr="00E336EF" w:rsidRDefault="00D50985" w:rsidP="00DF2462">
            <w:pPr>
              <w:spacing w:line="0" w:lineRule="atLeast"/>
              <w:ind w:right="-2"/>
              <w:contextualSpacing/>
              <w:jc w:val="center"/>
            </w:pPr>
            <w:r>
              <w:t>5</w:t>
            </w:r>
          </w:p>
        </w:tc>
      </w:tr>
    </w:tbl>
    <w:p w:rsidR="00D50985" w:rsidRDefault="00D50985" w:rsidP="00D50985">
      <w:pPr>
        <w:pStyle w:val="af2"/>
        <w:spacing w:line="0" w:lineRule="atLeast"/>
        <w:ind w:left="-142" w:right="-2"/>
        <w:jc w:val="center"/>
        <w:rPr>
          <w:rFonts w:ascii="Times New Roman" w:hAnsi="Times New Roman"/>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4"/>
          <w:szCs w:val="24"/>
        </w:rPr>
        <w:t>3. Целевые индикаторы (показатели),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066809">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w:t>
      </w:r>
      <w:r>
        <w:rPr>
          <w:rFonts w:ascii="Times New Roman" w:hAnsi="Times New Roman"/>
          <w:b/>
        </w:rPr>
        <w:t>а</w:t>
      </w:r>
      <w:r w:rsidRPr="00DD4FB8">
        <w:rPr>
          <w:rFonts w:ascii="Times New Roman" w:hAnsi="Times New Roman"/>
          <w:b/>
        </w:rPr>
        <w:t xml:space="preserve"> взносов за капитальный ремонт в  муниципальных квартирах</w:t>
      </w:r>
    </w:p>
    <w:p w:rsidR="00D50985" w:rsidRPr="00712919" w:rsidRDefault="00D50985" w:rsidP="00D50985">
      <w:pPr>
        <w:pStyle w:val="af2"/>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417"/>
        <w:gridCol w:w="1213"/>
        <w:gridCol w:w="1197"/>
        <w:gridCol w:w="1197"/>
      </w:tblGrid>
      <w:tr w:rsidR="00D50985" w:rsidRPr="00E336EF" w:rsidTr="00DF2462">
        <w:trPr>
          <w:trHeight w:val="472"/>
        </w:trPr>
        <w:tc>
          <w:tcPr>
            <w:tcW w:w="567" w:type="dxa"/>
            <w:vAlign w:val="center"/>
          </w:tcPr>
          <w:p w:rsidR="00D50985" w:rsidRPr="00E336EF" w:rsidRDefault="00D50985" w:rsidP="00DF2462">
            <w:pPr>
              <w:spacing w:line="0" w:lineRule="atLeast"/>
              <w:ind w:left="-142" w:right="-2"/>
              <w:contextualSpacing/>
              <w:jc w:val="center"/>
            </w:pPr>
            <w:r w:rsidRPr="00E336EF">
              <w:t>№ п/п</w:t>
            </w:r>
          </w:p>
        </w:tc>
        <w:tc>
          <w:tcPr>
            <w:tcW w:w="2977" w:type="dxa"/>
            <w:vAlign w:val="center"/>
          </w:tcPr>
          <w:p w:rsidR="00D50985" w:rsidRPr="00E336EF" w:rsidRDefault="00D50985" w:rsidP="00DF2462">
            <w:pPr>
              <w:spacing w:line="0" w:lineRule="atLeast"/>
              <w:ind w:left="-142" w:right="-2"/>
              <w:contextualSpacing/>
              <w:jc w:val="center"/>
            </w:pPr>
            <w:r w:rsidRPr="00E336EF">
              <w:t xml:space="preserve">Наименование </w:t>
            </w:r>
            <w:r>
              <w:t>показателя</w:t>
            </w:r>
          </w:p>
        </w:tc>
        <w:tc>
          <w:tcPr>
            <w:tcW w:w="1417" w:type="dxa"/>
            <w:vAlign w:val="center"/>
          </w:tcPr>
          <w:p w:rsidR="00D50985" w:rsidRPr="00E336EF" w:rsidRDefault="00D50985" w:rsidP="00DF2462">
            <w:pPr>
              <w:spacing w:line="0" w:lineRule="atLeast"/>
              <w:ind w:left="-142" w:right="-2"/>
              <w:contextualSpacing/>
              <w:jc w:val="center"/>
            </w:pPr>
            <w:r w:rsidRPr="00E336EF">
              <w:t>Единица</w:t>
            </w:r>
          </w:p>
          <w:p w:rsidR="00D50985" w:rsidRPr="00E336EF" w:rsidRDefault="00D50985" w:rsidP="00DF2462">
            <w:pPr>
              <w:spacing w:line="0" w:lineRule="atLeast"/>
              <w:ind w:left="-142" w:right="-2"/>
              <w:contextualSpacing/>
              <w:jc w:val="center"/>
            </w:pPr>
            <w:r w:rsidRPr="00E336EF">
              <w:t>измерения</w:t>
            </w:r>
          </w:p>
        </w:tc>
        <w:tc>
          <w:tcPr>
            <w:tcW w:w="1417" w:type="dxa"/>
            <w:vAlign w:val="center"/>
          </w:tcPr>
          <w:p w:rsidR="00D50985" w:rsidRPr="00E336EF" w:rsidRDefault="00D50985" w:rsidP="00DF2462">
            <w:pPr>
              <w:spacing w:line="0" w:lineRule="atLeast"/>
              <w:ind w:left="-142" w:right="-2"/>
              <w:contextualSpacing/>
              <w:jc w:val="center"/>
            </w:pPr>
            <w:r w:rsidRPr="00E336EF">
              <w:t>201</w:t>
            </w:r>
            <w:r>
              <w:t>9</w:t>
            </w:r>
            <w:r w:rsidRPr="00E336EF">
              <w:t>г</w:t>
            </w:r>
          </w:p>
        </w:tc>
        <w:tc>
          <w:tcPr>
            <w:tcW w:w="1213" w:type="dxa"/>
            <w:tcBorders>
              <w:right w:val="single" w:sz="4" w:space="0" w:color="auto"/>
            </w:tcBorders>
            <w:vAlign w:val="center"/>
          </w:tcPr>
          <w:p w:rsidR="00D50985" w:rsidRPr="00E336EF" w:rsidRDefault="00D50985" w:rsidP="00DF2462">
            <w:pPr>
              <w:spacing w:line="0" w:lineRule="atLeast"/>
              <w:ind w:left="-142" w:right="-2"/>
              <w:contextualSpacing/>
              <w:jc w:val="center"/>
            </w:pPr>
            <w:r w:rsidRPr="00E336EF">
              <w:t>20</w:t>
            </w:r>
            <w:r>
              <w:t>20</w:t>
            </w:r>
            <w:r w:rsidRPr="00E336EF">
              <w:t>г</w:t>
            </w:r>
          </w:p>
        </w:tc>
        <w:tc>
          <w:tcPr>
            <w:tcW w:w="1197" w:type="dxa"/>
            <w:tcBorders>
              <w:left w:val="single" w:sz="4" w:space="0" w:color="auto"/>
            </w:tcBorders>
            <w:vAlign w:val="center"/>
          </w:tcPr>
          <w:p w:rsidR="00D50985" w:rsidRPr="00E336EF" w:rsidRDefault="00D50985" w:rsidP="00DF2462">
            <w:pPr>
              <w:spacing w:line="0" w:lineRule="atLeast"/>
              <w:ind w:left="-142" w:right="-2"/>
              <w:contextualSpacing/>
              <w:jc w:val="center"/>
            </w:pPr>
            <w:r>
              <w:t>2021г</w:t>
            </w:r>
          </w:p>
        </w:tc>
        <w:tc>
          <w:tcPr>
            <w:tcW w:w="1197" w:type="dxa"/>
            <w:tcBorders>
              <w:left w:val="single" w:sz="4" w:space="0" w:color="auto"/>
            </w:tcBorders>
          </w:tcPr>
          <w:p w:rsidR="00D50985" w:rsidRDefault="00D50985" w:rsidP="00DF2462">
            <w:pPr>
              <w:spacing w:line="0" w:lineRule="atLeast"/>
              <w:ind w:left="-142" w:right="-2"/>
              <w:contextualSpacing/>
              <w:jc w:val="center"/>
            </w:pPr>
            <w:r>
              <w:t>2022г</w:t>
            </w:r>
          </w:p>
        </w:tc>
      </w:tr>
      <w:tr w:rsidR="00D50985" w:rsidRPr="00E336EF" w:rsidTr="00DF2462">
        <w:trPr>
          <w:trHeight w:val="621"/>
        </w:trPr>
        <w:tc>
          <w:tcPr>
            <w:tcW w:w="567" w:type="dxa"/>
            <w:vAlign w:val="center"/>
          </w:tcPr>
          <w:p w:rsidR="00D50985" w:rsidRPr="00E336EF" w:rsidRDefault="00D50985" w:rsidP="00DF2462">
            <w:pPr>
              <w:spacing w:line="0" w:lineRule="atLeast"/>
              <w:ind w:left="-142" w:right="-2"/>
              <w:contextualSpacing/>
              <w:jc w:val="center"/>
            </w:pPr>
            <w:r w:rsidRPr="00E336EF">
              <w:t>1</w:t>
            </w:r>
          </w:p>
        </w:tc>
        <w:tc>
          <w:tcPr>
            <w:tcW w:w="2977" w:type="dxa"/>
            <w:vAlign w:val="center"/>
          </w:tcPr>
          <w:p w:rsidR="00D50985" w:rsidRPr="00E336EF" w:rsidRDefault="00D50985" w:rsidP="00DF2462">
            <w:pPr>
              <w:spacing w:line="0" w:lineRule="atLeast"/>
              <w:ind w:left="34" w:right="-2"/>
              <w:contextualSpacing/>
              <w:jc w:val="both"/>
            </w:pPr>
            <w:r w:rsidRPr="00E336EF">
              <w:t>Количество  муниципальных жилых помещений</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307</w:t>
            </w:r>
          </w:p>
        </w:tc>
        <w:tc>
          <w:tcPr>
            <w:tcW w:w="1213"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307</w:t>
            </w:r>
          </w:p>
        </w:tc>
        <w:tc>
          <w:tcPr>
            <w:tcW w:w="1197" w:type="dxa"/>
            <w:tcBorders>
              <w:left w:val="single" w:sz="4" w:space="0" w:color="auto"/>
            </w:tcBorders>
            <w:shd w:val="clear" w:color="auto" w:fill="auto"/>
            <w:vAlign w:val="center"/>
          </w:tcPr>
          <w:p w:rsidR="00D50985" w:rsidRDefault="00D50985" w:rsidP="00DF2462">
            <w:pPr>
              <w:spacing w:line="0" w:lineRule="atLeast"/>
              <w:ind w:left="-142" w:right="-2"/>
              <w:contextualSpacing/>
              <w:jc w:val="center"/>
            </w:pPr>
            <w:r>
              <w:t>280</w:t>
            </w:r>
          </w:p>
        </w:tc>
        <w:tc>
          <w:tcPr>
            <w:tcW w:w="1197" w:type="dxa"/>
            <w:tcBorders>
              <w:left w:val="single" w:sz="4" w:space="0" w:color="auto"/>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r>
              <w:t>280</w:t>
            </w:r>
          </w:p>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pPr>
          </w:p>
        </w:tc>
      </w:tr>
      <w:tr w:rsidR="00D50985" w:rsidRPr="00E336EF" w:rsidTr="00DF2462">
        <w:trPr>
          <w:trHeight w:val="617"/>
        </w:trPr>
        <w:tc>
          <w:tcPr>
            <w:tcW w:w="567" w:type="dxa"/>
            <w:vAlign w:val="center"/>
          </w:tcPr>
          <w:p w:rsidR="00D50985" w:rsidRPr="00E336EF" w:rsidRDefault="00D50985" w:rsidP="00DF2462">
            <w:pPr>
              <w:spacing w:line="0" w:lineRule="atLeast"/>
              <w:ind w:left="-142" w:right="-2"/>
              <w:contextualSpacing/>
              <w:jc w:val="center"/>
            </w:pPr>
            <w:r>
              <w:t>2</w:t>
            </w:r>
          </w:p>
        </w:tc>
        <w:tc>
          <w:tcPr>
            <w:tcW w:w="2977" w:type="dxa"/>
            <w:vAlign w:val="center"/>
          </w:tcPr>
          <w:p w:rsidR="00D50985" w:rsidRPr="00E336EF" w:rsidRDefault="00D50985" w:rsidP="00DF2462">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Pr="00E336EF" w:rsidRDefault="00D50985" w:rsidP="00DF2462">
            <w:pPr>
              <w:spacing w:line="0" w:lineRule="atLeast"/>
              <w:ind w:right="-2"/>
              <w:contextualSpacing/>
              <w:jc w:val="center"/>
            </w:pPr>
            <w:r>
              <w:t>4</w:t>
            </w:r>
          </w:p>
        </w:tc>
        <w:tc>
          <w:tcPr>
            <w:tcW w:w="1213" w:type="dxa"/>
            <w:tcBorders>
              <w:right w:val="single" w:sz="4" w:space="0" w:color="auto"/>
            </w:tcBorders>
            <w:shd w:val="clear" w:color="auto" w:fill="auto"/>
            <w:vAlign w:val="center"/>
          </w:tcPr>
          <w:p w:rsidR="00D50985" w:rsidRPr="00E336EF" w:rsidRDefault="00D50985" w:rsidP="00DF2462">
            <w:pPr>
              <w:spacing w:line="0" w:lineRule="atLeast"/>
              <w:ind w:right="-2"/>
              <w:contextualSpacing/>
              <w:jc w:val="center"/>
            </w:pPr>
            <w:r>
              <w:t>5</w:t>
            </w:r>
          </w:p>
        </w:tc>
        <w:tc>
          <w:tcPr>
            <w:tcW w:w="1197" w:type="dxa"/>
            <w:tcBorders>
              <w:left w:val="single" w:sz="4" w:space="0" w:color="auto"/>
            </w:tcBorders>
            <w:shd w:val="clear" w:color="auto" w:fill="auto"/>
            <w:vAlign w:val="center"/>
          </w:tcPr>
          <w:p w:rsidR="00D50985" w:rsidRPr="00E336EF" w:rsidRDefault="00D50985" w:rsidP="00DF2462">
            <w:pPr>
              <w:spacing w:line="0" w:lineRule="atLeast"/>
              <w:ind w:right="-2"/>
              <w:contextualSpacing/>
              <w:jc w:val="center"/>
            </w:pPr>
            <w:r>
              <w:t>5</w:t>
            </w:r>
          </w:p>
        </w:tc>
        <w:tc>
          <w:tcPr>
            <w:tcW w:w="1197" w:type="dxa"/>
            <w:tcBorders>
              <w:left w:val="single" w:sz="4" w:space="0" w:color="auto"/>
            </w:tcBorders>
          </w:tcPr>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r>
              <w:t>5</w:t>
            </w:r>
          </w:p>
        </w:tc>
      </w:tr>
      <w:tr w:rsidR="00D50985" w:rsidRPr="00E336EF" w:rsidTr="00DF2462">
        <w:trPr>
          <w:trHeight w:val="617"/>
        </w:trPr>
        <w:tc>
          <w:tcPr>
            <w:tcW w:w="567" w:type="dxa"/>
            <w:vAlign w:val="center"/>
          </w:tcPr>
          <w:p w:rsidR="00D50985" w:rsidRDefault="00D50985" w:rsidP="00DF2462">
            <w:pPr>
              <w:spacing w:line="0" w:lineRule="atLeast"/>
              <w:ind w:left="-142" w:right="-2"/>
              <w:contextualSpacing/>
              <w:jc w:val="center"/>
            </w:pPr>
            <w:r>
              <w:t>3</w:t>
            </w:r>
          </w:p>
        </w:tc>
        <w:tc>
          <w:tcPr>
            <w:tcW w:w="2977" w:type="dxa"/>
            <w:vAlign w:val="center"/>
          </w:tcPr>
          <w:p w:rsidR="00D50985" w:rsidRPr="00BA3610" w:rsidRDefault="00D50985" w:rsidP="00DF2462">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307</w:t>
            </w:r>
          </w:p>
        </w:tc>
        <w:tc>
          <w:tcPr>
            <w:tcW w:w="1213"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307</w:t>
            </w:r>
          </w:p>
        </w:tc>
        <w:tc>
          <w:tcPr>
            <w:tcW w:w="1197" w:type="dxa"/>
            <w:tcBorders>
              <w:left w:val="single" w:sz="4" w:space="0" w:color="auto"/>
            </w:tcBorders>
            <w:shd w:val="clear" w:color="auto" w:fill="auto"/>
            <w:vAlign w:val="center"/>
          </w:tcPr>
          <w:p w:rsidR="00D50985" w:rsidRDefault="00D50985" w:rsidP="00DF2462">
            <w:pPr>
              <w:spacing w:line="0" w:lineRule="atLeast"/>
              <w:ind w:right="-2"/>
              <w:contextualSpacing/>
              <w:jc w:val="center"/>
            </w:pPr>
            <w:r>
              <w:t>280</w:t>
            </w:r>
          </w:p>
        </w:tc>
        <w:tc>
          <w:tcPr>
            <w:tcW w:w="1197" w:type="dxa"/>
            <w:tcBorders>
              <w:left w:val="single" w:sz="4" w:space="0" w:color="auto"/>
            </w:tcBorders>
          </w:tcPr>
          <w:p w:rsidR="00D50985" w:rsidRDefault="00D50985" w:rsidP="00DF2462">
            <w:pPr>
              <w:spacing w:line="0" w:lineRule="atLeast"/>
              <w:ind w:right="-2"/>
              <w:contextualSpacing/>
              <w:jc w:val="center"/>
            </w:pPr>
          </w:p>
          <w:p w:rsidR="00D50985" w:rsidRDefault="00D50985" w:rsidP="00DF2462">
            <w:pPr>
              <w:spacing w:line="0" w:lineRule="atLeast"/>
              <w:ind w:right="-2"/>
              <w:contextualSpacing/>
              <w:jc w:val="center"/>
            </w:pPr>
            <w:r>
              <w:t>280</w:t>
            </w:r>
          </w:p>
        </w:tc>
      </w:tr>
      <w:tr w:rsidR="00D50985" w:rsidRPr="00E336EF" w:rsidTr="00DF2462">
        <w:trPr>
          <w:trHeight w:val="617"/>
        </w:trPr>
        <w:tc>
          <w:tcPr>
            <w:tcW w:w="567" w:type="dxa"/>
            <w:vAlign w:val="center"/>
          </w:tcPr>
          <w:p w:rsidR="00D50985" w:rsidRDefault="00D50985" w:rsidP="00DF2462">
            <w:pPr>
              <w:spacing w:line="0" w:lineRule="atLeast"/>
              <w:ind w:left="-142" w:right="-2"/>
              <w:contextualSpacing/>
              <w:jc w:val="center"/>
            </w:pPr>
            <w:r>
              <w:t>4</w:t>
            </w:r>
          </w:p>
        </w:tc>
        <w:tc>
          <w:tcPr>
            <w:tcW w:w="2977" w:type="dxa"/>
            <w:vAlign w:val="center"/>
          </w:tcPr>
          <w:p w:rsidR="00D50985" w:rsidRDefault="00D50985" w:rsidP="00DF2462">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D50985" w:rsidRPr="00BA3610" w:rsidRDefault="00D50985" w:rsidP="00DF2462">
            <w:pPr>
              <w:spacing w:line="0" w:lineRule="atLeast"/>
              <w:ind w:right="-2"/>
              <w:contextualSpacing/>
              <w:jc w:val="center"/>
            </w:pPr>
            <w:r>
              <w:t>(Межбюджетные трансферты)</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4</w:t>
            </w:r>
          </w:p>
        </w:tc>
        <w:tc>
          <w:tcPr>
            <w:tcW w:w="1213"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5</w:t>
            </w:r>
          </w:p>
        </w:tc>
        <w:tc>
          <w:tcPr>
            <w:tcW w:w="1197" w:type="dxa"/>
            <w:tcBorders>
              <w:left w:val="single" w:sz="4" w:space="0" w:color="auto"/>
            </w:tcBorders>
            <w:shd w:val="clear" w:color="auto" w:fill="auto"/>
            <w:vAlign w:val="center"/>
          </w:tcPr>
          <w:p w:rsidR="00D50985" w:rsidRDefault="00D50985" w:rsidP="00DF2462">
            <w:pPr>
              <w:spacing w:line="0" w:lineRule="atLeast"/>
              <w:ind w:left="-142" w:right="-2"/>
              <w:contextualSpacing/>
              <w:jc w:val="center"/>
            </w:pPr>
            <w:r>
              <w:t>5</w:t>
            </w:r>
          </w:p>
        </w:tc>
        <w:tc>
          <w:tcPr>
            <w:tcW w:w="1197" w:type="dxa"/>
            <w:tcBorders>
              <w:left w:val="single" w:sz="4" w:space="0" w:color="auto"/>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r>
              <w:t>5</w:t>
            </w:r>
          </w:p>
        </w:tc>
      </w:tr>
      <w:tr w:rsidR="00D50985" w:rsidRPr="00E336EF" w:rsidTr="00DF2462">
        <w:trPr>
          <w:trHeight w:val="617"/>
        </w:trPr>
        <w:tc>
          <w:tcPr>
            <w:tcW w:w="567" w:type="dxa"/>
            <w:vAlign w:val="center"/>
          </w:tcPr>
          <w:p w:rsidR="00D50985" w:rsidRDefault="00D50985" w:rsidP="00DF2462">
            <w:pPr>
              <w:spacing w:line="0" w:lineRule="atLeast"/>
              <w:ind w:left="-142" w:right="-2"/>
              <w:contextualSpacing/>
              <w:jc w:val="center"/>
            </w:pPr>
          </w:p>
        </w:tc>
        <w:tc>
          <w:tcPr>
            <w:tcW w:w="2977" w:type="dxa"/>
            <w:vAlign w:val="center"/>
          </w:tcPr>
          <w:p w:rsidR="00D50985" w:rsidRPr="00E336EF" w:rsidRDefault="00D50985" w:rsidP="00DF246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D50985" w:rsidRDefault="00D50985" w:rsidP="00DF2462">
            <w:pPr>
              <w:spacing w:line="0" w:lineRule="atLeast"/>
              <w:ind w:left="-142" w:right="-2"/>
              <w:contextualSpacing/>
              <w:jc w:val="center"/>
            </w:pPr>
            <w:r>
              <w:t>шт</w:t>
            </w:r>
          </w:p>
        </w:tc>
        <w:tc>
          <w:tcPr>
            <w:tcW w:w="1417" w:type="dxa"/>
            <w:shd w:val="clear" w:color="auto" w:fill="auto"/>
            <w:vAlign w:val="center"/>
          </w:tcPr>
          <w:p w:rsidR="00D50985" w:rsidRDefault="00D50985" w:rsidP="00DF2462">
            <w:pPr>
              <w:spacing w:line="0" w:lineRule="atLeast"/>
              <w:ind w:left="-142" w:right="-2"/>
              <w:contextualSpacing/>
              <w:jc w:val="center"/>
            </w:pPr>
            <w:r>
              <w:t>0</w:t>
            </w:r>
          </w:p>
        </w:tc>
        <w:tc>
          <w:tcPr>
            <w:tcW w:w="1213" w:type="dxa"/>
            <w:tcBorders>
              <w:right w:val="single" w:sz="4" w:space="0" w:color="auto"/>
            </w:tcBorders>
            <w:shd w:val="clear" w:color="auto" w:fill="auto"/>
            <w:vAlign w:val="center"/>
          </w:tcPr>
          <w:p w:rsidR="00D50985" w:rsidRDefault="00D50985" w:rsidP="00DF2462">
            <w:pPr>
              <w:spacing w:line="0" w:lineRule="atLeast"/>
              <w:ind w:left="-142" w:right="-2"/>
              <w:contextualSpacing/>
              <w:jc w:val="center"/>
            </w:pPr>
            <w:r>
              <w:t>1</w:t>
            </w:r>
          </w:p>
        </w:tc>
        <w:tc>
          <w:tcPr>
            <w:tcW w:w="1197" w:type="dxa"/>
            <w:tcBorders>
              <w:left w:val="single" w:sz="4" w:space="0" w:color="auto"/>
            </w:tcBorders>
            <w:shd w:val="clear" w:color="auto" w:fill="auto"/>
            <w:vAlign w:val="center"/>
          </w:tcPr>
          <w:p w:rsidR="00D50985" w:rsidRDefault="00D50985" w:rsidP="00DF2462">
            <w:pPr>
              <w:spacing w:line="0" w:lineRule="atLeast"/>
              <w:ind w:left="-142" w:right="-2"/>
              <w:contextualSpacing/>
              <w:jc w:val="center"/>
            </w:pPr>
            <w:r>
              <w:t>0</w:t>
            </w:r>
          </w:p>
        </w:tc>
        <w:tc>
          <w:tcPr>
            <w:tcW w:w="1197" w:type="dxa"/>
            <w:tcBorders>
              <w:left w:val="single" w:sz="4" w:space="0" w:color="auto"/>
            </w:tcBorders>
          </w:tcPr>
          <w:p w:rsidR="00D50985" w:rsidRDefault="00D50985" w:rsidP="00DF2462">
            <w:pPr>
              <w:spacing w:line="0" w:lineRule="atLeast"/>
              <w:ind w:left="-142" w:right="-2"/>
              <w:contextualSpacing/>
              <w:jc w:val="center"/>
            </w:pPr>
            <w:r>
              <w:t>0</w:t>
            </w:r>
          </w:p>
        </w:tc>
      </w:tr>
    </w:tbl>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right"/>
        <w:rPr>
          <w:b/>
          <w:sz w:val="24"/>
          <w:szCs w:val="24"/>
        </w:rPr>
      </w:pPr>
    </w:p>
    <w:p w:rsidR="00D50985" w:rsidRDefault="00D50985" w:rsidP="00D50985">
      <w:pPr>
        <w:spacing w:line="0" w:lineRule="atLeast"/>
        <w:ind w:left="-142" w:right="-2"/>
        <w:contextualSpacing/>
        <w:jc w:val="right"/>
        <w:rPr>
          <w:b/>
          <w:sz w:val="24"/>
          <w:szCs w:val="24"/>
        </w:rPr>
      </w:pPr>
    </w:p>
    <w:p w:rsidR="00D50985" w:rsidRDefault="00D50985" w:rsidP="00D50985">
      <w:pPr>
        <w:spacing w:line="0" w:lineRule="atLeast"/>
        <w:ind w:left="-142" w:right="-2"/>
        <w:contextualSpacing/>
        <w:jc w:val="center"/>
        <w:rPr>
          <w:b/>
          <w:sz w:val="24"/>
          <w:szCs w:val="24"/>
        </w:rPr>
      </w:pPr>
      <w:r w:rsidRPr="0067592B">
        <w:rPr>
          <w:b/>
          <w:sz w:val="24"/>
          <w:szCs w:val="24"/>
        </w:rPr>
        <w:t>4.</w:t>
      </w:r>
      <w:r>
        <w:rPr>
          <w:b/>
          <w:sz w:val="24"/>
          <w:szCs w:val="24"/>
        </w:rPr>
        <w:t xml:space="preserve"> </w:t>
      </w:r>
      <w:r w:rsidRPr="0067592B">
        <w:rPr>
          <w:b/>
          <w:sz w:val="24"/>
          <w:szCs w:val="24"/>
        </w:rPr>
        <w:t>Ресурсное  обеспечение  подпрограммы, рублей</w:t>
      </w:r>
      <w:r w:rsidRPr="007950E5">
        <w:rPr>
          <w:b/>
          <w:sz w:val="24"/>
          <w:szCs w:val="24"/>
        </w:rPr>
        <w:t xml:space="preserve"> </w:t>
      </w:r>
    </w:p>
    <w:p w:rsidR="00D50985" w:rsidRDefault="00D50985" w:rsidP="00D50985">
      <w:pPr>
        <w:spacing w:line="0" w:lineRule="atLeast"/>
        <w:ind w:left="-142" w:right="-2"/>
        <w:contextualSpacing/>
        <w:jc w:val="center"/>
        <w:rPr>
          <w:b/>
          <w:sz w:val="24"/>
          <w:szCs w:val="24"/>
        </w:rPr>
      </w:pPr>
      <w:r>
        <w:rPr>
          <w:b/>
          <w:sz w:val="24"/>
          <w:szCs w:val="24"/>
        </w:rPr>
        <w:t xml:space="preserve">                                                                                                                         Таблица 3</w:t>
      </w:r>
    </w:p>
    <w:tbl>
      <w:tblPr>
        <w:tblpPr w:leftFromText="180" w:rightFromText="180" w:vertAnchor="text" w:horzAnchor="margin" w:tblpXSpec="center" w:tblpY="194"/>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086"/>
        <w:gridCol w:w="992"/>
        <w:gridCol w:w="993"/>
        <w:gridCol w:w="992"/>
      </w:tblGrid>
      <w:tr w:rsidR="00D50985" w:rsidRPr="0067592B" w:rsidTr="00DF2462">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54" w:right="-2"/>
              <w:contextualSpacing/>
              <w:jc w:val="center"/>
            </w:pPr>
            <w:r w:rsidRPr="0067592B">
              <w:t>№</w:t>
            </w:r>
            <w:r>
              <w:t xml:space="preserve"> </w:t>
            </w:r>
            <w:r w:rsidRPr="0067592B">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r w:rsidRPr="0067592B">
              <w:t>Наименование  основного мероприятия /мероприятия/</w:t>
            </w:r>
          </w:p>
          <w:p w:rsidR="00D50985" w:rsidRPr="0067592B" w:rsidRDefault="00D50985" w:rsidP="00DF2462">
            <w:pPr>
              <w:spacing w:line="0" w:lineRule="atLeast"/>
              <w:ind w:right="-2"/>
              <w:contextualSpacing/>
              <w:jc w:val="center"/>
            </w:pPr>
            <w:r w:rsidRPr="0067592B">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r w:rsidRPr="0067592B">
              <w:t>Исполнител</w:t>
            </w:r>
            <w: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108" w:hanging="142"/>
              <w:contextualSpacing/>
              <w:jc w:val="center"/>
            </w:pPr>
            <w:r w:rsidRPr="0067592B">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r w:rsidRPr="0067592B">
              <w:t>Источ</w:t>
            </w:r>
            <w:r>
              <w:t>-</w:t>
            </w:r>
            <w:r w:rsidRPr="0067592B">
              <w:t>ник финанси</w:t>
            </w:r>
            <w:r>
              <w:t>-</w:t>
            </w:r>
            <w:r w:rsidRPr="0067592B">
              <w:t>рования</w:t>
            </w:r>
          </w:p>
        </w:tc>
        <w:tc>
          <w:tcPr>
            <w:tcW w:w="4063" w:type="dxa"/>
            <w:gridSpan w:val="4"/>
            <w:tcBorders>
              <w:top w:val="single" w:sz="4" w:space="0" w:color="000000"/>
              <w:left w:val="single" w:sz="4" w:space="0" w:color="000000"/>
              <w:bottom w:val="single" w:sz="4" w:space="0" w:color="auto"/>
              <w:right w:val="single" w:sz="4" w:space="0" w:color="auto"/>
            </w:tcBorders>
            <w:vAlign w:val="center"/>
            <w:hideMark/>
          </w:tcPr>
          <w:p w:rsidR="00D50985" w:rsidRPr="0067592B" w:rsidRDefault="00D50985" w:rsidP="00DF2462">
            <w:pPr>
              <w:spacing w:line="0" w:lineRule="atLeast"/>
              <w:ind w:right="-2"/>
              <w:contextualSpacing/>
              <w:jc w:val="center"/>
            </w:pPr>
            <w:r w:rsidRPr="0067592B">
              <w:t>Объемы бюджетных ассигнований</w:t>
            </w:r>
          </w:p>
        </w:tc>
      </w:tr>
      <w:tr w:rsidR="00D50985" w:rsidRPr="0067592B" w:rsidTr="00DF2462">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108" w:hanging="142"/>
              <w:contextualSpacing/>
              <w:jc w:val="cente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086" w:type="dxa"/>
            <w:tcBorders>
              <w:top w:val="single" w:sz="4" w:space="0" w:color="auto"/>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pPr>
            <w:r w:rsidRPr="0067592B">
              <w:t>201</w:t>
            </w:r>
            <w:r>
              <w:t>9</w:t>
            </w:r>
          </w:p>
          <w:p w:rsidR="00D50985" w:rsidRPr="0067592B" w:rsidRDefault="00D50985" w:rsidP="00DF2462">
            <w:pPr>
              <w:spacing w:line="0" w:lineRule="atLeast"/>
              <w:ind w:left="-142" w:right="-2"/>
              <w:contextualSpacing/>
              <w:jc w:val="center"/>
            </w:pPr>
            <w:r w:rsidRPr="0067592B">
              <w:t>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pPr>
            <w:r w:rsidRPr="0067592B">
              <w:t>20</w:t>
            </w:r>
            <w:r>
              <w:t>20</w:t>
            </w:r>
          </w:p>
          <w:p w:rsidR="00D50985" w:rsidRPr="0067592B" w:rsidRDefault="00D50985" w:rsidP="00DF2462">
            <w:pPr>
              <w:spacing w:line="0" w:lineRule="atLeast"/>
              <w:ind w:left="-142" w:right="-2"/>
              <w:contextualSpacing/>
              <w:jc w:val="center"/>
            </w:pPr>
            <w:r w:rsidRPr="0067592B">
              <w:t>год</w:t>
            </w:r>
          </w:p>
        </w:tc>
        <w:tc>
          <w:tcPr>
            <w:tcW w:w="993" w:type="dxa"/>
            <w:tcBorders>
              <w:top w:val="single" w:sz="4" w:space="0" w:color="auto"/>
              <w:left w:val="single" w:sz="4" w:space="0" w:color="auto"/>
              <w:bottom w:val="single" w:sz="4" w:space="0" w:color="000000"/>
              <w:right w:val="single" w:sz="4" w:space="0" w:color="auto"/>
            </w:tcBorders>
            <w:vAlign w:val="center"/>
          </w:tcPr>
          <w:p w:rsidR="00D50985" w:rsidRDefault="00D50985" w:rsidP="00DF2462">
            <w:pPr>
              <w:spacing w:line="0" w:lineRule="atLeast"/>
              <w:ind w:left="-142" w:right="-2"/>
              <w:contextualSpacing/>
              <w:jc w:val="center"/>
            </w:pPr>
            <w:r w:rsidRPr="0067592B">
              <w:t>20</w:t>
            </w:r>
            <w:r>
              <w:t>21</w:t>
            </w:r>
          </w:p>
          <w:p w:rsidR="00D50985" w:rsidRPr="0067592B" w:rsidRDefault="00D50985" w:rsidP="00DF2462">
            <w:pPr>
              <w:spacing w:line="0" w:lineRule="atLeast"/>
              <w:ind w:left="-142" w:right="-2"/>
              <w:contextualSpacing/>
              <w:jc w:val="center"/>
            </w:pPr>
            <w:r w:rsidRPr="0067592B">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r w:rsidRPr="0067592B">
              <w:t>20</w:t>
            </w:r>
            <w:r>
              <w:t>22</w:t>
            </w:r>
          </w:p>
          <w:p w:rsidR="00D50985" w:rsidRPr="0067592B" w:rsidRDefault="00D50985" w:rsidP="00DF2462">
            <w:pPr>
              <w:spacing w:line="0" w:lineRule="atLeast"/>
              <w:ind w:left="-142" w:right="-2"/>
              <w:contextualSpacing/>
              <w:jc w:val="center"/>
            </w:pPr>
            <w:r w:rsidRPr="0067592B">
              <w:t>год</w:t>
            </w:r>
          </w:p>
        </w:tc>
      </w:tr>
      <w:tr w:rsidR="00D50985" w:rsidRPr="0067592B" w:rsidTr="00DF2462">
        <w:tc>
          <w:tcPr>
            <w:tcW w:w="567"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r w:rsidRPr="0067592B">
              <w:rPr>
                <w:b/>
              </w:rPr>
              <w:t>Подпрограмма</w:t>
            </w:r>
            <w:r w:rsidRPr="0067592B">
              <w:t>,</w:t>
            </w:r>
          </w:p>
          <w:p w:rsidR="00D50985" w:rsidRPr="0067592B" w:rsidRDefault="00D50985" w:rsidP="00DF2462">
            <w:pPr>
              <w:spacing w:line="0" w:lineRule="atLeast"/>
              <w:ind w:right="-2"/>
              <w:contextualSpacing/>
              <w:jc w:val="center"/>
            </w:pPr>
            <w:r w:rsidRPr="0067592B">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right="-108" w:hanging="142"/>
              <w:contextualSpacing/>
              <w:jc w:val="center"/>
              <w:rPr>
                <w:b/>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left="-142" w:right="-2"/>
              <w:contextualSpacing/>
              <w:jc w:val="cente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b/>
                <w:sz w:val="16"/>
                <w:szCs w:val="16"/>
              </w:rPr>
            </w:pPr>
            <w:r>
              <w:rPr>
                <w:b/>
                <w:sz w:val="16"/>
                <w:szCs w:val="16"/>
              </w:rPr>
              <w:t>2177713,87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Pr>
                <w:b/>
                <w:sz w:val="16"/>
                <w:szCs w:val="16"/>
              </w:rPr>
              <w:t>2220113,45</w:t>
            </w:r>
          </w:p>
        </w:tc>
        <w:tc>
          <w:tcPr>
            <w:tcW w:w="993" w:type="dxa"/>
            <w:tcBorders>
              <w:top w:val="single" w:sz="4" w:space="0" w:color="000000"/>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41" w:right="-2"/>
              <w:contextualSpacing/>
              <w:jc w:val="center"/>
              <w:rPr>
                <w:b/>
                <w:sz w:val="16"/>
                <w:szCs w:val="16"/>
              </w:rPr>
            </w:pPr>
            <w:r>
              <w:rPr>
                <w:b/>
                <w:sz w:val="16"/>
                <w:szCs w:val="16"/>
              </w:rPr>
              <w:t>1262028,82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Pr>
                <w:b/>
                <w:sz w:val="16"/>
                <w:szCs w:val="16"/>
              </w:rPr>
              <w:t>1250300,17</w:t>
            </w:r>
          </w:p>
        </w:tc>
      </w:tr>
      <w:tr w:rsidR="00D50985" w:rsidRPr="0067592B" w:rsidTr="00DF2462">
        <w:tc>
          <w:tcPr>
            <w:tcW w:w="567"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r w:rsidRPr="0067592B">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rPr>
                <w:b/>
                <w:i/>
              </w:rPr>
            </w:pPr>
            <w:r w:rsidRPr="0067592B">
              <w:rPr>
                <w:b/>
                <w:i/>
              </w:rPr>
              <w:t>Основное мероприятие</w:t>
            </w:r>
          </w:p>
          <w:p w:rsidR="00D50985" w:rsidRPr="0067592B" w:rsidRDefault="00D50985" w:rsidP="00DF2462">
            <w:pPr>
              <w:spacing w:line="0" w:lineRule="atLeast"/>
              <w:ind w:right="-2"/>
              <w:contextualSpacing/>
              <w:jc w:val="both"/>
            </w:pPr>
            <w:r w:rsidRPr="0067592B">
              <w:t>«Содержание</w:t>
            </w:r>
            <w:r>
              <w:t xml:space="preserve"> </w:t>
            </w:r>
            <w:r w:rsidRPr="0067592B">
              <w:t>муниципального жилищного фонда сельских поселений</w:t>
            </w:r>
            <w:r>
              <w:t xml:space="preserve"> </w:t>
            </w:r>
            <w:r>
              <w:lastRenderedPageBreak/>
              <w:t>Комсомольского муниципального района</w:t>
            </w:r>
            <w:r w:rsidRPr="0067592B">
              <w:t>»</w:t>
            </w:r>
          </w:p>
        </w:tc>
        <w:tc>
          <w:tcPr>
            <w:tcW w:w="992"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108" w:hanging="142"/>
              <w:contextualSpacing/>
              <w:jc w:val="center"/>
            </w:pPr>
            <w:r w:rsidRPr="0067592B">
              <w:t>20</w:t>
            </w:r>
            <w:r>
              <w:t>19</w:t>
            </w:r>
            <w:r w:rsidRPr="0067592B">
              <w:t>-20</w:t>
            </w:r>
            <w: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left="-142" w:right="-2"/>
              <w:contextualSpacing/>
              <w:jc w:val="cente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065FD0" w:rsidRDefault="00D50985" w:rsidP="00DF2462">
            <w:pPr>
              <w:spacing w:line="0" w:lineRule="atLeast"/>
              <w:ind w:left="-42" w:right="-2"/>
              <w:contextualSpacing/>
              <w:jc w:val="center"/>
              <w:rPr>
                <w:b/>
                <w:sz w:val="16"/>
                <w:szCs w:val="16"/>
              </w:rPr>
            </w:pPr>
            <w:r>
              <w:rPr>
                <w:b/>
                <w:sz w:val="16"/>
                <w:szCs w:val="16"/>
              </w:rPr>
              <w:t>1095018,15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065FD0" w:rsidRDefault="00D50985" w:rsidP="00DF2462">
            <w:pPr>
              <w:spacing w:line="0" w:lineRule="atLeast"/>
              <w:ind w:left="-41" w:right="-2"/>
              <w:contextualSpacing/>
              <w:jc w:val="center"/>
              <w:rPr>
                <w:b/>
                <w:sz w:val="16"/>
                <w:szCs w:val="16"/>
              </w:rPr>
            </w:pPr>
            <w:r>
              <w:rPr>
                <w:b/>
                <w:sz w:val="16"/>
                <w:szCs w:val="16"/>
              </w:rPr>
              <w:t>1164113,45</w:t>
            </w:r>
          </w:p>
        </w:tc>
        <w:tc>
          <w:tcPr>
            <w:tcW w:w="993" w:type="dxa"/>
            <w:tcBorders>
              <w:top w:val="single" w:sz="4" w:space="0" w:color="000000"/>
              <w:left w:val="single" w:sz="4" w:space="0" w:color="auto"/>
              <w:bottom w:val="single" w:sz="4" w:space="0" w:color="000000"/>
              <w:right w:val="single" w:sz="4" w:space="0" w:color="auto"/>
            </w:tcBorders>
            <w:vAlign w:val="center"/>
          </w:tcPr>
          <w:p w:rsidR="00D50985" w:rsidRPr="00065FD0" w:rsidRDefault="00D50985" w:rsidP="00DF2462">
            <w:pPr>
              <w:spacing w:line="0" w:lineRule="atLeast"/>
              <w:ind w:left="-41" w:right="-2"/>
              <w:contextualSpacing/>
              <w:jc w:val="center"/>
              <w:rPr>
                <w:b/>
                <w:sz w:val="16"/>
                <w:szCs w:val="16"/>
              </w:rPr>
            </w:pPr>
            <w:r w:rsidRPr="00065FD0">
              <w:rPr>
                <w:b/>
                <w:sz w:val="16"/>
                <w:szCs w:val="16"/>
              </w:rPr>
              <w:t>550020,83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065FD0" w:rsidRDefault="00D50985" w:rsidP="00DF2462">
            <w:pPr>
              <w:spacing w:line="0" w:lineRule="atLeast"/>
              <w:ind w:left="-142" w:right="-2"/>
              <w:contextualSpacing/>
              <w:jc w:val="center"/>
              <w:rPr>
                <w:b/>
                <w:sz w:val="16"/>
                <w:szCs w:val="16"/>
              </w:rPr>
            </w:pPr>
            <w:r w:rsidRPr="00065FD0">
              <w:rPr>
                <w:b/>
                <w:sz w:val="16"/>
                <w:szCs w:val="16"/>
              </w:rPr>
              <w:t>544909,22</w:t>
            </w:r>
          </w:p>
          <w:p w:rsidR="00D50985" w:rsidRPr="00065FD0" w:rsidRDefault="00D50985" w:rsidP="00DF2462">
            <w:pPr>
              <w:spacing w:line="0" w:lineRule="atLeast"/>
              <w:ind w:left="-41" w:right="-2"/>
              <w:contextualSpacing/>
              <w:jc w:val="center"/>
              <w:rPr>
                <w:b/>
                <w:sz w:val="16"/>
                <w:szCs w:val="16"/>
              </w:rPr>
            </w:pPr>
          </w:p>
        </w:tc>
      </w:tr>
      <w:tr w:rsidR="00D50985" w:rsidRPr="0067592B" w:rsidTr="00DF2462">
        <w:trPr>
          <w:trHeight w:val="2883"/>
        </w:trPr>
        <w:tc>
          <w:tcPr>
            <w:tcW w:w="567" w:type="dxa"/>
            <w:vMerge w:val="restart"/>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r w:rsidRPr="0067592B">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D50985" w:rsidRPr="00AD54FF" w:rsidRDefault="00D50985" w:rsidP="00DF2462">
            <w:pPr>
              <w:spacing w:line="0" w:lineRule="atLeast"/>
              <w:ind w:right="-2"/>
              <w:contextualSpacing/>
              <w:rPr>
                <w:b/>
                <w:i/>
              </w:rPr>
            </w:pPr>
            <w:r w:rsidRPr="00AD54FF">
              <w:rPr>
                <w:b/>
                <w:i/>
              </w:rPr>
              <w:t>Мероприятие</w:t>
            </w:r>
          </w:p>
          <w:p w:rsidR="00D50985" w:rsidRDefault="00D50985" w:rsidP="00DF2462">
            <w:pPr>
              <w:spacing w:line="0" w:lineRule="atLeast"/>
              <w:ind w:right="-2"/>
              <w:contextualSpacing/>
              <w:jc w:val="both"/>
            </w:pPr>
            <w:r w:rsidRPr="00AD54FF">
              <w:t xml:space="preserve"> «Содержание муниципального жилищного фонда» (межбюджетные трансферты)</w:t>
            </w:r>
          </w:p>
          <w:p w:rsidR="00D50985" w:rsidRPr="0067592B" w:rsidRDefault="00D50985" w:rsidP="00DF2462">
            <w:pPr>
              <w:spacing w:line="0" w:lineRule="atLeast"/>
              <w:ind w:right="-2"/>
              <w:contextualSpacing/>
              <w:jc w:val="center"/>
            </w:pPr>
          </w:p>
        </w:tc>
        <w:tc>
          <w:tcPr>
            <w:tcW w:w="992" w:type="dxa"/>
            <w:tcBorders>
              <w:top w:val="single" w:sz="4" w:space="0" w:color="000000"/>
              <w:left w:val="single" w:sz="4" w:space="0" w:color="000000"/>
              <w:right w:val="single" w:sz="4" w:space="0" w:color="000000"/>
            </w:tcBorders>
            <w:vAlign w:val="center"/>
            <w:hideMark/>
          </w:tcPr>
          <w:p w:rsidR="00D50985" w:rsidRPr="0042719F" w:rsidRDefault="00D50985" w:rsidP="00DF2462">
            <w:pPr>
              <w:spacing w:line="0" w:lineRule="atLeast"/>
              <w:ind w:right="-2"/>
              <w:contextualSpacing/>
              <w:rPr>
                <w:b/>
              </w:rPr>
            </w:pPr>
            <w:r w:rsidRPr="0042719F">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right="-108" w:hanging="142"/>
              <w:contextualSpacing/>
              <w:jc w:val="center"/>
            </w:pPr>
            <w:r w:rsidRPr="0067592B">
              <w:t>201</w:t>
            </w:r>
            <w:r>
              <w:t>9</w:t>
            </w:r>
            <w:r w:rsidRPr="0067592B">
              <w:t>-20</w:t>
            </w:r>
            <w:r>
              <w:t>22</w:t>
            </w:r>
          </w:p>
        </w:tc>
        <w:tc>
          <w:tcPr>
            <w:tcW w:w="1654" w:type="dxa"/>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r w:rsidRPr="0067592B">
              <w:t>Бюджет Комсомоль</w:t>
            </w:r>
            <w:r>
              <w:t>-</w:t>
            </w:r>
            <w:r w:rsidRPr="0067592B">
              <w:t>ского муниципального района</w:t>
            </w:r>
          </w:p>
        </w:tc>
        <w:tc>
          <w:tcPr>
            <w:tcW w:w="1086" w:type="dxa"/>
            <w:tcBorders>
              <w:top w:val="single" w:sz="4" w:space="0" w:color="000000"/>
              <w:left w:val="single" w:sz="4" w:space="0" w:color="auto"/>
              <w:right w:val="single" w:sz="4" w:space="0" w:color="auto"/>
            </w:tcBorders>
            <w:shd w:val="clear" w:color="auto" w:fill="auto"/>
            <w:vAlign w:val="center"/>
            <w:hideMark/>
          </w:tcPr>
          <w:p w:rsidR="00D50985" w:rsidRPr="00065FD0" w:rsidRDefault="00D50985" w:rsidP="00DF2462">
            <w:pPr>
              <w:spacing w:line="0" w:lineRule="atLeast"/>
              <w:ind w:left="-42" w:right="-2"/>
              <w:contextualSpacing/>
              <w:jc w:val="center"/>
              <w:rPr>
                <w:b/>
                <w:sz w:val="16"/>
                <w:szCs w:val="16"/>
              </w:rPr>
            </w:pPr>
            <w:r>
              <w:rPr>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065FD0" w:rsidRDefault="00D50985" w:rsidP="00DF2462">
            <w:pPr>
              <w:spacing w:line="0" w:lineRule="atLeast"/>
              <w:ind w:left="-41" w:right="-2"/>
              <w:contextualSpacing/>
              <w:jc w:val="center"/>
              <w:rPr>
                <w:b/>
                <w:sz w:val="16"/>
                <w:szCs w:val="16"/>
              </w:rPr>
            </w:pPr>
            <w:r>
              <w:rPr>
                <w:b/>
                <w:sz w:val="16"/>
                <w:szCs w:val="16"/>
              </w:rPr>
              <w:t>1151630,00</w:t>
            </w:r>
          </w:p>
        </w:tc>
        <w:tc>
          <w:tcPr>
            <w:tcW w:w="993" w:type="dxa"/>
            <w:tcBorders>
              <w:top w:val="single" w:sz="4" w:space="0" w:color="000000"/>
              <w:left w:val="single" w:sz="4" w:space="0" w:color="auto"/>
              <w:right w:val="single" w:sz="4" w:space="0" w:color="auto"/>
            </w:tcBorders>
            <w:vAlign w:val="center"/>
          </w:tcPr>
          <w:p w:rsidR="00D50985" w:rsidRPr="00065FD0" w:rsidRDefault="00D50985" w:rsidP="00DF2462">
            <w:pPr>
              <w:spacing w:line="0" w:lineRule="atLeast"/>
              <w:ind w:left="-41" w:right="-2"/>
              <w:contextualSpacing/>
              <w:jc w:val="center"/>
              <w:rPr>
                <w:b/>
                <w:sz w:val="16"/>
                <w:szCs w:val="16"/>
              </w:rPr>
            </w:pPr>
            <w:r w:rsidRPr="00065FD0">
              <w:rPr>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0985" w:rsidRPr="00065FD0" w:rsidRDefault="00D50985" w:rsidP="00DF2462">
            <w:pPr>
              <w:spacing w:line="0" w:lineRule="atLeast"/>
              <w:ind w:left="-142" w:right="-2"/>
              <w:contextualSpacing/>
              <w:jc w:val="center"/>
              <w:rPr>
                <w:b/>
                <w:sz w:val="16"/>
                <w:szCs w:val="16"/>
              </w:rPr>
            </w:pPr>
            <w:r w:rsidRPr="00065FD0">
              <w:rPr>
                <w:b/>
                <w:sz w:val="16"/>
                <w:szCs w:val="16"/>
              </w:rPr>
              <w:t>544909,22</w:t>
            </w:r>
          </w:p>
          <w:p w:rsidR="00D50985" w:rsidRPr="00065FD0" w:rsidRDefault="00D50985" w:rsidP="00DF2462">
            <w:pPr>
              <w:spacing w:line="0" w:lineRule="atLeast"/>
              <w:ind w:left="-41" w:right="-2"/>
              <w:contextualSpacing/>
              <w:jc w:val="center"/>
              <w:rPr>
                <w:b/>
                <w:sz w:val="16"/>
                <w:szCs w:val="16"/>
              </w:rPr>
            </w:pPr>
          </w:p>
        </w:tc>
      </w:tr>
      <w:tr w:rsidR="00D50985" w:rsidRPr="0067592B" w:rsidTr="00DF2462">
        <w:trPr>
          <w:trHeight w:val="310"/>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D50985" w:rsidRPr="004A6FCA" w:rsidRDefault="00D50985" w:rsidP="00DF2462">
            <w:pPr>
              <w:spacing w:line="0" w:lineRule="atLeast"/>
              <w:ind w:right="-2"/>
              <w:contextualSpacing/>
              <w:jc w:val="both"/>
              <w:rPr>
                <w:b/>
              </w:rPr>
            </w:pPr>
            <w:r w:rsidRPr="004A6FCA">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r w:rsidRPr="004A6FCA">
              <w:t>2019-2022</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D50985" w:rsidRPr="004A6FCA" w:rsidRDefault="00D50985" w:rsidP="00DF2462">
            <w:pPr>
              <w:spacing w:line="0" w:lineRule="atLeast"/>
              <w:ind w:right="-2"/>
              <w:contextualSpacing/>
              <w:jc w:val="center"/>
            </w:pPr>
            <w:r w:rsidRPr="004A6FCA">
              <w:t>Переданные полномочия</w:t>
            </w:r>
          </w:p>
        </w:tc>
        <w:tc>
          <w:tcPr>
            <w:tcW w:w="1086" w:type="dxa"/>
            <w:tcBorders>
              <w:top w:val="single" w:sz="4" w:space="0" w:color="000000"/>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42" w:right="-2"/>
              <w:contextualSpacing/>
              <w:jc w:val="center"/>
              <w:rPr>
                <w:sz w:val="16"/>
                <w:szCs w:val="16"/>
              </w:rPr>
            </w:pPr>
            <w:r w:rsidRPr="004A6FCA">
              <w:rPr>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3E6CF7" w:rsidRDefault="00D50985" w:rsidP="00DF2462">
            <w:pPr>
              <w:spacing w:line="0" w:lineRule="atLeast"/>
              <w:ind w:left="-142" w:right="-2"/>
              <w:contextualSpacing/>
              <w:jc w:val="center"/>
              <w:rPr>
                <w:b/>
                <w:sz w:val="16"/>
                <w:szCs w:val="16"/>
              </w:rPr>
            </w:pPr>
            <w:r w:rsidRPr="003E6CF7">
              <w:rPr>
                <w:b/>
                <w:sz w:val="16"/>
                <w:szCs w:val="16"/>
              </w:rPr>
              <w:t>1151630,00</w:t>
            </w:r>
          </w:p>
        </w:tc>
        <w:tc>
          <w:tcPr>
            <w:tcW w:w="993" w:type="dxa"/>
            <w:tcBorders>
              <w:top w:val="single" w:sz="4" w:space="0" w:color="000000"/>
              <w:left w:val="single" w:sz="4" w:space="0" w:color="auto"/>
              <w:right w:val="single" w:sz="4" w:space="0" w:color="auto"/>
            </w:tcBorders>
            <w:vAlign w:val="center"/>
          </w:tcPr>
          <w:p w:rsidR="00D50985" w:rsidRPr="003E6CF7" w:rsidRDefault="00D50985" w:rsidP="00DF2462">
            <w:pPr>
              <w:spacing w:line="0" w:lineRule="atLeast"/>
              <w:ind w:left="-142" w:right="-2"/>
              <w:contextualSpacing/>
              <w:jc w:val="center"/>
              <w:rPr>
                <w:b/>
                <w:sz w:val="16"/>
                <w:szCs w:val="16"/>
              </w:rPr>
            </w:pPr>
            <w:r w:rsidRPr="003E6CF7">
              <w:rPr>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0985" w:rsidRPr="003E6CF7" w:rsidRDefault="00D50985" w:rsidP="00DF2462">
            <w:pPr>
              <w:spacing w:line="0" w:lineRule="atLeast"/>
              <w:ind w:left="-142" w:right="-2"/>
              <w:contextualSpacing/>
              <w:jc w:val="center"/>
              <w:rPr>
                <w:b/>
                <w:sz w:val="16"/>
                <w:szCs w:val="16"/>
              </w:rPr>
            </w:pPr>
            <w:r w:rsidRPr="003E6CF7">
              <w:rPr>
                <w:b/>
                <w:sz w:val="16"/>
                <w:szCs w:val="16"/>
              </w:rPr>
              <w:t>544909,22</w:t>
            </w:r>
          </w:p>
          <w:p w:rsidR="00D50985" w:rsidRPr="003E6CF7" w:rsidRDefault="00D50985" w:rsidP="00DF2462">
            <w:pPr>
              <w:spacing w:line="0" w:lineRule="atLeast"/>
              <w:ind w:left="-142" w:right="-2"/>
              <w:contextualSpacing/>
              <w:jc w:val="center"/>
              <w:rPr>
                <w:b/>
                <w:sz w:val="16"/>
                <w:szCs w:val="16"/>
              </w:rPr>
            </w:pPr>
          </w:p>
        </w:tc>
      </w:tr>
      <w:tr w:rsidR="00D50985" w:rsidRPr="0067592B" w:rsidTr="00DF2462">
        <w:trPr>
          <w:trHeight w:val="30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0985" w:rsidRPr="004A6FCA" w:rsidRDefault="00D50985" w:rsidP="00DF2462">
            <w:pPr>
              <w:spacing w:line="0" w:lineRule="atLeast"/>
              <w:ind w:right="-2"/>
              <w:contextualSpacing/>
              <w:jc w:val="center"/>
            </w:pPr>
            <w:r w:rsidRPr="004A6FCA">
              <w:t>Новоуса-дебское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502666,46</w:t>
            </w:r>
          </w:p>
        </w:tc>
        <w:tc>
          <w:tcPr>
            <w:tcW w:w="992"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378000,00</w:t>
            </w:r>
          </w:p>
        </w:tc>
        <w:tc>
          <w:tcPr>
            <w:tcW w:w="993" w:type="dxa"/>
            <w:tcBorders>
              <w:left w:val="single" w:sz="4" w:space="0" w:color="auto"/>
              <w:right w:val="single" w:sz="4" w:space="0" w:color="auto"/>
            </w:tcBorders>
            <w:vAlign w:val="center"/>
          </w:tcPr>
          <w:p w:rsidR="00D50985" w:rsidRPr="004A6FCA" w:rsidRDefault="00D50985" w:rsidP="00DF2462">
            <w:pPr>
              <w:spacing w:line="0" w:lineRule="atLeast"/>
              <w:ind w:left="-142" w:right="-2"/>
              <w:contextualSpacing/>
              <w:jc w:val="center"/>
              <w:rPr>
                <w:sz w:val="16"/>
                <w:szCs w:val="16"/>
              </w:rPr>
            </w:pPr>
            <w:r w:rsidRPr="004A6FCA">
              <w:rPr>
                <w:sz w:val="16"/>
                <w:szCs w:val="16"/>
              </w:rPr>
              <w:t>204752,28</w:t>
            </w:r>
          </w:p>
        </w:tc>
        <w:tc>
          <w:tcPr>
            <w:tcW w:w="992" w:type="dxa"/>
            <w:tcBorders>
              <w:left w:val="single" w:sz="4" w:space="0" w:color="auto"/>
              <w:right w:val="single" w:sz="4" w:space="0" w:color="000000"/>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202849,42</w:t>
            </w:r>
          </w:p>
        </w:tc>
      </w:tr>
      <w:tr w:rsidR="00D50985" w:rsidRPr="0067592B" w:rsidTr="00DF2462">
        <w:trPr>
          <w:trHeight w:val="30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0985" w:rsidRPr="004A6FCA" w:rsidRDefault="00D50985" w:rsidP="00DF2462">
            <w:pPr>
              <w:spacing w:line="0" w:lineRule="atLeast"/>
              <w:ind w:right="-2"/>
              <w:contextualSpacing/>
              <w:jc w:val="center"/>
            </w:pPr>
            <w:r w:rsidRPr="004A6FCA">
              <w:t>Марковское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215000,00</w:t>
            </w:r>
          </w:p>
        </w:tc>
        <w:tc>
          <w:tcPr>
            <w:tcW w:w="992"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38130,00</w:t>
            </w:r>
          </w:p>
        </w:tc>
        <w:tc>
          <w:tcPr>
            <w:tcW w:w="993" w:type="dxa"/>
            <w:tcBorders>
              <w:left w:val="single" w:sz="4" w:space="0" w:color="auto"/>
              <w:right w:val="single" w:sz="4" w:space="0" w:color="auto"/>
            </w:tcBorders>
            <w:vAlign w:val="center"/>
          </w:tcPr>
          <w:p w:rsidR="00D50985" w:rsidRPr="004A6FCA" w:rsidRDefault="00D50985" w:rsidP="00DF2462">
            <w:pPr>
              <w:spacing w:line="0" w:lineRule="atLeast"/>
              <w:ind w:left="-142" w:right="-2"/>
              <w:contextualSpacing/>
              <w:jc w:val="center"/>
              <w:rPr>
                <w:sz w:val="16"/>
                <w:szCs w:val="16"/>
              </w:rPr>
            </w:pPr>
            <w:r w:rsidRPr="004A6FCA">
              <w:rPr>
                <w:sz w:val="16"/>
                <w:szCs w:val="16"/>
              </w:rPr>
              <w:t>0,00</w:t>
            </w:r>
          </w:p>
        </w:tc>
        <w:tc>
          <w:tcPr>
            <w:tcW w:w="992" w:type="dxa"/>
            <w:tcBorders>
              <w:left w:val="single" w:sz="4" w:space="0" w:color="auto"/>
              <w:right w:val="single" w:sz="4" w:space="0" w:color="000000"/>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0,00</w:t>
            </w:r>
          </w:p>
        </w:tc>
      </w:tr>
      <w:tr w:rsidR="00D50985" w:rsidRPr="0067592B" w:rsidTr="00DF2462">
        <w:trPr>
          <w:trHeight w:val="30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0985" w:rsidRPr="004A6FCA" w:rsidRDefault="00D50985" w:rsidP="00DF2462">
            <w:pPr>
              <w:spacing w:line="0" w:lineRule="atLeast"/>
              <w:ind w:right="-2"/>
              <w:contextualSpacing/>
              <w:jc w:val="center"/>
            </w:pPr>
            <w:r w:rsidRPr="004A6FCA">
              <w:t>Октябрьское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84407,21</w:t>
            </w:r>
          </w:p>
        </w:tc>
        <w:tc>
          <w:tcPr>
            <w:tcW w:w="992"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Pr>
                <w:sz w:val="16"/>
                <w:szCs w:val="16"/>
              </w:rPr>
              <w:t>280500,00</w:t>
            </w:r>
          </w:p>
        </w:tc>
        <w:tc>
          <w:tcPr>
            <w:tcW w:w="993" w:type="dxa"/>
            <w:tcBorders>
              <w:left w:val="single" w:sz="4" w:space="0" w:color="auto"/>
              <w:right w:val="single" w:sz="4" w:space="0" w:color="auto"/>
            </w:tcBorders>
            <w:vAlign w:val="center"/>
          </w:tcPr>
          <w:p w:rsidR="00D50985" w:rsidRPr="004A6FCA" w:rsidRDefault="00D50985" w:rsidP="00DF2462">
            <w:pPr>
              <w:spacing w:line="0" w:lineRule="atLeast"/>
              <w:ind w:left="-142" w:right="-2"/>
              <w:contextualSpacing/>
              <w:jc w:val="center"/>
              <w:rPr>
                <w:sz w:val="16"/>
                <w:szCs w:val="16"/>
              </w:rPr>
            </w:pPr>
            <w:r w:rsidRPr="004A6FCA">
              <w:rPr>
                <w:sz w:val="16"/>
                <w:szCs w:val="16"/>
              </w:rPr>
              <w:t>64236,01</w:t>
            </w:r>
          </w:p>
        </w:tc>
        <w:tc>
          <w:tcPr>
            <w:tcW w:w="992" w:type="dxa"/>
            <w:tcBorders>
              <w:left w:val="single" w:sz="4" w:space="0" w:color="auto"/>
              <w:right w:val="single" w:sz="4" w:space="0" w:color="000000"/>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63639,03</w:t>
            </w:r>
          </w:p>
        </w:tc>
      </w:tr>
      <w:tr w:rsidR="00D50985" w:rsidRPr="0067592B" w:rsidTr="00DF2462">
        <w:trPr>
          <w:trHeight w:val="30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0985" w:rsidRPr="004A6FCA" w:rsidRDefault="00D50985" w:rsidP="00DF2462">
            <w:pPr>
              <w:spacing w:line="0" w:lineRule="atLeast"/>
              <w:ind w:right="-2"/>
              <w:contextualSpacing/>
              <w:jc w:val="center"/>
            </w:pPr>
            <w:r w:rsidRPr="004A6FCA">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292944,48</w:t>
            </w:r>
          </w:p>
        </w:tc>
        <w:tc>
          <w:tcPr>
            <w:tcW w:w="992" w:type="dxa"/>
            <w:tcBorders>
              <w:left w:val="single" w:sz="4" w:space="0" w:color="auto"/>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280000,00</w:t>
            </w:r>
          </w:p>
        </w:tc>
        <w:tc>
          <w:tcPr>
            <w:tcW w:w="993" w:type="dxa"/>
            <w:tcBorders>
              <w:left w:val="single" w:sz="4" w:space="0" w:color="auto"/>
              <w:right w:val="single" w:sz="4" w:space="0" w:color="auto"/>
            </w:tcBorders>
            <w:vAlign w:val="center"/>
          </w:tcPr>
          <w:p w:rsidR="00D50985" w:rsidRPr="004A6FCA" w:rsidRDefault="00D50985" w:rsidP="00DF2462">
            <w:pPr>
              <w:spacing w:line="0" w:lineRule="atLeast"/>
              <w:ind w:left="-142" w:right="-2"/>
              <w:contextualSpacing/>
              <w:jc w:val="center"/>
              <w:rPr>
                <w:sz w:val="16"/>
                <w:szCs w:val="16"/>
              </w:rPr>
            </w:pPr>
            <w:r w:rsidRPr="004A6FCA">
              <w:rPr>
                <w:sz w:val="16"/>
                <w:szCs w:val="16"/>
              </w:rPr>
              <w:t>224826,03</w:t>
            </w:r>
          </w:p>
        </w:tc>
        <w:tc>
          <w:tcPr>
            <w:tcW w:w="992" w:type="dxa"/>
            <w:tcBorders>
              <w:left w:val="single" w:sz="4" w:space="0" w:color="auto"/>
              <w:right w:val="single" w:sz="4" w:space="0" w:color="000000"/>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222736,62</w:t>
            </w:r>
          </w:p>
        </w:tc>
      </w:tr>
      <w:tr w:rsidR="00D50985" w:rsidRPr="0067592B" w:rsidTr="00DF2462">
        <w:trPr>
          <w:trHeight w:val="307"/>
        </w:trPr>
        <w:tc>
          <w:tcPr>
            <w:tcW w:w="567" w:type="dxa"/>
            <w:vMerge/>
            <w:tcBorders>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D50985" w:rsidRPr="0067592B" w:rsidRDefault="00D50985" w:rsidP="00DF2462">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r w:rsidRPr="004A6FCA">
              <w:t>Подозерское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Pr>
                <w:sz w:val="16"/>
                <w:szCs w:val="16"/>
              </w:rPr>
              <w:t>17</w:t>
            </w:r>
            <w:r w:rsidRPr="004A6FCA">
              <w:rPr>
                <w:sz w:val="16"/>
                <w:szCs w:val="16"/>
              </w:rPr>
              <w:t>5000,00</w:t>
            </w:r>
          </w:p>
        </w:tc>
        <w:tc>
          <w:tcPr>
            <w:tcW w:w="993" w:type="dxa"/>
            <w:tcBorders>
              <w:left w:val="single" w:sz="4" w:space="0" w:color="auto"/>
              <w:bottom w:val="single" w:sz="4" w:space="0" w:color="000000"/>
              <w:right w:val="single" w:sz="4" w:space="0" w:color="auto"/>
            </w:tcBorders>
            <w:vAlign w:val="center"/>
          </w:tcPr>
          <w:p w:rsidR="00D50985" w:rsidRPr="004A6FCA" w:rsidRDefault="00D50985" w:rsidP="00DF2462">
            <w:pPr>
              <w:spacing w:line="0" w:lineRule="atLeast"/>
              <w:ind w:left="-142" w:right="-2"/>
              <w:contextualSpacing/>
              <w:jc w:val="center"/>
              <w:rPr>
                <w:sz w:val="16"/>
                <w:szCs w:val="16"/>
              </w:rPr>
            </w:pPr>
            <w:r w:rsidRPr="004A6FCA">
              <w:rPr>
                <w:sz w:val="16"/>
                <w:szCs w:val="16"/>
              </w:rPr>
              <w:t>56206,51</w:t>
            </w:r>
          </w:p>
        </w:tc>
        <w:tc>
          <w:tcPr>
            <w:tcW w:w="992" w:type="dxa"/>
            <w:tcBorders>
              <w:left w:val="single" w:sz="4" w:space="0" w:color="auto"/>
              <w:bottom w:val="single" w:sz="4" w:space="0" w:color="000000"/>
              <w:right w:val="single" w:sz="4" w:space="0" w:color="000000"/>
            </w:tcBorders>
            <w:shd w:val="clear" w:color="auto" w:fill="auto"/>
            <w:vAlign w:val="center"/>
            <w:hideMark/>
          </w:tcPr>
          <w:p w:rsidR="00D50985" w:rsidRPr="004A6FCA" w:rsidRDefault="00D50985" w:rsidP="00DF2462">
            <w:pPr>
              <w:spacing w:line="0" w:lineRule="atLeast"/>
              <w:ind w:left="-142" w:right="-2"/>
              <w:contextualSpacing/>
              <w:jc w:val="center"/>
              <w:rPr>
                <w:sz w:val="16"/>
                <w:szCs w:val="16"/>
              </w:rPr>
            </w:pPr>
            <w:r w:rsidRPr="004A6FCA">
              <w:rPr>
                <w:sz w:val="16"/>
                <w:szCs w:val="16"/>
              </w:rPr>
              <w:t>55684,15</w:t>
            </w:r>
          </w:p>
        </w:tc>
      </w:tr>
      <w:tr w:rsidR="00D50985" w:rsidRPr="0067592B" w:rsidTr="00DF2462">
        <w:trPr>
          <w:trHeight w:val="307"/>
        </w:trPr>
        <w:tc>
          <w:tcPr>
            <w:tcW w:w="567" w:type="dxa"/>
            <w:tcBorders>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D50985" w:rsidRPr="00AD54FF" w:rsidRDefault="00D50985" w:rsidP="00DF2462">
            <w:pPr>
              <w:spacing w:line="0" w:lineRule="atLeast"/>
              <w:ind w:right="-2"/>
              <w:contextualSpacing/>
              <w:rPr>
                <w:b/>
                <w:i/>
              </w:rPr>
            </w:pPr>
            <w:r w:rsidRPr="00AD54FF">
              <w:rPr>
                <w:b/>
                <w:i/>
              </w:rPr>
              <w:t>Мероприятие</w:t>
            </w:r>
          </w:p>
          <w:p w:rsidR="00D50985" w:rsidRPr="004A6FCA" w:rsidRDefault="00D50985" w:rsidP="00DF246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r>
              <w:t>»</w:t>
            </w:r>
          </w:p>
        </w:tc>
        <w:tc>
          <w:tcPr>
            <w:tcW w:w="992" w:type="dxa"/>
            <w:tcBorders>
              <w:left w:val="single" w:sz="4" w:space="0" w:color="000000"/>
              <w:bottom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r w:rsidRPr="004A6FCA">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D50985" w:rsidRPr="004A6FCA" w:rsidRDefault="00D50985" w:rsidP="00DF2462">
            <w:pPr>
              <w:spacing w:line="0" w:lineRule="atLeast"/>
              <w:ind w:right="-108" w:hanging="142"/>
              <w:contextualSpacing/>
              <w:jc w:val="center"/>
            </w:pPr>
            <w:r>
              <w:t>2019-2022</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D50985" w:rsidRPr="004A6FCA" w:rsidRDefault="00D50985" w:rsidP="00DF2462">
            <w:pPr>
              <w:spacing w:line="0" w:lineRule="atLeast"/>
              <w:ind w:right="-2"/>
              <w:contextualSpacing/>
              <w:jc w:val="center"/>
            </w:pPr>
            <w:r w:rsidRPr="0067592B">
              <w:t>Бюджет Комсомоль</w:t>
            </w:r>
            <w:r>
              <w:t>-</w:t>
            </w:r>
            <w:r w:rsidRPr="0067592B">
              <w:t>ского муниципального района</w:t>
            </w:r>
          </w:p>
        </w:tc>
        <w:tc>
          <w:tcPr>
            <w:tcW w:w="1086" w:type="dxa"/>
            <w:tcBorders>
              <w:left w:val="single" w:sz="4" w:space="0" w:color="auto"/>
              <w:bottom w:val="single" w:sz="4" w:space="0" w:color="000000"/>
              <w:right w:val="single" w:sz="4" w:space="0" w:color="auto"/>
            </w:tcBorders>
            <w:shd w:val="clear" w:color="auto" w:fill="auto"/>
            <w:vAlign w:val="center"/>
            <w:hideMark/>
          </w:tcPr>
          <w:p w:rsidR="00D50985" w:rsidRPr="00793898" w:rsidRDefault="00D50985" w:rsidP="00DF2462">
            <w:pPr>
              <w:spacing w:line="0" w:lineRule="atLeast"/>
              <w:ind w:left="-142" w:right="-2"/>
              <w:contextualSpacing/>
              <w:jc w:val="center"/>
              <w:rPr>
                <w:b/>
                <w:sz w:val="16"/>
                <w:szCs w:val="16"/>
              </w:rPr>
            </w:pPr>
            <w:r w:rsidRPr="00793898">
              <w:rPr>
                <w:b/>
                <w:sz w:val="16"/>
                <w:szCs w:val="16"/>
              </w:rPr>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0985" w:rsidRPr="00793898" w:rsidRDefault="00D50985" w:rsidP="00DF2462">
            <w:pPr>
              <w:spacing w:line="0" w:lineRule="atLeast"/>
              <w:ind w:left="-142" w:right="-2"/>
              <w:contextualSpacing/>
              <w:jc w:val="center"/>
              <w:rPr>
                <w:b/>
                <w:sz w:val="16"/>
                <w:szCs w:val="16"/>
              </w:rPr>
            </w:pPr>
            <w:r w:rsidRPr="00793898">
              <w:rPr>
                <w:b/>
                <w:sz w:val="16"/>
                <w:szCs w:val="16"/>
              </w:rPr>
              <w:t>12483,45</w:t>
            </w:r>
          </w:p>
        </w:tc>
        <w:tc>
          <w:tcPr>
            <w:tcW w:w="993" w:type="dxa"/>
            <w:tcBorders>
              <w:left w:val="single" w:sz="4" w:space="0" w:color="auto"/>
              <w:bottom w:val="single" w:sz="4" w:space="0" w:color="000000"/>
              <w:right w:val="single" w:sz="4" w:space="0" w:color="auto"/>
            </w:tcBorders>
            <w:vAlign w:val="center"/>
          </w:tcPr>
          <w:p w:rsidR="00D50985" w:rsidRPr="00793898" w:rsidRDefault="00D50985" w:rsidP="00DF2462">
            <w:pPr>
              <w:spacing w:line="0" w:lineRule="atLeast"/>
              <w:ind w:left="-142" w:right="-2"/>
              <w:contextualSpacing/>
              <w:jc w:val="center"/>
              <w:rPr>
                <w:b/>
                <w:sz w:val="16"/>
                <w:szCs w:val="16"/>
              </w:rPr>
            </w:pPr>
            <w:r w:rsidRPr="00793898">
              <w:rPr>
                <w:b/>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D50985" w:rsidRPr="00793898" w:rsidRDefault="00D50985" w:rsidP="00DF2462">
            <w:pPr>
              <w:spacing w:line="0" w:lineRule="atLeast"/>
              <w:ind w:left="-142" w:right="-2"/>
              <w:contextualSpacing/>
              <w:jc w:val="center"/>
              <w:rPr>
                <w:b/>
                <w:sz w:val="16"/>
                <w:szCs w:val="16"/>
              </w:rPr>
            </w:pPr>
            <w:r w:rsidRPr="00793898">
              <w:rPr>
                <w:b/>
                <w:sz w:val="16"/>
                <w:szCs w:val="16"/>
              </w:rPr>
              <w:t>0,00</w:t>
            </w:r>
          </w:p>
        </w:tc>
      </w:tr>
      <w:tr w:rsidR="00D50985" w:rsidRPr="0067592B" w:rsidTr="00DF2462">
        <w:tc>
          <w:tcPr>
            <w:tcW w:w="567"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bookmarkStart w:id="0" w:name="_Hlk465267278"/>
            <w:r w:rsidRPr="0067592B">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rPr>
                <w:b/>
                <w:i/>
              </w:rPr>
            </w:pPr>
            <w:r w:rsidRPr="0067592B">
              <w:rPr>
                <w:b/>
                <w:i/>
              </w:rPr>
              <w:t>Основное мероприятие</w:t>
            </w:r>
          </w:p>
          <w:p w:rsidR="00D50985" w:rsidRPr="0067592B" w:rsidRDefault="00D50985" w:rsidP="00DF2462">
            <w:pPr>
              <w:spacing w:line="0" w:lineRule="atLeast"/>
              <w:ind w:right="-2"/>
              <w:contextualSpacing/>
              <w:jc w:val="center"/>
              <w:rPr>
                <w:b/>
              </w:rPr>
            </w:pPr>
            <w:r w:rsidRPr="0067592B">
              <w:t>Взносы на капитальный ремонт за  муниципальные квартиры</w:t>
            </w:r>
            <w:r>
              <w:t xml:space="preserve"> </w:t>
            </w:r>
            <w:r w:rsidRPr="0067592B">
              <w:t>сельских поселений</w:t>
            </w:r>
            <w: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right="-108" w:hanging="142"/>
              <w:contextualSpacing/>
              <w:jc w:val="center"/>
            </w:pPr>
            <w:r>
              <w:t>2019-2022</w:t>
            </w:r>
          </w:p>
        </w:tc>
        <w:tc>
          <w:tcPr>
            <w:tcW w:w="1654" w:type="dxa"/>
            <w:tcBorders>
              <w:top w:val="single" w:sz="4" w:space="0" w:color="000000"/>
              <w:left w:val="single" w:sz="4" w:space="0" w:color="000000"/>
              <w:bottom w:val="single" w:sz="4" w:space="0" w:color="000000"/>
              <w:right w:val="single" w:sz="4" w:space="0" w:color="000000"/>
            </w:tcBorders>
            <w:vAlign w:val="center"/>
          </w:tcPr>
          <w:p w:rsidR="00D50985" w:rsidRPr="0067592B" w:rsidRDefault="00D50985" w:rsidP="00DF2462">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1082695,72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1056000,00</w:t>
            </w:r>
          </w:p>
        </w:tc>
        <w:tc>
          <w:tcPr>
            <w:tcW w:w="993" w:type="dxa"/>
            <w:tcBorders>
              <w:top w:val="single" w:sz="4" w:space="0" w:color="000000"/>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712007,99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705390,95</w:t>
            </w:r>
          </w:p>
        </w:tc>
      </w:tr>
      <w:bookmarkEnd w:id="0"/>
      <w:tr w:rsidR="00D50985" w:rsidTr="00DF2462">
        <w:trPr>
          <w:trHeight w:val="915"/>
        </w:trPr>
        <w:tc>
          <w:tcPr>
            <w:tcW w:w="567" w:type="dxa"/>
            <w:vMerge w:val="restart"/>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r>
              <w:t>2.1</w:t>
            </w:r>
          </w:p>
        </w:tc>
        <w:tc>
          <w:tcPr>
            <w:tcW w:w="1701" w:type="dxa"/>
            <w:vMerge w:val="restart"/>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rPr>
                <w:b/>
                <w:i/>
              </w:rPr>
            </w:pPr>
            <w:r>
              <w:rPr>
                <w:b/>
                <w:i/>
              </w:rPr>
              <w:t>М</w:t>
            </w:r>
            <w:r w:rsidRPr="0067592B">
              <w:rPr>
                <w:b/>
                <w:i/>
              </w:rPr>
              <w:t>ероприятие</w:t>
            </w:r>
          </w:p>
          <w:p w:rsidR="00D50985" w:rsidRDefault="00D50985" w:rsidP="00DF2462">
            <w:pPr>
              <w:spacing w:line="0" w:lineRule="atLeast"/>
              <w:ind w:right="-2"/>
              <w:contextualSpacing/>
              <w:jc w:val="both"/>
            </w:pPr>
            <w:r w:rsidRPr="0067592B">
              <w:t xml:space="preserve">Взносы на капитальный ремонт за  </w:t>
            </w:r>
            <w:r w:rsidRPr="0067592B">
              <w:lastRenderedPageBreak/>
              <w:t>муниципальные квартиры</w:t>
            </w:r>
            <w:r>
              <w:t xml:space="preserve"> (межбюджетные трансферты)</w:t>
            </w:r>
          </w:p>
          <w:p w:rsidR="00D50985" w:rsidRPr="0067592B" w:rsidRDefault="00D50985" w:rsidP="00DF2462">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right="-108" w:hanging="142"/>
              <w:contextualSpacing/>
              <w:jc w:val="center"/>
            </w:pPr>
            <w:r>
              <w:t>2019-2022</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rsidRPr="0067592B">
              <w:t>Бюджет Комсомоль</w:t>
            </w:r>
            <w:r>
              <w:t>-</w:t>
            </w:r>
            <w:r w:rsidRPr="0067592B">
              <w:t>ского муниципаль</w:t>
            </w:r>
            <w:r>
              <w:t>-</w:t>
            </w:r>
            <w:r w:rsidRPr="0067592B">
              <w:lastRenderedPageBreak/>
              <w:t>ного района</w:t>
            </w:r>
          </w:p>
        </w:tc>
        <w:tc>
          <w:tcPr>
            <w:tcW w:w="10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lastRenderedPageBreak/>
              <w:t>1082695,72</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1056000,00</w:t>
            </w:r>
          </w:p>
        </w:tc>
        <w:tc>
          <w:tcPr>
            <w:tcW w:w="993" w:type="dxa"/>
            <w:tcBorders>
              <w:top w:val="single" w:sz="4" w:space="0" w:color="000000"/>
              <w:left w:val="single" w:sz="4" w:space="0" w:color="auto"/>
              <w:bottom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712007,99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705390,95</w:t>
            </w:r>
          </w:p>
        </w:tc>
      </w:tr>
      <w:tr w:rsidR="00D50985" w:rsidTr="00DF2462">
        <w:trPr>
          <w:trHeight w:val="632"/>
        </w:trPr>
        <w:tc>
          <w:tcPr>
            <w:tcW w:w="567" w:type="dxa"/>
            <w:vMerge/>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t>Переданные полномочия</w:t>
            </w:r>
          </w:p>
        </w:tc>
        <w:tc>
          <w:tcPr>
            <w:tcW w:w="1086" w:type="dxa"/>
            <w:tcBorders>
              <w:top w:val="single" w:sz="4" w:space="0" w:color="auto"/>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1082695,72</w:t>
            </w:r>
          </w:p>
        </w:tc>
        <w:tc>
          <w:tcPr>
            <w:tcW w:w="992" w:type="dxa"/>
            <w:tcBorders>
              <w:top w:val="single" w:sz="4" w:space="0" w:color="auto"/>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1056000,00</w:t>
            </w:r>
          </w:p>
        </w:tc>
        <w:tc>
          <w:tcPr>
            <w:tcW w:w="993" w:type="dxa"/>
            <w:tcBorders>
              <w:top w:val="single" w:sz="4" w:space="0" w:color="auto"/>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712007,99</w:t>
            </w:r>
          </w:p>
        </w:tc>
        <w:tc>
          <w:tcPr>
            <w:tcW w:w="992" w:type="dxa"/>
            <w:tcBorders>
              <w:top w:val="single" w:sz="4" w:space="0" w:color="auto"/>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705390,95</w:t>
            </w:r>
          </w:p>
        </w:tc>
      </w:tr>
      <w:tr w:rsidR="00D50985" w:rsidTr="00DF2462">
        <w:trPr>
          <w:trHeight w:val="741"/>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t xml:space="preserve">Новоусадеб-ское </w:t>
            </w:r>
            <w:r w:rsidRPr="00424E62">
              <w:t>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215300,00</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232000,00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157217,63</w:t>
            </w:r>
          </w:p>
        </w:tc>
        <w:tc>
          <w:tcPr>
            <w:tcW w:w="992" w:type="dxa"/>
            <w:tcBorders>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155756,53</w:t>
            </w:r>
          </w:p>
        </w:tc>
      </w:tr>
      <w:tr w:rsidR="00D50985" w:rsidTr="00DF2462">
        <w:trPr>
          <w:trHeight w:val="37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t>Марков</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462795,72</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260000,00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169342,18</w:t>
            </w:r>
          </w:p>
        </w:tc>
        <w:tc>
          <w:tcPr>
            <w:tcW w:w="992" w:type="dxa"/>
            <w:tcBorders>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167768,40</w:t>
            </w:r>
          </w:p>
        </w:tc>
      </w:tr>
      <w:tr w:rsidR="00D50985" w:rsidTr="00DF2462">
        <w:trPr>
          <w:trHeight w:val="37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t>Октябрь</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180000,00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121245,47</w:t>
            </w:r>
          </w:p>
        </w:tc>
        <w:tc>
          <w:tcPr>
            <w:tcW w:w="992" w:type="dxa"/>
            <w:tcBorders>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120118,67</w:t>
            </w:r>
          </w:p>
        </w:tc>
      </w:tr>
      <w:tr w:rsidR="00D50985" w:rsidTr="00DF2462">
        <w:trPr>
          <w:trHeight w:val="377"/>
        </w:trPr>
        <w:tc>
          <w:tcPr>
            <w:tcW w:w="567"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0985" w:rsidRPr="0067592B" w:rsidRDefault="00D50985" w:rsidP="00DF2462">
            <w:pPr>
              <w:spacing w:line="0" w:lineRule="atLeast"/>
              <w:ind w:right="-2"/>
              <w:contextualSpacing/>
              <w:jc w:val="center"/>
            </w:pPr>
            <w:r w:rsidRPr="00424E62">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274600,00</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241000,00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88966,87</w:t>
            </w:r>
          </w:p>
        </w:tc>
        <w:tc>
          <w:tcPr>
            <w:tcW w:w="992" w:type="dxa"/>
            <w:tcBorders>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88140,07</w:t>
            </w:r>
          </w:p>
        </w:tc>
      </w:tr>
      <w:tr w:rsidR="00D50985" w:rsidTr="00DF2462">
        <w:trPr>
          <w:trHeight w:val="377"/>
        </w:trPr>
        <w:tc>
          <w:tcPr>
            <w:tcW w:w="567" w:type="dxa"/>
            <w:vMerge/>
            <w:tcBorders>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left="-142" w:right="-2"/>
              <w:contextualSpacing/>
              <w:jc w:val="cente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D50985" w:rsidRPr="0067592B" w:rsidRDefault="00D50985" w:rsidP="00DF2462">
            <w:pPr>
              <w:spacing w:line="0" w:lineRule="atLeast"/>
              <w:ind w:right="-2"/>
              <w:contextualSpacing/>
              <w:jc w:val="center"/>
            </w:pPr>
            <w:r>
              <w:t>Подозер</w:t>
            </w:r>
            <w:r w:rsidRPr="00424E62">
              <w:t>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130000,00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143000,00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175235,84</w:t>
            </w:r>
          </w:p>
        </w:tc>
        <w:tc>
          <w:tcPr>
            <w:tcW w:w="992" w:type="dxa"/>
            <w:tcBorders>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173607,28</w:t>
            </w:r>
          </w:p>
        </w:tc>
      </w:tr>
    </w:tbl>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left="-142" w:right="-2"/>
        <w:contextualSpacing/>
        <w:jc w:val="right"/>
        <w:rPr>
          <w:b/>
        </w:rPr>
      </w:pPr>
    </w:p>
    <w:p w:rsidR="00D50985" w:rsidRPr="00AE5349" w:rsidRDefault="00D50985" w:rsidP="00D50985">
      <w:pPr>
        <w:spacing w:line="0" w:lineRule="atLeast"/>
        <w:ind w:left="-142" w:right="-2"/>
        <w:contextualSpacing/>
        <w:jc w:val="right"/>
        <w:rPr>
          <w:b/>
        </w:rPr>
      </w:pPr>
      <w:r w:rsidRPr="00AE5349">
        <w:rPr>
          <w:b/>
        </w:rPr>
        <w:t>Приложение 2</w:t>
      </w:r>
    </w:p>
    <w:p w:rsidR="00D50985" w:rsidRPr="00AE5349" w:rsidRDefault="00D50985" w:rsidP="00D50985">
      <w:pPr>
        <w:spacing w:line="0" w:lineRule="atLeast"/>
        <w:ind w:left="-142" w:right="-2"/>
        <w:contextualSpacing/>
        <w:jc w:val="right"/>
        <w:rPr>
          <w:b/>
        </w:rPr>
      </w:pPr>
      <w:r w:rsidRPr="00AE5349">
        <w:rPr>
          <w:b/>
        </w:rPr>
        <w:t xml:space="preserve">к муниципальной программе </w:t>
      </w:r>
    </w:p>
    <w:p w:rsidR="00D50985" w:rsidRPr="00AE5349" w:rsidRDefault="00D50985" w:rsidP="00D50985">
      <w:pPr>
        <w:spacing w:line="0" w:lineRule="atLeast"/>
        <w:ind w:left="-142" w:right="-2"/>
        <w:contextualSpacing/>
        <w:jc w:val="right"/>
        <w:rPr>
          <w:b/>
        </w:rPr>
      </w:pPr>
      <w:r w:rsidRPr="00AE5349">
        <w:rPr>
          <w:b/>
        </w:rPr>
        <w:t xml:space="preserve">"Обеспечение населения объектами </w:t>
      </w:r>
    </w:p>
    <w:p w:rsidR="00D50985" w:rsidRPr="00AE5349" w:rsidRDefault="00D50985" w:rsidP="00D50985">
      <w:pPr>
        <w:spacing w:line="0" w:lineRule="atLeast"/>
        <w:ind w:left="-142" w:right="-2"/>
        <w:contextualSpacing/>
        <w:jc w:val="right"/>
        <w:rPr>
          <w:b/>
        </w:rPr>
      </w:pPr>
      <w:r w:rsidRPr="00AE5349">
        <w:rPr>
          <w:b/>
        </w:rPr>
        <w:t xml:space="preserve">инженерной инфраструктуры, </w:t>
      </w:r>
    </w:p>
    <w:p w:rsidR="00D50985" w:rsidRPr="00AE5349" w:rsidRDefault="00D50985" w:rsidP="00D50985">
      <w:pPr>
        <w:spacing w:line="0" w:lineRule="atLeast"/>
        <w:ind w:left="-142" w:right="-2"/>
        <w:contextualSpacing/>
        <w:jc w:val="right"/>
        <w:rPr>
          <w:b/>
        </w:rPr>
      </w:pPr>
      <w:r w:rsidRPr="00AE5349">
        <w:rPr>
          <w:b/>
        </w:rPr>
        <w:t>услугами жилищно-коммунального хозяйства</w:t>
      </w:r>
    </w:p>
    <w:p w:rsidR="00D50985" w:rsidRPr="00AE5349" w:rsidRDefault="00D50985" w:rsidP="00D50985">
      <w:pPr>
        <w:spacing w:line="0" w:lineRule="atLeast"/>
        <w:ind w:left="-142" w:right="-2"/>
        <w:contextualSpacing/>
        <w:jc w:val="right"/>
        <w:rPr>
          <w:b/>
        </w:rPr>
      </w:pPr>
      <w:r w:rsidRPr="00AE5349">
        <w:rPr>
          <w:b/>
        </w:rPr>
        <w:t xml:space="preserve">  и благоустройства сельских поселений</w:t>
      </w:r>
    </w:p>
    <w:p w:rsidR="00D50985" w:rsidRPr="0098631B" w:rsidRDefault="00D50985" w:rsidP="00D50985">
      <w:pPr>
        <w:spacing w:line="0" w:lineRule="atLeast"/>
        <w:ind w:left="-142" w:right="-2"/>
        <w:contextualSpacing/>
        <w:jc w:val="right"/>
        <w:rPr>
          <w:b/>
        </w:rPr>
      </w:pPr>
      <w:r w:rsidRPr="00AE5349">
        <w:rPr>
          <w:b/>
        </w:rPr>
        <w:t xml:space="preserve"> Комсомольского муниципального района"</w:t>
      </w:r>
    </w:p>
    <w:p w:rsidR="00D50985" w:rsidRDefault="00D50985" w:rsidP="00D50985">
      <w:pPr>
        <w:spacing w:line="0" w:lineRule="atLeast"/>
        <w:ind w:left="-142" w:right="-2"/>
        <w:contextualSpacing/>
        <w:jc w:val="center"/>
        <w:rPr>
          <w:b/>
          <w:sz w:val="24"/>
          <w:szCs w:val="24"/>
        </w:rPr>
      </w:pPr>
    </w:p>
    <w:p w:rsidR="00D50985" w:rsidRPr="00322C55" w:rsidRDefault="00D50985" w:rsidP="00D50985">
      <w:pPr>
        <w:spacing w:line="0" w:lineRule="atLeast"/>
        <w:ind w:left="-142" w:right="-2"/>
        <w:contextualSpacing/>
        <w:jc w:val="center"/>
        <w:rPr>
          <w:b/>
          <w:sz w:val="24"/>
          <w:szCs w:val="24"/>
        </w:rPr>
      </w:pPr>
      <w:r w:rsidRPr="00322C55">
        <w:rPr>
          <w:b/>
          <w:sz w:val="24"/>
          <w:szCs w:val="24"/>
        </w:rPr>
        <w:t>Подпрограмма</w:t>
      </w:r>
    </w:p>
    <w:p w:rsidR="00D50985" w:rsidRPr="00322C55" w:rsidRDefault="00D50985" w:rsidP="00D50985">
      <w:pPr>
        <w:pStyle w:val="af2"/>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D50985" w:rsidRDefault="00D50985" w:rsidP="00D50985">
      <w:pPr>
        <w:spacing w:line="0" w:lineRule="atLeast"/>
        <w:ind w:left="-142" w:right="-2"/>
        <w:contextualSpacing/>
        <w:jc w:val="center"/>
        <w:rPr>
          <w:b/>
          <w:sz w:val="24"/>
          <w:szCs w:val="24"/>
        </w:rPr>
      </w:pPr>
      <w:r>
        <w:rPr>
          <w:b/>
          <w:sz w:val="24"/>
          <w:szCs w:val="24"/>
        </w:rPr>
        <w:t>1. Паспорт подпрограммы</w:t>
      </w:r>
    </w:p>
    <w:p w:rsidR="00D50985" w:rsidRPr="007464AF" w:rsidRDefault="00D50985" w:rsidP="00D50985">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D50985" w:rsidRPr="00100996" w:rsidTr="00DF2462">
        <w:trPr>
          <w:trHeight w:val="400"/>
          <w:tblCellSpacing w:w="5" w:type="nil"/>
        </w:trPr>
        <w:tc>
          <w:tcPr>
            <w:tcW w:w="2268" w:type="dxa"/>
            <w:vAlign w:val="center"/>
          </w:tcPr>
          <w:p w:rsidR="00D50985" w:rsidRPr="00100996" w:rsidRDefault="00D50985" w:rsidP="00DF2462">
            <w:pPr>
              <w:widowControl w:val="0"/>
              <w:autoSpaceDE w:val="0"/>
              <w:autoSpaceDN w:val="0"/>
              <w:adjustRightInd w:val="0"/>
              <w:spacing w:line="0" w:lineRule="atLeast"/>
              <w:ind w:left="67" w:right="-2"/>
              <w:contextualSpacing/>
              <w:jc w:val="center"/>
            </w:pPr>
            <w:r w:rsidRPr="00100996">
              <w:t>Наименование</w:t>
            </w:r>
            <w:r>
              <w:t xml:space="preserve"> </w:t>
            </w:r>
            <w:r w:rsidRPr="00100996">
              <w:t>подпрограммы</w:t>
            </w:r>
          </w:p>
        </w:tc>
        <w:tc>
          <w:tcPr>
            <w:tcW w:w="8080" w:type="dxa"/>
            <w:shd w:val="clear" w:color="auto" w:fill="auto"/>
            <w:vAlign w:val="center"/>
          </w:tcPr>
          <w:p w:rsidR="00D50985" w:rsidRPr="00CA3D98" w:rsidRDefault="00D50985" w:rsidP="00DF2462">
            <w:pPr>
              <w:spacing w:line="0" w:lineRule="atLeast"/>
              <w:ind w:left="67" w:right="-2"/>
              <w:contextualSpacing/>
              <w:rPr>
                <w:highlight w:val="yellow"/>
              </w:rPr>
            </w:pPr>
            <w:r w:rsidRPr="00AE5349">
              <w:t>Благоустройство сельских поселений Комсомольского муниципального района</w:t>
            </w:r>
          </w:p>
        </w:tc>
      </w:tr>
      <w:tr w:rsidR="00D50985" w:rsidRPr="00100996" w:rsidTr="00DF2462">
        <w:trPr>
          <w:trHeight w:val="400"/>
          <w:tblCellSpacing w:w="5" w:type="nil"/>
        </w:trPr>
        <w:tc>
          <w:tcPr>
            <w:tcW w:w="2268" w:type="dxa"/>
            <w:vAlign w:val="center"/>
          </w:tcPr>
          <w:p w:rsidR="00D50985" w:rsidRPr="00100996" w:rsidRDefault="00D50985" w:rsidP="00DF2462">
            <w:pPr>
              <w:widowControl w:val="0"/>
              <w:autoSpaceDE w:val="0"/>
              <w:autoSpaceDN w:val="0"/>
              <w:adjustRightInd w:val="0"/>
              <w:spacing w:line="0" w:lineRule="atLeast"/>
              <w:ind w:left="67" w:right="-2"/>
              <w:contextualSpacing/>
              <w:jc w:val="both"/>
            </w:pPr>
            <w:r w:rsidRPr="00100996">
              <w:t>Срок       реализации</w:t>
            </w:r>
            <w:r>
              <w:t xml:space="preserve"> </w:t>
            </w:r>
            <w:r w:rsidRPr="00100996">
              <w:t>подпрограммы</w:t>
            </w:r>
          </w:p>
        </w:tc>
        <w:tc>
          <w:tcPr>
            <w:tcW w:w="8080" w:type="dxa"/>
            <w:vAlign w:val="center"/>
          </w:tcPr>
          <w:p w:rsidR="00D50985" w:rsidRPr="00100996" w:rsidRDefault="00D50985" w:rsidP="00DF2462">
            <w:pPr>
              <w:widowControl w:val="0"/>
              <w:autoSpaceDE w:val="0"/>
              <w:autoSpaceDN w:val="0"/>
              <w:adjustRightInd w:val="0"/>
              <w:spacing w:line="0" w:lineRule="atLeast"/>
              <w:ind w:left="67" w:right="-2"/>
              <w:contextualSpacing/>
            </w:pPr>
            <w:r w:rsidRPr="00100996">
              <w:t>201</w:t>
            </w:r>
            <w:r>
              <w:t>9 - 2022</w:t>
            </w:r>
            <w:r w:rsidRPr="00100996">
              <w:t xml:space="preserve"> годы</w:t>
            </w:r>
          </w:p>
        </w:tc>
      </w:tr>
      <w:tr w:rsidR="00D50985" w:rsidRPr="00100996" w:rsidTr="00DF2462">
        <w:trPr>
          <w:trHeight w:val="400"/>
          <w:tblCellSpacing w:w="5" w:type="nil"/>
        </w:trPr>
        <w:tc>
          <w:tcPr>
            <w:tcW w:w="2268" w:type="dxa"/>
            <w:vAlign w:val="center"/>
          </w:tcPr>
          <w:p w:rsidR="00D50985" w:rsidRPr="00100996" w:rsidRDefault="00D50985" w:rsidP="00DF2462">
            <w:pPr>
              <w:widowControl w:val="0"/>
              <w:autoSpaceDE w:val="0"/>
              <w:autoSpaceDN w:val="0"/>
              <w:adjustRightInd w:val="0"/>
              <w:spacing w:line="0" w:lineRule="atLeast"/>
              <w:ind w:left="67" w:right="-2"/>
              <w:contextualSpacing/>
              <w:jc w:val="both"/>
            </w:pPr>
            <w:r w:rsidRPr="00100996">
              <w:t>Ответственны</w:t>
            </w:r>
            <w:r>
              <w:t>й</w:t>
            </w:r>
            <w:r w:rsidRPr="00100996">
              <w:t xml:space="preserve"> исполнител</w:t>
            </w:r>
            <w:r>
              <w:t xml:space="preserve">ь </w:t>
            </w:r>
            <w:r w:rsidRPr="00100996">
              <w:t>подпрограммы</w:t>
            </w:r>
          </w:p>
        </w:tc>
        <w:tc>
          <w:tcPr>
            <w:tcW w:w="8080" w:type="dxa"/>
            <w:vAlign w:val="center"/>
          </w:tcPr>
          <w:p w:rsidR="00D50985" w:rsidRPr="00100996" w:rsidRDefault="00D50985" w:rsidP="00DF2462">
            <w:pPr>
              <w:pStyle w:val="af2"/>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0985" w:rsidRPr="00100996" w:rsidTr="00DF2462">
        <w:trPr>
          <w:trHeight w:val="1035"/>
          <w:tblCellSpacing w:w="5" w:type="nil"/>
        </w:trPr>
        <w:tc>
          <w:tcPr>
            <w:tcW w:w="2268" w:type="dxa"/>
            <w:vAlign w:val="center"/>
          </w:tcPr>
          <w:p w:rsidR="00D50985" w:rsidRPr="00100996" w:rsidRDefault="00D50985" w:rsidP="00DF2462">
            <w:pPr>
              <w:pStyle w:val="ConsPlusNormal"/>
              <w:spacing w:line="0" w:lineRule="atLeast"/>
              <w:ind w:left="67" w:right="-2"/>
              <w:contextualSpacing/>
              <w:jc w:val="both"/>
              <w:rPr>
                <w:rFonts w:ascii="Times New Roman" w:hAnsi="Times New Roman" w:cs="Times New Roman"/>
                <w:sz w:val="22"/>
                <w:szCs w:val="22"/>
              </w:rPr>
            </w:pPr>
            <w:r w:rsidRPr="00100996">
              <w:rPr>
                <w:rFonts w:ascii="Times New Roman" w:hAnsi="Times New Roman" w:cs="Times New Roman"/>
                <w:sz w:val="22"/>
                <w:szCs w:val="22"/>
              </w:rPr>
              <w:lastRenderedPageBreak/>
              <w:t>Исполнители основных мероприятий (мероприятий) подпрограммы</w:t>
            </w:r>
          </w:p>
        </w:tc>
        <w:tc>
          <w:tcPr>
            <w:tcW w:w="8080" w:type="dxa"/>
            <w:vAlign w:val="center"/>
          </w:tcPr>
          <w:p w:rsidR="00D50985" w:rsidRPr="00100996" w:rsidRDefault="00D50985" w:rsidP="00DF2462">
            <w:pPr>
              <w:pStyle w:val="af2"/>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0985" w:rsidRPr="00100996" w:rsidTr="00DF2462">
        <w:trPr>
          <w:trHeight w:val="400"/>
          <w:tblCellSpacing w:w="5" w:type="nil"/>
        </w:trPr>
        <w:tc>
          <w:tcPr>
            <w:tcW w:w="2268" w:type="dxa"/>
            <w:vAlign w:val="center"/>
          </w:tcPr>
          <w:p w:rsidR="00D50985" w:rsidRPr="00100996" w:rsidRDefault="00D50985" w:rsidP="00DF2462">
            <w:pPr>
              <w:widowControl w:val="0"/>
              <w:autoSpaceDE w:val="0"/>
              <w:autoSpaceDN w:val="0"/>
              <w:adjustRightInd w:val="0"/>
              <w:spacing w:line="0" w:lineRule="atLeast"/>
              <w:ind w:left="67" w:right="-2"/>
              <w:contextualSpacing/>
              <w:jc w:val="both"/>
            </w:pPr>
            <w:r w:rsidRPr="00100996">
              <w:t>Задачи</w:t>
            </w:r>
            <w:r>
              <w:t xml:space="preserve"> </w:t>
            </w:r>
            <w:r w:rsidRPr="00100996">
              <w:t>подпрограммы</w:t>
            </w:r>
          </w:p>
        </w:tc>
        <w:tc>
          <w:tcPr>
            <w:tcW w:w="8080" w:type="dxa"/>
            <w:vAlign w:val="center"/>
          </w:tcPr>
          <w:p w:rsidR="00D50985" w:rsidRPr="00100996" w:rsidRDefault="00D50985" w:rsidP="00DF2462">
            <w:pPr>
              <w:widowControl w:val="0"/>
              <w:autoSpaceDE w:val="0"/>
              <w:autoSpaceDN w:val="0"/>
              <w:adjustRightInd w:val="0"/>
              <w:spacing w:line="0" w:lineRule="atLeast"/>
              <w:ind w:left="67" w:right="-2"/>
              <w:contextualSpacing/>
            </w:pPr>
            <w:r w:rsidRPr="00100996">
              <w:t>Создание условий для комфортного проживания  граждан в  Комсомольском муниципальном районе</w:t>
            </w:r>
          </w:p>
        </w:tc>
      </w:tr>
      <w:tr w:rsidR="00D50985" w:rsidRPr="00100996" w:rsidTr="00DF2462">
        <w:trPr>
          <w:trHeight w:val="400"/>
          <w:tblCellSpacing w:w="5" w:type="nil"/>
        </w:trPr>
        <w:tc>
          <w:tcPr>
            <w:tcW w:w="2268" w:type="dxa"/>
          </w:tcPr>
          <w:p w:rsidR="00D50985" w:rsidRPr="00100996" w:rsidRDefault="00D50985" w:rsidP="00DF2462">
            <w:pPr>
              <w:widowControl w:val="0"/>
              <w:autoSpaceDE w:val="0"/>
              <w:autoSpaceDN w:val="0"/>
              <w:adjustRightInd w:val="0"/>
              <w:spacing w:line="0" w:lineRule="atLeast"/>
              <w:ind w:left="67" w:right="-2"/>
              <w:contextualSpacing/>
              <w:jc w:val="both"/>
            </w:pPr>
            <w:r w:rsidRPr="00100996">
              <w:t>Объемы      ресурсного</w:t>
            </w:r>
            <w:r>
              <w:t xml:space="preserve"> </w:t>
            </w:r>
            <w:r w:rsidRPr="00100996">
              <w:t xml:space="preserve">обеспечения          </w:t>
            </w:r>
          </w:p>
          <w:p w:rsidR="00D50985" w:rsidRPr="00100996" w:rsidRDefault="00D50985" w:rsidP="00DF2462">
            <w:pPr>
              <w:widowControl w:val="0"/>
              <w:autoSpaceDE w:val="0"/>
              <w:autoSpaceDN w:val="0"/>
              <w:adjustRightInd w:val="0"/>
              <w:spacing w:line="0" w:lineRule="atLeast"/>
              <w:ind w:left="67" w:right="-2"/>
              <w:contextualSpacing/>
              <w:jc w:val="both"/>
            </w:pPr>
            <w:r w:rsidRPr="00100996">
              <w:t xml:space="preserve">подпрограммы         </w:t>
            </w:r>
          </w:p>
        </w:tc>
        <w:tc>
          <w:tcPr>
            <w:tcW w:w="8080" w:type="dxa"/>
          </w:tcPr>
          <w:p w:rsidR="00D50985" w:rsidRDefault="00D50985" w:rsidP="00DF2462">
            <w:pPr>
              <w:widowControl w:val="0"/>
              <w:autoSpaceDE w:val="0"/>
              <w:autoSpaceDN w:val="0"/>
              <w:adjustRightInd w:val="0"/>
              <w:spacing w:line="0" w:lineRule="atLeast"/>
              <w:ind w:left="67" w:right="-2"/>
              <w:contextualSpacing/>
            </w:pPr>
            <w:r w:rsidRPr="00100996">
              <w:t xml:space="preserve">Прогнозируемый объем финансирования подпрограммы составит около </w:t>
            </w:r>
          </w:p>
          <w:p w:rsidR="00D50985" w:rsidRDefault="00D50985" w:rsidP="00DF2462">
            <w:pPr>
              <w:widowControl w:val="0"/>
              <w:autoSpaceDE w:val="0"/>
              <w:autoSpaceDN w:val="0"/>
              <w:adjustRightInd w:val="0"/>
              <w:spacing w:line="0" w:lineRule="atLeast"/>
              <w:ind w:left="67" w:right="-2"/>
              <w:contextualSpacing/>
            </w:pPr>
            <w:r>
              <w:rPr>
                <w:b/>
              </w:rPr>
              <w:t>6271090,91</w:t>
            </w:r>
            <w:r>
              <w:t xml:space="preserve"> </w:t>
            </w:r>
            <w:r w:rsidRPr="00100996">
              <w:t>рублей, в том числе по годам:</w:t>
            </w:r>
          </w:p>
          <w:p w:rsidR="00D50985" w:rsidRPr="00100996" w:rsidRDefault="00D50985" w:rsidP="00DF2462">
            <w:pPr>
              <w:widowControl w:val="0"/>
              <w:autoSpaceDE w:val="0"/>
              <w:autoSpaceDN w:val="0"/>
              <w:adjustRightInd w:val="0"/>
              <w:spacing w:line="0" w:lineRule="atLeast"/>
              <w:ind w:left="67" w:right="-2"/>
              <w:contextualSpacing/>
            </w:pPr>
            <w:r w:rsidRPr="00100996">
              <w:t xml:space="preserve">Общий объем бюджетных ассигнований:                </w:t>
            </w:r>
          </w:p>
          <w:p w:rsidR="00D50985" w:rsidRDefault="00D50985" w:rsidP="00DF2462">
            <w:pPr>
              <w:widowControl w:val="0"/>
              <w:autoSpaceDE w:val="0"/>
              <w:autoSpaceDN w:val="0"/>
              <w:adjustRightInd w:val="0"/>
              <w:spacing w:line="0" w:lineRule="atLeast"/>
              <w:ind w:left="68"/>
              <w:contextualSpacing/>
            </w:pPr>
            <w:r>
              <w:t>2019</w:t>
            </w:r>
            <w:r w:rsidRPr="00100996">
              <w:t xml:space="preserve"> год – </w:t>
            </w:r>
            <w:r>
              <w:t xml:space="preserve">1667399,04 </w:t>
            </w:r>
            <w:r w:rsidRPr="00100996">
              <w:t>руб.,</w:t>
            </w:r>
            <w:r>
              <w:t xml:space="preserve"> </w:t>
            </w:r>
          </w:p>
          <w:p w:rsidR="00D50985" w:rsidRDefault="00D50985" w:rsidP="00DF2462">
            <w:pPr>
              <w:widowControl w:val="0"/>
              <w:autoSpaceDE w:val="0"/>
              <w:autoSpaceDN w:val="0"/>
              <w:adjustRightInd w:val="0"/>
              <w:spacing w:line="0" w:lineRule="atLeast"/>
              <w:ind w:left="68"/>
              <w:contextualSpacing/>
            </w:pPr>
            <w:r>
              <w:t>2020</w:t>
            </w:r>
            <w:r w:rsidRPr="00100996">
              <w:t xml:space="preserve"> год – </w:t>
            </w:r>
            <w:r>
              <w:t xml:space="preserve">1750480,00 </w:t>
            </w:r>
            <w:r w:rsidRPr="00100996">
              <w:t>руб.,</w:t>
            </w:r>
            <w:r>
              <w:t xml:space="preserve"> </w:t>
            </w:r>
          </w:p>
          <w:p w:rsidR="00D50985" w:rsidRDefault="00D50985" w:rsidP="00DF2462">
            <w:pPr>
              <w:widowControl w:val="0"/>
              <w:autoSpaceDE w:val="0"/>
              <w:autoSpaceDN w:val="0"/>
              <w:adjustRightInd w:val="0"/>
              <w:spacing w:line="0" w:lineRule="atLeast"/>
              <w:ind w:left="68"/>
              <w:contextualSpacing/>
            </w:pPr>
            <w:r>
              <w:t>2021 год – 1433265,95 руб.,</w:t>
            </w:r>
          </w:p>
          <w:p w:rsidR="00D50985" w:rsidRDefault="00D50985" w:rsidP="00DF2462">
            <w:pPr>
              <w:widowControl w:val="0"/>
              <w:autoSpaceDE w:val="0"/>
              <w:autoSpaceDN w:val="0"/>
              <w:adjustRightInd w:val="0"/>
              <w:spacing w:line="0" w:lineRule="atLeast"/>
              <w:ind w:left="68"/>
              <w:contextualSpacing/>
            </w:pPr>
            <w:r>
              <w:t>2022 год – 1419945,92 руб.</w:t>
            </w:r>
          </w:p>
          <w:p w:rsidR="00D50985" w:rsidRPr="00100996" w:rsidRDefault="00D50985" w:rsidP="00DF2462">
            <w:pPr>
              <w:widowControl w:val="0"/>
              <w:autoSpaceDE w:val="0"/>
              <w:autoSpaceDN w:val="0"/>
              <w:adjustRightInd w:val="0"/>
              <w:spacing w:line="0" w:lineRule="atLeast"/>
              <w:ind w:left="68"/>
              <w:contextualSpacing/>
            </w:pPr>
            <w:r w:rsidRPr="00100996">
              <w:t>в том числе районный бюджет:</w:t>
            </w:r>
            <w:r>
              <w:rPr>
                <w:b/>
              </w:rPr>
              <w:t xml:space="preserve"> 6271090,91</w:t>
            </w:r>
            <w:r>
              <w:t xml:space="preserve"> </w:t>
            </w:r>
            <w:r w:rsidRPr="00B80922">
              <w:t>рублей</w:t>
            </w:r>
          </w:p>
          <w:p w:rsidR="00D50985" w:rsidRDefault="00D50985" w:rsidP="00DF2462">
            <w:pPr>
              <w:widowControl w:val="0"/>
              <w:autoSpaceDE w:val="0"/>
              <w:autoSpaceDN w:val="0"/>
              <w:adjustRightInd w:val="0"/>
              <w:spacing w:line="0" w:lineRule="atLeast"/>
              <w:ind w:left="68"/>
              <w:contextualSpacing/>
            </w:pPr>
            <w:r>
              <w:t>2019</w:t>
            </w:r>
            <w:r w:rsidRPr="00100996">
              <w:t xml:space="preserve"> год – </w:t>
            </w:r>
            <w:r>
              <w:t xml:space="preserve"> 1667399,04 </w:t>
            </w:r>
            <w:r w:rsidRPr="00100996">
              <w:t>руб.,</w:t>
            </w:r>
            <w:r>
              <w:t xml:space="preserve"> </w:t>
            </w:r>
          </w:p>
          <w:p w:rsidR="00D50985" w:rsidRDefault="00D50985" w:rsidP="00DF2462">
            <w:pPr>
              <w:widowControl w:val="0"/>
              <w:autoSpaceDE w:val="0"/>
              <w:autoSpaceDN w:val="0"/>
              <w:adjustRightInd w:val="0"/>
              <w:spacing w:line="0" w:lineRule="atLeast"/>
              <w:ind w:left="68"/>
              <w:contextualSpacing/>
            </w:pPr>
            <w:r>
              <w:t>2020</w:t>
            </w:r>
            <w:r w:rsidRPr="00100996">
              <w:t xml:space="preserve"> год –</w:t>
            </w:r>
            <w:r>
              <w:t>1750480,00</w:t>
            </w:r>
            <w:r w:rsidRPr="00100996">
              <w:t xml:space="preserve"> руб.,</w:t>
            </w:r>
            <w:r>
              <w:t xml:space="preserve"> </w:t>
            </w:r>
          </w:p>
          <w:p w:rsidR="00D50985" w:rsidRDefault="00D50985" w:rsidP="00DF2462">
            <w:pPr>
              <w:widowControl w:val="0"/>
              <w:autoSpaceDE w:val="0"/>
              <w:autoSpaceDN w:val="0"/>
              <w:adjustRightInd w:val="0"/>
              <w:spacing w:line="0" w:lineRule="atLeast"/>
              <w:ind w:left="68"/>
              <w:contextualSpacing/>
            </w:pPr>
            <w:r>
              <w:t>2021 год –  1433265,95 руб.</w:t>
            </w:r>
          </w:p>
          <w:p w:rsidR="00D50985" w:rsidRPr="00100996" w:rsidRDefault="00D50985" w:rsidP="00DF2462">
            <w:pPr>
              <w:widowControl w:val="0"/>
              <w:autoSpaceDE w:val="0"/>
              <w:autoSpaceDN w:val="0"/>
              <w:adjustRightInd w:val="0"/>
              <w:spacing w:line="0" w:lineRule="atLeast"/>
              <w:ind w:left="68"/>
              <w:contextualSpacing/>
            </w:pPr>
            <w:r>
              <w:t>2022 год - 1419945,92 руб.</w:t>
            </w:r>
          </w:p>
          <w:p w:rsidR="00D50985" w:rsidRPr="00100996" w:rsidRDefault="00D50985" w:rsidP="00DF2462">
            <w:pPr>
              <w:widowControl w:val="0"/>
              <w:autoSpaceDE w:val="0"/>
              <w:autoSpaceDN w:val="0"/>
              <w:adjustRightInd w:val="0"/>
              <w:spacing w:line="0" w:lineRule="atLeast"/>
              <w:ind w:left="67" w:right="-2"/>
              <w:contextualSpacing/>
            </w:pPr>
            <w:r w:rsidRPr="0010099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0985" w:rsidRPr="002644F0" w:rsidTr="00DF2462">
        <w:trPr>
          <w:trHeight w:val="1045"/>
          <w:tblCellSpacing w:w="5" w:type="nil"/>
        </w:trPr>
        <w:tc>
          <w:tcPr>
            <w:tcW w:w="2268" w:type="dxa"/>
            <w:vAlign w:val="center"/>
          </w:tcPr>
          <w:p w:rsidR="00D50985" w:rsidRPr="002644F0" w:rsidRDefault="00D50985" w:rsidP="00DF2462">
            <w:pPr>
              <w:widowControl w:val="0"/>
              <w:autoSpaceDE w:val="0"/>
              <w:autoSpaceDN w:val="0"/>
              <w:adjustRightInd w:val="0"/>
              <w:spacing w:line="0" w:lineRule="atLeast"/>
              <w:ind w:left="67" w:right="-2"/>
              <w:contextualSpacing/>
              <w:jc w:val="both"/>
            </w:pPr>
            <w:r w:rsidRPr="002644F0">
              <w:t xml:space="preserve">Ожидаемые результаты реализации </w:t>
            </w:r>
            <w:r>
              <w:t>под</w:t>
            </w:r>
            <w:r w:rsidRPr="002644F0">
              <w:t>программы</w:t>
            </w:r>
          </w:p>
        </w:tc>
        <w:tc>
          <w:tcPr>
            <w:tcW w:w="8080" w:type="dxa"/>
            <w:vAlign w:val="center"/>
          </w:tcPr>
          <w:p w:rsidR="00D50985" w:rsidRPr="002644F0" w:rsidRDefault="00D50985" w:rsidP="00DF2462">
            <w:pPr>
              <w:widowControl w:val="0"/>
              <w:autoSpaceDE w:val="0"/>
              <w:autoSpaceDN w:val="0"/>
              <w:adjustRightInd w:val="0"/>
              <w:spacing w:line="0" w:lineRule="atLeast"/>
              <w:ind w:left="67" w:right="-2"/>
              <w:contextualSpacing/>
              <w:jc w:val="center"/>
            </w:pPr>
            <w:r>
              <w:t>Улучшение</w:t>
            </w:r>
            <w:r w:rsidRPr="00E336EF">
              <w:t xml:space="preserve"> условий для комфортного проживания  граждан в  Комсомольском </w:t>
            </w:r>
            <w:r>
              <w:t>муниципальном районе</w:t>
            </w:r>
          </w:p>
        </w:tc>
      </w:tr>
    </w:tbl>
    <w:p w:rsidR="00D50985" w:rsidRDefault="00D50985" w:rsidP="00D50985">
      <w:pPr>
        <w:spacing w:line="0" w:lineRule="atLeast"/>
        <w:ind w:left="-142" w:right="-2"/>
        <w:contextualSpacing/>
        <w:jc w:val="center"/>
        <w:rPr>
          <w:b/>
          <w:sz w:val="24"/>
          <w:szCs w:val="24"/>
        </w:rPr>
      </w:pPr>
    </w:p>
    <w:p w:rsidR="00D50985" w:rsidRPr="00151E68" w:rsidRDefault="00D50985" w:rsidP="00D50985">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D50985" w:rsidRPr="00322C55" w:rsidRDefault="00D50985" w:rsidP="00D50985">
      <w:pPr>
        <w:pStyle w:val="af2"/>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D50985" w:rsidRPr="00C17F84" w:rsidRDefault="00D50985" w:rsidP="00D50985">
      <w:pPr>
        <w:tabs>
          <w:tab w:val="left" w:pos="426"/>
        </w:tabs>
        <w:spacing w:line="0" w:lineRule="atLeast"/>
        <w:ind w:left="-142" w:right="-2"/>
        <w:contextualSpacing/>
        <w:jc w:val="right"/>
        <w:rPr>
          <w:b/>
        </w:rPr>
      </w:pPr>
      <w:r w:rsidRPr="00C17F84">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D50985" w:rsidRPr="00BB2D79" w:rsidTr="00DF2462">
        <w:trPr>
          <w:trHeight w:val="540"/>
        </w:trPr>
        <w:tc>
          <w:tcPr>
            <w:tcW w:w="709" w:type="dxa"/>
            <w:vMerge w:val="restart"/>
          </w:tcPr>
          <w:p w:rsidR="00D50985" w:rsidRPr="00BB2D79" w:rsidRDefault="00D50985" w:rsidP="00DF2462">
            <w:pPr>
              <w:tabs>
                <w:tab w:val="left" w:pos="426"/>
              </w:tabs>
              <w:spacing w:line="0" w:lineRule="atLeast"/>
              <w:ind w:left="-142" w:right="-2"/>
              <w:contextualSpacing/>
              <w:jc w:val="center"/>
            </w:pPr>
            <w:r w:rsidRPr="00BB2D79">
              <w:t>№п/п</w:t>
            </w:r>
          </w:p>
        </w:tc>
        <w:tc>
          <w:tcPr>
            <w:tcW w:w="1559" w:type="dxa"/>
            <w:vMerge w:val="restart"/>
          </w:tcPr>
          <w:p w:rsidR="00D50985" w:rsidRPr="00BB2D79" w:rsidRDefault="00D50985" w:rsidP="00DF2462">
            <w:pPr>
              <w:tabs>
                <w:tab w:val="left" w:pos="426"/>
              </w:tabs>
              <w:spacing w:line="0" w:lineRule="atLeast"/>
              <w:ind w:left="-142" w:right="-2"/>
              <w:contextualSpacing/>
              <w:jc w:val="center"/>
            </w:pPr>
            <w:r w:rsidRPr="00BB2D79">
              <w:t xml:space="preserve">Наименование </w:t>
            </w:r>
          </w:p>
          <w:p w:rsidR="00D50985" w:rsidRPr="00BB2D79" w:rsidRDefault="00D50985" w:rsidP="00DF2462">
            <w:pPr>
              <w:tabs>
                <w:tab w:val="left" w:pos="426"/>
              </w:tabs>
              <w:spacing w:line="0" w:lineRule="atLeast"/>
              <w:ind w:left="-142" w:right="-2"/>
              <w:contextualSpacing/>
              <w:jc w:val="center"/>
            </w:pPr>
            <w:r w:rsidRPr="00BB2D79">
              <w:t>основного мероприятия</w:t>
            </w:r>
          </w:p>
          <w:p w:rsidR="00D50985" w:rsidRPr="00BB2D79" w:rsidRDefault="00D50985" w:rsidP="00DF2462">
            <w:pPr>
              <w:tabs>
                <w:tab w:val="left" w:pos="426"/>
              </w:tabs>
              <w:spacing w:line="0" w:lineRule="atLeast"/>
              <w:ind w:left="-142" w:right="-2"/>
              <w:contextualSpacing/>
              <w:jc w:val="center"/>
            </w:pPr>
            <w:r w:rsidRPr="00BB2D79">
              <w:t>(мероприятия)</w:t>
            </w:r>
          </w:p>
        </w:tc>
        <w:tc>
          <w:tcPr>
            <w:tcW w:w="3544" w:type="dxa"/>
            <w:vMerge w:val="restart"/>
          </w:tcPr>
          <w:p w:rsidR="00D50985" w:rsidRPr="00BB2D79" w:rsidRDefault="00D50985" w:rsidP="00DF2462">
            <w:pPr>
              <w:tabs>
                <w:tab w:val="left" w:pos="426"/>
              </w:tabs>
              <w:spacing w:line="0" w:lineRule="atLeast"/>
              <w:ind w:right="-2"/>
              <w:contextualSpacing/>
              <w:jc w:val="center"/>
            </w:pPr>
            <w:r w:rsidRPr="00BB2D79">
              <w:t>Наименование целевого индикатора</w:t>
            </w:r>
          </w:p>
          <w:p w:rsidR="00D50985" w:rsidRPr="00BB2D79" w:rsidRDefault="00D50985" w:rsidP="00DF2462">
            <w:pPr>
              <w:tabs>
                <w:tab w:val="left" w:pos="426"/>
              </w:tabs>
              <w:spacing w:line="0" w:lineRule="atLeast"/>
              <w:ind w:right="-2"/>
              <w:contextualSpacing/>
              <w:jc w:val="center"/>
            </w:pPr>
            <w:r w:rsidRPr="00BB2D79">
              <w:t>(показателя)</w:t>
            </w:r>
          </w:p>
        </w:tc>
        <w:tc>
          <w:tcPr>
            <w:tcW w:w="1134" w:type="dxa"/>
            <w:vMerge w:val="restart"/>
          </w:tcPr>
          <w:p w:rsidR="00D50985" w:rsidRPr="00BB2D79" w:rsidRDefault="00D50985" w:rsidP="00DF2462">
            <w:pPr>
              <w:tabs>
                <w:tab w:val="left" w:pos="426"/>
              </w:tabs>
              <w:spacing w:line="0" w:lineRule="atLeast"/>
              <w:ind w:left="-142" w:right="-2"/>
              <w:contextualSpacing/>
              <w:jc w:val="center"/>
            </w:pPr>
            <w:r w:rsidRPr="00BB2D79">
              <w:t>Единица  измерения</w:t>
            </w:r>
          </w:p>
        </w:tc>
        <w:tc>
          <w:tcPr>
            <w:tcW w:w="3402" w:type="dxa"/>
            <w:gridSpan w:val="3"/>
            <w:tcBorders>
              <w:bottom w:val="single" w:sz="4" w:space="0" w:color="auto"/>
            </w:tcBorders>
          </w:tcPr>
          <w:p w:rsidR="00D50985" w:rsidRPr="00BB2D79" w:rsidRDefault="00D50985" w:rsidP="00DF2462">
            <w:pPr>
              <w:tabs>
                <w:tab w:val="left" w:pos="426"/>
              </w:tabs>
              <w:spacing w:line="0" w:lineRule="atLeast"/>
              <w:ind w:left="-142" w:right="-2" w:firstLine="250"/>
              <w:contextualSpacing/>
              <w:jc w:val="center"/>
            </w:pPr>
            <w:r w:rsidRPr="00BB2D79">
              <w:t>Значения целевых  индикаторов (показателей)</w:t>
            </w:r>
          </w:p>
        </w:tc>
      </w:tr>
      <w:tr w:rsidR="00D50985" w:rsidRPr="00BB2D79" w:rsidTr="00DF2462">
        <w:trPr>
          <w:trHeight w:val="294"/>
        </w:trPr>
        <w:tc>
          <w:tcPr>
            <w:tcW w:w="709" w:type="dxa"/>
            <w:vMerge/>
          </w:tcPr>
          <w:p w:rsidR="00D50985" w:rsidRPr="00BB2D79" w:rsidRDefault="00D50985" w:rsidP="00DF2462">
            <w:pPr>
              <w:tabs>
                <w:tab w:val="left" w:pos="426"/>
              </w:tabs>
              <w:spacing w:line="0" w:lineRule="atLeast"/>
              <w:ind w:left="-142" w:right="-2"/>
              <w:contextualSpacing/>
              <w:jc w:val="center"/>
            </w:pPr>
          </w:p>
        </w:tc>
        <w:tc>
          <w:tcPr>
            <w:tcW w:w="1559" w:type="dxa"/>
            <w:vMerge/>
          </w:tcPr>
          <w:p w:rsidR="00D50985" w:rsidRPr="00BB2D79" w:rsidRDefault="00D50985" w:rsidP="00DF2462">
            <w:pPr>
              <w:tabs>
                <w:tab w:val="left" w:pos="426"/>
              </w:tabs>
              <w:spacing w:line="0" w:lineRule="atLeast"/>
              <w:ind w:left="-142" w:right="-2"/>
              <w:contextualSpacing/>
              <w:jc w:val="center"/>
            </w:pPr>
          </w:p>
        </w:tc>
        <w:tc>
          <w:tcPr>
            <w:tcW w:w="3544" w:type="dxa"/>
            <w:vMerge/>
          </w:tcPr>
          <w:p w:rsidR="00D50985" w:rsidRPr="00BB2D79" w:rsidRDefault="00D50985" w:rsidP="00DF2462">
            <w:pPr>
              <w:tabs>
                <w:tab w:val="left" w:pos="426"/>
              </w:tabs>
              <w:spacing w:line="0" w:lineRule="atLeast"/>
              <w:ind w:right="-2"/>
              <w:contextualSpacing/>
              <w:jc w:val="center"/>
              <w:rPr>
                <w:b/>
              </w:rPr>
            </w:pPr>
          </w:p>
        </w:tc>
        <w:tc>
          <w:tcPr>
            <w:tcW w:w="1134" w:type="dxa"/>
            <w:vMerge/>
          </w:tcPr>
          <w:p w:rsidR="00D50985" w:rsidRPr="00BB2D79" w:rsidRDefault="00D50985" w:rsidP="00DF2462">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D50985" w:rsidRPr="00BB2D79" w:rsidRDefault="00D50985" w:rsidP="00DF2462">
            <w:pPr>
              <w:tabs>
                <w:tab w:val="left" w:pos="426"/>
              </w:tabs>
              <w:spacing w:line="0" w:lineRule="atLeast"/>
              <w:ind w:left="-142" w:right="-2"/>
              <w:contextualSpacing/>
              <w:jc w:val="center"/>
            </w:pPr>
            <w:r>
              <w:t>2016</w:t>
            </w:r>
            <w:r w:rsidRPr="00BB2D79">
              <w:t>г</w:t>
            </w:r>
          </w:p>
        </w:tc>
        <w:tc>
          <w:tcPr>
            <w:tcW w:w="992" w:type="dxa"/>
            <w:tcBorders>
              <w:top w:val="single" w:sz="4" w:space="0" w:color="auto"/>
              <w:left w:val="single" w:sz="4" w:space="0" w:color="auto"/>
              <w:right w:val="single" w:sz="4" w:space="0" w:color="auto"/>
            </w:tcBorders>
          </w:tcPr>
          <w:p w:rsidR="00D50985" w:rsidRPr="00BB2D79" w:rsidRDefault="00D50985" w:rsidP="00DF2462">
            <w:pPr>
              <w:tabs>
                <w:tab w:val="left" w:pos="426"/>
              </w:tabs>
              <w:spacing w:line="0" w:lineRule="atLeast"/>
              <w:ind w:left="-142" w:right="-2"/>
              <w:contextualSpacing/>
              <w:jc w:val="center"/>
            </w:pPr>
            <w:r>
              <w:t>2017</w:t>
            </w:r>
            <w:r w:rsidRPr="00BB2D79">
              <w:t>г</w:t>
            </w:r>
          </w:p>
        </w:tc>
        <w:tc>
          <w:tcPr>
            <w:tcW w:w="1134" w:type="dxa"/>
            <w:tcBorders>
              <w:top w:val="single" w:sz="4" w:space="0" w:color="auto"/>
              <w:left w:val="single" w:sz="4" w:space="0" w:color="auto"/>
            </w:tcBorders>
          </w:tcPr>
          <w:p w:rsidR="00D50985" w:rsidRPr="00BB2D79" w:rsidRDefault="00D50985" w:rsidP="00DF2462">
            <w:pPr>
              <w:tabs>
                <w:tab w:val="left" w:pos="426"/>
              </w:tabs>
              <w:spacing w:line="0" w:lineRule="atLeast"/>
              <w:ind w:left="-142" w:right="-2"/>
              <w:contextualSpacing/>
              <w:jc w:val="center"/>
            </w:pPr>
            <w:r>
              <w:t>2018г</w:t>
            </w:r>
          </w:p>
        </w:tc>
      </w:tr>
      <w:tr w:rsidR="00D50985" w:rsidRPr="00BB2D79" w:rsidTr="00DF2462">
        <w:tc>
          <w:tcPr>
            <w:tcW w:w="709" w:type="dxa"/>
            <w:vAlign w:val="center"/>
          </w:tcPr>
          <w:p w:rsidR="00D50985" w:rsidRPr="00BB2D79" w:rsidRDefault="00D50985" w:rsidP="00DF2462">
            <w:pPr>
              <w:tabs>
                <w:tab w:val="left" w:pos="426"/>
              </w:tabs>
              <w:spacing w:line="0" w:lineRule="atLeast"/>
              <w:ind w:left="-142" w:right="-2"/>
              <w:contextualSpacing/>
              <w:jc w:val="center"/>
            </w:pPr>
            <w:r w:rsidRPr="00BB2D79">
              <w:t>1</w:t>
            </w:r>
          </w:p>
        </w:tc>
        <w:tc>
          <w:tcPr>
            <w:tcW w:w="1559" w:type="dxa"/>
          </w:tcPr>
          <w:p w:rsidR="00D50985" w:rsidRPr="00BB2D79" w:rsidRDefault="00D50985" w:rsidP="00DF2462">
            <w:pPr>
              <w:tabs>
                <w:tab w:val="left" w:pos="426"/>
              </w:tabs>
              <w:spacing w:line="0" w:lineRule="atLeast"/>
              <w:ind w:left="-142" w:right="-2"/>
              <w:contextualSpacing/>
              <w:jc w:val="center"/>
            </w:pPr>
            <w:r w:rsidRPr="00BB2D79">
              <w:t>Основное мероприятие</w:t>
            </w:r>
          </w:p>
        </w:tc>
        <w:tc>
          <w:tcPr>
            <w:tcW w:w="3544" w:type="dxa"/>
          </w:tcPr>
          <w:p w:rsidR="00D50985" w:rsidRPr="00BB2D79" w:rsidRDefault="00D50985" w:rsidP="00DF2462">
            <w:pPr>
              <w:tabs>
                <w:tab w:val="left" w:pos="426"/>
              </w:tabs>
              <w:spacing w:line="0" w:lineRule="atLeast"/>
              <w:ind w:right="-2"/>
              <w:contextualSpacing/>
              <w:rPr>
                <w:b/>
              </w:rPr>
            </w:pPr>
            <w:r>
              <w:t>Мероприятия по благоустройству сельских поселений Комсомольского муниципального района</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276" w:type="dxa"/>
            <w:tcBorders>
              <w:right w:val="single" w:sz="4" w:space="0" w:color="auto"/>
            </w:tcBorders>
            <w:vAlign w:val="center"/>
          </w:tcPr>
          <w:p w:rsidR="00D50985" w:rsidRPr="00BB2D79" w:rsidRDefault="00D50985" w:rsidP="00DF2462">
            <w:pPr>
              <w:tabs>
                <w:tab w:val="left" w:pos="426"/>
              </w:tabs>
              <w:spacing w:line="0" w:lineRule="atLeast"/>
              <w:ind w:left="-41" w:right="-2"/>
              <w:contextualSpacing/>
              <w:jc w:val="center"/>
            </w:pPr>
            <w:r>
              <w:t>5</w:t>
            </w:r>
          </w:p>
        </w:tc>
        <w:tc>
          <w:tcPr>
            <w:tcW w:w="992" w:type="dxa"/>
            <w:tcBorders>
              <w:left w:val="single" w:sz="4" w:space="0" w:color="auto"/>
              <w:right w:val="single" w:sz="4" w:space="0" w:color="auto"/>
            </w:tcBorders>
            <w:vAlign w:val="center"/>
          </w:tcPr>
          <w:p w:rsidR="00D50985" w:rsidRPr="00BB2D79" w:rsidRDefault="00D50985" w:rsidP="00DF2462">
            <w:pPr>
              <w:tabs>
                <w:tab w:val="left" w:pos="426"/>
              </w:tabs>
              <w:spacing w:line="0" w:lineRule="atLeast"/>
              <w:ind w:left="-108" w:right="-2"/>
              <w:contextualSpacing/>
              <w:jc w:val="center"/>
            </w:pPr>
            <w:r>
              <w:t>5</w:t>
            </w:r>
          </w:p>
        </w:tc>
        <w:tc>
          <w:tcPr>
            <w:tcW w:w="1134" w:type="dxa"/>
            <w:tcBorders>
              <w:left w:val="single" w:sz="4" w:space="0" w:color="auto"/>
            </w:tcBorders>
            <w:vAlign w:val="center"/>
          </w:tcPr>
          <w:p w:rsidR="00D50985" w:rsidRPr="00BB2D79" w:rsidRDefault="00D50985" w:rsidP="00DF2462">
            <w:pPr>
              <w:tabs>
                <w:tab w:val="left" w:pos="426"/>
              </w:tabs>
              <w:spacing w:line="0" w:lineRule="atLeast"/>
              <w:ind w:left="-108" w:right="-2"/>
              <w:contextualSpacing/>
              <w:jc w:val="center"/>
            </w:pPr>
            <w:r>
              <w:t>5</w:t>
            </w:r>
          </w:p>
        </w:tc>
      </w:tr>
      <w:tr w:rsidR="00D50985" w:rsidRPr="00BB2D79" w:rsidTr="00DF2462">
        <w:tc>
          <w:tcPr>
            <w:tcW w:w="709" w:type="dxa"/>
            <w:vAlign w:val="center"/>
          </w:tcPr>
          <w:p w:rsidR="00D50985" w:rsidRPr="00BB2D79" w:rsidRDefault="00D50985" w:rsidP="00DF2462">
            <w:pPr>
              <w:tabs>
                <w:tab w:val="left" w:pos="426"/>
              </w:tabs>
              <w:spacing w:line="0" w:lineRule="atLeast"/>
              <w:ind w:left="-142" w:right="-2"/>
              <w:contextualSpacing/>
              <w:jc w:val="center"/>
            </w:pPr>
            <w:r>
              <w:t>2</w:t>
            </w:r>
          </w:p>
        </w:tc>
        <w:tc>
          <w:tcPr>
            <w:tcW w:w="1559" w:type="dxa"/>
          </w:tcPr>
          <w:p w:rsidR="00D50985" w:rsidRPr="00BB2D79" w:rsidRDefault="00D50985" w:rsidP="00DF2462">
            <w:pPr>
              <w:tabs>
                <w:tab w:val="left" w:pos="426"/>
              </w:tabs>
              <w:spacing w:line="0" w:lineRule="atLeast"/>
              <w:ind w:left="-142" w:right="-2"/>
              <w:contextualSpacing/>
              <w:jc w:val="center"/>
            </w:pPr>
            <w:r>
              <w:t>Основное мероприятие</w:t>
            </w:r>
          </w:p>
        </w:tc>
        <w:tc>
          <w:tcPr>
            <w:tcW w:w="3544" w:type="dxa"/>
          </w:tcPr>
          <w:p w:rsidR="00D50985" w:rsidRDefault="00D50985" w:rsidP="00DF2462">
            <w:pPr>
              <w:tabs>
                <w:tab w:val="left" w:pos="426"/>
              </w:tabs>
              <w:spacing w:line="0" w:lineRule="atLeast"/>
              <w:ind w:right="-2"/>
              <w:contextualSpacing/>
            </w:pPr>
            <w:r>
              <w:t>Прочие мероприятия по благоустройству сельских поселений Комсомольского муниципального района</w:t>
            </w:r>
          </w:p>
        </w:tc>
        <w:tc>
          <w:tcPr>
            <w:tcW w:w="1134" w:type="dxa"/>
            <w:vAlign w:val="center"/>
          </w:tcPr>
          <w:p w:rsidR="00D50985" w:rsidRDefault="00D50985" w:rsidP="00DF2462">
            <w:pPr>
              <w:spacing w:line="0" w:lineRule="atLeast"/>
              <w:ind w:left="-142" w:right="-2"/>
              <w:contextualSpacing/>
              <w:jc w:val="center"/>
            </w:pPr>
            <w:r>
              <w:t>единиц</w:t>
            </w:r>
          </w:p>
        </w:tc>
        <w:tc>
          <w:tcPr>
            <w:tcW w:w="1276" w:type="dxa"/>
            <w:tcBorders>
              <w:right w:val="single" w:sz="4" w:space="0" w:color="auto"/>
            </w:tcBorders>
            <w:vAlign w:val="center"/>
          </w:tcPr>
          <w:p w:rsidR="00D50985" w:rsidRDefault="00D50985" w:rsidP="00DF2462">
            <w:pPr>
              <w:tabs>
                <w:tab w:val="left" w:pos="426"/>
              </w:tabs>
              <w:spacing w:line="0" w:lineRule="atLeast"/>
              <w:ind w:left="-41" w:right="-2"/>
              <w:contextualSpacing/>
              <w:jc w:val="center"/>
            </w:pPr>
            <w:r>
              <w:t>0</w:t>
            </w:r>
          </w:p>
        </w:tc>
        <w:tc>
          <w:tcPr>
            <w:tcW w:w="992" w:type="dxa"/>
            <w:tcBorders>
              <w:left w:val="single" w:sz="4" w:space="0" w:color="auto"/>
              <w:right w:val="single" w:sz="4" w:space="0" w:color="auto"/>
            </w:tcBorders>
            <w:vAlign w:val="center"/>
          </w:tcPr>
          <w:p w:rsidR="00D50985" w:rsidRDefault="00D50985" w:rsidP="00DF2462">
            <w:pPr>
              <w:tabs>
                <w:tab w:val="left" w:pos="426"/>
              </w:tabs>
              <w:spacing w:line="0" w:lineRule="atLeast"/>
              <w:ind w:left="-108" w:right="-2"/>
              <w:contextualSpacing/>
              <w:jc w:val="center"/>
            </w:pPr>
            <w:r>
              <w:t>0</w:t>
            </w:r>
          </w:p>
        </w:tc>
        <w:tc>
          <w:tcPr>
            <w:tcW w:w="1134" w:type="dxa"/>
            <w:tcBorders>
              <w:left w:val="single" w:sz="4" w:space="0" w:color="auto"/>
            </w:tcBorders>
            <w:vAlign w:val="center"/>
          </w:tcPr>
          <w:p w:rsidR="00D50985" w:rsidRDefault="00D50985" w:rsidP="00DF2462">
            <w:pPr>
              <w:tabs>
                <w:tab w:val="left" w:pos="426"/>
              </w:tabs>
              <w:spacing w:line="0" w:lineRule="atLeast"/>
              <w:ind w:left="-108" w:right="-2"/>
              <w:contextualSpacing/>
              <w:jc w:val="center"/>
            </w:pPr>
            <w:r>
              <w:t>0</w:t>
            </w:r>
          </w:p>
        </w:tc>
      </w:tr>
    </w:tbl>
    <w:p w:rsidR="00D50985" w:rsidRDefault="00D50985" w:rsidP="00D50985">
      <w:pPr>
        <w:spacing w:line="0" w:lineRule="atLeast"/>
        <w:ind w:left="-142" w:right="-2"/>
        <w:contextualSpacing/>
        <w:jc w:val="center"/>
        <w:rPr>
          <w:b/>
        </w:rPr>
      </w:pPr>
    </w:p>
    <w:p w:rsidR="00D50985" w:rsidRDefault="00D50985" w:rsidP="00D50985">
      <w:pPr>
        <w:spacing w:line="0" w:lineRule="atLeast"/>
        <w:ind w:left="-142" w:right="-2"/>
        <w:contextualSpacing/>
        <w:jc w:val="center"/>
        <w:rPr>
          <w:b/>
          <w:sz w:val="24"/>
          <w:szCs w:val="24"/>
        </w:rPr>
      </w:pPr>
      <w:r w:rsidRPr="00C17F84">
        <w:rPr>
          <w:b/>
        </w:rPr>
        <w:t>3.</w:t>
      </w:r>
      <w:r>
        <w:rPr>
          <w:b/>
        </w:rPr>
        <w:t xml:space="preserve"> </w:t>
      </w:r>
      <w:r>
        <w:rPr>
          <w:b/>
          <w:sz w:val="24"/>
          <w:szCs w:val="24"/>
        </w:rPr>
        <w:t>Целевые индикаторы (показатели),</w:t>
      </w:r>
      <w:r w:rsidRPr="00712919">
        <w:rPr>
          <w:b/>
          <w:sz w:val="24"/>
          <w:szCs w:val="24"/>
        </w:rPr>
        <w:t xml:space="preserve"> характеризующие </w:t>
      </w:r>
      <w:r>
        <w:rPr>
          <w:b/>
          <w:sz w:val="24"/>
          <w:szCs w:val="24"/>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D50985" w:rsidRDefault="00D50985" w:rsidP="00D50985">
      <w:pPr>
        <w:tabs>
          <w:tab w:val="left" w:pos="426"/>
        </w:tabs>
        <w:spacing w:line="0" w:lineRule="atLeast"/>
        <w:ind w:left="-142" w:right="-2"/>
        <w:contextualSpacing/>
        <w:jc w:val="center"/>
        <w:rPr>
          <w:b/>
        </w:rPr>
      </w:pPr>
    </w:p>
    <w:p w:rsidR="00D50985" w:rsidRDefault="00D50985" w:rsidP="00D50985">
      <w:pPr>
        <w:tabs>
          <w:tab w:val="left" w:pos="426"/>
        </w:tabs>
        <w:spacing w:line="0" w:lineRule="atLeast"/>
        <w:ind w:left="-142" w:right="-2"/>
        <w:contextualSpacing/>
        <w:jc w:val="center"/>
        <w:rPr>
          <w:b/>
          <w:sz w:val="24"/>
          <w:szCs w:val="24"/>
        </w:rPr>
      </w:pPr>
      <w:r w:rsidRPr="00C17F84">
        <w:rPr>
          <w:b/>
        </w:rPr>
        <w:t>Перечень  целевых индикаторов подпрограммы</w:t>
      </w:r>
    </w:p>
    <w:p w:rsidR="00D50985" w:rsidRPr="0042409A" w:rsidRDefault="00D50985" w:rsidP="00D50985">
      <w:pPr>
        <w:pStyle w:val="af2"/>
        <w:spacing w:line="0" w:lineRule="atLeast"/>
        <w:ind w:left="-142" w:right="-2"/>
        <w:jc w:val="right"/>
        <w:rPr>
          <w:rFonts w:ascii="Times New Roman" w:hAnsi="Times New Roman"/>
          <w:b/>
          <w:sz w:val="24"/>
          <w:szCs w:val="24"/>
        </w:rPr>
      </w:pPr>
      <w:r>
        <w:rPr>
          <w:rFonts w:ascii="Times New Roman" w:hAnsi="Times New Roman"/>
          <w:b/>
          <w:sz w:val="24"/>
          <w:szCs w:val="24"/>
        </w:rPr>
        <w:t>Таблица 2</w:t>
      </w:r>
    </w:p>
    <w:tbl>
      <w:tblPr>
        <w:tblW w:w="103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275"/>
        <w:gridCol w:w="1320"/>
        <w:gridCol w:w="1232"/>
        <w:gridCol w:w="1232"/>
      </w:tblGrid>
      <w:tr w:rsidR="00D50985" w:rsidRPr="00E336EF" w:rsidTr="00DF2462">
        <w:trPr>
          <w:trHeight w:val="457"/>
        </w:trPr>
        <w:tc>
          <w:tcPr>
            <w:tcW w:w="56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D50985" w:rsidRPr="00E336EF" w:rsidRDefault="00D50985" w:rsidP="00DF2462">
            <w:pPr>
              <w:pStyle w:val="af2"/>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320" w:type="dxa"/>
            <w:tcBorders>
              <w:righ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232" w:type="dxa"/>
            <w:tcBorders>
              <w:lef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p>
          <w:p w:rsidR="00D50985" w:rsidRPr="00F42832" w:rsidRDefault="00D50985" w:rsidP="00DF2462">
            <w:pPr>
              <w:spacing w:line="0" w:lineRule="atLeast"/>
              <w:ind w:right="-2"/>
              <w:jc w:val="center"/>
            </w:pPr>
            <w:r w:rsidRPr="00F42832">
              <w:t>2022г</w:t>
            </w:r>
          </w:p>
        </w:tc>
      </w:tr>
      <w:tr w:rsidR="00D50985" w:rsidRPr="00E336EF" w:rsidTr="00DF2462">
        <w:trPr>
          <w:trHeight w:val="489"/>
        </w:trPr>
        <w:tc>
          <w:tcPr>
            <w:tcW w:w="56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D50985" w:rsidRPr="007035D8" w:rsidRDefault="00D50985" w:rsidP="00DF2462">
            <w:pPr>
              <w:pStyle w:val="af2"/>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D50985" w:rsidRPr="00E336EF" w:rsidRDefault="00D50985" w:rsidP="00DF2462">
            <w:pPr>
              <w:spacing w:line="0" w:lineRule="atLeast"/>
              <w:ind w:left="-142" w:right="-2"/>
              <w:contextualSpacing/>
              <w:jc w:val="center"/>
            </w:pPr>
            <w:r>
              <w:t>шт</w:t>
            </w:r>
          </w:p>
        </w:tc>
        <w:tc>
          <w:tcPr>
            <w:tcW w:w="1275"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320" w:type="dxa"/>
            <w:tcBorders>
              <w:right w:val="single" w:sz="4" w:space="0" w:color="auto"/>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D50985" w:rsidRPr="00E336EF" w:rsidTr="00DF2462">
        <w:trPr>
          <w:trHeight w:val="567"/>
        </w:trPr>
        <w:tc>
          <w:tcPr>
            <w:tcW w:w="567"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D50985" w:rsidRPr="00BB2D79"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D50985" w:rsidRPr="00E336EF" w:rsidRDefault="00D50985" w:rsidP="00DF2462">
            <w:pPr>
              <w:spacing w:line="0" w:lineRule="atLeast"/>
              <w:ind w:left="-142" w:right="-2"/>
              <w:contextualSpacing/>
              <w:jc w:val="center"/>
            </w:pPr>
            <w:r>
              <w:t>шт</w:t>
            </w:r>
          </w:p>
        </w:tc>
        <w:tc>
          <w:tcPr>
            <w:tcW w:w="1275" w:type="dxa"/>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320" w:type="dxa"/>
            <w:tcBorders>
              <w:right w:val="single" w:sz="4" w:space="0" w:color="auto"/>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D50985" w:rsidRPr="00E336EF"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D50985" w:rsidRPr="00E336EF" w:rsidTr="00DF2462">
        <w:trPr>
          <w:trHeight w:val="567"/>
        </w:trPr>
        <w:tc>
          <w:tcPr>
            <w:tcW w:w="567"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D50985"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 xml:space="preserve">Изготовление баннеров (закупка товаров, работ и услуг для обеспечения государственных </w:t>
            </w:r>
            <w:r>
              <w:rPr>
                <w:rFonts w:ascii="Times New Roman" w:hAnsi="Times New Roman"/>
                <w:sz w:val="20"/>
                <w:szCs w:val="20"/>
              </w:rPr>
              <w:lastRenderedPageBreak/>
              <w:t>(муниципальных) нужд)</w:t>
            </w:r>
          </w:p>
        </w:tc>
        <w:tc>
          <w:tcPr>
            <w:tcW w:w="1843" w:type="dxa"/>
            <w:vAlign w:val="center"/>
          </w:tcPr>
          <w:p w:rsidR="00D50985" w:rsidRDefault="00D50985" w:rsidP="00DF2462">
            <w:pPr>
              <w:spacing w:line="0" w:lineRule="atLeast"/>
              <w:ind w:left="-142" w:right="-2"/>
              <w:contextualSpacing/>
              <w:jc w:val="center"/>
            </w:pPr>
            <w:r>
              <w:lastRenderedPageBreak/>
              <w:t>шт.</w:t>
            </w:r>
          </w:p>
        </w:tc>
        <w:tc>
          <w:tcPr>
            <w:tcW w:w="1275"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567"/>
        </w:trPr>
        <w:tc>
          <w:tcPr>
            <w:tcW w:w="567"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lastRenderedPageBreak/>
              <w:t>4</w:t>
            </w:r>
          </w:p>
        </w:tc>
        <w:tc>
          <w:tcPr>
            <w:tcW w:w="2835" w:type="dxa"/>
            <w:vAlign w:val="center"/>
          </w:tcPr>
          <w:p w:rsidR="00D50985"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Прочие мероприятия по благоустройству (закупка товаров, работ и услуг для обеспечения государственных (муниципальных) нужд)</w:t>
            </w:r>
          </w:p>
        </w:tc>
        <w:tc>
          <w:tcPr>
            <w:tcW w:w="1843" w:type="dxa"/>
            <w:vAlign w:val="center"/>
          </w:tcPr>
          <w:p w:rsidR="00D50985" w:rsidRDefault="00D50985" w:rsidP="00DF2462">
            <w:pPr>
              <w:spacing w:line="0" w:lineRule="atLeast"/>
              <w:ind w:left="-142" w:right="-2"/>
              <w:contextualSpacing/>
              <w:jc w:val="center"/>
            </w:pPr>
            <w:r>
              <w:t>шт</w:t>
            </w:r>
          </w:p>
        </w:tc>
        <w:tc>
          <w:tcPr>
            <w:tcW w:w="1275"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0985" w:rsidRPr="00E336EF" w:rsidTr="00DF2462">
        <w:trPr>
          <w:trHeight w:val="413"/>
        </w:trPr>
        <w:tc>
          <w:tcPr>
            <w:tcW w:w="567"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7</w:t>
            </w:r>
          </w:p>
        </w:tc>
        <w:tc>
          <w:tcPr>
            <w:tcW w:w="2835" w:type="dxa"/>
            <w:vAlign w:val="center"/>
          </w:tcPr>
          <w:p w:rsidR="00D50985" w:rsidRPr="00BB2D79" w:rsidRDefault="00D50985" w:rsidP="00DF2462">
            <w:pPr>
              <w:pStyle w:val="af2"/>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D50985" w:rsidRPr="00E336EF" w:rsidRDefault="00D50985" w:rsidP="00DF2462">
            <w:pPr>
              <w:spacing w:line="0" w:lineRule="atLeast"/>
              <w:ind w:left="-142" w:right="-2"/>
              <w:contextualSpacing/>
              <w:jc w:val="center"/>
            </w:pPr>
            <w:r>
              <w:t>шт</w:t>
            </w:r>
          </w:p>
        </w:tc>
        <w:tc>
          <w:tcPr>
            <w:tcW w:w="1275" w:type="dxa"/>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320" w:type="dxa"/>
            <w:tcBorders>
              <w:righ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0985" w:rsidRDefault="00D50985" w:rsidP="00DF2462">
            <w:pPr>
              <w:pStyle w:val="af2"/>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D50985" w:rsidRDefault="00D50985" w:rsidP="00D50985">
      <w:pPr>
        <w:pStyle w:val="af2"/>
        <w:spacing w:line="0" w:lineRule="atLeast"/>
        <w:ind w:left="-142" w:right="-2"/>
        <w:jc w:val="center"/>
        <w:rPr>
          <w:rFonts w:ascii="Times New Roman" w:hAnsi="Times New Roman"/>
          <w:b/>
          <w:sz w:val="24"/>
          <w:szCs w:val="24"/>
        </w:rPr>
      </w:pPr>
    </w:p>
    <w:p w:rsidR="00D50985" w:rsidRPr="00606160" w:rsidRDefault="00D50985" w:rsidP="00D50985">
      <w:pPr>
        <w:pStyle w:val="af2"/>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0985" w:rsidRPr="00214A2E" w:rsidRDefault="00D50985" w:rsidP="00D50985">
      <w:pPr>
        <w:pStyle w:val="af2"/>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2"/>
        <w:gridCol w:w="993"/>
        <w:gridCol w:w="992"/>
      </w:tblGrid>
      <w:tr w:rsidR="00D50985" w:rsidRPr="00214A2E" w:rsidTr="00DF2462">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pPr>
            <w:r w:rsidRPr="00BF525F">
              <w:t>Наименование  основного мероприятия /мероприятия/</w:t>
            </w:r>
          </w:p>
          <w:p w:rsidR="00D50985" w:rsidRPr="00BF525F" w:rsidRDefault="00D50985" w:rsidP="00DF2462">
            <w:pPr>
              <w:spacing w:line="0" w:lineRule="atLeast"/>
              <w:ind w:right="-2"/>
              <w:contextualSpacing/>
              <w:jc w:val="center"/>
            </w:pPr>
            <w:r w:rsidRPr="00BF525F">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pPr>
            <w:r w:rsidRPr="00BF525F">
              <w:t>Источник финансирова</w:t>
            </w:r>
            <w:r>
              <w:t>-</w:t>
            </w:r>
            <w:r w:rsidRPr="00BF525F">
              <w:t>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Объемы бюджетных ассигнований</w:t>
            </w:r>
          </w:p>
        </w:tc>
      </w:tr>
      <w:tr w:rsidR="00D50985" w:rsidRPr="00214A2E" w:rsidTr="00DF2462">
        <w:trPr>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D50985" w:rsidRPr="00BF525F" w:rsidRDefault="00D50985" w:rsidP="00DF2462">
            <w:pPr>
              <w:spacing w:line="0" w:lineRule="atLeast"/>
              <w:ind w:left="-11" w:right="-2"/>
              <w:contextualSpacing/>
              <w:jc w:val="center"/>
            </w:pPr>
            <w:r w:rsidRPr="00BF525F">
              <w:t>201</w:t>
            </w:r>
            <w:r>
              <w:t>9</w:t>
            </w:r>
            <w:r w:rsidRPr="00BF525F">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0985" w:rsidRPr="00BF525F" w:rsidRDefault="00D50985" w:rsidP="00DF2462">
            <w:pPr>
              <w:spacing w:line="0" w:lineRule="atLeast"/>
              <w:ind w:left="-142" w:right="-2"/>
              <w:contextualSpacing/>
              <w:jc w:val="center"/>
            </w:pPr>
            <w:r>
              <w:t xml:space="preserve">   2020</w:t>
            </w:r>
            <w:r w:rsidRPr="00BF525F">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D50985" w:rsidRPr="00BF525F" w:rsidRDefault="00D50985" w:rsidP="00DF2462">
            <w:pPr>
              <w:spacing w:line="0" w:lineRule="atLeast"/>
              <w:ind w:left="-142" w:right="-2"/>
              <w:contextualSpacing/>
              <w:jc w:val="center"/>
            </w:pPr>
            <w:r>
              <w:t xml:space="preserve">   </w:t>
            </w:r>
            <w:r w:rsidRPr="00BF525F">
              <w:t>20</w:t>
            </w:r>
            <w:r>
              <w:t>21</w:t>
            </w:r>
            <w:r w:rsidRPr="00BF525F">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2022 год</w:t>
            </w:r>
          </w:p>
        </w:tc>
      </w:tr>
      <w:tr w:rsidR="00D50985" w:rsidRPr="00214A2E" w:rsidTr="00DF2462">
        <w:trPr>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rPr>
                <w:b/>
              </w:rPr>
              <w:t>Подпрограмма</w:t>
            </w:r>
            <w:r w:rsidRPr="00BF525F">
              <w:t>,</w:t>
            </w:r>
          </w:p>
          <w:p w:rsidR="00D50985" w:rsidRPr="00BF525F" w:rsidRDefault="00D50985" w:rsidP="00DF2462">
            <w:pPr>
              <w:spacing w:line="0" w:lineRule="atLeast"/>
              <w:ind w:left="-142" w:right="-2"/>
              <w:contextualSpacing/>
              <w:jc w:val="center"/>
            </w:pPr>
            <w:r w:rsidRPr="00BF525F">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1667399,04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C12EB" w:rsidRDefault="00D50985" w:rsidP="00DF2462">
            <w:pPr>
              <w:spacing w:line="0" w:lineRule="atLeast"/>
              <w:ind w:left="-39" w:right="-2" w:firstLine="39"/>
              <w:contextualSpacing/>
              <w:jc w:val="center"/>
              <w:rPr>
                <w:b/>
                <w:sz w:val="16"/>
                <w:szCs w:val="16"/>
              </w:rPr>
            </w:pPr>
            <w:r>
              <w:rPr>
                <w:b/>
                <w:sz w:val="16"/>
                <w:szCs w:val="16"/>
              </w:rPr>
              <w:t>1750480,00</w:t>
            </w:r>
          </w:p>
        </w:tc>
        <w:tc>
          <w:tcPr>
            <w:tcW w:w="993" w:type="dxa"/>
            <w:tcBorders>
              <w:top w:val="single" w:sz="4" w:space="0" w:color="000000"/>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1433265,95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1419945,92</w:t>
            </w:r>
          </w:p>
        </w:tc>
      </w:tr>
      <w:tr w:rsidR="00D50985" w:rsidRPr="00214A2E" w:rsidTr="00DF2462">
        <w:trPr>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rPr>
                <w:b/>
                <w:i/>
              </w:rPr>
            </w:pPr>
            <w:r w:rsidRPr="00BF525F">
              <w:rPr>
                <w:b/>
                <w:i/>
              </w:rPr>
              <w:t>Основное мероприятие</w:t>
            </w:r>
          </w:p>
          <w:p w:rsidR="00D50985" w:rsidRPr="00BF525F" w:rsidRDefault="00D50985" w:rsidP="00DF2462">
            <w:pPr>
              <w:spacing w:line="0" w:lineRule="atLeast"/>
              <w:ind w:right="-2"/>
              <w:contextualSpacing/>
              <w:jc w:val="center"/>
            </w:pPr>
            <w:r w:rsidRPr="00BF525F">
              <w:t>«</w:t>
            </w:r>
            <w:r>
              <w:t>Мероприятия по благоустройству сельских поселений Комсомольского муниципального района</w:t>
            </w:r>
            <w:r w:rsidRPr="00BF525F">
              <w:t>»</w:t>
            </w:r>
          </w:p>
        </w:tc>
        <w:tc>
          <w:tcPr>
            <w:tcW w:w="1879"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201</w:t>
            </w:r>
            <w:r>
              <w:t>9</w:t>
            </w:r>
            <w:r w:rsidRPr="00BF525F">
              <w:t>-</w:t>
            </w:r>
          </w:p>
          <w:p w:rsidR="00D50985" w:rsidRPr="00BF525F" w:rsidRDefault="00D50985" w:rsidP="00DF2462">
            <w:pPr>
              <w:spacing w:line="0" w:lineRule="atLeast"/>
              <w:ind w:left="-142" w:right="-2"/>
              <w:contextualSpacing/>
              <w:jc w:val="center"/>
            </w:pPr>
            <w:r w:rsidRPr="00BF525F">
              <w:t>20</w:t>
            </w:r>
            <w:r>
              <w:t>22</w:t>
            </w:r>
          </w:p>
        </w:tc>
        <w:tc>
          <w:tcPr>
            <w:tcW w:w="1591"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1667399,04</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0985" w:rsidRPr="005C12EB" w:rsidRDefault="00D50985" w:rsidP="00DF2462">
            <w:pPr>
              <w:spacing w:line="0" w:lineRule="atLeast"/>
              <w:ind w:left="-39" w:right="-2" w:firstLine="39"/>
              <w:contextualSpacing/>
              <w:jc w:val="center"/>
              <w:rPr>
                <w:b/>
                <w:sz w:val="16"/>
                <w:szCs w:val="16"/>
              </w:rPr>
            </w:pPr>
            <w:r w:rsidRPr="005C12EB">
              <w:rPr>
                <w:b/>
                <w:sz w:val="16"/>
                <w:szCs w:val="16"/>
              </w:rPr>
              <w:t>1</w:t>
            </w:r>
            <w:r>
              <w:rPr>
                <w:b/>
                <w:sz w:val="16"/>
                <w:szCs w:val="16"/>
              </w:rPr>
              <w:t>731210,00</w:t>
            </w:r>
          </w:p>
        </w:tc>
        <w:tc>
          <w:tcPr>
            <w:tcW w:w="993" w:type="dxa"/>
            <w:tcBorders>
              <w:top w:val="single" w:sz="4" w:space="0" w:color="000000"/>
              <w:left w:val="single" w:sz="4" w:space="0" w:color="auto"/>
              <w:bottom w:val="single" w:sz="4" w:space="0" w:color="auto"/>
              <w:right w:val="single" w:sz="4" w:space="0" w:color="auto"/>
            </w:tcBorders>
            <w:vAlign w:val="center"/>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1433265,95</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39" w:right="-2" w:firstLine="39"/>
              <w:contextualSpacing/>
              <w:jc w:val="center"/>
              <w:rPr>
                <w:b/>
                <w:sz w:val="16"/>
                <w:szCs w:val="16"/>
              </w:rPr>
            </w:pPr>
            <w:r w:rsidRPr="005368B7">
              <w:rPr>
                <w:b/>
                <w:sz w:val="16"/>
                <w:szCs w:val="16"/>
              </w:rPr>
              <w:t>1419945,92</w:t>
            </w:r>
          </w:p>
        </w:tc>
      </w:tr>
      <w:tr w:rsidR="00D50985" w:rsidRPr="00214A2E" w:rsidTr="00DF2462">
        <w:trPr>
          <w:trHeight w:val="1380"/>
        </w:trPr>
        <w:tc>
          <w:tcPr>
            <w:tcW w:w="534" w:type="dxa"/>
            <w:vMerge w:val="restart"/>
            <w:tcBorders>
              <w:top w:val="single" w:sz="4" w:space="0" w:color="000000"/>
              <w:left w:val="single" w:sz="4" w:space="0" w:color="000000"/>
              <w:right w:val="single" w:sz="4" w:space="0" w:color="000000"/>
            </w:tcBorders>
            <w:hideMark/>
          </w:tcPr>
          <w:p w:rsidR="00D50985" w:rsidRPr="00BF525F" w:rsidRDefault="00D50985" w:rsidP="00DF2462">
            <w:pPr>
              <w:spacing w:line="0" w:lineRule="atLeast"/>
              <w:ind w:left="-142" w:right="-2"/>
              <w:contextualSpacing/>
              <w:jc w:val="center"/>
            </w:pPr>
            <w:r w:rsidRPr="00BF525F">
              <w:t>1.1</w:t>
            </w:r>
          </w:p>
        </w:tc>
        <w:tc>
          <w:tcPr>
            <w:tcW w:w="1667" w:type="dxa"/>
            <w:vMerge w:val="restart"/>
            <w:tcBorders>
              <w:top w:val="single" w:sz="4" w:space="0" w:color="000000"/>
              <w:left w:val="single" w:sz="4" w:space="0" w:color="000000"/>
              <w:right w:val="single" w:sz="4" w:space="0" w:color="000000"/>
            </w:tcBorders>
            <w:hideMark/>
          </w:tcPr>
          <w:p w:rsidR="00D50985" w:rsidRPr="00BF525F" w:rsidRDefault="00D50985" w:rsidP="00DF2462">
            <w:pPr>
              <w:spacing w:line="0" w:lineRule="atLeast"/>
              <w:ind w:left="66" w:right="-2" w:hanging="66"/>
              <w:contextualSpacing/>
              <w:jc w:val="both"/>
              <w:rPr>
                <w:b/>
                <w:i/>
              </w:rPr>
            </w:pPr>
            <w:r>
              <w:rPr>
                <w:b/>
                <w:i/>
              </w:rPr>
              <w:t>М</w:t>
            </w:r>
            <w:r w:rsidRPr="00BF525F">
              <w:rPr>
                <w:b/>
                <w:i/>
              </w:rPr>
              <w:t>ероприятие</w:t>
            </w:r>
          </w:p>
          <w:p w:rsidR="00D50985" w:rsidRPr="00BF525F" w:rsidRDefault="00D50985" w:rsidP="00DF2462">
            <w:pPr>
              <w:spacing w:line="0" w:lineRule="atLeast"/>
              <w:ind w:left="66" w:right="-2" w:hanging="66"/>
              <w:contextualSpacing/>
            </w:pPr>
            <w: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D50985" w:rsidRPr="0042719F" w:rsidRDefault="00D50985" w:rsidP="00DF2462">
            <w:pPr>
              <w:spacing w:line="0" w:lineRule="atLeast"/>
              <w:ind w:right="-2"/>
              <w:contextualSpacing/>
              <w:jc w:val="center"/>
              <w:rPr>
                <w:b/>
              </w:rPr>
            </w:pPr>
            <w:r w:rsidRPr="0042719F">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201</w:t>
            </w:r>
            <w:r>
              <w:t>9</w:t>
            </w:r>
            <w:r w:rsidRPr="00BF525F">
              <w:t>-</w:t>
            </w:r>
          </w:p>
          <w:p w:rsidR="00D50985" w:rsidRPr="00BF525F" w:rsidRDefault="00D50985" w:rsidP="00DF2462">
            <w:pPr>
              <w:spacing w:line="0" w:lineRule="atLeast"/>
              <w:ind w:left="-142" w:right="-2"/>
              <w:contextualSpacing/>
              <w:jc w:val="center"/>
            </w:pPr>
            <w:r>
              <w:t>2022</w:t>
            </w:r>
          </w:p>
        </w:tc>
        <w:tc>
          <w:tcPr>
            <w:tcW w:w="1591" w:type="dxa"/>
            <w:tcBorders>
              <w:top w:val="single" w:sz="4" w:space="0" w:color="000000"/>
              <w:left w:val="single" w:sz="4" w:space="0" w:color="000000"/>
              <w:right w:val="single" w:sz="4" w:space="0" w:color="000000"/>
            </w:tcBorders>
            <w:vAlign w:val="center"/>
            <w:hideMark/>
          </w:tcPr>
          <w:p w:rsidR="00D50985" w:rsidRPr="001C2F42" w:rsidRDefault="00D50985" w:rsidP="00DF2462">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1" w:right="-2"/>
              <w:contextualSpacing/>
              <w:jc w:val="center"/>
              <w:rPr>
                <w:b/>
                <w:sz w:val="16"/>
                <w:szCs w:val="16"/>
              </w:rPr>
            </w:pPr>
            <w:r w:rsidRPr="005368B7">
              <w:rPr>
                <w:b/>
                <w:sz w:val="16"/>
                <w:szCs w:val="16"/>
              </w:rPr>
              <w:t>778579,07</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Pr>
                <w:b/>
                <w:sz w:val="16"/>
                <w:szCs w:val="16"/>
              </w:rPr>
              <w:t>475000,00</w:t>
            </w:r>
          </w:p>
        </w:tc>
        <w:tc>
          <w:tcPr>
            <w:tcW w:w="993" w:type="dxa"/>
            <w:tcBorders>
              <w:top w:val="single" w:sz="4" w:space="0" w:color="000000"/>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544909,22</w:t>
            </w:r>
          </w:p>
        </w:tc>
      </w:tr>
      <w:tr w:rsidR="00D50985" w:rsidRPr="00214A2E" w:rsidTr="00DF2462">
        <w:trPr>
          <w:trHeight w:val="306"/>
        </w:trPr>
        <w:tc>
          <w:tcPr>
            <w:tcW w:w="534" w:type="dxa"/>
            <w:vMerge/>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right="-2"/>
              <w:contextualSpacing/>
              <w:jc w:val="center"/>
              <w:rPr>
                <w:b/>
              </w:rP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201</w:t>
            </w:r>
            <w:r>
              <w:t>9</w:t>
            </w:r>
            <w:r w:rsidRPr="00BF525F">
              <w:t>-</w:t>
            </w:r>
          </w:p>
          <w:p w:rsidR="00D50985" w:rsidRPr="00BF525F" w:rsidRDefault="00D50985" w:rsidP="00DF2462">
            <w:pPr>
              <w:spacing w:line="0" w:lineRule="atLeast"/>
              <w:ind w:left="-142" w:right="-2"/>
              <w:contextualSpacing/>
              <w:jc w:val="center"/>
            </w:pPr>
            <w:r>
              <w:t>2022</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0985" w:rsidRPr="004C408F" w:rsidRDefault="00D50985" w:rsidP="00DF2462">
            <w:pPr>
              <w:spacing w:line="0" w:lineRule="atLeast"/>
              <w:ind w:right="-2"/>
              <w:contextualSpacing/>
              <w:jc w:val="both"/>
              <w:rPr>
                <w:b/>
              </w:rPr>
            </w:pPr>
            <w:r w:rsidRPr="004C408F">
              <w:rPr>
                <w:b/>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1" w:right="-2"/>
              <w:contextualSpacing/>
              <w:jc w:val="center"/>
              <w:rPr>
                <w:sz w:val="16"/>
                <w:szCs w:val="16"/>
              </w:rPr>
            </w:pPr>
            <w:r w:rsidRPr="005368B7">
              <w:rPr>
                <w:sz w:val="16"/>
                <w:szCs w:val="16"/>
              </w:rPr>
              <w:t>778579,07</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rPr>
                <w:sz w:val="16"/>
                <w:szCs w:val="16"/>
              </w:rPr>
            </w:pPr>
            <w:r>
              <w:rPr>
                <w:sz w:val="16"/>
                <w:szCs w:val="16"/>
              </w:rPr>
              <w:t xml:space="preserve">     475000,00</w:t>
            </w:r>
          </w:p>
        </w:tc>
        <w:tc>
          <w:tcPr>
            <w:tcW w:w="993" w:type="dxa"/>
            <w:tcBorders>
              <w:top w:val="single" w:sz="4" w:space="0" w:color="000000"/>
              <w:left w:val="single" w:sz="4" w:space="0" w:color="auto"/>
              <w:bottom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550020,83</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544909,22</w:t>
            </w:r>
          </w:p>
        </w:tc>
      </w:tr>
      <w:tr w:rsidR="00D50985" w:rsidRPr="00214A2E" w:rsidTr="00DF2462">
        <w:trPr>
          <w:trHeight w:val="303"/>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t xml:space="preserve">Новоусадебское </w:t>
            </w:r>
            <w:r w:rsidRPr="00424E62">
              <w:t>сельское поселение</w:t>
            </w:r>
          </w:p>
        </w:tc>
        <w:tc>
          <w:tcPr>
            <w:tcW w:w="992" w:type="dxa"/>
            <w:tcBorders>
              <w:top w:val="single" w:sz="4" w:space="0" w:color="auto"/>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1" w:right="-2"/>
              <w:contextualSpacing/>
              <w:jc w:val="center"/>
              <w:rPr>
                <w:sz w:val="16"/>
                <w:szCs w:val="16"/>
              </w:rPr>
            </w:pPr>
            <w:r w:rsidRPr="005368B7">
              <w:rPr>
                <w:sz w:val="16"/>
                <w:szCs w:val="16"/>
              </w:rPr>
              <w:t>31000,00</w:t>
            </w:r>
          </w:p>
        </w:tc>
        <w:tc>
          <w:tcPr>
            <w:tcW w:w="992" w:type="dxa"/>
            <w:tcBorders>
              <w:top w:val="single" w:sz="4" w:space="0" w:color="auto"/>
              <w:left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Pr>
                <w:sz w:val="16"/>
                <w:szCs w:val="16"/>
              </w:rPr>
              <w:t>45000,00</w:t>
            </w:r>
          </w:p>
        </w:tc>
        <w:tc>
          <w:tcPr>
            <w:tcW w:w="993" w:type="dxa"/>
            <w:tcBorders>
              <w:top w:val="single" w:sz="4" w:space="0" w:color="auto"/>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36132,76</w:t>
            </w:r>
          </w:p>
        </w:tc>
        <w:tc>
          <w:tcPr>
            <w:tcW w:w="992" w:type="dxa"/>
            <w:tcBorders>
              <w:top w:val="single" w:sz="4" w:space="0" w:color="auto"/>
              <w:left w:val="single" w:sz="4" w:space="0" w:color="auto"/>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35796,96</w:t>
            </w:r>
          </w:p>
        </w:tc>
      </w:tr>
      <w:tr w:rsidR="00D50985" w:rsidRPr="00214A2E" w:rsidTr="00DF2462">
        <w:trPr>
          <w:trHeight w:val="29"/>
        </w:trPr>
        <w:tc>
          <w:tcPr>
            <w:tcW w:w="534" w:type="dxa"/>
            <w:vMerge/>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27" w:right="-2"/>
              <w:contextualSpacing/>
              <w:jc w:val="both"/>
            </w:pPr>
            <w:r>
              <w:t>Марков</w:t>
            </w:r>
            <w:r w:rsidRPr="00424E62">
              <w:t>ское сельское поселение</w:t>
            </w:r>
          </w:p>
        </w:tc>
        <w:tc>
          <w:tcPr>
            <w:tcW w:w="992" w:type="dxa"/>
            <w:tcBorders>
              <w:left w:val="single" w:sz="4" w:space="0" w:color="auto"/>
              <w:bottom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143579,07</w:t>
            </w:r>
          </w:p>
        </w:tc>
        <w:tc>
          <w:tcPr>
            <w:tcW w:w="992" w:type="dxa"/>
            <w:tcBorders>
              <w:left w:val="single" w:sz="4" w:space="0" w:color="auto"/>
              <w:bottom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104383,52</w:t>
            </w:r>
          </w:p>
        </w:tc>
        <w:tc>
          <w:tcPr>
            <w:tcW w:w="992" w:type="dxa"/>
            <w:tcBorders>
              <w:left w:val="single" w:sz="4" w:space="0" w:color="auto"/>
              <w:bottom w:val="single" w:sz="4" w:space="0" w:color="auto"/>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103413,43</w:t>
            </w:r>
          </w:p>
        </w:tc>
      </w:tr>
      <w:tr w:rsidR="00D50985" w:rsidRPr="00214A2E" w:rsidTr="00DF2462">
        <w:trPr>
          <w:trHeight w:val="303"/>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27" w:right="-2"/>
              <w:contextualSpacing/>
              <w:jc w:val="both"/>
            </w:pPr>
            <w:r>
              <w:t>Октябрь</w:t>
            </w:r>
            <w:r w:rsidRPr="00424E62">
              <w:t>ское сельское поселение</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163000,00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64236,00</w:t>
            </w:r>
          </w:p>
        </w:tc>
        <w:tc>
          <w:tcPr>
            <w:tcW w:w="992" w:type="dxa"/>
            <w:tcBorders>
              <w:left w:val="single" w:sz="4" w:space="0" w:color="auto"/>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63639,03</w:t>
            </w:r>
          </w:p>
        </w:tc>
      </w:tr>
      <w:tr w:rsidR="00D50985" w:rsidRPr="00214A2E" w:rsidTr="00DF2462">
        <w:trPr>
          <w:trHeight w:val="303"/>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27" w:right="-2"/>
              <w:contextualSpacing/>
              <w:jc w:val="both"/>
            </w:pPr>
            <w:r w:rsidRPr="00424E62">
              <w:t>Писцовское сельское поселение</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410000,00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395000</w:t>
            </w:r>
            <w:r>
              <w:rPr>
                <w:sz w:val="16"/>
                <w:szCs w:val="16"/>
              </w:rPr>
              <w:t>,00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317165,30</w:t>
            </w:r>
          </w:p>
        </w:tc>
        <w:tc>
          <w:tcPr>
            <w:tcW w:w="992" w:type="dxa"/>
            <w:tcBorders>
              <w:left w:val="single" w:sz="4" w:space="0" w:color="auto"/>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314217,73</w:t>
            </w:r>
          </w:p>
        </w:tc>
      </w:tr>
      <w:tr w:rsidR="00D50985" w:rsidRPr="00214A2E" w:rsidTr="00DF2462">
        <w:trPr>
          <w:trHeight w:val="303"/>
        </w:trPr>
        <w:tc>
          <w:tcPr>
            <w:tcW w:w="534"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t>Подозер</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1" w:right="-2"/>
              <w:contextualSpacing/>
              <w:jc w:val="center"/>
              <w:rPr>
                <w:sz w:val="16"/>
                <w:szCs w:val="16"/>
              </w:rPr>
            </w:pPr>
            <w:r w:rsidRPr="005368B7">
              <w:rPr>
                <w:sz w:val="16"/>
                <w:szCs w:val="16"/>
              </w:rPr>
              <w:t>31 000,00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35000,00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28103,25</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27842,07</w:t>
            </w:r>
          </w:p>
        </w:tc>
      </w:tr>
      <w:tr w:rsidR="00D50985" w:rsidRPr="00214A2E" w:rsidTr="00DF2462">
        <w:trPr>
          <w:trHeight w:val="1371"/>
        </w:trPr>
        <w:tc>
          <w:tcPr>
            <w:tcW w:w="534" w:type="dxa"/>
            <w:vMerge w:val="restart"/>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1.2</w:t>
            </w:r>
          </w:p>
        </w:tc>
        <w:tc>
          <w:tcPr>
            <w:tcW w:w="1667" w:type="dxa"/>
            <w:vMerge w:val="restart"/>
            <w:tcBorders>
              <w:left w:val="single" w:sz="4" w:space="0" w:color="000000"/>
              <w:right w:val="single" w:sz="4" w:space="0" w:color="000000"/>
            </w:tcBorders>
            <w:vAlign w:val="center"/>
            <w:hideMark/>
          </w:tcPr>
          <w:p w:rsidR="00D50985" w:rsidRPr="001C2F42" w:rsidRDefault="00D50985" w:rsidP="00DF2462">
            <w:pPr>
              <w:spacing w:line="0" w:lineRule="atLeast"/>
              <w:ind w:left="66" w:right="-2" w:hanging="66"/>
              <w:contextualSpacing/>
              <w:rPr>
                <w:b/>
                <w:i/>
              </w:rPr>
            </w:pPr>
            <w:r w:rsidRPr="001C2F42">
              <w:rPr>
                <w:b/>
                <w:i/>
              </w:rPr>
              <w:t>Мероприятие</w:t>
            </w:r>
          </w:p>
          <w:p w:rsidR="00D50985" w:rsidRPr="00BF525F" w:rsidRDefault="00D50985" w:rsidP="00DF2462">
            <w:pPr>
              <w:spacing w:line="0" w:lineRule="atLeast"/>
              <w:ind w:left="66" w:right="-2" w:hanging="66"/>
              <w:contextualSpacing/>
            </w:pPr>
            <w:r>
              <w:t>«Содержание кладбищ»</w:t>
            </w:r>
          </w:p>
        </w:tc>
        <w:tc>
          <w:tcPr>
            <w:tcW w:w="1879" w:type="dxa"/>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rPr>
                <w:b/>
              </w:rPr>
            </w:pPr>
            <w:r w:rsidRPr="005B0C19">
              <w:t xml:space="preserve">Управление по вопросу развития инфраструктуры Администрации  Комсомольского муниципального </w:t>
            </w:r>
            <w:r w:rsidRPr="005B0C19">
              <w:lastRenderedPageBreak/>
              <w:t>района</w:t>
            </w:r>
          </w:p>
        </w:tc>
        <w:tc>
          <w:tcPr>
            <w:tcW w:w="709" w:type="dxa"/>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lastRenderedPageBreak/>
              <w:t>201</w:t>
            </w:r>
            <w:r>
              <w:t>9</w:t>
            </w:r>
            <w:r w:rsidRPr="00BF525F">
              <w:t>-</w:t>
            </w:r>
          </w:p>
          <w:p w:rsidR="00D50985" w:rsidRPr="00BF525F" w:rsidRDefault="00D50985" w:rsidP="00DF2462">
            <w:pPr>
              <w:spacing w:line="0" w:lineRule="atLeast"/>
              <w:ind w:left="-142" w:right="-2"/>
              <w:contextualSpacing/>
              <w:jc w:val="center"/>
            </w:pPr>
            <w:r>
              <w:t>2022</w:t>
            </w:r>
          </w:p>
          <w:p w:rsidR="00D50985" w:rsidRPr="00BF525F" w:rsidRDefault="00D50985" w:rsidP="00DF2462">
            <w:pPr>
              <w:spacing w:line="0" w:lineRule="atLeast"/>
              <w:ind w:left="-142" w:right="-2"/>
              <w:contextualSpacing/>
              <w:jc w:val="center"/>
            </w:pPr>
          </w:p>
        </w:tc>
        <w:tc>
          <w:tcPr>
            <w:tcW w:w="1591" w:type="dxa"/>
            <w:tcBorders>
              <w:left w:val="single" w:sz="4" w:space="0" w:color="000000"/>
              <w:right w:val="single" w:sz="4" w:space="0" w:color="000000"/>
            </w:tcBorders>
            <w:vAlign w:val="center"/>
            <w:hideMark/>
          </w:tcPr>
          <w:p w:rsidR="00D50985" w:rsidRPr="00881E9A" w:rsidRDefault="00D50985" w:rsidP="00DF2462">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582399,04</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Pr>
                <w:b/>
                <w:sz w:val="16"/>
                <w:szCs w:val="16"/>
              </w:rPr>
              <w:t>521210,00</w:t>
            </w:r>
          </w:p>
        </w:tc>
        <w:tc>
          <w:tcPr>
            <w:tcW w:w="993" w:type="dxa"/>
            <w:tcBorders>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449652,06</w:t>
            </w:r>
          </w:p>
        </w:tc>
        <w:tc>
          <w:tcPr>
            <w:tcW w:w="992" w:type="dxa"/>
            <w:tcBorders>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445473,23</w:t>
            </w:r>
          </w:p>
        </w:tc>
      </w:tr>
      <w:tr w:rsidR="00D50985" w:rsidRPr="00214A2E" w:rsidTr="00DF2462">
        <w:trPr>
          <w:trHeight w:val="473"/>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pPr>
            <w:r w:rsidRPr="00BF525F">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center"/>
            </w:pPr>
            <w:r w:rsidRPr="004C408F">
              <w:rPr>
                <w:b/>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582399,04</w:t>
            </w:r>
          </w:p>
        </w:tc>
        <w:tc>
          <w:tcPr>
            <w:tcW w:w="992" w:type="dxa"/>
            <w:tcBorders>
              <w:top w:val="single" w:sz="4" w:space="0" w:color="auto"/>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Pr>
                <w:b/>
                <w:sz w:val="16"/>
                <w:szCs w:val="16"/>
              </w:rPr>
              <w:t>521210,00</w:t>
            </w:r>
          </w:p>
        </w:tc>
        <w:tc>
          <w:tcPr>
            <w:tcW w:w="993" w:type="dxa"/>
            <w:tcBorders>
              <w:top w:val="single" w:sz="4" w:space="0" w:color="auto"/>
              <w:left w:val="single" w:sz="4" w:space="0" w:color="auto"/>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449652,06</w:t>
            </w:r>
          </w:p>
        </w:tc>
        <w:tc>
          <w:tcPr>
            <w:tcW w:w="992" w:type="dxa"/>
            <w:tcBorders>
              <w:top w:val="single" w:sz="4" w:space="0" w:color="auto"/>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445473,23</w:t>
            </w:r>
          </w:p>
        </w:tc>
      </w:tr>
      <w:tr w:rsidR="00D50985" w:rsidRPr="00214A2E" w:rsidTr="00DF2462">
        <w:trPr>
          <w:trHeight w:val="798"/>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Pr="00BF525F" w:rsidRDefault="00D50985" w:rsidP="00DF2462">
            <w:pPr>
              <w:spacing w:line="0" w:lineRule="atLeast"/>
              <w:ind w:right="-2"/>
              <w:contextualSpacing/>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pPr>
            <w:r>
              <w:t xml:space="preserve">Новоусадебское </w:t>
            </w:r>
            <w:r w:rsidRPr="00424E62">
              <w:t>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140000,00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140000,00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112413,02</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111368,31</w:t>
            </w:r>
          </w:p>
        </w:tc>
      </w:tr>
      <w:tr w:rsidR="00D50985" w:rsidRPr="00214A2E" w:rsidTr="00DF2462">
        <w:trPr>
          <w:trHeight w:val="883"/>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t>Марков</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111000,00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Pr>
                <w:sz w:val="16"/>
                <w:szCs w:val="16"/>
              </w:rPr>
              <w:t>31210,00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43751,84</w:t>
            </w:r>
          </w:p>
        </w:tc>
      </w:tr>
      <w:tr w:rsidR="00D50985" w:rsidRPr="00214A2E" w:rsidTr="00DF2462">
        <w:trPr>
          <w:trHeight w:val="816"/>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t>Октябрь</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83399,04</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43751,84</w:t>
            </w:r>
          </w:p>
        </w:tc>
      </w:tr>
      <w:tr w:rsidR="00D50985" w:rsidRPr="00214A2E" w:rsidTr="00DF2462">
        <w:trPr>
          <w:trHeight w:val="786"/>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rsidRPr="00424E62">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178000,00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180000,00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144531,02</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143187,81</w:t>
            </w:r>
          </w:p>
        </w:tc>
      </w:tr>
      <w:tr w:rsidR="00D50985" w:rsidRPr="00214A2E" w:rsidTr="00DF2462">
        <w:trPr>
          <w:trHeight w:val="869"/>
        </w:trPr>
        <w:tc>
          <w:tcPr>
            <w:tcW w:w="534"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both"/>
            </w:pPr>
            <w:r>
              <w:t>Подозер</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70000,00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Pr>
                <w:sz w:val="16"/>
                <w:szCs w:val="16"/>
              </w:rPr>
              <w:t>17</w:t>
            </w:r>
            <w:r w:rsidRPr="005368B7">
              <w:rPr>
                <w:sz w:val="16"/>
                <w:szCs w:val="16"/>
              </w:rPr>
              <w:t>0000,00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104383,52</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103413,43</w:t>
            </w:r>
          </w:p>
        </w:tc>
      </w:tr>
      <w:tr w:rsidR="00D50985" w:rsidRPr="00214A2E" w:rsidTr="00DF2462">
        <w:trPr>
          <w:trHeight w:val="869"/>
        </w:trPr>
        <w:tc>
          <w:tcPr>
            <w:tcW w:w="534" w:type="dxa"/>
            <w:vMerge w:val="restart"/>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r>
              <w:t>1.3</w:t>
            </w:r>
          </w:p>
        </w:tc>
        <w:tc>
          <w:tcPr>
            <w:tcW w:w="1667" w:type="dxa"/>
            <w:vMerge w:val="restart"/>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r w:rsidRPr="004C408F">
              <w:rPr>
                <w:b/>
                <w:i/>
              </w:rPr>
              <w:t>М</w:t>
            </w:r>
            <w:r w:rsidRPr="00BF525F">
              <w:rPr>
                <w:b/>
                <w:i/>
              </w:rPr>
              <w:t>ероприятие</w:t>
            </w:r>
            <w:r w:rsidRPr="00BF525F">
              <w:t xml:space="preserve"> «</w:t>
            </w:r>
            <w:r>
              <w:t>Строительство колодцев</w:t>
            </w:r>
            <w:r w:rsidRPr="00BF525F">
              <w:t>»</w:t>
            </w:r>
          </w:p>
        </w:tc>
        <w:tc>
          <w:tcPr>
            <w:tcW w:w="1879" w:type="dxa"/>
            <w:vMerge w:val="restart"/>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2019-2022</w:t>
            </w:r>
          </w:p>
        </w:tc>
        <w:tc>
          <w:tcPr>
            <w:tcW w:w="1591" w:type="dxa"/>
            <w:tcBorders>
              <w:left w:val="single" w:sz="4" w:space="0" w:color="000000"/>
              <w:bottom w:val="single" w:sz="4" w:space="0" w:color="000000"/>
              <w:right w:val="single" w:sz="4" w:space="0" w:color="000000"/>
            </w:tcBorders>
            <w:vAlign w:val="center"/>
            <w:hideMark/>
          </w:tcPr>
          <w:p w:rsidR="00D50985" w:rsidRPr="00881E9A" w:rsidRDefault="00D50985" w:rsidP="00DF2462">
            <w:pPr>
              <w:spacing w:line="0" w:lineRule="atLeast"/>
              <w:ind w:left="-27" w:right="-2"/>
              <w:contextualSpacing/>
              <w:jc w:val="both"/>
              <w:rPr>
                <w:b/>
              </w:rPr>
            </w:pPr>
            <w:r w:rsidRPr="00881E9A">
              <w:rPr>
                <w:b/>
              </w:rPr>
              <w:t>Бюджет Комсомольско</w:t>
            </w:r>
            <w:r>
              <w:rPr>
                <w:b/>
              </w:rPr>
              <w:t>-</w:t>
            </w:r>
            <w:r w:rsidRPr="00881E9A">
              <w:rPr>
                <w:b/>
              </w:rPr>
              <w:t>го муниципаль</w:t>
            </w:r>
            <w:r>
              <w:rPr>
                <w:b/>
              </w:rPr>
              <w:t>-</w:t>
            </w:r>
            <w:r w:rsidRPr="00881E9A">
              <w:rPr>
                <w:b/>
              </w:rPr>
              <w:t>ного района</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b/>
                <w:sz w:val="16"/>
                <w:szCs w:val="16"/>
              </w:rPr>
            </w:pPr>
            <w:r>
              <w:rPr>
                <w:b/>
                <w:sz w:val="16"/>
                <w:szCs w:val="16"/>
              </w:rPr>
              <w:t>735000,00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429563,47</w:t>
            </w:r>
          </w:p>
        </w:tc>
      </w:tr>
      <w:tr w:rsidR="00D50985" w:rsidRPr="00214A2E" w:rsidTr="00DF2462">
        <w:trPr>
          <w:trHeight w:val="869"/>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4C408F" w:rsidRDefault="00D50985" w:rsidP="00DF2462">
            <w:pPr>
              <w:spacing w:line="0" w:lineRule="atLeast"/>
              <w:ind w:left="-27" w:right="-2"/>
              <w:contextualSpacing/>
              <w:jc w:val="center"/>
              <w:rPr>
                <w:b/>
              </w:rPr>
            </w:pPr>
            <w:r w:rsidRPr="004C408F">
              <w:rPr>
                <w:b/>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b/>
                <w:sz w:val="16"/>
                <w:szCs w:val="16"/>
              </w:rPr>
            </w:pPr>
            <w:r>
              <w:rPr>
                <w:b/>
                <w:sz w:val="16"/>
                <w:szCs w:val="16"/>
              </w:rPr>
              <w:t>735000,00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429563,47</w:t>
            </w:r>
          </w:p>
        </w:tc>
      </w:tr>
      <w:tr w:rsidR="00D50985" w:rsidRPr="00214A2E" w:rsidTr="00DF2462">
        <w:trPr>
          <w:trHeight w:val="869"/>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center"/>
            </w:pPr>
            <w:r>
              <w:t xml:space="preserve">Новоусадебское </w:t>
            </w:r>
            <w:r w:rsidRPr="00424E62">
              <w:t>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80000,00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100000,00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95458,55</w:t>
            </w:r>
          </w:p>
        </w:tc>
      </w:tr>
      <w:tr w:rsidR="00D50985" w:rsidRPr="00214A2E" w:rsidTr="00DF2462">
        <w:trPr>
          <w:trHeight w:val="869"/>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27" w:right="-2"/>
              <w:contextualSpacing/>
              <w:jc w:val="center"/>
            </w:pPr>
            <w:r>
              <w:t>Марковское</w:t>
            </w:r>
            <w:r w:rsidRPr="00424E62">
              <w:t xml:space="preserve">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146420,93</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p>
          <w:p w:rsidR="00D50985" w:rsidRPr="005368B7" w:rsidRDefault="00D50985" w:rsidP="00DF2462">
            <w:pPr>
              <w:spacing w:line="0" w:lineRule="atLeast"/>
              <w:ind w:left="-142" w:right="-2"/>
              <w:contextualSpacing/>
              <w:jc w:val="center"/>
              <w:rPr>
                <w:sz w:val="16"/>
                <w:szCs w:val="16"/>
              </w:rPr>
            </w:pPr>
            <w:r w:rsidRPr="005368B7">
              <w:rPr>
                <w:sz w:val="16"/>
                <w:szCs w:val="16"/>
              </w:rPr>
              <w:t>100000,00</w:t>
            </w:r>
          </w:p>
          <w:p w:rsidR="00D50985" w:rsidRPr="005368B7" w:rsidRDefault="00D50985" w:rsidP="00DF2462">
            <w:pPr>
              <w:spacing w:line="0" w:lineRule="atLeast"/>
              <w:ind w:left="-142" w:right="-2"/>
              <w:contextualSpacing/>
              <w:jc w:val="center"/>
              <w:rPr>
                <w:sz w:val="16"/>
                <w:szCs w:val="16"/>
              </w:rPr>
            </w:pP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79548,79</w:t>
            </w:r>
          </w:p>
        </w:tc>
      </w:tr>
      <w:tr w:rsidR="00D50985" w:rsidRPr="00214A2E" w:rsidTr="00DF2462">
        <w:trPr>
          <w:trHeight w:val="869"/>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Pr="00424E62" w:rsidRDefault="00D50985" w:rsidP="00DF2462">
            <w:pPr>
              <w:spacing w:line="0" w:lineRule="atLeast"/>
              <w:ind w:left="-27" w:right="-2"/>
              <w:contextualSpacing/>
              <w:jc w:val="center"/>
            </w:pPr>
            <w:r>
              <w:t xml:space="preserve">Подозёрское </w:t>
            </w:r>
            <w:r w:rsidRPr="00424E62">
              <w:t>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80000,00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p>
          <w:p w:rsidR="00D50985" w:rsidRPr="005368B7" w:rsidRDefault="00D50985" w:rsidP="00DF2462">
            <w:pPr>
              <w:spacing w:line="0" w:lineRule="atLeast"/>
              <w:ind w:left="-142" w:right="-2"/>
              <w:contextualSpacing/>
              <w:jc w:val="center"/>
              <w:rPr>
                <w:sz w:val="16"/>
                <w:szCs w:val="16"/>
              </w:rPr>
            </w:pPr>
            <w:r>
              <w:rPr>
                <w:sz w:val="16"/>
                <w:szCs w:val="16"/>
              </w:rPr>
              <w:t>228</w:t>
            </w:r>
            <w:r w:rsidRPr="005368B7">
              <w:rPr>
                <w:sz w:val="16"/>
                <w:szCs w:val="16"/>
              </w:rPr>
              <w:t>000,00</w:t>
            </w:r>
          </w:p>
          <w:p w:rsidR="00D50985" w:rsidRPr="005368B7" w:rsidRDefault="00D50985" w:rsidP="00DF2462">
            <w:pPr>
              <w:spacing w:line="0" w:lineRule="atLeast"/>
              <w:ind w:left="-142" w:right="-2"/>
              <w:contextualSpacing/>
              <w:jc w:val="center"/>
              <w:rPr>
                <w:sz w:val="16"/>
                <w:szCs w:val="16"/>
              </w:rPr>
            </w:pP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95458,55</w:t>
            </w:r>
          </w:p>
        </w:tc>
      </w:tr>
      <w:tr w:rsidR="00D50985" w:rsidRPr="00214A2E" w:rsidTr="00DF2462">
        <w:trPr>
          <w:trHeight w:val="869"/>
        </w:trPr>
        <w:tc>
          <w:tcPr>
            <w:tcW w:w="534"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27" w:right="-2"/>
              <w:contextualSpacing/>
              <w:jc w:val="center"/>
            </w:pPr>
            <w: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Pr>
                <w:sz w:val="16"/>
                <w:szCs w:val="16"/>
              </w:rPr>
              <w:t>246000,00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80295,02</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79548,79</w:t>
            </w:r>
          </w:p>
        </w:tc>
      </w:tr>
      <w:tr w:rsidR="00D50985" w:rsidRPr="00214A2E" w:rsidTr="00DF2462">
        <w:trPr>
          <w:trHeight w:val="869"/>
        </w:trPr>
        <w:tc>
          <w:tcPr>
            <w:tcW w:w="534"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p>
        </w:tc>
        <w:tc>
          <w:tcPr>
            <w:tcW w:w="1667" w:type="dxa"/>
            <w:vMerge/>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27" w:right="-2"/>
              <w:contextualSpacing/>
              <w:jc w:val="center"/>
            </w:pPr>
            <w:r>
              <w:t>Октябрьское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142" w:right="-2"/>
              <w:contextualSpacing/>
              <w:jc w:val="center"/>
              <w:rPr>
                <w:sz w:val="16"/>
                <w:szCs w:val="16"/>
              </w:rPr>
            </w:pPr>
            <w:r>
              <w:rPr>
                <w:sz w:val="16"/>
                <w:szCs w:val="16"/>
              </w:rPr>
              <w:t>61000,00</w:t>
            </w:r>
          </w:p>
        </w:tc>
        <w:tc>
          <w:tcPr>
            <w:tcW w:w="993" w:type="dxa"/>
            <w:tcBorders>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sz w:val="16"/>
                <w:szCs w:val="16"/>
              </w:rPr>
            </w:pPr>
            <w:r w:rsidRPr="005368B7">
              <w:rPr>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142" w:right="-2"/>
              <w:contextualSpacing/>
              <w:jc w:val="center"/>
              <w:rPr>
                <w:sz w:val="16"/>
                <w:szCs w:val="16"/>
              </w:rPr>
            </w:pPr>
            <w:r w:rsidRPr="005368B7">
              <w:rPr>
                <w:sz w:val="16"/>
                <w:szCs w:val="16"/>
              </w:rPr>
              <w:t>79548,79</w:t>
            </w:r>
          </w:p>
        </w:tc>
      </w:tr>
      <w:tr w:rsidR="00D50985" w:rsidRPr="00214A2E" w:rsidTr="00DF2462">
        <w:trPr>
          <w:trHeight w:val="869"/>
        </w:trPr>
        <w:tc>
          <w:tcPr>
            <w:tcW w:w="534"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pPr>
            <w:r>
              <w:t>2.</w:t>
            </w:r>
          </w:p>
        </w:tc>
        <w:tc>
          <w:tcPr>
            <w:tcW w:w="1667" w:type="dxa"/>
            <w:tcBorders>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right="-2"/>
              <w:contextualSpacing/>
              <w:jc w:val="center"/>
              <w:rPr>
                <w:b/>
                <w:i/>
              </w:rPr>
            </w:pPr>
            <w:r w:rsidRPr="00BF525F">
              <w:rPr>
                <w:b/>
                <w:i/>
              </w:rPr>
              <w:t>Основное мероприятие</w:t>
            </w:r>
          </w:p>
          <w:p w:rsidR="00D50985" w:rsidRPr="00BF525F" w:rsidRDefault="00D50985" w:rsidP="00DF2462">
            <w:pPr>
              <w:spacing w:line="0" w:lineRule="atLeast"/>
              <w:ind w:left="66" w:right="-2" w:hanging="66"/>
              <w:contextualSpacing/>
            </w:pPr>
            <w:r w:rsidRPr="00BF525F">
              <w:t>«</w:t>
            </w:r>
            <w:r>
              <w:t xml:space="preserve">Прочие мероприятия по благоустройству сельских поселений Комсомольского </w:t>
            </w:r>
            <w:r>
              <w:lastRenderedPageBreak/>
              <w:t>муниципального района</w:t>
            </w:r>
            <w:r w:rsidRPr="00BF525F">
              <w:t>»</w:t>
            </w:r>
          </w:p>
        </w:tc>
        <w:tc>
          <w:tcPr>
            <w:tcW w:w="1879"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right="-2"/>
              <w:contextualSpacing/>
              <w:jc w:val="center"/>
            </w:pPr>
          </w:p>
        </w:tc>
        <w:tc>
          <w:tcPr>
            <w:tcW w:w="709"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2019-2022</w:t>
            </w:r>
          </w:p>
        </w:tc>
        <w:tc>
          <w:tcPr>
            <w:tcW w:w="1591"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27" w:right="-2"/>
              <w:contextualSpacing/>
              <w:jc w:val="both"/>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992" w:type="dxa"/>
            <w:tcBorders>
              <w:left w:val="single" w:sz="4" w:space="0" w:color="auto"/>
              <w:bottom w:val="single" w:sz="4" w:space="0" w:color="000000"/>
              <w:right w:val="single" w:sz="4" w:space="0" w:color="auto"/>
            </w:tcBorders>
            <w:vAlign w:val="center"/>
            <w:hideMark/>
          </w:tcPr>
          <w:p w:rsidR="00D50985" w:rsidRPr="00410FBC" w:rsidRDefault="00D50985" w:rsidP="00DF2462">
            <w:pPr>
              <w:spacing w:line="0" w:lineRule="atLeast"/>
              <w:ind w:left="-142" w:right="-2"/>
              <w:contextualSpacing/>
              <w:jc w:val="center"/>
              <w:rPr>
                <w:b/>
                <w:sz w:val="16"/>
                <w:szCs w:val="16"/>
              </w:rPr>
            </w:pPr>
            <w:r w:rsidRPr="00410FBC">
              <w:rPr>
                <w:b/>
                <w:sz w:val="16"/>
                <w:szCs w:val="16"/>
              </w:rPr>
              <w:t>0,00</w:t>
            </w:r>
          </w:p>
        </w:tc>
        <w:tc>
          <w:tcPr>
            <w:tcW w:w="992" w:type="dxa"/>
            <w:tcBorders>
              <w:left w:val="single" w:sz="4" w:space="0" w:color="auto"/>
              <w:bottom w:val="single" w:sz="4" w:space="0" w:color="000000"/>
              <w:right w:val="single" w:sz="4" w:space="0" w:color="auto"/>
            </w:tcBorders>
            <w:vAlign w:val="center"/>
            <w:hideMark/>
          </w:tcPr>
          <w:p w:rsidR="00D50985" w:rsidRPr="00410FBC" w:rsidRDefault="00D50985" w:rsidP="00DF2462">
            <w:pPr>
              <w:spacing w:line="0" w:lineRule="atLeast"/>
              <w:ind w:left="-142" w:right="-2"/>
              <w:contextualSpacing/>
              <w:jc w:val="center"/>
              <w:rPr>
                <w:b/>
                <w:sz w:val="16"/>
                <w:szCs w:val="16"/>
              </w:rPr>
            </w:pPr>
            <w:r w:rsidRPr="00410FBC">
              <w:rPr>
                <w:b/>
                <w:sz w:val="16"/>
                <w:szCs w:val="16"/>
              </w:rPr>
              <w:t>1</w:t>
            </w:r>
            <w:r>
              <w:rPr>
                <w:b/>
                <w:sz w:val="16"/>
                <w:szCs w:val="16"/>
              </w:rPr>
              <w:t>9270,00</w:t>
            </w:r>
          </w:p>
        </w:tc>
        <w:tc>
          <w:tcPr>
            <w:tcW w:w="993" w:type="dxa"/>
            <w:tcBorders>
              <w:left w:val="single" w:sz="4" w:space="0" w:color="auto"/>
              <w:bottom w:val="single" w:sz="4" w:space="0" w:color="000000"/>
              <w:right w:val="single" w:sz="4" w:space="0" w:color="auto"/>
            </w:tcBorders>
            <w:vAlign w:val="center"/>
          </w:tcPr>
          <w:p w:rsidR="00D50985" w:rsidRPr="00410FBC" w:rsidRDefault="00D50985" w:rsidP="00DF2462">
            <w:pPr>
              <w:spacing w:line="0" w:lineRule="atLeast"/>
              <w:ind w:left="-142" w:right="-2"/>
              <w:contextualSpacing/>
              <w:jc w:val="center"/>
              <w:rPr>
                <w:b/>
                <w:sz w:val="16"/>
                <w:szCs w:val="16"/>
              </w:rPr>
            </w:pPr>
            <w:r w:rsidRPr="00410FBC">
              <w:rPr>
                <w:b/>
                <w:sz w:val="16"/>
                <w:szCs w:val="16"/>
              </w:rPr>
              <w:t>0,00</w:t>
            </w:r>
          </w:p>
        </w:tc>
        <w:tc>
          <w:tcPr>
            <w:tcW w:w="992" w:type="dxa"/>
            <w:tcBorders>
              <w:left w:val="single" w:sz="4" w:space="0" w:color="auto"/>
              <w:bottom w:val="single" w:sz="4" w:space="0" w:color="000000"/>
              <w:right w:val="single" w:sz="4" w:space="0" w:color="000000"/>
            </w:tcBorders>
            <w:vAlign w:val="center"/>
            <w:hideMark/>
          </w:tcPr>
          <w:p w:rsidR="00D50985" w:rsidRPr="00410FBC" w:rsidRDefault="00D50985" w:rsidP="00DF2462">
            <w:pPr>
              <w:spacing w:line="0" w:lineRule="atLeast"/>
              <w:ind w:left="-142" w:right="-2"/>
              <w:contextualSpacing/>
              <w:jc w:val="center"/>
              <w:rPr>
                <w:b/>
                <w:sz w:val="16"/>
                <w:szCs w:val="16"/>
              </w:rPr>
            </w:pPr>
            <w:r w:rsidRPr="00410FBC">
              <w:rPr>
                <w:b/>
                <w:sz w:val="16"/>
                <w:szCs w:val="16"/>
              </w:rPr>
              <w:t>0,00</w:t>
            </w:r>
          </w:p>
        </w:tc>
      </w:tr>
      <w:tr w:rsidR="00D50985" w:rsidRPr="00214A2E" w:rsidTr="00DF2462">
        <w:trPr>
          <w:trHeight w:val="2267"/>
        </w:trPr>
        <w:tc>
          <w:tcPr>
            <w:tcW w:w="534"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142" w:right="-2"/>
              <w:contextualSpacing/>
            </w:pPr>
            <w:r>
              <w:lastRenderedPageBreak/>
              <w:t>2.1</w:t>
            </w:r>
          </w:p>
        </w:tc>
        <w:tc>
          <w:tcPr>
            <w:tcW w:w="1667" w:type="dxa"/>
            <w:tcBorders>
              <w:left w:val="single" w:sz="4" w:space="0" w:color="000000"/>
              <w:bottom w:val="single" w:sz="4" w:space="0" w:color="auto"/>
              <w:right w:val="single" w:sz="4" w:space="0" w:color="000000"/>
            </w:tcBorders>
            <w:vAlign w:val="center"/>
            <w:hideMark/>
          </w:tcPr>
          <w:p w:rsidR="00D50985" w:rsidRDefault="00D50985" w:rsidP="00DF2462">
            <w:pPr>
              <w:spacing w:line="0" w:lineRule="atLeast"/>
              <w:ind w:left="66" w:right="-2" w:hanging="66"/>
              <w:contextualSpacing/>
              <w:rPr>
                <w:b/>
                <w:i/>
              </w:rPr>
            </w:pPr>
            <w:r>
              <w:rPr>
                <w:b/>
                <w:i/>
              </w:rPr>
              <w:t>М</w:t>
            </w:r>
            <w:r w:rsidRPr="00BF525F">
              <w:rPr>
                <w:b/>
                <w:i/>
              </w:rPr>
              <w:t>ероприятие</w:t>
            </w:r>
          </w:p>
          <w:p w:rsidR="00D50985" w:rsidRPr="004E42B5" w:rsidRDefault="00D50985" w:rsidP="00DF2462">
            <w:pPr>
              <w:spacing w:line="0" w:lineRule="atLeast"/>
              <w:ind w:left="66" w:right="-2" w:hanging="66"/>
              <w:contextualSpacing/>
            </w:pPr>
            <w:r w:rsidRPr="004E42B5">
              <w:t>«Изготовление баннеров (закупка товаров, работ и услуг для обеспечения государственных (муниципальных) нужд)»</w:t>
            </w:r>
          </w:p>
        </w:tc>
        <w:tc>
          <w:tcPr>
            <w:tcW w:w="1879"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pPr>
            <w:r w:rsidRPr="005B0C19">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2019-2022</w:t>
            </w:r>
          </w:p>
        </w:tc>
        <w:tc>
          <w:tcPr>
            <w:tcW w:w="1591" w:type="dxa"/>
            <w:tcBorders>
              <w:left w:val="single" w:sz="4" w:space="0" w:color="000000"/>
              <w:bottom w:val="single" w:sz="4" w:space="0" w:color="000000"/>
              <w:right w:val="single" w:sz="4" w:space="0" w:color="000000"/>
            </w:tcBorders>
            <w:vAlign w:val="center"/>
            <w:hideMark/>
          </w:tcPr>
          <w:p w:rsidR="00D50985" w:rsidRPr="00881E9A" w:rsidRDefault="00D50985" w:rsidP="00DF2462">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992" w:type="dxa"/>
            <w:tcBorders>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rPr>
                <w:sz w:val="16"/>
                <w:szCs w:val="16"/>
              </w:rPr>
            </w:pPr>
            <w:r>
              <w:rPr>
                <w:sz w:val="16"/>
                <w:szCs w:val="16"/>
              </w:rPr>
              <w:t>0,00</w:t>
            </w:r>
          </w:p>
        </w:tc>
        <w:tc>
          <w:tcPr>
            <w:tcW w:w="992" w:type="dxa"/>
            <w:tcBorders>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rPr>
                <w:sz w:val="16"/>
                <w:szCs w:val="16"/>
              </w:rPr>
            </w:pPr>
            <w:r>
              <w:rPr>
                <w:sz w:val="16"/>
                <w:szCs w:val="16"/>
              </w:rPr>
              <w:t>19270,00</w:t>
            </w:r>
          </w:p>
        </w:tc>
        <w:tc>
          <w:tcPr>
            <w:tcW w:w="993" w:type="dxa"/>
            <w:tcBorders>
              <w:left w:val="single" w:sz="4" w:space="0" w:color="auto"/>
              <w:bottom w:val="single" w:sz="4" w:space="0" w:color="000000"/>
              <w:right w:val="single" w:sz="4" w:space="0" w:color="auto"/>
            </w:tcBorders>
            <w:vAlign w:val="center"/>
          </w:tcPr>
          <w:p w:rsidR="00D50985" w:rsidRPr="009C21D1" w:rsidRDefault="00D50985" w:rsidP="00DF2462">
            <w:pPr>
              <w:rPr>
                <w:sz w:val="16"/>
                <w:szCs w:val="16"/>
              </w:rPr>
            </w:pPr>
            <w:r>
              <w:rPr>
                <w:sz w:val="16"/>
                <w:szCs w:val="16"/>
              </w:rPr>
              <w:t>0,00</w:t>
            </w:r>
          </w:p>
        </w:tc>
        <w:tc>
          <w:tcPr>
            <w:tcW w:w="992" w:type="dxa"/>
            <w:tcBorders>
              <w:left w:val="single" w:sz="4" w:space="0" w:color="auto"/>
              <w:bottom w:val="single" w:sz="4" w:space="0" w:color="000000"/>
              <w:right w:val="single" w:sz="4" w:space="0" w:color="000000"/>
            </w:tcBorders>
            <w:vAlign w:val="center"/>
            <w:hideMark/>
          </w:tcPr>
          <w:p w:rsidR="00D50985" w:rsidRDefault="00D50985" w:rsidP="00DF2462">
            <w:pPr>
              <w:spacing w:line="0" w:lineRule="atLeast"/>
              <w:ind w:left="-142" w:right="-2"/>
              <w:contextualSpacing/>
              <w:jc w:val="center"/>
              <w:rPr>
                <w:sz w:val="16"/>
                <w:szCs w:val="16"/>
              </w:rPr>
            </w:pPr>
            <w:r>
              <w:rPr>
                <w:sz w:val="16"/>
                <w:szCs w:val="16"/>
              </w:rPr>
              <w:t>0,00</w:t>
            </w:r>
          </w:p>
        </w:tc>
      </w:tr>
      <w:tr w:rsidR="00D50985" w:rsidRPr="00214A2E" w:rsidTr="00DF2462">
        <w:trPr>
          <w:trHeight w:val="869"/>
        </w:trPr>
        <w:tc>
          <w:tcPr>
            <w:tcW w:w="534" w:type="dxa"/>
            <w:tcBorders>
              <w:left w:val="single" w:sz="4" w:space="0" w:color="000000"/>
              <w:bottom w:val="single" w:sz="4" w:space="0" w:color="000000"/>
              <w:right w:val="single" w:sz="4" w:space="0" w:color="000000"/>
            </w:tcBorders>
            <w:vAlign w:val="center"/>
            <w:hideMark/>
          </w:tcPr>
          <w:p w:rsidR="00D50985" w:rsidRDefault="00D50985" w:rsidP="00DF2462">
            <w:pPr>
              <w:spacing w:line="0" w:lineRule="atLeast"/>
              <w:ind w:left="-142" w:right="-2"/>
              <w:contextualSpacing/>
            </w:pPr>
          </w:p>
          <w:p w:rsidR="00D50985" w:rsidRDefault="00D50985" w:rsidP="00DF2462"/>
          <w:p w:rsidR="00D50985" w:rsidRPr="003659D1" w:rsidRDefault="00D50985" w:rsidP="00DF2462"/>
          <w:p w:rsidR="00D50985" w:rsidRDefault="00D50985" w:rsidP="00DF2462"/>
          <w:p w:rsidR="00D50985" w:rsidRPr="003659D1" w:rsidRDefault="00D50985" w:rsidP="00DF2462">
            <w:r>
              <w:t>2.2</w:t>
            </w:r>
          </w:p>
        </w:tc>
        <w:tc>
          <w:tcPr>
            <w:tcW w:w="1667" w:type="dxa"/>
            <w:tcBorders>
              <w:left w:val="single" w:sz="4" w:space="0" w:color="000000"/>
              <w:bottom w:val="single" w:sz="4" w:space="0" w:color="auto"/>
              <w:right w:val="single" w:sz="4" w:space="0" w:color="000000"/>
            </w:tcBorders>
            <w:vAlign w:val="center"/>
            <w:hideMark/>
          </w:tcPr>
          <w:p w:rsidR="00D50985" w:rsidRPr="001C2F42" w:rsidRDefault="00D50985" w:rsidP="00DF2462">
            <w:pPr>
              <w:spacing w:line="0" w:lineRule="atLeast"/>
              <w:ind w:left="66" w:right="-2" w:hanging="66"/>
              <w:contextualSpacing/>
              <w:rPr>
                <w:b/>
                <w:i/>
              </w:rPr>
            </w:pPr>
            <w:r>
              <w:rPr>
                <w:b/>
                <w:i/>
              </w:rPr>
              <w:t xml:space="preserve">Мероприятие </w:t>
            </w:r>
            <w:r w:rsidRPr="004E42B5">
              <w:t>«Прочие мероприятия по благоустройству (закупка товаров,работ, услуг для обеспечения государственных (муниципаль</w:t>
            </w:r>
            <w:r>
              <w:t>-</w:t>
            </w:r>
            <w:r w:rsidRPr="004E42B5">
              <w:t>ных) нужд)»</w:t>
            </w:r>
          </w:p>
        </w:tc>
        <w:tc>
          <w:tcPr>
            <w:tcW w:w="1879"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
              <w:contextualSpacing/>
              <w:jc w:val="center"/>
            </w:pPr>
            <w:r w:rsidRPr="005B0C19">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2019-2022</w:t>
            </w:r>
          </w:p>
        </w:tc>
        <w:tc>
          <w:tcPr>
            <w:tcW w:w="1591" w:type="dxa"/>
            <w:tcBorders>
              <w:left w:val="single" w:sz="4" w:space="0" w:color="000000"/>
              <w:bottom w:val="single" w:sz="4" w:space="0" w:color="000000"/>
              <w:right w:val="single" w:sz="4" w:space="0" w:color="000000"/>
            </w:tcBorders>
            <w:vAlign w:val="center"/>
            <w:hideMark/>
          </w:tcPr>
          <w:p w:rsidR="00D50985" w:rsidRPr="00881E9A" w:rsidRDefault="00D50985" w:rsidP="00DF2462">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992" w:type="dxa"/>
            <w:tcBorders>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rPr>
                <w:sz w:val="16"/>
                <w:szCs w:val="16"/>
              </w:rPr>
            </w:pPr>
            <w:r>
              <w:rPr>
                <w:sz w:val="16"/>
                <w:szCs w:val="16"/>
              </w:rPr>
              <w:t>0,00</w:t>
            </w:r>
          </w:p>
        </w:tc>
        <w:tc>
          <w:tcPr>
            <w:tcW w:w="992" w:type="dxa"/>
            <w:tcBorders>
              <w:left w:val="single" w:sz="4" w:space="0" w:color="auto"/>
              <w:bottom w:val="single" w:sz="4" w:space="0" w:color="000000"/>
              <w:right w:val="single" w:sz="4" w:space="0" w:color="auto"/>
            </w:tcBorders>
            <w:vAlign w:val="center"/>
            <w:hideMark/>
          </w:tcPr>
          <w:p w:rsidR="00D50985" w:rsidRDefault="00D50985" w:rsidP="00DF2462">
            <w:pPr>
              <w:spacing w:line="0" w:lineRule="atLeast"/>
              <w:ind w:left="-142" w:right="-2"/>
              <w:contextualSpacing/>
              <w:jc w:val="center"/>
              <w:rPr>
                <w:sz w:val="16"/>
                <w:szCs w:val="16"/>
              </w:rPr>
            </w:pPr>
            <w:r>
              <w:rPr>
                <w:sz w:val="16"/>
                <w:szCs w:val="16"/>
              </w:rPr>
              <w:t>0,00</w:t>
            </w:r>
          </w:p>
        </w:tc>
        <w:tc>
          <w:tcPr>
            <w:tcW w:w="993" w:type="dxa"/>
            <w:tcBorders>
              <w:left w:val="single" w:sz="4" w:space="0" w:color="auto"/>
              <w:bottom w:val="single" w:sz="4" w:space="0" w:color="000000"/>
              <w:right w:val="single" w:sz="4" w:space="0" w:color="auto"/>
            </w:tcBorders>
            <w:vAlign w:val="center"/>
          </w:tcPr>
          <w:p w:rsidR="00D50985" w:rsidRPr="009C21D1" w:rsidRDefault="00D50985" w:rsidP="00DF2462">
            <w:pPr>
              <w:rPr>
                <w:sz w:val="16"/>
                <w:szCs w:val="16"/>
              </w:rPr>
            </w:pPr>
            <w:r>
              <w:rPr>
                <w:sz w:val="16"/>
                <w:szCs w:val="16"/>
              </w:rPr>
              <w:t>0,00</w:t>
            </w:r>
          </w:p>
        </w:tc>
        <w:tc>
          <w:tcPr>
            <w:tcW w:w="992" w:type="dxa"/>
            <w:tcBorders>
              <w:left w:val="single" w:sz="4" w:space="0" w:color="auto"/>
              <w:bottom w:val="single" w:sz="4" w:space="0" w:color="000000"/>
              <w:right w:val="single" w:sz="4" w:space="0" w:color="000000"/>
            </w:tcBorders>
            <w:vAlign w:val="center"/>
            <w:hideMark/>
          </w:tcPr>
          <w:p w:rsidR="00D50985" w:rsidRDefault="00D50985" w:rsidP="00DF2462">
            <w:pPr>
              <w:spacing w:line="0" w:lineRule="atLeast"/>
              <w:ind w:left="-142" w:right="-2"/>
              <w:contextualSpacing/>
              <w:jc w:val="center"/>
              <w:rPr>
                <w:sz w:val="16"/>
                <w:szCs w:val="16"/>
              </w:rPr>
            </w:pPr>
            <w:r>
              <w:rPr>
                <w:sz w:val="16"/>
                <w:szCs w:val="16"/>
              </w:rPr>
              <w:t>0,00</w:t>
            </w:r>
          </w:p>
        </w:tc>
      </w:tr>
    </w:tbl>
    <w:p w:rsidR="00D50985" w:rsidRDefault="00D50985" w:rsidP="00D50985">
      <w:pPr>
        <w:spacing w:line="0" w:lineRule="atLeast"/>
        <w:ind w:left="-142" w:right="-2"/>
        <w:contextualSpacing/>
        <w:jc w:val="right"/>
        <w:rPr>
          <w:b/>
        </w:rPr>
      </w:pPr>
    </w:p>
    <w:p w:rsidR="00D50985" w:rsidRDefault="00D50985" w:rsidP="00D50985">
      <w:pPr>
        <w:tabs>
          <w:tab w:val="left" w:pos="8707"/>
        </w:tabs>
        <w:spacing w:line="0" w:lineRule="atLeast"/>
        <w:ind w:right="-2"/>
        <w:contextualSpacing/>
        <w:rPr>
          <w:b/>
        </w:rPr>
      </w:pPr>
    </w:p>
    <w:p w:rsidR="00D50985" w:rsidRDefault="00D50985" w:rsidP="00D50985">
      <w:pPr>
        <w:tabs>
          <w:tab w:val="left" w:pos="8707"/>
        </w:tabs>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Pr="00547D24" w:rsidRDefault="00D50985" w:rsidP="00D50985">
      <w:pPr>
        <w:spacing w:line="0" w:lineRule="atLeast"/>
        <w:ind w:left="-142" w:right="-2"/>
        <w:contextualSpacing/>
        <w:jc w:val="right"/>
        <w:rPr>
          <w:b/>
        </w:rPr>
      </w:pPr>
      <w:r w:rsidRPr="00547D24">
        <w:rPr>
          <w:b/>
        </w:rPr>
        <w:t>Приложение 3</w:t>
      </w:r>
    </w:p>
    <w:p w:rsidR="00D50985" w:rsidRPr="00547D24" w:rsidRDefault="00D50985" w:rsidP="00D50985">
      <w:pPr>
        <w:spacing w:line="0" w:lineRule="atLeast"/>
        <w:ind w:left="-142" w:right="-2"/>
        <w:contextualSpacing/>
        <w:jc w:val="right"/>
        <w:rPr>
          <w:b/>
        </w:rPr>
      </w:pPr>
    </w:p>
    <w:p w:rsidR="00D50985" w:rsidRPr="00547D24" w:rsidRDefault="00D50985" w:rsidP="00D50985">
      <w:pPr>
        <w:spacing w:line="0" w:lineRule="atLeast"/>
        <w:ind w:left="-142" w:right="-2"/>
        <w:contextualSpacing/>
        <w:jc w:val="right"/>
        <w:rPr>
          <w:b/>
        </w:rPr>
      </w:pPr>
      <w:r w:rsidRPr="00547D24">
        <w:rPr>
          <w:b/>
        </w:rPr>
        <w:t xml:space="preserve">к муниципальной программе                                                                                           </w:t>
      </w:r>
    </w:p>
    <w:p w:rsidR="00D50985" w:rsidRPr="00547D24" w:rsidRDefault="00D50985" w:rsidP="00D50985">
      <w:pPr>
        <w:spacing w:line="0" w:lineRule="atLeast"/>
        <w:ind w:left="-142" w:right="-2"/>
        <w:contextualSpacing/>
        <w:jc w:val="right"/>
        <w:rPr>
          <w:b/>
        </w:rPr>
      </w:pPr>
      <w:r w:rsidRPr="00547D24">
        <w:rPr>
          <w:b/>
        </w:rPr>
        <w:t xml:space="preserve">"Обеспечение населения объектами </w:t>
      </w:r>
    </w:p>
    <w:p w:rsidR="00D50985" w:rsidRPr="00547D24" w:rsidRDefault="00D50985" w:rsidP="00D50985">
      <w:pPr>
        <w:spacing w:line="0" w:lineRule="atLeast"/>
        <w:ind w:left="-142" w:right="-2"/>
        <w:contextualSpacing/>
        <w:jc w:val="right"/>
        <w:rPr>
          <w:b/>
        </w:rPr>
      </w:pPr>
      <w:r w:rsidRPr="00547D24">
        <w:rPr>
          <w:b/>
        </w:rPr>
        <w:t xml:space="preserve">инженерной инфраструктуры, </w:t>
      </w:r>
    </w:p>
    <w:p w:rsidR="00D50985" w:rsidRPr="00547D24" w:rsidRDefault="00D50985" w:rsidP="00D50985">
      <w:pPr>
        <w:spacing w:line="0" w:lineRule="atLeast"/>
        <w:ind w:left="-142" w:right="-2"/>
        <w:contextualSpacing/>
        <w:jc w:val="right"/>
        <w:rPr>
          <w:b/>
        </w:rPr>
      </w:pPr>
      <w:r w:rsidRPr="00547D24">
        <w:rPr>
          <w:b/>
        </w:rPr>
        <w:t>услугами жилищно-коммунального хозяйства</w:t>
      </w:r>
    </w:p>
    <w:p w:rsidR="00D50985" w:rsidRPr="00547D24" w:rsidRDefault="00D50985" w:rsidP="00D50985">
      <w:pPr>
        <w:spacing w:line="0" w:lineRule="atLeast"/>
        <w:ind w:left="-142" w:right="-2"/>
        <w:contextualSpacing/>
        <w:jc w:val="right"/>
        <w:rPr>
          <w:b/>
        </w:rPr>
      </w:pPr>
      <w:r w:rsidRPr="00547D24">
        <w:rPr>
          <w:b/>
        </w:rPr>
        <w:t xml:space="preserve">  и благоустройства сельских поселений</w:t>
      </w:r>
    </w:p>
    <w:p w:rsidR="00D50985" w:rsidRDefault="00D50985" w:rsidP="00D50985">
      <w:pPr>
        <w:spacing w:line="0" w:lineRule="atLeast"/>
        <w:ind w:left="-142" w:right="-2"/>
        <w:contextualSpacing/>
        <w:jc w:val="right"/>
        <w:rPr>
          <w:b/>
        </w:rPr>
      </w:pPr>
      <w:r w:rsidRPr="00547D24">
        <w:rPr>
          <w:b/>
        </w:rPr>
        <w:t xml:space="preserve"> Комсомольского муниципального района"</w:t>
      </w:r>
      <w:r>
        <w:rPr>
          <w:b/>
        </w:rPr>
        <w:t xml:space="preserve">. </w:t>
      </w:r>
    </w:p>
    <w:p w:rsidR="00D50985" w:rsidRPr="0098631B" w:rsidRDefault="00D50985" w:rsidP="00D50985">
      <w:pPr>
        <w:spacing w:line="0" w:lineRule="atLeast"/>
        <w:ind w:right="-2"/>
        <w:contextualSpacing/>
        <w:rPr>
          <w:b/>
        </w:rPr>
      </w:pPr>
      <w:r>
        <w:rPr>
          <w:b/>
        </w:rPr>
        <w:t xml:space="preserve">                                                                                                                                                      </w:t>
      </w:r>
    </w:p>
    <w:p w:rsidR="00D50985" w:rsidRPr="00C17F84" w:rsidRDefault="00D50985" w:rsidP="00D50985">
      <w:pPr>
        <w:spacing w:line="0" w:lineRule="atLeast"/>
        <w:ind w:left="-142" w:right="-2"/>
        <w:contextualSpacing/>
        <w:jc w:val="right"/>
        <w:rPr>
          <w:b/>
        </w:rPr>
      </w:pPr>
    </w:p>
    <w:p w:rsidR="00D50985" w:rsidRPr="00151E68" w:rsidRDefault="00D50985" w:rsidP="00D50985">
      <w:pPr>
        <w:spacing w:line="0" w:lineRule="atLeast"/>
        <w:ind w:left="-142" w:right="-2"/>
        <w:contextualSpacing/>
        <w:jc w:val="center"/>
        <w:rPr>
          <w:b/>
          <w:sz w:val="24"/>
          <w:szCs w:val="24"/>
        </w:rPr>
      </w:pPr>
      <w:r w:rsidRPr="00151E68">
        <w:rPr>
          <w:b/>
          <w:sz w:val="24"/>
          <w:szCs w:val="24"/>
        </w:rPr>
        <w:t>Подпрограмма</w:t>
      </w:r>
    </w:p>
    <w:p w:rsidR="00D50985" w:rsidRDefault="00D50985" w:rsidP="00D50985">
      <w:pPr>
        <w:pStyle w:val="af2"/>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D50985" w:rsidRPr="007464AF" w:rsidRDefault="00D50985" w:rsidP="00D50985">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D50985" w:rsidRPr="002644F0" w:rsidTr="00DF2462">
        <w:trPr>
          <w:trHeight w:val="400"/>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Наименование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D50985" w:rsidRPr="00234CED" w:rsidRDefault="00D50985" w:rsidP="00DF2462">
            <w:pPr>
              <w:spacing w:line="0" w:lineRule="atLeast"/>
              <w:ind w:left="67" w:right="-2"/>
              <w:contextualSpacing/>
              <w:jc w:val="both"/>
              <w:rPr>
                <w:sz w:val="24"/>
                <w:szCs w:val="24"/>
              </w:rPr>
            </w:pPr>
            <w:r w:rsidRPr="00234CED">
              <w:rPr>
                <w:sz w:val="24"/>
                <w:szCs w:val="24"/>
              </w:rPr>
              <w:t xml:space="preserve">Реализация  мероприятий по организации в границах </w:t>
            </w:r>
            <w:r>
              <w:rPr>
                <w:sz w:val="24"/>
                <w:szCs w:val="24"/>
                <w:shd w:val="clear" w:color="auto" w:fill="FFFFFF"/>
              </w:rPr>
              <w:t xml:space="preserve">сельских </w:t>
            </w:r>
            <w:r w:rsidRPr="00234CED">
              <w:rPr>
                <w:sz w:val="24"/>
                <w:szCs w:val="24"/>
              </w:rPr>
              <w:t>поселений Комсомольского муниципального района электро-, тепло-, газо-, водоснабжения  и водоотведения</w:t>
            </w:r>
          </w:p>
        </w:tc>
      </w:tr>
      <w:tr w:rsidR="00D50985" w:rsidRPr="002644F0" w:rsidTr="00DF2462">
        <w:trPr>
          <w:trHeight w:val="400"/>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t>Срок       реализации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D50985" w:rsidRPr="002644F0" w:rsidRDefault="00D50985" w:rsidP="00DF2462">
            <w:pPr>
              <w:widowControl w:val="0"/>
              <w:autoSpaceDE w:val="0"/>
              <w:autoSpaceDN w:val="0"/>
              <w:adjustRightInd w:val="0"/>
              <w:spacing w:line="0" w:lineRule="atLeast"/>
              <w:ind w:left="67" w:right="-2"/>
              <w:contextualSpacing/>
            </w:pPr>
            <w:r w:rsidRPr="002644F0">
              <w:t>201</w:t>
            </w:r>
            <w:r>
              <w:t>9 - 2022</w:t>
            </w:r>
            <w:r w:rsidRPr="002644F0">
              <w:t xml:space="preserve"> годы                                   </w:t>
            </w:r>
          </w:p>
        </w:tc>
      </w:tr>
      <w:tr w:rsidR="00D50985" w:rsidRPr="002644F0" w:rsidTr="00DF2462">
        <w:trPr>
          <w:trHeight w:val="400"/>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6946" w:type="dxa"/>
          </w:tcPr>
          <w:p w:rsidR="00D50985" w:rsidRPr="00652CED" w:rsidRDefault="00D50985" w:rsidP="00DF2462">
            <w:pPr>
              <w:pStyle w:val="af2"/>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0985" w:rsidRPr="002644F0" w:rsidTr="00DF2462">
        <w:trPr>
          <w:trHeight w:val="719"/>
          <w:tblCellSpacing w:w="5" w:type="nil"/>
        </w:trPr>
        <w:tc>
          <w:tcPr>
            <w:tcW w:w="3260" w:type="dxa"/>
          </w:tcPr>
          <w:p w:rsidR="00D50985" w:rsidRPr="002644F0" w:rsidRDefault="00D50985" w:rsidP="00DF2462">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D50985" w:rsidRDefault="00D50985" w:rsidP="00DF2462">
            <w:pPr>
              <w:pStyle w:val="af2"/>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D50985" w:rsidRPr="002644F0" w:rsidTr="00DF2462">
        <w:trPr>
          <w:trHeight w:val="400"/>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t>Задачи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D50985" w:rsidRPr="002644F0" w:rsidRDefault="00D50985" w:rsidP="00DF2462">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D50985" w:rsidRPr="002644F0" w:rsidTr="00DF2462">
        <w:trPr>
          <w:trHeight w:val="400"/>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обеспечения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D50985" w:rsidRDefault="00D50985" w:rsidP="00DF2462">
            <w:pPr>
              <w:widowControl w:val="0"/>
              <w:autoSpaceDE w:val="0"/>
              <w:autoSpaceDN w:val="0"/>
              <w:adjustRightInd w:val="0"/>
              <w:spacing w:line="0" w:lineRule="atLeast"/>
              <w:ind w:left="67" w:right="-2"/>
              <w:contextualSpacing/>
            </w:pPr>
            <w:r w:rsidRPr="002644F0">
              <w:t>Прогнозируемый объем финансирования подпрограммы составит около</w:t>
            </w:r>
          </w:p>
          <w:p w:rsidR="00D50985" w:rsidRPr="002644F0" w:rsidRDefault="00D50985" w:rsidP="00DF2462">
            <w:pPr>
              <w:widowControl w:val="0"/>
              <w:autoSpaceDE w:val="0"/>
              <w:autoSpaceDN w:val="0"/>
              <w:adjustRightInd w:val="0"/>
              <w:spacing w:line="0" w:lineRule="atLeast"/>
              <w:ind w:left="67" w:right="-2"/>
              <w:contextualSpacing/>
            </w:pPr>
            <w:r>
              <w:rPr>
                <w:b/>
              </w:rPr>
              <w:t xml:space="preserve">6701448,83 </w:t>
            </w:r>
            <w:r w:rsidRPr="00997F42">
              <w:rPr>
                <w:sz w:val="24"/>
                <w:szCs w:val="24"/>
              </w:rPr>
              <w:t>рублей</w:t>
            </w:r>
            <w:r w:rsidRPr="002644F0">
              <w:t>, в том числе по годам:</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Общий объем бюджетных ассигнований:                </w:t>
            </w:r>
          </w:p>
          <w:p w:rsidR="00D50985" w:rsidRPr="002644F0" w:rsidRDefault="00D50985" w:rsidP="00DF2462">
            <w:pPr>
              <w:widowControl w:val="0"/>
              <w:autoSpaceDE w:val="0"/>
              <w:autoSpaceDN w:val="0"/>
              <w:adjustRightInd w:val="0"/>
              <w:spacing w:line="0" w:lineRule="atLeast"/>
              <w:ind w:left="67" w:right="-2"/>
              <w:contextualSpacing/>
            </w:pPr>
            <w:r w:rsidRPr="002644F0">
              <w:t>201</w:t>
            </w:r>
            <w:r>
              <w:t>9</w:t>
            </w:r>
            <w:r w:rsidRPr="002644F0">
              <w:t xml:space="preserve"> год – </w:t>
            </w:r>
            <w:r>
              <w:t xml:space="preserve">1595325,92 </w:t>
            </w:r>
            <w:r w:rsidRPr="00AE1369">
              <w:t>руб</w:t>
            </w:r>
            <w:r w:rsidRPr="002644F0">
              <w:t>.,</w:t>
            </w:r>
          </w:p>
          <w:p w:rsidR="00D50985" w:rsidRDefault="00D50985" w:rsidP="00DF2462">
            <w:pPr>
              <w:widowControl w:val="0"/>
              <w:autoSpaceDE w:val="0"/>
              <w:autoSpaceDN w:val="0"/>
              <w:adjustRightInd w:val="0"/>
              <w:spacing w:line="0" w:lineRule="atLeast"/>
              <w:ind w:left="67" w:right="-2"/>
              <w:contextualSpacing/>
            </w:pPr>
            <w:r w:rsidRPr="00A33B4F">
              <w:t xml:space="preserve">2020 год – </w:t>
            </w:r>
            <w:r>
              <w:t>695067,36</w:t>
            </w:r>
            <w:r w:rsidRPr="00A33B4F">
              <w:t xml:space="preserve"> руб.,</w:t>
            </w:r>
            <w:r w:rsidRPr="002644F0">
              <w:t xml:space="preserve"> </w:t>
            </w:r>
          </w:p>
          <w:p w:rsidR="00D50985" w:rsidRDefault="00D50985" w:rsidP="00DF2462">
            <w:pPr>
              <w:widowControl w:val="0"/>
              <w:autoSpaceDE w:val="0"/>
              <w:autoSpaceDN w:val="0"/>
              <w:adjustRightInd w:val="0"/>
              <w:spacing w:line="0" w:lineRule="atLeast"/>
              <w:ind w:left="67" w:right="-2"/>
              <w:contextualSpacing/>
            </w:pPr>
            <w:r w:rsidRPr="002644F0">
              <w:t>20</w:t>
            </w:r>
            <w:r>
              <w:t>21</w:t>
            </w:r>
            <w:r w:rsidRPr="00A64198">
              <w:t xml:space="preserve">год </w:t>
            </w:r>
            <w:r w:rsidRPr="00741F97">
              <w:t xml:space="preserve">– </w:t>
            </w:r>
            <w:r>
              <w:t xml:space="preserve">2215824,13 </w:t>
            </w:r>
            <w:r w:rsidRPr="00E007FA">
              <w:t>руб</w:t>
            </w:r>
            <w:r>
              <w:t>.</w:t>
            </w:r>
          </w:p>
          <w:p w:rsidR="00D50985" w:rsidRPr="002644F0" w:rsidRDefault="00D50985" w:rsidP="00DF2462">
            <w:pPr>
              <w:widowControl w:val="0"/>
              <w:autoSpaceDE w:val="0"/>
              <w:autoSpaceDN w:val="0"/>
              <w:adjustRightInd w:val="0"/>
              <w:spacing w:line="0" w:lineRule="atLeast"/>
              <w:ind w:left="67" w:right="-2"/>
              <w:contextualSpacing/>
            </w:pPr>
            <w:r>
              <w:t>2022 год – 2195231,42 руб.</w:t>
            </w:r>
          </w:p>
          <w:p w:rsidR="00D50985" w:rsidRDefault="00D50985" w:rsidP="00DF2462">
            <w:pPr>
              <w:widowControl w:val="0"/>
              <w:autoSpaceDE w:val="0"/>
              <w:autoSpaceDN w:val="0"/>
              <w:adjustRightInd w:val="0"/>
              <w:spacing w:line="0" w:lineRule="atLeast"/>
              <w:ind w:right="-2"/>
              <w:contextualSpacing/>
            </w:pPr>
            <w:r w:rsidRPr="00E336EF">
              <w:t>в том числе</w:t>
            </w:r>
            <w:r>
              <w:t xml:space="preserve"> районный бюджет</w:t>
            </w:r>
            <w:r w:rsidRPr="00AD54FF">
              <w:t>:-</w:t>
            </w:r>
            <w:r>
              <w:rPr>
                <w:b/>
              </w:rPr>
              <w:t xml:space="preserve"> 6701448,83  </w:t>
            </w:r>
            <w:r w:rsidRPr="00997F42">
              <w:rPr>
                <w:sz w:val="24"/>
                <w:szCs w:val="24"/>
              </w:rPr>
              <w:t>рублей</w:t>
            </w:r>
          </w:p>
          <w:p w:rsidR="00D50985" w:rsidRPr="002644F0" w:rsidRDefault="00D50985" w:rsidP="00DF2462">
            <w:pPr>
              <w:widowControl w:val="0"/>
              <w:autoSpaceDE w:val="0"/>
              <w:autoSpaceDN w:val="0"/>
              <w:adjustRightInd w:val="0"/>
              <w:spacing w:line="0" w:lineRule="atLeast"/>
              <w:ind w:left="67" w:right="-2"/>
              <w:contextualSpacing/>
            </w:pPr>
            <w:r w:rsidRPr="002644F0">
              <w:t>201</w:t>
            </w:r>
            <w:r>
              <w:t>9</w:t>
            </w:r>
            <w:r w:rsidRPr="002644F0">
              <w:t xml:space="preserve"> год –</w:t>
            </w:r>
            <w:r>
              <w:t xml:space="preserve"> 1595325,92 </w:t>
            </w:r>
            <w:r w:rsidRPr="00AE1369">
              <w:t>руб</w:t>
            </w:r>
            <w:r w:rsidRPr="002644F0">
              <w:t>.,</w:t>
            </w:r>
          </w:p>
          <w:p w:rsidR="00D50985" w:rsidRDefault="00D50985" w:rsidP="00DF2462">
            <w:pPr>
              <w:widowControl w:val="0"/>
              <w:autoSpaceDE w:val="0"/>
              <w:autoSpaceDN w:val="0"/>
              <w:adjustRightInd w:val="0"/>
              <w:spacing w:line="0" w:lineRule="atLeast"/>
              <w:ind w:left="67" w:right="-2"/>
              <w:contextualSpacing/>
            </w:pPr>
            <w:r w:rsidRPr="00A33B4F">
              <w:t xml:space="preserve">2020 год – </w:t>
            </w:r>
            <w:r>
              <w:t>695067,36</w:t>
            </w:r>
            <w:r w:rsidRPr="00A33B4F">
              <w:t xml:space="preserve"> руб.,</w:t>
            </w:r>
            <w:r w:rsidRPr="002644F0">
              <w:t xml:space="preserve"> </w:t>
            </w:r>
          </w:p>
          <w:p w:rsidR="00D50985" w:rsidRDefault="00D50985" w:rsidP="00DF2462">
            <w:pPr>
              <w:widowControl w:val="0"/>
              <w:autoSpaceDE w:val="0"/>
              <w:autoSpaceDN w:val="0"/>
              <w:adjustRightInd w:val="0"/>
              <w:spacing w:line="0" w:lineRule="atLeast"/>
              <w:ind w:left="67" w:right="-2"/>
              <w:contextualSpacing/>
            </w:pPr>
            <w:r w:rsidRPr="002644F0">
              <w:lastRenderedPageBreak/>
              <w:t>20</w:t>
            </w:r>
            <w:r>
              <w:t>21</w:t>
            </w:r>
            <w:r w:rsidRPr="00A64198">
              <w:t xml:space="preserve">год </w:t>
            </w:r>
            <w:r w:rsidRPr="00741F97">
              <w:t>–</w:t>
            </w:r>
            <w:r>
              <w:t xml:space="preserve">2215824,13  </w:t>
            </w:r>
            <w:r w:rsidRPr="00E007FA">
              <w:t>руб</w:t>
            </w:r>
            <w:r>
              <w:t>.</w:t>
            </w:r>
          </w:p>
          <w:p w:rsidR="00D50985" w:rsidRPr="002644F0" w:rsidRDefault="00D50985" w:rsidP="00DF2462">
            <w:pPr>
              <w:widowControl w:val="0"/>
              <w:autoSpaceDE w:val="0"/>
              <w:autoSpaceDN w:val="0"/>
              <w:adjustRightInd w:val="0"/>
              <w:spacing w:line="0" w:lineRule="atLeast"/>
              <w:ind w:left="67" w:right="-2"/>
              <w:contextualSpacing/>
            </w:pPr>
            <w:r>
              <w:t>2022 год - 2195231,42 руб.</w:t>
            </w:r>
          </w:p>
          <w:p w:rsidR="00D50985" w:rsidRPr="002644F0" w:rsidRDefault="00D50985" w:rsidP="00DF2462">
            <w:pPr>
              <w:widowControl w:val="0"/>
              <w:autoSpaceDE w:val="0"/>
              <w:autoSpaceDN w:val="0"/>
              <w:adjustRightInd w:val="0"/>
              <w:spacing w:line="0" w:lineRule="atLeast"/>
              <w:ind w:left="67"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0985" w:rsidRPr="002644F0" w:rsidTr="00DF2462">
        <w:trPr>
          <w:trHeight w:val="647"/>
          <w:tblCellSpacing w:w="5" w:type="nil"/>
        </w:trPr>
        <w:tc>
          <w:tcPr>
            <w:tcW w:w="3260" w:type="dxa"/>
          </w:tcPr>
          <w:p w:rsidR="00D50985" w:rsidRPr="002644F0" w:rsidRDefault="00D50985" w:rsidP="00DF2462">
            <w:pPr>
              <w:widowControl w:val="0"/>
              <w:autoSpaceDE w:val="0"/>
              <w:autoSpaceDN w:val="0"/>
              <w:adjustRightInd w:val="0"/>
              <w:spacing w:line="0" w:lineRule="atLeast"/>
              <w:ind w:left="67" w:right="-2"/>
              <w:contextualSpacing/>
            </w:pPr>
            <w:r w:rsidRPr="002644F0">
              <w:lastRenderedPageBreak/>
              <w:t xml:space="preserve"> Ожидаемые результаты реализации </w:t>
            </w:r>
            <w:r>
              <w:t>под</w:t>
            </w:r>
            <w:r w:rsidRPr="002644F0">
              <w:t>программы</w:t>
            </w:r>
          </w:p>
        </w:tc>
        <w:tc>
          <w:tcPr>
            <w:tcW w:w="6946" w:type="dxa"/>
          </w:tcPr>
          <w:p w:rsidR="00D50985" w:rsidRPr="002644F0" w:rsidRDefault="00D50985" w:rsidP="00DF2462">
            <w:pPr>
              <w:widowControl w:val="0"/>
              <w:autoSpaceDE w:val="0"/>
              <w:autoSpaceDN w:val="0"/>
              <w:adjustRightInd w:val="0"/>
              <w:spacing w:line="0" w:lineRule="atLeast"/>
              <w:ind w:left="67" w:right="-2"/>
              <w:contextualSpacing/>
            </w:pPr>
            <w:r w:rsidRPr="00E336EF">
              <w:t xml:space="preserve">Создание условий для комфортного проживания  граждан в  Комсомольском </w:t>
            </w:r>
            <w:r>
              <w:t>муниципальном районе</w:t>
            </w:r>
          </w:p>
        </w:tc>
      </w:tr>
    </w:tbl>
    <w:p w:rsidR="00D50985" w:rsidRDefault="00D50985" w:rsidP="00D50985">
      <w:pPr>
        <w:spacing w:line="0" w:lineRule="atLeast"/>
        <w:ind w:left="142" w:right="-2"/>
        <w:contextualSpacing/>
        <w:jc w:val="center"/>
        <w:rPr>
          <w:b/>
          <w:sz w:val="24"/>
          <w:szCs w:val="24"/>
        </w:rPr>
      </w:pPr>
    </w:p>
    <w:p w:rsidR="00D50985" w:rsidRPr="00151E68" w:rsidRDefault="00D50985" w:rsidP="00D50985">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D50985" w:rsidRPr="00461732" w:rsidRDefault="00D50985" w:rsidP="00D50985">
      <w:pPr>
        <w:pStyle w:val="af2"/>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D50985" w:rsidRPr="00606160" w:rsidRDefault="00D50985" w:rsidP="00D50985">
      <w:pPr>
        <w:spacing w:line="0" w:lineRule="atLeast"/>
        <w:ind w:left="142" w:right="-2"/>
        <w:contextualSpacing/>
        <w:jc w:val="both"/>
        <w:rPr>
          <w:sz w:val="24"/>
          <w:szCs w:val="24"/>
        </w:rPr>
      </w:pPr>
      <w:r>
        <w:rPr>
          <w:sz w:val="24"/>
          <w:szCs w:val="24"/>
        </w:rPr>
        <w:t xml:space="preserve">     </w:t>
      </w:r>
      <w:r w:rsidRPr="00606160">
        <w:rPr>
          <w:sz w:val="24"/>
          <w:szCs w:val="24"/>
        </w:rPr>
        <w:t>1.  О</w:t>
      </w:r>
      <w:r>
        <w:rPr>
          <w:sz w:val="24"/>
          <w:szCs w:val="24"/>
        </w:rPr>
        <w:t>сновные мероприятия</w:t>
      </w:r>
      <w:r w:rsidRPr="00606160">
        <w:rPr>
          <w:sz w:val="24"/>
          <w:szCs w:val="24"/>
        </w:rPr>
        <w:t xml:space="preserve">   подпрограммы –</w:t>
      </w:r>
      <w:r>
        <w:rPr>
          <w:sz w:val="24"/>
          <w:szCs w:val="24"/>
        </w:rPr>
        <w:t xml:space="preserve"> ремонт водопроводных сетей, содержание артезианских скважин</w:t>
      </w:r>
      <w:r w:rsidRPr="00606160">
        <w:rPr>
          <w:sz w:val="24"/>
          <w:szCs w:val="24"/>
        </w:rPr>
        <w:t xml:space="preserve">, </w:t>
      </w:r>
      <w:r>
        <w:rPr>
          <w:sz w:val="24"/>
          <w:szCs w:val="24"/>
        </w:rPr>
        <w:t>электроэнергия катодной станции.</w:t>
      </w:r>
    </w:p>
    <w:p w:rsidR="00D50985" w:rsidRDefault="00D50985" w:rsidP="00D50985">
      <w:pPr>
        <w:spacing w:line="0" w:lineRule="atLeast"/>
        <w:ind w:left="-142" w:right="-2"/>
        <w:contextualSpacing/>
        <w:jc w:val="right"/>
        <w:rPr>
          <w:b/>
          <w:sz w:val="24"/>
          <w:szCs w:val="24"/>
        </w:rPr>
      </w:pPr>
    </w:p>
    <w:p w:rsidR="00D50985" w:rsidRDefault="00D50985" w:rsidP="00D50985">
      <w:pPr>
        <w:spacing w:line="0" w:lineRule="atLeast"/>
        <w:ind w:left="-142" w:right="-2"/>
        <w:contextualSpacing/>
        <w:jc w:val="right"/>
        <w:rPr>
          <w:b/>
          <w:sz w:val="24"/>
          <w:szCs w:val="24"/>
        </w:rPr>
      </w:pPr>
    </w:p>
    <w:p w:rsidR="00D50985" w:rsidRPr="00307B7B" w:rsidRDefault="00D50985" w:rsidP="00D50985">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D50985" w:rsidRPr="00E336EF" w:rsidTr="00DF2462">
        <w:trPr>
          <w:trHeight w:val="543"/>
        </w:trPr>
        <w:tc>
          <w:tcPr>
            <w:tcW w:w="691" w:type="dxa"/>
            <w:vMerge w:val="restart"/>
            <w:vAlign w:val="center"/>
          </w:tcPr>
          <w:p w:rsidR="00D50985" w:rsidRPr="004C408F" w:rsidRDefault="00D50985" w:rsidP="00DF2462">
            <w:pPr>
              <w:spacing w:line="0" w:lineRule="atLeast"/>
              <w:ind w:left="-142" w:right="-2"/>
              <w:contextualSpacing/>
              <w:jc w:val="center"/>
            </w:pPr>
            <w:r w:rsidRPr="004C408F">
              <w:t>№п/п</w:t>
            </w:r>
          </w:p>
        </w:tc>
        <w:tc>
          <w:tcPr>
            <w:tcW w:w="1658" w:type="dxa"/>
            <w:vMerge w:val="restart"/>
            <w:vAlign w:val="center"/>
          </w:tcPr>
          <w:p w:rsidR="00D50985" w:rsidRPr="004C408F" w:rsidRDefault="00D50985" w:rsidP="00DF2462">
            <w:pPr>
              <w:spacing w:line="0" w:lineRule="atLeast"/>
              <w:ind w:left="-142" w:right="-2"/>
              <w:contextualSpacing/>
              <w:jc w:val="center"/>
            </w:pPr>
            <w:r w:rsidRPr="004C408F">
              <w:t>Наименование</w:t>
            </w:r>
          </w:p>
          <w:p w:rsidR="00D50985" w:rsidRPr="004C408F" w:rsidRDefault="00D50985" w:rsidP="00DF2462">
            <w:pPr>
              <w:spacing w:line="0" w:lineRule="atLeast"/>
              <w:ind w:left="-142" w:right="-2"/>
              <w:contextualSpacing/>
              <w:jc w:val="center"/>
            </w:pPr>
            <w:r w:rsidRPr="004C408F">
              <w:t>основного мероприятия</w:t>
            </w:r>
          </w:p>
          <w:p w:rsidR="00D50985" w:rsidRPr="004C408F" w:rsidRDefault="00D50985" w:rsidP="00DF2462">
            <w:pPr>
              <w:spacing w:line="0" w:lineRule="atLeast"/>
              <w:ind w:left="-142" w:right="-2"/>
              <w:contextualSpacing/>
              <w:jc w:val="center"/>
            </w:pPr>
            <w:r w:rsidRPr="004C408F">
              <w:t>(мероприятия)</w:t>
            </w:r>
          </w:p>
        </w:tc>
        <w:tc>
          <w:tcPr>
            <w:tcW w:w="3592" w:type="dxa"/>
            <w:vMerge w:val="restart"/>
            <w:vAlign w:val="center"/>
          </w:tcPr>
          <w:p w:rsidR="00D50985" w:rsidRPr="004C408F" w:rsidRDefault="00D50985" w:rsidP="00DF2462">
            <w:pPr>
              <w:spacing w:line="0" w:lineRule="atLeast"/>
              <w:ind w:left="-142" w:right="-2"/>
              <w:contextualSpacing/>
              <w:jc w:val="center"/>
            </w:pPr>
            <w:r w:rsidRPr="004C408F">
              <w:t>Наименование целевого индикатора</w:t>
            </w:r>
          </w:p>
          <w:p w:rsidR="00D50985" w:rsidRPr="004C408F" w:rsidRDefault="00D50985" w:rsidP="00DF2462">
            <w:pPr>
              <w:spacing w:line="0" w:lineRule="atLeast"/>
              <w:ind w:left="-142" w:right="-2"/>
              <w:contextualSpacing/>
              <w:jc w:val="center"/>
            </w:pPr>
            <w:r w:rsidRPr="004C408F">
              <w:t>(показателя)</w:t>
            </w:r>
          </w:p>
        </w:tc>
        <w:tc>
          <w:tcPr>
            <w:tcW w:w="1005" w:type="dxa"/>
            <w:vMerge w:val="restart"/>
            <w:vAlign w:val="center"/>
          </w:tcPr>
          <w:p w:rsidR="00D50985" w:rsidRPr="004C408F" w:rsidRDefault="00D50985" w:rsidP="00DF2462">
            <w:pPr>
              <w:spacing w:line="0" w:lineRule="atLeast"/>
              <w:ind w:left="-29" w:right="-2"/>
              <w:contextualSpacing/>
              <w:jc w:val="center"/>
            </w:pPr>
            <w:r w:rsidRPr="004C408F">
              <w:t>Единица  измерения</w:t>
            </w:r>
          </w:p>
        </w:tc>
        <w:tc>
          <w:tcPr>
            <w:tcW w:w="3402" w:type="dxa"/>
            <w:gridSpan w:val="3"/>
            <w:tcBorders>
              <w:bottom w:val="single" w:sz="4" w:space="0" w:color="auto"/>
            </w:tcBorders>
            <w:vAlign w:val="center"/>
          </w:tcPr>
          <w:p w:rsidR="00D50985" w:rsidRPr="00E336EF" w:rsidRDefault="00D50985" w:rsidP="00DF2462">
            <w:pPr>
              <w:spacing w:line="0" w:lineRule="atLeast"/>
              <w:ind w:left="-142" w:right="-2"/>
              <w:contextualSpacing/>
              <w:jc w:val="center"/>
            </w:pPr>
            <w:r w:rsidRPr="004C408F">
              <w:t>Значения целевых  индикаторов (показателей)</w:t>
            </w:r>
          </w:p>
        </w:tc>
      </w:tr>
      <w:tr w:rsidR="00D50985" w:rsidRPr="00E336EF" w:rsidTr="00DF2462">
        <w:trPr>
          <w:trHeight w:val="649"/>
        </w:trPr>
        <w:tc>
          <w:tcPr>
            <w:tcW w:w="691" w:type="dxa"/>
            <w:vMerge/>
            <w:vAlign w:val="center"/>
          </w:tcPr>
          <w:p w:rsidR="00D50985" w:rsidRPr="00E336EF" w:rsidRDefault="00D50985" w:rsidP="00DF2462">
            <w:pPr>
              <w:spacing w:line="0" w:lineRule="atLeast"/>
              <w:ind w:left="-142" w:right="-2"/>
              <w:contextualSpacing/>
              <w:jc w:val="center"/>
            </w:pPr>
          </w:p>
        </w:tc>
        <w:tc>
          <w:tcPr>
            <w:tcW w:w="1658" w:type="dxa"/>
            <w:vMerge/>
            <w:vAlign w:val="center"/>
          </w:tcPr>
          <w:p w:rsidR="00D50985" w:rsidRPr="00E336EF" w:rsidRDefault="00D50985" w:rsidP="00DF2462">
            <w:pPr>
              <w:spacing w:line="0" w:lineRule="atLeast"/>
              <w:ind w:left="-142" w:right="-2"/>
              <w:contextualSpacing/>
              <w:jc w:val="center"/>
            </w:pPr>
          </w:p>
        </w:tc>
        <w:tc>
          <w:tcPr>
            <w:tcW w:w="3592" w:type="dxa"/>
            <w:vMerge/>
            <w:vAlign w:val="center"/>
          </w:tcPr>
          <w:p w:rsidR="00D50985" w:rsidRPr="00E336EF" w:rsidRDefault="00D50985" w:rsidP="00DF2462">
            <w:pPr>
              <w:spacing w:line="0" w:lineRule="atLeast"/>
              <w:ind w:left="-142" w:right="-2"/>
              <w:contextualSpacing/>
              <w:jc w:val="center"/>
              <w:rPr>
                <w:b/>
              </w:rPr>
            </w:pPr>
          </w:p>
        </w:tc>
        <w:tc>
          <w:tcPr>
            <w:tcW w:w="1005" w:type="dxa"/>
            <w:vMerge/>
            <w:vAlign w:val="center"/>
          </w:tcPr>
          <w:p w:rsidR="00D50985" w:rsidRPr="00E336EF" w:rsidRDefault="00D50985" w:rsidP="00DF2462">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D50985" w:rsidRPr="00E336EF" w:rsidRDefault="00D50985" w:rsidP="00DF2462">
            <w:pPr>
              <w:spacing w:line="0" w:lineRule="atLeast"/>
              <w:ind w:left="-142" w:right="-2"/>
              <w:contextualSpacing/>
              <w:jc w:val="center"/>
            </w:pPr>
            <w:r w:rsidRPr="00E336EF">
              <w:t>201</w:t>
            </w:r>
            <w:r>
              <w:t>6</w:t>
            </w:r>
            <w:r w:rsidRPr="00E336EF">
              <w:t>г</w:t>
            </w:r>
          </w:p>
        </w:tc>
        <w:tc>
          <w:tcPr>
            <w:tcW w:w="1134" w:type="dxa"/>
            <w:tcBorders>
              <w:top w:val="single" w:sz="4" w:space="0" w:color="auto"/>
              <w:left w:val="single" w:sz="4" w:space="0" w:color="auto"/>
              <w:right w:val="single" w:sz="4" w:space="0" w:color="auto"/>
            </w:tcBorders>
            <w:vAlign w:val="center"/>
          </w:tcPr>
          <w:p w:rsidR="00D50985" w:rsidRDefault="00D50985" w:rsidP="00DF2462">
            <w:pPr>
              <w:spacing w:line="0" w:lineRule="atLeast"/>
              <w:ind w:left="-142" w:right="-2"/>
              <w:contextualSpacing/>
              <w:jc w:val="center"/>
            </w:pPr>
          </w:p>
          <w:p w:rsidR="00D50985" w:rsidRPr="00E336EF" w:rsidRDefault="00D50985" w:rsidP="00DF2462">
            <w:pPr>
              <w:spacing w:line="0" w:lineRule="atLeast"/>
              <w:ind w:left="-142" w:right="-2"/>
              <w:contextualSpacing/>
              <w:jc w:val="center"/>
            </w:pPr>
            <w:r w:rsidRPr="00E336EF">
              <w:t>20</w:t>
            </w:r>
            <w:r>
              <w:t>17</w:t>
            </w:r>
            <w:r w:rsidRPr="00E336EF">
              <w:t>г</w:t>
            </w:r>
          </w:p>
          <w:p w:rsidR="00D50985" w:rsidRPr="00E336EF" w:rsidRDefault="00D50985" w:rsidP="00DF2462">
            <w:pPr>
              <w:spacing w:line="0" w:lineRule="atLeast"/>
              <w:ind w:left="-142" w:right="-2"/>
              <w:contextualSpacing/>
              <w:jc w:val="center"/>
            </w:pPr>
          </w:p>
        </w:tc>
        <w:tc>
          <w:tcPr>
            <w:tcW w:w="992" w:type="dxa"/>
            <w:tcBorders>
              <w:top w:val="single" w:sz="4" w:space="0" w:color="auto"/>
              <w:left w:val="single" w:sz="4" w:space="0" w:color="auto"/>
            </w:tcBorders>
            <w:vAlign w:val="center"/>
          </w:tcPr>
          <w:p w:rsidR="00D50985" w:rsidRDefault="00D50985" w:rsidP="00DF2462">
            <w:pPr>
              <w:spacing w:line="0" w:lineRule="atLeast"/>
              <w:ind w:left="-142" w:right="-2"/>
              <w:contextualSpacing/>
              <w:jc w:val="center"/>
            </w:pPr>
          </w:p>
          <w:p w:rsidR="00D50985" w:rsidRPr="00E336EF" w:rsidRDefault="00D50985" w:rsidP="00DF2462">
            <w:pPr>
              <w:spacing w:line="0" w:lineRule="atLeast"/>
              <w:ind w:left="-142" w:right="-2"/>
              <w:contextualSpacing/>
              <w:jc w:val="center"/>
            </w:pPr>
            <w:r w:rsidRPr="00E336EF">
              <w:t>20</w:t>
            </w:r>
            <w:r>
              <w:t>18</w:t>
            </w:r>
            <w:r w:rsidRPr="00E336EF">
              <w:t>г</w:t>
            </w:r>
          </w:p>
          <w:p w:rsidR="00D50985" w:rsidRPr="00E336EF" w:rsidRDefault="00D50985" w:rsidP="00DF2462">
            <w:pPr>
              <w:spacing w:line="0" w:lineRule="atLeast"/>
              <w:ind w:left="-142" w:right="-2"/>
              <w:contextualSpacing/>
              <w:jc w:val="center"/>
            </w:pPr>
          </w:p>
        </w:tc>
      </w:tr>
      <w:tr w:rsidR="00D50985" w:rsidRPr="00E336EF" w:rsidTr="00DF2462">
        <w:trPr>
          <w:trHeight w:val="229"/>
        </w:trPr>
        <w:tc>
          <w:tcPr>
            <w:tcW w:w="691" w:type="dxa"/>
            <w:vAlign w:val="center"/>
          </w:tcPr>
          <w:p w:rsidR="00D50985" w:rsidRDefault="00D50985" w:rsidP="00DF2462">
            <w:pPr>
              <w:spacing w:line="0" w:lineRule="atLeast"/>
              <w:ind w:left="-142" w:right="-2"/>
              <w:contextualSpacing/>
              <w:jc w:val="center"/>
            </w:pPr>
            <w:r>
              <w:t>1</w:t>
            </w:r>
          </w:p>
        </w:tc>
        <w:tc>
          <w:tcPr>
            <w:tcW w:w="1658" w:type="dxa"/>
            <w:vAlign w:val="center"/>
          </w:tcPr>
          <w:p w:rsidR="00D50985" w:rsidRPr="00E336EF" w:rsidRDefault="00D50985" w:rsidP="00DF2462">
            <w:pPr>
              <w:spacing w:line="0" w:lineRule="atLeast"/>
              <w:ind w:left="-142" w:right="-2"/>
              <w:contextualSpacing/>
              <w:jc w:val="center"/>
            </w:pPr>
            <w:r w:rsidRPr="00E336EF">
              <w:t>Основное мероприятие</w:t>
            </w:r>
          </w:p>
        </w:tc>
        <w:tc>
          <w:tcPr>
            <w:tcW w:w="3592" w:type="dxa"/>
            <w:vAlign w:val="center"/>
          </w:tcPr>
          <w:p w:rsidR="00D50985" w:rsidRPr="005427E6" w:rsidRDefault="00D50985" w:rsidP="00DF2462">
            <w:pPr>
              <w:spacing w:line="0" w:lineRule="atLeast"/>
              <w:ind w:right="-2" w:hanging="142"/>
              <w:contextualSpacing/>
              <w:jc w:val="center"/>
            </w:pPr>
            <w:r w:rsidRPr="005427E6">
              <w:t>Организация электро-, тепло-, газо-, водоснабжения и водоотведения</w:t>
            </w:r>
          </w:p>
        </w:tc>
        <w:tc>
          <w:tcPr>
            <w:tcW w:w="1005" w:type="dxa"/>
            <w:vAlign w:val="center"/>
          </w:tcPr>
          <w:p w:rsidR="00D50985" w:rsidRPr="00E336EF" w:rsidRDefault="00D50985" w:rsidP="00DF2462">
            <w:pPr>
              <w:spacing w:line="0" w:lineRule="atLeast"/>
              <w:ind w:left="-142" w:right="-2"/>
              <w:contextualSpacing/>
              <w:jc w:val="center"/>
            </w:pPr>
            <w:r>
              <w:t>единиц</w:t>
            </w:r>
          </w:p>
        </w:tc>
        <w:tc>
          <w:tcPr>
            <w:tcW w:w="1276" w:type="dxa"/>
            <w:tcBorders>
              <w:right w:val="single" w:sz="4" w:space="0" w:color="auto"/>
            </w:tcBorders>
            <w:vAlign w:val="center"/>
          </w:tcPr>
          <w:p w:rsidR="00D50985" w:rsidRPr="00DD678A" w:rsidRDefault="00D50985" w:rsidP="00DF2462">
            <w:pPr>
              <w:spacing w:line="0" w:lineRule="atLeast"/>
              <w:ind w:left="-142" w:right="-2"/>
              <w:contextualSpacing/>
              <w:jc w:val="center"/>
              <w:rPr>
                <w:b/>
              </w:rPr>
            </w:pPr>
            <w:r>
              <w:rPr>
                <w:b/>
              </w:rPr>
              <w:t>4</w:t>
            </w:r>
          </w:p>
        </w:tc>
        <w:tc>
          <w:tcPr>
            <w:tcW w:w="1134" w:type="dxa"/>
            <w:tcBorders>
              <w:left w:val="single" w:sz="4" w:space="0" w:color="auto"/>
              <w:right w:val="single" w:sz="4" w:space="0" w:color="auto"/>
            </w:tcBorders>
            <w:vAlign w:val="center"/>
          </w:tcPr>
          <w:p w:rsidR="00D50985" w:rsidRPr="00DD678A" w:rsidRDefault="00D50985" w:rsidP="00DF2462">
            <w:pPr>
              <w:spacing w:line="0" w:lineRule="atLeast"/>
              <w:ind w:left="-42" w:right="-2"/>
              <w:contextualSpacing/>
              <w:jc w:val="center"/>
              <w:rPr>
                <w:b/>
              </w:rPr>
            </w:pPr>
            <w:r>
              <w:rPr>
                <w:b/>
              </w:rPr>
              <w:t>4</w:t>
            </w:r>
          </w:p>
        </w:tc>
        <w:tc>
          <w:tcPr>
            <w:tcW w:w="992" w:type="dxa"/>
            <w:tcBorders>
              <w:left w:val="single" w:sz="4" w:space="0" w:color="auto"/>
            </w:tcBorders>
            <w:vAlign w:val="center"/>
          </w:tcPr>
          <w:p w:rsidR="00D50985" w:rsidRPr="00DD678A" w:rsidRDefault="00D50985" w:rsidP="00DF2462">
            <w:pPr>
              <w:spacing w:line="0" w:lineRule="atLeast"/>
              <w:ind w:left="-42" w:right="-2"/>
              <w:contextualSpacing/>
              <w:jc w:val="center"/>
              <w:rPr>
                <w:b/>
              </w:rPr>
            </w:pPr>
            <w:r>
              <w:rPr>
                <w:b/>
              </w:rPr>
              <w:t>0</w:t>
            </w:r>
          </w:p>
        </w:tc>
      </w:tr>
      <w:tr w:rsidR="00D50985" w:rsidRPr="00E336EF" w:rsidTr="00DF2462">
        <w:trPr>
          <w:trHeight w:val="229"/>
        </w:trPr>
        <w:tc>
          <w:tcPr>
            <w:tcW w:w="691" w:type="dxa"/>
            <w:vAlign w:val="center"/>
          </w:tcPr>
          <w:p w:rsidR="00D50985" w:rsidRDefault="00D50985" w:rsidP="00DF2462">
            <w:pPr>
              <w:spacing w:line="0" w:lineRule="atLeast"/>
              <w:ind w:left="-142" w:right="-2"/>
              <w:contextualSpacing/>
              <w:jc w:val="center"/>
            </w:pPr>
            <w:r>
              <w:t>2</w:t>
            </w:r>
          </w:p>
        </w:tc>
        <w:tc>
          <w:tcPr>
            <w:tcW w:w="1658" w:type="dxa"/>
            <w:vAlign w:val="center"/>
          </w:tcPr>
          <w:p w:rsidR="00D50985" w:rsidRPr="00E336EF" w:rsidRDefault="00D50985" w:rsidP="00DF2462">
            <w:pPr>
              <w:spacing w:line="0" w:lineRule="atLeast"/>
              <w:ind w:left="-142" w:right="-2"/>
              <w:contextualSpacing/>
              <w:jc w:val="center"/>
            </w:pPr>
            <w:r>
              <w:t>Основное мероприятие</w:t>
            </w:r>
          </w:p>
        </w:tc>
        <w:tc>
          <w:tcPr>
            <w:tcW w:w="3592" w:type="dxa"/>
            <w:vAlign w:val="center"/>
          </w:tcPr>
          <w:p w:rsidR="00D50985" w:rsidRPr="00790518" w:rsidRDefault="00D50985" w:rsidP="00DF2462">
            <w:pPr>
              <w:spacing w:line="0" w:lineRule="atLeast"/>
              <w:ind w:right="-2" w:hanging="142"/>
              <w:contextualSpacing/>
              <w:jc w:val="center"/>
            </w:pPr>
            <w:r w:rsidRPr="00790518">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D50985" w:rsidRDefault="00D50985" w:rsidP="00DF2462">
            <w:pPr>
              <w:spacing w:line="0" w:lineRule="atLeast"/>
              <w:ind w:left="-142" w:right="-2"/>
              <w:contextualSpacing/>
              <w:jc w:val="center"/>
            </w:pPr>
            <w:r>
              <w:t>единиц</w:t>
            </w:r>
          </w:p>
        </w:tc>
        <w:tc>
          <w:tcPr>
            <w:tcW w:w="1276" w:type="dxa"/>
            <w:tcBorders>
              <w:right w:val="single" w:sz="4" w:space="0" w:color="auto"/>
            </w:tcBorders>
            <w:vAlign w:val="center"/>
          </w:tcPr>
          <w:p w:rsidR="00D50985" w:rsidRDefault="00D50985" w:rsidP="00DF2462">
            <w:pPr>
              <w:spacing w:line="0" w:lineRule="atLeast"/>
              <w:ind w:left="-142" w:right="-2"/>
              <w:contextualSpacing/>
              <w:jc w:val="center"/>
              <w:rPr>
                <w:b/>
              </w:rPr>
            </w:pPr>
            <w:r>
              <w:rPr>
                <w:b/>
              </w:rPr>
              <w:t>0</w:t>
            </w:r>
          </w:p>
        </w:tc>
        <w:tc>
          <w:tcPr>
            <w:tcW w:w="1134" w:type="dxa"/>
            <w:tcBorders>
              <w:left w:val="single" w:sz="4" w:space="0" w:color="auto"/>
              <w:right w:val="single" w:sz="4" w:space="0" w:color="auto"/>
            </w:tcBorders>
            <w:vAlign w:val="center"/>
          </w:tcPr>
          <w:p w:rsidR="00D50985" w:rsidRDefault="00D50985" w:rsidP="00DF2462">
            <w:pPr>
              <w:spacing w:line="0" w:lineRule="atLeast"/>
              <w:ind w:left="-42" w:right="-2"/>
              <w:contextualSpacing/>
              <w:jc w:val="center"/>
              <w:rPr>
                <w:b/>
              </w:rPr>
            </w:pPr>
            <w:r>
              <w:rPr>
                <w:b/>
              </w:rPr>
              <w:t>0</w:t>
            </w:r>
          </w:p>
        </w:tc>
        <w:tc>
          <w:tcPr>
            <w:tcW w:w="992" w:type="dxa"/>
            <w:tcBorders>
              <w:left w:val="single" w:sz="4" w:space="0" w:color="auto"/>
            </w:tcBorders>
            <w:vAlign w:val="center"/>
          </w:tcPr>
          <w:p w:rsidR="00D50985" w:rsidRDefault="00D50985" w:rsidP="00DF2462">
            <w:pPr>
              <w:spacing w:line="0" w:lineRule="atLeast"/>
              <w:ind w:left="-42" w:right="-2"/>
              <w:contextualSpacing/>
              <w:jc w:val="center"/>
              <w:rPr>
                <w:b/>
              </w:rPr>
            </w:pPr>
            <w:r>
              <w:rPr>
                <w:b/>
              </w:rPr>
              <w:t>0</w:t>
            </w:r>
          </w:p>
        </w:tc>
      </w:tr>
    </w:tbl>
    <w:p w:rsidR="00D50985" w:rsidRDefault="00D50985" w:rsidP="00D50985">
      <w:pPr>
        <w:spacing w:line="0" w:lineRule="atLeast"/>
        <w:ind w:right="-2"/>
        <w:jc w:val="center"/>
        <w:rPr>
          <w:b/>
          <w:sz w:val="24"/>
          <w:szCs w:val="24"/>
        </w:rPr>
      </w:pPr>
    </w:p>
    <w:p w:rsidR="00D50985" w:rsidRDefault="00D50985" w:rsidP="00D50985">
      <w:pPr>
        <w:spacing w:line="0" w:lineRule="atLeast"/>
        <w:ind w:right="-2"/>
        <w:jc w:val="center"/>
        <w:rPr>
          <w:b/>
          <w:sz w:val="24"/>
          <w:szCs w:val="24"/>
        </w:rPr>
      </w:pPr>
      <w:r>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110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2"/>
        <w:gridCol w:w="1213"/>
        <w:gridCol w:w="1044"/>
        <w:gridCol w:w="1044"/>
      </w:tblGrid>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Единица измерения</w:t>
            </w:r>
          </w:p>
        </w:tc>
        <w:tc>
          <w:tcPr>
            <w:tcW w:w="1212"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rsidRPr="00E336EF">
              <w:t>201</w:t>
            </w:r>
            <w:r>
              <w:t>9</w:t>
            </w:r>
            <w:r w:rsidRPr="00E336EF">
              <w:t>г</w:t>
            </w:r>
          </w:p>
        </w:tc>
        <w:tc>
          <w:tcPr>
            <w:tcW w:w="1213" w:type="dxa"/>
            <w:tcBorders>
              <w:top w:val="single" w:sz="4" w:space="0" w:color="000000"/>
              <w:left w:val="single" w:sz="4" w:space="0" w:color="000000"/>
              <w:bottom w:val="single" w:sz="4" w:space="0" w:color="000000"/>
              <w:right w:val="single" w:sz="4" w:space="0" w:color="auto"/>
            </w:tcBorders>
            <w:vAlign w:val="center"/>
          </w:tcPr>
          <w:p w:rsidR="00D50985" w:rsidRPr="00E336EF" w:rsidRDefault="00D50985" w:rsidP="00DF2462">
            <w:pPr>
              <w:spacing w:line="0" w:lineRule="atLeast"/>
              <w:ind w:left="-142" w:right="-2"/>
              <w:contextualSpacing/>
              <w:jc w:val="center"/>
            </w:pPr>
            <w:r>
              <w:t>2020</w:t>
            </w:r>
            <w:r w:rsidRPr="00E336EF">
              <w:t>г</w:t>
            </w:r>
          </w:p>
        </w:tc>
        <w:tc>
          <w:tcPr>
            <w:tcW w:w="1044" w:type="dxa"/>
            <w:tcBorders>
              <w:top w:val="single" w:sz="4" w:space="0" w:color="000000"/>
              <w:left w:val="single" w:sz="4" w:space="0" w:color="auto"/>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2021г</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142" w:right="-2"/>
              <w:contextualSpacing/>
              <w:jc w:val="center"/>
            </w:pPr>
            <w:r>
              <w:t>2022 г</w:t>
            </w:r>
          </w:p>
        </w:tc>
      </w:tr>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B07DD" w:rsidRDefault="00D50985" w:rsidP="00DF2462">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142" w:right="-2"/>
              <w:contextualSpacing/>
              <w:jc w:val="center"/>
            </w:pPr>
          </w:p>
          <w:p w:rsidR="00D50985" w:rsidRPr="00EB07DD" w:rsidRDefault="00D50985" w:rsidP="00DF2462">
            <w:pPr>
              <w:spacing w:line="0" w:lineRule="atLeast"/>
              <w:ind w:left="-142" w:right="-2"/>
              <w:contextualSpacing/>
              <w:jc w:val="center"/>
            </w:pPr>
            <w:r>
              <w:t>0</w:t>
            </w:r>
          </w:p>
        </w:tc>
      </w:tr>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rsidRPr="00EB07DD">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B07DD" w:rsidRDefault="00D50985" w:rsidP="00DF2462">
            <w:pPr>
              <w:spacing w:line="0" w:lineRule="atLeast"/>
              <w:ind w:left="-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142" w:right="-2"/>
              <w:contextualSpacing/>
              <w:jc w:val="center"/>
            </w:pPr>
          </w:p>
          <w:p w:rsidR="00D50985" w:rsidRPr="00EB07DD" w:rsidRDefault="00D50985" w:rsidP="00DF2462">
            <w:pPr>
              <w:spacing w:line="0" w:lineRule="atLeast"/>
              <w:ind w:left="-142" w:right="-2"/>
              <w:contextualSpacing/>
              <w:jc w:val="center"/>
            </w:pPr>
            <w:r>
              <w:t>0</w:t>
            </w:r>
          </w:p>
        </w:tc>
      </w:tr>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rsidRPr="00EB07DD">
              <w:t>1</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B07DD" w:rsidRDefault="00D50985" w:rsidP="00DF2462">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B07DD" w:rsidRDefault="00D50985" w:rsidP="00DF2462">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p>
          <w:p w:rsidR="00D50985" w:rsidRPr="00EB07DD" w:rsidRDefault="00D50985" w:rsidP="00DF2462">
            <w:pPr>
              <w:spacing w:line="0" w:lineRule="atLeast"/>
              <w:ind w:left="-142" w:right="-2"/>
              <w:contextualSpacing/>
              <w:jc w:val="center"/>
            </w:pPr>
            <w:r>
              <w:t>0</w:t>
            </w:r>
          </w:p>
        </w:tc>
      </w:tr>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Pr="00E336EF" w:rsidRDefault="00D50985" w:rsidP="00DF2462">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43CAD" w:rsidRDefault="00D50985" w:rsidP="00DF2462">
            <w:pPr>
              <w:spacing w:line="0" w:lineRule="atLeast"/>
              <w:ind w:left="-142" w:right="-2"/>
              <w:contextualSpacing/>
              <w:jc w:val="center"/>
            </w:pPr>
            <w:r w:rsidRPr="00E43CAD">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Pr="00E43CAD" w:rsidRDefault="00D50985" w:rsidP="00DF2462">
            <w:pPr>
              <w:spacing w:line="0" w:lineRule="atLeast"/>
              <w:ind w:left="-42" w:right="-2"/>
              <w:contextualSpacing/>
              <w:jc w:val="center"/>
            </w:pPr>
            <w:r>
              <w:t>4</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43CAD" w:rsidRDefault="00D50985" w:rsidP="00DF2462">
            <w:pPr>
              <w:spacing w:line="0" w:lineRule="atLeast"/>
              <w:ind w:left="-42" w:right="-2"/>
              <w:contextualSpacing/>
              <w:jc w:val="center"/>
            </w:pPr>
            <w:r w:rsidRPr="00E43CAD">
              <w:t>0</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42" w:right="-2"/>
              <w:contextualSpacing/>
              <w:jc w:val="center"/>
            </w:pPr>
          </w:p>
          <w:p w:rsidR="00D50985" w:rsidRDefault="00D50985" w:rsidP="00DF2462">
            <w:pPr>
              <w:spacing w:line="0" w:lineRule="atLeast"/>
              <w:ind w:left="-42" w:right="-2"/>
              <w:contextualSpacing/>
              <w:jc w:val="center"/>
            </w:pPr>
          </w:p>
          <w:p w:rsidR="00D50985" w:rsidRPr="00E43CAD" w:rsidRDefault="00D50985" w:rsidP="00DF2462">
            <w:pPr>
              <w:spacing w:line="0" w:lineRule="atLeast"/>
              <w:ind w:left="-42" w:right="-2"/>
              <w:contextualSpacing/>
              <w:jc w:val="center"/>
            </w:pPr>
            <w:r>
              <w:t>0</w:t>
            </w:r>
          </w:p>
        </w:tc>
      </w:tr>
      <w:tr w:rsidR="00D50985" w:rsidRPr="00E336EF" w:rsidTr="00DF246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69" w:right="-2"/>
              <w:contextualSpacing/>
              <w:jc w:val="center"/>
            </w:pPr>
            <w:r w:rsidRPr="00A42E9A">
              <w:t>Ремонт, реконструкция водопроводной сети</w:t>
            </w:r>
          </w:p>
          <w:p w:rsidR="00D50985" w:rsidRDefault="00D50985" w:rsidP="00DF2462">
            <w:pPr>
              <w:spacing w:line="0" w:lineRule="atLeast"/>
              <w:ind w:left="69" w:right="-2"/>
              <w:contextualSpacing/>
              <w:jc w:val="center"/>
            </w:pPr>
            <w:r>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D50985" w:rsidRDefault="00D50985" w:rsidP="00DF2462">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985" w:rsidRPr="00E43CAD" w:rsidRDefault="00D50985" w:rsidP="00DF2462">
            <w:pPr>
              <w:spacing w:line="0" w:lineRule="atLeast"/>
              <w:ind w:left="-142" w:right="-2"/>
              <w:contextualSpacing/>
              <w:jc w:val="center"/>
            </w:pPr>
            <w: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0985" w:rsidRDefault="00D50985" w:rsidP="00DF2462">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E43CAD" w:rsidRDefault="00D50985" w:rsidP="00DF2462">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tcPr>
          <w:p w:rsidR="00D50985" w:rsidRDefault="00D50985" w:rsidP="00DF2462">
            <w:pPr>
              <w:spacing w:line="0" w:lineRule="atLeast"/>
              <w:ind w:left="-42" w:right="-2"/>
              <w:contextualSpacing/>
              <w:jc w:val="center"/>
            </w:pPr>
            <w:r>
              <w:t>1</w:t>
            </w:r>
          </w:p>
        </w:tc>
      </w:tr>
    </w:tbl>
    <w:p w:rsidR="00D50985" w:rsidRDefault="00D50985" w:rsidP="00D50985">
      <w:pPr>
        <w:pStyle w:val="af2"/>
        <w:spacing w:line="0" w:lineRule="atLeast"/>
        <w:ind w:left="-142" w:right="-2"/>
        <w:jc w:val="center"/>
        <w:rPr>
          <w:rFonts w:ascii="Times New Roman" w:hAnsi="Times New Roman"/>
          <w:b/>
          <w:sz w:val="24"/>
          <w:szCs w:val="24"/>
        </w:rPr>
      </w:pPr>
    </w:p>
    <w:p w:rsidR="00D50985" w:rsidRPr="00606160" w:rsidRDefault="00D50985" w:rsidP="00D50985">
      <w:pPr>
        <w:pStyle w:val="af2"/>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0985" w:rsidRPr="00214A2E" w:rsidRDefault="00D50985" w:rsidP="00D50985">
      <w:pPr>
        <w:pStyle w:val="af2"/>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2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043"/>
        <w:gridCol w:w="993"/>
        <w:gridCol w:w="992"/>
        <w:gridCol w:w="992"/>
      </w:tblGrid>
      <w:tr w:rsidR="00D50985" w:rsidRPr="00BF525F" w:rsidTr="00DF2462">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lastRenderedPageBreak/>
              <w:t>№</w:t>
            </w:r>
            <w:r>
              <w:t xml:space="preserve"> </w:t>
            </w:r>
            <w:r w:rsidRPr="00BF525F">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08" w:right="-108" w:firstLine="108"/>
              <w:contextualSpacing/>
              <w:jc w:val="center"/>
            </w:pPr>
            <w:r w:rsidRPr="00BF525F">
              <w:t>Наименование  основного мероприятия /мероприятия/</w:t>
            </w:r>
          </w:p>
          <w:p w:rsidR="00D50985" w:rsidRPr="00BF525F" w:rsidRDefault="00D50985" w:rsidP="00DF2462">
            <w:pPr>
              <w:spacing w:line="0" w:lineRule="atLeast"/>
              <w:ind w:left="-108" w:right="-108" w:firstLine="108"/>
              <w:contextualSpacing/>
              <w:jc w:val="center"/>
            </w:pPr>
            <w:r w:rsidRPr="00BF525F">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right="-250"/>
              <w:contextualSpacing/>
            </w:pPr>
            <w:r w:rsidRPr="00BF525F">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42" w:right="-2"/>
              <w:contextualSpacing/>
              <w:jc w:val="center"/>
            </w:pPr>
            <w:r w:rsidRPr="00BF525F">
              <w:t>Источник финансирования</w:t>
            </w:r>
          </w:p>
        </w:tc>
        <w:tc>
          <w:tcPr>
            <w:tcW w:w="4020" w:type="dxa"/>
            <w:gridSpan w:val="4"/>
            <w:tcBorders>
              <w:top w:val="single" w:sz="4" w:space="0" w:color="000000"/>
              <w:left w:val="single" w:sz="4" w:space="0" w:color="000000"/>
              <w:bottom w:val="single" w:sz="4" w:space="0" w:color="auto"/>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t>Объемы бюджетных ассигнований</w:t>
            </w:r>
          </w:p>
        </w:tc>
      </w:tr>
      <w:tr w:rsidR="00D50985" w:rsidRPr="00BF525F" w:rsidTr="00DF2462">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p>
        </w:tc>
        <w:tc>
          <w:tcPr>
            <w:tcW w:w="1043" w:type="dxa"/>
            <w:tcBorders>
              <w:top w:val="single" w:sz="4" w:space="0" w:color="auto"/>
              <w:left w:val="single" w:sz="4" w:space="0" w:color="auto"/>
              <w:bottom w:val="single" w:sz="4" w:space="0" w:color="000000"/>
              <w:right w:val="single" w:sz="4" w:space="0" w:color="auto"/>
            </w:tcBorders>
            <w:vAlign w:val="center"/>
            <w:hideMark/>
          </w:tcPr>
          <w:p w:rsidR="00D50985" w:rsidRPr="00BF525F" w:rsidRDefault="00D50985" w:rsidP="00DF2462">
            <w:pPr>
              <w:spacing w:line="0" w:lineRule="atLeast"/>
              <w:ind w:left="-142" w:right="-2"/>
              <w:contextualSpacing/>
              <w:jc w:val="center"/>
            </w:pPr>
            <w:r w:rsidRPr="00BF525F">
              <w:t>201</w:t>
            </w:r>
            <w:r>
              <w:t>9</w:t>
            </w:r>
            <w:r w:rsidRPr="00BF525F">
              <w:t>г</w:t>
            </w:r>
          </w:p>
        </w:tc>
        <w:tc>
          <w:tcPr>
            <w:tcW w:w="993" w:type="dxa"/>
            <w:tcBorders>
              <w:top w:val="single" w:sz="4" w:space="0" w:color="auto"/>
              <w:left w:val="single" w:sz="4" w:space="0" w:color="auto"/>
              <w:bottom w:val="single" w:sz="4" w:space="0" w:color="000000"/>
              <w:right w:val="single" w:sz="4" w:space="0" w:color="auto"/>
            </w:tcBorders>
            <w:vAlign w:val="center"/>
            <w:hideMark/>
          </w:tcPr>
          <w:p w:rsidR="00D50985" w:rsidRPr="00BF525F" w:rsidRDefault="00D50985" w:rsidP="00DF2462">
            <w:pPr>
              <w:spacing w:line="0" w:lineRule="atLeast"/>
              <w:ind w:left="-142" w:right="-2"/>
              <w:contextualSpacing/>
              <w:jc w:val="center"/>
            </w:pPr>
            <w:r w:rsidRPr="00BF525F">
              <w:t>20</w:t>
            </w:r>
            <w:r>
              <w:t>20</w:t>
            </w:r>
            <w:r w:rsidRPr="00BF525F">
              <w:t>г</w:t>
            </w:r>
          </w:p>
        </w:tc>
        <w:tc>
          <w:tcPr>
            <w:tcW w:w="992" w:type="dxa"/>
            <w:tcBorders>
              <w:top w:val="single" w:sz="4" w:space="0" w:color="auto"/>
              <w:left w:val="single" w:sz="4" w:space="0" w:color="auto"/>
              <w:bottom w:val="single" w:sz="4" w:space="0" w:color="000000"/>
              <w:right w:val="single" w:sz="4" w:space="0" w:color="auto"/>
            </w:tcBorders>
            <w:vAlign w:val="center"/>
          </w:tcPr>
          <w:p w:rsidR="00D50985" w:rsidRPr="00BF525F" w:rsidRDefault="00D50985" w:rsidP="00DF2462">
            <w:pPr>
              <w:spacing w:line="0" w:lineRule="atLeast"/>
              <w:ind w:left="-142" w:right="-2"/>
              <w:contextualSpacing/>
              <w:jc w:val="center"/>
            </w:pPr>
            <w:r w:rsidRPr="00BF525F">
              <w:t>20</w:t>
            </w:r>
            <w:r>
              <w:t>21</w:t>
            </w:r>
            <w:r w:rsidRPr="00BF525F">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t>2022 г.</w:t>
            </w:r>
          </w:p>
        </w:tc>
      </w:tr>
      <w:tr w:rsidR="00D50985" w:rsidRPr="00BF525F" w:rsidTr="00DF2462">
        <w:tc>
          <w:tcPr>
            <w:tcW w:w="619"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50985" w:rsidRPr="00BF525F" w:rsidRDefault="00D50985" w:rsidP="00DF2462">
            <w:pPr>
              <w:spacing w:line="0" w:lineRule="atLeast"/>
              <w:ind w:left="-142" w:right="-2"/>
              <w:contextualSpacing/>
              <w:jc w:val="center"/>
            </w:pPr>
            <w:r w:rsidRPr="00BF525F">
              <w:rPr>
                <w:b/>
              </w:rPr>
              <w:t>Подпрограмма</w:t>
            </w:r>
            <w:r w:rsidRPr="00BF525F">
              <w:t>,</w:t>
            </w:r>
          </w:p>
          <w:p w:rsidR="00D50985" w:rsidRPr="00BF525F" w:rsidRDefault="00D50985" w:rsidP="00DF2462">
            <w:pPr>
              <w:spacing w:line="0" w:lineRule="atLeast"/>
              <w:ind w:left="-142" w:right="-2"/>
              <w:contextualSpacing/>
              <w:jc w:val="center"/>
            </w:pPr>
            <w:r w:rsidRPr="00BF525F">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D50985" w:rsidRPr="00BF525F" w:rsidRDefault="00D50985" w:rsidP="00DF2462">
            <w:pPr>
              <w:spacing w:line="0" w:lineRule="atLeast"/>
              <w:ind w:left="-142" w:right="-2"/>
              <w:contextualSpacing/>
              <w:jc w:val="center"/>
            </w:pPr>
          </w:p>
        </w:tc>
        <w:tc>
          <w:tcPr>
            <w:tcW w:w="104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1595325,92</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391E21" w:rsidRDefault="00D50985" w:rsidP="00DF2462">
            <w:pPr>
              <w:spacing w:line="0" w:lineRule="atLeast"/>
              <w:ind w:left="-142" w:right="-2"/>
              <w:contextualSpacing/>
              <w:jc w:val="center"/>
              <w:rPr>
                <w:b/>
                <w:sz w:val="16"/>
                <w:szCs w:val="16"/>
              </w:rPr>
            </w:pPr>
            <w:r>
              <w:rPr>
                <w:b/>
                <w:sz w:val="16"/>
                <w:szCs w:val="16"/>
              </w:rPr>
              <w:t>695067,36</w:t>
            </w:r>
          </w:p>
        </w:tc>
        <w:tc>
          <w:tcPr>
            <w:tcW w:w="992" w:type="dxa"/>
            <w:tcBorders>
              <w:top w:val="single" w:sz="4" w:space="0" w:color="000000"/>
              <w:left w:val="single" w:sz="4" w:space="0" w:color="auto"/>
              <w:bottom w:val="single" w:sz="4" w:space="0" w:color="000000"/>
              <w:right w:val="single" w:sz="4" w:space="0" w:color="auto"/>
            </w:tcBorders>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2215824,13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2195231,42</w:t>
            </w:r>
          </w:p>
        </w:tc>
      </w:tr>
      <w:tr w:rsidR="00D50985" w:rsidRPr="00BF525F" w:rsidTr="00DF2462">
        <w:trPr>
          <w:trHeight w:val="270"/>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pacing w:line="0" w:lineRule="atLeast"/>
              <w:ind w:left="-142" w:right="-2"/>
              <w:contextualSpacing/>
              <w:jc w:val="center"/>
            </w:pPr>
            <w:r>
              <w:t>1</w:t>
            </w:r>
          </w:p>
        </w:tc>
        <w:tc>
          <w:tcPr>
            <w:tcW w:w="1984"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right="-2"/>
              <w:contextualSpacing/>
              <w:jc w:val="center"/>
              <w:rPr>
                <w:b/>
                <w:i/>
              </w:rPr>
            </w:pPr>
            <w:r>
              <w:rPr>
                <w:b/>
                <w:i/>
              </w:rPr>
              <w:t xml:space="preserve">Основное мероприятие </w:t>
            </w:r>
            <w:r w:rsidRPr="001571AE">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42719F" w:rsidRDefault="00D50985" w:rsidP="00DF2462">
            <w:r w:rsidRPr="0042719F">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left="-142" w:right="-2"/>
              <w:contextualSpacing/>
              <w:jc w:val="center"/>
            </w:pPr>
            <w:r w:rsidRPr="00BF525F">
              <w:t>201</w:t>
            </w:r>
            <w:r>
              <w:t>9</w:t>
            </w:r>
            <w:r w:rsidRPr="00BF525F">
              <w:t>-20</w:t>
            </w:r>
            <w:r>
              <w:t>22</w:t>
            </w:r>
          </w:p>
        </w:tc>
        <w:tc>
          <w:tcPr>
            <w:tcW w:w="1083" w:type="dxa"/>
            <w:tcBorders>
              <w:left w:val="single" w:sz="4" w:space="0" w:color="000000"/>
              <w:right w:val="single" w:sz="4" w:space="0" w:color="000000"/>
            </w:tcBorders>
            <w:shd w:val="clear" w:color="auto" w:fill="FFFFFF" w:themeFill="background1"/>
            <w:vAlign w:val="center"/>
          </w:tcPr>
          <w:p w:rsidR="00D50985" w:rsidRDefault="00D50985" w:rsidP="00DF2462">
            <w:pPr>
              <w:spacing w:line="0" w:lineRule="atLeast"/>
              <w:ind w:left="-42" w:right="-2"/>
              <w:contextualSpacing/>
              <w:jc w:val="center"/>
            </w:pPr>
            <w:r w:rsidRPr="00BF525F">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1595325,92</w:t>
            </w:r>
          </w:p>
        </w:tc>
        <w:tc>
          <w:tcPr>
            <w:tcW w:w="993" w:type="dxa"/>
            <w:tcBorders>
              <w:left w:val="single" w:sz="4" w:space="0" w:color="auto"/>
              <w:right w:val="single" w:sz="4" w:space="0" w:color="auto"/>
            </w:tcBorders>
            <w:shd w:val="clear" w:color="auto" w:fill="FFFFFF" w:themeFill="background1"/>
            <w:vAlign w:val="center"/>
            <w:hideMark/>
          </w:tcPr>
          <w:p w:rsidR="00D50985" w:rsidRPr="005C12EB" w:rsidRDefault="00D50985" w:rsidP="00DF2462">
            <w:pPr>
              <w:spacing w:line="0" w:lineRule="atLeast"/>
              <w:ind w:left="-142" w:right="-2"/>
              <w:contextualSpacing/>
              <w:jc w:val="center"/>
              <w:rPr>
                <w:b/>
                <w:sz w:val="16"/>
                <w:szCs w:val="16"/>
              </w:rPr>
            </w:pPr>
            <w:r>
              <w:rPr>
                <w:b/>
                <w:sz w:val="16"/>
                <w:szCs w:val="16"/>
              </w:rPr>
              <w:t>687567,36</w:t>
            </w:r>
          </w:p>
        </w:tc>
        <w:tc>
          <w:tcPr>
            <w:tcW w:w="992" w:type="dxa"/>
            <w:tcBorders>
              <w:left w:val="single" w:sz="4" w:space="0" w:color="auto"/>
              <w:right w:val="single" w:sz="4" w:space="0" w:color="auto"/>
            </w:tcBorders>
            <w:shd w:val="clear" w:color="auto" w:fill="FFFFFF" w:themeFill="background1"/>
            <w:vAlign w:val="center"/>
          </w:tcPr>
          <w:p w:rsidR="00D50985" w:rsidRPr="005368B7" w:rsidRDefault="00D50985" w:rsidP="00DF2462">
            <w:pPr>
              <w:spacing w:line="0" w:lineRule="atLeast"/>
              <w:ind w:left="-142" w:right="-2"/>
              <w:contextualSpacing/>
              <w:jc w:val="center"/>
              <w:rPr>
                <w:b/>
                <w:sz w:val="16"/>
                <w:szCs w:val="16"/>
              </w:rPr>
            </w:pPr>
            <w:r w:rsidRPr="005368B7">
              <w:rPr>
                <w:b/>
                <w:sz w:val="16"/>
                <w:szCs w:val="16"/>
              </w:rPr>
              <w:t>2215824,13</w:t>
            </w:r>
          </w:p>
        </w:tc>
        <w:tc>
          <w:tcPr>
            <w:tcW w:w="992" w:type="dxa"/>
            <w:tcBorders>
              <w:left w:val="single" w:sz="4" w:space="0" w:color="auto"/>
              <w:right w:val="single" w:sz="4" w:space="0" w:color="000000"/>
            </w:tcBorders>
            <w:shd w:val="clear" w:color="auto" w:fill="FFFFFF" w:themeFill="background1"/>
            <w:vAlign w:val="center"/>
            <w:hideMark/>
          </w:tcPr>
          <w:p w:rsidR="00D50985" w:rsidRPr="005368B7" w:rsidRDefault="00D50985" w:rsidP="00DF2462">
            <w:pPr>
              <w:spacing w:line="0" w:lineRule="atLeast"/>
              <w:ind w:left="-142" w:right="-2"/>
              <w:contextualSpacing/>
              <w:jc w:val="center"/>
              <w:rPr>
                <w:b/>
                <w:sz w:val="16"/>
                <w:szCs w:val="16"/>
              </w:rPr>
            </w:pPr>
            <w:r w:rsidRPr="005368B7">
              <w:rPr>
                <w:b/>
                <w:sz w:val="16"/>
                <w:szCs w:val="16"/>
              </w:rPr>
              <w:t>2195231,42</w:t>
            </w:r>
          </w:p>
        </w:tc>
      </w:tr>
      <w:tr w:rsidR="00D50985" w:rsidRPr="00BF525F" w:rsidTr="00DF2462">
        <w:trPr>
          <w:trHeight w:val="1262"/>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pacing w:line="0" w:lineRule="atLeast"/>
              <w:ind w:left="-142" w:right="-2"/>
              <w:contextualSpacing/>
              <w:jc w:val="center"/>
            </w:pPr>
            <w:r>
              <w:t>1.1</w:t>
            </w:r>
          </w:p>
        </w:tc>
        <w:tc>
          <w:tcPr>
            <w:tcW w:w="1984" w:type="dxa"/>
            <w:tcBorders>
              <w:left w:val="single" w:sz="4" w:space="0" w:color="000000"/>
              <w:right w:val="single" w:sz="4" w:space="0" w:color="000000"/>
            </w:tcBorders>
            <w:shd w:val="clear" w:color="auto" w:fill="FFFFFF" w:themeFill="background1"/>
            <w:vAlign w:val="center"/>
            <w:hideMark/>
          </w:tcPr>
          <w:p w:rsidR="00D50985" w:rsidRPr="00D61771" w:rsidRDefault="00D50985" w:rsidP="00DF2462">
            <w:pPr>
              <w:spacing w:line="0" w:lineRule="atLeast"/>
              <w:ind w:left="69" w:right="-2"/>
              <w:contextualSpacing/>
              <w:jc w:val="center"/>
              <w:rPr>
                <w:sz w:val="18"/>
                <w:szCs w:val="18"/>
              </w:rPr>
            </w:pPr>
            <w:r w:rsidRPr="00D61771">
              <w:rPr>
                <w:sz w:val="18"/>
                <w:szCs w:val="18"/>
              </w:rPr>
              <w:t xml:space="preserve">ПСД на строительство скважины в с. Октябрьский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D61771" w:rsidRDefault="00D50985" w:rsidP="00DF2462">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left="-142" w:right="-2"/>
              <w:contextualSpacing/>
              <w:jc w:val="center"/>
            </w:pPr>
            <w:r w:rsidRPr="00BF525F">
              <w:t>201</w:t>
            </w:r>
            <w:r>
              <w:t>9</w:t>
            </w:r>
            <w:r w:rsidRPr="00BF525F">
              <w:t>-20</w:t>
            </w:r>
            <w:r>
              <w:t>22</w:t>
            </w:r>
          </w:p>
        </w:tc>
        <w:tc>
          <w:tcPr>
            <w:tcW w:w="1083" w:type="dxa"/>
            <w:tcBorders>
              <w:left w:val="single" w:sz="4" w:space="0" w:color="000000"/>
              <w:right w:val="single" w:sz="4" w:space="0" w:color="000000"/>
            </w:tcBorders>
            <w:shd w:val="clear" w:color="auto" w:fill="FFFFFF" w:themeFill="background1"/>
            <w:vAlign w:val="center"/>
          </w:tcPr>
          <w:p w:rsidR="00D50985" w:rsidRDefault="00D50985" w:rsidP="00DF2462">
            <w:pPr>
              <w:spacing w:line="0" w:lineRule="atLeast"/>
              <w:ind w:left="-42" w:right="-2"/>
              <w:contextualSpacing/>
              <w:jc w:val="center"/>
            </w:pPr>
            <w:r w:rsidRPr="00BF525F">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Pr>
                <w:sz w:val="16"/>
                <w:szCs w:val="16"/>
              </w:rPr>
              <w:t>30</w:t>
            </w:r>
            <w:r w:rsidRPr="005368B7">
              <w:rPr>
                <w:sz w:val="16"/>
                <w:szCs w:val="16"/>
              </w:rPr>
              <w:t>0000,00</w:t>
            </w:r>
          </w:p>
        </w:tc>
        <w:tc>
          <w:tcPr>
            <w:tcW w:w="992" w:type="dxa"/>
            <w:tcBorders>
              <w:left w:val="single" w:sz="4" w:space="0" w:color="auto"/>
              <w:right w:val="single" w:sz="4" w:space="0" w:color="auto"/>
            </w:tcBorders>
            <w:shd w:val="clear" w:color="auto" w:fill="FFFFFF" w:themeFill="background1"/>
            <w:vAlign w:val="center"/>
          </w:tcPr>
          <w:p w:rsidR="00D50985" w:rsidRPr="005368B7" w:rsidRDefault="00D50985" w:rsidP="00DF2462">
            <w:pPr>
              <w:spacing w:line="0" w:lineRule="atLeast"/>
              <w:ind w:right="-2"/>
              <w:contextualSpacing/>
              <w:jc w:val="center"/>
              <w:rPr>
                <w:sz w:val="16"/>
                <w:szCs w:val="16"/>
              </w:rPr>
            </w:pPr>
            <w:r w:rsidRPr="005368B7">
              <w:rPr>
                <w:sz w:val="16"/>
                <w:szCs w:val="16"/>
              </w:rPr>
              <w:t>200737,53</w:t>
            </w:r>
          </w:p>
        </w:tc>
        <w:tc>
          <w:tcPr>
            <w:tcW w:w="992" w:type="dxa"/>
            <w:tcBorders>
              <w:left w:val="single" w:sz="4" w:space="0" w:color="auto"/>
              <w:right w:val="single" w:sz="4" w:space="0" w:color="000000"/>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198871,98</w:t>
            </w:r>
          </w:p>
        </w:tc>
      </w:tr>
      <w:tr w:rsidR="00D50985" w:rsidRPr="00BF525F" w:rsidTr="00DF2462">
        <w:trPr>
          <w:trHeight w:val="1262"/>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pacing w:line="0" w:lineRule="atLeast"/>
              <w:ind w:left="-142" w:right="-2"/>
              <w:contextualSpacing/>
              <w:jc w:val="center"/>
            </w:pPr>
            <w:r>
              <w:t>1.2</w:t>
            </w:r>
          </w:p>
        </w:tc>
        <w:tc>
          <w:tcPr>
            <w:tcW w:w="1984" w:type="dxa"/>
            <w:tcBorders>
              <w:left w:val="single" w:sz="4" w:space="0" w:color="000000"/>
              <w:right w:val="single" w:sz="4" w:space="0" w:color="000000"/>
            </w:tcBorders>
            <w:shd w:val="clear" w:color="auto" w:fill="FFFFFF" w:themeFill="background1"/>
            <w:vAlign w:val="center"/>
            <w:hideMark/>
          </w:tcPr>
          <w:p w:rsidR="00D50985" w:rsidRPr="00D61771" w:rsidRDefault="00D50985" w:rsidP="00DF2462">
            <w:pPr>
              <w:spacing w:line="0" w:lineRule="atLeast"/>
              <w:ind w:left="69" w:right="-2"/>
              <w:contextualSpacing/>
              <w:jc w:val="center"/>
              <w:rPr>
                <w:sz w:val="18"/>
                <w:szCs w:val="18"/>
              </w:rPr>
            </w:pPr>
            <w:r w:rsidRPr="00D61771">
              <w:rPr>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D61771" w:rsidRDefault="00D50985" w:rsidP="00DF2462">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left="-142" w:right="-2"/>
              <w:contextualSpacing/>
              <w:jc w:val="center"/>
            </w:pPr>
            <w:r w:rsidRPr="00BF525F">
              <w:t>201</w:t>
            </w:r>
            <w:r>
              <w:t>9</w:t>
            </w:r>
            <w:r w:rsidRPr="00BF525F">
              <w:t>-20</w:t>
            </w:r>
            <w:r>
              <w:t>22</w:t>
            </w:r>
          </w:p>
        </w:tc>
        <w:tc>
          <w:tcPr>
            <w:tcW w:w="1083" w:type="dxa"/>
            <w:tcBorders>
              <w:left w:val="single" w:sz="4" w:space="0" w:color="000000"/>
              <w:right w:val="single" w:sz="4" w:space="0" w:color="000000"/>
            </w:tcBorders>
            <w:shd w:val="clear" w:color="auto" w:fill="FFFFFF" w:themeFill="background1"/>
            <w:vAlign w:val="center"/>
          </w:tcPr>
          <w:p w:rsidR="00D50985" w:rsidRDefault="00D50985" w:rsidP="00DF2462">
            <w:pPr>
              <w:spacing w:line="0" w:lineRule="atLeast"/>
              <w:ind w:left="-42" w:right="-2"/>
              <w:contextualSpacing/>
              <w:jc w:val="center"/>
            </w:pPr>
            <w:r w:rsidRPr="00BF525F">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80000,00</w:t>
            </w:r>
          </w:p>
        </w:tc>
        <w:tc>
          <w:tcPr>
            <w:tcW w:w="99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shd w:val="clear" w:color="auto" w:fill="FFFFFF" w:themeFill="background1"/>
            <w:vAlign w:val="center"/>
          </w:tcPr>
          <w:p w:rsidR="00D50985" w:rsidRPr="005368B7" w:rsidRDefault="00D50985" w:rsidP="00DF2462">
            <w:pPr>
              <w:spacing w:line="0" w:lineRule="atLeast"/>
              <w:ind w:right="-2"/>
              <w:contextualSpacing/>
              <w:rPr>
                <w:sz w:val="16"/>
                <w:szCs w:val="16"/>
              </w:rPr>
            </w:pPr>
            <w:r w:rsidRPr="005368B7">
              <w:rPr>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D50985" w:rsidRPr="005368B7" w:rsidRDefault="00D50985" w:rsidP="00DF2462">
            <w:pPr>
              <w:spacing w:line="0" w:lineRule="atLeast"/>
              <w:ind w:right="-2"/>
              <w:contextualSpacing/>
              <w:rPr>
                <w:sz w:val="16"/>
                <w:szCs w:val="16"/>
              </w:rPr>
            </w:pPr>
            <w:r w:rsidRPr="005368B7">
              <w:rPr>
                <w:sz w:val="16"/>
                <w:szCs w:val="16"/>
              </w:rPr>
              <w:t>0,00</w:t>
            </w:r>
          </w:p>
        </w:tc>
      </w:tr>
      <w:tr w:rsidR="00D50985" w:rsidRPr="00BF525F" w:rsidTr="00DF2462">
        <w:trPr>
          <w:trHeight w:val="1267"/>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pacing w:line="0" w:lineRule="atLeast"/>
              <w:ind w:left="-142" w:right="-2"/>
              <w:contextualSpacing/>
              <w:jc w:val="center"/>
            </w:pPr>
            <w:r>
              <w:t>1.3</w:t>
            </w:r>
          </w:p>
        </w:tc>
        <w:tc>
          <w:tcPr>
            <w:tcW w:w="1984" w:type="dxa"/>
            <w:tcBorders>
              <w:left w:val="single" w:sz="4" w:space="0" w:color="000000"/>
              <w:right w:val="single" w:sz="4" w:space="0" w:color="000000"/>
            </w:tcBorders>
            <w:shd w:val="clear" w:color="auto" w:fill="FFFFFF" w:themeFill="background1"/>
            <w:vAlign w:val="center"/>
            <w:hideMark/>
          </w:tcPr>
          <w:p w:rsidR="00D50985" w:rsidRPr="00D61771" w:rsidRDefault="00D50985" w:rsidP="00DF2462">
            <w:pPr>
              <w:spacing w:line="0" w:lineRule="atLeast"/>
              <w:ind w:left="69" w:right="-2"/>
              <w:contextualSpacing/>
              <w:jc w:val="center"/>
              <w:rPr>
                <w:sz w:val="18"/>
                <w:szCs w:val="18"/>
              </w:rPr>
            </w:pPr>
            <w:r w:rsidRPr="00D61771">
              <w:rPr>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D61771" w:rsidRDefault="00D50985" w:rsidP="00DF2462">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left="-142" w:right="-2"/>
              <w:contextualSpacing/>
              <w:jc w:val="center"/>
            </w:pPr>
            <w:r w:rsidRPr="00BF525F">
              <w:t>201</w:t>
            </w:r>
            <w:r>
              <w:t>9</w:t>
            </w:r>
            <w:r w:rsidRPr="00BF525F">
              <w:t>-20</w:t>
            </w:r>
            <w:r>
              <w:t>22</w:t>
            </w:r>
          </w:p>
        </w:tc>
        <w:tc>
          <w:tcPr>
            <w:tcW w:w="1083" w:type="dxa"/>
            <w:tcBorders>
              <w:left w:val="single" w:sz="4" w:space="0" w:color="000000"/>
              <w:right w:val="single" w:sz="4" w:space="0" w:color="000000"/>
            </w:tcBorders>
            <w:shd w:val="clear" w:color="auto" w:fill="FFFFFF" w:themeFill="background1"/>
            <w:vAlign w:val="center"/>
          </w:tcPr>
          <w:p w:rsidR="00D50985" w:rsidRDefault="00D50985" w:rsidP="00DF2462">
            <w:pPr>
              <w:spacing w:line="0" w:lineRule="atLeast"/>
              <w:ind w:left="-42" w:right="-2"/>
              <w:contextualSpacing/>
              <w:jc w:val="center"/>
            </w:pPr>
          </w:p>
        </w:tc>
        <w:tc>
          <w:tcPr>
            <w:tcW w:w="104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155380,00</w:t>
            </w:r>
          </w:p>
        </w:tc>
        <w:tc>
          <w:tcPr>
            <w:tcW w:w="99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Pr>
                <w:sz w:val="16"/>
                <w:szCs w:val="16"/>
              </w:rPr>
              <w:t>27567,36</w:t>
            </w:r>
          </w:p>
        </w:tc>
        <w:tc>
          <w:tcPr>
            <w:tcW w:w="992" w:type="dxa"/>
            <w:tcBorders>
              <w:left w:val="single" w:sz="4" w:space="0" w:color="auto"/>
              <w:right w:val="single" w:sz="4" w:space="0" w:color="auto"/>
            </w:tcBorders>
            <w:shd w:val="clear" w:color="auto" w:fill="FFFFFF" w:themeFill="background1"/>
            <w:vAlign w:val="center"/>
          </w:tcPr>
          <w:p w:rsidR="00D50985" w:rsidRPr="005368B7" w:rsidRDefault="00D50985" w:rsidP="00DF2462">
            <w:pPr>
              <w:spacing w:line="0" w:lineRule="atLeast"/>
              <w:ind w:right="-2"/>
              <w:contextualSpacing/>
              <w:jc w:val="center"/>
              <w:rPr>
                <w:sz w:val="16"/>
                <w:szCs w:val="16"/>
              </w:rPr>
            </w:pPr>
            <w:r w:rsidRPr="005368B7">
              <w:rPr>
                <w:sz w:val="16"/>
                <w:szCs w:val="16"/>
              </w:rPr>
              <w:t>890956,44</w:t>
            </w:r>
          </w:p>
        </w:tc>
        <w:tc>
          <w:tcPr>
            <w:tcW w:w="992" w:type="dxa"/>
            <w:tcBorders>
              <w:left w:val="single" w:sz="4" w:space="0" w:color="auto"/>
              <w:right w:val="single" w:sz="4" w:space="0" w:color="000000"/>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882676,36</w:t>
            </w:r>
          </w:p>
        </w:tc>
      </w:tr>
      <w:tr w:rsidR="00D50985" w:rsidRPr="00BF525F" w:rsidTr="00DF2462">
        <w:trPr>
          <w:trHeight w:val="1267"/>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pacing w:line="0" w:lineRule="atLeast"/>
              <w:ind w:left="-142" w:right="-2"/>
              <w:contextualSpacing/>
              <w:jc w:val="center"/>
            </w:pPr>
            <w:r>
              <w:t>1.4</w:t>
            </w:r>
          </w:p>
        </w:tc>
        <w:tc>
          <w:tcPr>
            <w:tcW w:w="1984" w:type="dxa"/>
            <w:tcBorders>
              <w:left w:val="single" w:sz="4" w:space="0" w:color="000000"/>
              <w:right w:val="single" w:sz="4" w:space="0" w:color="000000"/>
            </w:tcBorders>
            <w:shd w:val="clear" w:color="auto" w:fill="FFFFFF" w:themeFill="background1"/>
            <w:vAlign w:val="center"/>
            <w:hideMark/>
          </w:tcPr>
          <w:p w:rsidR="00D50985" w:rsidRPr="00D61771" w:rsidRDefault="00D50985" w:rsidP="00DF2462">
            <w:pPr>
              <w:spacing w:line="0" w:lineRule="atLeast"/>
              <w:ind w:left="69" w:right="-2"/>
              <w:contextualSpacing/>
              <w:jc w:val="center"/>
              <w:rPr>
                <w:sz w:val="18"/>
                <w:szCs w:val="18"/>
              </w:rPr>
            </w:pPr>
            <w:r w:rsidRPr="00D61771">
              <w:rPr>
                <w:sz w:val="18"/>
                <w:szCs w:val="18"/>
              </w:rPr>
              <w:t xml:space="preserve">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w:t>
            </w:r>
            <w:r w:rsidRPr="00D61771">
              <w:rPr>
                <w:sz w:val="18"/>
                <w:szCs w:val="18"/>
              </w:rPr>
              <w:lastRenderedPageBreak/>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D61771" w:rsidRDefault="00D50985" w:rsidP="00DF2462">
            <w:pPr>
              <w:rPr>
                <w:sz w:val="18"/>
                <w:szCs w:val="18"/>
              </w:rPr>
            </w:pPr>
            <w:r w:rsidRPr="00D61771">
              <w:rPr>
                <w:sz w:val="18"/>
                <w:szCs w:val="18"/>
              </w:rPr>
              <w:lastRenderedPageBreak/>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pacing w:line="0" w:lineRule="atLeast"/>
              <w:ind w:left="-142" w:right="-2"/>
              <w:contextualSpacing/>
              <w:jc w:val="center"/>
            </w:pPr>
            <w:r w:rsidRPr="00BF525F">
              <w:t>201</w:t>
            </w:r>
            <w:r>
              <w:t>9</w:t>
            </w:r>
            <w:r w:rsidRPr="00BF525F">
              <w:t>-20</w:t>
            </w:r>
            <w:r>
              <w:t>22</w:t>
            </w:r>
          </w:p>
        </w:tc>
        <w:tc>
          <w:tcPr>
            <w:tcW w:w="1083" w:type="dxa"/>
            <w:tcBorders>
              <w:left w:val="single" w:sz="4" w:space="0" w:color="000000"/>
              <w:right w:val="single" w:sz="4" w:space="0" w:color="000000"/>
            </w:tcBorders>
            <w:shd w:val="clear" w:color="auto" w:fill="FFFFFF" w:themeFill="background1"/>
            <w:vAlign w:val="center"/>
          </w:tcPr>
          <w:p w:rsidR="00D50985" w:rsidRDefault="00D50985" w:rsidP="00DF2462">
            <w:pPr>
              <w:spacing w:line="0" w:lineRule="atLeast"/>
              <w:ind w:left="-42" w:right="-2"/>
              <w:contextualSpacing/>
              <w:jc w:val="center"/>
            </w:pPr>
            <w:r w:rsidRPr="00BF525F">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1359945,92</w:t>
            </w:r>
          </w:p>
        </w:tc>
        <w:tc>
          <w:tcPr>
            <w:tcW w:w="993" w:type="dxa"/>
            <w:tcBorders>
              <w:left w:val="single" w:sz="4" w:space="0" w:color="auto"/>
              <w:right w:val="single" w:sz="4" w:space="0" w:color="auto"/>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Pr>
                <w:sz w:val="16"/>
                <w:szCs w:val="16"/>
              </w:rPr>
              <w:t>360000,00</w:t>
            </w:r>
          </w:p>
        </w:tc>
        <w:tc>
          <w:tcPr>
            <w:tcW w:w="992" w:type="dxa"/>
            <w:tcBorders>
              <w:left w:val="single" w:sz="4" w:space="0" w:color="auto"/>
              <w:right w:val="single" w:sz="4" w:space="0" w:color="auto"/>
            </w:tcBorders>
            <w:shd w:val="clear" w:color="auto" w:fill="FFFFFF" w:themeFill="background1"/>
            <w:vAlign w:val="center"/>
          </w:tcPr>
          <w:p w:rsidR="00D50985" w:rsidRPr="005368B7" w:rsidRDefault="00D50985" w:rsidP="00DF2462">
            <w:pPr>
              <w:spacing w:line="0" w:lineRule="atLeast"/>
              <w:ind w:right="-2"/>
              <w:contextualSpacing/>
              <w:jc w:val="center"/>
              <w:rPr>
                <w:sz w:val="16"/>
                <w:szCs w:val="16"/>
              </w:rPr>
            </w:pPr>
            <w:r w:rsidRPr="005368B7">
              <w:rPr>
                <w:sz w:val="16"/>
                <w:szCs w:val="16"/>
              </w:rPr>
              <w:t>1124130,16</w:t>
            </w:r>
          </w:p>
        </w:tc>
        <w:tc>
          <w:tcPr>
            <w:tcW w:w="992" w:type="dxa"/>
            <w:tcBorders>
              <w:left w:val="single" w:sz="4" w:space="0" w:color="auto"/>
              <w:right w:val="single" w:sz="4" w:space="0" w:color="000000"/>
            </w:tcBorders>
            <w:shd w:val="clear" w:color="auto" w:fill="FFFFFF" w:themeFill="background1"/>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1113683,08</w:t>
            </w:r>
          </w:p>
        </w:tc>
      </w:tr>
      <w:tr w:rsidR="00D50985" w:rsidRPr="00BF525F" w:rsidTr="00DF2462">
        <w:trPr>
          <w:trHeight w:val="1267"/>
        </w:trPr>
        <w:tc>
          <w:tcPr>
            <w:tcW w:w="619" w:type="dxa"/>
            <w:tcBorders>
              <w:left w:val="single" w:sz="4" w:space="0" w:color="000000"/>
              <w:right w:val="single" w:sz="4" w:space="0" w:color="000000"/>
            </w:tcBorders>
            <w:shd w:val="clear" w:color="auto" w:fill="FFFFFF" w:themeFill="background1"/>
            <w:vAlign w:val="center"/>
            <w:hideMark/>
          </w:tcPr>
          <w:p w:rsidR="00D50985" w:rsidRDefault="00D50985" w:rsidP="00DF2462">
            <w:pPr>
              <w:shd w:val="clear" w:color="auto" w:fill="FFFFFF" w:themeFill="background1"/>
              <w:spacing w:line="0" w:lineRule="atLeast"/>
              <w:ind w:left="-142" w:right="-2"/>
              <w:contextualSpacing/>
              <w:jc w:val="center"/>
            </w:pPr>
            <w:r>
              <w:lastRenderedPageBreak/>
              <w:t>2</w:t>
            </w:r>
          </w:p>
        </w:tc>
        <w:tc>
          <w:tcPr>
            <w:tcW w:w="1984" w:type="dxa"/>
            <w:tcBorders>
              <w:left w:val="single" w:sz="4" w:space="0" w:color="000000"/>
              <w:right w:val="single" w:sz="4" w:space="0" w:color="000000"/>
            </w:tcBorders>
            <w:shd w:val="clear" w:color="auto" w:fill="FFFFFF" w:themeFill="background1"/>
            <w:vAlign w:val="center"/>
            <w:hideMark/>
          </w:tcPr>
          <w:p w:rsidR="00D50985" w:rsidRDefault="00D50985" w:rsidP="00DF2462">
            <w:pPr>
              <w:shd w:val="clear" w:color="auto" w:fill="FFFFFF" w:themeFill="background1"/>
              <w:spacing w:line="0" w:lineRule="atLeast"/>
              <w:ind w:left="69" w:right="-2"/>
              <w:contextualSpacing/>
              <w:jc w:val="center"/>
              <w:rPr>
                <w:b/>
                <w:i/>
              </w:rPr>
            </w:pPr>
            <w:r>
              <w:rPr>
                <w:b/>
                <w:i/>
              </w:rPr>
              <w:t>Основное мероприятие</w:t>
            </w:r>
          </w:p>
          <w:p w:rsidR="00D50985" w:rsidRPr="00A42E9A" w:rsidRDefault="00D50985" w:rsidP="00DF2462">
            <w:pPr>
              <w:shd w:val="clear" w:color="auto" w:fill="FFFFFF" w:themeFill="background1"/>
              <w:spacing w:line="0" w:lineRule="atLeast"/>
              <w:ind w:left="69" w:right="-2"/>
              <w:contextualSpacing/>
              <w:jc w:val="center"/>
            </w:pPr>
            <w:r w:rsidRPr="00504AB2">
              <w:rPr>
                <w:i/>
              </w:rPr>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D61771" w:rsidRDefault="00D50985" w:rsidP="00DF2462">
            <w:pPr>
              <w:shd w:val="clear" w:color="auto" w:fill="FFFFFF" w:themeFill="background1"/>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0985" w:rsidRDefault="00D50985" w:rsidP="00DF2462">
            <w:pPr>
              <w:shd w:val="clear" w:color="auto" w:fill="FFFFFF" w:themeFill="background1"/>
              <w:spacing w:line="0" w:lineRule="atLeast"/>
              <w:ind w:left="-142" w:right="-2"/>
              <w:contextualSpacing/>
              <w:jc w:val="center"/>
            </w:pPr>
            <w:r>
              <w:t>2019-2022</w:t>
            </w:r>
          </w:p>
        </w:tc>
        <w:tc>
          <w:tcPr>
            <w:tcW w:w="1083" w:type="dxa"/>
            <w:tcBorders>
              <w:left w:val="single" w:sz="4" w:space="0" w:color="000000"/>
              <w:right w:val="single" w:sz="4" w:space="0" w:color="000000"/>
            </w:tcBorders>
            <w:shd w:val="clear" w:color="auto" w:fill="FFFFFF" w:themeFill="background1"/>
            <w:vAlign w:val="center"/>
          </w:tcPr>
          <w:p w:rsidR="00D50985" w:rsidRPr="00BF525F" w:rsidRDefault="00D50985" w:rsidP="00DF2462">
            <w:pPr>
              <w:shd w:val="clear" w:color="auto" w:fill="FFFFFF" w:themeFill="background1"/>
              <w:spacing w:line="0" w:lineRule="atLeast"/>
              <w:ind w:left="-42" w:right="-2"/>
              <w:contextualSpacing/>
              <w:jc w:val="center"/>
            </w:pPr>
            <w:r w:rsidRPr="00BF525F">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0985"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left w:val="single" w:sz="4" w:space="0" w:color="auto"/>
              <w:right w:val="single" w:sz="4" w:space="0" w:color="auto"/>
            </w:tcBorders>
            <w:shd w:val="clear" w:color="auto" w:fill="FFFFFF" w:themeFill="background1"/>
            <w:vAlign w:val="center"/>
            <w:hideMark/>
          </w:tcPr>
          <w:p w:rsidR="00D50985" w:rsidRDefault="00D50985" w:rsidP="00DF2462">
            <w:pPr>
              <w:shd w:val="clear" w:color="auto" w:fill="FFFFFF" w:themeFill="background1"/>
              <w:spacing w:line="0" w:lineRule="atLeast"/>
              <w:ind w:right="-2"/>
              <w:contextualSpacing/>
              <w:jc w:val="center"/>
              <w:rPr>
                <w:sz w:val="16"/>
                <w:szCs w:val="16"/>
              </w:rPr>
            </w:pPr>
            <w:r>
              <w:rPr>
                <w:sz w:val="16"/>
                <w:szCs w:val="16"/>
              </w:rPr>
              <w:t>7500,00</w:t>
            </w:r>
          </w:p>
        </w:tc>
        <w:tc>
          <w:tcPr>
            <w:tcW w:w="992" w:type="dxa"/>
            <w:tcBorders>
              <w:left w:val="single" w:sz="4" w:space="0" w:color="auto"/>
              <w:right w:val="single" w:sz="4" w:space="0" w:color="auto"/>
            </w:tcBorders>
            <w:shd w:val="clear" w:color="auto" w:fill="FFFFFF" w:themeFill="background1"/>
            <w:vAlign w:val="center"/>
          </w:tcPr>
          <w:p w:rsidR="00D50985"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D50985"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r>
              <w:t>2.1</w:t>
            </w: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r w:rsidRPr="00A42E9A">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r w:rsidRPr="00062E3B">
              <w:rPr>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r>
              <w:t>2019-2022</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Pr="00062E3B" w:rsidRDefault="00D50985" w:rsidP="00DF2462">
            <w:pPr>
              <w:shd w:val="clear" w:color="auto" w:fill="FFFFFF" w:themeFill="background1"/>
              <w:spacing w:line="0" w:lineRule="atLeast"/>
              <w:ind w:left="-42" w:right="-2"/>
              <w:contextualSpacing/>
              <w:jc w:val="center"/>
            </w:pPr>
            <w:r w:rsidRPr="00062E3B">
              <w:t>Бюджет Комсомольско-го муниципаль-ного района</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750</w:t>
            </w:r>
            <w:r w:rsidRPr="00062E3B">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D50985" w:rsidRDefault="00D50985" w:rsidP="00DF2462">
            <w:pPr>
              <w:shd w:val="clear" w:color="auto" w:fill="FFFFFF" w:themeFill="background1"/>
              <w:rPr>
                <w:sz w:val="18"/>
                <w:szCs w:val="18"/>
              </w:rPr>
            </w:pPr>
          </w:p>
          <w:p w:rsidR="00D50985" w:rsidRDefault="00D50985" w:rsidP="00DF2462">
            <w:pPr>
              <w:shd w:val="clear" w:color="auto" w:fill="FFFFFF" w:themeFill="background1"/>
              <w:rPr>
                <w:sz w:val="18"/>
                <w:szCs w:val="18"/>
              </w:rPr>
            </w:pPr>
          </w:p>
          <w:p w:rsidR="00D50985" w:rsidRDefault="00D50985" w:rsidP="00DF2462">
            <w:pPr>
              <w:shd w:val="clear" w:color="auto" w:fill="FFFFFF" w:themeFill="background1"/>
              <w:rPr>
                <w:sz w:val="18"/>
                <w:szCs w:val="18"/>
              </w:rPr>
            </w:pPr>
          </w:p>
          <w:p w:rsidR="00D50985" w:rsidRDefault="00D50985" w:rsidP="00DF2462">
            <w:pPr>
              <w:shd w:val="clear" w:color="auto" w:fill="FFFFFF" w:themeFill="background1"/>
              <w:rPr>
                <w:sz w:val="18"/>
                <w:szCs w:val="18"/>
              </w:rPr>
            </w:pPr>
          </w:p>
          <w:p w:rsidR="00D50985" w:rsidRDefault="00D50985" w:rsidP="00DF2462">
            <w:pPr>
              <w:shd w:val="clear" w:color="auto" w:fill="FFFFFF" w:themeFill="background1"/>
              <w:rPr>
                <w:sz w:val="18"/>
                <w:szCs w:val="18"/>
              </w:rPr>
            </w:pPr>
          </w:p>
          <w:p w:rsidR="00D50985" w:rsidRPr="00062E3B" w:rsidRDefault="00D50985" w:rsidP="00DF2462">
            <w:pPr>
              <w:shd w:val="clear" w:color="auto" w:fill="FFFFFF" w:themeFill="background1"/>
              <w:rPr>
                <w:sz w:val="18"/>
                <w:szCs w:val="18"/>
              </w:rPr>
            </w:pPr>
            <w:r w:rsidRPr="00062E3B">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r>
              <w:t>2019-2022</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Pr="00062E3B" w:rsidRDefault="00D50985" w:rsidP="00DF2462">
            <w:pPr>
              <w:shd w:val="clear" w:color="auto" w:fill="FFFFFF" w:themeFill="background1"/>
              <w:spacing w:line="0" w:lineRule="atLeast"/>
              <w:ind w:left="-42" w:right="-2"/>
              <w:contextualSpacing/>
              <w:jc w:val="center"/>
            </w:pPr>
            <w:r w:rsidRPr="00062E3B">
              <w:t>Передан</w:t>
            </w:r>
            <w:r>
              <w:t>-</w:t>
            </w:r>
            <w:r w:rsidRPr="00062E3B">
              <w:t>ные полномочия</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75</w:t>
            </w:r>
            <w:r w:rsidRPr="00062E3B">
              <w:rPr>
                <w:sz w:val="16"/>
                <w:szCs w:val="16"/>
              </w:rPr>
              <w:t>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062E3B"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Pr="00BF525F" w:rsidRDefault="00D50985" w:rsidP="00DF2462">
            <w:pPr>
              <w:shd w:val="clear" w:color="auto" w:fill="FFFFFF" w:themeFill="background1"/>
              <w:spacing w:line="0" w:lineRule="atLeast"/>
              <w:ind w:left="-42" w:right="-2"/>
              <w:contextualSpacing/>
              <w:jc w:val="center"/>
            </w:pPr>
            <w:r>
              <w:t xml:space="preserve">Новоуса-дебское </w:t>
            </w:r>
            <w:r w:rsidRPr="00424E62">
              <w:t>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7500,00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Pr="00BF525F" w:rsidRDefault="00D50985" w:rsidP="00DF2462">
            <w:pPr>
              <w:shd w:val="clear" w:color="auto" w:fill="FFFFFF" w:themeFill="background1"/>
              <w:spacing w:line="0" w:lineRule="atLeast"/>
              <w:ind w:left="-42" w:right="-2"/>
              <w:contextualSpacing/>
              <w:jc w:val="center"/>
            </w:pPr>
            <w:r>
              <w:t>Марков-ское</w:t>
            </w:r>
            <w:r w:rsidRPr="00424E62">
              <w:t xml:space="preserve">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Pr="00424E62" w:rsidRDefault="00D50985" w:rsidP="00DF2462">
            <w:pPr>
              <w:shd w:val="clear" w:color="auto" w:fill="FFFFFF" w:themeFill="background1"/>
              <w:spacing w:line="0" w:lineRule="atLeast"/>
              <w:ind w:left="-42" w:right="-2"/>
              <w:contextualSpacing/>
              <w:jc w:val="center"/>
            </w:pPr>
            <w:r>
              <w:t xml:space="preserve">Подозёрское </w:t>
            </w:r>
            <w:r w:rsidRPr="00424E62">
              <w:t>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Default="00D50985" w:rsidP="00DF2462">
            <w:pPr>
              <w:shd w:val="clear" w:color="auto" w:fill="FFFFFF" w:themeFill="background1"/>
              <w:spacing w:line="0" w:lineRule="atLeast"/>
              <w:ind w:left="-42" w:right="-2"/>
              <w:contextualSpacing/>
              <w:jc w:val="center"/>
            </w:pPr>
            <w:r>
              <w:t>Писцовское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r w:rsidR="00D50985" w:rsidRPr="005368B7" w:rsidTr="00DF2462">
        <w:trPr>
          <w:trHeight w:val="1267"/>
        </w:trPr>
        <w:tc>
          <w:tcPr>
            <w:tcW w:w="619"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69" w:right="-2"/>
              <w:contextualSpacing/>
              <w:jc w:val="cente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D50985" w:rsidRPr="00062E3B" w:rsidRDefault="00D50985" w:rsidP="00DF2462">
            <w:pPr>
              <w:shd w:val="clear" w:color="auto" w:fill="FFFFFF" w:themeFill="background1"/>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0985" w:rsidRPr="00BF525F" w:rsidRDefault="00D50985" w:rsidP="00DF2462">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0985" w:rsidRDefault="00D50985" w:rsidP="00DF2462">
            <w:pPr>
              <w:shd w:val="clear" w:color="auto" w:fill="FFFFFF" w:themeFill="background1"/>
              <w:spacing w:line="0" w:lineRule="atLeast"/>
              <w:ind w:left="-42" w:right="-2"/>
              <w:contextualSpacing/>
              <w:jc w:val="center"/>
            </w:pPr>
            <w:r>
              <w:t>Октябрьское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0985" w:rsidRPr="005368B7" w:rsidRDefault="00D50985" w:rsidP="00DF2462">
            <w:pPr>
              <w:shd w:val="clear" w:color="auto" w:fill="FFFFFF" w:themeFill="background1"/>
              <w:spacing w:line="0" w:lineRule="atLeast"/>
              <w:ind w:right="-2"/>
              <w:contextualSpacing/>
              <w:jc w:val="center"/>
              <w:rPr>
                <w:sz w:val="16"/>
                <w:szCs w:val="16"/>
              </w:rPr>
            </w:pPr>
            <w:r>
              <w:rPr>
                <w:sz w:val="16"/>
                <w:szCs w:val="16"/>
              </w:rPr>
              <w:t>0,00</w:t>
            </w:r>
          </w:p>
        </w:tc>
      </w:tr>
    </w:tbl>
    <w:p w:rsidR="00D50985" w:rsidRDefault="00D50985" w:rsidP="00D50985">
      <w:pPr>
        <w:spacing w:line="0" w:lineRule="atLeast"/>
        <w:ind w:right="-2"/>
        <w:contextualSpacing/>
        <w:rPr>
          <w:b/>
        </w:rPr>
      </w:pPr>
    </w:p>
    <w:p w:rsidR="00D50985" w:rsidRDefault="00D50985" w:rsidP="00D50985">
      <w:pPr>
        <w:spacing w:line="0" w:lineRule="atLeast"/>
        <w:ind w:left="-142" w:right="-2"/>
        <w:contextualSpacing/>
        <w:jc w:val="right"/>
        <w:rPr>
          <w:b/>
        </w:rPr>
      </w:pPr>
    </w:p>
    <w:p w:rsidR="00D50985" w:rsidRDefault="00D50985" w:rsidP="00D50985">
      <w:pPr>
        <w:tabs>
          <w:tab w:val="left" w:pos="8931"/>
        </w:tabs>
        <w:spacing w:line="0" w:lineRule="atLeast"/>
        <w:ind w:left="-142" w:right="-2"/>
        <w:contextualSpacing/>
        <w:jc w:val="right"/>
        <w:rPr>
          <w:b/>
        </w:rPr>
      </w:pPr>
      <w:r w:rsidRPr="00AD6749">
        <w:rPr>
          <w:b/>
        </w:rPr>
        <w:t xml:space="preserve">Приложение </w:t>
      </w:r>
      <w:r>
        <w:rPr>
          <w:b/>
        </w:rPr>
        <w:t>4</w:t>
      </w:r>
    </w:p>
    <w:p w:rsidR="00D50985" w:rsidRDefault="00D50985" w:rsidP="00D50985">
      <w:pPr>
        <w:spacing w:line="0" w:lineRule="atLeast"/>
        <w:ind w:left="-142" w:right="-2"/>
        <w:contextualSpacing/>
        <w:jc w:val="right"/>
        <w:rPr>
          <w:b/>
        </w:rPr>
      </w:pPr>
      <w:r w:rsidRPr="00AD6749">
        <w:rPr>
          <w:b/>
        </w:rPr>
        <w:lastRenderedPageBreak/>
        <w:t>к муниципальной программе</w:t>
      </w:r>
    </w:p>
    <w:p w:rsidR="00D50985" w:rsidRDefault="00D50985" w:rsidP="00D50985">
      <w:pPr>
        <w:spacing w:line="0" w:lineRule="atLeast"/>
        <w:ind w:left="-142" w:right="-2"/>
        <w:contextualSpacing/>
        <w:jc w:val="right"/>
        <w:rPr>
          <w:b/>
        </w:rPr>
      </w:pPr>
      <w:r>
        <w:rPr>
          <w:b/>
        </w:rPr>
        <w:t>"</w:t>
      </w:r>
      <w:r w:rsidRPr="0098631B">
        <w:rPr>
          <w:b/>
        </w:rPr>
        <w:t xml:space="preserve">Обеспечение населения объектами </w:t>
      </w:r>
    </w:p>
    <w:p w:rsidR="00D50985" w:rsidRPr="00583A80" w:rsidRDefault="00D50985" w:rsidP="00D50985">
      <w:pPr>
        <w:spacing w:line="0" w:lineRule="atLeast"/>
        <w:ind w:left="-142" w:right="-2"/>
        <w:contextualSpacing/>
        <w:jc w:val="right"/>
        <w:rPr>
          <w:b/>
        </w:rPr>
      </w:pPr>
      <w:r w:rsidRPr="0098631B">
        <w:rPr>
          <w:b/>
        </w:rPr>
        <w:t xml:space="preserve">инженерной инфраструктуры, </w:t>
      </w:r>
    </w:p>
    <w:p w:rsidR="00D50985" w:rsidRDefault="00D50985" w:rsidP="00D50985">
      <w:pPr>
        <w:spacing w:line="0" w:lineRule="atLeast"/>
        <w:ind w:left="-142" w:right="-2"/>
        <w:contextualSpacing/>
        <w:jc w:val="right"/>
        <w:rPr>
          <w:b/>
        </w:rPr>
      </w:pPr>
      <w:r w:rsidRPr="0098631B">
        <w:rPr>
          <w:b/>
        </w:rPr>
        <w:t>услугами жилищно-коммунального хозяйства</w:t>
      </w:r>
    </w:p>
    <w:p w:rsidR="00D50985" w:rsidRDefault="00D50985" w:rsidP="00D50985">
      <w:pPr>
        <w:spacing w:line="0" w:lineRule="atLeast"/>
        <w:ind w:left="-142" w:right="-2"/>
        <w:contextualSpacing/>
        <w:jc w:val="right"/>
        <w:rPr>
          <w:b/>
        </w:rPr>
      </w:pPr>
      <w:r w:rsidRPr="0098631B">
        <w:rPr>
          <w:b/>
        </w:rPr>
        <w:t xml:space="preserve">  и благоустройства сельских поселений</w:t>
      </w:r>
    </w:p>
    <w:p w:rsidR="00D50985" w:rsidRPr="0098631B" w:rsidRDefault="00D50985" w:rsidP="00D50985">
      <w:pPr>
        <w:spacing w:line="0" w:lineRule="atLeast"/>
        <w:ind w:left="-142" w:right="-2"/>
        <w:contextualSpacing/>
        <w:jc w:val="right"/>
        <w:rPr>
          <w:b/>
        </w:rPr>
      </w:pPr>
      <w:r w:rsidRPr="0098631B">
        <w:rPr>
          <w:b/>
        </w:rPr>
        <w:t xml:space="preserve"> Комсомольского муниципального района</w:t>
      </w:r>
      <w:r>
        <w:rPr>
          <w:b/>
        </w:rPr>
        <w:t>"</w:t>
      </w:r>
    </w:p>
    <w:p w:rsidR="00D50985" w:rsidRPr="007464AF" w:rsidRDefault="00D50985" w:rsidP="00D50985">
      <w:pPr>
        <w:spacing w:line="0" w:lineRule="atLeast"/>
        <w:ind w:left="-142" w:right="-2"/>
        <w:contextualSpacing/>
        <w:jc w:val="center"/>
        <w:rPr>
          <w:b/>
          <w:sz w:val="24"/>
          <w:szCs w:val="24"/>
        </w:rPr>
      </w:pPr>
      <w:r w:rsidRPr="007464AF">
        <w:rPr>
          <w:b/>
          <w:sz w:val="24"/>
          <w:szCs w:val="24"/>
        </w:rPr>
        <w:t>Подпрограмма</w:t>
      </w:r>
    </w:p>
    <w:p w:rsidR="00D50985" w:rsidRPr="00395CDE" w:rsidRDefault="00D50985" w:rsidP="00D50985">
      <w:pPr>
        <w:spacing w:line="0" w:lineRule="atLeast"/>
        <w:ind w:left="-142" w:right="-2"/>
        <w:contextualSpacing/>
        <w:jc w:val="center"/>
        <w:rPr>
          <w:b/>
          <w:sz w:val="24"/>
          <w:szCs w:val="24"/>
        </w:rPr>
      </w:pPr>
      <w:r>
        <w:rPr>
          <w:b/>
          <w:sz w:val="24"/>
          <w:szCs w:val="24"/>
        </w:rPr>
        <w:t>«</w:t>
      </w: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b/>
          <w:sz w:val="24"/>
          <w:szCs w:val="24"/>
        </w:rPr>
        <w:t>»</w:t>
      </w:r>
    </w:p>
    <w:p w:rsidR="00D50985" w:rsidRDefault="00D50985" w:rsidP="00D50985">
      <w:pPr>
        <w:spacing w:line="0" w:lineRule="atLeast"/>
        <w:ind w:left="-142" w:right="-2"/>
        <w:contextualSpacing/>
        <w:jc w:val="center"/>
        <w:rPr>
          <w:b/>
          <w:sz w:val="24"/>
          <w:szCs w:val="24"/>
        </w:rPr>
      </w:pPr>
    </w:p>
    <w:p w:rsidR="00D50985" w:rsidRPr="007464AF" w:rsidRDefault="00D50985" w:rsidP="00D50985">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D50985" w:rsidRPr="00234CED" w:rsidTr="00DF2462">
        <w:trPr>
          <w:trHeight w:val="400"/>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 xml:space="preserve">Наименование         </w:t>
            </w:r>
          </w:p>
          <w:p w:rsidR="00D50985" w:rsidRPr="002644F0" w:rsidRDefault="00D50985" w:rsidP="00DF246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D50985" w:rsidRPr="00A54BD8" w:rsidRDefault="00D50985" w:rsidP="00DF2462">
            <w:pPr>
              <w:tabs>
                <w:tab w:val="left" w:pos="7437"/>
                <w:tab w:val="left" w:pos="7584"/>
              </w:tabs>
              <w:spacing w:line="0" w:lineRule="atLeast"/>
              <w:ind w:left="67" w:right="-2"/>
              <w:contextualSpacing/>
              <w:jc w:val="both"/>
            </w:pP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D50985" w:rsidRPr="002644F0" w:rsidTr="00DF2462">
        <w:trPr>
          <w:trHeight w:val="400"/>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Срок       реализации</w:t>
            </w:r>
          </w:p>
          <w:p w:rsidR="00D50985" w:rsidRPr="002644F0" w:rsidRDefault="00D50985" w:rsidP="00DF246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D50985" w:rsidRPr="002644F0" w:rsidRDefault="00D50985" w:rsidP="00DF2462">
            <w:pPr>
              <w:widowControl w:val="0"/>
              <w:autoSpaceDE w:val="0"/>
              <w:autoSpaceDN w:val="0"/>
              <w:adjustRightInd w:val="0"/>
              <w:spacing w:line="0" w:lineRule="atLeast"/>
              <w:ind w:left="67" w:right="-2"/>
              <w:contextualSpacing/>
            </w:pPr>
            <w:r w:rsidRPr="002644F0">
              <w:t>20</w:t>
            </w:r>
            <w:r>
              <w:t>19</w:t>
            </w:r>
            <w:r w:rsidRPr="002644F0">
              <w:t xml:space="preserve"> - 20</w:t>
            </w:r>
            <w:r>
              <w:t>22</w:t>
            </w:r>
            <w:r w:rsidRPr="002644F0">
              <w:t xml:space="preserve"> годы                                   </w:t>
            </w:r>
          </w:p>
        </w:tc>
      </w:tr>
      <w:tr w:rsidR="00D50985" w:rsidRPr="002644F0" w:rsidTr="00DF2462">
        <w:trPr>
          <w:trHeight w:val="400"/>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 xml:space="preserve">Ответственный исполнитель </w:t>
            </w:r>
            <w:r>
              <w:t>под</w:t>
            </w:r>
            <w:r w:rsidRPr="002644F0">
              <w:t>программы</w:t>
            </w:r>
          </w:p>
        </w:tc>
        <w:tc>
          <w:tcPr>
            <w:tcW w:w="6379" w:type="dxa"/>
          </w:tcPr>
          <w:p w:rsidR="00D50985" w:rsidRPr="002644F0" w:rsidRDefault="00D50985" w:rsidP="00DF2462">
            <w:pPr>
              <w:widowControl w:val="0"/>
              <w:autoSpaceDE w:val="0"/>
              <w:autoSpaceDN w:val="0"/>
              <w:adjustRightInd w:val="0"/>
              <w:spacing w:line="0" w:lineRule="atLeast"/>
              <w:ind w:left="67" w:right="-2"/>
              <w:contextualSpacing/>
            </w:pPr>
            <w:r w:rsidRPr="005B0C19">
              <w:t>Управление по вопросу развития инфраструктуры Администрации  Комсомольского муниципального района</w:t>
            </w:r>
          </w:p>
        </w:tc>
      </w:tr>
      <w:tr w:rsidR="00D50985" w:rsidRPr="002644F0" w:rsidTr="00DF2462">
        <w:trPr>
          <w:trHeight w:val="1035"/>
          <w:tblCellSpacing w:w="5" w:type="nil"/>
        </w:trPr>
        <w:tc>
          <w:tcPr>
            <w:tcW w:w="3827" w:type="dxa"/>
          </w:tcPr>
          <w:p w:rsidR="00D50985" w:rsidRPr="002644F0" w:rsidRDefault="00D50985" w:rsidP="00DF2462">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D50985" w:rsidRDefault="00D50985" w:rsidP="00DF2462">
            <w:pPr>
              <w:pStyle w:val="af2"/>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D50985" w:rsidRPr="002644F0" w:rsidRDefault="00D50985" w:rsidP="00DF2462">
            <w:pPr>
              <w:widowControl w:val="0"/>
              <w:autoSpaceDE w:val="0"/>
              <w:autoSpaceDN w:val="0"/>
              <w:adjustRightInd w:val="0"/>
              <w:spacing w:line="0" w:lineRule="atLeast"/>
              <w:ind w:left="67" w:right="-2"/>
              <w:contextualSpacing/>
            </w:pPr>
          </w:p>
        </w:tc>
      </w:tr>
      <w:tr w:rsidR="00D50985" w:rsidRPr="002644F0" w:rsidTr="00DF2462">
        <w:trPr>
          <w:trHeight w:val="400"/>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Задачи</w:t>
            </w:r>
          </w:p>
          <w:p w:rsidR="00D50985" w:rsidRPr="002644F0" w:rsidRDefault="00D50985" w:rsidP="00DF246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D50985" w:rsidRPr="002644F0" w:rsidRDefault="00D50985" w:rsidP="00DF2462">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D50985" w:rsidRPr="002644F0" w:rsidTr="00DF2462">
        <w:trPr>
          <w:trHeight w:val="400"/>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Объем</w:t>
            </w:r>
            <w:r>
              <w:t>ы</w:t>
            </w:r>
            <w:r w:rsidRPr="002644F0">
              <w:t xml:space="preserve">      ресурсного</w:t>
            </w:r>
          </w:p>
          <w:p w:rsidR="00D50985" w:rsidRPr="002644F0" w:rsidRDefault="00D50985" w:rsidP="00DF2462">
            <w:pPr>
              <w:widowControl w:val="0"/>
              <w:autoSpaceDE w:val="0"/>
              <w:autoSpaceDN w:val="0"/>
              <w:adjustRightInd w:val="0"/>
              <w:spacing w:line="0" w:lineRule="atLeast"/>
              <w:ind w:right="-2"/>
              <w:contextualSpacing/>
            </w:pPr>
            <w:r w:rsidRPr="002644F0">
              <w:t xml:space="preserve">обеспечения          </w:t>
            </w:r>
          </w:p>
          <w:p w:rsidR="00D50985" w:rsidRPr="002644F0" w:rsidRDefault="00D50985" w:rsidP="00DF246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D50985" w:rsidRPr="002D28B7" w:rsidRDefault="00D50985" w:rsidP="00DF2462">
            <w:pPr>
              <w:widowControl w:val="0"/>
              <w:autoSpaceDE w:val="0"/>
              <w:autoSpaceDN w:val="0"/>
              <w:adjustRightInd w:val="0"/>
              <w:spacing w:line="0" w:lineRule="atLeast"/>
              <w:ind w:left="67" w:right="-2"/>
              <w:contextualSpacing/>
            </w:pPr>
            <w:r w:rsidRPr="002D28B7">
              <w:t xml:space="preserve">Прогнозируемый объем финансирования подпрограммы составит около </w:t>
            </w:r>
            <w:r>
              <w:rPr>
                <w:b/>
              </w:rPr>
              <w:t xml:space="preserve"> 261851,61 </w:t>
            </w:r>
            <w:r w:rsidRPr="002D28B7">
              <w:rPr>
                <w:b/>
              </w:rPr>
              <w:t>рублей</w:t>
            </w:r>
            <w:r w:rsidRPr="002D28B7">
              <w:t>, в том числе по годам:</w:t>
            </w:r>
          </w:p>
          <w:p w:rsidR="00D50985" w:rsidRPr="002D28B7" w:rsidRDefault="00D50985" w:rsidP="00DF2462">
            <w:pPr>
              <w:widowControl w:val="0"/>
              <w:autoSpaceDE w:val="0"/>
              <w:autoSpaceDN w:val="0"/>
              <w:adjustRightInd w:val="0"/>
              <w:spacing w:line="0" w:lineRule="atLeast"/>
              <w:ind w:left="67" w:right="-2"/>
              <w:contextualSpacing/>
            </w:pPr>
            <w:r w:rsidRPr="002D28B7">
              <w:t xml:space="preserve">Общий объем бюджетных ассигнований:                </w:t>
            </w:r>
          </w:p>
          <w:p w:rsidR="00D50985" w:rsidRPr="002D28B7" w:rsidRDefault="00D50985" w:rsidP="00DF2462">
            <w:pPr>
              <w:widowControl w:val="0"/>
              <w:autoSpaceDE w:val="0"/>
              <w:autoSpaceDN w:val="0"/>
              <w:adjustRightInd w:val="0"/>
              <w:spacing w:line="0" w:lineRule="atLeast"/>
              <w:ind w:left="67" w:right="-2"/>
              <w:contextualSpacing/>
            </w:pPr>
            <w:r w:rsidRPr="002D28B7">
              <w:t xml:space="preserve">2019 год – </w:t>
            </w:r>
            <w:r>
              <w:t>15000</w:t>
            </w:r>
            <w:r w:rsidRPr="002D28B7">
              <w:t>,00 руб.,</w:t>
            </w:r>
          </w:p>
          <w:p w:rsidR="00D50985" w:rsidRPr="002D28B7" w:rsidRDefault="00D50985" w:rsidP="00DF2462">
            <w:pPr>
              <w:widowControl w:val="0"/>
              <w:autoSpaceDE w:val="0"/>
              <w:autoSpaceDN w:val="0"/>
              <w:adjustRightInd w:val="0"/>
              <w:spacing w:line="0" w:lineRule="atLeast"/>
              <w:ind w:left="67" w:right="-2"/>
              <w:contextualSpacing/>
            </w:pPr>
            <w:r w:rsidRPr="002D28B7">
              <w:t>2020 год – 9</w:t>
            </w:r>
            <w:r>
              <w:t>5000</w:t>
            </w:r>
            <w:r w:rsidRPr="002D28B7">
              <w:t>,00 руб.,</w:t>
            </w:r>
          </w:p>
          <w:p w:rsidR="00D50985" w:rsidRDefault="00D50985" w:rsidP="00DF2462">
            <w:pPr>
              <w:widowControl w:val="0"/>
              <w:autoSpaceDE w:val="0"/>
              <w:autoSpaceDN w:val="0"/>
              <w:adjustRightInd w:val="0"/>
              <w:spacing w:line="0" w:lineRule="atLeast"/>
              <w:ind w:left="67" w:right="-2"/>
              <w:contextualSpacing/>
            </w:pPr>
            <w:r>
              <w:t>2021 год – 76280,26</w:t>
            </w:r>
            <w:r w:rsidRPr="002D28B7">
              <w:t xml:space="preserve"> руб.</w:t>
            </w:r>
          </w:p>
          <w:p w:rsidR="00D50985" w:rsidRPr="002D28B7" w:rsidRDefault="00D50985" w:rsidP="00DF2462">
            <w:pPr>
              <w:widowControl w:val="0"/>
              <w:autoSpaceDE w:val="0"/>
              <w:autoSpaceDN w:val="0"/>
              <w:adjustRightInd w:val="0"/>
              <w:spacing w:line="0" w:lineRule="atLeast"/>
              <w:ind w:left="67" w:right="-2"/>
              <w:contextualSpacing/>
            </w:pPr>
            <w:r>
              <w:t>2022 год – 75571,35 руб.</w:t>
            </w:r>
          </w:p>
          <w:p w:rsidR="00D50985" w:rsidRPr="002D28B7" w:rsidRDefault="00D50985" w:rsidP="00DF2462">
            <w:pPr>
              <w:widowControl w:val="0"/>
              <w:autoSpaceDE w:val="0"/>
              <w:autoSpaceDN w:val="0"/>
              <w:adjustRightInd w:val="0"/>
              <w:spacing w:line="0" w:lineRule="atLeast"/>
              <w:ind w:left="67" w:right="-2"/>
              <w:contextualSpacing/>
            </w:pPr>
            <w:r w:rsidRPr="002D28B7">
              <w:t xml:space="preserve">в том числе районный бюджет - </w:t>
            </w:r>
            <w:r>
              <w:rPr>
                <w:b/>
              </w:rPr>
              <w:t xml:space="preserve"> 261851,61 </w:t>
            </w:r>
            <w:r w:rsidRPr="002D28B7">
              <w:t>рублей:</w:t>
            </w:r>
          </w:p>
          <w:p w:rsidR="00D50985" w:rsidRPr="002D28B7" w:rsidRDefault="00D50985" w:rsidP="00DF2462">
            <w:pPr>
              <w:widowControl w:val="0"/>
              <w:autoSpaceDE w:val="0"/>
              <w:autoSpaceDN w:val="0"/>
              <w:adjustRightInd w:val="0"/>
              <w:spacing w:line="0" w:lineRule="atLeast"/>
              <w:ind w:left="67" w:right="-2"/>
              <w:contextualSpacing/>
            </w:pPr>
            <w:r w:rsidRPr="002D28B7">
              <w:t>2019 год –</w:t>
            </w:r>
            <w:r>
              <w:t xml:space="preserve"> 15000</w:t>
            </w:r>
            <w:r w:rsidRPr="002D28B7">
              <w:t>,00 руб.,</w:t>
            </w:r>
          </w:p>
          <w:p w:rsidR="00D50985" w:rsidRPr="002D28B7" w:rsidRDefault="00D50985" w:rsidP="00DF2462">
            <w:pPr>
              <w:widowControl w:val="0"/>
              <w:autoSpaceDE w:val="0"/>
              <w:autoSpaceDN w:val="0"/>
              <w:adjustRightInd w:val="0"/>
              <w:spacing w:line="0" w:lineRule="atLeast"/>
              <w:ind w:left="67" w:right="-2"/>
              <w:contextualSpacing/>
            </w:pPr>
            <w:r w:rsidRPr="002D28B7">
              <w:t>2020 год –9</w:t>
            </w:r>
            <w:r>
              <w:t>5000</w:t>
            </w:r>
            <w:r w:rsidRPr="002D28B7">
              <w:t xml:space="preserve">,00 </w:t>
            </w:r>
            <w:r>
              <w:t xml:space="preserve"> </w:t>
            </w:r>
            <w:r w:rsidRPr="002D28B7">
              <w:t>руб.,</w:t>
            </w:r>
          </w:p>
          <w:p w:rsidR="00D50985" w:rsidRDefault="00D50985" w:rsidP="00DF2462">
            <w:pPr>
              <w:widowControl w:val="0"/>
              <w:autoSpaceDE w:val="0"/>
              <w:autoSpaceDN w:val="0"/>
              <w:adjustRightInd w:val="0"/>
              <w:spacing w:line="0" w:lineRule="atLeast"/>
              <w:ind w:left="67" w:right="-2"/>
              <w:contextualSpacing/>
            </w:pPr>
            <w:r w:rsidRPr="002D28B7">
              <w:t>2021 год –</w:t>
            </w:r>
            <w:r>
              <w:t>76280,26</w:t>
            </w:r>
            <w:r w:rsidRPr="002D28B7">
              <w:t xml:space="preserve"> </w:t>
            </w:r>
            <w:r>
              <w:t xml:space="preserve"> </w:t>
            </w:r>
            <w:r w:rsidRPr="002D28B7">
              <w:t>руб.</w:t>
            </w:r>
          </w:p>
          <w:p w:rsidR="00D50985" w:rsidRPr="002D28B7" w:rsidRDefault="00D50985" w:rsidP="00DF2462">
            <w:pPr>
              <w:widowControl w:val="0"/>
              <w:autoSpaceDE w:val="0"/>
              <w:autoSpaceDN w:val="0"/>
              <w:adjustRightInd w:val="0"/>
              <w:spacing w:line="0" w:lineRule="atLeast"/>
              <w:ind w:left="67" w:right="-2"/>
              <w:contextualSpacing/>
            </w:pPr>
            <w:r>
              <w:t>2022 год – 75571,35 руб.</w:t>
            </w:r>
          </w:p>
          <w:p w:rsidR="00D50985" w:rsidRPr="002D28B7" w:rsidRDefault="00D50985" w:rsidP="00DF2462">
            <w:pPr>
              <w:widowControl w:val="0"/>
              <w:autoSpaceDE w:val="0"/>
              <w:autoSpaceDN w:val="0"/>
              <w:adjustRightInd w:val="0"/>
              <w:spacing w:line="0" w:lineRule="atLeast"/>
              <w:ind w:left="67" w:right="-2"/>
              <w:contextualSpacing/>
            </w:pPr>
          </w:p>
          <w:p w:rsidR="00D50985" w:rsidRPr="002644F0" w:rsidRDefault="00D50985" w:rsidP="00DF2462">
            <w:pPr>
              <w:widowControl w:val="0"/>
              <w:autoSpaceDE w:val="0"/>
              <w:autoSpaceDN w:val="0"/>
              <w:adjustRightInd w:val="0"/>
              <w:spacing w:line="0" w:lineRule="atLeast"/>
              <w:ind w:left="67" w:right="-2"/>
              <w:contextualSpacing/>
            </w:pPr>
            <w:r w:rsidRPr="002D28B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0985" w:rsidRPr="002644F0" w:rsidTr="00DF2462">
        <w:trPr>
          <w:trHeight w:val="539"/>
          <w:tblCellSpacing w:w="5" w:type="nil"/>
        </w:trPr>
        <w:tc>
          <w:tcPr>
            <w:tcW w:w="3827" w:type="dxa"/>
          </w:tcPr>
          <w:p w:rsidR="00D50985" w:rsidRPr="002644F0" w:rsidRDefault="00D50985" w:rsidP="00DF2462">
            <w:pPr>
              <w:widowControl w:val="0"/>
              <w:autoSpaceDE w:val="0"/>
              <w:autoSpaceDN w:val="0"/>
              <w:adjustRightInd w:val="0"/>
              <w:spacing w:line="0" w:lineRule="atLeast"/>
              <w:ind w:right="-2"/>
              <w:contextualSpacing/>
            </w:pPr>
            <w:r w:rsidRPr="002644F0">
              <w:t xml:space="preserve"> Ожидаемые результаты реализации </w:t>
            </w:r>
            <w:r>
              <w:t>под</w:t>
            </w:r>
            <w:r w:rsidRPr="002644F0">
              <w:t>программы</w:t>
            </w:r>
          </w:p>
        </w:tc>
        <w:tc>
          <w:tcPr>
            <w:tcW w:w="6379" w:type="dxa"/>
          </w:tcPr>
          <w:p w:rsidR="00D50985" w:rsidRPr="002E2E31" w:rsidRDefault="00D50985" w:rsidP="00DF2462">
            <w:pPr>
              <w:widowControl w:val="0"/>
              <w:autoSpaceDE w:val="0"/>
              <w:autoSpaceDN w:val="0"/>
              <w:adjustRightInd w:val="0"/>
              <w:spacing w:line="0" w:lineRule="atLeast"/>
              <w:ind w:left="67" w:right="-2"/>
              <w:contextualSpacing/>
            </w:pPr>
            <w:r w:rsidRPr="002E2E31">
              <w:t>Централизованная система учета захоронений</w:t>
            </w:r>
          </w:p>
        </w:tc>
      </w:tr>
    </w:tbl>
    <w:p w:rsidR="00D50985" w:rsidRDefault="00D50985" w:rsidP="00D50985">
      <w:pPr>
        <w:spacing w:line="0" w:lineRule="atLeast"/>
        <w:ind w:left="-142" w:right="-2"/>
        <w:contextualSpacing/>
        <w:rPr>
          <w:b/>
          <w:sz w:val="24"/>
          <w:szCs w:val="24"/>
        </w:rPr>
      </w:pPr>
    </w:p>
    <w:p w:rsidR="00D50985" w:rsidRPr="0015146B" w:rsidRDefault="00D50985" w:rsidP="00D50985">
      <w:pPr>
        <w:spacing w:line="0" w:lineRule="atLeast"/>
        <w:ind w:left="-142" w:right="-2"/>
        <w:contextualSpacing/>
        <w:jc w:val="center"/>
        <w:rPr>
          <w:sz w:val="24"/>
          <w:szCs w:val="24"/>
        </w:rPr>
      </w:pPr>
      <w:r>
        <w:rPr>
          <w:b/>
          <w:sz w:val="24"/>
          <w:szCs w:val="24"/>
        </w:rPr>
        <w:t xml:space="preserve">2. </w:t>
      </w:r>
      <w:r w:rsidRPr="0015146B">
        <w:rPr>
          <w:b/>
          <w:sz w:val="24"/>
          <w:szCs w:val="24"/>
        </w:rPr>
        <w:t>Характеристика основных  мероприятий подпрограммы</w:t>
      </w:r>
    </w:p>
    <w:p w:rsidR="00D50985" w:rsidRPr="00395CDE" w:rsidRDefault="00D50985" w:rsidP="00D50985">
      <w:pPr>
        <w:spacing w:line="0" w:lineRule="atLeast"/>
        <w:ind w:left="-142" w:right="-2"/>
        <w:contextualSpacing/>
        <w:jc w:val="center"/>
        <w:rPr>
          <w:b/>
          <w:sz w:val="24"/>
          <w:szCs w:val="24"/>
        </w:rPr>
      </w:pP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0985" w:rsidRDefault="00D50985" w:rsidP="00D50985">
      <w:pPr>
        <w:spacing w:line="0" w:lineRule="atLeast"/>
        <w:ind w:right="-2"/>
        <w:contextualSpacing/>
        <w:jc w:val="both"/>
        <w:rPr>
          <w:sz w:val="24"/>
          <w:szCs w:val="24"/>
        </w:rPr>
      </w:pPr>
    </w:p>
    <w:p w:rsidR="00D50985" w:rsidRDefault="00D50985" w:rsidP="00D50985">
      <w:pPr>
        <w:spacing w:line="0" w:lineRule="atLeast"/>
        <w:ind w:right="-2"/>
        <w:contextualSpacing/>
        <w:jc w:val="both"/>
        <w:rPr>
          <w:sz w:val="24"/>
          <w:szCs w:val="24"/>
        </w:rPr>
      </w:pPr>
      <w:r>
        <w:rPr>
          <w:sz w:val="24"/>
          <w:szCs w:val="24"/>
        </w:rPr>
        <w:t xml:space="preserve">      1.</w:t>
      </w:r>
      <w:r w:rsidRPr="00307B7B">
        <w:rPr>
          <w:sz w:val="24"/>
          <w:szCs w:val="24"/>
        </w:rPr>
        <w:t xml:space="preserve"> Основное мероприятие   подпрограммы </w:t>
      </w:r>
      <w:r>
        <w:rPr>
          <w:sz w:val="24"/>
          <w:szCs w:val="24"/>
        </w:rPr>
        <w:t>– з</w:t>
      </w:r>
      <w:r w:rsidRPr="005C49EA">
        <w:rPr>
          <w:sz w:val="24"/>
          <w:szCs w:val="24"/>
        </w:rPr>
        <w:t xml:space="preserve">ахоронение невостребованных трупов </w:t>
      </w:r>
      <w:r w:rsidRPr="00403F69">
        <w:t>(транспортировка)</w:t>
      </w:r>
      <w:r>
        <w:t xml:space="preserve"> </w:t>
      </w:r>
      <w:r w:rsidRPr="005C49EA">
        <w:rPr>
          <w:sz w:val="24"/>
          <w:szCs w:val="24"/>
        </w:rPr>
        <w:t>в сельских поселениях Комсомольского муниципального район</w:t>
      </w:r>
      <w:r>
        <w:rPr>
          <w:sz w:val="24"/>
          <w:szCs w:val="24"/>
        </w:rPr>
        <w:t>.</w:t>
      </w:r>
    </w:p>
    <w:p w:rsidR="00D50985" w:rsidRDefault="00D50985" w:rsidP="00D50985">
      <w:pPr>
        <w:spacing w:line="0" w:lineRule="atLeast"/>
        <w:ind w:right="-2"/>
        <w:contextualSpacing/>
        <w:jc w:val="both"/>
        <w:rPr>
          <w:sz w:val="24"/>
          <w:szCs w:val="24"/>
          <w:shd w:val="clear" w:color="auto" w:fill="FFFFFF"/>
        </w:rPr>
      </w:pPr>
      <w:r w:rsidRPr="00307B7B">
        <w:rPr>
          <w:sz w:val="24"/>
          <w:szCs w:val="24"/>
        </w:rPr>
        <w:lastRenderedPageBreak/>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D50985" w:rsidRPr="000909A9" w:rsidRDefault="00D50985" w:rsidP="00D50985">
      <w:pPr>
        <w:spacing w:line="0" w:lineRule="atLeast"/>
        <w:ind w:left="-142" w:right="-2"/>
        <w:contextualSpacing/>
        <w:jc w:val="right"/>
        <w:rPr>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D50985" w:rsidRPr="00E336EF" w:rsidTr="00DF2462">
        <w:trPr>
          <w:trHeight w:val="540"/>
        </w:trPr>
        <w:tc>
          <w:tcPr>
            <w:tcW w:w="567" w:type="dxa"/>
            <w:vMerge w:val="restart"/>
          </w:tcPr>
          <w:p w:rsidR="00D50985" w:rsidRPr="00E336EF" w:rsidRDefault="00D50985" w:rsidP="00DF2462">
            <w:pPr>
              <w:spacing w:line="0" w:lineRule="atLeast"/>
              <w:ind w:left="-142" w:right="-2"/>
              <w:contextualSpacing/>
              <w:jc w:val="center"/>
            </w:pPr>
            <w:r w:rsidRPr="00E336EF">
              <w:t>№ п/п</w:t>
            </w:r>
          </w:p>
        </w:tc>
        <w:tc>
          <w:tcPr>
            <w:tcW w:w="1701" w:type="dxa"/>
            <w:vMerge w:val="restart"/>
          </w:tcPr>
          <w:p w:rsidR="00D50985" w:rsidRPr="00E336EF" w:rsidRDefault="00D50985" w:rsidP="00DF2462">
            <w:pPr>
              <w:spacing w:line="0" w:lineRule="atLeast"/>
              <w:ind w:left="-142" w:right="-2"/>
              <w:contextualSpacing/>
              <w:jc w:val="center"/>
            </w:pPr>
            <w:r w:rsidRPr="00E336EF">
              <w:t xml:space="preserve">Наименование </w:t>
            </w:r>
          </w:p>
          <w:p w:rsidR="00D50985" w:rsidRPr="00E336EF" w:rsidRDefault="00D50985" w:rsidP="00DF2462">
            <w:pPr>
              <w:spacing w:line="0" w:lineRule="atLeast"/>
              <w:ind w:left="-142" w:right="-2"/>
              <w:contextualSpacing/>
              <w:jc w:val="center"/>
            </w:pPr>
            <w:r w:rsidRPr="00E336EF">
              <w:t>основного мероприятия</w:t>
            </w:r>
          </w:p>
          <w:p w:rsidR="00D50985" w:rsidRPr="00E336EF" w:rsidRDefault="00D50985" w:rsidP="00DF2462">
            <w:pPr>
              <w:spacing w:line="0" w:lineRule="atLeast"/>
              <w:ind w:left="-142" w:right="-2"/>
              <w:contextualSpacing/>
              <w:jc w:val="center"/>
            </w:pPr>
            <w:r w:rsidRPr="00E336EF">
              <w:t>(мероприятия)</w:t>
            </w:r>
          </w:p>
        </w:tc>
        <w:tc>
          <w:tcPr>
            <w:tcW w:w="3827" w:type="dxa"/>
            <w:vMerge w:val="restart"/>
          </w:tcPr>
          <w:p w:rsidR="00D50985" w:rsidRPr="00E336EF" w:rsidRDefault="00D50985" w:rsidP="00DF2462">
            <w:pPr>
              <w:spacing w:line="0" w:lineRule="atLeast"/>
              <w:ind w:left="-142" w:right="-2"/>
              <w:contextualSpacing/>
              <w:jc w:val="center"/>
            </w:pPr>
            <w:r w:rsidRPr="00E336EF">
              <w:t>Наименование целевого индикатора</w:t>
            </w:r>
          </w:p>
          <w:p w:rsidR="00D50985" w:rsidRPr="00E336EF" w:rsidRDefault="00D50985" w:rsidP="00DF2462">
            <w:pPr>
              <w:spacing w:line="0" w:lineRule="atLeast"/>
              <w:ind w:left="-142" w:right="-2"/>
              <w:contextualSpacing/>
              <w:jc w:val="center"/>
            </w:pPr>
            <w:r w:rsidRPr="00E336EF">
              <w:t>(показателя)</w:t>
            </w:r>
          </w:p>
        </w:tc>
        <w:tc>
          <w:tcPr>
            <w:tcW w:w="993" w:type="dxa"/>
            <w:vMerge w:val="restart"/>
          </w:tcPr>
          <w:p w:rsidR="00D50985" w:rsidRPr="00E336EF" w:rsidRDefault="00D50985" w:rsidP="00DF2462">
            <w:pPr>
              <w:spacing w:line="0" w:lineRule="atLeast"/>
              <w:ind w:left="-142" w:right="-2"/>
              <w:contextualSpacing/>
              <w:jc w:val="center"/>
            </w:pPr>
            <w:r w:rsidRPr="00E336EF">
              <w:t>Единица  измерения</w:t>
            </w:r>
          </w:p>
        </w:tc>
        <w:tc>
          <w:tcPr>
            <w:tcW w:w="3260" w:type="dxa"/>
            <w:gridSpan w:val="3"/>
            <w:tcBorders>
              <w:bottom w:val="single" w:sz="4" w:space="0" w:color="auto"/>
            </w:tcBorders>
          </w:tcPr>
          <w:p w:rsidR="00D50985" w:rsidRPr="00E336EF" w:rsidRDefault="00D50985" w:rsidP="00DF2462">
            <w:pPr>
              <w:spacing w:line="0" w:lineRule="atLeast"/>
              <w:ind w:left="-142" w:right="-2"/>
              <w:contextualSpacing/>
              <w:jc w:val="center"/>
            </w:pPr>
            <w:r w:rsidRPr="00E336EF">
              <w:t>Значения целевых  индикаторов (показателей)</w:t>
            </w:r>
          </w:p>
        </w:tc>
      </w:tr>
      <w:tr w:rsidR="00D50985" w:rsidRPr="00E336EF" w:rsidTr="00DF2462">
        <w:trPr>
          <w:trHeight w:val="288"/>
        </w:trPr>
        <w:tc>
          <w:tcPr>
            <w:tcW w:w="567" w:type="dxa"/>
            <w:vMerge/>
          </w:tcPr>
          <w:p w:rsidR="00D50985" w:rsidRPr="00E336EF" w:rsidRDefault="00D50985" w:rsidP="00DF2462">
            <w:pPr>
              <w:spacing w:line="0" w:lineRule="atLeast"/>
              <w:ind w:left="-142" w:right="-2"/>
              <w:contextualSpacing/>
              <w:jc w:val="center"/>
            </w:pPr>
          </w:p>
        </w:tc>
        <w:tc>
          <w:tcPr>
            <w:tcW w:w="1701" w:type="dxa"/>
            <w:vMerge/>
          </w:tcPr>
          <w:p w:rsidR="00D50985" w:rsidRPr="00E336EF" w:rsidRDefault="00D50985" w:rsidP="00DF2462">
            <w:pPr>
              <w:spacing w:line="0" w:lineRule="atLeast"/>
              <w:ind w:left="-142" w:right="-2"/>
              <w:contextualSpacing/>
              <w:jc w:val="center"/>
            </w:pPr>
          </w:p>
        </w:tc>
        <w:tc>
          <w:tcPr>
            <w:tcW w:w="3827" w:type="dxa"/>
            <w:vMerge/>
          </w:tcPr>
          <w:p w:rsidR="00D50985" w:rsidRPr="00E336EF" w:rsidRDefault="00D50985" w:rsidP="00DF2462">
            <w:pPr>
              <w:spacing w:line="0" w:lineRule="atLeast"/>
              <w:ind w:left="-142" w:right="-2"/>
              <w:contextualSpacing/>
              <w:jc w:val="center"/>
              <w:rPr>
                <w:b/>
              </w:rPr>
            </w:pPr>
          </w:p>
        </w:tc>
        <w:tc>
          <w:tcPr>
            <w:tcW w:w="993" w:type="dxa"/>
            <w:vMerge/>
          </w:tcPr>
          <w:p w:rsidR="00D50985" w:rsidRPr="00E336EF" w:rsidRDefault="00D50985" w:rsidP="00DF2462">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D50985" w:rsidRDefault="00D50985" w:rsidP="00DF2462">
            <w:pPr>
              <w:spacing w:line="0" w:lineRule="atLeast"/>
              <w:ind w:left="-142" w:right="-2"/>
              <w:contextualSpacing/>
              <w:jc w:val="center"/>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Pr="00E336EF" w:rsidRDefault="00D50985" w:rsidP="00DF2462">
            <w:pPr>
              <w:spacing w:line="0" w:lineRule="atLeast"/>
              <w:ind w:left="-142" w:right="-2"/>
              <w:contextualSpacing/>
              <w:jc w:val="center"/>
            </w:pPr>
            <w:r>
              <w:t>2016</w:t>
            </w:r>
            <w:r w:rsidRPr="00E336EF">
              <w:t>г</w:t>
            </w:r>
          </w:p>
          <w:p w:rsidR="00D50985" w:rsidRPr="00E336EF" w:rsidRDefault="00D50985" w:rsidP="00DF2462">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D50985" w:rsidRPr="00E336EF" w:rsidRDefault="00D50985" w:rsidP="00DF2462">
            <w:pPr>
              <w:spacing w:line="0" w:lineRule="atLeast"/>
              <w:ind w:left="-142" w:right="-2"/>
              <w:contextualSpacing/>
              <w:jc w:val="center"/>
            </w:pPr>
            <w:r>
              <w:t>2017</w:t>
            </w:r>
            <w:r w:rsidRPr="00E336EF">
              <w:t>г</w:t>
            </w:r>
          </w:p>
        </w:tc>
        <w:tc>
          <w:tcPr>
            <w:tcW w:w="851" w:type="dxa"/>
            <w:tcBorders>
              <w:top w:val="single" w:sz="4" w:space="0" w:color="auto"/>
              <w:left w:val="single" w:sz="4" w:space="0" w:color="auto"/>
            </w:tcBorders>
            <w:vAlign w:val="center"/>
          </w:tcPr>
          <w:p w:rsidR="00D50985" w:rsidRDefault="00D50985" w:rsidP="00DF2462">
            <w:pPr>
              <w:spacing w:line="0" w:lineRule="atLeast"/>
              <w:ind w:left="-142" w:right="-2"/>
              <w:contextualSpacing/>
              <w:jc w:val="center"/>
            </w:pPr>
          </w:p>
          <w:p w:rsidR="00D50985" w:rsidRPr="00E336EF" w:rsidRDefault="00D50985" w:rsidP="00DF2462">
            <w:pPr>
              <w:spacing w:line="0" w:lineRule="atLeast"/>
              <w:ind w:left="-142" w:right="-2"/>
              <w:contextualSpacing/>
              <w:jc w:val="center"/>
            </w:pPr>
            <w:r>
              <w:t>2018</w:t>
            </w:r>
            <w:r w:rsidRPr="00E336EF">
              <w:t>г</w:t>
            </w:r>
          </w:p>
          <w:p w:rsidR="00D50985" w:rsidRPr="00E336EF" w:rsidRDefault="00D50985" w:rsidP="00DF2462">
            <w:pPr>
              <w:spacing w:line="0" w:lineRule="atLeast"/>
              <w:ind w:left="-142" w:right="-2"/>
              <w:contextualSpacing/>
              <w:jc w:val="center"/>
            </w:pPr>
          </w:p>
        </w:tc>
      </w:tr>
      <w:tr w:rsidR="00D50985" w:rsidRPr="00847B6C" w:rsidTr="00DF2462">
        <w:tc>
          <w:tcPr>
            <w:tcW w:w="567" w:type="dxa"/>
            <w:vAlign w:val="center"/>
          </w:tcPr>
          <w:p w:rsidR="00D50985" w:rsidRPr="00847B6C" w:rsidRDefault="00D50985" w:rsidP="00DF2462">
            <w:pPr>
              <w:spacing w:line="0" w:lineRule="atLeast"/>
              <w:ind w:left="-142" w:right="-2"/>
              <w:contextualSpacing/>
              <w:jc w:val="center"/>
            </w:pPr>
            <w:r w:rsidRPr="00847B6C">
              <w:t>1</w:t>
            </w:r>
          </w:p>
        </w:tc>
        <w:tc>
          <w:tcPr>
            <w:tcW w:w="1701" w:type="dxa"/>
            <w:vAlign w:val="center"/>
          </w:tcPr>
          <w:p w:rsidR="00D50985" w:rsidRPr="00847B6C" w:rsidRDefault="00D50985" w:rsidP="00DF2462">
            <w:pPr>
              <w:spacing w:line="0" w:lineRule="atLeast"/>
              <w:ind w:left="-142" w:right="-2"/>
              <w:contextualSpacing/>
              <w:jc w:val="center"/>
            </w:pPr>
            <w:r w:rsidRPr="00847B6C">
              <w:t>Основное мероприятие</w:t>
            </w:r>
          </w:p>
        </w:tc>
        <w:tc>
          <w:tcPr>
            <w:tcW w:w="3827" w:type="dxa"/>
          </w:tcPr>
          <w:p w:rsidR="00D50985" w:rsidRPr="00847B6C" w:rsidRDefault="00D50985" w:rsidP="00DF2462">
            <w:pPr>
              <w:spacing w:line="0" w:lineRule="atLeast"/>
              <w:ind w:left="34" w:right="-2"/>
              <w:contextualSpacing/>
            </w:pPr>
            <w: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D50985" w:rsidRPr="00E336EF" w:rsidRDefault="00D50985" w:rsidP="00DF2462">
            <w:pPr>
              <w:spacing w:line="0" w:lineRule="atLeast"/>
              <w:ind w:left="-142" w:right="-2"/>
              <w:contextualSpacing/>
              <w:jc w:val="center"/>
            </w:pPr>
            <w:r>
              <w:t>шт</w:t>
            </w:r>
          </w:p>
        </w:tc>
        <w:tc>
          <w:tcPr>
            <w:tcW w:w="1275" w:type="dxa"/>
            <w:tcBorders>
              <w:right w:val="single" w:sz="4" w:space="0" w:color="auto"/>
            </w:tcBorders>
            <w:vAlign w:val="center"/>
          </w:tcPr>
          <w:p w:rsidR="00D50985" w:rsidRPr="00936ABD" w:rsidRDefault="00D50985" w:rsidP="00DF2462">
            <w:pPr>
              <w:spacing w:line="0" w:lineRule="atLeast"/>
              <w:ind w:left="-142" w:right="-2"/>
              <w:contextualSpacing/>
              <w:jc w:val="center"/>
              <w:rPr>
                <w:sz w:val="18"/>
                <w:szCs w:val="18"/>
              </w:rPr>
            </w:pPr>
            <w:r w:rsidRPr="00936ABD">
              <w:rPr>
                <w:sz w:val="18"/>
                <w:szCs w:val="18"/>
              </w:rPr>
              <w:t>9</w:t>
            </w:r>
          </w:p>
        </w:tc>
        <w:tc>
          <w:tcPr>
            <w:tcW w:w="1134" w:type="dxa"/>
            <w:tcBorders>
              <w:left w:val="single" w:sz="4" w:space="0" w:color="auto"/>
              <w:right w:val="single" w:sz="4" w:space="0" w:color="auto"/>
            </w:tcBorders>
            <w:vAlign w:val="center"/>
          </w:tcPr>
          <w:p w:rsidR="00D50985" w:rsidRPr="00936ABD" w:rsidRDefault="00D50985" w:rsidP="00DF2462">
            <w:pPr>
              <w:spacing w:line="0" w:lineRule="atLeast"/>
              <w:ind w:left="-142" w:right="-2"/>
              <w:contextualSpacing/>
              <w:jc w:val="center"/>
              <w:rPr>
                <w:sz w:val="18"/>
                <w:szCs w:val="18"/>
              </w:rPr>
            </w:pPr>
            <w:r w:rsidRPr="00936ABD">
              <w:rPr>
                <w:sz w:val="18"/>
                <w:szCs w:val="18"/>
              </w:rPr>
              <w:t>9</w:t>
            </w:r>
          </w:p>
        </w:tc>
        <w:tc>
          <w:tcPr>
            <w:tcW w:w="851" w:type="dxa"/>
            <w:tcBorders>
              <w:left w:val="single" w:sz="4" w:space="0" w:color="auto"/>
            </w:tcBorders>
            <w:vAlign w:val="center"/>
          </w:tcPr>
          <w:p w:rsidR="00D50985" w:rsidRPr="00936ABD" w:rsidRDefault="00D50985" w:rsidP="00DF2462">
            <w:pPr>
              <w:spacing w:line="0" w:lineRule="atLeast"/>
              <w:ind w:left="-142" w:right="-2"/>
              <w:contextualSpacing/>
              <w:jc w:val="center"/>
              <w:rPr>
                <w:sz w:val="18"/>
                <w:szCs w:val="18"/>
              </w:rPr>
            </w:pPr>
            <w:r w:rsidRPr="00936ABD">
              <w:rPr>
                <w:sz w:val="18"/>
                <w:szCs w:val="18"/>
              </w:rPr>
              <w:t>9</w:t>
            </w:r>
          </w:p>
        </w:tc>
      </w:tr>
    </w:tbl>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r>
        <w:rPr>
          <w:b/>
          <w:sz w:val="24"/>
          <w:szCs w:val="24"/>
        </w:rPr>
        <w:t>3. Целевые индикаторы (показатели),</w:t>
      </w:r>
      <w:r w:rsidRPr="0015146B">
        <w:rPr>
          <w:b/>
          <w:sz w:val="24"/>
          <w:szCs w:val="24"/>
        </w:rPr>
        <w:t xml:space="preserve">    характеризующие </w:t>
      </w:r>
      <w:r>
        <w:rPr>
          <w:b/>
          <w:sz w:val="24"/>
          <w:szCs w:val="24"/>
        </w:rPr>
        <w:t>захоронение невостребованных трупов (транспортировка) в сельских поселениях Комсомольского муниципального района</w:t>
      </w:r>
    </w:p>
    <w:p w:rsidR="00D50985" w:rsidRDefault="00D50985" w:rsidP="00D50985">
      <w:pPr>
        <w:spacing w:line="0" w:lineRule="atLeast"/>
        <w:ind w:left="-142" w:right="-2"/>
        <w:contextualSpacing/>
        <w:jc w:val="right"/>
        <w:rPr>
          <w:b/>
          <w:sz w:val="24"/>
          <w:szCs w:val="24"/>
        </w:rPr>
      </w:pPr>
      <w:r>
        <w:rPr>
          <w:b/>
          <w:sz w:val="24"/>
          <w:szCs w:val="24"/>
        </w:rPr>
        <w:t>Таблица 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851"/>
        <w:gridCol w:w="708"/>
        <w:gridCol w:w="709"/>
        <w:gridCol w:w="709"/>
      </w:tblGrid>
      <w:tr w:rsidR="00D50985" w:rsidRPr="00E336EF" w:rsidTr="00DF2462">
        <w:trPr>
          <w:trHeight w:val="468"/>
        </w:trPr>
        <w:tc>
          <w:tcPr>
            <w:tcW w:w="567" w:type="dxa"/>
          </w:tcPr>
          <w:p w:rsidR="00D50985" w:rsidRPr="00E336EF" w:rsidRDefault="00D50985" w:rsidP="00DF2462">
            <w:pPr>
              <w:spacing w:line="0" w:lineRule="atLeast"/>
              <w:ind w:left="-142" w:right="-2"/>
              <w:contextualSpacing/>
              <w:jc w:val="center"/>
            </w:pPr>
            <w:r w:rsidRPr="00E336EF">
              <w:t>№ п/п</w:t>
            </w:r>
          </w:p>
        </w:tc>
        <w:tc>
          <w:tcPr>
            <w:tcW w:w="5528" w:type="dxa"/>
          </w:tcPr>
          <w:p w:rsidR="00D50985" w:rsidRPr="00E336EF" w:rsidRDefault="00D50985" w:rsidP="00DF2462">
            <w:pPr>
              <w:spacing w:line="0" w:lineRule="atLeast"/>
              <w:ind w:left="-142" w:right="-2"/>
              <w:contextualSpacing/>
              <w:jc w:val="center"/>
            </w:pPr>
            <w:r w:rsidRPr="00E336EF">
              <w:t>Наименование</w:t>
            </w:r>
          </w:p>
          <w:p w:rsidR="00D50985" w:rsidRPr="00E336EF" w:rsidRDefault="00D50985" w:rsidP="00DF2462">
            <w:pPr>
              <w:spacing w:line="0" w:lineRule="atLeast"/>
              <w:ind w:left="-142" w:right="-2"/>
              <w:contextualSpacing/>
              <w:jc w:val="center"/>
            </w:pPr>
            <w:r>
              <w:t>показателя</w:t>
            </w:r>
          </w:p>
        </w:tc>
        <w:tc>
          <w:tcPr>
            <w:tcW w:w="1134" w:type="dxa"/>
          </w:tcPr>
          <w:p w:rsidR="00D50985" w:rsidRPr="00E336EF" w:rsidRDefault="00D50985" w:rsidP="00DF2462">
            <w:pPr>
              <w:spacing w:line="0" w:lineRule="atLeast"/>
              <w:ind w:left="-142" w:right="-2"/>
              <w:contextualSpacing/>
              <w:jc w:val="center"/>
            </w:pPr>
            <w:r w:rsidRPr="00E336EF">
              <w:t>Единица измерения</w:t>
            </w:r>
          </w:p>
        </w:tc>
        <w:tc>
          <w:tcPr>
            <w:tcW w:w="851" w:type="dxa"/>
            <w:tcBorders>
              <w:right w:val="single" w:sz="4" w:space="0" w:color="auto"/>
            </w:tcBorders>
          </w:tcPr>
          <w:p w:rsidR="00D50985" w:rsidRPr="00E336EF" w:rsidRDefault="00D50985" w:rsidP="00DF2462">
            <w:pPr>
              <w:spacing w:line="0" w:lineRule="atLeast"/>
              <w:ind w:left="-142" w:right="-2"/>
              <w:contextualSpacing/>
              <w:jc w:val="center"/>
            </w:pPr>
            <w:r>
              <w:t>2019</w:t>
            </w:r>
            <w:r w:rsidRPr="00E336EF">
              <w:t>г</w:t>
            </w:r>
          </w:p>
        </w:tc>
        <w:tc>
          <w:tcPr>
            <w:tcW w:w="708" w:type="dxa"/>
            <w:tcBorders>
              <w:left w:val="single" w:sz="4" w:space="0" w:color="auto"/>
              <w:right w:val="single" w:sz="4" w:space="0" w:color="auto"/>
            </w:tcBorders>
          </w:tcPr>
          <w:p w:rsidR="00D50985" w:rsidRPr="00E336EF" w:rsidRDefault="00D50985" w:rsidP="00DF2462">
            <w:pPr>
              <w:spacing w:line="0" w:lineRule="atLeast"/>
              <w:ind w:left="-142" w:right="-2"/>
              <w:contextualSpacing/>
              <w:jc w:val="center"/>
            </w:pPr>
            <w:r>
              <w:t>2020г</w:t>
            </w:r>
          </w:p>
        </w:tc>
        <w:tc>
          <w:tcPr>
            <w:tcW w:w="709" w:type="dxa"/>
            <w:tcBorders>
              <w:left w:val="single" w:sz="4" w:space="0" w:color="auto"/>
            </w:tcBorders>
          </w:tcPr>
          <w:p w:rsidR="00D50985" w:rsidRPr="00E336EF" w:rsidRDefault="00D50985" w:rsidP="00DF2462">
            <w:pPr>
              <w:spacing w:line="0" w:lineRule="atLeast"/>
              <w:ind w:left="-142" w:right="-2"/>
              <w:contextualSpacing/>
              <w:jc w:val="center"/>
            </w:pPr>
            <w:r>
              <w:t>2021г</w:t>
            </w:r>
          </w:p>
        </w:tc>
        <w:tc>
          <w:tcPr>
            <w:tcW w:w="709" w:type="dxa"/>
            <w:tcBorders>
              <w:left w:val="single" w:sz="4" w:space="0" w:color="auto"/>
            </w:tcBorders>
          </w:tcPr>
          <w:p w:rsidR="00D50985" w:rsidRDefault="00D50985" w:rsidP="00DF2462">
            <w:pPr>
              <w:spacing w:line="0" w:lineRule="atLeast"/>
              <w:ind w:left="-142" w:right="-2"/>
              <w:contextualSpacing/>
              <w:jc w:val="center"/>
            </w:pPr>
            <w:r>
              <w:t>2022</w:t>
            </w:r>
          </w:p>
        </w:tc>
      </w:tr>
      <w:tr w:rsidR="00D50985" w:rsidRPr="00E336EF" w:rsidTr="00DF2462">
        <w:trPr>
          <w:trHeight w:val="337"/>
        </w:trPr>
        <w:tc>
          <w:tcPr>
            <w:tcW w:w="567" w:type="dxa"/>
            <w:vAlign w:val="center"/>
          </w:tcPr>
          <w:p w:rsidR="00D50985" w:rsidRPr="00E336EF" w:rsidRDefault="00D50985" w:rsidP="00DF2462">
            <w:pPr>
              <w:spacing w:line="0" w:lineRule="atLeast"/>
              <w:ind w:left="-142" w:right="-2"/>
              <w:contextualSpacing/>
              <w:jc w:val="center"/>
            </w:pPr>
            <w:r w:rsidRPr="00E336EF">
              <w:t>1</w:t>
            </w:r>
          </w:p>
        </w:tc>
        <w:tc>
          <w:tcPr>
            <w:tcW w:w="5528" w:type="dxa"/>
            <w:vAlign w:val="center"/>
          </w:tcPr>
          <w:p w:rsidR="00D50985" w:rsidRPr="00E336EF" w:rsidRDefault="00D50985" w:rsidP="00DF2462">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D50985" w:rsidRPr="00E336EF" w:rsidRDefault="00D50985" w:rsidP="00DF2462">
            <w:pPr>
              <w:spacing w:line="0" w:lineRule="atLeast"/>
              <w:ind w:left="-142" w:right="-2"/>
              <w:contextualSpacing/>
              <w:jc w:val="center"/>
            </w:pPr>
            <w:r>
              <w:t>шт</w:t>
            </w:r>
          </w:p>
        </w:tc>
        <w:tc>
          <w:tcPr>
            <w:tcW w:w="851" w:type="dxa"/>
            <w:tcBorders>
              <w:right w:val="single" w:sz="4" w:space="0" w:color="auto"/>
            </w:tcBorders>
            <w:vAlign w:val="center"/>
          </w:tcPr>
          <w:p w:rsidR="00D50985" w:rsidRPr="00936ABD" w:rsidRDefault="00D50985" w:rsidP="00DF2462">
            <w:pPr>
              <w:spacing w:line="0" w:lineRule="atLeast"/>
              <w:ind w:left="-142" w:right="-2"/>
              <w:contextualSpacing/>
              <w:jc w:val="center"/>
              <w:rPr>
                <w:sz w:val="18"/>
                <w:szCs w:val="18"/>
              </w:rPr>
            </w:pPr>
            <w:r w:rsidRPr="00936ABD">
              <w:rPr>
                <w:sz w:val="18"/>
                <w:szCs w:val="18"/>
              </w:rPr>
              <w:t>9</w:t>
            </w:r>
          </w:p>
        </w:tc>
        <w:tc>
          <w:tcPr>
            <w:tcW w:w="708" w:type="dxa"/>
            <w:tcBorders>
              <w:left w:val="single" w:sz="4" w:space="0" w:color="auto"/>
              <w:right w:val="single" w:sz="4" w:space="0" w:color="auto"/>
            </w:tcBorders>
            <w:vAlign w:val="center"/>
          </w:tcPr>
          <w:p w:rsidR="00D50985" w:rsidRPr="00936ABD" w:rsidRDefault="00D50985" w:rsidP="00DF2462">
            <w:pPr>
              <w:spacing w:line="0" w:lineRule="atLeast"/>
              <w:ind w:left="-142" w:right="-2"/>
              <w:contextualSpacing/>
              <w:jc w:val="center"/>
              <w:rPr>
                <w:sz w:val="18"/>
                <w:szCs w:val="18"/>
              </w:rPr>
            </w:pPr>
            <w:r w:rsidRPr="00936ABD">
              <w:rPr>
                <w:sz w:val="18"/>
                <w:szCs w:val="18"/>
              </w:rPr>
              <w:t>9</w:t>
            </w:r>
          </w:p>
        </w:tc>
        <w:tc>
          <w:tcPr>
            <w:tcW w:w="709" w:type="dxa"/>
            <w:tcBorders>
              <w:left w:val="single" w:sz="4" w:space="0" w:color="auto"/>
            </w:tcBorders>
            <w:vAlign w:val="center"/>
          </w:tcPr>
          <w:p w:rsidR="00D50985" w:rsidRPr="00936ABD" w:rsidRDefault="00D50985" w:rsidP="00DF2462">
            <w:pPr>
              <w:spacing w:line="0" w:lineRule="atLeast"/>
              <w:ind w:right="-2"/>
              <w:contextualSpacing/>
              <w:jc w:val="center"/>
              <w:rPr>
                <w:sz w:val="18"/>
                <w:szCs w:val="18"/>
              </w:rPr>
            </w:pPr>
            <w:r w:rsidRPr="00936ABD">
              <w:rPr>
                <w:sz w:val="18"/>
                <w:szCs w:val="18"/>
              </w:rPr>
              <w:t>9</w:t>
            </w:r>
          </w:p>
        </w:tc>
        <w:tc>
          <w:tcPr>
            <w:tcW w:w="709" w:type="dxa"/>
            <w:tcBorders>
              <w:left w:val="single" w:sz="4" w:space="0" w:color="auto"/>
            </w:tcBorders>
          </w:tcPr>
          <w:p w:rsidR="00D50985" w:rsidRDefault="00D50985" w:rsidP="00DF2462">
            <w:pPr>
              <w:spacing w:line="0" w:lineRule="atLeast"/>
              <w:ind w:right="-2"/>
              <w:contextualSpacing/>
              <w:jc w:val="center"/>
              <w:rPr>
                <w:sz w:val="18"/>
                <w:szCs w:val="18"/>
              </w:rPr>
            </w:pPr>
          </w:p>
          <w:p w:rsidR="00D50985" w:rsidRDefault="00D50985" w:rsidP="00DF2462">
            <w:pPr>
              <w:spacing w:line="0" w:lineRule="atLeast"/>
              <w:ind w:right="-2"/>
              <w:contextualSpacing/>
              <w:jc w:val="center"/>
              <w:rPr>
                <w:sz w:val="18"/>
                <w:szCs w:val="18"/>
              </w:rPr>
            </w:pPr>
          </w:p>
          <w:p w:rsidR="00D50985" w:rsidRDefault="00D50985" w:rsidP="00DF2462">
            <w:pPr>
              <w:spacing w:line="0" w:lineRule="atLeast"/>
              <w:ind w:right="-2"/>
              <w:contextualSpacing/>
              <w:jc w:val="center"/>
              <w:rPr>
                <w:sz w:val="18"/>
                <w:szCs w:val="18"/>
              </w:rPr>
            </w:pPr>
          </w:p>
          <w:p w:rsidR="00D50985" w:rsidRDefault="00D50985" w:rsidP="00DF2462">
            <w:pPr>
              <w:spacing w:line="0" w:lineRule="atLeast"/>
              <w:ind w:right="-2"/>
              <w:contextualSpacing/>
              <w:jc w:val="center"/>
              <w:rPr>
                <w:sz w:val="18"/>
                <w:szCs w:val="18"/>
              </w:rPr>
            </w:pPr>
          </w:p>
          <w:p w:rsidR="00D50985" w:rsidRDefault="00D50985" w:rsidP="00DF2462">
            <w:pPr>
              <w:spacing w:line="0" w:lineRule="atLeast"/>
              <w:ind w:right="-2"/>
              <w:contextualSpacing/>
              <w:jc w:val="center"/>
              <w:rPr>
                <w:sz w:val="18"/>
                <w:szCs w:val="18"/>
              </w:rPr>
            </w:pPr>
            <w:r>
              <w:rPr>
                <w:sz w:val="18"/>
                <w:szCs w:val="18"/>
              </w:rPr>
              <w:t>9</w:t>
            </w:r>
          </w:p>
          <w:p w:rsidR="00D50985" w:rsidRDefault="00D50985" w:rsidP="00DF2462">
            <w:pPr>
              <w:spacing w:line="0" w:lineRule="atLeast"/>
              <w:ind w:right="-2"/>
              <w:contextualSpacing/>
              <w:jc w:val="center"/>
              <w:rPr>
                <w:sz w:val="18"/>
                <w:szCs w:val="18"/>
              </w:rPr>
            </w:pPr>
          </w:p>
          <w:p w:rsidR="00D50985" w:rsidRPr="00936ABD" w:rsidRDefault="00D50985" w:rsidP="00DF2462">
            <w:pPr>
              <w:spacing w:line="0" w:lineRule="atLeast"/>
              <w:ind w:right="-2"/>
              <w:contextualSpacing/>
              <w:jc w:val="center"/>
              <w:rPr>
                <w:sz w:val="18"/>
                <w:szCs w:val="18"/>
              </w:rPr>
            </w:pPr>
          </w:p>
        </w:tc>
      </w:tr>
    </w:tbl>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r w:rsidRPr="00606160">
        <w:rPr>
          <w:b/>
          <w:sz w:val="24"/>
          <w:szCs w:val="24"/>
        </w:rPr>
        <w:t>4.</w:t>
      </w:r>
      <w:r>
        <w:rPr>
          <w:b/>
          <w:sz w:val="24"/>
          <w:szCs w:val="24"/>
        </w:rPr>
        <w:t xml:space="preserve"> </w:t>
      </w:r>
      <w:r w:rsidRPr="00606160">
        <w:rPr>
          <w:b/>
          <w:sz w:val="24"/>
          <w:szCs w:val="24"/>
        </w:rPr>
        <w:t>Ресурсное  обеспечение  подпрограммы, рублей</w:t>
      </w:r>
    </w:p>
    <w:p w:rsidR="00D50985" w:rsidRPr="000909A9" w:rsidRDefault="00D50985" w:rsidP="00D50985">
      <w:pPr>
        <w:spacing w:line="0" w:lineRule="atLeast"/>
        <w:ind w:left="-142" w:right="-2"/>
        <w:contextualSpacing/>
        <w:jc w:val="right"/>
        <w:rPr>
          <w:b/>
          <w:sz w:val="24"/>
          <w:szCs w:val="24"/>
        </w:rPr>
      </w:pPr>
      <w:r>
        <w:rPr>
          <w:b/>
        </w:rPr>
        <w:t xml:space="preserve">   Таблица 3</w:t>
      </w:r>
    </w:p>
    <w:tbl>
      <w:tblPr>
        <w:tblW w:w="10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1010"/>
        <w:gridCol w:w="992"/>
        <w:gridCol w:w="850"/>
        <w:gridCol w:w="878"/>
        <w:gridCol w:w="17"/>
      </w:tblGrid>
      <w:tr w:rsidR="00D50985" w:rsidRPr="0062240E" w:rsidTr="00DF2462">
        <w:trPr>
          <w:gridAfter w:val="1"/>
          <w:wAfter w:w="17" w:type="dxa"/>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hanging="142"/>
              <w:contextualSpacing/>
              <w:jc w:val="center"/>
            </w:pPr>
            <w:r w:rsidRPr="0062240E">
              <w:t>Наименование  основного мероприятия /мероприятия/</w:t>
            </w:r>
          </w:p>
          <w:p w:rsidR="00D50985" w:rsidRPr="0062240E" w:rsidRDefault="00D50985" w:rsidP="00DF2462">
            <w:pPr>
              <w:spacing w:line="0" w:lineRule="atLeast"/>
              <w:ind w:right="-2" w:hanging="142"/>
              <w:contextualSpacing/>
              <w:jc w:val="center"/>
            </w:pPr>
            <w:r w:rsidRPr="0062240E">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pPr>
            <w:r w:rsidRPr="0062240E">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44"/>
              <w:contextualSpacing/>
              <w:jc w:val="center"/>
            </w:pPr>
            <w:r w:rsidRPr="0062240E">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jc w:val="center"/>
            </w:pPr>
            <w:r w:rsidRPr="0062240E">
              <w:t>Источник финансирования</w:t>
            </w:r>
          </w:p>
        </w:tc>
        <w:tc>
          <w:tcPr>
            <w:tcW w:w="3730" w:type="dxa"/>
            <w:gridSpan w:val="4"/>
            <w:tcBorders>
              <w:top w:val="single" w:sz="4" w:space="0" w:color="000000"/>
              <w:left w:val="single" w:sz="4" w:space="0" w:color="000000"/>
              <w:bottom w:val="single" w:sz="4" w:space="0" w:color="auto"/>
              <w:right w:val="single" w:sz="4" w:space="0" w:color="000000"/>
            </w:tcBorders>
          </w:tcPr>
          <w:p w:rsidR="00D50985" w:rsidRPr="0062240E" w:rsidRDefault="00D50985" w:rsidP="00DF2462">
            <w:pPr>
              <w:spacing w:line="0" w:lineRule="atLeast"/>
              <w:ind w:right="-2"/>
              <w:contextualSpacing/>
            </w:pPr>
            <w:r w:rsidRPr="0062240E">
              <w:t>Объемы бюджетных ассигнований</w:t>
            </w:r>
          </w:p>
        </w:tc>
      </w:tr>
      <w:tr w:rsidR="00D50985" w:rsidRPr="0062240E" w:rsidTr="00DF2462">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p>
        </w:tc>
        <w:tc>
          <w:tcPr>
            <w:tcW w:w="1010" w:type="dxa"/>
            <w:tcBorders>
              <w:top w:val="single" w:sz="4" w:space="0" w:color="auto"/>
              <w:left w:val="single" w:sz="4" w:space="0" w:color="auto"/>
              <w:bottom w:val="single" w:sz="4" w:space="0" w:color="000000"/>
              <w:right w:val="single" w:sz="4" w:space="0" w:color="auto"/>
            </w:tcBorders>
            <w:hideMark/>
          </w:tcPr>
          <w:p w:rsidR="00D50985" w:rsidRPr="0062240E" w:rsidRDefault="00D50985" w:rsidP="00DF2462">
            <w:pPr>
              <w:spacing w:line="0" w:lineRule="atLeast"/>
              <w:ind w:right="-2"/>
              <w:contextualSpacing/>
            </w:pPr>
            <w:r w:rsidRPr="0062240E">
              <w:t>201</w:t>
            </w:r>
            <w:r>
              <w:t>9</w:t>
            </w:r>
            <w:r w:rsidRPr="0062240E">
              <w:t xml:space="preserve"> год</w:t>
            </w:r>
          </w:p>
        </w:tc>
        <w:tc>
          <w:tcPr>
            <w:tcW w:w="992" w:type="dxa"/>
            <w:tcBorders>
              <w:top w:val="single" w:sz="4" w:space="0" w:color="auto"/>
              <w:left w:val="single" w:sz="4" w:space="0" w:color="auto"/>
              <w:bottom w:val="single" w:sz="4" w:space="0" w:color="000000"/>
              <w:right w:val="single" w:sz="4" w:space="0" w:color="auto"/>
            </w:tcBorders>
            <w:hideMark/>
          </w:tcPr>
          <w:p w:rsidR="00D50985" w:rsidRPr="0062240E" w:rsidRDefault="00D50985" w:rsidP="00DF2462">
            <w:pPr>
              <w:spacing w:line="0" w:lineRule="atLeast"/>
              <w:ind w:right="-2"/>
              <w:contextualSpacing/>
            </w:pPr>
            <w:r>
              <w:t>2020</w:t>
            </w:r>
            <w:r w:rsidRPr="0062240E">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D50985" w:rsidRPr="0062240E" w:rsidRDefault="00D50985" w:rsidP="00DF2462">
            <w:pPr>
              <w:spacing w:line="0" w:lineRule="atLeast"/>
              <w:ind w:right="-2"/>
              <w:contextualSpacing/>
            </w:pPr>
            <w:r w:rsidRPr="0062240E">
              <w:t>20</w:t>
            </w:r>
            <w:r>
              <w:t>21</w:t>
            </w:r>
            <w:r w:rsidRPr="0062240E">
              <w:t xml:space="preserve"> год</w:t>
            </w:r>
          </w:p>
        </w:tc>
        <w:tc>
          <w:tcPr>
            <w:tcW w:w="895" w:type="dxa"/>
            <w:gridSpan w:val="2"/>
            <w:tcBorders>
              <w:top w:val="single" w:sz="4" w:space="0" w:color="auto"/>
              <w:left w:val="single" w:sz="4" w:space="0" w:color="auto"/>
              <w:bottom w:val="single" w:sz="4" w:space="0" w:color="000000"/>
              <w:right w:val="single" w:sz="4" w:space="0" w:color="000000"/>
            </w:tcBorders>
          </w:tcPr>
          <w:p w:rsidR="00D50985" w:rsidRPr="0062240E" w:rsidRDefault="00D50985" w:rsidP="00DF2462">
            <w:pPr>
              <w:spacing w:line="0" w:lineRule="atLeast"/>
              <w:ind w:right="-2"/>
              <w:contextualSpacing/>
            </w:pPr>
            <w:r>
              <w:t>2022 год</w:t>
            </w:r>
          </w:p>
        </w:tc>
      </w:tr>
      <w:tr w:rsidR="00D50985" w:rsidRPr="0062240E" w:rsidTr="00DF2462">
        <w:trPr>
          <w:jc w:val="center"/>
        </w:trPr>
        <w:tc>
          <w:tcPr>
            <w:tcW w:w="611"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hanging="142"/>
              <w:contextualSpacing/>
              <w:jc w:val="center"/>
            </w:pPr>
            <w:r w:rsidRPr="0062240E">
              <w:rPr>
                <w:b/>
              </w:rPr>
              <w:t>Подпрограмма</w:t>
            </w:r>
            <w:r w:rsidRPr="0062240E">
              <w:t>,</w:t>
            </w:r>
          </w:p>
          <w:p w:rsidR="00D50985" w:rsidRPr="0062240E" w:rsidRDefault="00D50985" w:rsidP="00DF2462">
            <w:pPr>
              <w:spacing w:line="0" w:lineRule="atLeast"/>
              <w:ind w:right="-2" w:hanging="142"/>
              <w:contextualSpacing/>
              <w:jc w:val="center"/>
            </w:pPr>
            <w:r w:rsidRPr="0062240E">
              <w:t>всего</w:t>
            </w:r>
          </w:p>
        </w:tc>
        <w:tc>
          <w:tcPr>
            <w:tcW w:w="1436"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right="-2"/>
              <w:contextualSpacing/>
              <w:jc w:val="cente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5368B7" w:rsidRDefault="00D50985" w:rsidP="00DF2462">
            <w:pPr>
              <w:spacing w:line="0" w:lineRule="atLeast"/>
              <w:ind w:left="-41" w:right="-2"/>
              <w:contextualSpacing/>
              <w:jc w:val="center"/>
              <w:rPr>
                <w:b/>
                <w:sz w:val="16"/>
                <w:szCs w:val="16"/>
              </w:rPr>
            </w:pPr>
            <w:r w:rsidRPr="005368B7">
              <w:rPr>
                <w:b/>
                <w:sz w:val="16"/>
                <w:szCs w:val="16"/>
              </w:rPr>
              <w:t>75571,35</w:t>
            </w:r>
          </w:p>
        </w:tc>
      </w:tr>
      <w:tr w:rsidR="00D50985" w:rsidRPr="0062240E" w:rsidTr="00DF2462">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1.</w:t>
            </w:r>
          </w:p>
        </w:tc>
        <w:tc>
          <w:tcPr>
            <w:tcW w:w="1977"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hanging="142"/>
              <w:contextualSpacing/>
              <w:jc w:val="center"/>
              <w:rPr>
                <w:b/>
                <w:i/>
              </w:rPr>
            </w:pPr>
            <w:r w:rsidRPr="0062240E">
              <w:rPr>
                <w:b/>
                <w:i/>
              </w:rPr>
              <w:t>Основное мероприятие</w:t>
            </w:r>
          </w:p>
          <w:p w:rsidR="00D50985" w:rsidRPr="0062240E" w:rsidRDefault="00D50985" w:rsidP="00DF2462">
            <w:pPr>
              <w:spacing w:line="0" w:lineRule="atLeast"/>
              <w:ind w:right="-2" w:hanging="142"/>
              <w:contextualSpacing/>
              <w:jc w:val="center"/>
            </w:pPr>
            <w:r>
              <w:t xml:space="preserve">«Транспортные расходы на  оказание услуг по </w:t>
            </w:r>
            <w:r>
              <w:lastRenderedPageBreak/>
              <w:t>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t>а</w:t>
            </w:r>
            <w:r w:rsidRPr="0062240E">
              <w:t>»</w:t>
            </w:r>
          </w:p>
        </w:tc>
        <w:tc>
          <w:tcPr>
            <w:tcW w:w="1436"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right="-2"/>
              <w:contextualSpacing/>
              <w:jc w:val="cente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5368B7" w:rsidRDefault="00D50985" w:rsidP="00DF2462">
            <w:pPr>
              <w:spacing w:line="0" w:lineRule="atLeast"/>
              <w:ind w:left="-41" w:right="-2"/>
              <w:contextualSpacing/>
              <w:jc w:val="center"/>
              <w:rPr>
                <w:b/>
                <w:sz w:val="16"/>
                <w:szCs w:val="16"/>
              </w:rPr>
            </w:pPr>
            <w:r w:rsidRPr="005368B7">
              <w:rPr>
                <w:b/>
                <w:sz w:val="16"/>
                <w:szCs w:val="16"/>
              </w:rPr>
              <w:t>75571,35</w:t>
            </w:r>
          </w:p>
        </w:tc>
      </w:tr>
      <w:tr w:rsidR="00D50985" w:rsidRPr="0062240E" w:rsidTr="00DF2462">
        <w:trPr>
          <w:jc w:val="center"/>
        </w:trPr>
        <w:tc>
          <w:tcPr>
            <w:tcW w:w="611"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lastRenderedPageBreak/>
              <w:t>1.1</w:t>
            </w:r>
          </w:p>
        </w:tc>
        <w:tc>
          <w:tcPr>
            <w:tcW w:w="1977"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right="-2" w:hanging="14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62240E">
              <w:t>»</w:t>
            </w:r>
          </w:p>
        </w:tc>
        <w:tc>
          <w:tcPr>
            <w:tcW w:w="1436" w:type="dxa"/>
            <w:tcBorders>
              <w:top w:val="single" w:sz="4" w:space="0" w:color="000000"/>
              <w:left w:val="single" w:sz="4" w:space="0" w:color="000000"/>
              <w:bottom w:val="single" w:sz="4" w:space="0" w:color="000000"/>
              <w:right w:val="single" w:sz="4" w:space="0" w:color="000000"/>
            </w:tcBorders>
            <w:hideMark/>
          </w:tcPr>
          <w:p w:rsidR="00D50985" w:rsidRPr="00104019" w:rsidRDefault="00D50985" w:rsidP="00DF2462">
            <w:pPr>
              <w:spacing w:line="0" w:lineRule="atLeast"/>
              <w:ind w:right="-2"/>
              <w:contextualSpacing/>
              <w:rPr>
                <w:b/>
              </w:rPr>
            </w:pPr>
            <w:r w:rsidRPr="00104019">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jc w:val="center"/>
            </w:pPr>
            <w:r w:rsidRPr="0062240E">
              <w:t>Бюджет Комсомольского муниципального района</w:t>
            </w: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0985" w:rsidRPr="005368B7" w:rsidRDefault="00D50985" w:rsidP="00DF2462">
            <w:pPr>
              <w:spacing w:line="0" w:lineRule="atLeast"/>
              <w:ind w:left="-41" w:right="-2"/>
              <w:contextualSpacing/>
              <w:jc w:val="center"/>
              <w:rPr>
                <w:b/>
                <w:sz w:val="16"/>
                <w:szCs w:val="16"/>
              </w:rPr>
            </w:pPr>
            <w:r w:rsidRPr="005368B7">
              <w:rPr>
                <w:b/>
                <w:sz w:val="16"/>
                <w:szCs w:val="16"/>
              </w:rPr>
              <w:t>75571,35</w:t>
            </w:r>
          </w:p>
        </w:tc>
      </w:tr>
      <w:tr w:rsidR="00D50985" w:rsidRPr="0062240E" w:rsidTr="00DF2462">
        <w:trPr>
          <w:trHeight w:val="310"/>
          <w:jc w:val="center"/>
        </w:trPr>
        <w:tc>
          <w:tcPr>
            <w:tcW w:w="611"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right="-2"/>
              <w:contextualSpacing/>
              <w:rPr>
                <w:b/>
              </w:rPr>
            </w:pPr>
            <w:r w:rsidRPr="0062240E">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r>
              <w:t>Переданные полномочия</w:t>
            </w:r>
          </w:p>
        </w:tc>
        <w:tc>
          <w:tcPr>
            <w:tcW w:w="1010" w:type="dxa"/>
            <w:tcBorders>
              <w:top w:val="single" w:sz="4" w:space="0" w:color="000000"/>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right w:val="single" w:sz="4" w:space="0" w:color="000000"/>
            </w:tcBorders>
            <w:shd w:val="clear" w:color="auto" w:fill="auto"/>
            <w:vAlign w:val="center"/>
            <w:hideMark/>
          </w:tcPr>
          <w:p w:rsidR="00D50985" w:rsidRPr="005368B7" w:rsidRDefault="00D50985" w:rsidP="00DF2462">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right w:val="single" w:sz="4" w:space="0" w:color="000000"/>
            </w:tcBorders>
            <w:shd w:val="clear" w:color="auto" w:fill="auto"/>
            <w:vAlign w:val="center"/>
          </w:tcPr>
          <w:p w:rsidR="00D50985" w:rsidRPr="005368B7" w:rsidRDefault="00D50985" w:rsidP="00DF2462">
            <w:pPr>
              <w:spacing w:line="0" w:lineRule="atLeast"/>
              <w:ind w:left="-41" w:right="-2"/>
              <w:contextualSpacing/>
              <w:jc w:val="center"/>
              <w:rPr>
                <w:b/>
                <w:sz w:val="16"/>
                <w:szCs w:val="16"/>
              </w:rPr>
            </w:pPr>
            <w:r w:rsidRPr="005368B7">
              <w:rPr>
                <w:b/>
                <w:sz w:val="16"/>
                <w:szCs w:val="16"/>
              </w:rPr>
              <w:t>75571,35</w:t>
            </w:r>
          </w:p>
        </w:tc>
      </w:tr>
      <w:tr w:rsidR="00D50985" w:rsidRPr="0062240E" w:rsidTr="00DF2462">
        <w:trPr>
          <w:trHeight w:val="307"/>
          <w:jc w:val="center"/>
        </w:trPr>
        <w:tc>
          <w:tcPr>
            <w:tcW w:w="611"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850" w:type="dxa"/>
            <w:vMerge/>
            <w:tcBorders>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r>
              <w:t>Новоусадебское сельское поселение</w:t>
            </w:r>
          </w:p>
        </w:tc>
        <w:tc>
          <w:tcPr>
            <w:tcW w:w="1010"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8751,00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25000,00</w:t>
            </w:r>
          </w:p>
        </w:tc>
        <w:tc>
          <w:tcPr>
            <w:tcW w:w="850" w:type="dxa"/>
            <w:tcBorders>
              <w:left w:val="single" w:sz="4" w:space="0" w:color="auto"/>
              <w:right w:val="single" w:sz="4" w:space="0" w:color="000000"/>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20073,75</w:t>
            </w:r>
          </w:p>
        </w:tc>
        <w:tc>
          <w:tcPr>
            <w:tcW w:w="895" w:type="dxa"/>
            <w:gridSpan w:val="2"/>
            <w:tcBorders>
              <w:left w:val="single" w:sz="4" w:space="0" w:color="auto"/>
              <w:right w:val="single" w:sz="4" w:space="0" w:color="000000"/>
            </w:tcBorders>
            <w:vAlign w:val="center"/>
          </w:tcPr>
          <w:p w:rsidR="00D50985" w:rsidRPr="005368B7" w:rsidRDefault="00D50985" w:rsidP="00DF2462">
            <w:pPr>
              <w:spacing w:line="0" w:lineRule="atLeast"/>
              <w:ind w:right="-2"/>
              <w:contextualSpacing/>
              <w:jc w:val="center"/>
              <w:rPr>
                <w:sz w:val="16"/>
                <w:szCs w:val="16"/>
              </w:rPr>
            </w:pPr>
            <w:r w:rsidRPr="005368B7">
              <w:rPr>
                <w:sz w:val="16"/>
                <w:szCs w:val="16"/>
              </w:rPr>
              <w:t>19887,20</w:t>
            </w:r>
          </w:p>
        </w:tc>
      </w:tr>
      <w:tr w:rsidR="00D50985" w:rsidRPr="0062240E" w:rsidTr="00DF2462">
        <w:trPr>
          <w:trHeight w:val="307"/>
          <w:jc w:val="center"/>
        </w:trPr>
        <w:tc>
          <w:tcPr>
            <w:tcW w:w="611"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850" w:type="dxa"/>
            <w:vMerge/>
            <w:tcBorders>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jc w:val="center"/>
            </w:pPr>
            <w:r>
              <w:t xml:space="preserve">Марковское </w:t>
            </w:r>
            <w:r w:rsidRPr="00B27B5D">
              <w:t>сельское поселение</w:t>
            </w:r>
          </w:p>
        </w:tc>
        <w:tc>
          <w:tcPr>
            <w:tcW w:w="1010"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right w:val="single" w:sz="4" w:space="0" w:color="000000"/>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12044,25</w:t>
            </w:r>
          </w:p>
        </w:tc>
        <w:tc>
          <w:tcPr>
            <w:tcW w:w="895" w:type="dxa"/>
            <w:gridSpan w:val="2"/>
            <w:tcBorders>
              <w:left w:val="single" w:sz="4" w:space="0" w:color="auto"/>
              <w:right w:val="single" w:sz="4" w:space="0" w:color="000000"/>
            </w:tcBorders>
            <w:vAlign w:val="center"/>
          </w:tcPr>
          <w:p w:rsidR="00D50985" w:rsidRPr="005368B7" w:rsidRDefault="00D50985" w:rsidP="00DF2462">
            <w:pPr>
              <w:spacing w:line="0" w:lineRule="atLeast"/>
              <w:ind w:right="-2"/>
              <w:contextualSpacing/>
              <w:jc w:val="center"/>
              <w:rPr>
                <w:sz w:val="16"/>
                <w:szCs w:val="16"/>
              </w:rPr>
            </w:pPr>
            <w:r w:rsidRPr="005368B7">
              <w:rPr>
                <w:sz w:val="16"/>
                <w:szCs w:val="16"/>
              </w:rPr>
              <w:t>11932,32</w:t>
            </w:r>
          </w:p>
        </w:tc>
      </w:tr>
      <w:tr w:rsidR="00D50985" w:rsidRPr="0062240E" w:rsidTr="00DF2462">
        <w:trPr>
          <w:trHeight w:val="307"/>
          <w:jc w:val="center"/>
        </w:trPr>
        <w:tc>
          <w:tcPr>
            <w:tcW w:w="611"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850" w:type="dxa"/>
            <w:vMerge/>
            <w:tcBorders>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jc w:val="center"/>
            </w:pPr>
            <w:r>
              <w:t xml:space="preserve">Октябрьское </w:t>
            </w:r>
            <w:r w:rsidRPr="00B27B5D">
              <w:t>сельское поселение</w:t>
            </w:r>
          </w:p>
        </w:tc>
        <w:tc>
          <w:tcPr>
            <w:tcW w:w="1010"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right w:val="single" w:sz="4" w:space="0" w:color="000000"/>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12044,26</w:t>
            </w:r>
          </w:p>
        </w:tc>
        <w:tc>
          <w:tcPr>
            <w:tcW w:w="895" w:type="dxa"/>
            <w:gridSpan w:val="2"/>
            <w:tcBorders>
              <w:left w:val="single" w:sz="4" w:space="0" w:color="auto"/>
              <w:right w:val="single" w:sz="4" w:space="0" w:color="000000"/>
            </w:tcBorders>
            <w:vAlign w:val="center"/>
          </w:tcPr>
          <w:p w:rsidR="00D50985" w:rsidRPr="005368B7" w:rsidRDefault="00D50985" w:rsidP="00DF2462">
            <w:pPr>
              <w:spacing w:line="0" w:lineRule="atLeast"/>
              <w:ind w:right="-2"/>
              <w:contextualSpacing/>
              <w:jc w:val="center"/>
              <w:rPr>
                <w:sz w:val="16"/>
                <w:szCs w:val="16"/>
              </w:rPr>
            </w:pPr>
            <w:r w:rsidRPr="005368B7">
              <w:rPr>
                <w:sz w:val="16"/>
                <w:szCs w:val="16"/>
              </w:rPr>
              <w:t>11932,32</w:t>
            </w:r>
          </w:p>
        </w:tc>
      </w:tr>
      <w:tr w:rsidR="00D50985" w:rsidRPr="0062240E" w:rsidTr="00DF2462">
        <w:trPr>
          <w:trHeight w:val="307"/>
          <w:jc w:val="center"/>
        </w:trPr>
        <w:tc>
          <w:tcPr>
            <w:tcW w:w="611"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850" w:type="dxa"/>
            <w:vMerge/>
            <w:tcBorders>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jc w:val="center"/>
            </w:pPr>
            <w:r>
              <w:t xml:space="preserve">Писцовское </w:t>
            </w:r>
            <w:r w:rsidRPr="00B27B5D">
              <w:t>сельское поселение</w:t>
            </w:r>
          </w:p>
        </w:tc>
        <w:tc>
          <w:tcPr>
            <w:tcW w:w="1010"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25000,00</w:t>
            </w:r>
          </w:p>
        </w:tc>
        <w:tc>
          <w:tcPr>
            <w:tcW w:w="850" w:type="dxa"/>
            <w:tcBorders>
              <w:left w:val="single" w:sz="4" w:space="0" w:color="auto"/>
              <w:right w:val="single" w:sz="4" w:space="0" w:color="000000"/>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20073,75</w:t>
            </w:r>
          </w:p>
        </w:tc>
        <w:tc>
          <w:tcPr>
            <w:tcW w:w="895" w:type="dxa"/>
            <w:gridSpan w:val="2"/>
            <w:tcBorders>
              <w:left w:val="single" w:sz="4" w:space="0" w:color="auto"/>
              <w:right w:val="single" w:sz="4" w:space="0" w:color="000000"/>
            </w:tcBorders>
            <w:vAlign w:val="center"/>
          </w:tcPr>
          <w:p w:rsidR="00D50985" w:rsidRPr="005368B7" w:rsidRDefault="00D50985" w:rsidP="00DF2462">
            <w:pPr>
              <w:spacing w:line="0" w:lineRule="atLeast"/>
              <w:ind w:right="-2"/>
              <w:contextualSpacing/>
              <w:jc w:val="center"/>
              <w:rPr>
                <w:sz w:val="16"/>
                <w:szCs w:val="16"/>
              </w:rPr>
            </w:pPr>
            <w:r w:rsidRPr="005368B7">
              <w:rPr>
                <w:sz w:val="16"/>
                <w:szCs w:val="16"/>
              </w:rPr>
              <w:t>19887,19</w:t>
            </w:r>
          </w:p>
        </w:tc>
      </w:tr>
      <w:tr w:rsidR="00D50985" w:rsidRPr="0062240E" w:rsidTr="00DF2462">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jc w:val="center"/>
            </w:pPr>
            <w:r>
              <w:t xml:space="preserve">Подозерское </w:t>
            </w:r>
            <w:r w:rsidRPr="00B27B5D">
              <w:t>сельское поселение</w:t>
            </w:r>
          </w:p>
        </w:tc>
        <w:tc>
          <w:tcPr>
            <w:tcW w:w="1010"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6249,00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right="-2"/>
              <w:contextualSpacing/>
              <w:jc w:val="center"/>
              <w:rPr>
                <w:sz w:val="16"/>
                <w:szCs w:val="16"/>
              </w:rPr>
            </w:pPr>
            <w:r w:rsidRPr="005368B7">
              <w:rPr>
                <w:sz w:val="16"/>
                <w:szCs w:val="16"/>
              </w:rPr>
              <w:t>12044,25</w:t>
            </w:r>
          </w:p>
        </w:tc>
        <w:tc>
          <w:tcPr>
            <w:tcW w:w="895" w:type="dxa"/>
            <w:gridSpan w:val="2"/>
            <w:tcBorders>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right="-2"/>
              <w:contextualSpacing/>
              <w:jc w:val="center"/>
              <w:rPr>
                <w:sz w:val="16"/>
                <w:szCs w:val="16"/>
              </w:rPr>
            </w:pPr>
            <w:r w:rsidRPr="005368B7">
              <w:rPr>
                <w:sz w:val="16"/>
                <w:szCs w:val="16"/>
              </w:rPr>
              <w:t>11932,32</w:t>
            </w:r>
          </w:p>
        </w:tc>
      </w:tr>
    </w:tbl>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right="-2"/>
        <w:contextualSpacing/>
        <w:rPr>
          <w:b/>
        </w:rPr>
      </w:pPr>
    </w:p>
    <w:p w:rsidR="00D50985" w:rsidRDefault="00D50985" w:rsidP="00D50985">
      <w:pPr>
        <w:spacing w:line="0" w:lineRule="atLeast"/>
        <w:ind w:left="-142" w:right="-2"/>
        <w:contextualSpacing/>
        <w:jc w:val="right"/>
        <w:rPr>
          <w:b/>
        </w:rPr>
      </w:pPr>
    </w:p>
    <w:p w:rsidR="00D50985" w:rsidRDefault="00D50985" w:rsidP="00D50985">
      <w:pPr>
        <w:spacing w:line="0" w:lineRule="atLeast"/>
        <w:ind w:left="-142" w:right="-2"/>
        <w:contextualSpacing/>
        <w:jc w:val="right"/>
        <w:rPr>
          <w:b/>
        </w:rPr>
      </w:pPr>
      <w:r w:rsidRPr="0062240E">
        <w:rPr>
          <w:b/>
        </w:rPr>
        <w:t>Приложение 5</w:t>
      </w:r>
    </w:p>
    <w:p w:rsidR="00D50985" w:rsidRDefault="00D50985" w:rsidP="00D50985">
      <w:pPr>
        <w:spacing w:line="0" w:lineRule="atLeast"/>
        <w:ind w:left="-142" w:right="-2"/>
        <w:contextualSpacing/>
        <w:jc w:val="right"/>
        <w:rPr>
          <w:b/>
        </w:rPr>
      </w:pPr>
      <w:r w:rsidRPr="00AD6749">
        <w:rPr>
          <w:b/>
        </w:rPr>
        <w:t xml:space="preserve">к муниципальной программе                                                                                                               </w:t>
      </w:r>
    </w:p>
    <w:p w:rsidR="00D50985" w:rsidRDefault="00D50985" w:rsidP="00D50985">
      <w:pPr>
        <w:spacing w:line="0" w:lineRule="atLeast"/>
        <w:ind w:left="-142" w:right="-2"/>
        <w:contextualSpacing/>
        <w:jc w:val="right"/>
        <w:rPr>
          <w:b/>
        </w:rPr>
      </w:pPr>
      <w:r>
        <w:rPr>
          <w:b/>
        </w:rPr>
        <w:t>"</w:t>
      </w:r>
      <w:r w:rsidRPr="0098631B">
        <w:rPr>
          <w:b/>
        </w:rPr>
        <w:t xml:space="preserve">Обеспечение населения объектами </w:t>
      </w:r>
    </w:p>
    <w:p w:rsidR="00D50985" w:rsidRDefault="00D50985" w:rsidP="00D50985">
      <w:pPr>
        <w:spacing w:line="0" w:lineRule="atLeast"/>
        <w:ind w:left="-142" w:right="-2"/>
        <w:contextualSpacing/>
        <w:jc w:val="right"/>
        <w:rPr>
          <w:b/>
        </w:rPr>
      </w:pPr>
      <w:r w:rsidRPr="0098631B">
        <w:rPr>
          <w:b/>
        </w:rPr>
        <w:t xml:space="preserve">инженерной инфраструктуры, </w:t>
      </w:r>
    </w:p>
    <w:p w:rsidR="00D50985" w:rsidRDefault="00D50985" w:rsidP="00D50985">
      <w:pPr>
        <w:spacing w:line="0" w:lineRule="atLeast"/>
        <w:ind w:left="-142" w:right="-2"/>
        <w:contextualSpacing/>
        <w:jc w:val="right"/>
        <w:rPr>
          <w:b/>
        </w:rPr>
      </w:pPr>
      <w:r w:rsidRPr="0098631B">
        <w:rPr>
          <w:b/>
        </w:rPr>
        <w:t>услугами жилищно-коммунального хозяйства</w:t>
      </w:r>
    </w:p>
    <w:p w:rsidR="00D50985" w:rsidRDefault="00D50985" w:rsidP="00D50985">
      <w:pPr>
        <w:spacing w:line="0" w:lineRule="atLeast"/>
        <w:ind w:left="-142" w:right="-2"/>
        <w:contextualSpacing/>
        <w:jc w:val="right"/>
        <w:rPr>
          <w:b/>
        </w:rPr>
      </w:pPr>
      <w:r w:rsidRPr="0098631B">
        <w:rPr>
          <w:b/>
        </w:rPr>
        <w:t xml:space="preserve">  и благоустройства сельских поселений</w:t>
      </w:r>
    </w:p>
    <w:p w:rsidR="00D50985" w:rsidRDefault="00D50985" w:rsidP="00D50985">
      <w:pPr>
        <w:spacing w:line="0" w:lineRule="atLeast"/>
        <w:ind w:left="-142" w:right="-2"/>
        <w:contextualSpacing/>
        <w:jc w:val="right"/>
        <w:rPr>
          <w:b/>
        </w:rPr>
      </w:pPr>
      <w:r w:rsidRPr="0098631B">
        <w:rPr>
          <w:b/>
        </w:rPr>
        <w:t xml:space="preserve"> Комсомольского муниципального района</w:t>
      </w:r>
      <w:r>
        <w:rPr>
          <w:b/>
        </w:rPr>
        <w:t>"</w:t>
      </w:r>
    </w:p>
    <w:p w:rsidR="00D50985" w:rsidRPr="0098631B" w:rsidRDefault="00D50985" w:rsidP="00D50985">
      <w:pPr>
        <w:spacing w:line="0" w:lineRule="atLeast"/>
        <w:ind w:left="-142" w:right="-2"/>
        <w:contextualSpacing/>
        <w:jc w:val="right"/>
        <w:rPr>
          <w:b/>
        </w:rPr>
      </w:pPr>
    </w:p>
    <w:p w:rsidR="00D50985" w:rsidRPr="00322C55" w:rsidRDefault="00D50985" w:rsidP="00D50985">
      <w:pPr>
        <w:spacing w:line="0" w:lineRule="atLeast"/>
        <w:ind w:left="-142" w:right="-2"/>
        <w:contextualSpacing/>
        <w:jc w:val="center"/>
        <w:rPr>
          <w:b/>
          <w:sz w:val="24"/>
          <w:szCs w:val="24"/>
        </w:rPr>
      </w:pPr>
      <w:r w:rsidRPr="00322C55">
        <w:rPr>
          <w:b/>
          <w:sz w:val="24"/>
          <w:szCs w:val="24"/>
        </w:rPr>
        <w:t>Подпрограмма</w:t>
      </w:r>
    </w:p>
    <w:p w:rsidR="00D50985" w:rsidRPr="00AC7312" w:rsidRDefault="00D50985" w:rsidP="00D50985">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50D2E">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 »</w:t>
      </w:r>
    </w:p>
    <w:p w:rsidR="00D50985" w:rsidRDefault="00D50985" w:rsidP="00D50985">
      <w:pPr>
        <w:spacing w:line="0" w:lineRule="atLeast"/>
        <w:ind w:left="-142" w:right="-2"/>
        <w:contextualSpacing/>
        <w:jc w:val="center"/>
        <w:rPr>
          <w:b/>
          <w:sz w:val="24"/>
          <w:szCs w:val="24"/>
        </w:rPr>
      </w:pPr>
    </w:p>
    <w:p w:rsidR="00D50985" w:rsidRPr="007464AF" w:rsidRDefault="00D50985" w:rsidP="00D50985">
      <w:pPr>
        <w:spacing w:line="0" w:lineRule="atLeast"/>
        <w:ind w:left="-142" w:right="-2"/>
        <w:contextualSpacing/>
        <w:jc w:val="center"/>
        <w:rPr>
          <w:b/>
          <w:sz w:val="24"/>
          <w:szCs w:val="24"/>
        </w:rPr>
      </w:pPr>
      <w:r>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D50985" w:rsidRPr="002644F0" w:rsidTr="00DF2462">
        <w:trPr>
          <w:trHeight w:val="400"/>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Наименование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D50985" w:rsidRPr="00CC236F" w:rsidRDefault="00D50985" w:rsidP="00DF2462">
            <w:pPr>
              <w:spacing w:line="0" w:lineRule="atLeast"/>
              <w:ind w:right="-2"/>
              <w:contextualSpacing/>
              <w:jc w:val="both"/>
              <w:rPr>
                <w:sz w:val="24"/>
                <w:szCs w:val="24"/>
              </w:rPr>
            </w:pPr>
            <w:r w:rsidRPr="00541D43">
              <w:rPr>
                <w:sz w:val="24"/>
                <w:szCs w:val="24"/>
              </w:rPr>
              <w:t>Ликвидация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 </w:t>
            </w:r>
            <w:r>
              <w:rPr>
                <w:sz w:val="24"/>
                <w:szCs w:val="24"/>
                <w:shd w:val="clear" w:color="auto" w:fill="FFFFFF"/>
              </w:rPr>
              <w:t xml:space="preserve">сельских </w:t>
            </w:r>
            <w:r w:rsidRPr="00541D43">
              <w:rPr>
                <w:sz w:val="24"/>
                <w:szCs w:val="24"/>
              </w:rPr>
              <w:t xml:space="preserve">населенных пунктов на территории Комсомольского муниципального района </w:t>
            </w:r>
          </w:p>
        </w:tc>
      </w:tr>
      <w:tr w:rsidR="00D50985" w:rsidRPr="002644F0" w:rsidTr="00DF2462">
        <w:trPr>
          <w:trHeight w:val="400"/>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Срок       реализации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D50985" w:rsidRPr="002644F0" w:rsidRDefault="00D50985" w:rsidP="00DF2462">
            <w:pPr>
              <w:widowControl w:val="0"/>
              <w:autoSpaceDE w:val="0"/>
              <w:autoSpaceDN w:val="0"/>
              <w:adjustRightInd w:val="0"/>
              <w:spacing w:line="0" w:lineRule="atLeast"/>
              <w:ind w:right="-2"/>
              <w:contextualSpacing/>
            </w:pPr>
            <w:r w:rsidRPr="002644F0">
              <w:t>201</w:t>
            </w:r>
            <w:r>
              <w:t>9</w:t>
            </w:r>
            <w:r w:rsidRPr="002644F0">
              <w:t xml:space="preserve"> </w:t>
            </w:r>
            <w:r>
              <w:t>–</w:t>
            </w:r>
            <w:r w:rsidRPr="002644F0">
              <w:t xml:space="preserve"> 20</w:t>
            </w:r>
            <w:r>
              <w:t xml:space="preserve">22 </w:t>
            </w:r>
            <w:r w:rsidRPr="002644F0">
              <w:t xml:space="preserve"> годы                                   </w:t>
            </w:r>
          </w:p>
        </w:tc>
      </w:tr>
      <w:tr w:rsidR="00D50985" w:rsidRPr="002644F0" w:rsidTr="00DF2462">
        <w:trPr>
          <w:trHeight w:val="400"/>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8079" w:type="dxa"/>
          </w:tcPr>
          <w:p w:rsidR="00D50985" w:rsidRPr="002644F0" w:rsidRDefault="00D50985" w:rsidP="00DF2462">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D50985" w:rsidRPr="002644F0" w:rsidTr="00DF2462">
        <w:trPr>
          <w:trHeight w:val="1035"/>
          <w:tblCellSpacing w:w="5" w:type="nil"/>
        </w:trPr>
        <w:tc>
          <w:tcPr>
            <w:tcW w:w="1985" w:type="dxa"/>
          </w:tcPr>
          <w:p w:rsidR="00D50985" w:rsidRPr="002644F0" w:rsidRDefault="00D50985" w:rsidP="00DF2462">
            <w:pPr>
              <w:pStyle w:val="ConsPlusNormal"/>
              <w:spacing w:line="0" w:lineRule="atLeast"/>
              <w:ind w:left="67" w:right="-2"/>
              <w:contextualSpacing/>
              <w:rPr>
                <w:rFonts w:ascii="Times New Roman" w:hAnsi="Times New Roman" w:cs="Times New Roman"/>
                <w:sz w:val="22"/>
                <w:szCs w:val="22"/>
              </w:rPr>
            </w:pPr>
            <w:r w:rsidRPr="002644F0">
              <w:rPr>
                <w:rFonts w:ascii="Times New Roman" w:hAnsi="Times New Roman" w:cs="Times New Roman"/>
                <w:sz w:val="22"/>
                <w:szCs w:val="22"/>
              </w:rPr>
              <w:lastRenderedPageBreak/>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D50985" w:rsidRDefault="00D50985" w:rsidP="00DF2462">
            <w:pPr>
              <w:pStyle w:val="af2"/>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D50985" w:rsidRPr="002644F0" w:rsidRDefault="00D50985" w:rsidP="00DF2462">
            <w:pPr>
              <w:widowControl w:val="0"/>
              <w:autoSpaceDE w:val="0"/>
              <w:autoSpaceDN w:val="0"/>
              <w:adjustRightInd w:val="0"/>
              <w:spacing w:line="0" w:lineRule="atLeast"/>
              <w:ind w:right="-2"/>
              <w:contextualSpacing/>
            </w:pPr>
          </w:p>
        </w:tc>
      </w:tr>
      <w:tr w:rsidR="00D50985" w:rsidRPr="002644F0" w:rsidTr="00DF2462">
        <w:trPr>
          <w:trHeight w:val="400"/>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Задачи</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D50985" w:rsidRPr="0042719F" w:rsidRDefault="00D50985" w:rsidP="00DF2462">
            <w:pPr>
              <w:spacing w:line="0" w:lineRule="atLeast"/>
              <w:ind w:right="-2"/>
              <w:contextualSpacing/>
              <w:jc w:val="both"/>
            </w:pPr>
            <w:r w:rsidRPr="0042719F">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2719F">
              <w:rPr>
                <w:shd w:val="clear" w:color="auto" w:fill="FFFFFF"/>
              </w:rPr>
              <w:t>сельских</w:t>
            </w:r>
            <w:r>
              <w:rPr>
                <w:shd w:val="clear" w:color="auto" w:fill="FFFFFF"/>
              </w:rPr>
              <w:t xml:space="preserve"> </w:t>
            </w:r>
            <w:r w:rsidRPr="0042719F">
              <w:t xml:space="preserve">населенных пунктов на территории Комсомольского муниципального района </w:t>
            </w:r>
          </w:p>
        </w:tc>
      </w:tr>
      <w:tr w:rsidR="00D50985" w:rsidRPr="002644F0" w:rsidTr="00DF2462">
        <w:trPr>
          <w:trHeight w:val="400"/>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обеспечения          </w:t>
            </w:r>
          </w:p>
          <w:p w:rsidR="00D50985" w:rsidRPr="002644F0" w:rsidRDefault="00D50985" w:rsidP="00DF246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D50985" w:rsidRDefault="00D50985" w:rsidP="00DF2462">
            <w:pPr>
              <w:widowControl w:val="0"/>
              <w:autoSpaceDE w:val="0"/>
              <w:autoSpaceDN w:val="0"/>
              <w:adjustRightInd w:val="0"/>
              <w:spacing w:line="0" w:lineRule="atLeast"/>
              <w:ind w:right="-2"/>
              <w:contextualSpacing/>
            </w:pPr>
            <w:r w:rsidRPr="002644F0">
              <w:t>Прогнозируемый объем финансирования подпрограммы составит около</w:t>
            </w:r>
          </w:p>
          <w:p w:rsidR="00D50985" w:rsidRPr="002644F0" w:rsidRDefault="00D50985" w:rsidP="00DF2462">
            <w:pPr>
              <w:widowControl w:val="0"/>
              <w:autoSpaceDE w:val="0"/>
              <w:autoSpaceDN w:val="0"/>
              <w:adjustRightInd w:val="0"/>
              <w:spacing w:line="0" w:lineRule="atLeast"/>
              <w:ind w:right="-2"/>
              <w:contextualSpacing/>
            </w:pPr>
            <w:r w:rsidRPr="002644F0">
              <w:t xml:space="preserve"> </w:t>
            </w:r>
            <w:r>
              <w:rPr>
                <w:b/>
              </w:rPr>
              <w:t xml:space="preserve">2831992,35 </w:t>
            </w:r>
            <w:r w:rsidRPr="00652986">
              <w:rPr>
                <w:b/>
              </w:rPr>
              <w:t xml:space="preserve"> рублей</w:t>
            </w:r>
            <w:r w:rsidRPr="00A64198">
              <w:t>,</w:t>
            </w:r>
            <w:r w:rsidRPr="002644F0">
              <w:t xml:space="preserve"> в том числе по годам:</w:t>
            </w:r>
          </w:p>
          <w:p w:rsidR="00D50985" w:rsidRPr="002644F0" w:rsidRDefault="00D50985" w:rsidP="00DF2462">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D50985" w:rsidRDefault="00D50985" w:rsidP="00DF2462">
            <w:pPr>
              <w:widowControl w:val="0"/>
              <w:autoSpaceDE w:val="0"/>
              <w:autoSpaceDN w:val="0"/>
              <w:adjustRightInd w:val="0"/>
              <w:spacing w:line="0" w:lineRule="atLeast"/>
              <w:contextualSpacing/>
            </w:pPr>
            <w:r w:rsidRPr="002644F0">
              <w:t>201</w:t>
            </w:r>
            <w:r>
              <w:t>9</w:t>
            </w:r>
            <w:r w:rsidRPr="002644F0">
              <w:t xml:space="preserve"> год – </w:t>
            </w:r>
            <w:r>
              <w:t xml:space="preserve">1476588,33 </w:t>
            </w:r>
            <w:r w:rsidRPr="002644F0">
              <w:t>руб.,</w:t>
            </w:r>
          </w:p>
          <w:p w:rsidR="00D50985" w:rsidRDefault="00D50985" w:rsidP="00DF2462">
            <w:pPr>
              <w:widowControl w:val="0"/>
              <w:autoSpaceDE w:val="0"/>
              <w:autoSpaceDN w:val="0"/>
              <w:adjustRightInd w:val="0"/>
              <w:spacing w:line="0" w:lineRule="atLeast"/>
              <w:contextualSpacing/>
            </w:pPr>
            <w:r w:rsidRPr="002644F0">
              <w:t>20</w:t>
            </w:r>
            <w:r>
              <w:t>20</w:t>
            </w:r>
            <w:r w:rsidRPr="002644F0">
              <w:t xml:space="preserve"> год – </w:t>
            </w:r>
            <w:r>
              <w:t xml:space="preserve">716028,80 </w:t>
            </w:r>
            <w:r w:rsidRPr="002644F0">
              <w:t>руб.,</w:t>
            </w:r>
          </w:p>
          <w:p w:rsidR="00D50985" w:rsidRDefault="00D50985" w:rsidP="00DF2462">
            <w:pPr>
              <w:widowControl w:val="0"/>
              <w:autoSpaceDE w:val="0"/>
              <w:autoSpaceDN w:val="0"/>
              <w:adjustRightInd w:val="0"/>
              <w:spacing w:line="0" w:lineRule="atLeast"/>
              <w:contextualSpacing/>
            </w:pPr>
            <w:r w:rsidRPr="002644F0">
              <w:t>20</w:t>
            </w:r>
            <w:r>
              <w:t>21</w:t>
            </w:r>
            <w:r w:rsidRPr="002644F0">
              <w:t>год –</w:t>
            </w:r>
            <w:r>
              <w:t>321180,05 руб.</w:t>
            </w:r>
          </w:p>
          <w:p w:rsidR="00D50985" w:rsidRDefault="00D50985" w:rsidP="00DF2462">
            <w:pPr>
              <w:widowControl w:val="0"/>
              <w:autoSpaceDE w:val="0"/>
              <w:autoSpaceDN w:val="0"/>
              <w:adjustRightInd w:val="0"/>
              <w:spacing w:line="0" w:lineRule="atLeast"/>
              <w:contextualSpacing/>
            </w:pPr>
            <w:r>
              <w:t>2022 год – 318195,17 руб.</w:t>
            </w:r>
          </w:p>
          <w:p w:rsidR="00D50985" w:rsidRDefault="00D50985" w:rsidP="00DF2462">
            <w:pPr>
              <w:widowControl w:val="0"/>
              <w:autoSpaceDE w:val="0"/>
              <w:autoSpaceDN w:val="0"/>
              <w:adjustRightInd w:val="0"/>
              <w:spacing w:line="0" w:lineRule="atLeast"/>
              <w:contextualSpacing/>
            </w:pPr>
            <w:r w:rsidRPr="00E336EF">
              <w:t>в том числе</w:t>
            </w:r>
            <w:r>
              <w:t xml:space="preserve"> районный бюджет - </w:t>
            </w:r>
            <w:r w:rsidRPr="002644F0">
              <w:t xml:space="preserve"> </w:t>
            </w:r>
            <w:r>
              <w:rPr>
                <w:b/>
              </w:rPr>
              <w:t xml:space="preserve">2831992,35  </w:t>
            </w:r>
            <w:r w:rsidRPr="00652986">
              <w:rPr>
                <w:b/>
              </w:rPr>
              <w:t>рублей</w:t>
            </w:r>
            <w:r w:rsidRPr="00E336EF">
              <w:t>:</w:t>
            </w:r>
          </w:p>
          <w:p w:rsidR="00D50985" w:rsidRDefault="00D50985" w:rsidP="00DF2462">
            <w:pPr>
              <w:widowControl w:val="0"/>
              <w:autoSpaceDE w:val="0"/>
              <w:autoSpaceDN w:val="0"/>
              <w:adjustRightInd w:val="0"/>
              <w:spacing w:line="0" w:lineRule="atLeast"/>
              <w:contextualSpacing/>
            </w:pPr>
            <w:r w:rsidRPr="002644F0">
              <w:t>201</w:t>
            </w:r>
            <w:r>
              <w:t>9</w:t>
            </w:r>
            <w:r w:rsidRPr="002644F0">
              <w:t xml:space="preserve"> год –</w:t>
            </w:r>
            <w:r>
              <w:t xml:space="preserve"> 1476588,33 </w:t>
            </w:r>
            <w:r w:rsidRPr="002644F0">
              <w:t>руб.,</w:t>
            </w:r>
          </w:p>
          <w:p w:rsidR="00D50985" w:rsidRDefault="00D50985" w:rsidP="00DF2462">
            <w:pPr>
              <w:widowControl w:val="0"/>
              <w:autoSpaceDE w:val="0"/>
              <w:autoSpaceDN w:val="0"/>
              <w:adjustRightInd w:val="0"/>
              <w:spacing w:line="0" w:lineRule="atLeast"/>
              <w:contextualSpacing/>
            </w:pPr>
            <w:r w:rsidRPr="002644F0">
              <w:t>20</w:t>
            </w:r>
            <w:r>
              <w:t>20</w:t>
            </w:r>
            <w:r w:rsidRPr="002644F0">
              <w:t xml:space="preserve"> год –</w:t>
            </w:r>
            <w:r>
              <w:t xml:space="preserve">716028,80  </w:t>
            </w:r>
            <w:r w:rsidRPr="002644F0">
              <w:t>руб.,</w:t>
            </w:r>
          </w:p>
          <w:p w:rsidR="00D50985" w:rsidRDefault="00D50985" w:rsidP="00DF2462">
            <w:pPr>
              <w:widowControl w:val="0"/>
              <w:autoSpaceDE w:val="0"/>
              <w:autoSpaceDN w:val="0"/>
              <w:adjustRightInd w:val="0"/>
              <w:spacing w:line="0" w:lineRule="atLeast"/>
              <w:ind w:right="-2"/>
              <w:contextualSpacing/>
            </w:pPr>
            <w:r w:rsidRPr="002644F0">
              <w:t>20</w:t>
            </w:r>
            <w:r>
              <w:t>21</w:t>
            </w:r>
            <w:r w:rsidRPr="002644F0">
              <w:t>год –</w:t>
            </w:r>
            <w:r>
              <w:t xml:space="preserve">321180,05  руб. </w:t>
            </w:r>
          </w:p>
          <w:p w:rsidR="00D50985" w:rsidRDefault="00D50985" w:rsidP="00DF2462">
            <w:pPr>
              <w:widowControl w:val="0"/>
              <w:autoSpaceDE w:val="0"/>
              <w:autoSpaceDN w:val="0"/>
              <w:adjustRightInd w:val="0"/>
              <w:spacing w:line="0" w:lineRule="atLeast"/>
              <w:ind w:right="-2"/>
              <w:contextualSpacing/>
            </w:pPr>
            <w:r>
              <w:t>2022 год - 318195,17 руб.</w:t>
            </w:r>
          </w:p>
          <w:p w:rsidR="00D50985" w:rsidRPr="002644F0" w:rsidRDefault="00D50985" w:rsidP="00DF2462">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0985" w:rsidRPr="002644F0" w:rsidTr="00DF2462">
        <w:trPr>
          <w:trHeight w:val="1045"/>
          <w:tblCellSpacing w:w="5" w:type="nil"/>
        </w:trPr>
        <w:tc>
          <w:tcPr>
            <w:tcW w:w="1985" w:type="dxa"/>
          </w:tcPr>
          <w:p w:rsidR="00D50985" w:rsidRPr="002644F0" w:rsidRDefault="00D50985" w:rsidP="00DF2462">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8079" w:type="dxa"/>
          </w:tcPr>
          <w:p w:rsidR="00D50985" w:rsidRPr="002644F0" w:rsidRDefault="00D50985" w:rsidP="00DF2462">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D50985" w:rsidRDefault="00D50985" w:rsidP="00D50985">
      <w:pPr>
        <w:spacing w:line="0" w:lineRule="atLeast"/>
        <w:ind w:left="-142" w:right="-2"/>
        <w:contextualSpacing/>
        <w:rPr>
          <w:b/>
          <w:sz w:val="24"/>
          <w:szCs w:val="24"/>
        </w:rPr>
      </w:pPr>
    </w:p>
    <w:p w:rsidR="00D50985" w:rsidRDefault="00D50985" w:rsidP="00D50985">
      <w:pPr>
        <w:spacing w:line="0" w:lineRule="atLeast"/>
        <w:ind w:left="-142" w:right="-2"/>
        <w:contextualSpacing/>
        <w:jc w:val="center"/>
        <w:rPr>
          <w:b/>
          <w:sz w:val="24"/>
          <w:szCs w:val="24"/>
        </w:rPr>
      </w:pPr>
    </w:p>
    <w:p w:rsidR="00D50985" w:rsidRDefault="00D50985" w:rsidP="00D50985">
      <w:pPr>
        <w:spacing w:line="0" w:lineRule="atLeast"/>
        <w:ind w:left="-142" w:right="-2"/>
        <w:contextualSpacing/>
        <w:jc w:val="center"/>
        <w:rPr>
          <w:b/>
          <w:sz w:val="24"/>
          <w:szCs w:val="24"/>
        </w:rPr>
      </w:pPr>
      <w:r w:rsidRPr="00151E68">
        <w:rPr>
          <w:b/>
          <w:sz w:val="24"/>
          <w:szCs w:val="24"/>
        </w:rPr>
        <w:t>2. Характеристика основных  мероприятий подпрограммы</w:t>
      </w:r>
    </w:p>
    <w:p w:rsidR="00D50985" w:rsidRPr="00151E68" w:rsidRDefault="00D50985" w:rsidP="00D50985">
      <w:pPr>
        <w:spacing w:line="0" w:lineRule="atLeast"/>
        <w:ind w:left="-142" w:right="-2"/>
        <w:contextualSpacing/>
        <w:jc w:val="center"/>
        <w:rPr>
          <w:sz w:val="24"/>
          <w:szCs w:val="24"/>
        </w:rPr>
      </w:pPr>
    </w:p>
    <w:p w:rsidR="00D50985" w:rsidRPr="00AC7312" w:rsidRDefault="00D50985" w:rsidP="00D50985">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w:t>
      </w:r>
    </w:p>
    <w:p w:rsidR="00D50985" w:rsidRPr="00C17F84" w:rsidRDefault="00D50985" w:rsidP="00D50985">
      <w:pPr>
        <w:tabs>
          <w:tab w:val="left" w:pos="426"/>
        </w:tabs>
        <w:spacing w:line="0" w:lineRule="atLeast"/>
        <w:ind w:left="-142" w:right="-2"/>
        <w:contextualSpacing/>
        <w:jc w:val="right"/>
        <w:rPr>
          <w:b/>
        </w:rPr>
      </w:pPr>
      <w:r w:rsidRPr="003B23A1">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D50985" w:rsidRPr="00BB2D79" w:rsidTr="00DF2462">
        <w:trPr>
          <w:trHeight w:val="540"/>
        </w:trPr>
        <w:tc>
          <w:tcPr>
            <w:tcW w:w="709" w:type="dxa"/>
            <w:vMerge w:val="restart"/>
          </w:tcPr>
          <w:p w:rsidR="00D50985" w:rsidRPr="00BB2D79" w:rsidRDefault="00D50985" w:rsidP="00DF2462">
            <w:pPr>
              <w:tabs>
                <w:tab w:val="left" w:pos="426"/>
              </w:tabs>
              <w:spacing w:line="0" w:lineRule="atLeast"/>
              <w:ind w:left="-142" w:right="-2"/>
              <w:contextualSpacing/>
              <w:jc w:val="center"/>
            </w:pPr>
            <w:r w:rsidRPr="00BB2D79">
              <w:t>№п/п</w:t>
            </w:r>
          </w:p>
        </w:tc>
        <w:tc>
          <w:tcPr>
            <w:tcW w:w="1559" w:type="dxa"/>
            <w:vMerge w:val="restart"/>
          </w:tcPr>
          <w:p w:rsidR="00D50985" w:rsidRPr="00BB2D79" w:rsidRDefault="00D50985" w:rsidP="00DF2462">
            <w:pPr>
              <w:tabs>
                <w:tab w:val="left" w:pos="426"/>
              </w:tabs>
              <w:spacing w:line="0" w:lineRule="atLeast"/>
              <w:ind w:left="-142" w:right="-2"/>
              <w:contextualSpacing/>
              <w:jc w:val="center"/>
            </w:pPr>
            <w:r w:rsidRPr="00BB2D79">
              <w:t xml:space="preserve">Наименование </w:t>
            </w:r>
          </w:p>
          <w:p w:rsidR="00D50985" w:rsidRPr="00BB2D79" w:rsidRDefault="00D50985" w:rsidP="00DF2462">
            <w:pPr>
              <w:tabs>
                <w:tab w:val="left" w:pos="426"/>
              </w:tabs>
              <w:spacing w:line="0" w:lineRule="atLeast"/>
              <w:ind w:left="-142" w:right="-2"/>
              <w:contextualSpacing/>
              <w:jc w:val="center"/>
            </w:pPr>
            <w:r w:rsidRPr="00BB2D79">
              <w:t>основного мероприятия</w:t>
            </w:r>
          </w:p>
          <w:p w:rsidR="00D50985" w:rsidRPr="00BB2D79" w:rsidRDefault="00D50985" w:rsidP="00DF2462">
            <w:pPr>
              <w:tabs>
                <w:tab w:val="left" w:pos="426"/>
              </w:tabs>
              <w:spacing w:line="0" w:lineRule="atLeast"/>
              <w:ind w:left="-142" w:right="-2"/>
              <w:contextualSpacing/>
              <w:jc w:val="center"/>
            </w:pPr>
            <w:r w:rsidRPr="00BB2D79">
              <w:t>(мероприятия)</w:t>
            </w:r>
          </w:p>
        </w:tc>
        <w:tc>
          <w:tcPr>
            <w:tcW w:w="2977" w:type="dxa"/>
            <w:vMerge w:val="restart"/>
          </w:tcPr>
          <w:p w:rsidR="00D50985" w:rsidRPr="00BB2D79" w:rsidRDefault="00D50985" w:rsidP="00DF2462">
            <w:pPr>
              <w:tabs>
                <w:tab w:val="left" w:pos="426"/>
              </w:tabs>
              <w:spacing w:line="0" w:lineRule="atLeast"/>
              <w:ind w:left="-142" w:right="-2"/>
              <w:contextualSpacing/>
              <w:jc w:val="center"/>
            </w:pPr>
            <w:r w:rsidRPr="00BB2D79">
              <w:t>Наименование целевого индикатора</w:t>
            </w:r>
          </w:p>
          <w:p w:rsidR="00D50985" w:rsidRPr="00BB2D79" w:rsidRDefault="00D50985" w:rsidP="00DF2462">
            <w:pPr>
              <w:tabs>
                <w:tab w:val="left" w:pos="426"/>
              </w:tabs>
              <w:spacing w:line="0" w:lineRule="atLeast"/>
              <w:ind w:left="-142" w:right="-2"/>
              <w:contextualSpacing/>
              <w:jc w:val="center"/>
            </w:pPr>
            <w:r w:rsidRPr="00BB2D79">
              <w:t>(показателя)</w:t>
            </w:r>
          </w:p>
        </w:tc>
        <w:tc>
          <w:tcPr>
            <w:tcW w:w="1134" w:type="dxa"/>
            <w:vMerge w:val="restart"/>
          </w:tcPr>
          <w:p w:rsidR="00D50985" w:rsidRPr="00BB2D79" w:rsidRDefault="00D50985" w:rsidP="00DF2462">
            <w:pPr>
              <w:tabs>
                <w:tab w:val="left" w:pos="426"/>
              </w:tabs>
              <w:spacing w:line="0" w:lineRule="atLeast"/>
              <w:ind w:left="-142" w:right="-2"/>
              <w:contextualSpacing/>
              <w:jc w:val="center"/>
            </w:pPr>
            <w:r w:rsidRPr="00BB2D79">
              <w:t>Единица  измерения</w:t>
            </w:r>
          </w:p>
        </w:tc>
        <w:tc>
          <w:tcPr>
            <w:tcW w:w="3827" w:type="dxa"/>
            <w:gridSpan w:val="3"/>
            <w:tcBorders>
              <w:bottom w:val="single" w:sz="4" w:space="0" w:color="auto"/>
            </w:tcBorders>
          </w:tcPr>
          <w:p w:rsidR="00D50985" w:rsidRPr="00BB2D79" w:rsidRDefault="00D50985" w:rsidP="00DF2462">
            <w:pPr>
              <w:tabs>
                <w:tab w:val="left" w:pos="426"/>
              </w:tabs>
              <w:spacing w:line="0" w:lineRule="atLeast"/>
              <w:ind w:left="-142" w:right="-2" w:firstLine="250"/>
              <w:contextualSpacing/>
              <w:jc w:val="center"/>
            </w:pPr>
            <w:r w:rsidRPr="00BB2D79">
              <w:t>Значения целевых  индикаторов (показателей)</w:t>
            </w:r>
          </w:p>
        </w:tc>
      </w:tr>
      <w:tr w:rsidR="00D50985" w:rsidRPr="00BB2D79" w:rsidTr="00DF2462">
        <w:trPr>
          <w:trHeight w:val="294"/>
        </w:trPr>
        <w:tc>
          <w:tcPr>
            <w:tcW w:w="709" w:type="dxa"/>
            <w:vMerge/>
          </w:tcPr>
          <w:p w:rsidR="00D50985" w:rsidRPr="00BB2D79" w:rsidRDefault="00D50985" w:rsidP="00DF2462">
            <w:pPr>
              <w:tabs>
                <w:tab w:val="left" w:pos="426"/>
              </w:tabs>
              <w:spacing w:line="0" w:lineRule="atLeast"/>
              <w:ind w:left="-142" w:right="-2"/>
              <w:contextualSpacing/>
              <w:jc w:val="center"/>
            </w:pPr>
          </w:p>
        </w:tc>
        <w:tc>
          <w:tcPr>
            <w:tcW w:w="1559" w:type="dxa"/>
            <w:vMerge/>
          </w:tcPr>
          <w:p w:rsidR="00D50985" w:rsidRPr="00BB2D79" w:rsidRDefault="00D50985" w:rsidP="00DF2462">
            <w:pPr>
              <w:tabs>
                <w:tab w:val="left" w:pos="426"/>
              </w:tabs>
              <w:spacing w:line="0" w:lineRule="atLeast"/>
              <w:ind w:left="-142" w:right="-2"/>
              <w:contextualSpacing/>
              <w:jc w:val="center"/>
            </w:pPr>
          </w:p>
        </w:tc>
        <w:tc>
          <w:tcPr>
            <w:tcW w:w="2977" w:type="dxa"/>
            <w:vMerge/>
          </w:tcPr>
          <w:p w:rsidR="00D50985" w:rsidRPr="00BB2D79" w:rsidRDefault="00D50985" w:rsidP="00DF2462">
            <w:pPr>
              <w:tabs>
                <w:tab w:val="left" w:pos="426"/>
              </w:tabs>
              <w:spacing w:line="0" w:lineRule="atLeast"/>
              <w:ind w:left="-142" w:right="-2"/>
              <w:contextualSpacing/>
              <w:jc w:val="center"/>
              <w:rPr>
                <w:b/>
              </w:rPr>
            </w:pPr>
          </w:p>
        </w:tc>
        <w:tc>
          <w:tcPr>
            <w:tcW w:w="1134" w:type="dxa"/>
            <w:vMerge/>
          </w:tcPr>
          <w:p w:rsidR="00D50985" w:rsidRPr="00BB2D79" w:rsidRDefault="00D50985" w:rsidP="00DF2462">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D50985" w:rsidRPr="00BB2D79" w:rsidRDefault="00D50985" w:rsidP="00DF2462">
            <w:pPr>
              <w:tabs>
                <w:tab w:val="left" w:pos="426"/>
              </w:tabs>
              <w:spacing w:line="0" w:lineRule="atLeast"/>
              <w:ind w:left="-142" w:right="-2"/>
              <w:contextualSpacing/>
            </w:pPr>
          </w:p>
          <w:p w:rsidR="00D50985" w:rsidRPr="00BB2D79" w:rsidRDefault="00D50985" w:rsidP="00DF2462">
            <w:pPr>
              <w:tabs>
                <w:tab w:val="left" w:pos="426"/>
              </w:tabs>
              <w:spacing w:line="0" w:lineRule="atLeast"/>
              <w:ind w:left="-142" w:right="-2"/>
              <w:contextualSpacing/>
              <w:jc w:val="center"/>
            </w:pPr>
            <w:r>
              <w:t>2016</w:t>
            </w:r>
            <w:r w:rsidRPr="00BB2D79">
              <w:t>г</w:t>
            </w:r>
          </w:p>
        </w:tc>
        <w:tc>
          <w:tcPr>
            <w:tcW w:w="1275" w:type="dxa"/>
            <w:tcBorders>
              <w:top w:val="single" w:sz="4" w:space="0" w:color="auto"/>
              <w:left w:val="single" w:sz="4" w:space="0" w:color="auto"/>
              <w:right w:val="single" w:sz="4" w:space="0" w:color="auto"/>
            </w:tcBorders>
          </w:tcPr>
          <w:p w:rsidR="00D50985" w:rsidRPr="00BB2D79" w:rsidRDefault="00D50985" w:rsidP="00DF2462">
            <w:pPr>
              <w:tabs>
                <w:tab w:val="left" w:pos="426"/>
              </w:tabs>
              <w:spacing w:line="0" w:lineRule="atLeast"/>
              <w:ind w:left="-142" w:right="-2"/>
              <w:contextualSpacing/>
              <w:jc w:val="center"/>
            </w:pPr>
            <w:r>
              <w:t>2017</w:t>
            </w:r>
            <w:r w:rsidRPr="00BB2D79">
              <w:t>г</w:t>
            </w:r>
          </w:p>
          <w:p w:rsidR="00D50985" w:rsidRPr="00BB2D79" w:rsidRDefault="00D50985" w:rsidP="00DF2462">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D50985" w:rsidRPr="00BB2D79" w:rsidRDefault="00D50985" w:rsidP="00DF2462">
            <w:pPr>
              <w:tabs>
                <w:tab w:val="left" w:pos="426"/>
              </w:tabs>
              <w:spacing w:line="0" w:lineRule="atLeast"/>
              <w:ind w:left="-142" w:right="-2"/>
              <w:contextualSpacing/>
              <w:jc w:val="center"/>
            </w:pPr>
            <w:r>
              <w:t>2018</w:t>
            </w:r>
            <w:r w:rsidRPr="00BB2D79">
              <w:t>г</w:t>
            </w:r>
          </w:p>
          <w:p w:rsidR="00D50985" w:rsidRPr="00BB2D79" w:rsidRDefault="00D50985" w:rsidP="00DF2462">
            <w:pPr>
              <w:tabs>
                <w:tab w:val="left" w:pos="426"/>
              </w:tabs>
              <w:spacing w:line="0" w:lineRule="atLeast"/>
              <w:ind w:left="-142" w:right="-2"/>
              <w:contextualSpacing/>
              <w:jc w:val="center"/>
            </w:pPr>
          </w:p>
        </w:tc>
      </w:tr>
      <w:tr w:rsidR="00D50985" w:rsidRPr="00BB2D79" w:rsidTr="00DF2462">
        <w:tc>
          <w:tcPr>
            <w:tcW w:w="709" w:type="dxa"/>
            <w:vAlign w:val="center"/>
          </w:tcPr>
          <w:p w:rsidR="00D50985" w:rsidRPr="00BB2D79" w:rsidRDefault="00D50985" w:rsidP="00DF2462">
            <w:pPr>
              <w:tabs>
                <w:tab w:val="left" w:pos="426"/>
              </w:tabs>
              <w:spacing w:line="0" w:lineRule="atLeast"/>
              <w:ind w:left="-142" w:right="-2"/>
              <w:contextualSpacing/>
              <w:jc w:val="center"/>
            </w:pPr>
            <w:r w:rsidRPr="00BB2D79">
              <w:t>1</w:t>
            </w:r>
          </w:p>
        </w:tc>
        <w:tc>
          <w:tcPr>
            <w:tcW w:w="1559" w:type="dxa"/>
          </w:tcPr>
          <w:p w:rsidR="00D50985" w:rsidRPr="00BB2D79" w:rsidRDefault="00D50985" w:rsidP="00DF2462">
            <w:pPr>
              <w:tabs>
                <w:tab w:val="left" w:pos="426"/>
              </w:tabs>
              <w:spacing w:line="0" w:lineRule="atLeast"/>
              <w:ind w:left="-142" w:right="-2"/>
              <w:contextualSpacing/>
              <w:jc w:val="center"/>
            </w:pPr>
            <w:r w:rsidRPr="00BB2D79">
              <w:t>Основное мероприятие</w:t>
            </w:r>
          </w:p>
        </w:tc>
        <w:tc>
          <w:tcPr>
            <w:tcW w:w="2977" w:type="dxa"/>
          </w:tcPr>
          <w:p w:rsidR="00D50985" w:rsidRPr="00AC7312" w:rsidRDefault="00D50985" w:rsidP="00DF2462">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населенных пунктов на территории Комс</w:t>
            </w:r>
            <w:r>
              <w:t>омольского муниципального района</w:t>
            </w:r>
          </w:p>
        </w:tc>
        <w:tc>
          <w:tcPr>
            <w:tcW w:w="1134" w:type="dxa"/>
            <w:vAlign w:val="center"/>
          </w:tcPr>
          <w:p w:rsidR="00D50985" w:rsidRPr="00E336EF" w:rsidRDefault="00D50985" w:rsidP="00DF2462">
            <w:pPr>
              <w:spacing w:line="0" w:lineRule="atLeast"/>
              <w:ind w:left="-142" w:right="-2"/>
              <w:contextualSpacing/>
              <w:jc w:val="center"/>
            </w:pPr>
            <w:r>
              <w:t>единиц</w:t>
            </w:r>
          </w:p>
        </w:tc>
        <w:tc>
          <w:tcPr>
            <w:tcW w:w="1418" w:type="dxa"/>
            <w:tcBorders>
              <w:right w:val="single" w:sz="4" w:space="0" w:color="auto"/>
            </w:tcBorders>
            <w:vAlign w:val="center"/>
          </w:tcPr>
          <w:p w:rsidR="00D50985" w:rsidRPr="00BB2D79" w:rsidRDefault="00D50985" w:rsidP="00DF2462">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D50985" w:rsidRPr="00BB2D79" w:rsidRDefault="00D50985" w:rsidP="00DF2462">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D50985" w:rsidRPr="00BB2D79" w:rsidRDefault="00D50985" w:rsidP="00DF2462">
            <w:pPr>
              <w:tabs>
                <w:tab w:val="left" w:pos="426"/>
              </w:tabs>
              <w:spacing w:line="0" w:lineRule="atLeast"/>
              <w:ind w:left="-142" w:right="-2"/>
              <w:contextualSpacing/>
              <w:jc w:val="center"/>
            </w:pPr>
            <w:r>
              <w:t>18</w:t>
            </w:r>
          </w:p>
        </w:tc>
      </w:tr>
      <w:tr w:rsidR="00D50985" w:rsidRPr="00BB2D79" w:rsidTr="00DF2462">
        <w:tc>
          <w:tcPr>
            <w:tcW w:w="709" w:type="dxa"/>
            <w:vAlign w:val="center"/>
          </w:tcPr>
          <w:p w:rsidR="00D50985" w:rsidRPr="00BB2D79" w:rsidRDefault="00D50985" w:rsidP="00DF2462">
            <w:pPr>
              <w:tabs>
                <w:tab w:val="left" w:pos="426"/>
              </w:tabs>
              <w:spacing w:line="0" w:lineRule="atLeast"/>
              <w:ind w:left="-142" w:right="-2"/>
              <w:contextualSpacing/>
              <w:jc w:val="center"/>
            </w:pPr>
            <w:r w:rsidRPr="00BB2D79">
              <w:t>1.1</w:t>
            </w:r>
          </w:p>
        </w:tc>
        <w:tc>
          <w:tcPr>
            <w:tcW w:w="1559" w:type="dxa"/>
            <w:vAlign w:val="center"/>
          </w:tcPr>
          <w:p w:rsidR="00D50985" w:rsidRPr="00BB2D79" w:rsidRDefault="00D50985" w:rsidP="00DF2462">
            <w:pPr>
              <w:tabs>
                <w:tab w:val="left" w:pos="426"/>
              </w:tabs>
              <w:spacing w:line="0" w:lineRule="atLeast"/>
              <w:ind w:left="-142" w:right="-2"/>
              <w:contextualSpacing/>
              <w:jc w:val="center"/>
            </w:pPr>
            <w:r>
              <w:t>М</w:t>
            </w:r>
            <w:r w:rsidRPr="00BB2D79">
              <w:t>ероприятие</w:t>
            </w:r>
          </w:p>
        </w:tc>
        <w:tc>
          <w:tcPr>
            <w:tcW w:w="2977" w:type="dxa"/>
          </w:tcPr>
          <w:p w:rsidR="00D50985" w:rsidRPr="00BB2D79" w:rsidRDefault="00D50985" w:rsidP="00DF2462">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 xml:space="preserve">населенных пунктов на территории Комсомольского муниципального района </w:t>
            </w:r>
            <w:r>
              <w:t>(Иные межбюджетные трансферты)</w:t>
            </w:r>
          </w:p>
        </w:tc>
        <w:tc>
          <w:tcPr>
            <w:tcW w:w="1134" w:type="dxa"/>
            <w:vAlign w:val="center"/>
          </w:tcPr>
          <w:p w:rsidR="00D50985" w:rsidRPr="00E336EF" w:rsidRDefault="00D50985" w:rsidP="00DF2462">
            <w:pPr>
              <w:spacing w:line="0" w:lineRule="atLeast"/>
              <w:ind w:left="-142" w:right="-2"/>
              <w:contextualSpacing/>
              <w:jc w:val="center"/>
            </w:pPr>
            <w:r>
              <w:t>шт</w:t>
            </w:r>
          </w:p>
        </w:tc>
        <w:tc>
          <w:tcPr>
            <w:tcW w:w="1418" w:type="dxa"/>
            <w:tcBorders>
              <w:right w:val="single" w:sz="4" w:space="0" w:color="auto"/>
            </w:tcBorders>
            <w:vAlign w:val="center"/>
          </w:tcPr>
          <w:p w:rsidR="00D50985" w:rsidRDefault="00D50985" w:rsidP="00DF2462">
            <w:pPr>
              <w:tabs>
                <w:tab w:val="left" w:pos="426"/>
              </w:tabs>
              <w:spacing w:line="0" w:lineRule="atLeast"/>
              <w:ind w:left="-142" w:right="-2"/>
              <w:contextualSpacing/>
              <w:jc w:val="center"/>
            </w:pPr>
          </w:p>
          <w:p w:rsidR="00D50985" w:rsidRDefault="00D50985" w:rsidP="00DF2462">
            <w:pPr>
              <w:tabs>
                <w:tab w:val="left" w:pos="426"/>
              </w:tabs>
              <w:spacing w:line="0" w:lineRule="atLeast"/>
              <w:ind w:left="-142" w:right="-2"/>
              <w:contextualSpacing/>
              <w:jc w:val="center"/>
            </w:pPr>
          </w:p>
          <w:p w:rsidR="00D50985" w:rsidRPr="00BB2D79" w:rsidRDefault="00D50985" w:rsidP="00DF2462">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D50985" w:rsidRDefault="00D50985" w:rsidP="00DF2462">
            <w:pPr>
              <w:tabs>
                <w:tab w:val="left" w:pos="426"/>
              </w:tabs>
              <w:spacing w:line="0" w:lineRule="atLeast"/>
              <w:ind w:left="-142" w:right="-2"/>
              <w:contextualSpacing/>
              <w:jc w:val="center"/>
            </w:pPr>
          </w:p>
          <w:p w:rsidR="00D50985" w:rsidRPr="00BB2D79" w:rsidRDefault="00D50985" w:rsidP="00DF2462">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D50985" w:rsidRDefault="00D50985" w:rsidP="00DF2462">
            <w:pPr>
              <w:tabs>
                <w:tab w:val="left" w:pos="426"/>
              </w:tabs>
              <w:spacing w:line="0" w:lineRule="atLeast"/>
              <w:ind w:left="-142" w:right="-2"/>
              <w:contextualSpacing/>
              <w:jc w:val="center"/>
            </w:pPr>
          </w:p>
          <w:p w:rsidR="00D50985" w:rsidRPr="00BB2D79" w:rsidRDefault="00D50985" w:rsidP="00DF2462">
            <w:pPr>
              <w:tabs>
                <w:tab w:val="left" w:pos="426"/>
              </w:tabs>
              <w:spacing w:line="0" w:lineRule="atLeast"/>
              <w:ind w:left="-142" w:right="-2"/>
              <w:contextualSpacing/>
              <w:jc w:val="center"/>
            </w:pPr>
            <w:r>
              <w:t>18</w:t>
            </w:r>
          </w:p>
        </w:tc>
      </w:tr>
    </w:tbl>
    <w:p w:rsidR="00D50985" w:rsidRDefault="00D50985" w:rsidP="00D50985">
      <w:pPr>
        <w:widowControl w:val="0"/>
        <w:autoSpaceDE w:val="0"/>
        <w:autoSpaceDN w:val="0"/>
        <w:adjustRightInd w:val="0"/>
        <w:spacing w:line="0" w:lineRule="atLeast"/>
        <w:ind w:left="-142" w:right="-2"/>
        <w:contextualSpacing/>
        <w:outlineLvl w:val="2"/>
        <w:rPr>
          <w:b/>
          <w:sz w:val="24"/>
          <w:szCs w:val="24"/>
        </w:rPr>
      </w:pPr>
    </w:p>
    <w:p w:rsidR="00D50985" w:rsidRPr="00D862C1" w:rsidRDefault="00D50985" w:rsidP="00D50985">
      <w:pPr>
        <w:spacing w:line="0" w:lineRule="atLeast"/>
        <w:ind w:left="-142" w:right="-2"/>
        <w:contextualSpacing/>
        <w:jc w:val="center"/>
        <w:rPr>
          <w:b/>
          <w:sz w:val="24"/>
          <w:szCs w:val="24"/>
        </w:rPr>
      </w:pPr>
      <w:r>
        <w:rPr>
          <w:b/>
          <w:sz w:val="24"/>
          <w:szCs w:val="24"/>
        </w:rPr>
        <w:lastRenderedPageBreak/>
        <w:t xml:space="preserve">3. </w:t>
      </w:r>
      <w:r w:rsidRPr="00DD4FB8">
        <w:rPr>
          <w:b/>
          <w:sz w:val="24"/>
          <w:szCs w:val="24"/>
        </w:rPr>
        <w:t>Целевые индикаторы</w:t>
      </w:r>
      <w:r>
        <w:rPr>
          <w:b/>
          <w:sz w:val="24"/>
          <w:szCs w:val="24"/>
        </w:rPr>
        <w:t xml:space="preserve"> (показатели)</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D50985" w:rsidRPr="00712919" w:rsidRDefault="00D50985" w:rsidP="00D50985">
      <w:pPr>
        <w:spacing w:line="0" w:lineRule="atLeast"/>
        <w:ind w:left="-142" w:right="-2"/>
        <w:contextualSpacing/>
        <w:rPr>
          <w:b/>
          <w:sz w:val="24"/>
          <w:szCs w:val="24"/>
        </w:rPr>
      </w:pPr>
      <w:r>
        <w:rPr>
          <w:b/>
          <w:sz w:val="24"/>
          <w:szCs w:val="24"/>
        </w:rPr>
        <w:t xml:space="preserve">                                                                                                                                        </w:t>
      </w:r>
      <w:r w:rsidRPr="00E261B6">
        <w:rPr>
          <w:b/>
          <w:sz w:val="24"/>
          <w:szCs w:val="24"/>
        </w:rPr>
        <w:t xml:space="preserve">Таблица </w:t>
      </w:r>
      <w:r>
        <w:rPr>
          <w:b/>
          <w:sz w:val="24"/>
          <w:szCs w:val="24"/>
        </w:rPr>
        <w:t>2</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1134"/>
        <w:gridCol w:w="992"/>
        <w:gridCol w:w="992"/>
      </w:tblGrid>
      <w:tr w:rsidR="00D50985" w:rsidRPr="00E336EF" w:rsidTr="00DF2462">
        <w:trPr>
          <w:trHeight w:val="472"/>
        </w:trPr>
        <w:tc>
          <w:tcPr>
            <w:tcW w:w="709" w:type="dxa"/>
            <w:vAlign w:val="center"/>
          </w:tcPr>
          <w:p w:rsidR="00D50985" w:rsidRPr="00E336EF" w:rsidRDefault="00D50985" w:rsidP="00DF2462">
            <w:pPr>
              <w:spacing w:line="0" w:lineRule="atLeast"/>
              <w:ind w:left="-142" w:right="-2"/>
              <w:contextualSpacing/>
              <w:jc w:val="center"/>
            </w:pPr>
            <w:r w:rsidRPr="00E336EF">
              <w:t>№ п/п</w:t>
            </w:r>
          </w:p>
        </w:tc>
        <w:tc>
          <w:tcPr>
            <w:tcW w:w="3686" w:type="dxa"/>
            <w:vAlign w:val="center"/>
          </w:tcPr>
          <w:p w:rsidR="00D50985" w:rsidRPr="00E336EF" w:rsidRDefault="00D50985" w:rsidP="00DF2462">
            <w:pPr>
              <w:spacing w:line="0" w:lineRule="atLeast"/>
              <w:ind w:left="-142" w:right="-2"/>
              <w:contextualSpacing/>
              <w:jc w:val="center"/>
            </w:pPr>
            <w:r w:rsidRPr="00E336EF">
              <w:t xml:space="preserve">Наименование </w:t>
            </w:r>
            <w:r>
              <w:t>показателя</w:t>
            </w:r>
          </w:p>
        </w:tc>
        <w:tc>
          <w:tcPr>
            <w:tcW w:w="1417" w:type="dxa"/>
            <w:vAlign w:val="center"/>
          </w:tcPr>
          <w:p w:rsidR="00D50985" w:rsidRPr="00E336EF" w:rsidRDefault="00D50985" w:rsidP="00DF2462">
            <w:pPr>
              <w:spacing w:line="0" w:lineRule="atLeast"/>
              <w:ind w:left="-142" w:right="-2"/>
              <w:contextualSpacing/>
              <w:jc w:val="center"/>
            </w:pPr>
            <w:r w:rsidRPr="00E336EF">
              <w:t>Единица</w:t>
            </w:r>
          </w:p>
          <w:p w:rsidR="00D50985" w:rsidRPr="00E336EF" w:rsidRDefault="00D50985" w:rsidP="00DF2462">
            <w:pPr>
              <w:spacing w:line="0" w:lineRule="atLeast"/>
              <w:ind w:left="-142" w:right="-2"/>
              <w:contextualSpacing/>
              <w:jc w:val="center"/>
            </w:pPr>
            <w:r w:rsidRPr="00E336EF">
              <w:t>измерения</w:t>
            </w:r>
          </w:p>
        </w:tc>
        <w:tc>
          <w:tcPr>
            <w:tcW w:w="1134" w:type="dxa"/>
            <w:vAlign w:val="center"/>
          </w:tcPr>
          <w:p w:rsidR="00D50985" w:rsidRPr="00E336EF" w:rsidRDefault="00D50985" w:rsidP="00DF2462">
            <w:pPr>
              <w:spacing w:line="0" w:lineRule="atLeast"/>
              <w:ind w:left="-142" w:right="-2"/>
              <w:contextualSpacing/>
              <w:jc w:val="center"/>
            </w:pPr>
            <w:r w:rsidRPr="00E336EF">
              <w:t>201</w:t>
            </w:r>
            <w:r>
              <w:t>9</w:t>
            </w:r>
            <w:r w:rsidRPr="00E336EF">
              <w:t>г</w:t>
            </w:r>
          </w:p>
        </w:tc>
        <w:tc>
          <w:tcPr>
            <w:tcW w:w="1134" w:type="dxa"/>
            <w:tcBorders>
              <w:right w:val="single" w:sz="4" w:space="0" w:color="auto"/>
            </w:tcBorders>
            <w:vAlign w:val="center"/>
          </w:tcPr>
          <w:p w:rsidR="00D50985" w:rsidRPr="00E336EF" w:rsidRDefault="00D50985" w:rsidP="00DF2462">
            <w:pPr>
              <w:spacing w:line="0" w:lineRule="atLeast"/>
              <w:ind w:left="-142" w:right="-2"/>
              <w:contextualSpacing/>
              <w:jc w:val="center"/>
            </w:pPr>
            <w:r>
              <w:t>2020</w:t>
            </w:r>
            <w:r w:rsidRPr="00E336EF">
              <w:t>г</w:t>
            </w:r>
          </w:p>
        </w:tc>
        <w:tc>
          <w:tcPr>
            <w:tcW w:w="992" w:type="dxa"/>
            <w:tcBorders>
              <w:right w:val="single" w:sz="4" w:space="0" w:color="auto"/>
            </w:tcBorders>
            <w:vAlign w:val="center"/>
          </w:tcPr>
          <w:p w:rsidR="00D50985" w:rsidRPr="00E336EF" w:rsidRDefault="00D50985" w:rsidP="00DF2462">
            <w:pPr>
              <w:spacing w:line="0" w:lineRule="atLeast"/>
              <w:ind w:left="-142" w:right="-2"/>
              <w:contextualSpacing/>
              <w:jc w:val="center"/>
            </w:pPr>
            <w:r>
              <w:t>2021</w:t>
            </w:r>
            <w:r w:rsidRPr="00E336EF">
              <w:t>г</w:t>
            </w:r>
          </w:p>
        </w:tc>
        <w:tc>
          <w:tcPr>
            <w:tcW w:w="992" w:type="dxa"/>
            <w:tcBorders>
              <w:right w:val="single" w:sz="4" w:space="0" w:color="auto"/>
            </w:tcBorders>
          </w:tcPr>
          <w:p w:rsidR="00D50985" w:rsidRDefault="00D50985" w:rsidP="00DF2462">
            <w:pPr>
              <w:spacing w:line="0" w:lineRule="atLeast"/>
              <w:ind w:left="-142" w:right="-2"/>
              <w:contextualSpacing/>
              <w:jc w:val="center"/>
            </w:pPr>
            <w:r>
              <w:t>2022 г</w:t>
            </w:r>
          </w:p>
        </w:tc>
      </w:tr>
      <w:tr w:rsidR="00D50985" w:rsidRPr="00E336EF" w:rsidTr="00DF2462">
        <w:trPr>
          <w:trHeight w:val="707"/>
        </w:trPr>
        <w:tc>
          <w:tcPr>
            <w:tcW w:w="709" w:type="dxa"/>
            <w:vAlign w:val="center"/>
          </w:tcPr>
          <w:p w:rsidR="00D50985" w:rsidRPr="00E336EF" w:rsidRDefault="00D50985" w:rsidP="00DF2462">
            <w:pPr>
              <w:spacing w:line="0" w:lineRule="atLeast"/>
              <w:ind w:left="-142" w:right="-2"/>
              <w:contextualSpacing/>
              <w:jc w:val="center"/>
            </w:pPr>
            <w:r w:rsidRPr="00E336EF">
              <w:t>1</w:t>
            </w:r>
            <w:r>
              <w:t>.</w:t>
            </w:r>
          </w:p>
        </w:tc>
        <w:tc>
          <w:tcPr>
            <w:tcW w:w="3686" w:type="dxa"/>
            <w:vAlign w:val="center"/>
          </w:tcPr>
          <w:p w:rsidR="00D50985" w:rsidRPr="00E336EF" w:rsidRDefault="00D50985" w:rsidP="00DF2462">
            <w:pPr>
              <w:spacing w:line="0" w:lineRule="atLeast"/>
              <w:ind w:left="-142" w:right="-2"/>
              <w:contextualSpacing/>
              <w:jc w:val="center"/>
            </w:pPr>
            <w:r w:rsidRPr="00E336EF">
              <w:t xml:space="preserve">Количество  </w:t>
            </w:r>
            <w:r>
              <w:t>несанкционированных навалов мусора</w:t>
            </w:r>
          </w:p>
        </w:tc>
        <w:tc>
          <w:tcPr>
            <w:tcW w:w="1417" w:type="dxa"/>
            <w:vAlign w:val="center"/>
          </w:tcPr>
          <w:p w:rsidR="00D50985" w:rsidRPr="00E336EF" w:rsidRDefault="00D50985" w:rsidP="00DF2462">
            <w:pPr>
              <w:spacing w:line="0" w:lineRule="atLeast"/>
              <w:ind w:left="-142" w:right="-2"/>
              <w:contextualSpacing/>
              <w:jc w:val="center"/>
            </w:pPr>
            <w:r>
              <w:t>шт</w:t>
            </w:r>
          </w:p>
        </w:tc>
        <w:tc>
          <w:tcPr>
            <w:tcW w:w="1134" w:type="dxa"/>
            <w:vAlign w:val="center"/>
          </w:tcPr>
          <w:p w:rsidR="00D50985" w:rsidRDefault="00D50985" w:rsidP="00DF2462">
            <w:pPr>
              <w:spacing w:line="0" w:lineRule="atLeast"/>
              <w:ind w:left="-142" w:right="-2"/>
              <w:contextualSpacing/>
              <w:jc w:val="center"/>
            </w:pPr>
            <w:r>
              <w:t>18</w:t>
            </w:r>
          </w:p>
        </w:tc>
        <w:tc>
          <w:tcPr>
            <w:tcW w:w="1134" w:type="dxa"/>
            <w:tcBorders>
              <w:right w:val="single" w:sz="4" w:space="0" w:color="auto"/>
            </w:tcBorders>
            <w:vAlign w:val="center"/>
          </w:tcPr>
          <w:p w:rsidR="00D50985" w:rsidRDefault="00D50985" w:rsidP="00DF2462">
            <w:pPr>
              <w:spacing w:line="0" w:lineRule="atLeast"/>
              <w:ind w:left="-142" w:right="-2"/>
              <w:contextualSpacing/>
              <w:jc w:val="center"/>
            </w:pPr>
            <w:r>
              <w:t>18</w:t>
            </w:r>
          </w:p>
        </w:tc>
        <w:tc>
          <w:tcPr>
            <w:tcW w:w="992" w:type="dxa"/>
            <w:tcBorders>
              <w:right w:val="single" w:sz="4" w:space="0" w:color="auto"/>
            </w:tcBorders>
            <w:vAlign w:val="center"/>
          </w:tcPr>
          <w:p w:rsidR="00D50985" w:rsidRDefault="00D50985" w:rsidP="00DF2462">
            <w:pPr>
              <w:spacing w:line="0" w:lineRule="atLeast"/>
              <w:ind w:left="-142" w:right="-2"/>
              <w:contextualSpacing/>
              <w:jc w:val="center"/>
            </w:pPr>
            <w:r>
              <w:t>18</w:t>
            </w:r>
          </w:p>
        </w:tc>
        <w:tc>
          <w:tcPr>
            <w:tcW w:w="992" w:type="dxa"/>
            <w:tcBorders>
              <w:right w:val="single" w:sz="4" w:space="0" w:color="auto"/>
            </w:tcBorders>
          </w:tcPr>
          <w:p w:rsidR="00D50985" w:rsidRDefault="00D50985" w:rsidP="00DF2462">
            <w:pPr>
              <w:spacing w:line="0" w:lineRule="atLeast"/>
              <w:ind w:left="-142" w:right="-2"/>
              <w:contextualSpacing/>
              <w:jc w:val="center"/>
            </w:pPr>
          </w:p>
          <w:p w:rsidR="00D50985" w:rsidRDefault="00D50985" w:rsidP="00DF2462">
            <w:pPr>
              <w:spacing w:line="0" w:lineRule="atLeast"/>
              <w:ind w:left="-142" w:right="-2"/>
              <w:contextualSpacing/>
              <w:jc w:val="center"/>
            </w:pPr>
            <w:r>
              <w:t>18</w:t>
            </w:r>
          </w:p>
        </w:tc>
      </w:tr>
    </w:tbl>
    <w:p w:rsidR="00D50985" w:rsidRDefault="00D50985" w:rsidP="00D50985">
      <w:pPr>
        <w:pStyle w:val="af2"/>
        <w:spacing w:line="0" w:lineRule="atLeast"/>
        <w:ind w:left="-142" w:right="-2"/>
        <w:jc w:val="center"/>
        <w:rPr>
          <w:rFonts w:ascii="Times New Roman" w:hAnsi="Times New Roman"/>
          <w:b/>
          <w:sz w:val="24"/>
          <w:szCs w:val="24"/>
        </w:rPr>
      </w:pPr>
    </w:p>
    <w:p w:rsidR="00D50985" w:rsidRPr="00606160" w:rsidRDefault="00D50985" w:rsidP="00D50985">
      <w:pPr>
        <w:pStyle w:val="af2"/>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0985" w:rsidRPr="00F85BF9" w:rsidRDefault="00D50985" w:rsidP="00D50985">
      <w:pPr>
        <w:spacing w:line="0" w:lineRule="atLeast"/>
        <w:contextualSpacing/>
        <w:jc w:val="right"/>
        <w:rPr>
          <w:b/>
          <w:sz w:val="24"/>
          <w:szCs w:val="24"/>
          <w:highlight w:val="yellow"/>
        </w:rPr>
      </w:pPr>
      <w:r w:rsidRPr="00F85BF9">
        <w:rPr>
          <w:b/>
          <w:sz w:val="24"/>
          <w:szCs w:val="24"/>
        </w:rPr>
        <w:t>Таблица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2"/>
        <w:gridCol w:w="993"/>
        <w:gridCol w:w="992"/>
      </w:tblGrid>
      <w:tr w:rsidR="00D50985" w:rsidRPr="0062240E" w:rsidTr="00DF2462">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r w:rsidRPr="0062240E">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pPr>
            <w:r w:rsidRPr="0062240E">
              <w:t>Наименование  основного мероприятия /мероприятия/</w:t>
            </w:r>
          </w:p>
          <w:p w:rsidR="00D50985" w:rsidRPr="0062240E" w:rsidRDefault="00D50985" w:rsidP="00DF2462">
            <w:pPr>
              <w:spacing w:line="0" w:lineRule="atLeast"/>
              <w:ind w:right="-2" w:hanging="142"/>
              <w:contextualSpacing/>
              <w:jc w:val="center"/>
            </w:pPr>
            <w:r w:rsidRPr="0062240E">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34" w:right="-2"/>
              <w:contextualSpacing/>
              <w:jc w:val="center"/>
            </w:pPr>
            <w:r w:rsidRPr="0062240E">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r w:rsidRPr="0062240E">
              <w:t>Срок реализа</w:t>
            </w:r>
            <w:r>
              <w:t>-</w:t>
            </w:r>
            <w:r w:rsidRPr="0062240E">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r w:rsidRPr="0062240E">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tcPr>
          <w:p w:rsidR="00D50985" w:rsidRPr="0062240E" w:rsidRDefault="00D50985" w:rsidP="00DF2462">
            <w:pPr>
              <w:spacing w:line="0" w:lineRule="atLeast"/>
              <w:ind w:left="-142" w:right="-2"/>
              <w:contextualSpacing/>
              <w:jc w:val="center"/>
            </w:pPr>
            <w:r w:rsidRPr="0062240E">
              <w:t>Объемы бюджетных ассигнований</w:t>
            </w:r>
          </w:p>
        </w:tc>
      </w:tr>
      <w:tr w:rsidR="00D50985" w:rsidRPr="0062240E" w:rsidTr="00DF2462">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34"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2019г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2020г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2021г</w:t>
            </w:r>
          </w:p>
        </w:tc>
        <w:tc>
          <w:tcPr>
            <w:tcW w:w="992" w:type="dxa"/>
            <w:tcBorders>
              <w:top w:val="single" w:sz="4" w:space="0" w:color="auto"/>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2022</w:t>
            </w:r>
            <w:r>
              <w:rPr>
                <w:sz w:val="16"/>
                <w:szCs w:val="16"/>
              </w:rPr>
              <w:t>г</w:t>
            </w:r>
          </w:p>
        </w:tc>
      </w:tr>
      <w:tr w:rsidR="00D50985" w:rsidRPr="008A2097" w:rsidTr="00DF2462">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D50985" w:rsidRPr="0062240E" w:rsidRDefault="00D50985" w:rsidP="00DF2462">
            <w:pPr>
              <w:spacing w:line="0" w:lineRule="atLeast"/>
              <w:ind w:left="-142" w:right="-2"/>
              <w:contextualSpacing/>
              <w:jc w:val="center"/>
              <w:rPr>
                <w:b/>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pPr>
            <w:r w:rsidRPr="0062240E">
              <w:rPr>
                <w:b/>
              </w:rPr>
              <w:t>Подпрограмма</w:t>
            </w:r>
            <w:r w:rsidRPr="0062240E">
              <w:t>,</w:t>
            </w:r>
          </w:p>
          <w:p w:rsidR="00D50985" w:rsidRPr="0062240E" w:rsidRDefault="00D50985" w:rsidP="00DF2462">
            <w:pPr>
              <w:spacing w:line="0" w:lineRule="atLeast"/>
              <w:ind w:right="-2" w:hanging="142"/>
              <w:contextualSpacing/>
              <w:jc w:val="center"/>
            </w:pPr>
            <w:r w:rsidRPr="0062240E">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D50985" w:rsidRPr="0062240E" w:rsidRDefault="00D50985" w:rsidP="00DF2462">
            <w:pPr>
              <w:spacing w:line="0" w:lineRule="atLeast"/>
              <w:ind w:left="34" w:right="-2"/>
              <w:contextualSpacing/>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50985" w:rsidRPr="0062240E" w:rsidRDefault="00D50985" w:rsidP="00DF2462">
            <w:pPr>
              <w:spacing w:line="0" w:lineRule="atLeast"/>
              <w:ind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0985" w:rsidRPr="0062240E" w:rsidRDefault="00D50985" w:rsidP="00DF2462">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b/>
                <w:sz w:val="16"/>
                <w:szCs w:val="16"/>
              </w:rPr>
            </w:pPr>
            <w:r>
              <w:rPr>
                <w:b/>
                <w:sz w:val="16"/>
                <w:szCs w:val="16"/>
              </w:rPr>
              <w:t>716028,80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left="-42" w:right="-2"/>
              <w:contextualSpacing/>
              <w:jc w:val="center"/>
              <w:rPr>
                <w:b/>
                <w:sz w:val="16"/>
                <w:szCs w:val="16"/>
              </w:rPr>
            </w:pPr>
            <w:r w:rsidRPr="005368B7">
              <w:rPr>
                <w:b/>
                <w:sz w:val="16"/>
                <w:szCs w:val="16"/>
              </w:rPr>
              <w:t>318195,17</w:t>
            </w:r>
          </w:p>
        </w:tc>
      </w:tr>
      <w:tr w:rsidR="00D50985" w:rsidRPr="0062240E" w:rsidTr="00DF2462">
        <w:trPr>
          <w:trHeight w:val="144"/>
        </w:trPr>
        <w:tc>
          <w:tcPr>
            <w:tcW w:w="567"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1.</w:t>
            </w:r>
          </w:p>
        </w:tc>
        <w:tc>
          <w:tcPr>
            <w:tcW w:w="1985"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hanging="142"/>
              <w:contextualSpacing/>
              <w:jc w:val="center"/>
              <w:rPr>
                <w:b/>
                <w:i/>
              </w:rPr>
            </w:pPr>
            <w:r w:rsidRPr="0062240E">
              <w:rPr>
                <w:b/>
                <w:i/>
              </w:rPr>
              <w:t>Основное мероприятие</w:t>
            </w:r>
          </w:p>
          <w:p w:rsidR="00D50985" w:rsidRPr="0062240E" w:rsidRDefault="00D50985" w:rsidP="00DF2462">
            <w:pPr>
              <w:spacing w:line="0" w:lineRule="atLeast"/>
              <w:ind w:right="-2" w:hanging="142"/>
              <w:contextualSpacing/>
              <w:jc w:val="center"/>
            </w:pPr>
            <w:r w:rsidRPr="0062240E">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shd w:val="clear" w:color="auto" w:fill="FFFFFF"/>
              </w:rPr>
              <w:t>сельских</w:t>
            </w:r>
            <w:r w:rsidRPr="0062240E">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left="34" w:right="-2"/>
              <w:contextualSpacing/>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Default="00D50985" w:rsidP="00DF2462">
            <w:pPr>
              <w:spacing w:line="0" w:lineRule="atLeast"/>
              <w:ind w:right="-2"/>
              <w:contextualSpacing/>
            </w:pPr>
          </w:p>
          <w:p w:rsidR="00D50985" w:rsidRPr="0062240E" w:rsidRDefault="00D50985" w:rsidP="00DF2462">
            <w:pPr>
              <w:spacing w:line="0" w:lineRule="atLeast"/>
              <w:ind w:right="-2"/>
              <w:contextualSpacing/>
            </w:pPr>
            <w:r w:rsidRPr="0062240E">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tcPr>
          <w:p w:rsidR="00D50985" w:rsidRPr="0062240E" w:rsidRDefault="00D50985" w:rsidP="00DF2462">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b/>
                <w:sz w:val="16"/>
                <w:szCs w:val="16"/>
              </w:rPr>
            </w:pPr>
            <w:r>
              <w:rPr>
                <w:b/>
                <w:sz w:val="16"/>
                <w:szCs w:val="16"/>
              </w:rPr>
              <w:t>716028,80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left="-42" w:right="-2"/>
              <w:contextualSpacing/>
              <w:jc w:val="center"/>
              <w:rPr>
                <w:b/>
                <w:sz w:val="16"/>
                <w:szCs w:val="16"/>
              </w:rPr>
            </w:pPr>
            <w:r w:rsidRPr="005368B7">
              <w:rPr>
                <w:b/>
                <w:sz w:val="16"/>
                <w:szCs w:val="16"/>
              </w:rPr>
              <w:t>318195,17</w:t>
            </w:r>
          </w:p>
        </w:tc>
      </w:tr>
      <w:tr w:rsidR="00D50985" w:rsidRPr="0062240E" w:rsidTr="00DF2462">
        <w:trPr>
          <w:trHeight w:val="2512"/>
        </w:trPr>
        <w:tc>
          <w:tcPr>
            <w:tcW w:w="567"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left="-142" w:right="-2"/>
              <w:contextualSpacing/>
              <w:jc w:val="center"/>
            </w:pPr>
            <w:r w:rsidRPr="0062240E">
              <w:t>1.1</w:t>
            </w:r>
          </w:p>
        </w:tc>
        <w:tc>
          <w:tcPr>
            <w:tcW w:w="1985"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right="-2" w:hanging="142"/>
              <w:contextualSpacing/>
              <w:rPr>
                <w:b/>
                <w:i/>
              </w:rPr>
            </w:pPr>
            <w:r>
              <w:rPr>
                <w:b/>
                <w:i/>
              </w:rPr>
              <w:t xml:space="preserve">           М</w:t>
            </w:r>
            <w:r w:rsidRPr="0062240E">
              <w:rPr>
                <w:b/>
                <w:i/>
              </w:rPr>
              <w:t>ероприятие</w:t>
            </w:r>
          </w:p>
          <w:p w:rsidR="00D50985" w:rsidRPr="0062240E" w:rsidRDefault="00D50985" w:rsidP="00DF2462">
            <w:pPr>
              <w:spacing w:line="0" w:lineRule="atLeast"/>
              <w:ind w:right="-2" w:hanging="142"/>
              <w:contextualSpacing/>
              <w:jc w:val="center"/>
            </w:pPr>
            <w:r w:rsidRPr="0062240E">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shd w:val="clear" w:color="auto" w:fill="FFFFFF"/>
              </w:rPr>
              <w:t>сельских</w:t>
            </w:r>
            <w:r w:rsidRPr="0062240E">
              <w:t xml:space="preserve"> населенных пунктов на территории Комсомольского муниципального района</w:t>
            </w:r>
            <w: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34" w:right="-2"/>
              <w:contextualSpacing/>
              <w:jc w:val="center"/>
              <w:rPr>
                <w:b/>
              </w:rPr>
            </w:pPr>
            <w:r w:rsidRPr="0062240E">
              <w:t>Управление по вопросу развития инфраструк</w:t>
            </w:r>
            <w:r>
              <w:t>-</w:t>
            </w:r>
            <w:r w:rsidRPr="0062240E">
              <w:t>туры  Администра</w:t>
            </w:r>
            <w:r>
              <w:t>-</w:t>
            </w:r>
            <w:r w:rsidRPr="0062240E">
              <w:t>ции Комсомольск</w:t>
            </w:r>
            <w:r>
              <w:t>-</w:t>
            </w:r>
            <w:r w:rsidRPr="0062240E">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pPr>
            <w:r w:rsidRPr="0062240E">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pPr>
            <w:r w:rsidRPr="0062240E">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1476588,33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b/>
                <w:sz w:val="16"/>
                <w:szCs w:val="16"/>
              </w:rPr>
            </w:pPr>
            <w:r>
              <w:rPr>
                <w:b/>
                <w:sz w:val="16"/>
                <w:szCs w:val="16"/>
              </w:rPr>
              <w:t>716028,80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left="-42" w:right="-2"/>
              <w:contextualSpacing/>
              <w:jc w:val="center"/>
              <w:rPr>
                <w:b/>
                <w:sz w:val="16"/>
                <w:szCs w:val="16"/>
              </w:rPr>
            </w:pPr>
            <w:r w:rsidRPr="005368B7">
              <w:rPr>
                <w:b/>
                <w:sz w:val="16"/>
                <w:szCs w:val="16"/>
              </w:rPr>
              <w:t>318195,17</w:t>
            </w:r>
          </w:p>
        </w:tc>
      </w:tr>
      <w:tr w:rsidR="00D50985" w:rsidRPr="0062240E" w:rsidTr="00DF2462">
        <w:trPr>
          <w:trHeight w:val="269"/>
        </w:trPr>
        <w:tc>
          <w:tcPr>
            <w:tcW w:w="567"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left="34" w:right="-2"/>
              <w:contextualSpacing/>
              <w:jc w:val="center"/>
              <w:rPr>
                <w:b/>
              </w:rPr>
            </w:pPr>
            <w:r w:rsidRPr="0062240E">
              <w:t>Управление по вопросу развития инфраструк</w:t>
            </w:r>
            <w:r>
              <w:t>-</w:t>
            </w:r>
            <w:r w:rsidRPr="0062240E">
              <w:t xml:space="preserve">туры  Администрации Комсомольского </w:t>
            </w:r>
            <w:r w:rsidRPr="0062240E">
              <w:lastRenderedPageBreak/>
              <w:t>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D50985" w:rsidRPr="0062240E" w:rsidRDefault="00D50985" w:rsidP="00DF2462">
            <w:pPr>
              <w:spacing w:line="0" w:lineRule="atLeast"/>
              <w:ind w:right="-2"/>
              <w:contextualSpacing/>
            </w:pPr>
            <w:r w:rsidRPr="0062240E">
              <w:lastRenderedPageBreak/>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pPr>
            <w: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right w:val="single" w:sz="4" w:space="0" w:color="auto"/>
            </w:tcBorders>
            <w:vAlign w:val="center"/>
            <w:hideMark/>
          </w:tcPr>
          <w:p w:rsidR="00D50985" w:rsidRPr="005368B7" w:rsidRDefault="00D50985" w:rsidP="00DF2462">
            <w:pPr>
              <w:spacing w:line="0" w:lineRule="atLeast"/>
              <w:ind w:left="-42" w:right="-2"/>
              <w:contextualSpacing/>
              <w:jc w:val="center"/>
              <w:rPr>
                <w:b/>
                <w:sz w:val="16"/>
                <w:szCs w:val="16"/>
              </w:rPr>
            </w:pPr>
            <w:r>
              <w:rPr>
                <w:b/>
                <w:sz w:val="16"/>
                <w:szCs w:val="16"/>
              </w:rPr>
              <w:t>716028,80</w:t>
            </w:r>
          </w:p>
        </w:tc>
        <w:tc>
          <w:tcPr>
            <w:tcW w:w="993" w:type="dxa"/>
            <w:tcBorders>
              <w:top w:val="single" w:sz="4" w:space="0" w:color="000000"/>
              <w:left w:val="single" w:sz="4" w:space="0" w:color="auto"/>
              <w:right w:val="single" w:sz="4" w:space="0" w:color="000000"/>
            </w:tcBorders>
            <w:vAlign w:val="center"/>
            <w:hideMark/>
          </w:tcPr>
          <w:p w:rsidR="00D50985" w:rsidRPr="005368B7" w:rsidRDefault="00D50985" w:rsidP="00DF2462">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right w:val="single" w:sz="4" w:space="0" w:color="000000"/>
            </w:tcBorders>
            <w:vAlign w:val="center"/>
          </w:tcPr>
          <w:p w:rsidR="00D50985" w:rsidRPr="005368B7" w:rsidRDefault="00D50985" w:rsidP="00DF2462">
            <w:pPr>
              <w:spacing w:line="0" w:lineRule="atLeast"/>
              <w:ind w:left="-42" w:right="-2"/>
              <w:contextualSpacing/>
              <w:jc w:val="center"/>
              <w:rPr>
                <w:b/>
                <w:sz w:val="16"/>
                <w:szCs w:val="16"/>
              </w:rPr>
            </w:pPr>
            <w:r w:rsidRPr="005368B7">
              <w:rPr>
                <w:b/>
                <w:sz w:val="16"/>
                <w:szCs w:val="16"/>
              </w:rPr>
              <w:t>318195,17</w:t>
            </w:r>
          </w:p>
        </w:tc>
      </w:tr>
      <w:tr w:rsidR="00D50985" w:rsidRPr="0062240E" w:rsidTr="00DF2462">
        <w:trPr>
          <w:trHeight w:val="266"/>
        </w:trPr>
        <w:tc>
          <w:tcPr>
            <w:tcW w:w="567"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D50985" w:rsidRPr="0062240E" w:rsidRDefault="00D50985" w:rsidP="00DF2462">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contextualSpacing/>
            </w:pPr>
            <w: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312530,91</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110000</w:t>
            </w:r>
            <w:r>
              <w:rPr>
                <w:sz w:val="16"/>
                <w:szCs w:val="16"/>
              </w:rPr>
              <w:t>,00</w:t>
            </w:r>
          </w:p>
        </w:tc>
        <w:tc>
          <w:tcPr>
            <w:tcW w:w="993" w:type="dxa"/>
            <w:tcBorders>
              <w:left w:val="single" w:sz="4" w:space="0" w:color="auto"/>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63639,03</w:t>
            </w:r>
          </w:p>
        </w:tc>
      </w:tr>
      <w:tr w:rsidR="00D50985" w:rsidRPr="0062240E" w:rsidTr="00DF2462">
        <w:trPr>
          <w:trHeight w:val="891"/>
        </w:trPr>
        <w:tc>
          <w:tcPr>
            <w:tcW w:w="567"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D50985" w:rsidRPr="0062240E" w:rsidRDefault="00D50985" w:rsidP="00DF2462">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pPr>
            <w:r>
              <w:t xml:space="preserve">Марковское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297000,00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Pr>
                <w:sz w:val="16"/>
                <w:szCs w:val="16"/>
              </w:rPr>
              <w:t>200000,00</w:t>
            </w:r>
          </w:p>
        </w:tc>
        <w:tc>
          <w:tcPr>
            <w:tcW w:w="993" w:type="dxa"/>
            <w:tcBorders>
              <w:left w:val="single" w:sz="4" w:space="0" w:color="auto"/>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63639,03</w:t>
            </w:r>
          </w:p>
        </w:tc>
      </w:tr>
      <w:tr w:rsidR="00D50985" w:rsidRPr="0062240E" w:rsidTr="00DF2462">
        <w:trPr>
          <w:trHeight w:val="989"/>
        </w:trPr>
        <w:tc>
          <w:tcPr>
            <w:tcW w:w="567"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D50985" w:rsidRPr="0062240E" w:rsidRDefault="00D50985" w:rsidP="00DF2462">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pPr>
            <w:r>
              <w:t xml:space="preserve">Октябрь-ское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269200,00</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Pr>
                <w:sz w:val="16"/>
                <w:szCs w:val="16"/>
              </w:rPr>
              <w:t>2000</w:t>
            </w:r>
            <w:r w:rsidRPr="005368B7">
              <w:rPr>
                <w:sz w:val="16"/>
                <w:szCs w:val="16"/>
              </w:rPr>
              <w:t>0,00</w:t>
            </w:r>
          </w:p>
        </w:tc>
        <w:tc>
          <w:tcPr>
            <w:tcW w:w="993" w:type="dxa"/>
            <w:tcBorders>
              <w:left w:val="single" w:sz="4" w:space="0" w:color="auto"/>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63639,03</w:t>
            </w:r>
          </w:p>
        </w:tc>
      </w:tr>
      <w:tr w:rsidR="00D50985" w:rsidRPr="0062240E" w:rsidTr="00DF2462">
        <w:trPr>
          <w:trHeight w:val="266"/>
        </w:trPr>
        <w:tc>
          <w:tcPr>
            <w:tcW w:w="567" w:type="dxa"/>
            <w:vMerge/>
            <w:tcBorders>
              <w:left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D50985" w:rsidRPr="0062240E" w:rsidRDefault="00D50985" w:rsidP="00DF2462">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pPr>
            <w:r>
              <w:t xml:space="preserve">Писцовское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337477,42</w:t>
            </w:r>
          </w:p>
        </w:tc>
        <w:tc>
          <w:tcPr>
            <w:tcW w:w="992" w:type="dxa"/>
            <w:tcBorders>
              <w:left w:val="single" w:sz="4" w:space="0" w:color="auto"/>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Pr>
                <w:sz w:val="16"/>
                <w:szCs w:val="16"/>
              </w:rPr>
              <w:t>216028,80</w:t>
            </w:r>
          </w:p>
        </w:tc>
        <w:tc>
          <w:tcPr>
            <w:tcW w:w="993" w:type="dxa"/>
            <w:tcBorders>
              <w:left w:val="single" w:sz="4" w:space="0" w:color="auto"/>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63639,0</w:t>
            </w:r>
            <w:r>
              <w:rPr>
                <w:sz w:val="16"/>
                <w:szCs w:val="16"/>
              </w:rPr>
              <w:t>5</w:t>
            </w:r>
          </w:p>
        </w:tc>
      </w:tr>
      <w:tr w:rsidR="00D50985" w:rsidRPr="0062240E" w:rsidTr="00DF2462">
        <w:trPr>
          <w:trHeight w:val="266"/>
        </w:trPr>
        <w:tc>
          <w:tcPr>
            <w:tcW w:w="567" w:type="dxa"/>
            <w:vMerge/>
            <w:tcBorders>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left="-142" w:right="-2"/>
              <w:contextualSpacing/>
              <w:jc w:val="center"/>
            </w:pPr>
          </w:p>
        </w:tc>
        <w:tc>
          <w:tcPr>
            <w:tcW w:w="1985" w:type="dxa"/>
            <w:vMerge/>
            <w:tcBorders>
              <w:left w:val="single" w:sz="4" w:space="0" w:color="000000"/>
              <w:bottom w:val="single" w:sz="4" w:space="0" w:color="000000"/>
              <w:right w:val="single" w:sz="4" w:space="0" w:color="000000"/>
            </w:tcBorders>
            <w:vAlign w:val="center"/>
            <w:hideMark/>
          </w:tcPr>
          <w:p w:rsidR="00D50985" w:rsidRPr="0062240E" w:rsidRDefault="00D50985" w:rsidP="00DF2462">
            <w:pPr>
              <w:spacing w:line="0" w:lineRule="atLeast"/>
              <w:ind w:right="-2" w:hanging="142"/>
              <w:contextualSpacing/>
              <w:jc w:val="center"/>
              <w:rPr>
                <w:b/>
              </w:rPr>
            </w:pPr>
          </w:p>
        </w:tc>
        <w:tc>
          <w:tcPr>
            <w:tcW w:w="1418" w:type="dxa"/>
            <w:vMerge/>
            <w:tcBorders>
              <w:left w:val="single" w:sz="4" w:space="0" w:color="000000"/>
              <w:bottom w:val="single" w:sz="4" w:space="0" w:color="000000"/>
              <w:right w:val="single" w:sz="4" w:space="0" w:color="000000"/>
            </w:tcBorders>
            <w:hideMark/>
          </w:tcPr>
          <w:p w:rsidR="00D50985" w:rsidRPr="0062240E" w:rsidRDefault="00D50985" w:rsidP="00DF2462">
            <w:pPr>
              <w:spacing w:line="0" w:lineRule="atLeast"/>
              <w:ind w:left="34" w:right="-2"/>
              <w:contextualSpacing/>
              <w:jc w:val="center"/>
            </w:pPr>
          </w:p>
        </w:tc>
        <w:tc>
          <w:tcPr>
            <w:tcW w:w="992" w:type="dxa"/>
            <w:vMerge/>
            <w:tcBorders>
              <w:left w:val="single" w:sz="4" w:space="0" w:color="000000"/>
              <w:bottom w:val="single" w:sz="4" w:space="0" w:color="000000"/>
              <w:right w:val="single" w:sz="4" w:space="0" w:color="000000"/>
            </w:tcBorders>
            <w:hideMark/>
          </w:tcPr>
          <w:p w:rsidR="00D50985" w:rsidRPr="0062240E" w:rsidRDefault="00D50985" w:rsidP="00DF2462">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D50985" w:rsidRDefault="00D50985" w:rsidP="00DF2462">
            <w:pPr>
              <w:spacing w:line="0" w:lineRule="atLeast"/>
              <w:ind w:right="-2"/>
              <w:contextualSpacing/>
            </w:pPr>
            <w:r>
              <w:t xml:space="preserve">Подозер-ское </w:t>
            </w:r>
            <w:r w:rsidRPr="00B27B5D">
              <w:t>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260380,00</w:t>
            </w:r>
          </w:p>
        </w:tc>
        <w:tc>
          <w:tcPr>
            <w:tcW w:w="992" w:type="dxa"/>
            <w:tcBorders>
              <w:left w:val="single" w:sz="4" w:space="0" w:color="auto"/>
              <w:bottom w:val="single" w:sz="4" w:space="0" w:color="000000"/>
              <w:right w:val="single" w:sz="4" w:space="0" w:color="auto"/>
            </w:tcBorders>
            <w:vAlign w:val="center"/>
            <w:hideMark/>
          </w:tcPr>
          <w:p w:rsidR="00D50985" w:rsidRPr="005368B7" w:rsidRDefault="00D50985" w:rsidP="00DF2462">
            <w:pPr>
              <w:spacing w:line="0" w:lineRule="atLeast"/>
              <w:ind w:left="-42" w:right="-2"/>
              <w:contextualSpacing/>
              <w:jc w:val="center"/>
              <w:rPr>
                <w:sz w:val="16"/>
                <w:szCs w:val="16"/>
              </w:rPr>
            </w:pPr>
            <w:r>
              <w:rPr>
                <w:sz w:val="16"/>
                <w:szCs w:val="16"/>
              </w:rPr>
              <w:t>170000,00</w:t>
            </w:r>
          </w:p>
        </w:tc>
        <w:tc>
          <w:tcPr>
            <w:tcW w:w="993" w:type="dxa"/>
            <w:tcBorders>
              <w:left w:val="single" w:sz="4" w:space="0" w:color="auto"/>
              <w:bottom w:val="single" w:sz="4" w:space="0" w:color="000000"/>
              <w:right w:val="single" w:sz="4" w:space="0" w:color="000000"/>
            </w:tcBorders>
            <w:vAlign w:val="center"/>
            <w:hideMark/>
          </w:tcPr>
          <w:p w:rsidR="00D50985" w:rsidRPr="005368B7" w:rsidRDefault="00D50985" w:rsidP="00DF2462">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bottom w:val="single" w:sz="4" w:space="0" w:color="000000"/>
              <w:right w:val="single" w:sz="4" w:space="0" w:color="000000"/>
            </w:tcBorders>
            <w:vAlign w:val="center"/>
          </w:tcPr>
          <w:p w:rsidR="00D50985" w:rsidRPr="005368B7" w:rsidRDefault="00D50985" w:rsidP="00DF2462">
            <w:pPr>
              <w:spacing w:line="0" w:lineRule="atLeast"/>
              <w:ind w:left="-42" w:right="-2"/>
              <w:contextualSpacing/>
              <w:jc w:val="center"/>
              <w:rPr>
                <w:sz w:val="16"/>
                <w:szCs w:val="16"/>
              </w:rPr>
            </w:pPr>
            <w:r w:rsidRPr="005368B7">
              <w:rPr>
                <w:sz w:val="16"/>
                <w:szCs w:val="16"/>
              </w:rPr>
              <w:t>63639,03</w:t>
            </w:r>
          </w:p>
        </w:tc>
      </w:tr>
    </w:tbl>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right="-2"/>
        <w:contextualSpacing/>
        <w:rPr>
          <w:b/>
          <w:sz w:val="24"/>
          <w:szCs w:val="24"/>
        </w:rPr>
      </w:pPr>
    </w:p>
    <w:p w:rsidR="00D50985" w:rsidRDefault="00D50985" w:rsidP="00D50985">
      <w:pPr>
        <w:spacing w:line="0" w:lineRule="atLeast"/>
        <w:ind w:right="-2"/>
        <w:contextualSpacing/>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contextualSpacing/>
        <w:jc w:val="right"/>
        <w:rPr>
          <w:b/>
        </w:rPr>
      </w:pPr>
      <w:r>
        <w:t xml:space="preserve">                                                                                                                                 </w:t>
      </w:r>
      <w:r>
        <w:rPr>
          <w:b/>
        </w:rPr>
        <w:t>Приложение 6</w:t>
      </w:r>
    </w:p>
    <w:p w:rsidR="00D50985" w:rsidRDefault="00D50985" w:rsidP="00D50985">
      <w:pPr>
        <w:spacing w:line="0" w:lineRule="atLeast"/>
        <w:ind w:left="-142" w:right="-2"/>
        <w:contextualSpacing/>
        <w:jc w:val="right"/>
        <w:rPr>
          <w:b/>
        </w:rPr>
      </w:pPr>
      <w:r w:rsidRPr="00AD6749">
        <w:rPr>
          <w:b/>
        </w:rPr>
        <w:t xml:space="preserve">к муниципальной программе                                                                                                               </w:t>
      </w:r>
    </w:p>
    <w:p w:rsidR="00D50985" w:rsidRDefault="00D50985" w:rsidP="00D50985">
      <w:pPr>
        <w:spacing w:line="0" w:lineRule="atLeast"/>
        <w:ind w:left="-142" w:right="-2"/>
        <w:contextualSpacing/>
        <w:jc w:val="right"/>
        <w:rPr>
          <w:b/>
        </w:rPr>
      </w:pPr>
      <w:r>
        <w:rPr>
          <w:b/>
        </w:rPr>
        <w:t>"Обеспечение населения Комсомольского</w:t>
      </w:r>
      <w:r w:rsidRPr="0098631B">
        <w:rPr>
          <w:b/>
        </w:rPr>
        <w:t xml:space="preserve"> </w:t>
      </w:r>
    </w:p>
    <w:p w:rsidR="00D50985" w:rsidRDefault="00D50985" w:rsidP="00D50985">
      <w:pPr>
        <w:spacing w:line="0" w:lineRule="atLeast"/>
        <w:ind w:left="-142" w:right="-2"/>
        <w:contextualSpacing/>
        <w:jc w:val="right"/>
        <w:rPr>
          <w:b/>
        </w:rPr>
      </w:pPr>
      <w:r>
        <w:rPr>
          <w:b/>
        </w:rPr>
        <w:t>муниципального района теплоснабжением»</w:t>
      </w:r>
    </w:p>
    <w:p w:rsidR="00D50985" w:rsidRPr="00A90934" w:rsidRDefault="00D50985" w:rsidP="00D50985">
      <w:pPr>
        <w:widowControl w:val="0"/>
        <w:shd w:val="clear" w:color="auto" w:fill="FFFFFF"/>
        <w:tabs>
          <w:tab w:val="left" w:pos="7875"/>
        </w:tabs>
        <w:suppressAutoHyphens/>
        <w:autoSpaceDE w:val="0"/>
        <w:snapToGrid w:val="0"/>
      </w:pPr>
    </w:p>
    <w:p w:rsidR="00D50985" w:rsidRPr="00A90934" w:rsidRDefault="00D50985" w:rsidP="00D50985">
      <w:pPr>
        <w:widowControl w:val="0"/>
        <w:shd w:val="clear" w:color="auto" w:fill="FFFFFF"/>
        <w:autoSpaceDE w:val="0"/>
        <w:autoSpaceDN w:val="0"/>
        <w:jc w:val="center"/>
        <w:rPr>
          <w:b/>
          <w:sz w:val="24"/>
          <w:szCs w:val="24"/>
        </w:rPr>
      </w:pPr>
      <w:r w:rsidRPr="00A90934">
        <w:rPr>
          <w:b/>
          <w:sz w:val="24"/>
          <w:szCs w:val="24"/>
        </w:rPr>
        <w:t>Подпрограмма</w:t>
      </w:r>
    </w:p>
    <w:p w:rsidR="00D50985" w:rsidRPr="00A90934" w:rsidRDefault="00D50985" w:rsidP="00D50985">
      <w:pPr>
        <w:widowControl w:val="0"/>
        <w:shd w:val="clear" w:color="auto" w:fill="FFFFFF"/>
        <w:autoSpaceDE w:val="0"/>
        <w:autoSpaceDN w:val="0"/>
        <w:jc w:val="center"/>
        <w:rPr>
          <w:b/>
          <w:sz w:val="24"/>
          <w:szCs w:val="24"/>
        </w:rPr>
      </w:pPr>
      <w:r w:rsidRPr="00A90934">
        <w:rPr>
          <w:b/>
          <w:sz w:val="24"/>
          <w:szCs w:val="24"/>
        </w:rPr>
        <w:t>«Обеспечение населения Комсомольского муниципального района теплоснабжением»</w:t>
      </w:r>
    </w:p>
    <w:p w:rsidR="00D50985" w:rsidRPr="00A90934" w:rsidRDefault="00D50985" w:rsidP="00D50985">
      <w:pPr>
        <w:widowControl w:val="0"/>
        <w:shd w:val="clear" w:color="auto" w:fill="FFFFFF"/>
        <w:autoSpaceDE w:val="0"/>
        <w:autoSpaceDN w:val="0"/>
        <w:ind w:firstLine="540"/>
        <w:jc w:val="center"/>
        <w:rPr>
          <w:b/>
          <w:sz w:val="24"/>
          <w:szCs w:val="24"/>
        </w:rPr>
      </w:pPr>
      <w:r w:rsidRPr="00A90934">
        <w:rPr>
          <w:b/>
          <w:sz w:val="24"/>
          <w:szCs w:val="24"/>
        </w:rPr>
        <w:t>1. Паспорт подпрограммы</w:t>
      </w:r>
    </w:p>
    <w:tbl>
      <w:tblPr>
        <w:tblW w:w="9210" w:type="dxa"/>
        <w:tblInd w:w="-34" w:type="dxa"/>
        <w:tblLayout w:type="fixed"/>
        <w:tblLook w:val="00A0"/>
      </w:tblPr>
      <w:tblGrid>
        <w:gridCol w:w="1984"/>
        <w:gridCol w:w="7226"/>
      </w:tblGrid>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sidRPr="00A90934">
              <w:rPr>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0985" w:rsidRPr="00A90934" w:rsidRDefault="00D50985" w:rsidP="00DF2462">
            <w:pPr>
              <w:shd w:val="clear" w:color="auto" w:fill="FFFFFF"/>
              <w:suppressAutoHyphens/>
              <w:snapToGrid w:val="0"/>
              <w:spacing w:line="252" w:lineRule="auto"/>
              <w:rPr>
                <w:lang w:eastAsia="ar-SA"/>
              </w:rPr>
            </w:pPr>
            <w:r w:rsidRPr="00A90934">
              <w:rPr>
                <w:lang w:eastAsia="ar-SA"/>
              </w:rPr>
              <w:t>Обеспечение населения Комсомольского муниципального района теплоснабжением</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sidRPr="00A90934">
              <w:rPr>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D50985" w:rsidRPr="00A90934" w:rsidRDefault="00D50985" w:rsidP="00DF2462">
            <w:pPr>
              <w:shd w:val="clear" w:color="auto" w:fill="FFFFFF"/>
              <w:suppressAutoHyphens/>
              <w:spacing w:line="252" w:lineRule="auto"/>
              <w:rPr>
                <w:lang w:eastAsia="ar-SA"/>
              </w:rPr>
            </w:pPr>
            <w:r w:rsidRPr="00A90934">
              <w:rPr>
                <w:lang w:eastAsia="ar-SA"/>
              </w:rPr>
              <w:t>2020 - 2022 годы</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Pr>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0985" w:rsidRPr="00A90934" w:rsidRDefault="00D50985" w:rsidP="00DF2462">
            <w:pPr>
              <w:shd w:val="clear" w:color="auto" w:fill="FFFFFF"/>
              <w:suppressAutoHyphens/>
              <w:spacing w:line="252" w:lineRule="auto"/>
              <w:rPr>
                <w:lang w:eastAsia="ar-SA"/>
              </w:rPr>
            </w:pPr>
            <w:r w:rsidRPr="00A90934">
              <w:t>Управление по вопросу развития инфраструктуры администрации Комсомольского муниципального района</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sidRPr="00A90934">
              <w:rPr>
                <w:lang w:eastAsia="ar-SA"/>
              </w:rPr>
              <w:t xml:space="preserve">Исполнитель </w:t>
            </w:r>
            <w:r>
              <w:rPr>
                <w:lang w:eastAsia="ar-SA"/>
              </w:rPr>
              <w:t xml:space="preserve">основных мероприятий </w:t>
            </w:r>
            <w:r w:rsidRPr="00A90934">
              <w:rPr>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0985" w:rsidRPr="00A90934" w:rsidRDefault="00D50985" w:rsidP="00DF2462">
            <w:pPr>
              <w:widowControl w:val="0"/>
              <w:shd w:val="clear" w:color="auto" w:fill="FFFFFF"/>
              <w:suppressAutoHyphens/>
              <w:autoSpaceDE w:val="0"/>
              <w:snapToGrid w:val="0"/>
              <w:spacing w:line="252" w:lineRule="auto"/>
              <w:jc w:val="both"/>
            </w:pPr>
            <w:r w:rsidRPr="00A90934">
              <w:t>Управление по вопросу развития инфраструктуры администрации Комсомольского муниципального района</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Pr>
                <w:lang w:eastAsia="ar-SA"/>
              </w:rPr>
              <w:t>Задачи</w:t>
            </w:r>
            <w:r w:rsidRPr="00A90934">
              <w:rPr>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0985" w:rsidRPr="00A90934" w:rsidRDefault="00D50985" w:rsidP="00DF2462">
            <w:pPr>
              <w:shd w:val="clear" w:color="auto" w:fill="FFFFFF"/>
              <w:suppressAutoHyphens/>
              <w:spacing w:line="252" w:lineRule="auto"/>
              <w:jc w:val="both"/>
              <w:rPr>
                <w:lang w:eastAsia="ar-SA"/>
              </w:rPr>
            </w:pPr>
            <w:r w:rsidRPr="00A90934">
              <w:rPr>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D50985" w:rsidRPr="00A90934" w:rsidRDefault="00D50985" w:rsidP="00DF2462">
            <w:pPr>
              <w:shd w:val="clear" w:color="auto" w:fill="FFFFFF"/>
              <w:suppressAutoHyphens/>
              <w:spacing w:line="252" w:lineRule="auto"/>
              <w:jc w:val="both"/>
              <w:rPr>
                <w:lang w:eastAsia="ar-SA"/>
              </w:rPr>
            </w:pPr>
            <w:r w:rsidRPr="00A90934">
              <w:rPr>
                <w:lang w:eastAsia="ar-SA"/>
              </w:rPr>
              <w:t>Предупреждение и ликвидация последствий аварийных ситуаций на муниципальных объектах ЖКХ</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sidRPr="00A90934">
              <w:rPr>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D50985" w:rsidRPr="00A90934" w:rsidRDefault="00D50985" w:rsidP="00DF2462">
            <w:pPr>
              <w:shd w:val="clear" w:color="auto" w:fill="FFFFFF"/>
              <w:suppressAutoHyphens/>
              <w:snapToGrid w:val="0"/>
              <w:spacing w:line="252" w:lineRule="auto"/>
              <w:rPr>
                <w:u w:val="single"/>
                <w:lang w:eastAsia="ar-SA"/>
              </w:rPr>
            </w:pPr>
            <w:r w:rsidRPr="00A90934">
              <w:rPr>
                <w:u w:val="single"/>
                <w:lang w:eastAsia="ar-SA"/>
              </w:rPr>
              <w:t xml:space="preserve">Общий объем бюджетных ассигнований: </w:t>
            </w:r>
            <w:r w:rsidRPr="00662530">
              <w:rPr>
                <w:b/>
                <w:lang w:eastAsia="ar-SA"/>
              </w:rPr>
              <w:t>500000</w:t>
            </w:r>
            <w:r>
              <w:rPr>
                <w:b/>
                <w:lang w:eastAsia="ar-SA"/>
              </w:rPr>
              <w:t xml:space="preserve"> руб.</w:t>
            </w:r>
          </w:p>
          <w:p w:rsidR="00D50985" w:rsidRPr="00A90934" w:rsidRDefault="00D50985" w:rsidP="00DF2462">
            <w:pPr>
              <w:shd w:val="clear" w:color="auto" w:fill="FFFFFF"/>
              <w:suppressAutoHyphens/>
              <w:spacing w:line="252" w:lineRule="auto"/>
              <w:rPr>
                <w:lang w:eastAsia="ar-SA"/>
              </w:rPr>
            </w:pPr>
            <w:r>
              <w:rPr>
                <w:lang w:eastAsia="ar-SA"/>
              </w:rPr>
              <w:t>2020 год – 5000</w:t>
            </w:r>
            <w:r w:rsidRPr="00A90934">
              <w:rPr>
                <w:lang w:eastAsia="ar-SA"/>
              </w:rPr>
              <w:t>0</w:t>
            </w:r>
            <w:r>
              <w:rPr>
                <w:lang w:eastAsia="ar-SA"/>
              </w:rPr>
              <w:t xml:space="preserve">0 </w:t>
            </w:r>
            <w:r w:rsidRPr="00A90934">
              <w:rPr>
                <w:lang w:eastAsia="ar-SA"/>
              </w:rPr>
              <w:t xml:space="preserve"> руб.</w:t>
            </w:r>
          </w:p>
          <w:p w:rsidR="00D50985" w:rsidRPr="00A90934" w:rsidRDefault="00D50985" w:rsidP="00DF2462">
            <w:pPr>
              <w:shd w:val="clear" w:color="auto" w:fill="FFFFFF"/>
              <w:suppressAutoHyphens/>
              <w:spacing w:line="252" w:lineRule="auto"/>
              <w:rPr>
                <w:lang w:eastAsia="ar-SA"/>
              </w:rPr>
            </w:pPr>
            <w:r>
              <w:rPr>
                <w:lang w:eastAsia="ar-SA"/>
              </w:rPr>
              <w:t xml:space="preserve">2021 год – </w:t>
            </w:r>
            <w:r w:rsidRPr="00A90934">
              <w:rPr>
                <w:lang w:eastAsia="ar-SA"/>
              </w:rPr>
              <w:t>0,0</w:t>
            </w:r>
            <w:r>
              <w:rPr>
                <w:lang w:eastAsia="ar-SA"/>
              </w:rPr>
              <w:t xml:space="preserve">0 </w:t>
            </w:r>
            <w:r w:rsidRPr="00A90934">
              <w:rPr>
                <w:lang w:eastAsia="ar-SA"/>
              </w:rPr>
              <w:t xml:space="preserve"> руб.</w:t>
            </w:r>
          </w:p>
          <w:p w:rsidR="00D50985" w:rsidRPr="00A90934" w:rsidRDefault="00D50985" w:rsidP="00DF2462">
            <w:pPr>
              <w:shd w:val="clear" w:color="auto" w:fill="FFFFFF"/>
              <w:suppressAutoHyphens/>
              <w:spacing w:line="252" w:lineRule="auto"/>
              <w:rPr>
                <w:lang w:eastAsia="ar-SA"/>
              </w:rPr>
            </w:pPr>
            <w:r>
              <w:rPr>
                <w:lang w:eastAsia="ar-SA"/>
              </w:rPr>
              <w:t xml:space="preserve">2022 год – </w:t>
            </w:r>
            <w:r w:rsidRPr="00A90934">
              <w:rPr>
                <w:lang w:eastAsia="ar-SA"/>
              </w:rPr>
              <w:t>0,0</w:t>
            </w:r>
            <w:r>
              <w:rPr>
                <w:lang w:eastAsia="ar-SA"/>
              </w:rPr>
              <w:t xml:space="preserve">0 </w:t>
            </w:r>
            <w:r w:rsidRPr="00A90934">
              <w:rPr>
                <w:lang w:eastAsia="ar-SA"/>
              </w:rPr>
              <w:t xml:space="preserve"> 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Федеральный бюджет:</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Pr="00A90934">
              <w:rPr>
                <w:rFonts w:ascii="Times New Roman" w:hAnsi="Times New Roman" w:cs="Times New Roman"/>
                <w:color w:val="000000"/>
                <w:sz w:val="24"/>
                <w:szCs w:val="24"/>
                <w:lang w:eastAsia="en-US"/>
              </w:rPr>
              <w:t>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2022 год – 0,00</w:t>
            </w:r>
            <w:r w:rsidRPr="00A90934">
              <w:rPr>
                <w:rFonts w:ascii="Times New Roman" w:hAnsi="Times New Roman" w:cs="Times New Roman"/>
                <w:color w:val="000000"/>
                <w:sz w:val="24"/>
                <w:szCs w:val="24"/>
                <w:lang w:eastAsia="en-US"/>
              </w:rPr>
              <w:t xml:space="preserve"> 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Бюджет Ивановской области:</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Pr="00A90934">
              <w:rPr>
                <w:rFonts w:ascii="Times New Roman" w:hAnsi="Times New Roman" w:cs="Times New Roman"/>
                <w:color w:val="000000"/>
                <w:sz w:val="24"/>
                <w:szCs w:val="24"/>
                <w:lang w:eastAsia="en-US"/>
              </w:rPr>
              <w:t xml:space="preserve"> 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 xml:space="preserve"> руб.</w:t>
            </w:r>
          </w:p>
          <w:p w:rsidR="00D50985" w:rsidRPr="00A90934" w:rsidRDefault="00D50985" w:rsidP="00DF2462">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год – 0,00 </w:t>
            </w:r>
            <w:r w:rsidRPr="00A90934">
              <w:rPr>
                <w:rFonts w:ascii="Times New Roman" w:hAnsi="Times New Roman" w:cs="Times New Roman"/>
                <w:color w:val="000000"/>
                <w:sz w:val="24"/>
                <w:szCs w:val="24"/>
                <w:lang w:eastAsia="en-US"/>
              </w:rPr>
              <w:t xml:space="preserve"> руб.</w:t>
            </w:r>
          </w:p>
          <w:p w:rsidR="00D50985" w:rsidRPr="00A90934" w:rsidRDefault="00D50985" w:rsidP="00DF2462">
            <w:pPr>
              <w:shd w:val="clear" w:color="auto" w:fill="FFFFFF"/>
              <w:suppressAutoHyphens/>
              <w:spacing w:line="252" w:lineRule="auto"/>
              <w:rPr>
                <w:lang w:eastAsia="ar-SA"/>
              </w:rPr>
            </w:pPr>
          </w:p>
          <w:p w:rsidR="00D50985" w:rsidRPr="00A90934" w:rsidRDefault="00D50985" w:rsidP="00DF2462">
            <w:pPr>
              <w:shd w:val="clear" w:color="auto" w:fill="FFFFFF"/>
              <w:suppressAutoHyphens/>
              <w:spacing w:line="252" w:lineRule="auto"/>
              <w:rPr>
                <w:u w:val="single"/>
                <w:lang w:eastAsia="ar-SA"/>
              </w:rPr>
            </w:pPr>
            <w:r w:rsidRPr="00A90934">
              <w:rPr>
                <w:u w:val="single"/>
                <w:lang w:eastAsia="ar-SA"/>
              </w:rPr>
              <w:t>Бюджет Комсомольского муниципального района:</w:t>
            </w:r>
          </w:p>
          <w:p w:rsidR="00D50985" w:rsidRPr="00A90934" w:rsidRDefault="00D50985" w:rsidP="00DF2462">
            <w:pPr>
              <w:shd w:val="clear" w:color="auto" w:fill="FFFFFF"/>
              <w:suppressAutoHyphens/>
              <w:spacing w:line="252" w:lineRule="auto"/>
              <w:rPr>
                <w:lang w:eastAsia="ar-SA"/>
              </w:rPr>
            </w:pPr>
            <w:r>
              <w:rPr>
                <w:lang w:eastAsia="ar-SA"/>
              </w:rPr>
              <w:t>2020 год – 5000</w:t>
            </w:r>
            <w:r w:rsidRPr="00A90934">
              <w:rPr>
                <w:lang w:eastAsia="ar-SA"/>
              </w:rPr>
              <w:t>0</w:t>
            </w:r>
            <w:r>
              <w:rPr>
                <w:lang w:eastAsia="ar-SA"/>
              </w:rPr>
              <w:t xml:space="preserve">0 </w:t>
            </w:r>
            <w:r w:rsidRPr="00A90934">
              <w:rPr>
                <w:lang w:eastAsia="ar-SA"/>
              </w:rPr>
              <w:t xml:space="preserve"> руб.</w:t>
            </w:r>
          </w:p>
          <w:p w:rsidR="00D50985" w:rsidRPr="00A90934" w:rsidRDefault="00D50985" w:rsidP="00DF2462">
            <w:pPr>
              <w:shd w:val="clear" w:color="auto" w:fill="FFFFFF"/>
              <w:suppressAutoHyphens/>
              <w:spacing w:line="252" w:lineRule="auto"/>
              <w:rPr>
                <w:lang w:eastAsia="ar-SA"/>
              </w:rPr>
            </w:pPr>
            <w:r>
              <w:rPr>
                <w:lang w:eastAsia="ar-SA"/>
              </w:rPr>
              <w:t xml:space="preserve">2021 год – 0,00 </w:t>
            </w:r>
            <w:r w:rsidRPr="00A90934">
              <w:rPr>
                <w:lang w:eastAsia="ar-SA"/>
              </w:rPr>
              <w:t xml:space="preserve"> руб.</w:t>
            </w:r>
          </w:p>
          <w:p w:rsidR="00D50985" w:rsidRPr="00A90934" w:rsidRDefault="00D50985" w:rsidP="00DF2462">
            <w:pPr>
              <w:shd w:val="clear" w:color="auto" w:fill="FFFFFF"/>
              <w:suppressAutoHyphens/>
              <w:spacing w:line="252" w:lineRule="auto"/>
              <w:rPr>
                <w:lang w:eastAsia="ar-SA"/>
              </w:rPr>
            </w:pPr>
            <w:r>
              <w:rPr>
                <w:lang w:eastAsia="ar-SA"/>
              </w:rPr>
              <w:t xml:space="preserve">2022 год – </w:t>
            </w:r>
            <w:r w:rsidRPr="00A90934">
              <w:rPr>
                <w:lang w:eastAsia="ar-SA"/>
              </w:rPr>
              <w:t>0,0</w:t>
            </w:r>
            <w:r>
              <w:rPr>
                <w:lang w:eastAsia="ar-SA"/>
              </w:rPr>
              <w:t xml:space="preserve">0 </w:t>
            </w:r>
            <w:r w:rsidRPr="00A90934">
              <w:rPr>
                <w:lang w:eastAsia="ar-SA"/>
              </w:rPr>
              <w:t xml:space="preserve"> руб.</w:t>
            </w:r>
          </w:p>
        </w:tc>
      </w:tr>
      <w:tr w:rsidR="00D50985" w:rsidRPr="00A90934" w:rsidTr="00DF2462">
        <w:tc>
          <w:tcPr>
            <w:tcW w:w="1984" w:type="dxa"/>
            <w:tcBorders>
              <w:top w:val="single" w:sz="4" w:space="0" w:color="000000"/>
              <w:left w:val="single" w:sz="4" w:space="0" w:color="000000"/>
              <w:bottom w:val="single" w:sz="4" w:space="0" w:color="000000"/>
              <w:right w:val="nil"/>
            </w:tcBorders>
            <w:hideMark/>
          </w:tcPr>
          <w:p w:rsidR="00D50985" w:rsidRPr="00A90934" w:rsidRDefault="00D50985" w:rsidP="00DF2462">
            <w:pPr>
              <w:shd w:val="clear" w:color="auto" w:fill="FFFFFF"/>
              <w:suppressAutoHyphens/>
              <w:snapToGrid w:val="0"/>
              <w:spacing w:line="252" w:lineRule="auto"/>
              <w:rPr>
                <w:lang w:eastAsia="ar-SA"/>
              </w:rPr>
            </w:pPr>
            <w:r>
              <w:rPr>
                <w:lang w:eastAsia="ar-SA"/>
              </w:rPr>
              <w:lastRenderedPageBreak/>
              <w:t>Ожидаемые результаты реализации программы</w:t>
            </w:r>
          </w:p>
        </w:tc>
        <w:tc>
          <w:tcPr>
            <w:tcW w:w="7226" w:type="dxa"/>
            <w:tcBorders>
              <w:top w:val="single" w:sz="4" w:space="0" w:color="000000"/>
              <w:left w:val="single" w:sz="4" w:space="0" w:color="000000"/>
              <w:bottom w:val="single" w:sz="4" w:space="0" w:color="000000"/>
              <w:right w:val="single" w:sz="4" w:space="0" w:color="000000"/>
            </w:tcBorders>
          </w:tcPr>
          <w:p w:rsidR="00D50985" w:rsidRPr="00721146" w:rsidRDefault="00D50985" w:rsidP="00DF2462">
            <w:pPr>
              <w:shd w:val="clear" w:color="auto" w:fill="FFFFFF"/>
              <w:suppressAutoHyphens/>
              <w:snapToGrid w:val="0"/>
              <w:spacing w:line="252" w:lineRule="auto"/>
              <w:rPr>
                <w:lang w:eastAsia="ar-SA"/>
              </w:rPr>
            </w:pPr>
            <w:r w:rsidRPr="00721146">
              <w:rPr>
                <w:lang w:eastAsia="ar-SA"/>
              </w:rPr>
              <w:t>Улучшение условий для комфортного проживания граждан в Комсомольском муниципальном районе</w:t>
            </w:r>
          </w:p>
        </w:tc>
      </w:tr>
    </w:tbl>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tabs>
          <w:tab w:val="left" w:pos="3014"/>
        </w:tabs>
        <w:spacing w:line="0" w:lineRule="atLeast"/>
        <w:ind w:left="-142" w:right="-2" w:firstLine="709"/>
        <w:contextualSpacing/>
        <w:jc w:val="center"/>
        <w:rPr>
          <w:b/>
          <w:sz w:val="24"/>
          <w:szCs w:val="24"/>
        </w:rPr>
      </w:pPr>
      <w:r>
        <w:rPr>
          <w:b/>
          <w:sz w:val="24"/>
          <w:szCs w:val="24"/>
        </w:rPr>
        <w:t>2. Характеристика основных мероприятий подпрограммы</w:t>
      </w:r>
    </w:p>
    <w:p w:rsidR="00D50985" w:rsidRPr="00A90934" w:rsidRDefault="00D50985" w:rsidP="00D50985">
      <w:pPr>
        <w:widowControl w:val="0"/>
        <w:shd w:val="clear" w:color="auto" w:fill="FFFFFF"/>
        <w:autoSpaceDE w:val="0"/>
        <w:autoSpaceDN w:val="0"/>
        <w:jc w:val="center"/>
        <w:rPr>
          <w:b/>
          <w:sz w:val="24"/>
          <w:szCs w:val="24"/>
        </w:rPr>
      </w:pPr>
      <w:r w:rsidRPr="00A90934">
        <w:rPr>
          <w:b/>
          <w:sz w:val="24"/>
          <w:szCs w:val="24"/>
        </w:rPr>
        <w:t>«Обеспечение населения Комсомольского муниципального района теплоснабжением»</w:t>
      </w:r>
      <w:r>
        <w:rPr>
          <w:b/>
          <w:sz w:val="24"/>
          <w:szCs w:val="24"/>
        </w:rPr>
        <w:t>.</w:t>
      </w:r>
    </w:p>
    <w:p w:rsidR="00D50985" w:rsidRPr="002F5BE5" w:rsidRDefault="00D50985" w:rsidP="00D50985">
      <w:pPr>
        <w:widowControl w:val="0"/>
        <w:shd w:val="clear" w:color="auto" w:fill="FFFFFF"/>
        <w:autoSpaceDE w:val="0"/>
        <w:autoSpaceDN w:val="0"/>
        <w:ind w:firstLine="540"/>
        <w:jc w:val="both"/>
        <w:rPr>
          <w:bCs/>
          <w:sz w:val="24"/>
          <w:szCs w:val="24"/>
        </w:rPr>
      </w:pPr>
      <w:r w:rsidRPr="002F5BE5">
        <w:rPr>
          <w:bCs/>
          <w:sz w:val="24"/>
          <w:szCs w:val="24"/>
        </w:rPr>
        <w:t>В рамках подпрограммы планируется осуществление следующих мероприятий:</w:t>
      </w:r>
    </w:p>
    <w:p w:rsidR="00D50985" w:rsidRDefault="00D50985" w:rsidP="00D50985">
      <w:pPr>
        <w:widowControl w:val="0"/>
        <w:shd w:val="clear" w:color="auto" w:fill="FFFFFF"/>
        <w:autoSpaceDE w:val="0"/>
        <w:autoSpaceDN w:val="0"/>
        <w:ind w:firstLine="540"/>
        <w:jc w:val="both"/>
        <w:rPr>
          <w:bCs/>
          <w:sz w:val="24"/>
          <w:szCs w:val="24"/>
        </w:rPr>
      </w:pPr>
      <w:r w:rsidRPr="002F5BE5">
        <w:rPr>
          <w:bCs/>
          <w:sz w:val="24"/>
          <w:szCs w:val="24"/>
        </w:rPr>
        <w:t xml:space="preserve">1. Субсидии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D50985" w:rsidRPr="002F5BE5" w:rsidRDefault="00D50985" w:rsidP="00D50985">
      <w:pPr>
        <w:widowControl w:val="0"/>
        <w:shd w:val="clear" w:color="auto" w:fill="FFFFFF"/>
        <w:autoSpaceDE w:val="0"/>
        <w:autoSpaceDN w:val="0"/>
        <w:ind w:firstLine="540"/>
        <w:jc w:val="both"/>
        <w:rPr>
          <w:bCs/>
          <w:sz w:val="24"/>
          <w:szCs w:val="24"/>
        </w:rPr>
      </w:pPr>
      <w:r w:rsidRPr="002F5BE5">
        <w:rPr>
          <w:bCs/>
          <w:sz w:val="24"/>
          <w:szCs w:val="24"/>
        </w:rPr>
        <w:t xml:space="preserve">Данное мероприятие осуществляется посредством предоставления субсидий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bCs/>
          <w:sz w:val="24"/>
          <w:szCs w:val="24"/>
          <w:shd w:val="clear" w:color="auto" w:fill="F2F2F2"/>
        </w:rPr>
        <w:t>Совета</w:t>
      </w:r>
      <w:r>
        <w:rPr>
          <w:bCs/>
          <w:sz w:val="24"/>
          <w:szCs w:val="24"/>
          <w:shd w:val="clear" w:color="auto" w:fill="F2F2F2"/>
        </w:rPr>
        <w:t xml:space="preserve"> </w:t>
      </w:r>
      <w:r w:rsidRPr="00745792">
        <w:rPr>
          <w:bCs/>
          <w:sz w:val="24"/>
          <w:szCs w:val="24"/>
          <w:shd w:val="clear" w:color="auto" w:fill="F2F2F2"/>
        </w:rPr>
        <w:t>Комсомольского</w:t>
      </w:r>
      <w:r w:rsidRPr="002F5BE5">
        <w:rPr>
          <w:bCs/>
          <w:sz w:val="24"/>
          <w:szCs w:val="24"/>
        </w:rPr>
        <w:t xml:space="preserve"> муниципального района «О предоставлении субсидий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на организацию обеспечения теплоснабжения потребителей в условиях подготовки и прохождения отопительного периода».</w:t>
      </w:r>
    </w:p>
    <w:p w:rsidR="00D50985" w:rsidRDefault="00D50985" w:rsidP="00D50985">
      <w:pPr>
        <w:widowControl w:val="0"/>
        <w:shd w:val="clear" w:color="auto" w:fill="FFFFFF"/>
        <w:autoSpaceDE w:val="0"/>
        <w:autoSpaceDN w:val="0"/>
        <w:ind w:firstLine="567"/>
        <w:jc w:val="both"/>
        <w:rPr>
          <w:bCs/>
          <w:sz w:val="24"/>
          <w:szCs w:val="24"/>
        </w:rPr>
      </w:pPr>
      <w:r w:rsidRPr="002F5BE5">
        <w:rPr>
          <w:bCs/>
          <w:sz w:val="24"/>
          <w:szCs w:val="24"/>
        </w:rPr>
        <w:t>Срок реализации - ежегодно с 2020 по 2022 годы.</w:t>
      </w:r>
    </w:p>
    <w:p w:rsidR="00D50985" w:rsidRPr="002F5BE5" w:rsidRDefault="00D50985" w:rsidP="00D50985">
      <w:pPr>
        <w:widowControl w:val="0"/>
        <w:shd w:val="clear" w:color="auto" w:fill="FFFFFF"/>
        <w:autoSpaceDE w:val="0"/>
        <w:autoSpaceDN w:val="0"/>
        <w:ind w:firstLine="567"/>
        <w:jc w:val="both"/>
        <w:rPr>
          <w:bCs/>
          <w:sz w:val="24"/>
          <w:szCs w:val="24"/>
        </w:rPr>
      </w:pPr>
      <w:r w:rsidRPr="002F5BE5">
        <w:rPr>
          <w:bCs/>
          <w:sz w:val="24"/>
          <w:szCs w:val="24"/>
        </w:rPr>
        <w:t>Исполнитель мероприятия - администрация Комсомольского муниципального района.</w:t>
      </w:r>
    </w:p>
    <w:p w:rsidR="00D50985" w:rsidRPr="002F5BE5" w:rsidRDefault="00D50985" w:rsidP="00D50985">
      <w:pPr>
        <w:widowControl w:val="0"/>
        <w:shd w:val="clear" w:color="auto" w:fill="FFFFFF"/>
        <w:autoSpaceDE w:val="0"/>
        <w:autoSpaceDN w:val="0"/>
        <w:ind w:firstLine="567"/>
        <w:jc w:val="both"/>
        <w:rPr>
          <w:bCs/>
          <w:sz w:val="24"/>
          <w:szCs w:val="24"/>
        </w:rPr>
      </w:pPr>
      <w:r w:rsidRPr="002F5BE5">
        <w:rPr>
          <w:sz w:val="24"/>
          <w:szCs w:val="24"/>
        </w:rPr>
        <w:t>2.</w:t>
      </w:r>
      <w:r w:rsidRPr="002F5BE5">
        <w:rPr>
          <w:bCs/>
          <w:sz w:val="24"/>
          <w:szCs w:val="24"/>
        </w:rPr>
        <w:t xml:space="preserve"> Формирование районного фонда материально-технических ресурсов. </w:t>
      </w:r>
    </w:p>
    <w:p w:rsidR="00D50985" w:rsidRDefault="00D50985" w:rsidP="00D50985">
      <w:pPr>
        <w:widowControl w:val="0"/>
        <w:shd w:val="clear" w:color="auto" w:fill="FFFFFF"/>
        <w:autoSpaceDE w:val="0"/>
        <w:autoSpaceDN w:val="0"/>
        <w:ind w:firstLine="567"/>
        <w:jc w:val="both"/>
        <w:rPr>
          <w:sz w:val="24"/>
          <w:szCs w:val="24"/>
        </w:rPr>
      </w:pPr>
      <w:r w:rsidRPr="002F5BE5">
        <w:rPr>
          <w:sz w:val="24"/>
          <w:szCs w:val="24"/>
        </w:rPr>
        <w:t>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r>
        <w:rPr>
          <w:sz w:val="24"/>
          <w:szCs w:val="24"/>
        </w:rPr>
        <w:t xml:space="preserve"> </w:t>
      </w:r>
    </w:p>
    <w:p w:rsidR="00D50985" w:rsidRPr="002F5BE5" w:rsidRDefault="00D50985" w:rsidP="00D50985">
      <w:pPr>
        <w:widowControl w:val="0"/>
        <w:shd w:val="clear" w:color="auto" w:fill="FFFFFF"/>
        <w:autoSpaceDE w:val="0"/>
        <w:autoSpaceDN w:val="0"/>
        <w:ind w:firstLine="567"/>
        <w:jc w:val="both"/>
        <w:rPr>
          <w:sz w:val="24"/>
          <w:szCs w:val="24"/>
        </w:rPr>
      </w:pPr>
      <w:r w:rsidRPr="002F5BE5">
        <w:rPr>
          <w:bCs/>
          <w:sz w:val="24"/>
          <w:szCs w:val="24"/>
        </w:rPr>
        <w:t>Срок реализации - ежегодно с 2020 по 2022 годы.</w:t>
      </w:r>
    </w:p>
    <w:p w:rsidR="00D50985" w:rsidRPr="002F5BE5" w:rsidRDefault="00D50985" w:rsidP="00D50985">
      <w:pPr>
        <w:shd w:val="clear" w:color="auto" w:fill="FFFFFF"/>
        <w:suppressAutoHyphens/>
        <w:ind w:firstLine="567"/>
        <w:jc w:val="both"/>
        <w:rPr>
          <w:b/>
          <w:sz w:val="24"/>
          <w:szCs w:val="24"/>
          <w:lang w:eastAsia="ar-SA"/>
        </w:rPr>
      </w:pPr>
      <w:r w:rsidRPr="002F5BE5">
        <w:rPr>
          <w:bCs/>
          <w:sz w:val="24"/>
          <w:szCs w:val="24"/>
        </w:rPr>
        <w:t xml:space="preserve">Исполнитель мероприятия - </w:t>
      </w:r>
      <w:r w:rsidRPr="002F5BE5">
        <w:rPr>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D50985" w:rsidRDefault="00D50985" w:rsidP="00D50985">
      <w:pPr>
        <w:spacing w:line="0" w:lineRule="atLeast"/>
        <w:ind w:left="-142" w:right="-2" w:firstLine="709"/>
        <w:contextualSpacing/>
        <w:jc w:val="center"/>
        <w:rPr>
          <w:b/>
          <w:sz w:val="24"/>
          <w:szCs w:val="24"/>
        </w:rPr>
      </w:pPr>
      <w:r w:rsidRPr="008C5C71">
        <w:rPr>
          <w:b/>
          <w:lang w:eastAsia="ar-SA"/>
        </w:rPr>
        <w:br w:type="page"/>
      </w:r>
    </w:p>
    <w:p w:rsidR="00D50985" w:rsidRDefault="00D50985" w:rsidP="00D50985">
      <w:pPr>
        <w:spacing w:line="0" w:lineRule="atLeast"/>
        <w:ind w:left="-142" w:right="-2" w:firstLine="709"/>
        <w:contextualSpacing/>
        <w:jc w:val="center"/>
        <w:rPr>
          <w:b/>
          <w:sz w:val="24"/>
          <w:szCs w:val="24"/>
        </w:rPr>
      </w:pPr>
      <w:r>
        <w:rPr>
          <w:b/>
          <w:sz w:val="24"/>
          <w:szCs w:val="24"/>
        </w:rPr>
        <w:lastRenderedPageBreak/>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D50985" w:rsidRPr="008C5C71" w:rsidTr="00DF2462">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2" w:right="-62"/>
              <w:jc w:val="center"/>
            </w:pPr>
            <w:r w:rsidRPr="00A90934">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2" w:right="-62"/>
              <w:jc w:val="center"/>
            </w:pPr>
            <w:r w:rsidRPr="00A90934">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2" w:right="-60"/>
              <w:jc w:val="center"/>
            </w:pPr>
            <w:r w:rsidRPr="00A90934">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4" w:right="-62"/>
              <w:jc w:val="center"/>
            </w:pPr>
            <w:r w:rsidRPr="00A90934">
              <w:t>Значения показателей</w:t>
            </w:r>
          </w:p>
        </w:tc>
      </w:tr>
      <w:tr w:rsidR="00D50985" w:rsidRPr="008C5C71" w:rsidTr="00DF2462">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pacing w:line="25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pacing w:line="256" w:lineRule="auto"/>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pacing w:line="256" w:lineRule="auto"/>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4" w:right="-62"/>
              <w:jc w:val="center"/>
            </w:pPr>
            <w:r w:rsidRPr="00A90934">
              <w:t>2016г.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4" w:right="-62"/>
              <w:jc w:val="center"/>
            </w:pPr>
            <w:r w:rsidRPr="00A90934">
              <w:t>2017г.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0985" w:rsidRPr="00A90934" w:rsidRDefault="00D50985" w:rsidP="00DF2462">
            <w:pPr>
              <w:shd w:val="clear" w:color="auto" w:fill="FFFFFF"/>
              <w:spacing w:line="252" w:lineRule="auto"/>
              <w:ind w:left="-62" w:right="-62"/>
            </w:pPr>
            <w:r w:rsidRPr="00A90934">
              <w:t>2018г.</w:t>
            </w:r>
          </w:p>
        </w:tc>
      </w:tr>
      <w:tr w:rsidR="00D50985" w:rsidRPr="008C5C71" w:rsidTr="00DF2462">
        <w:trPr>
          <w:trHeight w:val="1064"/>
        </w:trPr>
        <w:tc>
          <w:tcPr>
            <w:tcW w:w="568"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jc w:val="center"/>
            </w:pPr>
            <w:r w:rsidRPr="00A90934">
              <w:t>1.</w:t>
            </w:r>
          </w:p>
        </w:tc>
        <w:tc>
          <w:tcPr>
            <w:tcW w:w="2126"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pPr>
            <w:r w:rsidRPr="00A90934">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r>
      <w:tr w:rsidR="00D50985" w:rsidRPr="008C5C71" w:rsidTr="00DF2462">
        <w:trPr>
          <w:trHeight w:val="2076"/>
        </w:trPr>
        <w:tc>
          <w:tcPr>
            <w:tcW w:w="568"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jc w:val="center"/>
            </w:pPr>
            <w:r w:rsidRPr="00A90934">
              <w:t>2.</w:t>
            </w:r>
          </w:p>
        </w:tc>
        <w:tc>
          <w:tcPr>
            <w:tcW w:w="2126"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pPr>
            <w:r w:rsidRPr="00A90934">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r>
      <w:tr w:rsidR="00D50985" w:rsidRPr="008C5C71" w:rsidTr="00DF2462">
        <w:trPr>
          <w:trHeight w:val="899"/>
        </w:trPr>
        <w:tc>
          <w:tcPr>
            <w:tcW w:w="568"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jc w:val="center"/>
            </w:pPr>
            <w:r w:rsidRPr="00A90934">
              <w:t>3.</w:t>
            </w:r>
          </w:p>
        </w:tc>
        <w:tc>
          <w:tcPr>
            <w:tcW w:w="2126"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2"/>
            </w:pPr>
            <w:r w:rsidRPr="00A90934">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D50985" w:rsidRPr="00A90934" w:rsidRDefault="00D50985" w:rsidP="00DF2462">
            <w:pPr>
              <w:shd w:val="clear" w:color="auto" w:fill="FFFFFF"/>
              <w:spacing w:line="252" w:lineRule="auto"/>
              <w:ind w:left="-64" w:right="-62"/>
              <w:jc w:val="center"/>
            </w:pPr>
            <w:r w:rsidRPr="00A90934">
              <w:t>100,0</w:t>
            </w:r>
          </w:p>
        </w:tc>
      </w:tr>
    </w:tbl>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r>
        <w:rPr>
          <w:b/>
          <w:sz w:val="24"/>
          <w:szCs w:val="24"/>
        </w:rPr>
        <w:t xml:space="preserve">3. </w:t>
      </w:r>
      <w:r w:rsidRPr="00DD4FB8">
        <w:rPr>
          <w:b/>
          <w:sz w:val="24"/>
          <w:szCs w:val="24"/>
        </w:rPr>
        <w:t>Целевые индикаторы</w:t>
      </w:r>
      <w:r>
        <w:rPr>
          <w:b/>
          <w:sz w:val="24"/>
          <w:szCs w:val="24"/>
        </w:rPr>
        <w:t xml:space="preserve"> (показатели)</w:t>
      </w:r>
      <w:r w:rsidRPr="00DD4FB8">
        <w:rPr>
          <w:b/>
          <w:sz w:val="24"/>
          <w:szCs w:val="24"/>
        </w:rPr>
        <w:t xml:space="preserve">,    характеризующие реализацию  мероприятий </w:t>
      </w:r>
      <w:r>
        <w:rPr>
          <w:b/>
          <w:sz w:val="24"/>
          <w:szCs w:val="24"/>
        </w:rPr>
        <w:t>по о</w:t>
      </w:r>
      <w:r w:rsidRPr="00A90934">
        <w:rPr>
          <w:b/>
          <w:sz w:val="24"/>
          <w:szCs w:val="24"/>
        </w:rPr>
        <w:t>беспечение населения Комсомольского муниципального района теплоснабжением</w:t>
      </w:r>
      <w:r>
        <w:rPr>
          <w:b/>
          <w:sz w:val="24"/>
          <w:szCs w:val="24"/>
        </w:rPr>
        <w:t>.</w:t>
      </w: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r>
        <w:rPr>
          <w:b/>
          <w:sz w:val="24"/>
          <w:szCs w:val="24"/>
        </w:rPr>
        <w:t xml:space="preserve">                                                                                               Таблица 2</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50985" w:rsidRPr="00EB10E5" w:rsidTr="00DF2462">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pacing w:line="256" w:lineRule="auto"/>
            </w:pPr>
            <w:r w:rsidRPr="00E336EF">
              <w:t xml:space="preserve">Наименование </w:t>
            </w:r>
            <w: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85" w:rsidRPr="00E336EF" w:rsidRDefault="00D50985" w:rsidP="00DF2462">
            <w:pPr>
              <w:spacing w:line="0" w:lineRule="atLeast"/>
              <w:ind w:left="-142" w:right="-2"/>
              <w:contextualSpacing/>
              <w:jc w:val="center"/>
            </w:pPr>
            <w:r w:rsidRPr="00E336EF">
              <w:t>Единица</w:t>
            </w:r>
          </w:p>
          <w:p w:rsidR="00D50985" w:rsidRPr="00EB10E5" w:rsidRDefault="00D50985" w:rsidP="00DF2462">
            <w:pPr>
              <w:spacing w:line="256" w:lineRule="auto"/>
            </w:pPr>
            <w:r w:rsidRPr="00E336EF">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left="-64" w:right="-62"/>
              <w:jc w:val="center"/>
            </w:pPr>
            <w:r w:rsidRPr="00EB10E5">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985" w:rsidRPr="00EB10E5" w:rsidRDefault="00D50985" w:rsidP="00DF2462">
            <w:pPr>
              <w:shd w:val="clear" w:color="auto" w:fill="FFFFFF"/>
              <w:spacing w:line="252" w:lineRule="auto"/>
              <w:ind w:right="-62"/>
            </w:pPr>
            <w:r w:rsidRPr="00EB10E5">
              <w:t>2021г.</w:t>
            </w:r>
          </w:p>
        </w:tc>
        <w:tc>
          <w:tcPr>
            <w:tcW w:w="1417" w:type="dxa"/>
            <w:tcBorders>
              <w:top w:val="single" w:sz="4" w:space="0" w:color="auto"/>
              <w:left w:val="single" w:sz="4" w:space="0" w:color="auto"/>
              <w:bottom w:val="single" w:sz="4" w:space="0" w:color="auto"/>
              <w:right w:val="single" w:sz="4" w:space="0" w:color="auto"/>
            </w:tcBorders>
            <w:vAlign w:val="center"/>
          </w:tcPr>
          <w:p w:rsidR="00D50985" w:rsidRPr="00EB10E5" w:rsidRDefault="00D50985" w:rsidP="00DF2462">
            <w:pPr>
              <w:shd w:val="clear" w:color="auto" w:fill="FFFFFF"/>
              <w:spacing w:line="252" w:lineRule="auto"/>
              <w:ind w:left="-62" w:right="-62"/>
            </w:pPr>
            <w:r w:rsidRPr="00EB10E5">
              <w:t>2022г.</w:t>
            </w:r>
          </w:p>
        </w:tc>
      </w:tr>
      <w:tr w:rsidR="00D50985" w:rsidRPr="00EB10E5" w:rsidTr="00DF2462">
        <w:trPr>
          <w:trHeight w:val="1064"/>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1.</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r w:rsidR="00D50985" w:rsidRPr="00EB10E5" w:rsidTr="00DF2462">
        <w:trPr>
          <w:trHeight w:val="2076"/>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2.</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r w:rsidR="00D50985" w:rsidRPr="00EB10E5" w:rsidTr="00DF2462">
        <w:trPr>
          <w:trHeight w:val="899"/>
        </w:trPr>
        <w:tc>
          <w:tcPr>
            <w:tcW w:w="56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jc w:val="center"/>
            </w:pPr>
            <w:r w:rsidRPr="00EB10E5">
              <w:t>3.</w:t>
            </w:r>
          </w:p>
        </w:tc>
        <w:tc>
          <w:tcPr>
            <w:tcW w:w="2126"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2"/>
            </w:pPr>
            <w:r w:rsidRPr="00EB10E5">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2" w:right="-60"/>
              <w:jc w:val="center"/>
            </w:pPr>
            <w:r w:rsidRPr="00EB10E5">
              <w:t>%</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D50985" w:rsidRPr="00EB10E5" w:rsidRDefault="00D50985" w:rsidP="00DF2462">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D50985" w:rsidRPr="00EB10E5" w:rsidRDefault="00D50985" w:rsidP="00DF2462">
            <w:pPr>
              <w:shd w:val="clear" w:color="auto" w:fill="FFFFFF"/>
              <w:spacing w:line="252" w:lineRule="auto"/>
              <w:ind w:left="-64" w:right="-62"/>
              <w:jc w:val="center"/>
            </w:pPr>
            <w:r w:rsidRPr="00EB10E5">
              <w:t>100,0</w:t>
            </w:r>
          </w:p>
        </w:tc>
      </w:tr>
    </w:tbl>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pStyle w:val="af2"/>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r>
        <w:rPr>
          <w:rFonts w:ascii="Times New Roman" w:hAnsi="Times New Roman"/>
          <w:b/>
          <w:sz w:val="24"/>
          <w:szCs w:val="24"/>
        </w:rPr>
        <w:t>.</w:t>
      </w:r>
    </w:p>
    <w:p w:rsidR="00D50985" w:rsidRDefault="00D50985" w:rsidP="00D50985">
      <w:pPr>
        <w:pStyle w:val="af2"/>
        <w:spacing w:line="0" w:lineRule="atLeast"/>
        <w:ind w:left="-142" w:right="-2"/>
        <w:jc w:val="center"/>
        <w:rPr>
          <w:rFonts w:ascii="Times New Roman" w:hAnsi="Times New Roman"/>
          <w:b/>
          <w:sz w:val="24"/>
          <w:szCs w:val="24"/>
        </w:rPr>
      </w:pPr>
    </w:p>
    <w:p w:rsidR="00D50985" w:rsidRPr="00606160" w:rsidRDefault="00D50985" w:rsidP="00D50985">
      <w:pPr>
        <w:pStyle w:val="af2"/>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8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992"/>
        <w:gridCol w:w="1370"/>
        <w:gridCol w:w="709"/>
        <w:gridCol w:w="760"/>
      </w:tblGrid>
      <w:tr w:rsidR="00D50985" w:rsidTr="00DF2462">
        <w:tc>
          <w:tcPr>
            <w:tcW w:w="993"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jc w:val="center"/>
              <w:rPr>
                <w:b/>
                <w:lang w:eastAsia="ar-SA"/>
              </w:rPr>
            </w:pPr>
            <w:r w:rsidRPr="00D06672">
              <w:rPr>
                <w:b/>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keepNext/>
              <w:shd w:val="clear" w:color="auto" w:fill="FFFFFF"/>
              <w:suppressAutoHyphens/>
              <w:snapToGrid w:val="0"/>
              <w:spacing w:line="252" w:lineRule="auto"/>
              <w:ind w:left="-108" w:right="-108"/>
              <w:jc w:val="center"/>
              <w:rPr>
                <w:b/>
                <w:lang w:eastAsia="ar-SA"/>
              </w:rPr>
            </w:pPr>
            <w:r w:rsidRPr="00D06672">
              <w:rPr>
                <w:b/>
                <w:lang w:eastAsia="ar-SA"/>
              </w:rPr>
              <w:t>Наименование мероприятия/  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hd w:val="clear" w:color="auto" w:fill="FFFFFF"/>
              <w:suppressAutoHyphens/>
              <w:snapToGrid w:val="0"/>
              <w:spacing w:line="252" w:lineRule="auto"/>
              <w:ind w:left="-6"/>
              <w:jc w:val="center"/>
              <w:rPr>
                <w:b/>
                <w:lang w:eastAsia="ar-SA"/>
              </w:rPr>
            </w:pPr>
            <w:r w:rsidRPr="00D06672">
              <w:rPr>
                <w:b/>
                <w:lang w:eastAsia="ar-SA"/>
              </w:rPr>
              <w:t>2019</w:t>
            </w:r>
          </w:p>
        </w:tc>
        <w:tc>
          <w:tcPr>
            <w:tcW w:w="1370" w:type="dxa"/>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shd w:val="clear" w:color="auto" w:fill="FFFFFF"/>
              <w:suppressAutoHyphens/>
              <w:snapToGrid w:val="0"/>
              <w:spacing w:line="252" w:lineRule="auto"/>
              <w:ind w:left="-6"/>
              <w:jc w:val="center"/>
              <w:rPr>
                <w:b/>
                <w:lang w:eastAsia="ar-SA"/>
              </w:rPr>
            </w:pPr>
            <w:r w:rsidRPr="00D06672">
              <w:rPr>
                <w:b/>
                <w:lang w:eastAsia="ar-SA"/>
              </w:rPr>
              <w:t>2020г.</w:t>
            </w:r>
          </w:p>
        </w:tc>
        <w:tc>
          <w:tcPr>
            <w:tcW w:w="709" w:type="dxa"/>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shd w:val="clear" w:color="auto" w:fill="FFFFFF"/>
              <w:suppressAutoHyphens/>
              <w:snapToGrid w:val="0"/>
              <w:spacing w:line="252" w:lineRule="auto"/>
              <w:ind w:left="-4" w:right="-108"/>
              <w:jc w:val="center"/>
              <w:rPr>
                <w:b/>
                <w:lang w:eastAsia="ar-SA"/>
              </w:rPr>
            </w:pPr>
            <w:r w:rsidRPr="00D06672">
              <w:rPr>
                <w:b/>
                <w:lang w:eastAsia="ar-SA"/>
              </w:rPr>
              <w:t>2021г.</w:t>
            </w:r>
          </w:p>
        </w:tc>
        <w:tc>
          <w:tcPr>
            <w:tcW w:w="760" w:type="dxa"/>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shd w:val="clear" w:color="auto" w:fill="FFFFFF"/>
              <w:suppressAutoHyphens/>
              <w:snapToGrid w:val="0"/>
              <w:spacing w:line="252" w:lineRule="auto"/>
              <w:ind w:right="-108"/>
              <w:jc w:val="center"/>
              <w:rPr>
                <w:b/>
                <w:lang w:eastAsia="ar-SA"/>
              </w:rPr>
            </w:pPr>
            <w:r w:rsidRPr="00D06672">
              <w:rPr>
                <w:b/>
                <w:lang w:eastAsia="ar-SA"/>
              </w:rPr>
              <w:t>2022г.</w:t>
            </w:r>
          </w:p>
        </w:tc>
      </w:tr>
      <w:tr w:rsidR="00D50985" w:rsidTr="00DF2462">
        <w:tc>
          <w:tcPr>
            <w:tcW w:w="5151" w:type="dxa"/>
            <w:gridSpan w:val="2"/>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Подпрограмма «Обеспечение населения Комсомольского муниципального района теплоснабжением», всего</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500000,00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c>
          <w:tcPr>
            <w:tcW w:w="5151" w:type="dxa"/>
            <w:gridSpan w:val="2"/>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c>
          <w:tcPr>
            <w:tcW w:w="5151" w:type="dxa"/>
            <w:gridSpan w:val="2"/>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500000,00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c>
          <w:tcPr>
            <w:tcW w:w="5151" w:type="dxa"/>
            <w:gridSpan w:val="2"/>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hd w:val="clear" w:color="auto" w:fill="FFFFFF"/>
              <w:suppressAutoHyphens/>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4"/>
              <w:jc w:val="center"/>
              <w:rPr>
                <w:lang w:eastAsia="ar-SA"/>
              </w:rPr>
            </w:pPr>
          </w:p>
        </w:tc>
      </w:tr>
      <w:tr w:rsidR="00D50985" w:rsidTr="00DF2462">
        <w:tc>
          <w:tcPr>
            <w:tcW w:w="5151" w:type="dxa"/>
            <w:gridSpan w:val="2"/>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hd w:val="clear" w:color="auto" w:fill="FFFFFF"/>
              <w:suppressAutoHyphens/>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4"/>
              <w:jc w:val="center"/>
              <w:rPr>
                <w:lang w:eastAsia="ar-SA"/>
              </w:rPr>
            </w:pPr>
          </w:p>
        </w:tc>
      </w:tr>
      <w:tr w:rsidR="00D50985" w:rsidTr="00DF2462">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rPr>
                <w:lang w:eastAsia="ar-SA"/>
              </w:rPr>
            </w:pPr>
            <w:r w:rsidRPr="00D06672">
              <w:rPr>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bCs/>
              </w:rPr>
            </w:pPr>
            <w:r w:rsidRPr="00D06672">
              <w:rPr>
                <w:bCs/>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500</w:t>
            </w:r>
            <w:r>
              <w:rPr>
                <w:lang w:eastAsia="ar-SA"/>
              </w:rPr>
              <w:t>000,00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Pr>
                <w:lang w:eastAsia="ar-SA"/>
              </w:rPr>
              <w:t>0,00</w:t>
            </w:r>
          </w:p>
        </w:tc>
      </w:tr>
      <w:tr w:rsidR="00D50985" w:rsidTr="00DF2462">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pacing w:line="256" w:lineRule="auto"/>
              <w:jc w:val="cente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pacing w:line="25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pacing w:line="256" w:lineRule="auto"/>
              <w:jc w:val="center"/>
            </w:pPr>
            <w:r w:rsidRPr="00D06672">
              <w:t>0</w:t>
            </w:r>
            <w:r>
              <w:t>,00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pacing w:line="256" w:lineRule="auto"/>
              <w:jc w:val="center"/>
            </w:pPr>
            <w:r w:rsidRPr="00D06672">
              <w:t>500</w:t>
            </w:r>
            <w:r>
              <w:t>000,00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Pr>
                <w:lang w:eastAsia="ar-SA"/>
              </w:rPr>
              <w:t>0,00</w:t>
            </w:r>
          </w:p>
        </w:tc>
      </w:tr>
      <w:tr w:rsidR="00D50985" w:rsidTr="00DF2462">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rPr>
                <w:lang w:eastAsia="ar-SA"/>
              </w:rPr>
            </w:pPr>
            <w:r w:rsidRPr="00D06672">
              <w:rPr>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bCs/>
              </w:rPr>
            </w:pPr>
            <w:r w:rsidRPr="00D06672">
              <w:rPr>
                <w:bCs/>
              </w:rPr>
              <w:t xml:space="preserve">Формирование районного фонда материально-технических ресурсов </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D50985" w:rsidTr="00DF2462">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uppressAutoHyphens/>
              <w:snapToGrid w:val="0"/>
              <w:spacing w:line="252" w:lineRule="auto"/>
              <w:ind w:left="-108" w:right="-108"/>
              <w:rPr>
                <w:lang w:eastAsia="ar-SA"/>
              </w:rPr>
            </w:pPr>
            <w:r w:rsidRPr="00D06672">
              <w:rPr>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pacing w:line="252" w:lineRule="auto"/>
              <w:rPr>
                <w:lang w:eastAsia="ar-SA"/>
              </w:rPr>
            </w:pPr>
            <w:r w:rsidRPr="00D06672">
              <w:rPr>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bC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pacing w:line="256" w:lineRule="auto"/>
              <w:jc w:val="cente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pacing w:line="25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spacing w:line="256" w:lineRule="auto"/>
              <w:jc w:val="cente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pacing w:line="25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0985" w:rsidRPr="00D06672" w:rsidRDefault="00D50985" w:rsidP="00DF2462">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p>
        </w:tc>
      </w:tr>
      <w:tr w:rsidR="00D50985" w:rsidTr="00DF2462">
        <w:trPr>
          <w:trHeight w:val="315"/>
        </w:trPr>
        <w:tc>
          <w:tcPr>
            <w:tcW w:w="993"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shd w:val="clear" w:color="auto" w:fill="FFFFFF"/>
              <w:spacing w:line="252" w:lineRule="auto"/>
              <w:rPr>
                <w:lang w:eastAsia="ar-SA"/>
              </w:rPr>
            </w:pPr>
            <w:r w:rsidRPr="00D06672">
              <w:rPr>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bCs/>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D50985" w:rsidTr="00DF2462">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0985" w:rsidRPr="00D06672" w:rsidRDefault="00D50985" w:rsidP="00DF2462">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D50985" w:rsidTr="00DF2462">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0985" w:rsidRPr="00D06672" w:rsidRDefault="00D50985" w:rsidP="00DF2462">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D50985" w:rsidTr="00DF2462">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0985" w:rsidRPr="00D06672" w:rsidRDefault="00D50985" w:rsidP="00DF2462">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D50985" w:rsidTr="00DF2462">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0985" w:rsidRPr="00D06672" w:rsidRDefault="00D50985" w:rsidP="00DF2462">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0985" w:rsidRPr="00D06672" w:rsidRDefault="00D50985" w:rsidP="00DF2462">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bl>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right="-2"/>
        <w:contextualSpacing/>
        <w:rPr>
          <w:b/>
          <w:sz w:val="24"/>
          <w:szCs w:val="24"/>
        </w:rPr>
      </w:pPr>
    </w:p>
    <w:p w:rsidR="00D50985" w:rsidRDefault="00D50985" w:rsidP="00D50985">
      <w:pPr>
        <w:spacing w:line="0" w:lineRule="atLeast"/>
        <w:ind w:left="-142" w:right="-2" w:firstLine="709"/>
        <w:contextualSpacing/>
        <w:jc w:val="center"/>
        <w:rPr>
          <w:b/>
          <w:sz w:val="24"/>
          <w:szCs w:val="24"/>
        </w:rPr>
      </w:pPr>
    </w:p>
    <w:p w:rsidR="00D50985" w:rsidRDefault="00D50985" w:rsidP="00D50985">
      <w:pPr>
        <w:spacing w:line="0" w:lineRule="atLeast"/>
        <w:ind w:left="-142" w:right="-2" w:firstLine="709"/>
        <w:contextualSpacing/>
        <w:jc w:val="center"/>
        <w:rPr>
          <w:b/>
          <w:sz w:val="24"/>
          <w:szCs w:val="24"/>
        </w:rPr>
      </w:pPr>
      <w:r>
        <w:rPr>
          <w:b/>
          <w:sz w:val="24"/>
          <w:szCs w:val="24"/>
        </w:rPr>
        <w:t>5</w:t>
      </w:r>
      <w:r w:rsidRPr="008C2C5E">
        <w:rPr>
          <w:b/>
          <w:sz w:val="24"/>
          <w:szCs w:val="24"/>
        </w:rPr>
        <w:t>. Механизм реализации Программы</w:t>
      </w:r>
    </w:p>
    <w:p w:rsidR="00D50985" w:rsidRPr="008C2C5E" w:rsidRDefault="00D50985" w:rsidP="00D50985">
      <w:pPr>
        <w:spacing w:line="0" w:lineRule="atLeast"/>
        <w:ind w:left="-142" w:right="-2" w:firstLine="709"/>
        <w:contextualSpacing/>
        <w:jc w:val="center"/>
        <w:rPr>
          <w:b/>
          <w:sz w:val="24"/>
          <w:szCs w:val="24"/>
        </w:rPr>
      </w:pPr>
    </w:p>
    <w:p w:rsidR="00D50985" w:rsidRPr="00CB26FC" w:rsidRDefault="00D50985" w:rsidP="00D50985">
      <w:pPr>
        <w:spacing w:line="0" w:lineRule="atLeast"/>
        <w:ind w:left="-142" w:right="-2" w:firstLine="425"/>
        <w:contextualSpacing/>
        <w:jc w:val="both"/>
        <w:rPr>
          <w:sz w:val="24"/>
          <w:szCs w:val="24"/>
        </w:rPr>
      </w:pPr>
      <w:r w:rsidRPr="00CB26F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D50985" w:rsidRPr="00CB26FC" w:rsidRDefault="00D50985" w:rsidP="00D50985">
      <w:pPr>
        <w:spacing w:line="0" w:lineRule="atLeast"/>
        <w:ind w:left="-142" w:right="-2" w:firstLine="709"/>
        <w:contextualSpacing/>
        <w:jc w:val="both"/>
        <w:rPr>
          <w:sz w:val="24"/>
          <w:szCs w:val="24"/>
        </w:rPr>
      </w:pPr>
      <w:r w:rsidRPr="00CB26FC">
        <w:rPr>
          <w:sz w:val="24"/>
          <w:szCs w:val="24"/>
        </w:rPr>
        <w:lastRenderedPageBreak/>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D50985" w:rsidRDefault="00D50985" w:rsidP="00D50985">
      <w:pPr>
        <w:spacing w:line="0" w:lineRule="atLeast"/>
        <w:ind w:left="-142" w:right="-2" w:firstLine="993"/>
        <w:contextualSpacing/>
        <w:jc w:val="both"/>
        <w:rPr>
          <w:sz w:val="24"/>
          <w:szCs w:val="24"/>
        </w:rPr>
      </w:pPr>
      <w:r w:rsidRPr="00CB26FC">
        <w:rPr>
          <w:sz w:val="24"/>
          <w:szCs w:val="24"/>
        </w:rPr>
        <w:t>Ответственный исполнитель Программы:</w:t>
      </w:r>
    </w:p>
    <w:p w:rsidR="00D50985" w:rsidRPr="00CB26FC" w:rsidRDefault="00D50985" w:rsidP="00D50985">
      <w:pPr>
        <w:spacing w:line="0" w:lineRule="atLeast"/>
        <w:ind w:left="-142" w:right="-2"/>
        <w:contextualSpacing/>
        <w:jc w:val="both"/>
        <w:rPr>
          <w:sz w:val="24"/>
          <w:szCs w:val="24"/>
        </w:rPr>
      </w:pPr>
      <w:r>
        <w:rPr>
          <w:sz w:val="24"/>
          <w:szCs w:val="24"/>
        </w:rPr>
        <w:t xml:space="preserve">      </w:t>
      </w:r>
      <w:r w:rsidRPr="00CB26FC">
        <w:rPr>
          <w:sz w:val="24"/>
          <w:szCs w:val="24"/>
        </w:rPr>
        <w:t>- участвует в организации финансирования мероприятий Программы;</w:t>
      </w:r>
    </w:p>
    <w:p w:rsidR="00D50985" w:rsidRDefault="00D50985" w:rsidP="00D50985">
      <w:pPr>
        <w:spacing w:line="0" w:lineRule="atLeast"/>
        <w:ind w:left="-142" w:right="-2"/>
        <w:contextualSpacing/>
        <w:jc w:val="both"/>
        <w:rPr>
          <w:sz w:val="24"/>
          <w:szCs w:val="24"/>
        </w:rPr>
      </w:pPr>
      <w:r>
        <w:rPr>
          <w:sz w:val="24"/>
          <w:szCs w:val="24"/>
        </w:rPr>
        <w:t xml:space="preserve">      </w:t>
      </w:r>
      <w:r w:rsidRPr="00CB26FC">
        <w:rPr>
          <w:sz w:val="24"/>
          <w:szCs w:val="24"/>
        </w:rPr>
        <w:t>- осуществляет координацию деятельности участников Программы по контролируемым ими направлениям;</w:t>
      </w:r>
    </w:p>
    <w:p w:rsidR="00D50985" w:rsidRDefault="00D50985" w:rsidP="00D50985">
      <w:pPr>
        <w:spacing w:line="0" w:lineRule="atLeast"/>
        <w:ind w:left="-142" w:right="-2"/>
        <w:contextualSpacing/>
        <w:jc w:val="both"/>
        <w:rPr>
          <w:sz w:val="24"/>
          <w:szCs w:val="24"/>
        </w:rPr>
      </w:pPr>
      <w:r>
        <w:rPr>
          <w:sz w:val="24"/>
          <w:szCs w:val="24"/>
        </w:rPr>
        <w:t xml:space="preserve">      </w:t>
      </w:r>
      <w:r w:rsidRPr="00CB26FC">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Pr>
          <w:sz w:val="24"/>
          <w:szCs w:val="24"/>
        </w:rPr>
        <w:t>ов и источников финансирования п</w:t>
      </w:r>
      <w:r w:rsidRPr="00CB26FC">
        <w:rPr>
          <w:sz w:val="24"/>
          <w:szCs w:val="24"/>
        </w:rPr>
        <w:t>рограммы;</w:t>
      </w:r>
    </w:p>
    <w:p w:rsidR="00D50985" w:rsidRDefault="00D50985" w:rsidP="00D50985">
      <w:pPr>
        <w:spacing w:line="0" w:lineRule="atLeast"/>
        <w:ind w:left="-142" w:right="-2"/>
        <w:contextualSpacing/>
        <w:jc w:val="both"/>
        <w:rPr>
          <w:sz w:val="24"/>
          <w:szCs w:val="24"/>
        </w:rPr>
      </w:pPr>
      <w:r>
        <w:rPr>
          <w:sz w:val="24"/>
          <w:szCs w:val="24"/>
        </w:rPr>
        <w:t xml:space="preserve">      </w:t>
      </w:r>
      <w:r w:rsidRPr="00CB26FC">
        <w:rPr>
          <w:sz w:val="24"/>
          <w:szCs w:val="24"/>
        </w:rPr>
        <w:t>- осуществляет организацию информационной и разъяснительной работы, направленной на освещение цели и задач Программы;</w:t>
      </w:r>
    </w:p>
    <w:p w:rsidR="00D50985" w:rsidRDefault="00D50985" w:rsidP="00D50985">
      <w:pPr>
        <w:spacing w:line="0" w:lineRule="atLeast"/>
        <w:ind w:left="-142" w:right="-2"/>
        <w:contextualSpacing/>
        <w:jc w:val="both"/>
        <w:rPr>
          <w:sz w:val="24"/>
          <w:szCs w:val="24"/>
        </w:rPr>
      </w:pPr>
      <w:r>
        <w:rPr>
          <w:sz w:val="24"/>
          <w:szCs w:val="24"/>
        </w:rPr>
        <w:t xml:space="preserve">        </w:t>
      </w:r>
      <w:r w:rsidRPr="00CB26F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D50985" w:rsidRDefault="00D50985" w:rsidP="00D50985">
      <w:pPr>
        <w:spacing w:line="0" w:lineRule="atLeast"/>
        <w:ind w:right="-2"/>
        <w:contextualSpacing/>
        <w:jc w:val="both"/>
        <w:rPr>
          <w:sz w:val="24"/>
          <w:szCs w:val="24"/>
        </w:rPr>
      </w:pPr>
    </w:p>
    <w:p w:rsidR="00D50985" w:rsidRDefault="00D50985" w:rsidP="00D50985">
      <w:pPr>
        <w:spacing w:line="0" w:lineRule="atLeast"/>
        <w:ind w:left="-142" w:right="-2" w:hanging="284"/>
        <w:contextualSpacing/>
        <w:jc w:val="both"/>
        <w:rPr>
          <w:sz w:val="24"/>
          <w:szCs w:val="24"/>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D50985" w:rsidRDefault="00D50985" w:rsidP="00A4009D">
      <w:pPr>
        <w:jc w:val="center"/>
        <w:rPr>
          <w:noProof/>
          <w:color w:val="000080"/>
        </w:rPr>
      </w:pPr>
    </w:p>
    <w:p w:rsidR="00844FB4" w:rsidRDefault="00844FB4" w:rsidP="00A4009D">
      <w:pPr>
        <w:jc w:val="center"/>
        <w:rPr>
          <w:noProof/>
          <w:color w:val="000080"/>
        </w:rPr>
      </w:pPr>
    </w:p>
    <w:p w:rsidR="00844FB4" w:rsidRDefault="00844FB4" w:rsidP="00A4009D">
      <w:pPr>
        <w:jc w:val="center"/>
        <w:rPr>
          <w:noProof/>
          <w:color w:val="000080"/>
        </w:rPr>
      </w:pPr>
    </w:p>
    <w:p w:rsidR="00A4009D" w:rsidRDefault="00A4009D" w:rsidP="00A4009D">
      <w:pPr>
        <w:jc w:val="center"/>
      </w:pPr>
      <w:r>
        <w:rPr>
          <w:noProof/>
          <w:color w:val="000080"/>
        </w:rPr>
        <w:lastRenderedPageBreak/>
        <w:drawing>
          <wp:inline distT="0" distB="0" distL="0" distR="0">
            <wp:extent cx="543560" cy="66421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A4009D" w:rsidRDefault="00A4009D" w:rsidP="00A4009D">
      <w:pPr>
        <w:jc w:val="center"/>
      </w:pPr>
    </w:p>
    <w:p w:rsidR="00A4009D" w:rsidRDefault="00A4009D" w:rsidP="00A4009D">
      <w:pPr>
        <w:keepNext/>
        <w:jc w:val="center"/>
        <w:outlineLvl w:val="0"/>
        <w:rPr>
          <w:b/>
          <w:bCs/>
          <w:color w:val="003366"/>
          <w:sz w:val="36"/>
        </w:rPr>
      </w:pPr>
      <w:r>
        <w:rPr>
          <w:b/>
          <w:bCs/>
          <w:color w:val="003366"/>
          <w:sz w:val="36"/>
        </w:rPr>
        <w:t>ПОСТАНОВЛЕНИЕ</w:t>
      </w:r>
    </w:p>
    <w:p w:rsidR="00A4009D" w:rsidRDefault="00A4009D" w:rsidP="00A4009D">
      <w:pPr>
        <w:jc w:val="center"/>
        <w:rPr>
          <w:b/>
          <w:color w:val="003366"/>
        </w:rPr>
      </w:pPr>
      <w:r>
        <w:rPr>
          <w:b/>
          <w:color w:val="003366"/>
        </w:rPr>
        <w:t>АДМИНИСТРАЦИИ</w:t>
      </w:r>
    </w:p>
    <w:p w:rsidR="00A4009D" w:rsidRDefault="00A4009D" w:rsidP="00A4009D">
      <w:pPr>
        <w:jc w:val="center"/>
        <w:rPr>
          <w:b/>
          <w:color w:val="003366"/>
        </w:rPr>
      </w:pPr>
      <w:r>
        <w:rPr>
          <w:b/>
          <w:color w:val="003366"/>
        </w:rPr>
        <w:t xml:space="preserve"> КОМСОМОЛЬСКОГО МУНИЦИПАЛЬНОГО  РАЙОНА</w:t>
      </w:r>
    </w:p>
    <w:p w:rsidR="00A4009D" w:rsidRDefault="00A4009D" w:rsidP="00A4009D">
      <w:pPr>
        <w:jc w:val="center"/>
        <w:rPr>
          <w:b/>
          <w:color w:val="003366"/>
        </w:rPr>
      </w:pPr>
      <w:r>
        <w:rPr>
          <w:b/>
          <w:color w:val="003366"/>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A4009D" w:rsidTr="00A16E58">
        <w:trPr>
          <w:trHeight w:val="100"/>
        </w:trPr>
        <w:tc>
          <w:tcPr>
            <w:tcW w:w="9072" w:type="dxa"/>
            <w:gridSpan w:val="10"/>
            <w:tcBorders>
              <w:top w:val="thinThickThinSmallGap" w:sz="24" w:space="0" w:color="auto"/>
              <w:left w:val="nil"/>
              <w:bottom w:val="nil"/>
              <w:right w:val="nil"/>
            </w:tcBorders>
          </w:tcPr>
          <w:p w:rsidR="00A4009D" w:rsidRDefault="00A4009D" w:rsidP="00A16E58">
            <w:pPr>
              <w:jc w:val="center"/>
              <w:rPr>
                <w:color w:val="003366"/>
              </w:rPr>
            </w:pPr>
            <w:r>
              <w:rPr>
                <w:color w:val="003366"/>
              </w:rPr>
              <w:t>155150, Ивановская область, г.Комсомольск, ул.50 лет ВЛКСМ, д.2, ИНН 3714002224,КПП 371401001,</w:t>
            </w:r>
          </w:p>
          <w:p w:rsidR="00A4009D" w:rsidRPr="004770EF" w:rsidRDefault="00A4009D" w:rsidP="00A16E58">
            <w:pPr>
              <w:jc w:val="center"/>
              <w:rPr>
                <w:color w:val="003366"/>
              </w:rPr>
            </w:pPr>
            <w:r>
              <w:rPr>
                <w:color w:val="003366"/>
              </w:rPr>
              <w:t xml:space="preserve">ОГРН 1023701625595, Тел./Факс (49352) 4-11-78, e-mail: </w:t>
            </w:r>
            <w:hyperlink r:id="rId15" w:history="1">
              <w:r>
                <w:rPr>
                  <w:rStyle w:val="a3"/>
                  <w:rFonts w:eastAsia="SimSun"/>
                </w:rPr>
                <w:t>admin.komsomolsk@mail.ru</w:t>
              </w:r>
            </w:hyperlink>
          </w:p>
        </w:tc>
      </w:tr>
      <w:tr w:rsidR="00A4009D" w:rsidTr="00A16E58">
        <w:trPr>
          <w:gridAfter w:val="1"/>
          <w:wAfter w:w="497" w:type="dxa"/>
          <w:trHeight w:val="354"/>
        </w:trPr>
        <w:tc>
          <w:tcPr>
            <w:tcW w:w="1560" w:type="dxa"/>
            <w:tcBorders>
              <w:top w:val="nil"/>
              <w:left w:val="nil"/>
              <w:bottom w:val="nil"/>
              <w:right w:val="nil"/>
            </w:tcBorders>
          </w:tcPr>
          <w:p w:rsidR="00A4009D" w:rsidRDefault="00A4009D" w:rsidP="00A16E58">
            <w:pPr>
              <w:ind w:right="-108"/>
              <w:rPr>
                <w:sz w:val="28"/>
                <w:szCs w:val="28"/>
              </w:rPr>
            </w:pPr>
          </w:p>
        </w:tc>
        <w:tc>
          <w:tcPr>
            <w:tcW w:w="382" w:type="dxa"/>
            <w:tcBorders>
              <w:top w:val="nil"/>
              <w:left w:val="nil"/>
              <w:bottom w:val="nil"/>
              <w:right w:val="nil"/>
            </w:tcBorders>
          </w:tcPr>
          <w:p w:rsidR="00A4009D" w:rsidRDefault="00A4009D" w:rsidP="00A16E58">
            <w:pPr>
              <w:ind w:right="-108"/>
              <w:jc w:val="center"/>
              <w:rPr>
                <w:sz w:val="28"/>
                <w:szCs w:val="28"/>
              </w:rPr>
            </w:pPr>
          </w:p>
          <w:p w:rsidR="00A4009D" w:rsidRDefault="00A4009D" w:rsidP="00A16E58">
            <w:pPr>
              <w:ind w:right="-108"/>
            </w:pPr>
            <w:r>
              <w:rPr>
                <w:sz w:val="28"/>
                <w:szCs w:val="28"/>
              </w:rPr>
              <w:t>«</w:t>
            </w:r>
          </w:p>
        </w:tc>
        <w:tc>
          <w:tcPr>
            <w:tcW w:w="610" w:type="dxa"/>
            <w:tcBorders>
              <w:top w:val="nil"/>
              <w:left w:val="nil"/>
              <w:bottom w:val="single" w:sz="4" w:space="0" w:color="auto"/>
              <w:right w:val="nil"/>
            </w:tcBorders>
            <w:vAlign w:val="bottom"/>
          </w:tcPr>
          <w:p w:rsidR="00A4009D" w:rsidRDefault="00A4009D" w:rsidP="00A16E58">
            <w:pPr>
              <w:ind w:right="-108"/>
              <w:rPr>
                <w:sz w:val="28"/>
                <w:szCs w:val="28"/>
              </w:rPr>
            </w:pPr>
            <w:r>
              <w:rPr>
                <w:sz w:val="28"/>
                <w:szCs w:val="28"/>
              </w:rPr>
              <w:t>12</w:t>
            </w:r>
          </w:p>
        </w:tc>
        <w:tc>
          <w:tcPr>
            <w:tcW w:w="540" w:type="dxa"/>
            <w:tcBorders>
              <w:top w:val="nil"/>
              <w:left w:val="nil"/>
              <w:bottom w:val="nil"/>
              <w:right w:val="nil"/>
            </w:tcBorders>
            <w:vAlign w:val="bottom"/>
          </w:tcPr>
          <w:p w:rsidR="00A4009D" w:rsidRDefault="00A4009D" w:rsidP="00A16E58">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A4009D" w:rsidRDefault="00A4009D" w:rsidP="00A16E58">
            <w:pPr>
              <w:jc w:val="center"/>
              <w:rPr>
                <w:sz w:val="28"/>
                <w:szCs w:val="28"/>
              </w:rPr>
            </w:pPr>
            <w:r>
              <w:rPr>
                <w:sz w:val="28"/>
                <w:szCs w:val="28"/>
              </w:rPr>
              <w:t>10</w:t>
            </w:r>
          </w:p>
        </w:tc>
        <w:tc>
          <w:tcPr>
            <w:tcW w:w="1417" w:type="dxa"/>
            <w:tcBorders>
              <w:top w:val="nil"/>
              <w:left w:val="nil"/>
              <w:bottom w:val="nil"/>
              <w:right w:val="nil"/>
            </w:tcBorders>
            <w:vAlign w:val="bottom"/>
          </w:tcPr>
          <w:p w:rsidR="00A4009D" w:rsidRDefault="00A4009D" w:rsidP="00A16E58">
            <w:pPr>
              <w:rPr>
                <w:sz w:val="28"/>
                <w:szCs w:val="28"/>
              </w:rPr>
            </w:pPr>
            <w:r>
              <w:rPr>
                <w:sz w:val="28"/>
                <w:szCs w:val="28"/>
              </w:rPr>
              <w:t>2020 г. №</w:t>
            </w:r>
          </w:p>
        </w:tc>
        <w:tc>
          <w:tcPr>
            <w:tcW w:w="1038" w:type="dxa"/>
            <w:tcBorders>
              <w:top w:val="nil"/>
              <w:left w:val="nil"/>
              <w:bottom w:val="single" w:sz="4" w:space="0" w:color="auto"/>
              <w:right w:val="nil"/>
            </w:tcBorders>
            <w:vAlign w:val="bottom"/>
          </w:tcPr>
          <w:p w:rsidR="00A4009D" w:rsidRDefault="00A4009D" w:rsidP="00A16E58">
            <w:pPr>
              <w:jc w:val="center"/>
              <w:rPr>
                <w:sz w:val="28"/>
                <w:szCs w:val="28"/>
              </w:rPr>
            </w:pPr>
            <w:r>
              <w:rPr>
                <w:sz w:val="28"/>
                <w:szCs w:val="28"/>
              </w:rPr>
              <w:t>236</w:t>
            </w:r>
          </w:p>
        </w:tc>
        <w:tc>
          <w:tcPr>
            <w:tcW w:w="520" w:type="dxa"/>
            <w:tcBorders>
              <w:top w:val="nil"/>
              <w:left w:val="nil"/>
              <w:bottom w:val="nil"/>
              <w:right w:val="nil"/>
            </w:tcBorders>
            <w:vAlign w:val="bottom"/>
          </w:tcPr>
          <w:p w:rsidR="00A4009D" w:rsidRDefault="00A4009D" w:rsidP="00A16E58">
            <w:pPr>
              <w:jc w:val="center"/>
              <w:rPr>
                <w:sz w:val="28"/>
                <w:szCs w:val="28"/>
              </w:rPr>
            </w:pPr>
          </w:p>
          <w:p w:rsidR="00A4009D" w:rsidRDefault="00A4009D" w:rsidP="00A16E58">
            <w:pPr>
              <w:rPr>
                <w:sz w:val="28"/>
                <w:szCs w:val="28"/>
              </w:rPr>
            </w:pPr>
          </w:p>
        </w:tc>
        <w:tc>
          <w:tcPr>
            <w:tcW w:w="780" w:type="dxa"/>
            <w:tcBorders>
              <w:top w:val="nil"/>
              <w:left w:val="nil"/>
              <w:bottom w:val="nil"/>
              <w:right w:val="nil"/>
            </w:tcBorders>
            <w:vAlign w:val="bottom"/>
          </w:tcPr>
          <w:p w:rsidR="00A4009D" w:rsidRDefault="00A4009D" w:rsidP="00A16E58">
            <w:pPr>
              <w:jc w:val="center"/>
            </w:pPr>
          </w:p>
        </w:tc>
      </w:tr>
    </w:tbl>
    <w:p w:rsidR="00A4009D" w:rsidRDefault="00A4009D" w:rsidP="00A4009D">
      <w:pPr>
        <w:shd w:val="clear" w:color="auto" w:fill="FFFFFF"/>
        <w:tabs>
          <w:tab w:val="left" w:pos="870"/>
        </w:tabs>
        <w:spacing w:before="209"/>
        <w:ind w:right="391"/>
        <w:jc w:val="center"/>
        <w:rPr>
          <w:b/>
          <w:bCs/>
          <w:spacing w:val="-5"/>
          <w:sz w:val="28"/>
          <w:szCs w:val="28"/>
        </w:rPr>
      </w:pPr>
    </w:p>
    <w:p w:rsidR="00A4009D" w:rsidRDefault="00A4009D" w:rsidP="00A4009D">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A4009D" w:rsidRDefault="00A4009D" w:rsidP="00A4009D">
      <w:pPr>
        <w:jc w:val="center"/>
        <w:rPr>
          <w:bCs/>
          <w:spacing w:val="-5"/>
          <w:sz w:val="28"/>
          <w:szCs w:val="28"/>
        </w:rPr>
      </w:pPr>
    </w:p>
    <w:p w:rsidR="00A4009D" w:rsidRDefault="00A4009D" w:rsidP="00A4009D">
      <w:pPr>
        <w:jc w:val="center"/>
        <w:rPr>
          <w:bCs/>
          <w:spacing w:val="-5"/>
          <w:sz w:val="28"/>
          <w:szCs w:val="28"/>
        </w:rPr>
      </w:pPr>
    </w:p>
    <w:p w:rsidR="00A4009D" w:rsidRDefault="00A4009D" w:rsidP="00A4009D">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A4009D" w:rsidRDefault="00A4009D" w:rsidP="00A4009D">
      <w:pPr>
        <w:spacing w:after="120"/>
        <w:jc w:val="both"/>
        <w:rPr>
          <w:b/>
          <w:bCs/>
          <w:spacing w:val="-5"/>
          <w:sz w:val="28"/>
          <w:szCs w:val="28"/>
        </w:rPr>
      </w:pPr>
      <w:r>
        <w:rPr>
          <w:b/>
          <w:bCs/>
          <w:spacing w:val="-5"/>
          <w:sz w:val="28"/>
          <w:szCs w:val="28"/>
        </w:rPr>
        <w:t xml:space="preserve">ПОСТАНОВЛЯЕТ: </w:t>
      </w:r>
    </w:p>
    <w:p w:rsidR="00A4009D" w:rsidRDefault="00A4009D" w:rsidP="00A4009D">
      <w:pPr>
        <w:spacing w:after="120"/>
        <w:jc w:val="both"/>
        <w:rPr>
          <w:b/>
          <w:bCs/>
          <w:spacing w:val="-5"/>
          <w:sz w:val="28"/>
          <w:szCs w:val="28"/>
        </w:rPr>
      </w:pPr>
    </w:p>
    <w:p w:rsidR="00A4009D" w:rsidRDefault="00A4009D" w:rsidP="00A4009D">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A4009D" w:rsidRDefault="00A4009D" w:rsidP="00A4009D">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A4009D" w:rsidRDefault="00A4009D" w:rsidP="00A4009D">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A4009D" w:rsidRDefault="00A4009D" w:rsidP="00A4009D">
      <w:pPr>
        <w:spacing w:after="120"/>
        <w:ind w:firstLine="708"/>
        <w:jc w:val="both"/>
        <w:rPr>
          <w:sz w:val="28"/>
          <w:szCs w:val="28"/>
        </w:rPr>
      </w:pPr>
      <w:r>
        <w:rPr>
          <w:sz w:val="28"/>
          <w:szCs w:val="28"/>
        </w:rPr>
        <w:lastRenderedPageBreak/>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A4009D" w:rsidRPr="004770EF" w:rsidRDefault="00A4009D" w:rsidP="00A4009D">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и распространяет свое действие на правоотношения, возникшие</w:t>
      </w:r>
      <w:r>
        <w:rPr>
          <w:sz w:val="28"/>
          <w:szCs w:val="28"/>
        </w:rPr>
        <w:t xml:space="preserve"> с 01.01.2020 </w:t>
      </w:r>
      <w:r w:rsidRPr="00AE69F8">
        <w:rPr>
          <w:sz w:val="28"/>
          <w:szCs w:val="28"/>
        </w:rPr>
        <w:t>года.</w:t>
      </w:r>
    </w:p>
    <w:p w:rsidR="00A4009D" w:rsidRDefault="00A4009D" w:rsidP="00A4009D">
      <w:pPr>
        <w:shd w:val="clear" w:color="auto" w:fill="FFFFFF"/>
        <w:ind w:right="389"/>
        <w:jc w:val="both"/>
        <w:rPr>
          <w:b/>
          <w:bCs/>
          <w:spacing w:val="-5"/>
          <w:sz w:val="28"/>
          <w:szCs w:val="28"/>
        </w:rPr>
      </w:pPr>
    </w:p>
    <w:p w:rsidR="00A4009D" w:rsidRDefault="00A4009D" w:rsidP="00A4009D">
      <w:pPr>
        <w:shd w:val="clear" w:color="auto" w:fill="FFFFFF"/>
        <w:spacing w:before="209"/>
        <w:ind w:right="389"/>
        <w:rPr>
          <w:b/>
          <w:bCs/>
          <w:spacing w:val="-5"/>
          <w:sz w:val="28"/>
          <w:szCs w:val="28"/>
        </w:rPr>
      </w:pPr>
      <w:r>
        <w:rPr>
          <w:b/>
          <w:bCs/>
          <w:spacing w:val="-5"/>
          <w:sz w:val="28"/>
          <w:szCs w:val="28"/>
        </w:rPr>
        <w:t xml:space="preserve">И. о. Главы   Комсомольского </w:t>
      </w:r>
    </w:p>
    <w:p w:rsidR="00A4009D" w:rsidRPr="008646A6" w:rsidRDefault="00A4009D" w:rsidP="00A4009D">
      <w:pPr>
        <w:rPr>
          <w:b/>
          <w:bCs/>
          <w:spacing w:val="-5"/>
          <w:sz w:val="28"/>
          <w:szCs w:val="28"/>
        </w:rPr>
      </w:pPr>
      <w:r>
        <w:rPr>
          <w:b/>
          <w:bCs/>
          <w:spacing w:val="-5"/>
          <w:sz w:val="28"/>
          <w:szCs w:val="28"/>
        </w:rPr>
        <w:t>муниципального района:                                                             Т. Н. Вершкова</w:t>
      </w:r>
    </w:p>
    <w:p w:rsidR="00A4009D" w:rsidRDefault="00A4009D" w:rsidP="00A4009D">
      <w:pP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center"/>
        <w:rPr>
          <w:b/>
        </w:rPr>
      </w:pPr>
    </w:p>
    <w:p w:rsidR="00A4009D" w:rsidRDefault="00A4009D" w:rsidP="00A4009D">
      <w:pPr>
        <w:jc w:val="right"/>
        <w:rPr>
          <w:sz w:val="22"/>
          <w:szCs w:val="22"/>
        </w:rPr>
      </w:pPr>
      <w:r>
        <w:rPr>
          <w:sz w:val="28"/>
          <w:szCs w:val="28"/>
        </w:rPr>
        <w:t xml:space="preserve">                                                                                                                                                                                                                                                                                                                                                                                                                                                                                                                                                                                                                                                                                                                                                                                                                                                                                                                                                                                                                                                                                                                                                                                                                                                                                            </w:t>
      </w:r>
    </w:p>
    <w:p w:rsidR="00A4009D" w:rsidRDefault="00A4009D" w:rsidP="00A4009D">
      <w:pPr>
        <w:jc w:val="right"/>
        <w:rPr>
          <w:sz w:val="22"/>
          <w:szCs w:val="22"/>
        </w:rPr>
      </w:pPr>
    </w:p>
    <w:p w:rsidR="00A4009D" w:rsidRDefault="00A4009D" w:rsidP="00A4009D">
      <w:pPr>
        <w:jc w:val="right"/>
        <w:rPr>
          <w:sz w:val="22"/>
          <w:szCs w:val="22"/>
        </w:rPr>
      </w:pPr>
      <w:r>
        <w:rPr>
          <w:sz w:val="22"/>
          <w:szCs w:val="22"/>
        </w:rPr>
        <w:t>Приложение к постановлению</w:t>
      </w:r>
    </w:p>
    <w:p w:rsidR="00A4009D" w:rsidRDefault="00A4009D" w:rsidP="00A4009D">
      <w:pPr>
        <w:jc w:val="right"/>
        <w:rPr>
          <w:sz w:val="22"/>
          <w:szCs w:val="22"/>
        </w:rPr>
      </w:pPr>
      <w:r>
        <w:rPr>
          <w:sz w:val="22"/>
          <w:szCs w:val="22"/>
        </w:rPr>
        <w:t xml:space="preserve">Администрации Комсомольского </w:t>
      </w:r>
    </w:p>
    <w:p w:rsidR="00A4009D" w:rsidRDefault="00A4009D" w:rsidP="00A4009D">
      <w:pPr>
        <w:jc w:val="right"/>
        <w:rPr>
          <w:sz w:val="28"/>
          <w:szCs w:val="28"/>
        </w:rPr>
      </w:pPr>
      <w:r>
        <w:rPr>
          <w:sz w:val="22"/>
          <w:szCs w:val="22"/>
        </w:rPr>
        <w:t xml:space="preserve">муниципального района </w:t>
      </w:r>
    </w:p>
    <w:p w:rsidR="00A4009D" w:rsidRDefault="00A4009D" w:rsidP="00A4009D">
      <w:r>
        <w:rPr>
          <w:sz w:val="28"/>
          <w:szCs w:val="28"/>
        </w:rPr>
        <w:t xml:space="preserve">                                                                                                    </w:t>
      </w:r>
      <w:r>
        <w:t xml:space="preserve">от 12.10.2020 г. </w:t>
      </w:r>
      <w:r w:rsidRPr="00844788">
        <w:rPr>
          <w:u w:val="single"/>
        </w:rPr>
        <w:t>№ 2</w:t>
      </w:r>
      <w:r>
        <w:rPr>
          <w:u w:val="single"/>
        </w:rPr>
        <w:t>36</w:t>
      </w:r>
      <w:r w:rsidRPr="00844788">
        <w:rPr>
          <w:u w:val="single"/>
        </w:rPr>
        <w:t xml:space="preserve"> </w:t>
      </w:r>
      <w:r>
        <w:t xml:space="preserve">                                                                                                          </w:t>
      </w:r>
    </w:p>
    <w:p w:rsidR="00A4009D" w:rsidRDefault="00A4009D" w:rsidP="00A4009D"/>
    <w:p w:rsidR="00A4009D" w:rsidRDefault="00A4009D" w:rsidP="00A4009D"/>
    <w:p w:rsidR="00A4009D" w:rsidRDefault="00A4009D" w:rsidP="00A4009D"/>
    <w:p w:rsidR="00A4009D" w:rsidRDefault="00A4009D" w:rsidP="00A4009D">
      <w:pPr>
        <w:jc w:val="center"/>
        <w:rPr>
          <w:b/>
          <w:sz w:val="28"/>
          <w:szCs w:val="28"/>
        </w:rPr>
      </w:pPr>
      <w:r>
        <w:rPr>
          <w:b/>
          <w:sz w:val="28"/>
          <w:szCs w:val="28"/>
        </w:rPr>
        <w:t xml:space="preserve">Муниципальная программа </w:t>
      </w:r>
    </w:p>
    <w:p w:rsidR="00A4009D" w:rsidRDefault="00A4009D" w:rsidP="00A4009D">
      <w:pPr>
        <w:jc w:val="center"/>
        <w:rPr>
          <w:b/>
          <w:sz w:val="28"/>
          <w:szCs w:val="28"/>
        </w:rPr>
      </w:pPr>
      <w:r>
        <w:rPr>
          <w:b/>
          <w:sz w:val="28"/>
          <w:szCs w:val="28"/>
        </w:rPr>
        <w:t>«Развитие образования Комсомольского муниципального района»</w:t>
      </w:r>
    </w:p>
    <w:p w:rsidR="00A4009D" w:rsidRDefault="00A4009D" w:rsidP="00A4009D">
      <w:pPr>
        <w:jc w:val="center"/>
        <w:rPr>
          <w:b/>
          <w:sz w:val="28"/>
          <w:szCs w:val="28"/>
        </w:rPr>
      </w:pPr>
    </w:p>
    <w:p w:rsidR="00A4009D" w:rsidRDefault="00A4009D" w:rsidP="00A4009D">
      <w:pPr>
        <w:jc w:val="center"/>
        <w:rPr>
          <w:b/>
          <w:sz w:val="28"/>
          <w:szCs w:val="28"/>
        </w:rPr>
      </w:pPr>
      <w:r>
        <w:rPr>
          <w:b/>
          <w:sz w:val="28"/>
          <w:szCs w:val="28"/>
        </w:rPr>
        <w:t>1. Паспорт муниципальной программы «Развитие образования</w:t>
      </w:r>
    </w:p>
    <w:p w:rsidR="00A4009D" w:rsidRDefault="00A4009D" w:rsidP="00A4009D">
      <w:pPr>
        <w:jc w:val="center"/>
        <w:rPr>
          <w:b/>
          <w:sz w:val="28"/>
          <w:szCs w:val="28"/>
        </w:rPr>
      </w:pPr>
      <w:r>
        <w:rPr>
          <w:b/>
          <w:sz w:val="28"/>
          <w:szCs w:val="28"/>
        </w:rPr>
        <w:t>Комсомольского муниципального района»</w:t>
      </w:r>
    </w:p>
    <w:p w:rsidR="00A4009D" w:rsidRDefault="00A4009D" w:rsidP="00A4009D">
      <w:pPr>
        <w:jc w:val="center"/>
        <w:rPr>
          <w:b/>
          <w:sz w:val="28"/>
          <w:szCs w:val="28"/>
        </w:rPr>
      </w:pPr>
    </w:p>
    <w:tbl>
      <w:tblPr>
        <w:tblW w:w="0" w:type="auto"/>
        <w:tblInd w:w="-15" w:type="dxa"/>
        <w:tblLayout w:type="fixed"/>
        <w:tblLook w:val="0000"/>
      </w:tblPr>
      <w:tblGrid>
        <w:gridCol w:w="4077"/>
        <w:gridCol w:w="5523"/>
      </w:tblGrid>
      <w:tr w:rsidR="00A4009D" w:rsidTr="00A16E58">
        <w:trPr>
          <w:trHeight w:val="914"/>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b/>
                <w:sz w:val="28"/>
                <w:szCs w:val="28"/>
              </w:rPr>
            </w:pPr>
            <w:r>
              <w:rPr>
                <w:sz w:val="28"/>
                <w:szCs w:val="28"/>
              </w:rPr>
              <w:t>Наименование программы</w:t>
            </w:r>
          </w:p>
          <w:p w:rsidR="00A4009D" w:rsidRDefault="00A4009D" w:rsidP="00A16E58">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«Развитие образования</w:t>
            </w:r>
          </w:p>
          <w:p w:rsidR="00A4009D" w:rsidRDefault="00A4009D" w:rsidP="00A16E58">
            <w:pPr>
              <w:jc w:val="center"/>
              <w:rPr>
                <w:sz w:val="28"/>
                <w:szCs w:val="28"/>
              </w:rPr>
            </w:pPr>
            <w:r>
              <w:rPr>
                <w:sz w:val="28"/>
                <w:szCs w:val="28"/>
              </w:rPr>
              <w:t>Комсомольского муниципального района»</w:t>
            </w:r>
          </w:p>
        </w:tc>
      </w:tr>
      <w:tr w:rsidR="00A4009D" w:rsidTr="00A16E58">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A4009D" w:rsidRDefault="00A4009D" w:rsidP="00A16E58">
            <w:pPr>
              <w:rPr>
                <w:sz w:val="28"/>
                <w:szCs w:val="28"/>
              </w:rPr>
            </w:pPr>
            <w:r>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09D" w:rsidRDefault="00A4009D" w:rsidP="00A16E58">
            <w:pPr>
              <w:jc w:val="center"/>
              <w:rPr>
                <w:sz w:val="28"/>
                <w:szCs w:val="28"/>
              </w:rPr>
            </w:pPr>
            <w:r>
              <w:rPr>
                <w:sz w:val="28"/>
                <w:szCs w:val="28"/>
              </w:rPr>
              <w:t>2018-2022 гг.</w:t>
            </w:r>
          </w:p>
        </w:tc>
      </w:tr>
      <w:tr w:rsidR="00A4009D" w:rsidTr="00A16E58">
        <w:trPr>
          <w:trHeight w:val="341"/>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Перечень подпрограмм</w:t>
            </w:r>
          </w:p>
          <w:p w:rsidR="00A4009D" w:rsidRDefault="00A4009D" w:rsidP="00A16E58">
            <w:pPr>
              <w:rPr>
                <w:sz w:val="28"/>
                <w:szCs w:val="28"/>
              </w:rPr>
            </w:pPr>
          </w:p>
          <w:p w:rsidR="00A4009D" w:rsidRDefault="00A4009D" w:rsidP="00A16E58">
            <w:pPr>
              <w:rPr>
                <w:sz w:val="28"/>
                <w:szCs w:val="28"/>
              </w:rPr>
            </w:pPr>
          </w:p>
          <w:p w:rsidR="00A4009D" w:rsidRDefault="00A4009D" w:rsidP="00A16E58">
            <w:pPr>
              <w:rPr>
                <w:sz w:val="28"/>
                <w:szCs w:val="28"/>
              </w:rPr>
            </w:pPr>
          </w:p>
          <w:p w:rsidR="00A4009D" w:rsidRDefault="00A4009D" w:rsidP="00A16E58">
            <w:pPr>
              <w:rPr>
                <w:sz w:val="28"/>
                <w:szCs w:val="28"/>
              </w:rPr>
            </w:pPr>
          </w:p>
          <w:p w:rsidR="00A4009D" w:rsidRDefault="00A4009D" w:rsidP="00A16E58">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 «Реализация дошкольных образовательных программ в Комсомольском муниципальном районе».</w:t>
            </w:r>
          </w:p>
          <w:p w:rsidR="00A4009D" w:rsidRDefault="00A4009D" w:rsidP="00A16E58">
            <w:pPr>
              <w:jc w:val="center"/>
              <w:rPr>
                <w:sz w:val="28"/>
                <w:szCs w:val="28"/>
              </w:rPr>
            </w:pPr>
            <w:r>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A4009D" w:rsidRDefault="00A4009D" w:rsidP="00A16E58">
            <w:pPr>
              <w:jc w:val="center"/>
              <w:rPr>
                <w:sz w:val="28"/>
                <w:szCs w:val="28"/>
              </w:rPr>
            </w:pPr>
            <w:r>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A4009D" w:rsidRDefault="00A4009D" w:rsidP="00A16E58">
            <w:pPr>
              <w:jc w:val="center"/>
              <w:rPr>
                <w:sz w:val="28"/>
                <w:szCs w:val="28"/>
              </w:rPr>
            </w:pPr>
            <w:r>
              <w:rPr>
                <w:sz w:val="28"/>
                <w:szCs w:val="28"/>
              </w:rPr>
              <w:t>4. «Укрепление пожарной безопасности образовательных учреждений Комсомольского муниципального района»</w:t>
            </w:r>
          </w:p>
          <w:p w:rsidR="00A4009D" w:rsidRDefault="00A4009D" w:rsidP="00A16E58">
            <w:pPr>
              <w:jc w:val="center"/>
              <w:rPr>
                <w:sz w:val="28"/>
                <w:szCs w:val="28"/>
              </w:rPr>
            </w:pPr>
            <w:r>
              <w:rPr>
                <w:sz w:val="28"/>
                <w:szCs w:val="28"/>
              </w:rPr>
              <w:t>5. «Реализация мер социальной поддержки детей в сфере образования Комсомольского муниципального района».</w:t>
            </w:r>
          </w:p>
          <w:p w:rsidR="00A4009D" w:rsidRDefault="00A4009D" w:rsidP="00A16E58">
            <w:pPr>
              <w:jc w:val="center"/>
              <w:rPr>
                <w:sz w:val="28"/>
                <w:szCs w:val="28"/>
              </w:rPr>
            </w:pPr>
            <w:r>
              <w:rPr>
                <w:sz w:val="28"/>
                <w:szCs w:val="28"/>
              </w:rPr>
              <w:t>6. «Управление в сфере образования Комсомольского муниципального района».</w:t>
            </w:r>
          </w:p>
        </w:tc>
      </w:tr>
      <w:tr w:rsidR="00A4009D" w:rsidTr="00A16E58">
        <w:trPr>
          <w:trHeight w:val="1021"/>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Администратор программы</w:t>
            </w:r>
          </w:p>
          <w:p w:rsidR="00A4009D" w:rsidRDefault="00A4009D" w:rsidP="00A16E58">
            <w:pPr>
              <w:rPr>
                <w:sz w:val="28"/>
                <w:szCs w:val="28"/>
              </w:rPr>
            </w:pPr>
          </w:p>
          <w:p w:rsidR="00A4009D" w:rsidRDefault="00A4009D" w:rsidP="00A16E58">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Управление образования Администрации Комсомольского муниципального района</w:t>
            </w:r>
          </w:p>
        </w:tc>
      </w:tr>
      <w:tr w:rsidR="00A4009D" w:rsidTr="00A16E58">
        <w:trPr>
          <w:trHeight w:val="1057"/>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Управление образования Администрации Комсомольского муниципального района</w:t>
            </w:r>
          </w:p>
        </w:tc>
      </w:tr>
      <w:tr w:rsidR="00A4009D" w:rsidTr="00A16E58">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spacing w:line="276" w:lineRule="auto"/>
              <w:jc w:val="center"/>
              <w:rPr>
                <w:sz w:val="28"/>
                <w:szCs w:val="28"/>
              </w:rPr>
            </w:pPr>
            <w:r>
              <w:rPr>
                <w:sz w:val="28"/>
                <w:szCs w:val="28"/>
              </w:rPr>
              <w:t>Управление образования Администрации Комсомольского муниципального района</w:t>
            </w:r>
          </w:p>
          <w:p w:rsidR="00A4009D" w:rsidRDefault="00A4009D" w:rsidP="00A16E58">
            <w:pPr>
              <w:spacing w:line="276" w:lineRule="auto"/>
              <w:jc w:val="center"/>
              <w:rPr>
                <w:sz w:val="28"/>
                <w:szCs w:val="28"/>
              </w:rPr>
            </w:pPr>
          </w:p>
          <w:p w:rsidR="00A4009D" w:rsidRDefault="00A4009D" w:rsidP="00A16E58">
            <w:pPr>
              <w:spacing w:line="276" w:lineRule="auto"/>
              <w:jc w:val="center"/>
              <w:rPr>
                <w:sz w:val="28"/>
                <w:szCs w:val="28"/>
              </w:rPr>
            </w:pPr>
            <w:r>
              <w:rPr>
                <w:sz w:val="28"/>
                <w:szCs w:val="28"/>
              </w:rPr>
              <w:t xml:space="preserve">МКУ «Управление по ведению бухгалтерского учета и хозяйственной деятельности учреждений образования </w:t>
            </w:r>
            <w:r>
              <w:rPr>
                <w:sz w:val="28"/>
                <w:szCs w:val="28"/>
              </w:rPr>
              <w:lastRenderedPageBreak/>
              <w:t>Комсомольского муниципального района»</w:t>
            </w:r>
          </w:p>
          <w:p w:rsidR="00A4009D" w:rsidRDefault="00A4009D" w:rsidP="00A16E58">
            <w:pPr>
              <w:spacing w:line="276" w:lineRule="auto"/>
              <w:jc w:val="center"/>
              <w:rPr>
                <w:sz w:val="28"/>
                <w:szCs w:val="28"/>
              </w:rPr>
            </w:pPr>
            <w:r>
              <w:rPr>
                <w:sz w:val="28"/>
                <w:szCs w:val="28"/>
              </w:rPr>
              <w:t>Дошкольные учреждения Комсомольского муниципального района</w:t>
            </w:r>
          </w:p>
          <w:p w:rsidR="00A4009D" w:rsidRDefault="00A4009D" w:rsidP="00A16E58">
            <w:pPr>
              <w:spacing w:line="276" w:lineRule="auto"/>
              <w:jc w:val="center"/>
              <w:rPr>
                <w:sz w:val="28"/>
                <w:szCs w:val="28"/>
              </w:rPr>
            </w:pPr>
            <w:r>
              <w:rPr>
                <w:sz w:val="28"/>
                <w:szCs w:val="28"/>
              </w:rPr>
              <w:t>Общеобразовательные учреждения Комсомольского муниципального района</w:t>
            </w:r>
          </w:p>
          <w:p w:rsidR="00A4009D" w:rsidRDefault="00A4009D" w:rsidP="00A16E58">
            <w:pPr>
              <w:spacing w:line="276" w:lineRule="auto"/>
              <w:jc w:val="center"/>
              <w:rPr>
                <w:sz w:val="28"/>
                <w:szCs w:val="28"/>
              </w:rPr>
            </w:pPr>
            <w:r>
              <w:rPr>
                <w:sz w:val="28"/>
                <w:szCs w:val="28"/>
              </w:rPr>
              <w:t>Учреждения дополнительного образования детей</w:t>
            </w:r>
          </w:p>
        </w:tc>
      </w:tr>
      <w:tr w:rsidR="00A4009D" w:rsidTr="00A16E58">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Численность детей обучающихся в муниципальных дошкольных образовательных учреждениях.</w:t>
            </w:r>
          </w:p>
          <w:p w:rsidR="00A4009D" w:rsidRDefault="00A4009D" w:rsidP="00A16E58">
            <w:pPr>
              <w:jc w:val="center"/>
              <w:rPr>
                <w:sz w:val="28"/>
                <w:szCs w:val="28"/>
              </w:rPr>
            </w:pPr>
            <w:r>
              <w:rPr>
                <w:sz w:val="28"/>
                <w:szCs w:val="28"/>
              </w:rPr>
              <w:t>Численность обучающихся</w:t>
            </w:r>
          </w:p>
          <w:p w:rsidR="00A4009D" w:rsidRDefault="00A4009D" w:rsidP="00A16E58">
            <w:pPr>
              <w:jc w:val="center"/>
              <w:rPr>
                <w:sz w:val="28"/>
                <w:szCs w:val="28"/>
              </w:rPr>
            </w:pPr>
            <w:r>
              <w:rPr>
                <w:sz w:val="28"/>
                <w:szCs w:val="28"/>
              </w:rPr>
              <w:t xml:space="preserve"> (1-11 классы) муниципальных общеобразовательных организациях</w:t>
            </w:r>
          </w:p>
          <w:p w:rsidR="00A4009D" w:rsidRDefault="00A4009D" w:rsidP="00A16E58">
            <w:pPr>
              <w:jc w:val="center"/>
              <w:rPr>
                <w:sz w:val="28"/>
                <w:szCs w:val="28"/>
              </w:rPr>
            </w:pPr>
            <w:r>
              <w:rPr>
                <w:sz w:val="28"/>
                <w:szCs w:val="28"/>
              </w:rPr>
              <w:t xml:space="preserve"> (на начало года).</w:t>
            </w:r>
          </w:p>
          <w:p w:rsidR="00A4009D" w:rsidRDefault="00A4009D" w:rsidP="00A16E58">
            <w:pPr>
              <w:jc w:val="center"/>
              <w:rPr>
                <w:sz w:val="28"/>
                <w:szCs w:val="28"/>
              </w:rPr>
            </w:pPr>
            <w:r>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A4009D" w:rsidRDefault="00A4009D" w:rsidP="00A16E58">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w:t>
            </w:r>
          </w:p>
          <w:p w:rsidR="00A4009D" w:rsidRDefault="00A4009D" w:rsidP="00A16E58">
            <w:pPr>
              <w:jc w:val="center"/>
              <w:rPr>
                <w:sz w:val="28"/>
                <w:szCs w:val="28"/>
              </w:rPr>
            </w:pPr>
            <w:r>
              <w:rPr>
                <w:sz w:val="28"/>
                <w:szCs w:val="28"/>
              </w:rPr>
              <w:t>дошкольного образования. Количество детей, охваченных отдыхом в лагерях дневного пребывания.</w:t>
            </w:r>
          </w:p>
          <w:p w:rsidR="00A4009D" w:rsidRDefault="00A4009D" w:rsidP="00A16E58">
            <w:pPr>
              <w:jc w:val="center"/>
              <w:rPr>
                <w:sz w:val="28"/>
                <w:szCs w:val="28"/>
              </w:rPr>
            </w:pPr>
            <w:r>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A4009D" w:rsidTr="00A16E58">
        <w:trPr>
          <w:trHeight w:val="4495"/>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Предоставление  дошкольного образования и воспитания.</w:t>
            </w:r>
          </w:p>
          <w:p w:rsidR="00A4009D" w:rsidRDefault="00A4009D" w:rsidP="00A16E58">
            <w:pPr>
              <w:jc w:val="center"/>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4009D" w:rsidRDefault="00A4009D" w:rsidP="00A16E58">
            <w:pPr>
              <w:jc w:val="center"/>
              <w:rPr>
                <w:sz w:val="28"/>
                <w:szCs w:val="28"/>
              </w:rPr>
            </w:pPr>
            <w:r>
              <w:rPr>
                <w:sz w:val="28"/>
                <w:szCs w:val="28"/>
              </w:rPr>
              <w:t>Предоставления  дополнительного образования детям.</w:t>
            </w:r>
          </w:p>
          <w:p w:rsidR="00A4009D" w:rsidRDefault="00A4009D" w:rsidP="00A16E58">
            <w:pPr>
              <w:jc w:val="center"/>
              <w:rPr>
                <w:sz w:val="28"/>
                <w:szCs w:val="28"/>
              </w:rPr>
            </w:pPr>
            <w:r>
              <w:rPr>
                <w:sz w:val="28"/>
                <w:szCs w:val="28"/>
              </w:rPr>
              <w:t>Организация питания детей из многодетных семей, организацию отдыха.</w:t>
            </w:r>
          </w:p>
          <w:p w:rsidR="00A4009D" w:rsidRDefault="00A4009D" w:rsidP="00A16E58">
            <w:pPr>
              <w:jc w:val="center"/>
              <w:rPr>
                <w:sz w:val="28"/>
                <w:szCs w:val="28"/>
              </w:rPr>
            </w:pPr>
            <w:r>
              <w:rPr>
                <w:sz w:val="28"/>
                <w:szCs w:val="28"/>
              </w:rPr>
              <w:t>Укрепление пожарной безопасности образовательных учреждений.</w:t>
            </w:r>
          </w:p>
        </w:tc>
      </w:tr>
      <w:tr w:rsidR="00A4009D" w:rsidTr="00A16E58">
        <w:trPr>
          <w:trHeight w:val="132"/>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Объемы  ресурсного обеспечения</w:t>
            </w:r>
          </w:p>
          <w:p w:rsidR="00A4009D" w:rsidRDefault="00A4009D" w:rsidP="00A16E58">
            <w:pPr>
              <w:rPr>
                <w:sz w:val="28"/>
                <w:szCs w:val="28"/>
              </w:rPr>
            </w:pPr>
            <w:r>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rPr>
                <w:sz w:val="28"/>
                <w:szCs w:val="28"/>
              </w:rPr>
            </w:pPr>
            <w:r>
              <w:rPr>
                <w:sz w:val="28"/>
                <w:szCs w:val="28"/>
              </w:rPr>
              <w:t xml:space="preserve">Общий объем бюджетных ассигнований:  </w:t>
            </w:r>
          </w:p>
          <w:p w:rsidR="00A4009D" w:rsidRDefault="00A4009D" w:rsidP="00A16E58">
            <w:pPr>
              <w:rPr>
                <w:sz w:val="28"/>
                <w:szCs w:val="28"/>
              </w:rPr>
            </w:pPr>
            <w:r>
              <w:rPr>
                <w:sz w:val="28"/>
                <w:szCs w:val="28"/>
              </w:rPr>
              <w:t>2018 год – 168 016 227,68  руб.</w:t>
            </w:r>
          </w:p>
          <w:p w:rsidR="00A4009D" w:rsidRDefault="00A4009D" w:rsidP="00A16E58">
            <w:pPr>
              <w:rPr>
                <w:sz w:val="28"/>
                <w:szCs w:val="28"/>
              </w:rPr>
            </w:pPr>
            <w:r>
              <w:rPr>
                <w:sz w:val="28"/>
                <w:szCs w:val="28"/>
              </w:rPr>
              <w:t>2019 год – 173 738 316,30 руб.</w:t>
            </w:r>
          </w:p>
          <w:p w:rsidR="00A4009D" w:rsidRDefault="00A4009D" w:rsidP="00A16E58">
            <w:pPr>
              <w:rPr>
                <w:sz w:val="28"/>
                <w:szCs w:val="28"/>
              </w:rPr>
            </w:pPr>
            <w:r>
              <w:rPr>
                <w:sz w:val="28"/>
                <w:szCs w:val="28"/>
              </w:rPr>
              <w:t>2020 год –  187 679 278,58  руб.</w:t>
            </w:r>
          </w:p>
          <w:p w:rsidR="00A4009D" w:rsidRDefault="00A4009D" w:rsidP="00A16E58">
            <w:pPr>
              <w:rPr>
                <w:sz w:val="28"/>
                <w:szCs w:val="28"/>
              </w:rPr>
            </w:pPr>
            <w:r>
              <w:rPr>
                <w:sz w:val="28"/>
                <w:szCs w:val="28"/>
              </w:rPr>
              <w:t>2021 год – 178 092 140,99 руб.</w:t>
            </w:r>
          </w:p>
          <w:p w:rsidR="00A4009D" w:rsidRDefault="00A4009D" w:rsidP="00A16E58">
            <w:pPr>
              <w:rPr>
                <w:sz w:val="28"/>
                <w:szCs w:val="28"/>
              </w:rPr>
            </w:pPr>
            <w:r>
              <w:rPr>
                <w:sz w:val="28"/>
                <w:szCs w:val="28"/>
              </w:rPr>
              <w:t>2022 год – 175 262 272,61 руб.</w:t>
            </w:r>
          </w:p>
          <w:p w:rsidR="00A4009D" w:rsidRDefault="00A4009D" w:rsidP="00A16E58">
            <w:pPr>
              <w:rPr>
                <w:sz w:val="28"/>
                <w:szCs w:val="28"/>
              </w:rPr>
            </w:pPr>
            <w:r>
              <w:rPr>
                <w:sz w:val="28"/>
                <w:szCs w:val="28"/>
              </w:rPr>
              <w:t>В том числе:</w:t>
            </w:r>
          </w:p>
          <w:p w:rsidR="00A4009D" w:rsidRDefault="00A4009D" w:rsidP="00A16E58">
            <w:pPr>
              <w:rPr>
                <w:sz w:val="28"/>
                <w:szCs w:val="28"/>
              </w:rPr>
            </w:pPr>
            <w:r>
              <w:rPr>
                <w:sz w:val="28"/>
                <w:szCs w:val="28"/>
              </w:rPr>
              <w:t xml:space="preserve">- областной бюджет: </w:t>
            </w:r>
          </w:p>
          <w:p w:rsidR="00A4009D" w:rsidRDefault="00A4009D" w:rsidP="00A16E58">
            <w:pPr>
              <w:rPr>
                <w:sz w:val="28"/>
                <w:szCs w:val="28"/>
              </w:rPr>
            </w:pPr>
            <w:r>
              <w:rPr>
                <w:sz w:val="28"/>
                <w:szCs w:val="28"/>
              </w:rPr>
              <w:t>2018 год – 92 382 786,06  руб.</w:t>
            </w:r>
          </w:p>
          <w:p w:rsidR="00A4009D" w:rsidRDefault="00A4009D" w:rsidP="00A16E58">
            <w:pPr>
              <w:rPr>
                <w:sz w:val="28"/>
                <w:szCs w:val="28"/>
              </w:rPr>
            </w:pPr>
            <w:r>
              <w:rPr>
                <w:sz w:val="28"/>
                <w:szCs w:val="28"/>
              </w:rPr>
              <w:t>2019 год – 92 387 346,83 руб.</w:t>
            </w:r>
          </w:p>
          <w:p w:rsidR="00A4009D" w:rsidRDefault="00A4009D" w:rsidP="00A16E58">
            <w:pPr>
              <w:rPr>
                <w:sz w:val="28"/>
                <w:szCs w:val="28"/>
              </w:rPr>
            </w:pPr>
            <w:r>
              <w:rPr>
                <w:sz w:val="28"/>
                <w:szCs w:val="28"/>
              </w:rPr>
              <w:t>2020 год –  100 611 803,05 руб.</w:t>
            </w:r>
          </w:p>
          <w:p w:rsidR="00A4009D" w:rsidRDefault="00A4009D" w:rsidP="00A16E58">
            <w:pPr>
              <w:rPr>
                <w:sz w:val="28"/>
                <w:szCs w:val="28"/>
              </w:rPr>
            </w:pPr>
            <w:r>
              <w:rPr>
                <w:sz w:val="28"/>
                <w:szCs w:val="28"/>
              </w:rPr>
              <w:t>2021год –  96 772 015,03 руб.</w:t>
            </w:r>
          </w:p>
          <w:p w:rsidR="00A4009D" w:rsidRDefault="00A4009D" w:rsidP="00A16E58">
            <w:pPr>
              <w:rPr>
                <w:sz w:val="28"/>
                <w:szCs w:val="28"/>
              </w:rPr>
            </w:pPr>
            <w:r>
              <w:rPr>
                <w:sz w:val="28"/>
                <w:szCs w:val="28"/>
              </w:rPr>
              <w:t>2022 год -  96 751 595,85 руб.</w:t>
            </w:r>
          </w:p>
        </w:tc>
      </w:tr>
      <w:tr w:rsidR="00A4009D" w:rsidTr="00A16E58">
        <w:trPr>
          <w:trHeight w:val="2826"/>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rPr>
                <w:sz w:val="28"/>
                <w:szCs w:val="28"/>
              </w:rPr>
            </w:pPr>
            <w:r>
              <w:rPr>
                <w:sz w:val="28"/>
                <w:szCs w:val="28"/>
              </w:rPr>
              <w:t xml:space="preserve">- местный  бюджет: </w:t>
            </w:r>
            <w:r>
              <w:rPr>
                <w:sz w:val="28"/>
                <w:szCs w:val="28"/>
              </w:rPr>
              <w:tab/>
            </w:r>
          </w:p>
          <w:p w:rsidR="00A4009D" w:rsidRDefault="00A4009D" w:rsidP="00A16E58">
            <w:pPr>
              <w:rPr>
                <w:sz w:val="28"/>
                <w:szCs w:val="28"/>
              </w:rPr>
            </w:pPr>
            <w:r>
              <w:rPr>
                <w:sz w:val="28"/>
                <w:szCs w:val="28"/>
              </w:rPr>
              <w:t xml:space="preserve">2018 год – 75 633 441,62  руб. </w:t>
            </w:r>
          </w:p>
          <w:p w:rsidR="00A4009D" w:rsidRDefault="00A4009D" w:rsidP="00A16E58">
            <w:pPr>
              <w:rPr>
                <w:sz w:val="28"/>
                <w:szCs w:val="28"/>
              </w:rPr>
            </w:pPr>
            <w:r>
              <w:rPr>
                <w:sz w:val="28"/>
                <w:szCs w:val="28"/>
              </w:rPr>
              <w:t>2019 год – 79 359 509,47  руб.</w:t>
            </w:r>
          </w:p>
          <w:p w:rsidR="00A4009D" w:rsidRDefault="00A4009D" w:rsidP="00A16E58">
            <w:pPr>
              <w:rPr>
                <w:sz w:val="28"/>
                <w:szCs w:val="28"/>
              </w:rPr>
            </w:pPr>
            <w:r>
              <w:rPr>
                <w:sz w:val="28"/>
                <w:szCs w:val="28"/>
              </w:rPr>
              <w:t xml:space="preserve">2020 год  – 78 113 700,72  руб. </w:t>
            </w:r>
          </w:p>
          <w:p w:rsidR="00A4009D" w:rsidRDefault="00A4009D" w:rsidP="00A16E58">
            <w:pPr>
              <w:rPr>
                <w:sz w:val="28"/>
                <w:szCs w:val="28"/>
              </w:rPr>
            </w:pPr>
            <w:r>
              <w:rPr>
                <w:sz w:val="28"/>
                <w:szCs w:val="28"/>
              </w:rPr>
              <w:t>2021 год – 70 444 144,11 руб.</w:t>
            </w:r>
          </w:p>
          <w:p w:rsidR="00A4009D" w:rsidRDefault="00A4009D" w:rsidP="00A16E58">
            <w:pPr>
              <w:rPr>
                <w:sz w:val="28"/>
                <w:szCs w:val="28"/>
              </w:rPr>
            </w:pPr>
            <w:r>
              <w:rPr>
                <w:sz w:val="28"/>
                <w:szCs w:val="28"/>
              </w:rPr>
              <w:t>2022 год- 69 838 446,76 руб.</w:t>
            </w:r>
          </w:p>
          <w:p w:rsidR="00A4009D" w:rsidRDefault="00A4009D" w:rsidP="00A16E58">
            <w:pPr>
              <w:rPr>
                <w:sz w:val="28"/>
                <w:szCs w:val="28"/>
              </w:rPr>
            </w:pPr>
            <w:r>
              <w:rPr>
                <w:sz w:val="28"/>
                <w:szCs w:val="28"/>
              </w:rPr>
              <w:t>-федеральный бюджет:</w:t>
            </w:r>
          </w:p>
          <w:p w:rsidR="00A4009D" w:rsidRDefault="00A4009D" w:rsidP="00A16E58">
            <w:pPr>
              <w:rPr>
                <w:sz w:val="28"/>
                <w:szCs w:val="28"/>
              </w:rPr>
            </w:pPr>
            <w:r>
              <w:rPr>
                <w:sz w:val="28"/>
                <w:szCs w:val="28"/>
              </w:rPr>
              <w:t>2018 год – 0,00 руб.</w:t>
            </w:r>
          </w:p>
          <w:p w:rsidR="00A4009D" w:rsidRDefault="00A4009D" w:rsidP="00A16E58">
            <w:pPr>
              <w:rPr>
                <w:sz w:val="28"/>
                <w:szCs w:val="28"/>
              </w:rPr>
            </w:pPr>
            <w:r>
              <w:rPr>
                <w:sz w:val="28"/>
                <w:szCs w:val="28"/>
              </w:rPr>
              <w:t>2019 год – 1 991 460,00  руб.</w:t>
            </w:r>
          </w:p>
          <w:p w:rsidR="00A4009D" w:rsidRDefault="00A4009D" w:rsidP="00A16E58">
            <w:pPr>
              <w:rPr>
                <w:sz w:val="28"/>
                <w:szCs w:val="28"/>
              </w:rPr>
            </w:pPr>
            <w:r>
              <w:rPr>
                <w:sz w:val="28"/>
                <w:szCs w:val="28"/>
              </w:rPr>
              <w:t>2020 год – 8 953 774,81 руб.</w:t>
            </w:r>
          </w:p>
          <w:p w:rsidR="00A4009D" w:rsidRDefault="00A4009D" w:rsidP="00A16E58">
            <w:pPr>
              <w:rPr>
                <w:sz w:val="28"/>
                <w:szCs w:val="28"/>
              </w:rPr>
            </w:pPr>
            <w:r>
              <w:rPr>
                <w:sz w:val="28"/>
                <w:szCs w:val="28"/>
              </w:rPr>
              <w:t>2021год – 10 875 981,85руб.</w:t>
            </w:r>
          </w:p>
          <w:p w:rsidR="00A4009D" w:rsidRDefault="00A4009D" w:rsidP="00A16E58">
            <w:pPr>
              <w:rPr>
                <w:sz w:val="28"/>
                <w:szCs w:val="28"/>
              </w:rPr>
            </w:pPr>
            <w:r>
              <w:rPr>
                <w:sz w:val="28"/>
                <w:szCs w:val="28"/>
              </w:rPr>
              <w:t>2022 год - 8 672 230,00 руб.</w:t>
            </w:r>
          </w:p>
        </w:tc>
      </w:tr>
      <w:tr w:rsidR="00A4009D" w:rsidTr="00A16E58">
        <w:trPr>
          <w:trHeight w:val="340"/>
        </w:trPr>
        <w:tc>
          <w:tcPr>
            <w:tcW w:w="4077"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 xml:space="preserve">Ожидаемые результаты  реализации программы </w:t>
            </w:r>
          </w:p>
          <w:p w:rsidR="00A4009D" w:rsidRDefault="00A4009D" w:rsidP="00A16E58">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spacing w:line="276" w:lineRule="auto"/>
              <w:jc w:val="center"/>
              <w:rPr>
                <w:sz w:val="28"/>
                <w:szCs w:val="28"/>
              </w:rPr>
            </w:pPr>
            <w:r>
              <w:rPr>
                <w:sz w:val="28"/>
                <w:szCs w:val="28"/>
              </w:rPr>
              <w:t>Предоставление  дошкольного образования и воспитания.</w:t>
            </w:r>
          </w:p>
          <w:p w:rsidR="00A4009D" w:rsidRDefault="00A4009D" w:rsidP="00A16E58">
            <w:pPr>
              <w:spacing w:line="276" w:lineRule="auto"/>
              <w:jc w:val="center"/>
              <w:rPr>
                <w:sz w:val="28"/>
                <w:szCs w:val="28"/>
              </w:rPr>
            </w:pPr>
            <w:r>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Pr>
                <w:sz w:val="28"/>
                <w:szCs w:val="28"/>
              </w:rPr>
              <w:lastRenderedPageBreak/>
              <w:t>программам.</w:t>
            </w:r>
          </w:p>
          <w:p w:rsidR="00A4009D" w:rsidRDefault="00A4009D" w:rsidP="00A16E58">
            <w:pPr>
              <w:spacing w:line="276" w:lineRule="auto"/>
              <w:jc w:val="center"/>
              <w:rPr>
                <w:sz w:val="28"/>
                <w:szCs w:val="28"/>
              </w:rPr>
            </w:pPr>
          </w:p>
          <w:p w:rsidR="00A4009D" w:rsidRDefault="00A4009D" w:rsidP="00A16E58">
            <w:pPr>
              <w:spacing w:line="276" w:lineRule="auto"/>
              <w:jc w:val="center"/>
              <w:rPr>
                <w:sz w:val="28"/>
                <w:szCs w:val="28"/>
              </w:rPr>
            </w:pPr>
            <w:r>
              <w:rPr>
                <w:sz w:val="28"/>
                <w:szCs w:val="28"/>
              </w:rPr>
              <w:t>Предоставления дополнительного образования детям.</w:t>
            </w:r>
          </w:p>
          <w:p w:rsidR="00A4009D" w:rsidRDefault="00A4009D" w:rsidP="00A16E58">
            <w:pPr>
              <w:spacing w:line="276" w:lineRule="auto"/>
              <w:jc w:val="center"/>
              <w:rPr>
                <w:sz w:val="28"/>
                <w:szCs w:val="28"/>
              </w:rPr>
            </w:pPr>
            <w:r>
              <w:rPr>
                <w:sz w:val="28"/>
                <w:szCs w:val="28"/>
              </w:rPr>
              <w:t>Организация питания детей из многодетных семей, организация отдыха.</w:t>
            </w:r>
          </w:p>
          <w:p w:rsidR="00A4009D" w:rsidRDefault="00A4009D" w:rsidP="00A16E58">
            <w:pPr>
              <w:spacing w:line="276" w:lineRule="auto"/>
              <w:jc w:val="center"/>
            </w:pPr>
            <w:r>
              <w:rPr>
                <w:sz w:val="28"/>
                <w:szCs w:val="28"/>
              </w:rPr>
              <w:t>Укрепление пожарной безопасности образовательных учреждений.</w:t>
            </w:r>
          </w:p>
        </w:tc>
      </w:tr>
    </w:tbl>
    <w:p w:rsidR="00A4009D" w:rsidRDefault="00A4009D" w:rsidP="00A4009D"/>
    <w:p w:rsidR="00A4009D" w:rsidRDefault="00A4009D" w:rsidP="00A4009D">
      <w:pPr>
        <w:spacing w:before="200" w:after="200"/>
        <w:jc w:val="center"/>
        <w:rPr>
          <w:sz w:val="28"/>
          <w:szCs w:val="28"/>
        </w:rPr>
      </w:pPr>
      <w:r>
        <w:rPr>
          <w:b/>
          <w:sz w:val="28"/>
          <w:szCs w:val="28"/>
        </w:rPr>
        <w:t xml:space="preserve">2. Анализ текущей ситуации в сфере реализации муниципальной программы </w:t>
      </w:r>
    </w:p>
    <w:p w:rsidR="00A4009D" w:rsidRDefault="00A4009D" w:rsidP="00A4009D">
      <w:pPr>
        <w:spacing w:after="120"/>
        <w:ind w:firstLine="709"/>
        <w:rPr>
          <w:sz w:val="28"/>
          <w:szCs w:val="28"/>
        </w:rPr>
      </w:pPr>
      <w:r>
        <w:rPr>
          <w:sz w:val="28"/>
          <w:szCs w:val="28"/>
        </w:rPr>
        <w:t xml:space="preserve">2.1. Общее образование  </w:t>
      </w:r>
    </w:p>
    <w:p w:rsidR="00A4009D" w:rsidRDefault="00A4009D" w:rsidP="00A4009D">
      <w:pPr>
        <w:spacing w:after="120"/>
        <w:ind w:right="-6" w:firstLine="709"/>
        <w:rPr>
          <w:sz w:val="28"/>
          <w:szCs w:val="28"/>
        </w:rPr>
      </w:pPr>
      <w:r>
        <w:rPr>
          <w:sz w:val="28"/>
          <w:szCs w:val="28"/>
        </w:rPr>
        <w:t>2.1.1. Дошкольное образование</w:t>
      </w:r>
    </w:p>
    <w:p w:rsidR="00A4009D" w:rsidRDefault="00A4009D" w:rsidP="00A4009D">
      <w:pPr>
        <w:spacing w:after="120"/>
        <w:ind w:right="-6" w:firstLine="709"/>
        <w:jc w:val="both"/>
        <w:rPr>
          <w:sz w:val="28"/>
          <w:szCs w:val="28"/>
        </w:rPr>
      </w:pPr>
      <w:r>
        <w:rPr>
          <w:sz w:val="28"/>
          <w:szCs w:val="28"/>
        </w:rPr>
        <w:t xml:space="preserve">Предоставление дошкольного образования в Комсомольском муниципальном районе по состоянию на начало 2019  года  осуществляли  8 муниципальных  дошкольных образовательных  учреждений. </w:t>
      </w:r>
    </w:p>
    <w:p w:rsidR="00A4009D" w:rsidRDefault="00A4009D" w:rsidP="00A4009D">
      <w:pPr>
        <w:spacing w:after="120"/>
        <w:ind w:right="-6" w:firstLine="709"/>
        <w:jc w:val="both"/>
        <w:rPr>
          <w:sz w:val="28"/>
          <w:szCs w:val="28"/>
        </w:rPr>
      </w:pPr>
      <w:r>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A4009D" w:rsidRDefault="00A4009D" w:rsidP="00A4009D">
      <w:pPr>
        <w:spacing w:after="120"/>
        <w:ind w:right="-6" w:firstLine="709"/>
        <w:jc w:val="both"/>
        <w:rPr>
          <w:sz w:val="28"/>
          <w:szCs w:val="28"/>
        </w:rPr>
      </w:pPr>
      <w:r>
        <w:rPr>
          <w:sz w:val="28"/>
          <w:szCs w:val="28"/>
        </w:rPr>
        <w:t>Охват дошкольным  образованием  детей от 1 до 7 лет с учетом развития вариативных форм составляет 77 %,</w:t>
      </w:r>
      <w:r>
        <w:rPr>
          <w:color w:val="800000"/>
          <w:sz w:val="28"/>
          <w:szCs w:val="28"/>
        </w:rPr>
        <w:t xml:space="preserve"> </w:t>
      </w:r>
      <w:r>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A4009D" w:rsidRDefault="00A4009D" w:rsidP="00A4009D">
      <w:pPr>
        <w:jc w:val="center"/>
        <w:rPr>
          <w:sz w:val="28"/>
          <w:szCs w:val="28"/>
        </w:rPr>
      </w:pPr>
      <w:r>
        <w:rPr>
          <w:sz w:val="28"/>
          <w:szCs w:val="28"/>
        </w:rPr>
        <w:t>Таблица 1. Показатели, характеризующие текущую ситуацию</w:t>
      </w:r>
    </w:p>
    <w:p w:rsidR="00A4009D" w:rsidRDefault="00A4009D" w:rsidP="00A4009D">
      <w:pPr>
        <w:jc w:val="center"/>
        <w:rPr>
          <w:sz w:val="28"/>
          <w:szCs w:val="28"/>
        </w:rPr>
      </w:pPr>
      <w:r>
        <w:rPr>
          <w:sz w:val="28"/>
          <w:szCs w:val="28"/>
        </w:rPr>
        <w:t>в сфере дошкольного образования</w:t>
      </w:r>
    </w:p>
    <w:p w:rsidR="00A4009D" w:rsidRDefault="00A4009D" w:rsidP="00A4009D">
      <w:pPr>
        <w:jc w:val="center"/>
        <w:rPr>
          <w:sz w:val="28"/>
          <w:szCs w:val="28"/>
        </w:rPr>
      </w:pPr>
    </w:p>
    <w:tbl>
      <w:tblPr>
        <w:tblW w:w="10033" w:type="dxa"/>
        <w:tblInd w:w="-15" w:type="dxa"/>
        <w:tblLayout w:type="fixed"/>
        <w:tblLook w:val="0000"/>
      </w:tblPr>
      <w:tblGrid>
        <w:gridCol w:w="675"/>
        <w:gridCol w:w="3102"/>
        <w:gridCol w:w="999"/>
        <w:gridCol w:w="1159"/>
        <w:gridCol w:w="1752"/>
        <w:gridCol w:w="2346"/>
      </w:tblGrid>
      <w:tr w:rsidR="00A4009D" w:rsidTr="00A16E58">
        <w:tc>
          <w:tcPr>
            <w:tcW w:w="67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p w:rsidR="00A4009D" w:rsidRDefault="00A4009D" w:rsidP="00A16E58">
            <w:pPr>
              <w:jc w:val="center"/>
              <w:rPr>
                <w:sz w:val="28"/>
                <w:szCs w:val="28"/>
              </w:rPr>
            </w:pPr>
            <w:r>
              <w:rPr>
                <w:sz w:val="28"/>
                <w:szCs w:val="28"/>
              </w:rPr>
              <w:t>изм.</w:t>
            </w:r>
          </w:p>
        </w:tc>
        <w:tc>
          <w:tcPr>
            <w:tcW w:w="11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2015</w:t>
            </w:r>
          </w:p>
        </w:tc>
        <w:tc>
          <w:tcPr>
            <w:tcW w:w="175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2016</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2017</w:t>
            </w:r>
          </w:p>
        </w:tc>
      </w:tr>
      <w:tr w:rsidR="00A4009D" w:rsidTr="00A16E58">
        <w:tc>
          <w:tcPr>
            <w:tcW w:w="67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Численность обучающихся в</w:t>
            </w:r>
          </w:p>
          <w:p w:rsidR="00A4009D" w:rsidRDefault="00A4009D" w:rsidP="00A16E58">
            <w:pPr>
              <w:jc w:val="center"/>
              <w:rPr>
                <w:sz w:val="28"/>
                <w:szCs w:val="28"/>
              </w:rPr>
            </w:pPr>
            <w:r>
              <w:rPr>
                <w:sz w:val="28"/>
                <w:szCs w:val="28"/>
              </w:rPr>
              <w:t>муниципальных дошкольных</w:t>
            </w:r>
          </w:p>
          <w:p w:rsidR="00A4009D" w:rsidRDefault="00A4009D" w:rsidP="00A16E58">
            <w:pPr>
              <w:jc w:val="center"/>
              <w:rPr>
                <w:sz w:val="28"/>
                <w:szCs w:val="28"/>
              </w:rPr>
            </w:pPr>
            <w:r>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745</w:t>
            </w:r>
          </w:p>
        </w:tc>
        <w:tc>
          <w:tcPr>
            <w:tcW w:w="175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743</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721</w:t>
            </w:r>
          </w:p>
        </w:tc>
      </w:tr>
      <w:tr w:rsidR="00A4009D" w:rsidTr="00A16E58">
        <w:tc>
          <w:tcPr>
            <w:tcW w:w="67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Охват детей в возрасте 1-7 лет</w:t>
            </w:r>
          </w:p>
          <w:p w:rsidR="00A4009D" w:rsidRDefault="00A4009D" w:rsidP="00A16E58">
            <w:pPr>
              <w:jc w:val="center"/>
              <w:rPr>
                <w:sz w:val="28"/>
                <w:szCs w:val="28"/>
              </w:rPr>
            </w:pPr>
            <w:r>
              <w:rPr>
                <w:sz w:val="28"/>
                <w:szCs w:val="28"/>
              </w:rPr>
              <w:t xml:space="preserve">дошкольным образованием             </w:t>
            </w:r>
            <w:r>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65</w:t>
            </w:r>
          </w:p>
        </w:tc>
        <w:tc>
          <w:tcPr>
            <w:tcW w:w="175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64</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60</w:t>
            </w:r>
          </w:p>
        </w:tc>
      </w:tr>
      <w:tr w:rsidR="00A4009D" w:rsidTr="00A16E58">
        <w:tc>
          <w:tcPr>
            <w:tcW w:w="67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Отношение среднемесячной</w:t>
            </w:r>
          </w:p>
          <w:p w:rsidR="00A4009D" w:rsidRDefault="00A4009D" w:rsidP="00A16E58">
            <w:pPr>
              <w:jc w:val="center"/>
              <w:rPr>
                <w:sz w:val="28"/>
                <w:szCs w:val="28"/>
              </w:rPr>
            </w:pPr>
            <w:r>
              <w:rPr>
                <w:sz w:val="28"/>
                <w:szCs w:val="28"/>
              </w:rPr>
              <w:t xml:space="preserve">заработной платы </w:t>
            </w:r>
            <w:r>
              <w:rPr>
                <w:sz w:val="28"/>
                <w:szCs w:val="28"/>
              </w:rPr>
              <w:lastRenderedPageBreak/>
              <w:t>педагогических</w:t>
            </w:r>
          </w:p>
          <w:p w:rsidR="00A4009D" w:rsidRDefault="00A4009D" w:rsidP="00A16E58">
            <w:pPr>
              <w:jc w:val="center"/>
              <w:rPr>
                <w:sz w:val="28"/>
                <w:szCs w:val="28"/>
              </w:rPr>
            </w:pPr>
            <w:r>
              <w:rPr>
                <w:sz w:val="28"/>
                <w:szCs w:val="28"/>
              </w:rPr>
              <w:t>работников государственных</w:t>
            </w:r>
          </w:p>
          <w:p w:rsidR="00A4009D" w:rsidRDefault="00A4009D" w:rsidP="00A16E58">
            <w:pPr>
              <w:jc w:val="center"/>
              <w:rPr>
                <w:sz w:val="28"/>
                <w:szCs w:val="28"/>
              </w:rPr>
            </w:pPr>
            <w:r>
              <w:rPr>
                <w:sz w:val="28"/>
                <w:szCs w:val="28"/>
              </w:rPr>
              <w:t>(муниципальных) дошкольных</w:t>
            </w:r>
          </w:p>
          <w:p w:rsidR="00A4009D" w:rsidRDefault="00A4009D" w:rsidP="00A16E58">
            <w:pPr>
              <w:jc w:val="center"/>
              <w:rPr>
                <w:sz w:val="28"/>
                <w:szCs w:val="28"/>
              </w:rPr>
            </w:pPr>
            <w:r>
              <w:rPr>
                <w:sz w:val="28"/>
                <w:szCs w:val="28"/>
              </w:rPr>
              <w:t>образовательных учреждений   к</w:t>
            </w:r>
          </w:p>
          <w:p w:rsidR="00A4009D" w:rsidRDefault="00A4009D" w:rsidP="00A16E58">
            <w:pPr>
              <w:jc w:val="center"/>
              <w:rPr>
                <w:sz w:val="28"/>
                <w:szCs w:val="28"/>
              </w:rPr>
            </w:pPr>
            <w:r>
              <w:rPr>
                <w:sz w:val="28"/>
                <w:szCs w:val="28"/>
              </w:rPr>
              <w:t>среднемесячной заработной плате в</w:t>
            </w:r>
          </w:p>
          <w:p w:rsidR="00A4009D" w:rsidRDefault="00A4009D" w:rsidP="00A16E58">
            <w:pPr>
              <w:jc w:val="center"/>
              <w:rPr>
                <w:sz w:val="28"/>
                <w:szCs w:val="28"/>
              </w:rPr>
            </w:pPr>
            <w:r>
              <w:rPr>
                <w:sz w:val="28"/>
                <w:szCs w:val="28"/>
              </w:rPr>
              <w:t>общеобразовательных</w:t>
            </w:r>
          </w:p>
          <w:p w:rsidR="00A4009D" w:rsidRDefault="00A4009D" w:rsidP="00A16E58">
            <w:pPr>
              <w:jc w:val="center"/>
              <w:rPr>
                <w:sz w:val="28"/>
                <w:szCs w:val="28"/>
              </w:rPr>
            </w:pPr>
            <w:r>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w:t>
            </w:r>
          </w:p>
        </w:tc>
        <w:tc>
          <w:tcPr>
            <w:tcW w:w="11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95</w:t>
            </w:r>
          </w:p>
        </w:tc>
        <w:tc>
          <w:tcPr>
            <w:tcW w:w="175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100</w:t>
            </w:r>
          </w:p>
        </w:tc>
      </w:tr>
    </w:tbl>
    <w:p w:rsidR="00A4009D" w:rsidRDefault="00A4009D" w:rsidP="00A4009D">
      <w:pPr>
        <w:jc w:val="center"/>
      </w:pPr>
    </w:p>
    <w:p w:rsidR="00A4009D" w:rsidRDefault="00A4009D" w:rsidP="00A4009D">
      <w:pPr>
        <w:spacing w:after="120"/>
        <w:ind w:firstLine="708"/>
        <w:jc w:val="both"/>
        <w:rPr>
          <w:sz w:val="28"/>
          <w:szCs w:val="28"/>
        </w:rPr>
      </w:pPr>
      <w:r>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A4009D" w:rsidRDefault="00A4009D" w:rsidP="004B3C95">
      <w:pPr>
        <w:numPr>
          <w:ilvl w:val="0"/>
          <w:numId w:val="4"/>
        </w:numPr>
        <w:suppressAutoHyphens/>
        <w:spacing w:after="120"/>
        <w:jc w:val="both"/>
        <w:rPr>
          <w:sz w:val="28"/>
          <w:szCs w:val="28"/>
        </w:rPr>
      </w:pPr>
      <w:r>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2014  -  2019  годы  по  направлению «Модернизация дошкольного образования, как институт социального развития»;</w:t>
      </w:r>
    </w:p>
    <w:p w:rsidR="00A4009D" w:rsidRDefault="00A4009D" w:rsidP="004B3C95">
      <w:pPr>
        <w:numPr>
          <w:ilvl w:val="0"/>
          <w:numId w:val="4"/>
        </w:numPr>
        <w:suppressAutoHyphens/>
        <w:spacing w:after="120"/>
        <w:jc w:val="both"/>
        <w:rPr>
          <w:sz w:val="28"/>
          <w:szCs w:val="28"/>
        </w:rPr>
      </w:pPr>
      <w:r>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A4009D" w:rsidRDefault="00A4009D" w:rsidP="00A4009D">
      <w:pPr>
        <w:spacing w:after="120"/>
        <w:ind w:firstLine="708"/>
        <w:jc w:val="both"/>
        <w:rPr>
          <w:sz w:val="28"/>
          <w:szCs w:val="28"/>
        </w:rPr>
      </w:pPr>
      <w:r>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A4009D" w:rsidRDefault="00A4009D" w:rsidP="00A4009D">
      <w:pPr>
        <w:spacing w:after="120"/>
        <w:jc w:val="both"/>
        <w:rPr>
          <w:sz w:val="28"/>
          <w:szCs w:val="28"/>
        </w:rPr>
      </w:pPr>
      <w:r>
        <w:rPr>
          <w:sz w:val="28"/>
          <w:szCs w:val="28"/>
        </w:rPr>
        <w:t xml:space="preserve"> </w:t>
      </w:r>
      <w:r>
        <w:t xml:space="preserve"> </w:t>
      </w:r>
      <w:r>
        <w:tab/>
      </w:r>
      <w:r>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A4009D" w:rsidRDefault="00A4009D" w:rsidP="004B3C95">
      <w:pPr>
        <w:numPr>
          <w:ilvl w:val="0"/>
          <w:numId w:val="10"/>
        </w:numPr>
        <w:suppressAutoHyphens/>
        <w:spacing w:after="120"/>
        <w:jc w:val="both"/>
        <w:rPr>
          <w:sz w:val="28"/>
          <w:szCs w:val="28"/>
        </w:rPr>
      </w:pPr>
      <w:r>
        <w:rPr>
          <w:sz w:val="28"/>
          <w:szCs w:val="28"/>
        </w:rPr>
        <w:t>сокращение очередности  на  зачисление детей  в  учреждения  дошкольного образования;</w:t>
      </w:r>
    </w:p>
    <w:p w:rsidR="00A4009D" w:rsidRDefault="00A4009D" w:rsidP="004B3C95">
      <w:pPr>
        <w:numPr>
          <w:ilvl w:val="0"/>
          <w:numId w:val="10"/>
        </w:numPr>
        <w:suppressAutoHyphens/>
        <w:spacing w:after="240"/>
        <w:ind w:left="714" w:hanging="357"/>
        <w:jc w:val="both"/>
        <w:rPr>
          <w:sz w:val="28"/>
          <w:szCs w:val="28"/>
        </w:rPr>
      </w:pPr>
      <w:r>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A4009D" w:rsidRDefault="00A4009D" w:rsidP="00A4009D">
      <w:pPr>
        <w:spacing w:after="80"/>
        <w:ind w:firstLine="709"/>
        <w:jc w:val="both"/>
        <w:rPr>
          <w:sz w:val="28"/>
          <w:szCs w:val="28"/>
        </w:rPr>
      </w:pPr>
      <w:r>
        <w:rPr>
          <w:sz w:val="28"/>
          <w:szCs w:val="28"/>
        </w:rPr>
        <w:t xml:space="preserve">2.1.2. Начальное общее, основное общее, среднее общее образование. </w:t>
      </w:r>
    </w:p>
    <w:p w:rsidR="00A4009D" w:rsidRDefault="00A4009D" w:rsidP="00A4009D">
      <w:pPr>
        <w:spacing w:after="80"/>
        <w:ind w:firstLine="709"/>
        <w:jc w:val="both"/>
        <w:rPr>
          <w:sz w:val="28"/>
          <w:szCs w:val="28"/>
        </w:rPr>
      </w:pPr>
      <w:r>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A4009D" w:rsidRDefault="00A4009D" w:rsidP="00A4009D">
      <w:pPr>
        <w:spacing w:after="80"/>
        <w:ind w:firstLine="708"/>
        <w:jc w:val="both"/>
        <w:rPr>
          <w:sz w:val="28"/>
          <w:szCs w:val="28"/>
        </w:rPr>
      </w:pPr>
      <w:r>
        <w:rPr>
          <w:sz w:val="28"/>
          <w:szCs w:val="28"/>
        </w:rPr>
        <w:t>Контингент  обучающихся  в  общеобразовательных  школах  составил 1429 чел. на начало 2019-2020  учебного  года.  На начало 2019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A4009D" w:rsidRDefault="00A4009D" w:rsidP="004B3C95">
      <w:pPr>
        <w:numPr>
          <w:ilvl w:val="0"/>
          <w:numId w:val="5"/>
        </w:numPr>
        <w:suppressAutoHyphens/>
        <w:spacing w:after="80"/>
        <w:jc w:val="both"/>
        <w:rPr>
          <w:sz w:val="28"/>
          <w:szCs w:val="28"/>
        </w:rPr>
      </w:pPr>
      <w:r>
        <w:rPr>
          <w:sz w:val="28"/>
          <w:szCs w:val="28"/>
        </w:rPr>
        <w:t xml:space="preserve">95%  школьников  получают  в  общеобразовательных  учреждениях горячее питание, охват </w:t>
      </w:r>
      <w:r w:rsidRPr="006E58E6">
        <w:rPr>
          <w:sz w:val="28"/>
          <w:szCs w:val="28"/>
        </w:rPr>
        <w:t>бесплатным</w:t>
      </w:r>
      <w:r>
        <w:rPr>
          <w:sz w:val="28"/>
          <w:szCs w:val="28"/>
        </w:rPr>
        <w:t xml:space="preserve"> горячим питанием учащихся 1-4 классов составляет 100%; </w:t>
      </w:r>
    </w:p>
    <w:p w:rsidR="00A4009D" w:rsidRDefault="00A4009D" w:rsidP="004B3C95">
      <w:pPr>
        <w:numPr>
          <w:ilvl w:val="0"/>
          <w:numId w:val="5"/>
        </w:numPr>
        <w:suppressAutoHyphens/>
        <w:spacing w:after="80"/>
        <w:jc w:val="both"/>
        <w:rPr>
          <w:sz w:val="28"/>
          <w:szCs w:val="28"/>
        </w:rPr>
      </w:pPr>
      <w:r>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4009D" w:rsidRPr="006E58E6" w:rsidRDefault="00A4009D" w:rsidP="004B3C95">
      <w:pPr>
        <w:numPr>
          <w:ilvl w:val="0"/>
          <w:numId w:val="5"/>
        </w:numPr>
        <w:suppressAutoHyphens/>
        <w:spacing w:after="80"/>
        <w:jc w:val="both"/>
        <w:rPr>
          <w:sz w:val="28"/>
          <w:szCs w:val="28"/>
        </w:rPr>
      </w:pPr>
      <w:r w:rsidRPr="006E58E6">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A4009D" w:rsidRDefault="00A4009D" w:rsidP="004B3C95">
      <w:pPr>
        <w:numPr>
          <w:ilvl w:val="0"/>
          <w:numId w:val="5"/>
        </w:numPr>
        <w:suppressAutoHyphens/>
        <w:spacing w:after="80"/>
        <w:jc w:val="both"/>
        <w:rPr>
          <w:sz w:val="28"/>
          <w:szCs w:val="28"/>
        </w:rPr>
      </w:pPr>
      <w:r>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A4009D" w:rsidRDefault="00A4009D" w:rsidP="004B3C95">
      <w:pPr>
        <w:numPr>
          <w:ilvl w:val="0"/>
          <w:numId w:val="5"/>
        </w:numPr>
        <w:suppressAutoHyphens/>
        <w:spacing w:after="80"/>
        <w:jc w:val="both"/>
        <w:rPr>
          <w:sz w:val="28"/>
          <w:szCs w:val="28"/>
        </w:rPr>
      </w:pPr>
      <w:r>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A4009D" w:rsidRDefault="00A4009D" w:rsidP="00A4009D">
      <w:pPr>
        <w:spacing w:after="80"/>
        <w:ind w:firstLine="709"/>
        <w:jc w:val="both"/>
        <w:rPr>
          <w:sz w:val="28"/>
          <w:szCs w:val="28"/>
        </w:rPr>
      </w:pPr>
      <w:r>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A4009D" w:rsidRDefault="00A4009D" w:rsidP="00A4009D">
      <w:pPr>
        <w:jc w:val="center"/>
        <w:rPr>
          <w:sz w:val="28"/>
          <w:szCs w:val="28"/>
        </w:rPr>
      </w:pPr>
      <w:r>
        <w:rPr>
          <w:sz w:val="28"/>
          <w:szCs w:val="28"/>
        </w:rPr>
        <w:t>Таблица 2. Показатели, характеризующие текущую ситуацию</w:t>
      </w:r>
    </w:p>
    <w:p w:rsidR="00A4009D" w:rsidRDefault="00A4009D" w:rsidP="00A4009D">
      <w:pPr>
        <w:spacing w:after="120"/>
        <w:jc w:val="center"/>
        <w:rPr>
          <w:sz w:val="28"/>
          <w:szCs w:val="28"/>
        </w:rPr>
      </w:pPr>
      <w:r>
        <w:rPr>
          <w:sz w:val="28"/>
          <w:szCs w:val="28"/>
        </w:rPr>
        <w:t>в сфере общего образования</w:t>
      </w:r>
    </w:p>
    <w:tbl>
      <w:tblPr>
        <w:tblW w:w="9497" w:type="dxa"/>
        <w:tblInd w:w="108" w:type="dxa"/>
        <w:tblLayout w:type="fixed"/>
        <w:tblLook w:val="0000"/>
      </w:tblPr>
      <w:tblGrid>
        <w:gridCol w:w="594"/>
        <w:gridCol w:w="3136"/>
        <w:gridCol w:w="1019"/>
        <w:gridCol w:w="1488"/>
        <w:gridCol w:w="1680"/>
        <w:gridCol w:w="1580"/>
      </w:tblGrid>
      <w:tr w:rsidR="00A4009D" w:rsidTr="00A16E58">
        <w:tc>
          <w:tcPr>
            <w:tcW w:w="59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p w:rsidR="00A4009D" w:rsidRDefault="00A4009D" w:rsidP="00A16E58">
            <w:pPr>
              <w:jc w:val="center"/>
              <w:rPr>
                <w:sz w:val="28"/>
                <w:szCs w:val="28"/>
              </w:rPr>
            </w:pPr>
            <w:r>
              <w:rPr>
                <w:sz w:val="28"/>
                <w:szCs w:val="28"/>
              </w:rPr>
              <w:t>изм</w:t>
            </w:r>
          </w:p>
        </w:tc>
        <w:tc>
          <w:tcPr>
            <w:tcW w:w="1488"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2015</w:t>
            </w:r>
          </w:p>
        </w:tc>
        <w:tc>
          <w:tcPr>
            <w:tcW w:w="1680"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2016</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2017</w:t>
            </w:r>
          </w:p>
        </w:tc>
      </w:tr>
      <w:tr w:rsidR="00A4009D" w:rsidTr="00A16E58">
        <w:tc>
          <w:tcPr>
            <w:tcW w:w="59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Численность обучающихся</w:t>
            </w:r>
          </w:p>
          <w:p w:rsidR="00A4009D" w:rsidRDefault="00A4009D" w:rsidP="00A16E58">
            <w:pPr>
              <w:jc w:val="center"/>
              <w:rPr>
                <w:sz w:val="28"/>
                <w:szCs w:val="28"/>
              </w:rPr>
            </w:pPr>
            <w:r>
              <w:rPr>
                <w:sz w:val="28"/>
                <w:szCs w:val="28"/>
              </w:rPr>
              <w:t xml:space="preserve"> (1-11классы)</w:t>
            </w:r>
          </w:p>
          <w:p w:rsidR="00A4009D" w:rsidRDefault="00A4009D" w:rsidP="00A16E58">
            <w:pPr>
              <w:jc w:val="center"/>
              <w:rPr>
                <w:sz w:val="28"/>
                <w:szCs w:val="28"/>
              </w:rPr>
            </w:pPr>
            <w:r>
              <w:rPr>
                <w:sz w:val="28"/>
                <w:szCs w:val="28"/>
              </w:rPr>
              <w:t xml:space="preserve"> в муниципальных</w:t>
            </w:r>
          </w:p>
          <w:p w:rsidR="00A4009D" w:rsidRDefault="00A4009D" w:rsidP="00A16E58">
            <w:pPr>
              <w:jc w:val="center"/>
              <w:rPr>
                <w:sz w:val="28"/>
                <w:szCs w:val="28"/>
              </w:rPr>
            </w:pPr>
            <w:r>
              <w:rPr>
                <w:sz w:val="28"/>
                <w:szCs w:val="28"/>
              </w:rPr>
              <w:t>общеобразовательных</w:t>
            </w:r>
          </w:p>
          <w:p w:rsidR="00A4009D" w:rsidRDefault="00A4009D" w:rsidP="00A16E58">
            <w:pPr>
              <w:jc w:val="center"/>
              <w:rPr>
                <w:sz w:val="28"/>
                <w:szCs w:val="28"/>
              </w:rPr>
            </w:pPr>
            <w:r>
              <w:rPr>
                <w:sz w:val="28"/>
                <w:szCs w:val="28"/>
              </w:rPr>
              <w:t>организациях</w:t>
            </w:r>
          </w:p>
          <w:p w:rsidR="00A4009D" w:rsidRDefault="00A4009D" w:rsidP="00A16E58">
            <w:pPr>
              <w:jc w:val="center"/>
              <w:rPr>
                <w:sz w:val="27"/>
                <w:szCs w:val="27"/>
              </w:rPr>
            </w:pPr>
            <w:r>
              <w:rPr>
                <w:sz w:val="28"/>
                <w:szCs w:val="28"/>
              </w:rPr>
              <w:t xml:space="preserve"> </w:t>
            </w:r>
            <w:r>
              <w:rPr>
                <w:sz w:val="27"/>
                <w:szCs w:val="27"/>
              </w:rPr>
              <w:t>(на начало учебного</w:t>
            </w:r>
          </w:p>
          <w:p w:rsidR="00A4009D" w:rsidRDefault="00A4009D" w:rsidP="00A16E58">
            <w:pPr>
              <w:jc w:val="center"/>
              <w:rPr>
                <w:sz w:val="28"/>
                <w:szCs w:val="28"/>
              </w:rPr>
            </w:pPr>
            <w:r>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488"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1361</w:t>
            </w:r>
          </w:p>
        </w:tc>
        <w:tc>
          <w:tcPr>
            <w:tcW w:w="1680"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1378</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1408</w:t>
            </w:r>
          </w:p>
        </w:tc>
      </w:tr>
      <w:tr w:rsidR="00A4009D" w:rsidTr="00A16E58">
        <w:tc>
          <w:tcPr>
            <w:tcW w:w="59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Доля учащихся, обучающихся в</w:t>
            </w:r>
          </w:p>
          <w:p w:rsidR="00A4009D" w:rsidRDefault="00A4009D" w:rsidP="00A16E58">
            <w:pPr>
              <w:jc w:val="center"/>
              <w:rPr>
                <w:sz w:val="28"/>
                <w:szCs w:val="28"/>
              </w:rPr>
            </w:pPr>
            <w:r>
              <w:rPr>
                <w:sz w:val="28"/>
                <w:szCs w:val="28"/>
              </w:rPr>
              <w:t>общеобразовательных</w:t>
            </w:r>
          </w:p>
          <w:p w:rsidR="00A4009D" w:rsidRDefault="00A4009D" w:rsidP="00A16E58">
            <w:pPr>
              <w:jc w:val="center"/>
              <w:rPr>
                <w:sz w:val="28"/>
                <w:szCs w:val="28"/>
              </w:rPr>
            </w:pPr>
            <w:r>
              <w:rPr>
                <w:sz w:val="28"/>
                <w:szCs w:val="28"/>
              </w:rPr>
              <w:lastRenderedPageBreak/>
              <w:t>организациях, отвечающих</w:t>
            </w:r>
          </w:p>
          <w:p w:rsidR="00A4009D" w:rsidRDefault="00A4009D" w:rsidP="00A16E58">
            <w:pPr>
              <w:jc w:val="center"/>
              <w:rPr>
                <w:sz w:val="28"/>
                <w:szCs w:val="28"/>
              </w:rPr>
            </w:pPr>
            <w:r>
              <w:rPr>
                <w:sz w:val="28"/>
                <w:szCs w:val="28"/>
              </w:rPr>
              <w:t>современным требованиям к</w:t>
            </w:r>
          </w:p>
          <w:p w:rsidR="00A4009D" w:rsidRDefault="00A4009D" w:rsidP="00A16E58">
            <w:pPr>
              <w:jc w:val="center"/>
              <w:rPr>
                <w:sz w:val="28"/>
                <w:szCs w:val="28"/>
              </w:rPr>
            </w:pPr>
            <w:r>
              <w:rPr>
                <w:sz w:val="28"/>
                <w:szCs w:val="28"/>
              </w:rPr>
              <w:t>условиям организации</w:t>
            </w:r>
          </w:p>
          <w:p w:rsidR="00A4009D" w:rsidRDefault="00A4009D" w:rsidP="00A16E58">
            <w:pPr>
              <w:jc w:val="center"/>
              <w:rPr>
                <w:sz w:val="28"/>
                <w:szCs w:val="28"/>
              </w:rPr>
            </w:pPr>
            <w:r>
              <w:rPr>
                <w:sz w:val="28"/>
                <w:szCs w:val="28"/>
              </w:rPr>
              <w:t>образовательного процесса</w:t>
            </w:r>
          </w:p>
          <w:p w:rsidR="00A4009D" w:rsidRDefault="00A4009D" w:rsidP="00A16E58">
            <w:pPr>
              <w:jc w:val="center"/>
              <w:rPr>
                <w:sz w:val="28"/>
                <w:szCs w:val="28"/>
              </w:rPr>
            </w:pPr>
            <w:r>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w:t>
            </w:r>
          </w:p>
        </w:tc>
        <w:tc>
          <w:tcPr>
            <w:tcW w:w="1488"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680"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rPr>
              <w:t>100</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lang w:val="en-US"/>
              </w:rPr>
              <w:t>100</w:t>
            </w:r>
          </w:p>
        </w:tc>
      </w:tr>
    </w:tbl>
    <w:p w:rsidR="00A4009D" w:rsidRDefault="00A4009D" w:rsidP="00A4009D">
      <w:pPr>
        <w:jc w:val="both"/>
      </w:pPr>
    </w:p>
    <w:p w:rsidR="00A4009D" w:rsidRDefault="00A4009D" w:rsidP="00A4009D">
      <w:pPr>
        <w:spacing w:after="120"/>
        <w:ind w:firstLine="709"/>
        <w:jc w:val="both"/>
        <w:rPr>
          <w:sz w:val="28"/>
          <w:szCs w:val="28"/>
        </w:rPr>
      </w:pPr>
      <w:r>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A4009D" w:rsidRDefault="00A4009D" w:rsidP="00A4009D">
      <w:pPr>
        <w:spacing w:after="120"/>
        <w:ind w:firstLine="709"/>
        <w:jc w:val="both"/>
        <w:rPr>
          <w:sz w:val="28"/>
          <w:szCs w:val="28"/>
        </w:rPr>
      </w:pPr>
      <w:r>
        <w:rPr>
          <w:sz w:val="28"/>
          <w:szCs w:val="28"/>
        </w:rPr>
        <w:t xml:space="preserve">Наиболее значимыми из них стали: </w:t>
      </w:r>
    </w:p>
    <w:p w:rsidR="00A4009D" w:rsidRDefault="00A4009D" w:rsidP="004B3C95">
      <w:pPr>
        <w:numPr>
          <w:ilvl w:val="0"/>
          <w:numId w:val="11"/>
        </w:numPr>
        <w:suppressAutoHyphens/>
        <w:spacing w:after="120"/>
        <w:jc w:val="both"/>
        <w:rPr>
          <w:sz w:val="28"/>
          <w:szCs w:val="28"/>
        </w:rPr>
      </w:pPr>
      <w:r>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A4009D" w:rsidRDefault="00A4009D" w:rsidP="004B3C95">
      <w:pPr>
        <w:numPr>
          <w:ilvl w:val="0"/>
          <w:numId w:val="11"/>
        </w:numPr>
        <w:suppressAutoHyphens/>
        <w:spacing w:after="120"/>
        <w:jc w:val="both"/>
        <w:rPr>
          <w:sz w:val="28"/>
          <w:szCs w:val="28"/>
        </w:rPr>
      </w:pPr>
      <w:r>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A4009D" w:rsidRDefault="00A4009D" w:rsidP="004B3C95">
      <w:pPr>
        <w:numPr>
          <w:ilvl w:val="0"/>
          <w:numId w:val="11"/>
        </w:numPr>
        <w:suppressAutoHyphens/>
        <w:spacing w:after="120"/>
        <w:jc w:val="both"/>
        <w:rPr>
          <w:sz w:val="28"/>
          <w:szCs w:val="28"/>
        </w:rPr>
      </w:pPr>
      <w:r>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A4009D" w:rsidRDefault="00A4009D" w:rsidP="004B3C95">
      <w:pPr>
        <w:numPr>
          <w:ilvl w:val="0"/>
          <w:numId w:val="11"/>
        </w:numPr>
        <w:suppressAutoHyphens/>
        <w:spacing w:after="120"/>
        <w:jc w:val="both"/>
        <w:rPr>
          <w:sz w:val="28"/>
          <w:szCs w:val="28"/>
        </w:rPr>
      </w:pPr>
      <w:r>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A4009D" w:rsidRDefault="00A4009D" w:rsidP="004B3C95">
      <w:pPr>
        <w:numPr>
          <w:ilvl w:val="0"/>
          <w:numId w:val="11"/>
        </w:numPr>
        <w:suppressAutoHyphens/>
        <w:spacing w:after="120"/>
        <w:jc w:val="both"/>
        <w:rPr>
          <w:sz w:val="28"/>
          <w:szCs w:val="28"/>
        </w:rPr>
      </w:pPr>
      <w:r>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Pr>
          <w:color w:val="800000"/>
          <w:sz w:val="28"/>
          <w:szCs w:val="28"/>
        </w:rPr>
        <w:t xml:space="preserve"> </w:t>
      </w:r>
      <w:r>
        <w:rPr>
          <w:sz w:val="28"/>
          <w:szCs w:val="28"/>
        </w:rPr>
        <w:t>новых федеральных образовательных стандартов основного общего образования в пятых, шестых классах;</w:t>
      </w:r>
    </w:p>
    <w:p w:rsidR="00A4009D" w:rsidRDefault="00A4009D" w:rsidP="004B3C95">
      <w:pPr>
        <w:numPr>
          <w:ilvl w:val="0"/>
          <w:numId w:val="11"/>
        </w:numPr>
        <w:suppressAutoHyphens/>
        <w:spacing w:after="120"/>
        <w:jc w:val="both"/>
        <w:rPr>
          <w:sz w:val="28"/>
          <w:szCs w:val="28"/>
        </w:rPr>
      </w:pPr>
      <w:r>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A4009D" w:rsidRDefault="00A4009D" w:rsidP="004B3C95">
      <w:pPr>
        <w:numPr>
          <w:ilvl w:val="0"/>
          <w:numId w:val="11"/>
        </w:numPr>
        <w:suppressAutoHyphens/>
        <w:spacing w:after="120"/>
        <w:jc w:val="both"/>
        <w:rPr>
          <w:sz w:val="28"/>
          <w:szCs w:val="28"/>
        </w:rPr>
      </w:pPr>
      <w:r>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A4009D" w:rsidRDefault="00A4009D" w:rsidP="004B3C95">
      <w:pPr>
        <w:numPr>
          <w:ilvl w:val="0"/>
          <w:numId w:val="11"/>
        </w:numPr>
        <w:suppressAutoHyphens/>
        <w:spacing w:after="120"/>
        <w:jc w:val="both"/>
        <w:rPr>
          <w:sz w:val="28"/>
          <w:szCs w:val="28"/>
        </w:rPr>
      </w:pPr>
      <w:r>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A4009D" w:rsidRDefault="00A4009D" w:rsidP="004B3C95">
      <w:pPr>
        <w:numPr>
          <w:ilvl w:val="0"/>
          <w:numId w:val="11"/>
        </w:numPr>
        <w:suppressAutoHyphens/>
        <w:spacing w:after="240"/>
        <w:ind w:left="714" w:hanging="357"/>
        <w:jc w:val="both"/>
        <w:rPr>
          <w:sz w:val="28"/>
          <w:szCs w:val="28"/>
        </w:rPr>
      </w:pPr>
      <w:r>
        <w:rPr>
          <w:sz w:val="28"/>
          <w:szCs w:val="28"/>
        </w:rPr>
        <w:lastRenderedPageBreak/>
        <w:t>организация  сетевого  взаимодействия школ с организациями дополнительного  образования.</w:t>
      </w:r>
    </w:p>
    <w:p w:rsidR="00A4009D" w:rsidRDefault="00A4009D" w:rsidP="00A4009D">
      <w:pPr>
        <w:spacing w:before="120" w:after="120"/>
        <w:ind w:firstLine="709"/>
        <w:jc w:val="both"/>
        <w:rPr>
          <w:sz w:val="28"/>
          <w:szCs w:val="28"/>
        </w:rPr>
      </w:pPr>
      <w:r>
        <w:rPr>
          <w:sz w:val="28"/>
          <w:szCs w:val="28"/>
        </w:rPr>
        <w:t>Несмотря  на  огромный  объем  проделанной  работы,  ряд  проблем  в сфере  общего  образования  остается  нерешенным.</w:t>
      </w:r>
    </w:p>
    <w:p w:rsidR="00A4009D" w:rsidRDefault="00A4009D" w:rsidP="00A4009D">
      <w:pPr>
        <w:spacing w:after="120"/>
        <w:ind w:firstLine="708"/>
        <w:jc w:val="both"/>
        <w:rPr>
          <w:sz w:val="28"/>
          <w:szCs w:val="28"/>
        </w:rPr>
      </w:pPr>
      <w:r>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A4009D" w:rsidRDefault="00A4009D" w:rsidP="00A4009D">
      <w:pPr>
        <w:spacing w:after="120"/>
        <w:jc w:val="both"/>
        <w:rPr>
          <w:sz w:val="28"/>
          <w:szCs w:val="28"/>
        </w:rPr>
      </w:pPr>
      <w:r>
        <w:rPr>
          <w:sz w:val="28"/>
          <w:szCs w:val="28"/>
        </w:rPr>
        <w:t xml:space="preserve">техническому оснащению школ. </w:t>
      </w:r>
    </w:p>
    <w:p w:rsidR="00A4009D" w:rsidRDefault="00A4009D" w:rsidP="00A4009D">
      <w:pPr>
        <w:spacing w:after="120"/>
        <w:ind w:firstLine="708"/>
        <w:jc w:val="both"/>
        <w:rPr>
          <w:sz w:val="28"/>
          <w:szCs w:val="28"/>
        </w:rPr>
      </w:pPr>
      <w:r>
        <w:rPr>
          <w:sz w:val="28"/>
          <w:szCs w:val="28"/>
        </w:rPr>
        <w:t xml:space="preserve">Не в полной мере решена проблема сохранения и укрепления здоровья </w:t>
      </w:r>
    </w:p>
    <w:p w:rsidR="00A4009D" w:rsidRDefault="00A4009D" w:rsidP="00A4009D">
      <w:pPr>
        <w:spacing w:after="120"/>
        <w:jc w:val="both"/>
        <w:rPr>
          <w:sz w:val="28"/>
          <w:szCs w:val="28"/>
        </w:rPr>
      </w:pPr>
      <w:r>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A4009D" w:rsidRDefault="00A4009D" w:rsidP="00A4009D">
      <w:pPr>
        <w:spacing w:after="120"/>
        <w:jc w:val="both"/>
        <w:rPr>
          <w:sz w:val="28"/>
          <w:szCs w:val="28"/>
        </w:rPr>
      </w:pPr>
      <w:r>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A4009D" w:rsidRDefault="00A4009D" w:rsidP="00A4009D">
      <w:pPr>
        <w:spacing w:after="120"/>
        <w:ind w:firstLine="709"/>
        <w:jc w:val="both"/>
        <w:rPr>
          <w:sz w:val="28"/>
          <w:szCs w:val="28"/>
        </w:rPr>
      </w:pPr>
      <w:r>
        <w:rPr>
          <w:sz w:val="28"/>
          <w:szCs w:val="28"/>
        </w:rPr>
        <w:t xml:space="preserve">2.1.3. Дополнительное образование. </w:t>
      </w:r>
    </w:p>
    <w:p w:rsidR="00A4009D" w:rsidRPr="00631759" w:rsidRDefault="00A4009D" w:rsidP="00A4009D">
      <w:pPr>
        <w:shd w:val="clear" w:color="auto" w:fill="FFFFFF"/>
        <w:spacing w:after="120"/>
        <w:ind w:firstLine="709"/>
        <w:jc w:val="both"/>
        <w:rPr>
          <w:b/>
          <w:bCs/>
          <w:sz w:val="28"/>
          <w:szCs w:val="28"/>
        </w:rPr>
      </w:pPr>
      <w:r>
        <w:rPr>
          <w:sz w:val="28"/>
          <w:szCs w:val="28"/>
        </w:rPr>
        <w:t xml:space="preserve">Система организаций дополнительного образования детей Комсомольского муниципального района представлена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r>
        <w:rPr>
          <w:b/>
          <w:bCs/>
          <w:sz w:val="28"/>
          <w:szCs w:val="28"/>
        </w:rPr>
        <w:t xml:space="preserve"> </w:t>
      </w:r>
      <w:r>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A4009D" w:rsidRDefault="00A4009D" w:rsidP="00A4009D">
      <w:pPr>
        <w:jc w:val="center"/>
        <w:rPr>
          <w:sz w:val="28"/>
          <w:szCs w:val="28"/>
        </w:rPr>
      </w:pPr>
      <w:r>
        <w:rPr>
          <w:sz w:val="28"/>
          <w:szCs w:val="28"/>
        </w:rPr>
        <w:t>Таблица 3. Показатели, характеризующие текущую ситуацию</w:t>
      </w:r>
    </w:p>
    <w:p w:rsidR="00A4009D" w:rsidRDefault="00A4009D" w:rsidP="00A4009D">
      <w:pPr>
        <w:jc w:val="center"/>
        <w:rPr>
          <w:sz w:val="28"/>
          <w:szCs w:val="28"/>
        </w:rPr>
      </w:pPr>
      <w:r>
        <w:rPr>
          <w:sz w:val="28"/>
          <w:szCs w:val="28"/>
        </w:rPr>
        <w:t>в сфере дополнительного образования.</w:t>
      </w:r>
    </w:p>
    <w:p w:rsidR="00A4009D" w:rsidRDefault="00A4009D" w:rsidP="00A4009D">
      <w:pPr>
        <w:jc w:val="center"/>
        <w:rPr>
          <w:sz w:val="28"/>
          <w:szCs w:val="28"/>
        </w:rPr>
      </w:pPr>
    </w:p>
    <w:tbl>
      <w:tblPr>
        <w:tblW w:w="9773" w:type="dxa"/>
        <w:tblInd w:w="-15" w:type="dxa"/>
        <w:tblLayout w:type="fixed"/>
        <w:tblLook w:val="0000"/>
      </w:tblPr>
      <w:tblGrid>
        <w:gridCol w:w="792"/>
        <w:gridCol w:w="2723"/>
        <w:gridCol w:w="855"/>
        <w:gridCol w:w="1849"/>
        <w:gridCol w:w="1659"/>
        <w:gridCol w:w="1895"/>
      </w:tblGrid>
      <w:tr w:rsidR="00A4009D" w:rsidTr="00A16E58">
        <w:tc>
          <w:tcPr>
            <w:tcW w:w="79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p w:rsidR="00A4009D" w:rsidRDefault="00A4009D" w:rsidP="00A16E58">
            <w:pPr>
              <w:jc w:val="center"/>
              <w:rPr>
                <w:sz w:val="28"/>
                <w:szCs w:val="28"/>
              </w:rPr>
            </w:pPr>
            <w:r>
              <w:rPr>
                <w:sz w:val="28"/>
                <w:szCs w:val="28"/>
              </w:rPr>
              <w:t>изм</w:t>
            </w:r>
          </w:p>
        </w:tc>
        <w:tc>
          <w:tcPr>
            <w:tcW w:w="184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2015</w:t>
            </w:r>
          </w:p>
        </w:tc>
        <w:tc>
          <w:tcPr>
            <w:tcW w:w="16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2016</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2017</w:t>
            </w:r>
          </w:p>
        </w:tc>
      </w:tr>
      <w:tr w:rsidR="00A4009D" w:rsidTr="00A16E58">
        <w:trPr>
          <w:trHeight w:val="1736"/>
        </w:trPr>
        <w:tc>
          <w:tcPr>
            <w:tcW w:w="79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A4009D" w:rsidRDefault="00A4009D" w:rsidP="00A16E58">
            <w:pPr>
              <w:tabs>
                <w:tab w:val="left" w:pos="2669"/>
              </w:tabs>
              <w:jc w:val="center"/>
              <w:rPr>
                <w:sz w:val="28"/>
                <w:szCs w:val="28"/>
              </w:rPr>
            </w:pPr>
            <w:r>
              <w:rPr>
                <w:sz w:val="28"/>
                <w:szCs w:val="28"/>
              </w:rPr>
              <w:t>Численность детей,</w:t>
            </w:r>
          </w:p>
          <w:p w:rsidR="00A4009D" w:rsidRDefault="00A4009D" w:rsidP="00A16E58">
            <w:pPr>
              <w:tabs>
                <w:tab w:val="left" w:pos="2669"/>
              </w:tabs>
              <w:jc w:val="center"/>
              <w:rPr>
                <w:sz w:val="28"/>
                <w:szCs w:val="28"/>
              </w:rPr>
            </w:pPr>
            <w:r>
              <w:rPr>
                <w:sz w:val="28"/>
                <w:szCs w:val="28"/>
              </w:rPr>
              <w:t>занимающихся в учреждениях</w:t>
            </w:r>
          </w:p>
          <w:p w:rsidR="00A4009D" w:rsidRDefault="00A4009D" w:rsidP="00A16E58">
            <w:pPr>
              <w:tabs>
                <w:tab w:val="left" w:pos="2669"/>
              </w:tabs>
              <w:jc w:val="center"/>
              <w:rPr>
                <w:sz w:val="28"/>
                <w:szCs w:val="28"/>
              </w:rPr>
            </w:pPr>
            <w:r>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84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1809</w:t>
            </w:r>
          </w:p>
        </w:tc>
        <w:tc>
          <w:tcPr>
            <w:tcW w:w="16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1809</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1809</w:t>
            </w:r>
          </w:p>
        </w:tc>
      </w:tr>
      <w:tr w:rsidR="00A4009D" w:rsidTr="00A16E58">
        <w:trPr>
          <w:trHeight w:val="1736"/>
        </w:trPr>
        <w:tc>
          <w:tcPr>
            <w:tcW w:w="792"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Доля детей, охваченных</w:t>
            </w:r>
          </w:p>
          <w:p w:rsidR="00A4009D" w:rsidRDefault="00A4009D" w:rsidP="00A16E58">
            <w:pPr>
              <w:jc w:val="center"/>
              <w:rPr>
                <w:sz w:val="28"/>
                <w:szCs w:val="28"/>
              </w:rPr>
            </w:pPr>
            <w:r>
              <w:rPr>
                <w:sz w:val="28"/>
                <w:szCs w:val="28"/>
              </w:rPr>
              <w:t>дополнительными</w:t>
            </w:r>
          </w:p>
          <w:p w:rsidR="00A4009D" w:rsidRDefault="00A4009D" w:rsidP="00A16E58">
            <w:pPr>
              <w:jc w:val="center"/>
              <w:rPr>
                <w:sz w:val="28"/>
                <w:szCs w:val="28"/>
              </w:rPr>
            </w:pPr>
            <w:r>
              <w:rPr>
                <w:sz w:val="28"/>
                <w:szCs w:val="28"/>
              </w:rPr>
              <w:t>общеразвивающими программами</w:t>
            </w:r>
          </w:p>
          <w:p w:rsidR="00A4009D" w:rsidRDefault="00A4009D" w:rsidP="00A16E58">
            <w:pPr>
              <w:jc w:val="center"/>
              <w:rPr>
                <w:sz w:val="28"/>
                <w:szCs w:val="28"/>
              </w:rPr>
            </w:pPr>
            <w:r>
              <w:rPr>
                <w:sz w:val="28"/>
                <w:szCs w:val="28"/>
              </w:rPr>
              <w:t>в общей численности детей и</w:t>
            </w:r>
          </w:p>
          <w:p w:rsidR="00A4009D" w:rsidRDefault="00A4009D" w:rsidP="00A16E58">
            <w:pPr>
              <w:tabs>
                <w:tab w:val="left" w:pos="2669"/>
              </w:tabs>
              <w:jc w:val="center"/>
              <w:rPr>
                <w:sz w:val="28"/>
                <w:szCs w:val="28"/>
              </w:rPr>
            </w:pPr>
            <w:r>
              <w:rPr>
                <w:sz w:val="28"/>
                <w:szCs w:val="28"/>
              </w:rPr>
              <w:lastRenderedPageBreak/>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w:t>
            </w:r>
          </w:p>
        </w:tc>
        <w:tc>
          <w:tcPr>
            <w:tcW w:w="184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85,0</w:t>
            </w:r>
          </w:p>
        </w:tc>
        <w:tc>
          <w:tcPr>
            <w:tcW w:w="16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85,0</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A4009D" w:rsidRDefault="00A4009D" w:rsidP="00A16E58">
            <w:pPr>
              <w:jc w:val="center"/>
              <w:rPr>
                <w:sz w:val="28"/>
                <w:szCs w:val="28"/>
              </w:rPr>
            </w:pPr>
            <w:r>
              <w:rPr>
                <w:sz w:val="28"/>
                <w:szCs w:val="28"/>
              </w:rPr>
              <w:t>85,0</w:t>
            </w:r>
          </w:p>
        </w:tc>
      </w:tr>
    </w:tbl>
    <w:p w:rsidR="00A4009D" w:rsidRDefault="00A4009D" w:rsidP="00A4009D">
      <w:pPr>
        <w:spacing w:after="120"/>
        <w:jc w:val="both"/>
        <w:rPr>
          <w:sz w:val="28"/>
          <w:szCs w:val="28"/>
        </w:rPr>
      </w:pPr>
      <w:r>
        <w:rPr>
          <w:sz w:val="28"/>
          <w:szCs w:val="28"/>
        </w:rPr>
        <w:lastRenderedPageBreak/>
        <w:t>В последние годы наметились положительные тенденции в сфере дополнительного образования, а именно:</w:t>
      </w:r>
    </w:p>
    <w:p w:rsidR="00A4009D" w:rsidRDefault="00A4009D" w:rsidP="004B3C95">
      <w:pPr>
        <w:numPr>
          <w:ilvl w:val="0"/>
          <w:numId w:val="3"/>
        </w:numPr>
        <w:suppressAutoHyphens/>
        <w:spacing w:after="120"/>
        <w:ind w:left="714" w:hanging="357"/>
        <w:jc w:val="both"/>
        <w:rPr>
          <w:sz w:val="28"/>
          <w:szCs w:val="28"/>
        </w:rPr>
      </w:pPr>
      <w:r>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A4009D" w:rsidRDefault="00A4009D" w:rsidP="004B3C95">
      <w:pPr>
        <w:numPr>
          <w:ilvl w:val="0"/>
          <w:numId w:val="3"/>
        </w:numPr>
        <w:suppressAutoHyphens/>
        <w:spacing w:after="120"/>
        <w:ind w:left="714" w:hanging="357"/>
        <w:jc w:val="both"/>
        <w:rPr>
          <w:sz w:val="28"/>
          <w:szCs w:val="28"/>
        </w:rPr>
      </w:pPr>
      <w:r>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A4009D" w:rsidRDefault="00A4009D" w:rsidP="004B3C95">
      <w:pPr>
        <w:numPr>
          <w:ilvl w:val="0"/>
          <w:numId w:val="3"/>
        </w:numPr>
        <w:suppressAutoHyphens/>
        <w:spacing w:after="120"/>
        <w:ind w:left="714" w:hanging="357"/>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4009D" w:rsidRDefault="00A4009D" w:rsidP="00A4009D">
      <w:pPr>
        <w:spacing w:after="120"/>
        <w:ind w:left="714"/>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A4009D" w:rsidRDefault="00A4009D" w:rsidP="00A4009D">
      <w:pPr>
        <w:spacing w:after="200"/>
        <w:ind w:firstLine="709"/>
        <w:jc w:val="both"/>
        <w:rPr>
          <w:b/>
          <w:sz w:val="28"/>
          <w:szCs w:val="28"/>
        </w:rPr>
      </w:pPr>
      <w:r>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A4009D" w:rsidRDefault="00A4009D" w:rsidP="00A4009D">
      <w:pPr>
        <w:jc w:val="center"/>
        <w:rPr>
          <w:b/>
          <w:sz w:val="28"/>
          <w:szCs w:val="28"/>
        </w:rPr>
      </w:pPr>
      <w:r>
        <w:rPr>
          <w:b/>
          <w:sz w:val="28"/>
          <w:szCs w:val="28"/>
        </w:rPr>
        <w:t xml:space="preserve">3. Цель (цели) и ожидаемые результаты реализации </w:t>
      </w:r>
    </w:p>
    <w:p w:rsidR="00A4009D" w:rsidRDefault="00A4009D" w:rsidP="00A4009D">
      <w:pPr>
        <w:spacing w:after="240"/>
        <w:jc w:val="center"/>
        <w:rPr>
          <w:sz w:val="28"/>
          <w:szCs w:val="28"/>
        </w:rPr>
      </w:pPr>
      <w:r>
        <w:rPr>
          <w:b/>
          <w:sz w:val="28"/>
          <w:szCs w:val="28"/>
        </w:rPr>
        <w:t>муниципальной  программы</w:t>
      </w:r>
    </w:p>
    <w:p w:rsidR="00A4009D" w:rsidRDefault="00A4009D" w:rsidP="00A4009D">
      <w:pPr>
        <w:spacing w:after="240"/>
        <w:ind w:firstLine="709"/>
        <w:jc w:val="both"/>
        <w:rPr>
          <w:sz w:val="28"/>
          <w:szCs w:val="28"/>
        </w:rPr>
      </w:pPr>
      <w:r>
        <w:rPr>
          <w:sz w:val="28"/>
          <w:szCs w:val="28"/>
        </w:rPr>
        <w:t xml:space="preserve">3.1. Цели и целевые показатели муниципальной  программы </w:t>
      </w:r>
    </w:p>
    <w:p w:rsidR="00A4009D" w:rsidRDefault="00A4009D" w:rsidP="00A4009D">
      <w:pPr>
        <w:spacing w:after="120"/>
        <w:jc w:val="both"/>
        <w:rPr>
          <w:sz w:val="28"/>
          <w:szCs w:val="28"/>
        </w:rPr>
      </w:pPr>
      <w:r>
        <w:rPr>
          <w:sz w:val="28"/>
          <w:szCs w:val="28"/>
        </w:rPr>
        <w:t xml:space="preserve">Целями реализации муниципальной программы являются: </w:t>
      </w:r>
    </w:p>
    <w:p w:rsidR="00A4009D" w:rsidRDefault="00A4009D" w:rsidP="004B3C95">
      <w:pPr>
        <w:numPr>
          <w:ilvl w:val="0"/>
          <w:numId w:val="7"/>
        </w:numPr>
        <w:suppressAutoHyphens/>
        <w:spacing w:after="120"/>
        <w:jc w:val="both"/>
        <w:rPr>
          <w:sz w:val="28"/>
          <w:szCs w:val="28"/>
        </w:rPr>
      </w:pPr>
      <w:r>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A4009D" w:rsidRDefault="00A4009D" w:rsidP="004B3C95">
      <w:pPr>
        <w:numPr>
          <w:ilvl w:val="0"/>
          <w:numId w:val="7"/>
        </w:numPr>
        <w:suppressAutoHyphens/>
        <w:spacing w:after="120"/>
        <w:jc w:val="both"/>
        <w:rPr>
          <w:sz w:val="28"/>
          <w:szCs w:val="28"/>
        </w:rPr>
      </w:pPr>
      <w:r>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A4009D" w:rsidRDefault="00A4009D" w:rsidP="00A4009D">
      <w:pPr>
        <w:spacing w:after="120"/>
        <w:ind w:firstLine="709"/>
        <w:jc w:val="both"/>
        <w:rPr>
          <w:sz w:val="28"/>
          <w:szCs w:val="28"/>
        </w:rPr>
      </w:pPr>
      <w:r>
        <w:rPr>
          <w:sz w:val="28"/>
          <w:szCs w:val="28"/>
        </w:rPr>
        <w:t>3.2. Ожидаемые результаты реализации муниципальной программы.</w:t>
      </w:r>
    </w:p>
    <w:p w:rsidR="00A4009D" w:rsidRDefault="00A4009D" w:rsidP="00A4009D">
      <w:pPr>
        <w:spacing w:after="120"/>
        <w:ind w:firstLine="708"/>
        <w:jc w:val="both"/>
        <w:rPr>
          <w:sz w:val="28"/>
          <w:szCs w:val="28"/>
        </w:rPr>
      </w:pPr>
      <w:r>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A4009D" w:rsidRDefault="00A4009D" w:rsidP="00A4009D">
      <w:pPr>
        <w:spacing w:after="120"/>
        <w:ind w:firstLine="708"/>
        <w:jc w:val="both"/>
        <w:rPr>
          <w:sz w:val="28"/>
          <w:szCs w:val="28"/>
        </w:rPr>
      </w:pPr>
      <w:r>
        <w:rPr>
          <w:sz w:val="28"/>
          <w:szCs w:val="28"/>
        </w:rPr>
        <w:lastRenderedPageBreak/>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A4009D" w:rsidRDefault="00A4009D" w:rsidP="00A4009D">
      <w:pPr>
        <w:spacing w:after="120"/>
        <w:ind w:firstLine="708"/>
        <w:jc w:val="both"/>
        <w:rPr>
          <w:sz w:val="28"/>
          <w:szCs w:val="28"/>
        </w:rPr>
      </w:pPr>
      <w:r>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A4009D" w:rsidRDefault="00A4009D" w:rsidP="00A4009D">
      <w:pPr>
        <w:spacing w:after="120"/>
        <w:jc w:val="both"/>
        <w:rPr>
          <w:sz w:val="28"/>
          <w:szCs w:val="28"/>
        </w:rPr>
      </w:pPr>
      <w:r>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A4009D" w:rsidRDefault="00A4009D" w:rsidP="00A4009D">
      <w:pPr>
        <w:spacing w:after="120"/>
        <w:jc w:val="both"/>
        <w:rPr>
          <w:sz w:val="28"/>
          <w:szCs w:val="28"/>
        </w:rPr>
      </w:pPr>
      <w:r w:rsidRPr="00D564DA">
        <w:rPr>
          <w:sz w:val="28"/>
          <w:szCs w:val="28"/>
        </w:rPr>
        <w:t>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sz w:val="28"/>
          <w:szCs w:val="28"/>
        </w:rPr>
        <w:t xml:space="preserve">  </w:t>
      </w:r>
    </w:p>
    <w:p w:rsidR="00A4009D" w:rsidRDefault="00A4009D" w:rsidP="00A4009D">
      <w:pPr>
        <w:spacing w:after="120"/>
        <w:jc w:val="both"/>
        <w:rPr>
          <w:sz w:val="28"/>
          <w:szCs w:val="28"/>
        </w:rPr>
      </w:pPr>
      <w:r>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A4009D" w:rsidRDefault="00A4009D" w:rsidP="00A4009D">
      <w:pPr>
        <w:spacing w:after="120"/>
        <w:ind w:firstLine="708"/>
        <w:jc w:val="both"/>
        <w:rPr>
          <w:sz w:val="28"/>
          <w:szCs w:val="28"/>
        </w:rPr>
      </w:pPr>
      <w:r>
        <w:rPr>
          <w:sz w:val="28"/>
          <w:szCs w:val="28"/>
        </w:rPr>
        <w:t xml:space="preserve">Возрастет охват детей дополнительным образованием, с каждым годом </w:t>
      </w:r>
    </w:p>
    <w:p w:rsidR="00A4009D" w:rsidRDefault="00A4009D" w:rsidP="00A4009D">
      <w:pPr>
        <w:spacing w:after="120"/>
        <w:jc w:val="both"/>
        <w:rPr>
          <w:sz w:val="28"/>
          <w:szCs w:val="28"/>
        </w:rPr>
      </w:pPr>
      <w:r>
        <w:rPr>
          <w:sz w:val="28"/>
          <w:szCs w:val="28"/>
        </w:rPr>
        <w:t xml:space="preserve">все большее число детей будет принимать участие в различных олимпиадах и </w:t>
      </w:r>
    </w:p>
    <w:p w:rsidR="00A4009D" w:rsidRDefault="00A4009D" w:rsidP="00A4009D">
      <w:pPr>
        <w:spacing w:after="120"/>
        <w:jc w:val="both"/>
        <w:rPr>
          <w:sz w:val="28"/>
          <w:szCs w:val="28"/>
        </w:rPr>
      </w:pPr>
      <w:r>
        <w:rPr>
          <w:sz w:val="28"/>
          <w:szCs w:val="28"/>
        </w:rPr>
        <w:t xml:space="preserve">конкурсах.  Продолжится  работа  по  выявлению  и  поддержке  одаренных детей, развитию их талантов и способностей.  </w:t>
      </w:r>
    </w:p>
    <w:p w:rsidR="00A4009D" w:rsidRDefault="00A4009D" w:rsidP="00A4009D">
      <w:pPr>
        <w:spacing w:after="120"/>
        <w:ind w:firstLine="709"/>
        <w:jc w:val="both"/>
        <w:rPr>
          <w:sz w:val="28"/>
          <w:szCs w:val="28"/>
        </w:rPr>
      </w:pPr>
      <w:r>
        <w:rPr>
          <w:sz w:val="28"/>
          <w:szCs w:val="28"/>
        </w:rPr>
        <w:t xml:space="preserve">3.3. Задачи муниципальной программы </w:t>
      </w:r>
    </w:p>
    <w:p w:rsidR="00A4009D" w:rsidRDefault="00A4009D" w:rsidP="00A4009D">
      <w:pPr>
        <w:spacing w:after="120"/>
        <w:ind w:firstLine="709"/>
        <w:jc w:val="both"/>
        <w:rPr>
          <w:sz w:val="28"/>
          <w:szCs w:val="28"/>
        </w:rPr>
      </w:pPr>
      <w:r>
        <w:rPr>
          <w:sz w:val="28"/>
          <w:szCs w:val="28"/>
        </w:rPr>
        <w:t xml:space="preserve">В рамках реализации муниципальной программы в 2018-2022 гг. планируется решить следующие основные задачи: </w:t>
      </w:r>
    </w:p>
    <w:p w:rsidR="00A4009D" w:rsidRDefault="00A4009D" w:rsidP="00A4009D">
      <w:pPr>
        <w:spacing w:after="120"/>
        <w:jc w:val="both"/>
        <w:rPr>
          <w:sz w:val="28"/>
          <w:szCs w:val="28"/>
        </w:rPr>
      </w:pPr>
      <w:r>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A4009D" w:rsidRDefault="00A4009D" w:rsidP="00A4009D">
      <w:pPr>
        <w:spacing w:after="120"/>
        <w:jc w:val="both"/>
        <w:rPr>
          <w:sz w:val="28"/>
          <w:szCs w:val="28"/>
        </w:rPr>
      </w:pPr>
      <w:r>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A4009D" w:rsidRDefault="00A4009D" w:rsidP="004B3C95">
      <w:pPr>
        <w:numPr>
          <w:ilvl w:val="0"/>
          <w:numId w:val="9"/>
        </w:numPr>
        <w:suppressAutoHyphens/>
        <w:spacing w:after="120"/>
        <w:jc w:val="both"/>
        <w:rPr>
          <w:sz w:val="28"/>
          <w:szCs w:val="28"/>
        </w:rPr>
      </w:pPr>
      <w:r>
        <w:rPr>
          <w:sz w:val="28"/>
          <w:szCs w:val="28"/>
        </w:rPr>
        <w:lastRenderedPageBreak/>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4009D" w:rsidRDefault="00A4009D" w:rsidP="004B3C95">
      <w:pPr>
        <w:numPr>
          <w:ilvl w:val="0"/>
          <w:numId w:val="9"/>
        </w:numPr>
        <w:suppressAutoHyphens/>
        <w:spacing w:after="120"/>
        <w:jc w:val="both"/>
        <w:rPr>
          <w:sz w:val="28"/>
          <w:szCs w:val="28"/>
        </w:rPr>
      </w:pPr>
      <w:r>
        <w:rPr>
          <w:sz w:val="28"/>
          <w:szCs w:val="28"/>
        </w:rPr>
        <w:t>создание современных условий обучения;</w:t>
      </w:r>
    </w:p>
    <w:p w:rsidR="00A4009D" w:rsidRDefault="00A4009D" w:rsidP="004B3C95">
      <w:pPr>
        <w:numPr>
          <w:ilvl w:val="0"/>
          <w:numId w:val="9"/>
        </w:numPr>
        <w:suppressAutoHyphens/>
        <w:spacing w:after="120"/>
        <w:jc w:val="both"/>
        <w:rPr>
          <w:sz w:val="28"/>
          <w:szCs w:val="28"/>
        </w:rPr>
      </w:pPr>
      <w:r>
        <w:rPr>
          <w:sz w:val="28"/>
          <w:szCs w:val="28"/>
        </w:rPr>
        <w:t>развитие сетевого взаимодействия образовательных организаций;</w:t>
      </w:r>
    </w:p>
    <w:p w:rsidR="00A4009D" w:rsidRDefault="00A4009D" w:rsidP="004B3C95">
      <w:pPr>
        <w:numPr>
          <w:ilvl w:val="0"/>
          <w:numId w:val="9"/>
        </w:numPr>
        <w:suppressAutoHyphens/>
        <w:spacing w:after="120"/>
        <w:jc w:val="both"/>
        <w:rPr>
          <w:sz w:val="28"/>
          <w:szCs w:val="28"/>
        </w:rPr>
      </w:pPr>
      <w:r>
        <w:rPr>
          <w:sz w:val="28"/>
          <w:szCs w:val="28"/>
        </w:rPr>
        <w:t xml:space="preserve">внедрение  и  совершенствование  современных,  организационно -экономических механизмов,  управления образованием. </w:t>
      </w:r>
    </w:p>
    <w:p w:rsidR="00A4009D" w:rsidRDefault="00A4009D" w:rsidP="00A4009D">
      <w:pPr>
        <w:spacing w:after="120"/>
        <w:jc w:val="both"/>
        <w:rPr>
          <w:sz w:val="28"/>
          <w:szCs w:val="28"/>
        </w:rPr>
      </w:pPr>
      <w:r>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A4009D" w:rsidRDefault="00A4009D" w:rsidP="004B3C95">
      <w:pPr>
        <w:numPr>
          <w:ilvl w:val="0"/>
          <w:numId w:val="8"/>
        </w:numPr>
        <w:suppressAutoHyphens/>
        <w:spacing w:after="120"/>
        <w:jc w:val="both"/>
        <w:rPr>
          <w:sz w:val="28"/>
          <w:szCs w:val="28"/>
        </w:rPr>
      </w:pPr>
      <w:r>
        <w:rPr>
          <w:sz w:val="28"/>
          <w:szCs w:val="28"/>
        </w:rPr>
        <w:t>стимулирование качественного труда педагогических работников;</w:t>
      </w:r>
    </w:p>
    <w:p w:rsidR="00A4009D" w:rsidRDefault="00A4009D" w:rsidP="004B3C95">
      <w:pPr>
        <w:numPr>
          <w:ilvl w:val="0"/>
          <w:numId w:val="8"/>
        </w:numPr>
        <w:suppressAutoHyphens/>
        <w:spacing w:after="120"/>
        <w:jc w:val="both"/>
        <w:rPr>
          <w:sz w:val="28"/>
          <w:szCs w:val="28"/>
        </w:rPr>
      </w:pPr>
      <w:r>
        <w:rPr>
          <w:sz w:val="28"/>
          <w:szCs w:val="28"/>
        </w:rPr>
        <w:t>внедрение федеральных  государственных образовательных стандартов общего образования;</w:t>
      </w:r>
    </w:p>
    <w:p w:rsidR="00A4009D" w:rsidRDefault="00A4009D" w:rsidP="004B3C95">
      <w:pPr>
        <w:numPr>
          <w:ilvl w:val="0"/>
          <w:numId w:val="8"/>
        </w:numPr>
        <w:suppressAutoHyphens/>
        <w:spacing w:after="120"/>
        <w:jc w:val="both"/>
        <w:rPr>
          <w:sz w:val="28"/>
          <w:szCs w:val="28"/>
        </w:rPr>
      </w:pPr>
      <w:r>
        <w:rPr>
          <w:sz w:val="28"/>
          <w:szCs w:val="28"/>
        </w:rPr>
        <w:t>обновление  содержания,  технологий  и  материальной  среды образования;</w:t>
      </w:r>
    </w:p>
    <w:p w:rsidR="00A4009D" w:rsidRDefault="00A4009D" w:rsidP="004B3C95">
      <w:pPr>
        <w:numPr>
          <w:ilvl w:val="0"/>
          <w:numId w:val="8"/>
        </w:numPr>
        <w:suppressAutoHyphens/>
        <w:spacing w:after="120"/>
        <w:jc w:val="both"/>
        <w:rPr>
          <w:sz w:val="28"/>
          <w:szCs w:val="28"/>
        </w:rPr>
      </w:pPr>
      <w:r>
        <w:rPr>
          <w:sz w:val="28"/>
          <w:szCs w:val="28"/>
        </w:rPr>
        <w:t xml:space="preserve">развитие информационных технологий. </w:t>
      </w:r>
    </w:p>
    <w:p w:rsidR="00A4009D" w:rsidRDefault="00A4009D" w:rsidP="00A4009D">
      <w:pPr>
        <w:spacing w:after="120"/>
        <w:jc w:val="both"/>
        <w:rPr>
          <w:sz w:val="28"/>
          <w:szCs w:val="28"/>
        </w:rPr>
      </w:pPr>
      <w:r>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A4009D" w:rsidRDefault="00A4009D" w:rsidP="004B3C95">
      <w:pPr>
        <w:numPr>
          <w:ilvl w:val="0"/>
          <w:numId w:val="6"/>
        </w:numPr>
        <w:suppressAutoHyphens/>
        <w:spacing w:after="120"/>
        <w:jc w:val="both"/>
        <w:rPr>
          <w:sz w:val="28"/>
          <w:szCs w:val="28"/>
        </w:rPr>
      </w:pPr>
      <w:r>
        <w:rPr>
          <w:sz w:val="28"/>
          <w:szCs w:val="28"/>
        </w:rPr>
        <w:t xml:space="preserve">внедрение системы оценки качества образования; </w:t>
      </w:r>
    </w:p>
    <w:p w:rsidR="00A4009D" w:rsidRDefault="00A4009D" w:rsidP="004B3C95">
      <w:pPr>
        <w:numPr>
          <w:ilvl w:val="0"/>
          <w:numId w:val="6"/>
        </w:numPr>
        <w:suppressAutoHyphens/>
        <w:spacing w:after="120"/>
        <w:jc w:val="both"/>
        <w:rPr>
          <w:sz w:val="28"/>
          <w:szCs w:val="28"/>
        </w:rPr>
      </w:pPr>
      <w:r>
        <w:rPr>
          <w:sz w:val="28"/>
          <w:szCs w:val="28"/>
        </w:rPr>
        <w:t xml:space="preserve">расширение  участия  общественности  в  оценке качества образования. </w:t>
      </w:r>
    </w:p>
    <w:p w:rsidR="00A4009D" w:rsidRDefault="00A4009D" w:rsidP="00A4009D">
      <w:pPr>
        <w:spacing w:after="120"/>
        <w:ind w:firstLine="709"/>
        <w:jc w:val="both"/>
        <w:rPr>
          <w:sz w:val="28"/>
          <w:szCs w:val="28"/>
        </w:rPr>
      </w:pPr>
      <w:r>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A4009D" w:rsidRDefault="00A4009D" w:rsidP="00A4009D">
      <w:pPr>
        <w:spacing w:after="120"/>
        <w:jc w:val="both"/>
        <w:rPr>
          <w:sz w:val="28"/>
          <w:szCs w:val="28"/>
        </w:rPr>
      </w:pPr>
      <w:r>
        <w:rPr>
          <w:sz w:val="28"/>
          <w:szCs w:val="28"/>
        </w:rPr>
        <w:t>1. Подпрограмма «Реализация дошкольных образовательных программ Комсомольского муниципального района» (срок реализации  2018-2022) направлена на оказание муниципальной услуги «Предоставление дошкольного образования и воспитания».</w:t>
      </w:r>
    </w:p>
    <w:p w:rsidR="00A4009D" w:rsidRDefault="00A4009D" w:rsidP="00A4009D">
      <w:pPr>
        <w:spacing w:after="120"/>
        <w:jc w:val="both"/>
        <w:rPr>
          <w:sz w:val="28"/>
          <w:szCs w:val="28"/>
        </w:rPr>
      </w:pPr>
      <w:r>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Pr>
          <w:color w:val="FF0000"/>
          <w:sz w:val="28"/>
          <w:szCs w:val="28"/>
        </w:rPr>
        <w:t xml:space="preserve"> </w:t>
      </w:r>
      <w:r>
        <w:rPr>
          <w:sz w:val="28"/>
          <w:szCs w:val="28"/>
        </w:rPr>
        <w:t>(срок реализации 2018-2022)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4009D" w:rsidRDefault="00A4009D" w:rsidP="00A4009D">
      <w:pPr>
        <w:spacing w:after="120"/>
        <w:jc w:val="both"/>
        <w:rPr>
          <w:sz w:val="28"/>
          <w:szCs w:val="28"/>
        </w:rPr>
      </w:pPr>
      <w:r>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Pr>
          <w:color w:val="FF0000"/>
          <w:sz w:val="28"/>
          <w:szCs w:val="28"/>
        </w:rPr>
        <w:t xml:space="preserve"> </w:t>
      </w:r>
      <w:r>
        <w:rPr>
          <w:sz w:val="28"/>
          <w:szCs w:val="28"/>
        </w:rPr>
        <w:t>(срок реализации 2018-2022) на оказание муниципальной услуги «Предоставление дополнительного образования детям».</w:t>
      </w:r>
    </w:p>
    <w:p w:rsidR="00A4009D" w:rsidRDefault="00A4009D" w:rsidP="00A4009D">
      <w:pPr>
        <w:spacing w:after="120"/>
        <w:jc w:val="both"/>
        <w:rPr>
          <w:sz w:val="28"/>
          <w:szCs w:val="28"/>
        </w:rPr>
      </w:pPr>
      <w:r>
        <w:rPr>
          <w:sz w:val="28"/>
          <w:szCs w:val="28"/>
        </w:rPr>
        <w:lastRenderedPageBreak/>
        <w:t>4.  Подпрограмма «Укрепление пожарной безопасности образовательных учреждений» (срок реализации 2018-2022) направлена на укрепление пожарной безопасности образовательных учреждений.</w:t>
      </w:r>
    </w:p>
    <w:p w:rsidR="00A4009D" w:rsidRPr="006E58E6" w:rsidRDefault="00A4009D" w:rsidP="00A4009D">
      <w:pPr>
        <w:spacing w:after="120"/>
        <w:jc w:val="both"/>
        <w:rPr>
          <w:sz w:val="28"/>
          <w:szCs w:val="28"/>
        </w:rPr>
      </w:pPr>
      <w:r>
        <w:rPr>
          <w:sz w:val="28"/>
          <w:szCs w:val="28"/>
        </w:rPr>
        <w:t>5. Подпрограмма «Реализация мер социальной поддержки детей в сфере образования»</w:t>
      </w:r>
      <w:r>
        <w:rPr>
          <w:color w:val="FF0000"/>
          <w:sz w:val="28"/>
          <w:szCs w:val="28"/>
        </w:rPr>
        <w:t xml:space="preserve"> </w:t>
      </w:r>
      <w:r>
        <w:rPr>
          <w:sz w:val="28"/>
          <w:szCs w:val="28"/>
        </w:rPr>
        <w:t>(срок реализации  2018-2022) направлена на организацию питания детей из многодетных семей, малоимущих семей</w:t>
      </w:r>
      <w:r w:rsidRPr="006E58E6">
        <w:rPr>
          <w:sz w:val="28"/>
          <w:szCs w:val="28"/>
        </w:rPr>
        <w:t>, на организацию бесплатного питания обучающихся 1-4 классов, организацию летнего отдыха.</w:t>
      </w:r>
    </w:p>
    <w:p w:rsidR="00A4009D" w:rsidRDefault="00A4009D" w:rsidP="00A4009D">
      <w:pPr>
        <w:spacing w:after="360"/>
        <w:jc w:val="both"/>
        <w:rPr>
          <w:b/>
          <w:sz w:val="28"/>
          <w:szCs w:val="28"/>
        </w:rPr>
      </w:pPr>
      <w:r>
        <w:rPr>
          <w:sz w:val="28"/>
          <w:szCs w:val="28"/>
        </w:rPr>
        <w:t>6. Подпрограмма «Управление в сфере образования Комсомольского муниципального района» (срок реализации 2018-2022)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A4009D" w:rsidRDefault="00A4009D" w:rsidP="00A4009D">
      <w:pPr>
        <w:spacing w:before="240" w:after="200"/>
        <w:jc w:val="center"/>
        <w:rPr>
          <w:sz w:val="28"/>
          <w:szCs w:val="28"/>
        </w:rPr>
      </w:pPr>
      <w:r>
        <w:rPr>
          <w:b/>
          <w:sz w:val="28"/>
          <w:szCs w:val="28"/>
        </w:rPr>
        <w:t>4. Сведения о целевых индикаторах (показателях) муниципальной программы</w:t>
      </w:r>
    </w:p>
    <w:p w:rsidR="00A4009D" w:rsidRDefault="00A4009D" w:rsidP="00A4009D">
      <w:pPr>
        <w:spacing w:after="240"/>
        <w:ind w:left="357"/>
        <w:jc w:val="center"/>
      </w:pPr>
      <w:r>
        <w:rPr>
          <w:sz w:val="28"/>
          <w:szCs w:val="28"/>
        </w:rPr>
        <w:t>Таблица 4. Сведения о целевых индикаторах (показателях) Программы</w:t>
      </w:r>
    </w:p>
    <w:tbl>
      <w:tblPr>
        <w:tblW w:w="10095" w:type="dxa"/>
        <w:tblInd w:w="108" w:type="dxa"/>
        <w:tblLayout w:type="fixed"/>
        <w:tblLook w:val="0000"/>
      </w:tblPr>
      <w:tblGrid>
        <w:gridCol w:w="709"/>
        <w:gridCol w:w="2977"/>
        <w:gridCol w:w="709"/>
        <w:gridCol w:w="1134"/>
        <w:gridCol w:w="1134"/>
        <w:gridCol w:w="1134"/>
        <w:gridCol w:w="1134"/>
        <w:gridCol w:w="1164"/>
      </w:tblGrid>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t>№ п/п</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6"/>
                <w:szCs w:val="26"/>
              </w:rPr>
            </w:pPr>
            <w:r>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6"/>
                <w:szCs w:val="26"/>
              </w:rPr>
            </w:pPr>
            <w:r>
              <w:rPr>
                <w:sz w:val="26"/>
                <w:szCs w:val="26"/>
              </w:rPr>
              <w:t>Ед.</w:t>
            </w:r>
          </w:p>
          <w:p w:rsidR="00A4009D" w:rsidRDefault="00A4009D" w:rsidP="00A16E58">
            <w:pPr>
              <w:jc w:val="center"/>
              <w:rPr>
                <w:sz w:val="28"/>
                <w:szCs w:val="28"/>
              </w:rPr>
            </w:pPr>
            <w:r>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2022</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Численность учащихся</w:t>
            </w:r>
          </w:p>
          <w:p w:rsidR="00A4009D" w:rsidRDefault="00A4009D" w:rsidP="00A16E58">
            <w:pPr>
              <w:jc w:val="center"/>
              <w:rPr>
                <w:sz w:val="28"/>
                <w:szCs w:val="28"/>
              </w:rPr>
            </w:pPr>
            <w:r>
              <w:rPr>
                <w:sz w:val="28"/>
                <w:szCs w:val="28"/>
              </w:rPr>
              <w:t>(1-11 классы) в муниципальных общеобразовательных организациях</w:t>
            </w:r>
          </w:p>
          <w:p w:rsidR="00A4009D" w:rsidRDefault="00A4009D" w:rsidP="00A16E58">
            <w:pPr>
              <w:jc w:val="center"/>
              <w:rPr>
                <w:sz w:val="28"/>
                <w:szCs w:val="28"/>
              </w:rPr>
            </w:pPr>
            <w:r>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1429</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Среднегодовое число</w:t>
            </w:r>
          </w:p>
          <w:p w:rsidR="00A4009D" w:rsidRDefault="00A4009D" w:rsidP="00A16E58">
            <w:pPr>
              <w:jc w:val="center"/>
              <w:rPr>
                <w:sz w:val="28"/>
                <w:szCs w:val="28"/>
              </w:rPr>
            </w:pPr>
            <w:r>
              <w:rPr>
                <w:sz w:val="28"/>
                <w:szCs w:val="28"/>
              </w:rPr>
              <w:t>лиц обучающихся по  дополнительным общеобразовательным</w:t>
            </w:r>
          </w:p>
          <w:p w:rsidR="00A4009D" w:rsidRDefault="00A4009D" w:rsidP="00A16E58">
            <w:pPr>
              <w:jc w:val="center"/>
              <w:rPr>
                <w:sz w:val="28"/>
                <w:szCs w:val="28"/>
              </w:rPr>
            </w:pPr>
            <w:r>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1429</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A4009D" w:rsidRDefault="00A4009D" w:rsidP="00A16E58">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xml:space="preserve">Доля педагогических  работников  муниципальных </w:t>
            </w:r>
            <w:r>
              <w:rPr>
                <w:sz w:val="28"/>
                <w:szCs w:val="28"/>
              </w:rPr>
              <w:lastRenderedPageBreak/>
              <w:t>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A4009D" w:rsidRPr="0005048F"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Pr="0005048F"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Pr="0005048F"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Pr="0005048F"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75</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Среднегодовое</w:t>
            </w:r>
          </w:p>
          <w:p w:rsidR="00A4009D" w:rsidRDefault="00A4009D" w:rsidP="00A16E58">
            <w:pPr>
              <w:jc w:val="center"/>
              <w:rPr>
                <w:sz w:val="28"/>
                <w:szCs w:val="28"/>
              </w:rPr>
            </w:pPr>
            <w:r>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r>
              <w:rPr>
                <w:sz w:val="28"/>
                <w:szCs w:val="28"/>
              </w:rPr>
              <w:t>09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1809</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Доля детей, обучающихся по дополнительным</w:t>
            </w:r>
          </w:p>
          <w:p w:rsidR="00A4009D" w:rsidRDefault="00A4009D" w:rsidP="00A16E58">
            <w:pPr>
              <w:jc w:val="center"/>
              <w:rPr>
                <w:sz w:val="28"/>
                <w:szCs w:val="28"/>
              </w:rPr>
            </w:pPr>
            <w:r>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13,0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13,0</w:t>
            </w: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13,0</w:t>
            </w: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snapToGrid w:val="0"/>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13,0</w:t>
            </w: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p w:rsidR="00A4009D" w:rsidRDefault="00A4009D" w:rsidP="00A16E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w:t>
            </w:r>
          </w:p>
          <w:p w:rsidR="00A4009D" w:rsidRDefault="00A4009D" w:rsidP="00A16E58">
            <w:pPr>
              <w:jc w:val="center"/>
              <w:rPr>
                <w:sz w:val="28"/>
                <w:szCs w:val="28"/>
              </w:rPr>
            </w:pP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217</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387</w:t>
            </w:r>
          </w:p>
          <w:p w:rsidR="00A4009D" w:rsidRDefault="00A4009D" w:rsidP="00A16E58">
            <w:pPr>
              <w:jc w:val="center"/>
              <w:rPr>
                <w:sz w:val="28"/>
                <w:szCs w:val="28"/>
              </w:rPr>
            </w:pPr>
          </w:p>
          <w:p w:rsidR="00A4009D" w:rsidRDefault="00A4009D" w:rsidP="00A16E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387</w:t>
            </w:r>
          </w:p>
          <w:p w:rsidR="00A4009D" w:rsidRDefault="00A4009D" w:rsidP="00A16E58">
            <w:pPr>
              <w:jc w:val="center"/>
              <w:rPr>
                <w:sz w:val="28"/>
                <w:szCs w:val="28"/>
              </w:rPr>
            </w:pPr>
          </w:p>
          <w:p w:rsidR="00A4009D" w:rsidRDefault="00A4009D" w:rsidP="00A16E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387</w:t>
            </w:r>
          </w:p>
          <w:p w:rsidR="00A4009D" w:rsidRDefault="00A4009D" w:rsidP="00A16E58">
            <w:pPr>
              <w:jc w:val="center"/>
              <w:rPr>
                <w:sz w:val="28"/>
                <w:szCs w:val="28"/>
              </w:rPr>
            </w:pPr>
          </w:p>
          <w:p w:rsidR="00A4009D" w:rsidRDefault="00A4009D" w:rsidP="00A16E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387</w:t>
            </w:r>
          </w:p>
          <w:p w:rsidR="00A4009D" w:rsidRDefault="00A4009D" w:rsidP="00A16E58">
            <w:pPr>
              <w:jc w:val="center"/>
              <w:rPr>
                <w:sz w:val="28"/>
                <w:szCs w:val="28"/>
              </w:rPr>
            </w:pPr>
          </w:p>
          <w:p w:rsidR="00A4009D" w:rsidRDefault="00A4009D" w:rsidP="00A16E58">
            <w:pPr>
              <w:jc w:val="center"/>
              <w:rPr>
                <w:sz w:val="28"/>
                <w:szCs w:val="28"/>
              </w:rPr>
            </w:pP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7"/>
                <w:szCs w:val="27"/>
              </w:rPr>
              <w:t>Среднегодовая</w:t>
            </w:r>
          </w:p>
          <w:p w:rsidR="00A4009D" w:rsidRDefault="00A4009D" w:rsidP="00A16E58">
            <w:pPr>
              <w:jc w:val="center"/>
              <w:rPr>
                <w:sz w:val="27"/>
                <w:szCs w:val="27"/>
              </w:rPr>
            </w:pPr>
            <w:r>
              <w:rPr>
                <w:sz w:val="27"/>
                <w:szCs w:val="27"/>
              </w:rPr>
              <w:t>численность обучающихся</w:t>
            </w:r>
          </w:p>
          <w:p w:rsidR="00A4009D" w:rsidRDefault="00A4009D" w:rsidP="00A16E58">
            <w:pPr>
              <w:jc w:val="center"/>
              <w:rPr>
                <w:sz w:val="27"/>
                <w:szCs w:val="27"/>
              </w:rPr>
            </w:pPr>
            <w:r>
              <w:rPr>
                <w:sz w:val="27"/>
                <w:szCs w:val="27"/>
              </w:rPr>
              <w:t xml:space="preserve"> 1-4 классов муниципальных общеобразовательных учреждений</w:t>
            </w:r>
          </w:p>
          <w:p w:rsidR="00A4009D" w:rsidRDefault="00A4009D" w:rsidP="00A16E58">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616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640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Pr="005545A8" w:rsidRDefault="00A4009D" w:rsidP="00A16E58">
            <w:pPr>
              <w:jc w:val="center"/>
              <w:rPr>
                <w:sz w:val="28"/>
                <w:szCs w:val="28"/>
              </w:rPr>
            </w:pPr>
            <w:r w:rsidRPr="005545A8">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Среднегодовая</w:t>
            </w:r>
          </w:p>
          <w:p w:rsidR="00A4009D" w:rsidRDefault="00A4009D" w:rsidP="00A16E58">
            <w:pPr>
              <w:jc w:val="center"/>
              <w:rPr>
                <w:sz w:val="28"/>
                <w:szCs w:val="28"/>
              </w:rPr>
            </w:pPr>
            <w:r>
              <w:rPr>
                <w:sz w:val="28"/>
                <w:szCs w:val="28"/>
              </w:rPr>
              <w:t>численность обучающихся, получающих начальное общее образование в муниципальных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A4009D" w:rsidRPr="008B7576" w:rsidRDefault="00A4009D" w:rsidP="00A16E58">
            <w:pPr>
              <w:jc w:val="center"/>
            </w:pPr>
            <w:r w:rsidRPr="008B7576">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4C2F3D" w:rsidRDefault="00A4009D" w:rsidP="00A16E58">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A4009D" w:rsidRPr="004C2F3D" w:rsidRDefault="00A4009D" w:rsidP="00A16E58">
            <w:pPr>
              <w:jc w:val="center"/>
              <w:rPr>
                <w:sz w:val="28"/>
                <w:szCs w:val="28"/>
              </w:rPr>
            </w:pPr>
            <w:r>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Pr="004C2F3D" w:rsidRDefault="00A4009D" w:rsidP="00A16E58">
            <w:pPr>
              <w:jc w:val="center"/>
              <w:rPr>
                <w:sz w:val="28"/>
                <w:szCs w:val="28"/>
              </w:rPr>
            </w:pPr>
            <w:r>
              <w:rPr>
                <w:sz w:val="28"/>
                <w:szCs w:val="28"/>
              </w:rPr>
              <w:t>640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Pr="005545A8" w:rsidRDefault="00A4009D" w:rsidP="00A16E58">
            <w:pPr>
              <w:jc w:val="center"/>
              <w:rPr>
                <w:sz w:val="28"/>
                <w:szCs w:val="28"/>
              </w:rPr>
            </w:pPr>
            <w:r w:rsidRPr="005545A8">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xml:space="preserve">Доля обучающихся, получающих </w:t>
            </w:r>
            <w:r>
              <w:rPr>
                <w:sz w:val="28"/>
                <w:szCs w:val="28"/>
              </w:rPr>
              <w:lastRenderedPageBreak/>
              <w:t>начальное общее образование в муниципальных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A4009D" w:rsidRPr="008B7576" w:rsidRDefault="00A4009D" w:rsidP="00A16E58">
            <w:pPr>
              <w:jc w:val="center"/>
            </w:pPr>
            <w:r>
              <w:lastRenderedPageBreak/>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15.</w:t>
            </w:r>
          </w:p>
        </w:tc>
        <w:tc>
          <w:tcPr>
            <w:tcW w:w="297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7"/>
                <w:szCs w:val="27"/>
              </w:rPr>
            </w:pPr>
            <w:r w:rsidRPr="006E58E6">
              <w:rPr>
                <w:sz w:val="27"/>
                <w:szCs w:val="27"/>
              </w:rPr>
              <w:t>Доля обучающихся ,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w:t>
            </w:r>
            <w:r>
              <w:rPr>
                <w:sz w:val="27"/>
                <w:szCs w:val="27"/>
              </w:rPr>
              <w:t xml:space="preserve"> в муниципальных образовательных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rPr>
                <w:sz w:val="28"/>
                <w:szCs w:val="28"/>
              </w:rPr>
            </w:pPr>
            <w:r w:rsidRPr="006E58E6">
              <w:rPr>
                <w:sz w:val="28"/>
                <w:szCs w:val="28"/>
              </w:rPr>
              <w:t>100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7"/>
                <w:szCs w:val="27"/>
              </w:rPr>
            </w:pPr>
            <w:r w:rsidRPr="006E58E6">
              <w:rPr>
                <w:sz w:val="27"/>
                <w:szCs w:val="27"/>
              </w:rPr>
              <w:t>Среднегодовая численность обучающихся 1-4 классов из малоимущих семей,</w:t>
            </w:r>
          </w:p>
          <w:p w:rsidR="00A4009D" w:rsidRPr="006E58E6" w:rsidRDefault="00A4009D" w:rsidP="00A16E58">
            <w:pPr>
              <w:jc w:val="center"/>
              <w:rPr>
                <w:sz w:val="27"/>
                <w:szCs w:val="27"/>
              </w:rPr>
            </w:pPr>
            <w:r w:rsidRPr="006E58E6">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rPr>
                <w:sz w:val="28"/>
                <w:szCs w:val="28"/>
              </w:rPr>
            </w:pPr>
            <w:r w:rsidRPr="006E58E6">
              <w:rPr>
                <w:sz w:val="28"/>
                <w:szCs w:val="28"/>
              </w:rPr>
              <w:t>220</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7"/>
                <w:szCs w:val="27"/>
              </w:rPr>
              <w:t>Доля детей, обучающихся 1-4 классов из малоимущих семей,</w:t>
            </w:r>
          </w:p>
          <w:p w:rsidR="00A4009D" w:rsidRDefault="00A4009D" w:rsidP="00A16E58">
            <w:pPr>
              <w:jc w:val="center"/>
              <w:rPr>
                <w:sz w:val="27"/>
                <w:szCs w:val="27"/>
              </w:rPr>
            </w:pPr>
            <w:r w:rsidRPr="004E64B0">
              <w:rPr>
                <w:sz w:val="27"/>
                <w:szCs w:val="27"/>
              </w:rPr>
              <w:t>получающих питание</w:t>
            </w:r>
            <w:r>
              <w:rPr>
                <w:sz w:val="27"/>
                <w:szCs w:val="27"/>
              </w:rPr>
              <w:t>,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100</w:t>
            </w:r>
          </w:p>
        </w:tc>
      </w:tr>
      <w:tr w:rsidR="00A4009D" w:rsidTr="00A16E58">
        <w:trPr>
          <w:trHeight w:val="3023"/>
        </w:trPr>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1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pStyle w:val="1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pStyle w:val="1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pStyle w:val="1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pStyle w:val="1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pStyle w:val="14"/>
              <w:spacing w:after="0" w:line="240" w:lineRule="auto"/>
              <w:ind w:left="0"/>
              <w:jc w:val="center"/>
              <w:rPr>
                <w:sz w:val="28"/>
                <w:szCs w:val="28"/>
              </w:rPr>
            </w:pPr>
            <w:r>
              <w:rPr>
                <w:sz w:val="28"/>
                <w:szCs w:val="28"/>
              </w:rPr>
              <w:t>661</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8"/>
                <w:szCs w:val="28"/>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 xml:space="preserve">505, в </w:t>
            </w:r>
          </w:p>
          <w:p w:rsidR="00A4009D" w:rsidRDefault="00A4009D" w:rsidP="00A16E58">
            <w:pPr>
              <w:jc w:val="center"/>
            </w:pPr>
            <w:r>
              <w:t>т.ч. за счет местного бюджета-305</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 xml:space="preserve">508, в </w:t>
            </w:r>
          </w:p>
          <w:p w:rsidR="00A4009D" w:rsidRDefault="00A4009D" w:rsidP="00A16E58">
            <w:pPr>
              <w:jc w:val="center"/>
            </w:pPr>
            <w:r>
              <w:t>т.ч.</w:t>
            </w:r>
          </w:p>
          <w:p w:rsidR="00A4009D" w:rsidRDefault="00A4009D" w:rsidP="00A16E58">
            <w:pPr>
              <w:jc w:val="center"/>
            </w:pPr>
            <w:r>
              <w:t>за счет местного бюджета-</w:t>
            </w:r>
          </w:p>
          <w:p w:rsidR="00A4009D" w:rsidRDefault="00A4009D" w:rsidP="00A16E58">
            <w:pPr>
              <w:jc w:val="center"/>
            </w:pPr>
            <w:r>
              <w:t>308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 xml:space="preserve">513, в </w:t>
            </w:r>
          </w:p>
          <w:p w:rsidR="00A4009D" w:rsidRDefault="00A4009D" w:rsidP="00A16E58">
            <w:pPr>
              <w:jc w:val="center"/>
            </w:pPr>
            <w:r>
              <w:t>т.ч.</w:t>
            </w:r>
          </w:p>
          <w:p w:rsidR="00A4009D" w:rsidRDefault="00A4009D" w:rsidP="00A16E58">
            <w:pPr>
              <w:jc w:val="center"/>
            </w:pPr>
            <w:r>
              <w:t>за счет местного бюджета-</w:t>
            </w:r>
          </w:p>
          <w:p w:rsidR="00A4009D" w:rsidRDefault="00A4009D" w:rsidP="00A16E58">
            <w:pPr>
              <w:jc w:val="center"/>
            </w:pPr>
            <w:r>
              <w:t>313</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513</w:t>
            </w:r>
          </w:p>
          <w:p w:rsidR="00A4009D" w:rsidRDefault="00A4009D" w:rsidP="00A16E58">
            <w:pPr>
              <w:jc w:val="center"/>
            </w:pPr>
            <w:r>
              <w:t>т.ч.</w:t>
            </w:r>
          </w:p>
          <w:p w:rsidR="00A4009D" w:rsidRDefault="00A4009D" w:rsidP="00A16E58">
            <w:pPr>
              <w:jc w:val="center"/>
            </w:pPr>
            <w:r>
              <w:t>за счет местного бюджета-</w:t>
            </w:r>
          </w:p>
          <w:p w:rsidR="00A4009D" w:rsidRDefault="00A4009D" w:rsidP="00A16E58">
            <w:pPr>
              <w:jc w:val="center"/>
              <w:rPr>
                <w:sz w:val="28"/>
                <w:szCs w:val="28"/>
              </w:rPr>
            </w:pPr>
            <w:r>
              <w:t>313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pPr>
            <w:r>
              <w:t>513</w:t>
            </w:r>
          </w:p>
          <w:p w:rsidR="00A4009D" w:rsidRDefault="00A4009D" w:rsidP="00A16E58">
            <w:pPr>
              <w:jc w:val="center"/>
            </w:pPr>
            <w:r>
              <w:t>т.ч.</w:t>
            </w:r>
          </w:p>
          <w:p w:rsidR="00A4009D" w:rsidRDefault="00A4009D" w:rsidP="00A16E58">
            <w:pPr>
              <w:jc w:val="center"/>
            </w:pPr>
            <w:r>
              <w:t>за счет местного бюджета-</w:t>
            </w:r>
          </w:p>
          <w:p w:rsidR="00A4009D" w:rsidRDefault="00A4009D" w:rsidP="00A16E58">
            <w:pPr>
              <w:jc w:val="center"/>
              <w:rPr>
                <w:sz w:val="28"/>
                <w:szCs w:val="28"/>
              </w:rPr>
            </w:pPr>
            <w:r>
              <w:t>313</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661</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6</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7"/>
                <w:szCs w:val="27"/>
              </w:rPr>
            </w:pPr>
            <w:r>
              <w:rPr>
                <w:sz w:val="27"/>
                <w:szCs w:val="27"/>
              </w:rPr>
              <w:t>Количество муниципальных образовательных организаций, к которым осущест</w:t>
            </w:r>
          </w:p>
          <w:p w:rsidR="00A4009D" w:rsidRDefault="00A4009D" w:rsidP="00A16E58">
            <w:pPr>
              <w:jc w:val="center"/>
              <w:rPr>
                <w:sz w:val="28"/>
                <w:szCs w:val="28"/>
              </w:rPr>
            </w:pPr>
            <w:r>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lang w:val="en-US"/>
              </w:rPr>
            </w:pP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lang w:val="en-US"/>
              </w:rPr>
              <w:t>8</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2</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 xml:space="preserve">Среднегодовое число граждан или обучающихся, </w:t>
            </w:r>
            <w:r>
              <w:rPr>
                <w:sz w:val="27"/>
                <w:szCs w:val="27"/>
              </w:rPr>
              <w:lastRenderedPageBreak/>
              <w:t>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0,33</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1,33</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Pr="000F42F1" w:rsidRDefault="00A4009D" w:rsidP="00A16E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4009D" w:rsidRPr="000F42F1" w:rsidRDefault="00A4009D" w:rsidP="00A16E58">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Pr="000F42F1" w:rsidRDefault="00A4009D" w:rsidP="00A16E58">
            <w:pPr>
              <w:jc w:val="center"/>
              <w:rPr>
                <w:sz w:val="28"/>
                <w:szCs w:val="28"/>
              </w:rPr>
            </w:pPr>
            <w:r>
              <w:rPr>
                <w:sz w:val="28"/>
                <w:szCs w:val="28"/>
              </w:rPr>
              <w:t>16</w:t>
            </w:r>
          </w:p>
        </w:tc>
      </w:tr>
      <w:tr w:rsidR="00A4009D" w:rsidTr="00A16E58">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pStyle w:val="msolistparagraph0"/>
              <w:spacing w:after="0" w:line="240" w:lineRule="auto"/>
              <w:ind w:left="0"/>
              <w:jc w:val="center"/>
              <w:rPr>
                <w:sz w:val="27"/>
                <w:szCs w:val="27"/>
              </w:rPr>
            </w:pPr>
            <w:r>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4009D" w:rsidRPr="000F42F1" w:rsidRDefault="00A4009D" w:rsidP="00A16E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4009D" w:rsidRPr="000F42F1" w:rsidRDefault="00A4009D" w:rsidP="00A16E58">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4009D" w:rsidRPr="000F42F1" w:rsidRDefault="00A4009D" w:rsidP="00A16E58">
            <w:pPr>
              <w:jc w:val="center"/>
            </w:pPr>
            <w:r>
              <w:rPr>
                <w:sz w:val="28"/>
                <w:szCs w:val="28"/>
              </w:rPr>
              <w:t>16</w:t>
            </w:r>
          </w:p>
        </w:tc>
      </w:tr>
    </w:tbl>
    <w:p w:rsidR="00A4009D" w:rsidRDefault="00A4009D" w:rsidP="00A4009D"/>
    <w:p w:rsidR="00A4009D" w:rsidRDefault="00A4009D" w:rsidP="00A4009D">
      <w:pPr>
        <w:spacing w:after="240"/>
        <w:jc w:val="center"/>
        <w:rPr>
          <w:b/>
          <w:sz w:val="28"/>
          <w:szCs w:val="28"/>
        </w:rPr>
      </w:pPr>
    </w:p>
    <w:p w:rsidR="00A4009D" w:rsidRDefault="00A4009D" w:rsidP="00A4009D">
      <w:pPr>
        <w:spacing w:after="240"/>
        <w:jc w:val="center"/>
        <w:rPr>
          <w:sz w:val="28"/>
          <w:szCs w:val="28"/>
        </w:rPr>
      </w:pPr>
      <w:r>
        <w:rPr>
          <w:b/>
          <w:sz w:val="28"/>
          <w:szCs w:val="28"/>
        </w:rPr>
        <w:t>5. Ресурсное обеспечение муниципальной программы</w:t>
      </w:r>
    </w:p>
    <w:p w:rsidR="00A4009D" w:rsidRDefault="00A4009D" w:rsidP="00A4009D">
      <w:pPr>
        <w:spacing w:after="120"/>
        <w:ind w:left="357"/>
        <w:jc w:val="center"/>
        <w:rPr>
          <w:sz w:val="28"/>
          <w:szCs w:val="28"/>
        </w:rPr>
      </w:pPr>
      <w:r>
        <w:rPr>
          <w:sz w:val="28"/>
          <w:szCs w:val="28"/>
        </w:rPr>
        <w:t>Таблица 5. Ресурсное обеспечение реализации Программы</w:t>
      </w:r>
    </w:p>
    <w:p w:rsidR="00A4009D" w:rsidRDefault="00A4009D" w:rsidP="00A4009D">
      <w:pPr>
        <w:ind w:left="360"/>
        <w:jc w:val="center"/>
        <w:rPr>
          <w:sz w:val="28"/>
          <w:szCs w:val="28"/>
        </w:rPr>
      </w:pPr>
    </w:p>
    <w:tbl>
      <w:tblPr>
        <w:tblW w:w="10188" w:type="dxa"/>
        <w:tblInd w:w="-318" w:type="dxa"/>
        <w:tblLayout w:type="fixed"/>
        <w:tblLook w:val="0000"/>
      </w:tblPr>
      <w:tblGrid>
        <w:gridCol w:w="735"/>
        <w:gridCol w:w="2081"/>
        <w:gridCol w:w="1417"/>
        <w:gridCol w:w="1559"/>
        <w:gridCol w:w="1560"/>
        <w:gridCol w:w="20"/>
        <w:gridCol w:w="1398"/>
        <w:gridCol w:w="20"/>
        <w:gridCol w:w="1398"/>
      </w:tblGrid>
      <w:tr w:rsidR="00A4009D" w:rsidTr="00A16E58">
        <w:trPr>
          <w:trHeight w:val="980"/>
        </w:trPr>
        <w:tc>
          <w:tcPr>
            <w:tcW w:w="735" w:type="dxa"/>
            <w:vMerge w:val="restart"/>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 п/п</w:t>
            </w:r>
          </w:p>
        </w:tc>
        <w:tc>
          <w:tcPr>
            <w:tcW w:w="2081" w:type="dxa"/>
            <w:vMerge w:val="restart"/>
            <w:tcBorders>
              <w:top w:val="single" w:sz="4" w:space="0" w:color="000000"/>
              <w:left w:val="single" w:sz="4" w:space="0" w:color="000000"/>
              <w:bottom w:val="single" w:sz="4" w:space="0" w:color="000000"/>
            </w:tcBorders>
            <w:shd w:val="clear" w:color="auto" w:fill="auto"/>
            <w:vAlign w:val="center"/>
          </w:tcPr>
          <w:p w:rsidR="00A4009D" w:rsidRDefault="00A4009D" w:rsidP="00A16E58">
            <w:pPr>
              <w:jc w:val="center"/>
              <w:rPr>
                <w:sz w:val="28"/>
                <w:szCs w:val="28"/>
              </w:rPr>
            </w:pPr>
            <w:r>
              <w:rPr>
                <w:sz w:val="28"/>
                <w:szCs w:val="28"/>
              </w:rPr>
              <w:t>Наименование</w:t>
            </w:r>
          </w:p>
          <w:p w:rsidR="00A4009D" w:rsidRDefault="00A4009D" w:rsidP="00A16E58">
            <w:pPr>
              <w:jc w:val="center"/>
              <w:rPr>
                <w:sz w:val="28"/>
                <w:szCs w:val="28"/>
              </w:rPr>
            </w:pPr>
            <w:r>
              <w:rPr>
                <w:sz w:val="28"/>
                <w:szCs w:val="28"/>
              </w:rPr>
              <w:t>подпрограммы / Источник</w:t>
            </w:r>
          </w:p>
          <w:p w:rsidR="00A4009D" w:rsidRDefault="00A4009D" w:rsidP="00A16E58">
            <w:pPr>
              <w:jc w:val="center"/>
              <w:rPr>
                <w:sz w:val="28"/>
                <w:szCs w:val="28"/>
              </w:rPr>
            </w:pPr>
            <w:r>
              <w:rPr>
                <w:sz w:val="28"/>
                <w:szCs w:val="28"/>
              </w:rPr>
              <w:t>ресурсного</w:t>
            </w:r>
          </w:p>
          <w:p w:rsidR="00A4009D" w:rsidRDefault="00A4009D" w:rsidP="00A16E58">
            <w:pPr>
              <w:jc w:val="center"/>
              <w:rPr>
                <w:sz w:val="28"/>
                <w:szCs w:val="28"/>
              </w:rPr>
            </w:pPr>
            <w:r>
              <w:rPr>
                <w:sz w:val="28"/>
                <w:szCs w:val="28"/>
              </w:rPr>
              <w:t>обеспечения</w:t>
            </w:r>
          </w:p>
        </w:tc>
        <w:tc>
          <w:tcPr>
            <w:tcW w:w="141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Сумма, руб.</w:t>
            </w:r>
          </w:p>
        </w:tc>
        <w:tc>
          <w:tcPr>
            <w:tcW w:w="1560"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Сумма, руб.</w:t>
            </w:r>
          </w:p>
        </w:tc>
        <w:tc>
          <w:tcPr>
            <w:tcW w:w="1418" w:type="dxa"/>
            <w:gridSpan w:val="2"/>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rPr>
                <w:sz w:val="28"/>
                <w:szCs w:val="28"/>
              </w:rPr>
              <w:t>Сумма,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rPr>
                <w:sz w:val="28"/>
                <w:szCs w:val="28"/>
              </w:rPr>
              <w:t>Сумма, руб.</w:t>
            </w:r>
          </w:p>
        </w:tc>
      </w:tr>
      <w:tr w:rsidR="00A4009D" w:rsidTr="00A16E58">
        <w:trPr>
          <w:trHeight w:val="778"/>
        </w:trPr>
        <w:tc>
          <w:tcPr>
            <w:tcW w:w="735" w:type="dxa"/>
            <w:vMerge/>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tc>
        <w:tc>
          <w:tcPr>
            <w:tcW w:w="2081" w:type="dxa"/>
            <w:vMerge/>
            <w:tcBorders>
              <w:top w:val="single" w:sz="4" w:space="0" w:color="000000"/>
              <w:left w:val="single" w:sz="4" w:space="0" w:color="000000"/>
              <w:bottom w:val="single" w:sz="4" w:space="0" w:color="000000"/>
            </w:tcBorders>
            <w:shd w:val="clear" w:color="auto" w:fill="auto"/>
          </w:tcPr>
          <w:p w:rsidR="00A4009D" w:rsidRDefault="00A4009D" w:rsidP="00A16E58">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2018</w:t>
            </w:r>
          </w:p>
        </w:tc>
        <w:tc>
          <w:tcPr>
            <w:tcW w:w="1559"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2019</w:t>
            </w:r>
          </w:p>
        </w:tc>
        <w:tc>
          <w:tcPr>
            <w:tcW w:w="1560" w:type="dxa"/>
            <w:tcBorders>
              <w:top w:val="single" w:sz="4" w:space="0" w:color="000000"/>
              <w:left w:val="single" w:sz="4" w:space="0" w:color="000000"/>
              <w:bottom w:val="single" w:sz="4" w:space="0" w:color="000000"/>
            </w:tcBorders>
            <w:shd w:val="clear" w:color="auto" w:fill="auto"/>
          </w:tcPr>
          <w:p w:rsidR="00A4009D" w:rsidRDefault="00A4009D" w:rsidP="00A16E58">
            <w:pPr>
              <w:jc w:val="center"/>
            </w:pPr>
            <w:r>
              <w:t>2020</w:t>
            </w:r>
          </w:p>
        </w:tc>
        <w:tc>
          <w:tcPr>
            <w:tcW w:w="1418" w:type="dxa"/>
            <w:gridSpan w:val="2"/>
            <w:tcBorders>
              <w:top w:val="single" w:sz="4" w:space="0" w:color="000000"/>
              <w:left w:val="single" w:sz="4" w:space="0" w:color="000000"/>
              <w:bottom w:val="single" w:sz="4" w:space="0" w:color="000000"/>
            </w:tcBorders>
            <w:shd w:val="clear" w:color="auto" w:fill="auto"/>
          </w:tcPr>
          <w:p w:rsidR="00A4009D" w:rsidRDefault="00A4009D" w:rsidP="00A16E58">
            <w:pPr>
              <w:jc w:val="center"/>
              <w:rPr>
                <w:sz w:val="28"/>
                <w:szCs w:val="28"/>
              </w:rPr>
            </w:pPr>
            <w:r>
              <w:t>2021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rPr>
                <w:sz w:val="28"/>
                <w:szCs w:val="28"/>
              </w:rPr>
            </w:pPr>
            <w:r>
              <w:t>2022</w:t>
            </w:r>
          </w:p>
        </w:tc>
      </w:tr>
      <w:tr w:rsidR="00A4009D" w:rsidRPr="006E58E6" w:rsidTr="00A16E58">
        <w:trPr>
          <w:trHeight w:val="431"/>
        </w:trPr>
        <w:tc>
          <w:tcPr>
            <w:tcW w:w="735" w:type="dxa"/>
            <w:vMerge w:val="restart"/>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1.</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Программа всего:</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168016227,68</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173 738 316,30</w:t>
            </w: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187679278,58</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178092140,99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175262272,61</w:t>
            </w:r>
          </w:p>
        </w:tc>
      </w:tr>
      <w:tr w:rsidR="00A4009D" w:rsidRPr="006E58E6" w:rsidTr="00A16E58">
        <w:tc>
          <w:tcPr>
            <w:tcW w:w="735" w:type="dxa"/>
            <w:vMerge/>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1991460,00</w:t>
            </w: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8953774,81</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10875981,85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t>8672230,00</w:t>
            </w:r>
          </w:p>
        </w:tc>
      </w:tr>
      <w:tr w:rsidR="00A4009D" w:rsidRPr="006E58E6" w:rsidTr="00A16E58">
        <w:tc>
          <w:tcPr>
            <w:tcW w:w="735" w:type="dxa"/>
            <w:vMerge/>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92382786,06</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92 387 346,83</w:t>
            </w: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100603626,13</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96772015,03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t>96751595,85</w:t>
            </w:r>
          </w:p>
        </w:tc>
      </w:tr>
      <w:tr w:rsidR="00A4009D" w:rsidRPr="006E58E6" w:rsidTr="00A16E58">
        <w:tc>
          <w:tcPr>
            <w:tcW w:w="735" w:type="dxa"/>
            <w:vMerge/>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75633441,62</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79359509,47</w:t>
            </w:r>
          </w:p>
          <w:p w:rsidR="00A4009D" w:rsidRPr="006E58E6" w:rsidRDefault="00A4009D" w:rsidP="00A16E58">
            <w:pPr>
              <w:jc w:val="center"/>
            </w:pP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78121877,64</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70444144,11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69838446,76</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Аналитические подпрограммы:</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snapToGrid w:val="0"/>
              <w:jc w:val="center"/>
            </w:pP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2.1.</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 xml:space="preserve">Подпрограмма "Реализация </w:t>
            </w:r>
            <w:r w:rsidRPr="006E58E6">
              <w:rPr>
                <w:sz w:val="28"/>
                <w:szCs w:val="28"/>
              </w:rPr>
              <w:lastRenderedPageBreak/>
              <w:t>дошкольных образовательных программ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r w:rsidRPr="006E58E6">
              <w:lastRenderedPageBreak/>
              <w:t>61732292,52</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59565375,21</w:t>
            </w:r>
          </w:p>
          <w:p w:rsidR="00A4009D" w:rsidRPr="006E58E6" w:rsidRDefault="00A4009D" w:rsidP="00A16E58">
            <w:pPr>
              <w:jc w:val="center"/>
            </w:pP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65600996,06</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65210596,28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65224978,25</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31559881,00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30503778,00</w:t>
            </w:r>
          </w:p>
        </w:tc>
        <w:tc>
          <w:tcPr>
            <w:tcW w:w="1560"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34149744,00</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32258540,00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32258540,00</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30172411,52</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29061597,21</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31451252,06</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32952056,28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32966438,25</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2.2.</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77018416,77</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80910437,13</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84788325,61</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79167540,82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79193141,95</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1991460,00</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4399136,19</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t>8643980,00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rPr>
                <w:sz w:val="28"/>
                <w:szCs w:val="28"/>
              </w:rPr>
            </w:pPr>
            <w:r>
              <w:t>8672230,00</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58439412,53</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59522519,20</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62808052,17</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63101441,20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t>63103567,50</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A4009D" w:rsidRPr="006E58E6" w:rsidRDefault="00A4009D" w:rsidP="00A16E58">
            <w:pPr>
              <w:jc w:val="center"/>
            </w:pPr>
            <w:r w:rsidRPr="006E58E6">
              <w:t>18579004,24</w:t>
            </w:r>
          </w:p>
        </w:tc>
        <w:tc>
          <w:tcPr>
            <w:tcW w:w="1559" w:type="dxa"/>
            <w:tcBorders>
              <w:top w:val="single" w:sz="4" w:space="0" w:color="000000"/>
              <w:left w:val="single" w:sz="4" w:space="0" w:color="000000"/>
              <w:bottom w:val="single" w:sz="4" w:space="0" w:color="000000"/>
            </w:tcBorders>
            <w:shd w:val="clear" w:color="auto" w:fill="auto"/>
            <w:vAlign w:val="center"/>
          </w:tcPr>
          <w:p w:rsidR="00A4009D" w:rsidRPr="006E58E6" w:rsidRDefault="00A4009D" w:rsidP="00A16E58">
            <w:pPr>
              <w:jc w:val="center"/>
            </w:pPr>
            <w:r w:rsidRPr="006E58E6">
              <w:t>19396457,93</w:t>
            </w:r>
          </w:p>
          <w:p w:rsidR="00A4009D" w:rsidRPr="006E58E6" w:rsidRDefault="00A4009D" w:rsidP="00A16E58">
            <w:pPr>
              <w:jc w:val="cente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A4009D" w:rsidRPr="006E58E6" w:rsidRDefault="00A4009D" w:rsidP="00A16E58">
            <w:pPr>
              <w:jc w:val="center"/>
            </w:pPr>
            <w:r>
              <w:t>17581137,25</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A4009D" w:rsidRPr="006E58E6" w:rsidRDefault="00A4009D" w:rsidP="00A16E58">
            <w:pPr>
              <w:jc w:val="center"/>
            </w:pPr>
            <w:r w:rsidRPr="006E58E6">
              <w:t>7422119,62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09D" w:rsidRPr="006E58E6" w:rsidRDefault="00A4009D" w:rsidP="00A16E58">
            <w:pPr>
              <w:jc w:val="center"/>
            </w:pPr>
            <w:r w:rsidRPr="006E58E6">
              <w:t>7417344,45</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2.3.</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Подпрограмма "Реализация образовательных программ по предоставлению дополнительного образования в Комсомольском муниципально</w:t>
            </w:r>
            <w:r w:rsidRPr="006E58E6">
              <w:rPr>
                <w:sz w:val="28"/>
                <w:szCs w:val="28"/>
              </w:rPr>
              <w:lastRenderedPageBreak/>
              <w:t>м районе".</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lastRenderedPageBreak/>
              <w:t>10951031,43</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11435129,10</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12521938,75</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12485145,30</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1138369,73</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1188200,81</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1564923,18</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0,00</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9812661,70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10246928,29</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10957015,57</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12485145,30</w:t>
            </w:r>
          </w:p>
        </w:tc>
      </w:tr>
      <w:tr w:rsidR="00A4009D" w:rsidRPr="006E58E6" w:rsidTr="00A16E58">
        <w:tc>
          <w:tcPr>
            <w:tcW w:w="735" w:type="dxa"/>
            <w:tcBorders>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r w:rsidRPr="006E58E6">
              <w:rPr>
                <w:sz w:val="28"/>
                <w:szCs w:val="28"/>
              </w:rPr>
              <w:t>2.4</w:t>
            </w:r>
          </w:p>
        </w:tc>
        <w:tc>
          <w:tcPr>
            <w:tcW w:w="2081"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Подпрограмма «Укрепление пожарной безопасности образовательных учреждений Комсомольского муниципального района»</w:t>
            </w:r>
          </w:p>
        </w:tc>
        <w:tc>
          <w:tcPr>
            <w:tcW w:w="1417"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761376,23</w:t>
            </w:r>
          </w:p>
        </w:tc>
        <w:tc>
          <w:tcPr>
            <w:tcW w:w="1559"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2493784,66</w:t>
            </w:r>
          </w:p>
        </w:tc>
        <w:tc>
          <w:tcPr>
            <w:tcW w:w="1580"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1590159,67</w:t>
            </w:r>
          </w:p>
        </w:tc>
        <w:tc>
          <w:tcPr>
            <w:tcW w:w="1418"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1373984,44</w:t>
            </w:r>
          </w:p>
        </w:tc>
        <w:tc>
          <w:tcPr>
            <w:tcW w:w="1398" w:type="dxa"/>
            <w:tcBorders>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1373984,44</w:t>
            </w:r>
          </w:p>
        </w:tc>
      </w:tr>
      <w:tr w:rsidR="00A4009D" w:rsidRPr="006E58E6" w:rsidTr="00A16E58">
        <w:tc>
          <w:tcPr>
            <w:tcW w:w="735" w:type="dxa"/>
            <w:tcBorders>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559"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580"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418"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0,00</w:t>
            </w:r>
          </w:p>
        </w:tc>
        <w:tc>
          <w:tcPr>
            <w:tcW w:w="1398" w:type="dxa"/>
            <w:tcBorders>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0,00</w:t>
            </w:r>
          </w:p>
        </w:tc>
      </w:tr>
      <w:tr w:rsidR="00A4009D" w:rsidRPr="006E58E6" w:rsidTr="00A16E58">
        <w:tc>
          <w:tcPr>
            <w:tcW w:w="735" w:type="dxa"/>
            <w:tcBorders>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761376,23</w:t>
            </w:r>
          </w:p>
        </w:tc>
        <w:tc>
          <w:tcPr>
            <w:tcW w:w="1559"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2493784,66</w:t>
            </w:r>
          </w:p>
        </w:tc>
        <w:tc>
          <w:tcPr>
            <w:tcW w:w="1580"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1590159,67</w:t>
            </w:r>
          </w:p>
        </w:tc>
        <w:tc>
          <w:tcPr>
            <w:tcW w:w="1418"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1373984,44</w:t>
            </w:r>
          </w:p>
        </w:tc>
        <w:tc>
          <w:tcPr>
            <w:tcW w:w="1398" w:type="dxa"/>
            <w:tcBorders>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1373984,44</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2.5</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Подпрограмма "Реализация мер социальной поддержки детей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5683998,75</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5886930,84</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7531095,53</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5250956,04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4967294,04</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2318057,44</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rPr>
                <w:sz w:val="28"/>
                <w:szCs w:val="28"/>
              </w:rPr>
            </w:pPr>
            <w:r w:rsidRPr="006E58E6">
              <w:t>-</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1192382,80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1108537,82</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1992255,05</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1389488,35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1389488,35</w:t>
            </w:r>
          </w:p>
        </w:tc>
      </w:tr>
      <w:tr w:rsidR="00A4009D" w:rsidRPr="006E58E6" w:rsidTr="00A16E58">
        <w:tc>
          <w:tcPr>
            <w:tcW w:w="735" w:type="dxa"/>
            <w:tcBorders>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4491615,95</w:t>
            </w:r>
          </w:p>
        </w:tc>
        <w:tc>
          <w:tcPr>
            <w:tcW w:w="1559" w:type="dxa"/>
            <w:tcBorders>
              <w:left w:val="single" w:sz="4" w:space="0" w:color="000000"/>
              <w:bottom w:val="single" w:sz="4" w:space="0" w:color="000000"/>
            </w:tcBorders>
            <w:shd w:val="clear" w:color="auto" w:fill="auto"/>
          </w:tcPr>
          <w:p w:rsidR="00A4009D" w:rsidRPr="006E58E6" w:rsidRDefault="00A4009D" w:rsidP="00A16E58">
            <w:pPr>
              <w:jc w:val="center"/>
            </w:pPr>
            <w:r w:rsidRPr="006E58E6">
              <w:t>4778393,02</w:t>
            </w:r>
          </w:p>
        </w:tc>
        <w:tc>
          <w:tcPr>
            <w:tcW w:w="1580" w:type="dxa"/>
            <w:gridSpan w:val="2"/>
            <w:tcBorders>
              <w:left w:val="single" w:sz="4" w:space="0" w:color="000000"/>
              <w:bottom w:val="single" w:sz="4" w:space="0" w:color="000000"/>
            </w:tcBorders>
            <w:shd w:val="clear" w:color="auto" w:fill="auto"/>
          </w:tcPr>
          <w:p w:rsidR="00A4009D" w:rsidRPr="006E58E6" w:rsidRDefault="00A4009D" w:rsidP="00A16E58">
            <w:pPr>
              <w:jc w:val="center"/>
            </w:pPr>
            <w:r>
              <w:t>3217783,04</w:t>
            </w:r>
          </w:p>
        </w:tc>
        <w:tc>
          <w:tcPr>
            <w:tcW w:w="1418" w:type="dxa"/>
            <w:gridSpan w:val="2"/>
            <w:tcBorders>
              <w:left w:val="single" w:sz="4" w:space="0" w:color="000000"/>
              <w:bottom w:val="single" w:sz="4" w:space="0" w:color="000000"/>
            </w:tcBorders>
            <w:shd w:val="clear" w:color="auto" w:fill="auto"/>
          </w:tcPr>
          <w:p w:rsidR="00A4009D" w:rsidRPr="006E58E6" w:rsidRDefault="00A4009D" w:rsidP="00A16E58">
            <w:pPr>
              <w:jc w:val="center"/>
            </w:pPr>
            <w:r w:rsidRPr="006E58E6">
              <w:t>3861467,69</w:t>
            </w:r>
          </w:p>
        </w:tc>
        <w:tc>
          <w:tcPr>
            <w:tcW w:w="1398" w:type="dxa"/>
            <w:tcBorders>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3577805,69</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r w:rsidRPr="006E58E6">
              <w:rPr>
                <w:sz w:val="28"/>
                <w:szCs w:val="28"/>
              </w:rPr>
              <w:t>2.6.</w:t>
            </w: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Подпрограмма "Управление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11869111,98</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13446659,36</w:t>
            </w:r>
          </w:p>
          <w:p w:rsidR="00A4009D" w:rsidRPr="006E58E6" w:rsidRDefault="00A4009D" w:rsidP="00A16E58">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15646762,96</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14603918,55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12017728,63</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 xml:space="preserve">федеральный </w:t>
            </w:r>
            <w:r w:rsidRPr="006E58E6">
              <w:rPr>
                <w:sz w:val="28"/>
                <w:szCs w:val="28"/>
              </w:rPr>
              <w:lastRenderedPageBreak/>
              <w:t>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lastRenderedPageBreak/>
              <w:t>-</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2236581,18</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2232001,85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w:t>
            </w:r>
          </w:p>
        </w:tc>
      </w:tr>
      <w:tr w:rsidR="00A4009D" w:rsidRPr="006E58E6"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52740,00</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64311,00</w:t>
            </w: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93828,65</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r w:rsidRPr="006E58E6">
              <w:t xml:space="preserve">   22545,48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Pr="006E58E6" w:rsidRDefault="00A4009D" w:rsidP="00A16E58">
            <w:pPr>
              <w:jc w:val="center"/>
            </w:pPr>
            <w:r w:rsidRPr="006E58E6">
              <w:t>0,00</w:t>
            </w:r>
          </w:p>
        </w:tc>
      </w:tr>
      <w:tr w:rsidR="00A4009D" w:rsidTr="00A16E58">
        <w:tc>
          <w:tcPr>
            <w:tcW w:w="735"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11816371,98</w:t>
            </w:r>
          </w:p>
        </w:tc>
        <w:tc>
          <w:tcPr>
            <w:tcW w:w="1559" w:type="dxa"/>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13382348,36</w:t>
            </w:r>
          </w:p>
          <w:p w:rsidR="00A4009D" w:rsidRPr="006E58E6" w:rsidRDefault="00A4009D" w:rsidP="00A16E58">
            <w:pPr>
              <w:jc w:val="center"/>
            </w:pPr>
          </w:p>
          <w:p w:rsidR="00A4009D" w:rsidRPr="006E58E6" w:rsidRDefault="00A4009D" w:rsidP="00A16E58">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t>13316353,13</w:t>
            </w:r>
          </w:p>
        </w:tc>
        <w:tc>
          <w:tcPr>
            <w:tcW w:w="1418" w:type="dxa"/>
            <w:gridSpan w:val="2"/>
            <w:tcBorders>
              <w:top w:val="single" w:sz="4" w:space="0" w:color="000000"/>
              <w:left w:val="single" w:sz="4" w:space="0" w:color="000000"/>
              <w:bottom w:val="single" w:sz="4" w:space="0" w:color="000000"/>
            </w:tcBorders>
            <w:shd w:val="clear" w:color="auto" w:fill="auto"/>
          </w:tcPr>
          <w:p w:rsidR="00A4009D" w:rsidRPr="006E58E6" w:rsidRDefault="00A4009D" w:rsidP="00A16E58">
            <w:pPr>
              <w:jc w:val="center"/>
            </w:pPr>
            <w:r w:rsidRPr="006E58E6">
              <w:t>12349371,22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4009D" w:rsidRDefault="00A4009D" w:rsidP="00A16E58">
            <w:pPr>
              <w:jc w:val="center"/>
            </w:pPr>
            <w:r w:rsidRPr="006E58E6">
              <w:t>12017728,63</w:t>
            </w:r>
          </w:p>
        </w:tc>
      </w:tr>
    </w:tbl>
    <w:p w:rsidR="00A4009D" w:rsidRDefault="00A4009D" w:rsidP="00A4009D"/>
    <w:p w:rsidR="00A4009D" w:rsidRDefault="00A4009D" w:rsidP="00A4009D">
      <w:pPr>
        <w:rPr>
          <w:sz w:val="28"/>
          <w:szCs w:val="28"/>
        </w:rPr>
      </w:pPr>
    </w:p>
    <w:p w:rsidR="00A4009D" w:rsidRDefault="00A4009D" w:rsidP="00A4009D">
      <w:pPr>
        <w:rPr>
          <w:sz w:val="28"/>
          <w:szCs w:val="28"/>
        </w:rPr>
      </w:pPr>
    </w:p>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Pr="00366C81" w:rsidRDefault="00A4009D" w:rsidP="00A4009D">
      <w:pPr>
        <w:jc w:val="right"/>
        <w:rPr>
          <w:sz w:val="22"/>
          <w:szCs w:val="22"/>
        </w:rPr>
      </w:pPr>
      <w:r w:rsidRPr="00366C81">
        <w:rPr>
          <w:sz w:val="22"/>
          <w:szCs w:val="22"/>
        </w:rPr>
        <w:t>Приложение 1 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Default="00A4009D" w:rsidP="00A4009D">
      <w:r>
        <w:rPr>
          <w:sz w:val="28"/>
          <w:szCs w:val="28"/>
        </w:rPr>
        <w:t xml:space="preserve">                                                                                                    </w:t>
      </w:r>
      <w:r>
        <w:t xml:space="preserve">от 12.10.2020 г. </w:t>
      </w:r>
      <w:r w:rsidRPr="00844788">
        <w:rPr>
          <w:u w:val="single"/>
        </w:rPr>
        <w:t>№ 2</w:t>
      </w:r>
      <w:r>
        <w:rPr>
          <w:u w:val="single"/>
        </w:rPr>
        <w:t>36</w:t>
      </w:r>
      <w:r w:rsidRPr="00844788">
        <w:rPr>
          <w:u w:val="single"/>
        </w:rPr>
        <w:t xml:space="preserve"> </w:t>
      </w:r>
      <w:r>
        <w:t xml:space="preserve">                                                                                                          </w:t>
      </w:r>
    </w:p>
    <w:p w:rsidR="00A4009D" w:rsidRPr="00366C81" w:rsidRDefault="00A4009D" w:rsidP="00A4009D">
      <w:pPr>
        <w:jc w:val="right"/>
        <w:rPr>
          <w:sz w:val="22"/>
          <w:szCs w:val="22"/>
        </w:rPr>
      </w:pPr>
    </w:p>
    <w:p w:rsidR="00A4009D" w:rsidRDefault="00A4009D" w:rsidP="00A4009D">
      <w:pPr>
        <w:jc w:val="right"/>
        <w:rPr>
          <w:sz w:val="28"/>
          <w:szCs w:val="28"/>
        </w:rPr>
      </w:pPr>
    </w:p>
    <w:p w:rsidR="00A4009D" w:rsidRDefault="00A4009D" w:rsidP="00A4009D">
      <w:pPr>
        <w:jc w:val="center"/>
        <w:rPr>
          <w:b/>
          <w:sz w:val="28"/>
          <w:szCs w:val="28"/>
        </w:rPr>
      </w:pPr>
    </w:p>
    <w:p w:rsidR="00A4009D" w:rsidRDefault="00A4009D" w:rsidP="00A4009D">
      <w:pPr>
        <w:jc w:val="center"/>
        <w:rPr>
          <w:b/>
          <w:sz w:val="28"/>
          <w:szCs w:val="28"/>
        </w:rPr>
      </w:pPr>
    </w:p>
    <w:p w:rsidR="00A4009D" w:rsidRDefault="00A4009D" w:rsidP="00A4009D">
      <w:pPr>
        <w:jc w:val="center"/>
        <w:rPr>
          <w:b/>
          <w:sz w:val="28"/>
          <w:szCs w:val="28"/>
        </w:rPr>
      </w:pPr>
    </w:p>
    <w:p w:rsidR="00A4009D" w:rsidRDefault="00A4009D" w:rsidP="00A4009D">
      <w:pPr>
        <w:jc w:val="center"/>
        <w:rPr>
          <w:b/>
          <w:sz w:val="28"/>
          <w:szCs w:val="28"/>
        </w:rPr>
      </w:pPr>
    </w:p>
    <w:p w:rsidR="00A4009D" w:rsidRDefault="00A4009D" w:rsidP="00A4009D">
      <w:pPr>
        <w:jc w:val="center"/>
        <w:rPr>
          <w:b/>
          <w:sz w:val="28"/>
          <w:szCs w:val="28"/>
        </w:rPr>
      </w:pPr>
    </w:p>
    <w:p w:rsidR="00A4009D" w:rsidRPr="00204D29" w:rsidRDefault="00A4009D" w:rsidP="00A4009D">
      <w:pPr>
        <w:jc w:val="center"/>
        <w:rPr>
          <w:b/>
          <w:sz w:val="28"/>
          <w:szCs w:val="28"/>
        </w:rPr>
      </w:pPr>
      <w:r w:rsidRPr="00204D29">
        <w:rPr>
          <w:b/>
          <w:sz w:val="28"/>
          <w:szCs w:val="28"/>
        </w:rPr>
        <w:t>Подпрограмма</w:t>
      </w:r>
    </w:p>
    <w:p w:rsidR="00A4009D" w:rsidRDefault="00A4009D" w:rsidP="00A4009D">
      <w:pPr>
        <w:jc w:val="center"/>
        <w:rPr>
          <w:b/>
          <w:sz w:val="28"/>
          <w:szCs w:val="28"/>
        </w:rPr>
      </w:pPr>
      <w:r w:rsidRPr="00204D29">
        <w:rPr>
          <w:b/>
          <w:sz w:val="28"/>
          <w:szCs w:val="28"/>
        </w:rPr>
        <w:t>«Реализация дошкольных образовательных программ</w:t>
      </w:r>
      <w:r>
        <w:rPr>
          <w:b/>
          <w:sz w:val="28"/>
          <w:szCs w:val="28"/>
        </w:rPr>
        <w:t xml:space="preserve"> </w:t>
      </w:r>
    </w:p>
    <w:p w:rsidR="00A4009D" w:rsidRPr="00204D29" w:rsidRDefault="00A4009D" w:rsidP="00A4009D">
      <w:pPr>
        <w:jc w:val="center"/>
        <w:rPr>
          <w:b/>
          <w:sz w:val="28"/>
          <w:szCs w:val="28"/>
        </w:rPr>
      </w:pPr>
      <w:r>
        <w:rPr>
          <w:b/>
          <w:sz w:val="28"/>
          <w:szCs w:val="28"/>
        </w:rPr>
        <w:lastRenderedPageBreak/>
        <w:t>в Комсомольском муниципальном районе</w:t>
      </w:r>
      <w:r w:rsidRPr="00204D29">
        <w:rPr>
          <w:b/>
          <w:sz w:val="28"/>
          <w:szCs w:val="28"/>
        </w:rPr>
        <w:t>»</w:t>
      </w:r>
    </w:p>
    <w:p w:rsidR="00A4009D" w:rsidRDefault="00A4009D" w:rsidP="00A4009D">
      <w:pPr>
        <w:pStyle w:val="af2"/>
        <w:suppressAutoHyphens w:val="0"/>
        <w:spacing w:after="0" w:line="240" w:lineRule="auto"/>
        <w:ind w:left="0"/>
        <w:rPr>
          <w:rFonts w:ascii="Times New Roman" w:eastAsia="Times New Roman" w:hAnsi="Times New Roman" w:cs="Times New Roman"/>
          <w:sz w:val="28"/>
          <w:szCs w:val="28"/>
        </w:rPr>
      </w:pPr>
    </w:p>
    <w:p w:rsidR="00A4009D" w:rsidRPr="00822B60" w:rsidRDefault="00A4009D" w:rsidP="00A4009D">
      <w:pPr>
        <w:pStyle w:val="af2"/>
        <w:suppressAutoHyphens w:val="0"/>
        <w:spacing w:after="0" w:line="240" w:lineRule="auto"/>
        <w:ind w:left="0"/>
        <w:jc w:val="center"/>
        <w:rPr>
          <w:rFonts w:ascii="Times New Roman" w:hAnsi="Times New Roman"/>
          <w:b/>
          <w:sz w:val="28"/>
          <w:szCs w:val="28"/>
        </w:rPr>
      </w:pPr>
      <w:r w:rsidRPr="002269DE">
        <w:rPr>
          <w:rFonts w:ascii="Times New Roman" w:eastAsia="Times New Roman" w:hAnsi="Times New Roman" w:cs="Times New Roman"/>
          <w:b/>
          <w:sz w:val="28"/>
          <w:szCs w:val="28"/>
        </w:rPr>
        <w:t xml:space="preserve">1. </w:t>
      </w:r>
      <w:r w:rsidRPr="002269DE">
        <w:rPr>
          <w:rFonts w:ascii="Times New Roman" w:hAnsi="Times New Roman"/>
          <w:b/>
          <w:sz w:val="28"/>
          <w:szCs w:val="28"/>
        </w:rPr>
        <w:t>Паспорт</w:t>
      </w:r>
      <w:r w:rsidRPr="00822B60">
        <w:rPr>
          <w:rFonts w:ascii="Times New Roman" w:hAnsi="Times New Roman"/>
          <w:b/>
          <w:sz w:val="28"/>
          <w:szCs w:val="28"/>
        </w:rPr>
        <w:t xml:space="preserve"> подпрограммы</w:t>
      </w:r>
    </w:p>
    <w:p w:rsidR="00A4009D" w:rsidRDefault="00A4009D" w:rsidP="00A4009D">
      <w:pPr>
        <w:pStyle w:val="af2"/>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A4009D" w:rsidRPr="00BF03D2" w:rsidTr="00A16E58">
        <w:tc>
          <w:tcPr>
            <w:tcW w:w="4017"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339" w:type="dxa"/>
          </w:tcPr>
          <w:p w:rsidR="00A4009D" w:rsidRDefault="00A4009D" w:rsidP="00A16E58">
            <w:pPr>
              <w:contextualSpacing/>
              <w:jc w:val="center"/>
              <w:rPr>
                <w:sz w:val="28"/>
                <w:szCs w:val="28"/>
              </w:rPr>
            </w:pPr>
            <w:r>
              <w:rPr>
                <w:sz w:val="28"/>
                <w:szCs w:val="28"/>
              </w:rPr>
              <w:t>Реализация дошкольных образовательных программ в Комсомольском муниципальном районе</w:t>
            </w:r>
          </w:p>
        </w:tc>
      </w:tr>
      <w:tr w:rsidR="00A4009D" w:rsidRPr="00BF03D2" w:rsidTr="00A16E58">
        <w:tc>
          <w:tcPr>
            <w:tcW w:w="4017"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339" w:type="dxa"/>
          </w:tcPr>
          <w:p w:rsidR="00A4009D" w:rsidRDefault="00A4009D" w:rsidP="00A16E58">
            <w:pPr>
              <w:contextualSpacing/>
              <w:jc w:val="center"/>
              <w:rPr>
                <w:sz w:val="28"/>
                <w:szCs w:val="28"/>
              </w:rPr>
            </w:pPr>
            <w:r>
              <w:rPr>
                <w:sz w:val="28"/>
                <w:szCs w:val="28"/>
              </w:rPr>
              <w:t>2018-2022 годы</w:t>
            </w:r>
          </w:p>
        </w:tc>
      </w:tr>
      <w:tr w:rsidR="00A4009D" w:rsidRPr="00BF03D2" w:rsidTr="00A16E58">
        <w:tc>
          <w:tcPr>
            <w:tcW w:w="4017" w:type="dxa"/>
          </w:tcPr>
          <w:p w:rsidR="00A4009D" w:rsidRDefault="00A4009D" w:rsidP="00A16E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339"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4009D" w:rsidRPr="00BF03D2" w:rsidTr="00A16E58">
        <w:tc>
          <w:tcPr>
            <w:tcW w:w="4017" w:type="dxa"/>
          </w:tcPr>
          <w:p w:rsidR="00A4009D" w:rsidRPr="00BF03D2"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BF03D2">
              <w:rPr>
                <w:rFonts w:ascii="Times New Roman" w:hAnsi="Times New Roman"/>
                <w:sz w:val="28"/>
                <w:szCs w:val="28"/>
              </w:rPr>
              <w:t xml:space="preserve"> подпрограммы</w:t>
            </w:r>
          </w:p>
        </w:tc>
        <w:tc>
          <w:tcPr>
            <w:tcW w:w="5339" w:type="dxa"/>
          </w:tcPr>
          <w:p w:rsidR="00A4009D" w:rsidRPr="00BF03D2" w:rsidRDefault="00A4009D" w:rsidP="00A16E58">
            <w:pPr>
              <w:jc w:val="center"/>
              <w:rPr>
                <w:sz w:val="28"/>
                <w:szCs w:val="28"/>
              </w:rPr>
            </w:pPr>
            <w:r w:rsidRPr="00BF03D2">
              <w:rPr>
                <w:sz w:val="28"/>
                <w:szCs w:val="28"/>
              </w:rPr>
              <w:t>Дошкольные образовательные учреждения Комсомольского муниципального района</w:t>
            </w:r>
          </w:p>
        </w:tc>
      </w:tr>
      <w:tr w:rsidR="00A4009D" w:rsidRPr="00BF03D2" w:rsidTr="00A16E58">
        <w:tc>
          <w:tcPr>
            <w:tcW w:w="4017"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Задачи</w:t>
            </w:r>
            <w:r w:rsidRPr="00BF03D2">
              <w:rPr>
                <w:rFonts w:ascii="Times New Roman" w:hAnsi="Times New Roman"/>
                <w:sz w:val="28"/>
                <w:szCs w:val="28"/>
              </w:rPr>
              <w:t xml:space="preserve"> подпрограммы</w:t>
            </w:r>
          </w:p>
          <w:p w:rsidR="00A4009D" w:rsidRDefault="00A4009D" w:rsidP="00A16E58">
            <w:pPr>
              <w:pStyle w:val="af2"/>
              <w:spacing w:after="0" w:line="240" w:lineRule="auto"/>
              <w:ind w:left="0"/>
              <w:rPr>
                <w:rFonts w:ascii="Times New Roman" w:hAnsi="Times New Roman"/>
                <w:sz w:val="28"/>
                <w:szCs w:val="28"/>
              </w:rPr>
            </w:pPr>
          </w:p>
          <w:p w:rsidR="00A4009D" w:rsidRDefault="00A4009D" w:rsidP="00A16E58">
            <w:pPr>
              <w:pStyle w:val="af2"/>
              <w:spacing w:after="0" w:line="240" w:lineRule="auto"/>
              <w:ind w:left="0"/>
              <w:rPr>
                <w:rFonts w:ascii="Times New Roman" w:hAnsi="Times New Roman"/>
                <w:sz w:val="28"/>
                <w:szCs w:val="28"/>
              </w:rPr>
            </w:pPr>
          </w:p>
          <w:p w:rsidR="00A4009D" w:rsidRDefault="00A4009D" w:rsidP="00A16E58">
            <w:pPr>
              <w:pStyle w:val="af2"/>
              <w:spacing w:after="0" w:line="240" w:lineRule="auto"/>
              <w:ind w:left="0"/>
              <w:rPr>
                <w:rFonts w:ascii="Times New Roman" w:hAnsi="Times New Roman"/>
                <w:sz w:val="28"/>
                <w:szCs w:val="28"/>
              </w:rPr>
            </w:pPr>
          </w:p>
          <w:p w:rsidR="00A4009D" w:rsidRPr="00BF03D2"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 xml:space="preserve">  </w:t>
            </w:r>
          </w:p>
        </w:tc>
        <w:tc>
          <w:tcPr>
            <w:tcW w:w="5339" w:type="dxa"/>
          </w:tcPr>
          <w:p w:rsidR="00A4009D" w:rsidRPr="00BF03D2" w:rsidRDefault="00A4009D" w:rsidP="00A16E58">
            <w:pPr>
              <w:autoSpaceDE w:val="0"/>
              <w:autoSpaceDN w:val="0"/>
              <w:adjustRightInd w:val="0"/>
              <w:jc w:val="center"/>
              <w:rPr>
                <w:sz w:val="28"/>
                <w:szCs w:val="28"/>
              </w:rPr>
            </w:pPr>
            <w:r w:rsidRPr="00BF03D2">
              <w:rPr>
                <w:rFonts w:eastAsia="TimesNewRoman"/>
                <w:sz w:val="28"/>
                <w:szCs w:val="28"/>
              </w:rPr>
              <w:t>Обеспечение в полном объеме прав граждан на</w:t>
            </w:r>
            <w:r>
              <w:rPr>
                <w:rFonts w:eastAsia="TimesNewRoman"/>
                <w:sz w:val="28"/>
                <w:szCs w:val="28"/>
              </w:rPr>
              <w:t xml:space="preserve"> </w:t>
            </w:r>
            <w:r w:rsidRPr="00BF03D2">
              <w:rPr>
                <w:rFonts w:eastAsia="TimesNewRoman"/>
                <w:sz w:val="28"/>
                <w:szCs w:val="28"/>
              </w:rPr>
              <w:t>получение общедоступного и бесплатного дошкольного образования в муниципальных дошкольных образовательных учреждениях</w:t>
            </w:r>
          </w:p>
        </w:tc>
      </w:tr>
      <w:tr w:rsidR="00A4009D" w:rsidRPr="00BF03D2" w:rsidTr="00A16E58">
        <w:trPr>
          <w:trHeight w:val="1298"/>
        </w:trPr>
        <w:tc>
          <w:tcPr>
            <w:tcW w:w="4017" w:type="dxa"/>
          </w:tcPr>
          <w:p w:rsidR="00A4009D" w:rsidRPr="00BF03D2"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Объем</w:t>
            </w:r>
            <w:r>
              <w:rPr>
                <w:rFonts w:ascii="Times New Roman" w:hAnsi="Times New Roman"/>
                <w:sz w:val="28"/>
                <w:szCs w:val="28"/>
              </w:rPr>
              <w:t>ы</w:t>
            </w:r>
            <w:r w:rsidRPr="00BF03D2">
              <w:rPr>
                <w:rFonts w:ascii="Times New Roman" w:hAnsi="Times New Roman"/>
                <w:sz w:val="28"/>
                <w:szCs w:val="28"/>
              </w:rPr>
              <w:t xml:space="preserve"> ресурсного обеспечения подпрограммы</w:t>
            </w:r>
          </w:p>
        </w:tc>
        <w:tc>
          <w:tcPr>
            <w:tcW w:w="5339" w:type="dxa"/>
          </w:tcPr>
          <w:p w:rsidR="00A4009D"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Общий объем:</w:t>
            </w:r>
          </w:p>
          <w:p w:rsidR="00A4009D" w:rsidRPr="00BF03D2"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2018 год – 61 732 292,52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2019 год – 59 565 375,21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2020 год – 65 600 996,06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2021 год – 65 210 596,28 руб.</w:t>
            </w:r>
          </w:p>
          <w:p w:rsidR="00A4009D" w:rsidRPr="00BF03D2"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2022 год- 65 224 978,25 руб.</w:t>
            </w:r>
          </w:p>
          <w:p w:rsidR="00A4009D" w:rsidRPr="00BF03D2"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бюджетные ассигнования:</w:t>
            </w:r>
          </w:p>
          <w:p w:rsidR="00A4009D"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местный бюджет:</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2018 год – 30 172 411,52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2019 год – 29 061 597,21 руб.</w:t>
            </w:r>
          </w:p>
          <w:p w:rsidR="00A4009D" w:rsidRPr="00BF03D2"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2020 год – 31 451 252,06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2021 год – 32 952 056,28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2022 год- 32 966 438,25 руб.</w:t>
            </w:r>
          </w:p>
          <w:p w:rsidR="00A4009D" w:rsidRDefault="00A4009D" w:rsidP="00A16E58">
            <w:pPr>
              <w:pStyle w:val="af2"/>
              <w:spacing w:after="0" w:line="240" w:lineRule="auto"/>
              <w:ind w:left="0"/>
              <w:rPr>
                <w:rFonts w:ascii="Times New Roman" w:hAnsi="Times New Roman"/>
                <w:sz w:val="28"/>
                <w:szCs w:val="28"/>
              </w:rPr>
            </w:pPr>
            <w:r w:rsidRPr="00BF03D2">
              <w:rPr>
                <w:rFonts w:ascii="Times New Roman" w:hAnsi="Times New Roman"/>
                <w:sz w:val="28"/>
                <w:szCs w:val="28"/>
              </w:rPr>
              <w:t>-областной бюджет:</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2018 год – 31 559 881,00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2019 год – 30 503 778,00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2020 год – 34 149 744,00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2021 год - 32 258 540,00 руб.</w:t>
            </w:r>
          </w:p>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 xml:space="preserve">2022 год - 32 258 540,00 руб. </w:t>
            </w:r>
          </w:p>
          <w:p w:rsidR="00A4009D" w:rsidRPr="003B69E7" w:rsidRDefault="00A4009D" w:rsidP="00A16E58">
            <w:pPr>
              <w:rPr>
                <w:sz w:val="28"/>
                <w:szCs w:val="28"/>
              </w:rPr>
            </w:pPr>
            <w:r w:rsidRPr="003B69E7">
              <w:rPr>
                <w:sz w:val="28"/>
                <w:szCs w:val="28"/>
              </w:rPr>
              <w:t>-федеральный бюджет:</w:t>
            </w:r>
          </w:p>
          <w:p w:rsidR="00A4009D" w:rsidRPr="003B69E7" w:rsidRDefault="00A4009D" w:rsidP="00A16E58">
            <w:pPr>
              <w:rPr>
                <w:sz w:val="28"/>
                <w:szCs w:val="28"/>
              </w:rPr>
            </w:pPr>
            <w:r w:rsidRPr="003B69E7">
              <w:rPr>
                <w:sz w:val="28"/>
                <w:szCs w:val="28"/>
              </w:rPr>
              <w:t>201</w:t>
            </w:r>
            <w:r>
              <w:rPr>
                <w:sz w:val="28"/>
                <w:szCs w:val="28"/>
              </w:rPr>
              <w:t>8</w:t>
            </w:r>
            <w:r w:rsidRPr="003B69E7">
              <w:rPr>
                <w:sz w:val="28"/>
                <w:szCs w:val="28"/>
              </w:rPr>
              <w:t xml:space="preserve"> год – 0,00 руб.</w:t>
            </w:r>
          </w:p>
          <w:p w:rsidR="00A4009D" w:rsidRDefault="00A4009D" w:rsidP="00A16E58">
            <w:pPr>
              <w:spacing w:after="100" w:afterAutospacing="1"/>
              <w:rPr>
                <w:sz w:val="28"/>
                <w:szCs w:val="28"/>
              </w:rPr>
            </w:pPr>
            <w:r w:rsidRPr="003B69E7">
              <w:rPr>
                <w:sz w:val="28"/>
                <w:szCs w:val="28"/>
              </w:rPr>
              <w:t>201</w:t>
            </w:r>
            <w:r>
              <w:rPr>
                <w:sz w:val="28"/>
                <w:szCs w:val="28"/>
              </w:rPr>
              <w:t>9</w:t>
            </w:r>
            <w:r w:rsidRPr="003B69E7">
              <w:rPr>
                <w:sz w:val="28"/>
                <w:szCs w:val="28"/>
              </w:rPr>
              <w:t xml:space="preserve"> год – 0,00 руб.</w:t>
            </w:r>
            <w:r>
              <w:rPr>
                <w:sz w:val="28"/>
                <w:szCs w:val="28"/>
              </w:rPr>
              <w:t xml:space="preserve">                                 2020</w:t>
            </w:r>
            <w:r w:rsidRPr="003B69E7">
              <w:rPr>
                <w:sz w:val="28"/>
                <w:szCs w:val="28"/>
              </w:rPr>
              <w:t xml:space="preserve"> год – 0,00 руб.</w:t>
            </w:r>
          </w:p>
          <w:p w:rsidR="00A4009D" w:rsidRDefault="00A4009D" w:rsidP="00A16E58">
            <w:pPr>
              <w:spacing w:after="100" w:afterAutospacing="1"/>
              <w:rPr>
                <w:sz w:val="28"/>
                <w:szCs w:val="28"/>
              </w:rPr>
            </w:pPr>
            <w:r>
              <w:rPr>
                <w:sz w:val="28"/>
                <w:szCs w:val="28"/>
              </w:rPr>
              <w:t>2021 год -0,00 руб.</w:t>
            </w:r>
          </w:p>
          <w:p w:rsidR="00A4009D" w:rsidRPr="00BF03D2" w:rsidRDefault="00A4009D" w:rsidP="00A16E58">
            <w:pPr>
              <w:spacing w:after="100" w:afterAutospacing="1"/>
              <w:rPr>
                <w:sz w:val="28"/>
                <w:szCs w:val="28"/>
              </w:rPr>
            </w:pPr>
            <w:r>
              <w:rPr>
                <w:sz w:val="28"/>
                <w:szCs w:val="28"/>
              </w:rPr>
              <w:lastRenderedPageBreak/>
              <w:t>2022 год - 0,00 руб.</w:t>
            </w:r>
          </w:p>
        </w:tc>
      </w:tr>
      <w:tr w:rsidR="00A4009D" w:rsidRPr="00BF03D2" w:rsidTr="00A16E58">
        <w:trPr>
          <w:trHeight w:val="1152"/>
        </w:trPr>
        <w:tc>
          <w:tcPr>
            <w:tcW w:w="4017" w:type="dxa"/>
          </w:tcPr>
          <w:p w:rsidR="00A4009D" w:rsidRPr="00BF03D2"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A4009D" w:rsidRPr="00BF03D2"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A4009D" w:rsidRPr="00F81DA2" w:rsidRDefault="00A4009D" w:rsidP="004B3C95">
      <w:pPr>
        <w:pStyle w:val="af2"/>
        <w:numPr>
          <w:ilvl w:val="0"/>
          <w:numId w:val="12"/>
        </w:numPr>
        <w:suppressAutoHyphens w:val="0"/>
        <w:spacing w:before="240" w:after="0" w:line="240" w:lineRule="auto"/>
        <w:ind w:left="714" w:hanging="357"/>
        <w:jc w:val="center"/>
        <w:rPr>
          <w:rFonts w:ascii="Times New Roman" w:hAnsi="Times New Roman"/>
          <w:b/>
          <w:sz w:val="28"/>
          <w:szCs w:val="28"/>
        </w:rPr>
      </w:pPr>
      <w:r w:rsidRPr="00F81DA2">
        <w:rPr>
          <w:rFonts w:ascii="Times New Roman" w:hAnsi="Times New Roman"/>
          <w:b/>
          <w:sz w:val="28"/>
          <w:szCs w:val="28"/>
        </w:rPr>
        <w:t>Характеристика основных мероприятий подпрограммы</w:t>
      </w:r>
      <w:r>
        <w:rPr>
          <w:rFonts w:ascii="Times New Roman" w:hAnsi="Times New Roman"/>
          <w:b/>
          <w:sz w:val="28"/>
          <w:szCs w:val="28"/>
        </w:rPr>
        <w:t xml:space="preserve"> муниципальной программы</w:t>
      </w:r>
    </w:p>
    <w:p w:rsidR="00A4009D" w:rsidRPr="00F81DA2" w:rsidRDefault="00A4009D" w:rsidP="00A4009D">
      <w:pPr>
        <w:pStyle w:val="af2"/>
        <w:spacing w:after="0" w:line="240" w:lineRule="auto"/>
        <w:ind w:left="360"/>
        <w:rPr>
          <w:rFonts w:ascii="Times New Roman" w:hAnsi="Times New Roman"/>
          <w:b/>
          <w:sz w:val="28"/>
          <w:szCs w:val="28"/>
        </w:rPr>
      </w:pPr>
    </w:p>
    <w:p w:rsidR="00A4009D" w:rsidRPr="007E645B" w:rsidRDefault="00A4009D" w:rsidP="00A4009D">
      <w:pPr>
        <w:pStyle w:val="af2"/>
        <w:spacing w:after="0" w:line="240" w:lineRule="auto"/>
        <w:ind w:left="0" w:firstLine="709"/>
        <w:jc w:val="both"/>
        <w:rPr>
          <w:rFonts w:ascii="Times New Roman" w:hAnsi="Times New Roman"/>
          <w:sz w:val="28"/>
          <w:szCs w:val="28"/>
        </w:rPr>
      </w:pPr>
      <w:r w:rsidRPr="007E645B">
        <w:rPr>
          <w:rFonts w:ascii="Times New Roman" w:hAnsi="Times New Roman"/>
          <w:sz w:val="28"/>
          <w:szCs w:val="28"/>
        </w:rPr>
        <w:t>Реализация подпрограммы предусматривает финансовое обеспечение за счет муни</w:t>
      </w:r>
      <w:r>
        <w:rPr>
          <w:rFonts w:ascii="Times New Roman" w:hAnsi="Times New Roman"/>
          <w:sz w:val="28"/>
          <w:szCs w:val="28"/>
        </w:rPr>
        <w:t xml:space="preserve">ципального и областного бюджета </w:t>
      </w:r>
      <w:r w:rsidRPr="007E645B">
        <w:rPr>
          <w:rFonts w:ascii="Times New Roman" w:hAnsi="Times New Roman"/>
          <w:sz w:val="28"/>
          <w:szCs w:val="28"/>
        </w:rPr>
        <w:t xml:space="preserve">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w:t>
      </w:r>
      <w:r>
        <w:rPr>
          <w:rFonts w:ascii="Times New Roman" w:hAnsi="Times New Roman"/>
          <w:sz w:val="28"/>
          <w:szCs w:val="28"/>
        </w:rPr>
        <w:t xml:space="preserve">(в актуальной редакции 07.12.2016 №109-ОЗ) </w:t>
      </w:r>
      <w:r w:rsidRPr="007E645B">
        <w:rPr>
          <w:rFonts w:ascii="Times New Roman" w:hAnsi="Times New Roman"/>
          <w:sz w:val="28"/>
          <w:szCs w:val="28"/>
        </w:rPr>
        <w:t>«Об образовании в Ивановской области»), в том числе:</w:t>
      </w:r>
    </w:p>
    <w:p w:rsidR="00A4009D" w:rsidRDefault="00A4009D" w:rsidP="004B3C95">
      <w:pPr>
        <w:pStyle w:val="af2"/>
        <w:numPr>
          <w:ilvl w:val="0"/>
          <w:numId w:val="15"/>
        </w:numPr>
        <w:suppressAutoHyphens w:val="0"/>
        <w:spacing w:after="0" w:line="240" w:lineRule="auto"/>
        <w:jc w:val="both"/>
        <w:rPr>
          <w:rFonts w:ascii="Times New Roman" w:hAnsi="Times New Roman"/>
          <w:sz w:val="28"/>
          <w:szCs w:val="28"/>
        </w:rPr>
      </w:pPr>
      <w:r w:rsidRPr="007E645B">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A4009D" w:rsidRPr="00272E18" w:rsidRDefault="00A4009D" w:rsidP="004B3C95">
      <w:pPr>
        <w:pStyle w:val="af2"/>
        <w:numPr>
          <w:ilvl w:val="0"/>
          <w:numId w:val="15"/>
        </w:numPr>
        <w:suppressAutoHyphens w:val="0"/>
        <w:spacing w:after="120" w:line="240" w:lineRule="auto"/>
        <w:ind w:left="714" w:hanging="357"/>
        <w:jc w:val="both"/>
        <w:rPr>
          <w:rFonts w:ascii="Times New Roman" w:hAnsi="Times New Roman"/>
          <w:sz w:val="28"/>
          <w:szCs w:val="28"/>
        </w:rPr>
      </w:pPr>
      <w:r w:rsidRPr="0069216F">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A4009D" w:rsidRPr="00F81DA2" w:rsidRDefault="00A4009D" w:rsidP="004B3C95">
      <w:pPr>
        <w:pStyle w:val="af2"/>
        <w:numPr>
          <w:ilvl w:val="0"/>
          <w:numId w:val="12"/>
        </w:numPr>
        <w:suppressAutoHyphens w:val="0"/>
        <w:spacing w:before="120" w:after="240" w:line="240" w:lineRule="auto"/>
        <w:ind w:left="357" w:hanging="357"/>
        <w:jc w:val="center"/>
        <w:rPr>
          <w:rFonts w:ascii="Times New Roman" w:hAnsi="Times New Roman"/>
          <w:b/>
          <w:sz w:val="28"/>
          <w:szCs w:val="28"/>
        </w:rPr>
      </w:pPr>
      <w:r w:rsidRPr="00F81DA2">
        <w:rPr>
          <w:rFonts w:ascii="Times New Roman" w:hAnsi="Times New Roman"/>
          <w:b/>
          <w:sz w:val="28"/>
          <w:szCs w:val="28"/>
        </w:rPr>
        <w:t>Ожидаемые результаты</w:t>
      </w:r>
    </w:p>
    <w:p w:rsidR="00A4009D" w:rsidRDefault="00A4009D" w:rsidP="00A4009D">
      <w:pPr>
        <w:pStyle w:val="af2"/>
        <w:spacing w:after="240" w:line="240" w:lineRule="auto"/>
        <w:ind w:left="357"/>
        <w:rPr>
          <w:rFonts w:ascii="Times New Roman" w:hAnsi="Times New Roman"/>
          <w:sz w:val="28"/>
          <w:szCs w:val="28"/>
        </w:rPr>
      </w:pPr>
    </w:p>
    <w:p w:rsidR="00A4009D" w:rsidRDefault="00A4009D" w:rsidP="00A4009D">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Благодаря реализации подпрограммы планируется обеспечить в 2018-2022 годах:</w:t>
      </w:r>
    </w:p>
    <w:p w:rsidR="00A4009D" w:rsidRPr="007868A2" w:rsidRDefault="00A4009D" w:rsidP="004B3C95">
      <w:pPr>
        <w:pStyle w:val="af2"/>
        <w:numPr>
          <w:ilvl w:val="0"/>
          <w:numId w:val="13"/>
        </w:numPr>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реализацию программ дошкольного образования для 679 </w:t>
      </w:r>
      <w:r w:rsidRPr="007868A2">
        <w:rPr>
          <w:rFonts w:ascii="Times New Roman" w:hAnsi="Times New Roman"/>
          <w:sz w:val="28"/>
          <w:szCs w:val="28"/>
        </w:rPr>
        <w:t>детей,</w:t>
      </w:r>
      <w:r w:rsidRPr="007868A2">
        <w:rPr>
          <w:rFonts w:ascii="Times New Roman" w:hAnsi="Times New Roman"/>
          <w:color w:val="FF0000"/>
          <w:sz w:val="28"/>
          <w:szCs w:val="28"/>
        </w:rPr>
        <w:t xml:space="preserve"> </w:t>
      </w:r>
      <w:r w:rsidRPr="007868A2">
        <w:rPr>
          <w:rFonts w:ascii="Times New Roman" w:hAnsi="Times New Roman"/>
          <w:sz w:val="28"/>
          <w:szCs w:val="28"/>
        </w:rPr>
        <w:t>обучающихся в муниципальных дошкольных образовательных учреждениях;</w:t>
      </w:r>
    </w:p>
    <w:p w:rsidR="00A4009D" w:rsidRPr="004A37E9" w:rsidRDefault="00A4009D" w:rsidP="004B3C95">
      <w:pPr>
        <w:pStyle w:val="af2"/>
        <w:numPr>
          <w:ilvl w:val="0"/>
          <w:numId w:val="13"/>
        </w:numPr>
        <w:suppressAutoHyphens w:val="0"/>
        <w:spacing w:after="120" w:line="240" w:lineRule="auto"/>
        <w:ind w:left="714" w:hanging="357"/>
        <w:jc w:val="both"/>
        <w:rPr>
          <w:rFonts w:ascii="Times New Roman" w:hAnsi="Times New Roman"/>
          <w:sz w:val="28"/>
          <w:szCs w:val="28"/>
        </w:rPr>
      </w:pPr>
      <w:r w:rsidRPr="007868A2">
        <w:rPr>
          <w:rFonts w:ascii="Times New Roman" w:hAnsi="Times New Roman"/>
          <w:sz w:val="28"/>
          <w:szCs w:val="28"/>
        </w:rPr>
        <w:t>содержание в дошкольных образовательных учреждениях 1</w:t>
      </w:r>
      <w:r>
        <w:rPr>
          <w:rFonts w:ascii="Times New Roman" w:hAnsi="Times New Roman"/>
          <w:sz w:val="28"/>
          <w:szCs w:val="28"/>
        </w:rPr>
        <w:t>9</w:t>
      </w:r>
      <w:r w:rsidRPr="007868A2">
        <w:rPr>
          <w:rFonts w:ascii="Times New Roman" w:hAnsi="Times New Roman"/>
          <w:sz w:val="28"/>
          <w:szCs w:val="28"/>
        </w:rPr>
        <w:t xml:space="preserve"> чел.,</w:t>
      </w:r>
      <w:r w:rsidRPr="004A37E9">
        <w:rPr>
          <w:rFonts w:ascii="Times New Roman" w:hAnsi="Times New Roman"/>
          <w:sz w:val="28"/>
          <w:szCs w:val="28"/>
        </w:rPr>
        <w:t xml:space="preserve">         детей-сирот и детей, оставшихся без попечения родителей, детей-инвалидов.</w:t>
      </w:r>
    </w:p>
    <w:p w:rsidR="00A4009D" w:rsidRDefault="00A4009D" w:rsidP="00A4009D">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Целевые показатели реализации подпрограммы представлены в нижеследующей таблице.</w:t>
      </w:r>
    </w:p>
    <w:p w:rsidR="00A4009D" w:rsidRDefault="00A4009D" w:rsidP="00A4009D">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A4009D" w:rsidRDefault="00A4009D" w:rsidP="00A4009D">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A4009D" w:rsidRDefault="00A4009D" w:rsidP="00A4009D">
      <w:pPr>
        <w:pStyle w:val="af2"/>
        <w:spacing w:after="0" w:line="240" w:lineRule="auto"/>
        <w:ind w:left="360"/>
        <w:jc w:val="both"/>
        <w:rPr>
          <w:rFonts w:ascii="Times New Roman" w:hAnsi="Times New Roman"/>
          <w:sz w:val="28"/>
          <w:szCs w:val="28"/>
        </w:rPr>
      </w:pPr>
      <w:r>
        <w:rPr>
          <w:rFonts w:ascii="Times New Roman" w:hAnsi="Times New Roman"/>
          <w:sz w:val="28"/>
          <w:szCs w:val="28"/>
        </w:rPr>
        <w:t xml:space="preserve"> </w:t>
      </w:r>
    </w:p>
    <w:p w:rsidR="00A4009D" w:rsidRPr="00244BDE" w:rsidRDefault="00A4009D" w:rsidP="004B3C95">
      <w:pPr>
        <w:pStyle w:val="af2"/>
        <w:numPr>
          <w:ilvl w:val="0"/>
          <w:numId w:val="12"/>
        </w:numPr>
        <w:suppressAutoHyphens w:val="0"/>
        <w:spacing w:after="120" w:line="240" w:lineRule="auto"/>
        <w:jc w:val="center"/>
        <w:rPr>
          <w:rFonts w:ascii="Times New Roman" w:hAnsi="Times New Roman"/>
          <w:b/>
          <w:sz w:val="28"/>
          <w:szCs w:val="28"/>
        </w:rPr>
      </w:pPr>
      <w:r w:rsidRPr="00244BDE">
        <w:rPr>
          <w:rFonts w:ascii="Times New Roman" w:hAnsi="Times New Roman"/>
          <w:b/>
          <w:sz w:val="28"/>
          <w:szCs w:val="28"/>
        </w:rPr>
        <w:t>Целевые индикаторы (показатели) подпрограммы</w:t>
      </w:r>
    </w:p>
    <w:p w:rsidR="00A4009D" w:rsidRDefault="00A4009D" w:rsidP="00A4009D">
      <w:pPr>
        <w:pStyle w:val="af2"/>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1105"/>
        <w:gridCol w:w="975"/>
        <w:gridCol w:w="1105"/>
        <w:gridCol w:w="1105"/>
      </w:tblGrid>
      <w:tr w:rsidR="00A4009D" w:rsidRPr="00BF03D2" w:rsidTr="00A16E58">
        <w:tc>
          <w:tcPr>
            <w:tcW w:w="695" w:type="dxa"/>
          </w:tcPr>
          <w:p w:rsidR="00A4009D" w:rsidRPr="004A37E9" w:rsidRDefault="00A4009D" w:rsidP="00A16E58">
            <w:pPr>
              <w:pStyle w:val="af2"/>
              <w:spacing w:after="0" w:line="240" w:lineRule="auto"/>
              <w:ind w:left="0"/>
              <w:jc w:val="center"/>
              <w:rPr>
                <w:rFonts w:ascii="Times New Roman" w:hAnsi="Times New Roman"/>
                <w:sz w:val="24"/>
                <w:szCs w:val="24"/>
              </w:rPr>
            </w:pPr>
            <w:r w:rsidRPr="004A37E9">
              <w:rPr>
                <w:rFonts w:ascii="Times New Roman" w:hAnsi="Times New Roman"/>
                <w:sz w:val="24"/>
                <w:szCs w:val="24"/>
              </w:rPr>
              <w:t>№ п/п</w:t>
            </w:r>
          </w:p>
        </w:tc>
        <w:tc>
          <w:tcPr>
            <w:tcW w:w="2102" w:type="dxa"/>
          </w:tcPr>
          <w:p w:rsidR="00A4009D" w:rsidRPr="00BF03D2" w:rsidRDefault="00A4009D" w:rsidP="00A16E58">
            <w:pPr>
              <w:pStyle w:val="af2"/>
              <w:spacing w:after="0" w:line="240" w:lineRule="auto"/>
              <w:ind w:left="0"/>
              <w:jc w:val="center"/>
              <w:rPr>
                <w:rFonts w:ascii="Times New Roman" w:hAnsi="Times New Roman"/>
              </w:rPr>
            </w:pPr>
            <w:r w:rsidRPr="00BF03D2">
              <w:rPr>
                <w:rFonts w:ascii="Times New Roman" w:hAnsi="Times New Roman"/>
              </w:rPr>
              <w:t>Наименование показателя</w:t>
            </w:r>
          </w:p>
        </w:tc>
        <w:tc>
          <w:tcPr>
            <w:tcW w:w="1270" w:type="dxa"/>
          </w:tcPr>
          <w:p w:rsidR="00A4009D" w:rsidRPr="00BF03D2" w:rsidRDefault="00A4009D" w:rsidP="00A16E58">
            <w:pPr>
              <w:pStyle w:val="af2"/>
              <w:spacing w:after="0" w:line="240" w:lineRule="auto"/>
              <w:ind w:left="0"/>
              <w:jc w:val="center"/>
              <w:rPr>
                <w:rFonts w:ascii="Times New Roman" w:hAnsi="Times New Roman"/>
              </w:rPr>
            </w:pPr>
            <w:r w:rsidRPr="00BF03D2">
              <w:rPr>
                <w:rFonts w:ascii="Times New Roman" w:hAnsi="Times New Roman"/>
              </w:rPr>
              <w:t>Ед.</w:t>
            </w:r>
          </w:p>
          <w:p w:rsidR="00A4009D" w:rsidRPr="00BF03D2" w:rsidRDefault="00A4009D" w:rsidP="00A16E58">
            <w:pPr>
              <w:pStyle w:val="af2"/>
              <w:spacing w:after="0" w:line="240" w:lineRule="auto"/>
              <w:ind w:left="0"/>
              <w:jc w:val="center"/>
              <w:rPr>
                <w:rFonts w:ascii="Times New Roman" w:hAnsi="Times New Roman"/>
              </w:rPr>
            </w:pPr>
            <w:r w:rsidRPr="00BF03D2">
              <w:rPr>
                <w:rFonts w:ascii="Times New Roman" w:hAnsi="Times New Roman"/>
              </w:rPr>
              <w:t>измерения</w:t>
            </w:r>
          </w:p>
        </w:tc>
        <w:tc>
          <w:tcPr>
            <w:tcW w:w="110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201</w:t>
            </w:r>
            <w:r>
              <w:rPr>
                <w:rFonts w:ascii="Times New Roman" w:hAnsi="Times New Roman"/>
                <w:sz w:val="28"/>
                <w:szCs w:val="28"/>
              </w:rPr>
              <w:t>8</w:t>
            </w:r>
          </w:p>
        </w:tc>
        <w:tc>
          <w:tcPr>
            <w:tcW w:w="110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201</w:t>
            </w:r>
            <w:r>
              <w:rPr>
                <w:rFonts w:ascii="Times New Roman" w:hAnsi="Times New Roman"/>
                <w:sz w:val="28"/>
                <w:szCs w:val="28"/>
              </w:rPr>
              <w:t>9</w:t>
            </w:r>
          </w:p>
        </w:tc>
        <w:tc>
          <w:tcPr>
            <w:tcW w:w="97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20</w:t>
            </w:r>
          </w:p>
        </w:tc>
        <w:tc>
          <w:tcPr>
            <w:tcW w:w="110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21</w:t>
            </w:r>
          </w:p>
        </w:tc>
        <w:tc>
          <w:tcPr>
            <w:tcW w:w="110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22</w:t>
            </w:r>
          </w:p>
        </w:tc>
      </w:tr>
      <w:tr w:rsidR="00A4009D" w:rsidRPr="00BF03D2" w:rsidTr="00A16E58">
        <w:tc>
          <w:tcPr>
            <w:tcW w:w="695" w:type="dxa"/>
          </w:tcPr>
          <w:p w:rsidR="00A4009D" w:rsidRPr="00BF03D2" w:rsidRDefault="00A4009D" w:rsidP="00A16E58">
            <w:pPr>
              <w:pStyle w:val="af2"/>
              <w:spacing w:after="0" w:line="240" w:lineRule="auto"/>
              <w:ind w:left="0"/>
              <w:jc w:val="center"/>
              <w:rPr>
                <w:rFonts w:ascii="Times New Roman" w:hAnsi="Times New Roman"/>
                <w:sz w:val="28"/>
                <w:szCs w:val="28"/>
              </w:rPr>
            </w:pPr>
            <w:r w:rsidRPr="00BF03D2">
              <w:rPr>
                <w:rFonts w:ascii="Times New Roman" w:hAnsi="Times New Roman"/>
                <w:sz w:val="28"/>
                <w:szCs w:val="28"/>
              </w:rPr>
              <w:t>1</w:t>
            </w:r>
          </w:p>
        </w:tc>
        <w:tc>
          <w:tcPr>
            <w:tcW w:w="2102" w:type="dxa"/>
          </w:tcPr>
          <w:p w:rsidR="00A4009D" w:rsidRPr="00BF03D2" w:rsidRDefault="00A4009D" w:rsidP="00A16E58">
            <w:pPr>
              <w:pStyle w:val="af2"/>
              <w:spacing w:after="0" w:line="240" w:lineRule="auto"/>
              <w:ind w:left="0"/>
              <w:jc w:val="center"/>
              <w:rPr>
                <w:rFonts w:ascii="Times New Roman" w:hAnsi="Times New Roman"/>
              </w:rPr>
            </w:pPr>
            <w:r w:rsidRPr="00BF03D2">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A4009D" w:rsidRPr="00BF03D2" w:rsidRDefault="00A4009D" w:rsidP="00A16E58">
            <w:pPr>
              <w:pStyle w:val="af2"/>
              <w:spacing w:after="0" w:line="240" w:lineRule="auto"/>
              <w:ind w:left="0"/>
              <w:jc w:val="center"/>
              <w:rPr>
                <w:rFonts w:ascii="Times New Roman" w:hAnsi="Times New Roman"/>
              </w:rPr>
            </w:pPr>
            <w:r w:rsidRPr="00BF03D2">
              <w:rPr>
                <w:rFonts w:ascii="Times New Roman" w:hAnsi="Times New Roman"/>
              </w:rPr>
              <w:t>Чел.</w:t>
            </w:r>
          </w:p>
        </w:tc>
        <w:tc>
          <w:tcPr>
            <w:tcW w:w="1105" w:type="dxa"/>
          </w:tcPr>
          <w:p w:rsidR="00A4009D" w:rsidRPr="00ED14F3" w:rsidRDefault="00A4009D" w:rsidP="00A16E58">
            <w:pPr>
              <w:pStyle w:val="af2"/>
              <w:spacing w:after="0" w:line="240" w:lineRule="auto"/>
              <w:ind w:left="0"/>
              <w:jc w:val="center"/>
              <w:rPr>
                <w:rFonts w:ascii="Times New Roman" w:hAnsi="Times New Roman"/>
                <w:sz w:val="28"/>
                <w:szCs w:val="28"/>
              </w:rPr>
            </w:pPr>
            <w:r w:rsidRPr="00ED14F3">
              <w:rPr>
                <w:rFonts w:ascii="Times New Roman" w:hAnsi="Times New Roman"/>
                <w:sz w:val="28"/>
                <w:szCs w:val="28"/>
              </w:rPr>
              <w:t>7</w:t>
            </w:r>
            <w:r>
              <w:rPr>
                <w:rFonts w:ascii="Times New Roman" w:hAnsi="Times New Roman"/>
                <w:sz w:val="28"/>
                <w:szCs w:val="28"/>
              </w:rPr>
              <w:t>21</w:t>
            </w:r>
          </w:p>
        </w:tc>
        <w:tc>
          <w:tcPr>
            <w:tcW w:w="1105" w:type="dxa"/>
          </w:tcPr>
          <w:p w:rsidR="00A4009D" w:rsidRPr="00ED14F3"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671</w:t>
            </w:r>
          </w:p>
        </w:tc>
        <w:tc>
          <w:tcPr>
            <w:tcW w:w="975" w:type="dxa"/>
          </w:tcPr>
          <w:p w:rsidR="00A4009D" w:rsidRPr="00ED14F3"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 xml:space="preserve">   679</w:t>
            </w:r>
          </w:p>
        </w:tc>
        <w:tc>
          <w:tcPr>
            <w:tcW w:w="1105" w:type="dxa"/>
          </w:tcPr>
          <w:p w:rsidR="00A4009D" w:rsidRPr="00ED14F3"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661</w:t>
            </w:r>
          </w:p>
        </w:tc>
        <w:tc>
          <w:tcPr>
            <w:tcW w:w="1105" w:type="dxa"/>
          </w:tcPr>
          <w:p w:rsidR="00A4009D" w:rsidRPr="00ED14F3"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661</w:t>
            </w:r>
          </w:p>
        </w:tc>
      </w:tr>
    </w:tbl>
    <w:p w:rsidR="00A4009D" w:rsidRDefault="00A4009D" w:rsidP="00A4009D">
      <w:pPr>
        <w:pStyle w:val="af2"/>
        <w:spacing w:after="0" w:line="240" w:lineRule="auto"/>
        <w:ind w:left="0"/>
        <w:jc w:val="both"/>
        <w:rPr>
          <w:rFonts w:ascii="Times New Roman" w:hAnsi="Times New Roman"/>
          <w:sz w:val="28"/>
          <w:szCs w:val="28"/>
        </w:rPr>
      </w:pPr>
    </w:p>
    <w:p w:rsidR="00A4009D" w:rsidRDefault="00A4009D" w:rsidP="00A4009D">
      <w:pPr>
        <w:pStyle w:val="af2"/>
        <w:spacing w:after="240" w:line="240" w:lineRule="auto"/>
        <w:ind w:left="0" w:firstLine="709"/>
        <w:jc w:val="both"/>
        <w:rPr>
          <w:rFonts w:ascii="Times New Roman" w:hAnsi="Times New Roman"/>
          <w:sz w:val="28"/>
          <w:szCs w:val="28"/>
        </w:rPr>
      </w:pPr>
      <w:r>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A4009D" w:rsidRDefault="00A4009D" w:rsidP="00A4009D">
      <w:pPr>
        <w:pStyle w:val="af2"/>
        <w:spacing w:after="0" w:line="240" w:lineRule="auto"/>
        <w:jc w:val="both"/>
        <w:rPr>
          <w:rFonts w:ascii="Times New Roman" w:hAnsi="Times New Roman"/>
          <w:sz w:val="28"/>
          <w:szCs w:val="28"/>
        </w:rPr>
      </w:pPr>
    </w:p>
    <w:p w:rsidR="00A4009D" w:rsidRPr="005F498E" w:rsidRDefault="00A4009D" w:rsidP="004B3C95">
      <w:pPr>
        <w:pStyle w:val="af2"/>
        <w:numPr>
          <w:ilvl w:val="0"/>
          <w:numId w:val="12"/>
        </w:numPr>
        <w:suppressAutoHyphens w:val="0"/>
        <w:spacing w:before="240" w:after="0" w:line="240" w:lineRule="auto"/>
        <w:ind w:left="714" w:hanging="357"/>
        <w:jc w:val="center"/>
        <w:rPr>
          <w:rFonts w:ascii="Times New Roman" w:hAnsi="Times New Roman"/>
          <w:b/>
          <w:sz w:val="28"/>
          <w:szCs w:val="28"/>
        </w:rPr>
      </w:pPr>
      <w:r w:rsidRPr="005F498E">
        <w:rPr>
          <w:rFonts w:ascii="Times New Roman" w:hAnsi="Times New Roman"/>
          <w:b/>
          <w:sz w:val="28"/>
          <w:szCs w:val="28"/>
        </w:rPr>
        <w:t>Мероприятия подпрограммы</w:t>
      </w:r>
    </w:p>
    <w:p w:rsidR="00A4009D" w:rsidRDefault="00A4009D" w:rsidP="00A4009D">
      <w:pPr>
        <w:pStyle w:val="af2"/>
        <w:spacing w:after="0" w:line="240" w:lineRule="auto"/>
        <w:ind w:left="360"/>
        <w:jc w:val="center"/>
        <w:rPr>
          <w:rFonts w:ascii="Times New Roman" w:hAnsi="Times New Roman"/>
          <w:sz w:val="28"/>
          <w:szCs w:val="28"/>
        </w:rPr>
      </w:pPr>
    </w:p>
    <w:p w:rsidR="00A4009D" w:rsidRDefault="00A4009D" w:rsidP="00A4009D">
      <w:pPr>
        <w:pStyle w:val="af2"/>
        <w:spacing w:after="240" w:line="240" w:lineRule="auto"/>
        <w:ind w:left="0" w:firstLine="709"/>
        <w:rPr>
          <w:rFonts w:ascii="Times New Roman" w:hAnsi="Times New Roman"/>
          <w:sz w:val="28"/>
          <w:szCs w:val="28"/>
        </w:rPr>
      </w:pPr>
      <w:r>
        <w:rPr>
          <w:rFonts w:ascii="Times New Roman" w:hAnsi="Times New Roman"/>
          <w:sz w:val="28"/>
          <w:szCs w:val="28"/>
        </w:rPr>
        <w:t>Реализация подпрограммы предполагает выполнение следующих мероприятий:</w:t>
      </w:r>
    </w:p>
    <w:p w:rsidR="00A4009D" w:rsidRDefault="00A4009D" w:rsidP="004B3C95">
      <w:pPr>
        <w:numPr>
          <w:ilvl w:val="0"/>
          <w:numId w:val="14"/>
        </w:numPr>
        <w:spacing w:after="120"/>
        <w:ind w:left="714" w:hanging="357"/>
        <w:jc w:val="both"/>
        <w:rPr>
          <w:sz w:val="28"/>
          <w:szCs w:val="28"/>
        </w:rPr>
      </w:pPr>
      <w:r w:rsidRPr="00CB1F7D">
        <w:rPr>
          <w:sz w:val="28"/>
          <w:szCs w:val="28"/>
        </w:rPr>
        <w:t xml:space="preserve">Финансовое обеспечение государственных гарантий реализации прав на получение </w:t>
      </w:r>
      <w:r>
        <w:rPr>
          <w:sz w:val="28"/>
          <w:szCs w:val="28"/>
        </w:rPr>
        <w:t>дошкольного образования и воспитания</w:t>
      </w:r>
      <w:r w:rsidRPr="00CB1F7D">
        <w:rPr>
          <w:sz w:val="28"/>
          <w:szCs w:val="28"/>
        </w:rPr>
        <w:t>.</w:t>
      </w:r>
    </w:p>
    <w:p w:rsidR="00A4009D" w:rsidRDefault="00A4009D" w:rsidP="004B3C95">
      <w:pPr>
        <w:numPr>
          <w:ilvl w:val="0"/>
          <w:numId w:val="14"/>
        </w:numPr>
        <w:spacing w:after="120"/>
        <w:ind w:left="714" w:hanging="357"/>
        <w:jc w:val="both"/>
        <w:rPr>
          <w:sz w:val="28"/>
          <w:szCs w:val="28"/>
        </w:rPr>
      </w:pPr>
      <w:r w:rsidRPr="004A10E7">
        <w:rPr>
          <w:sz w:val="28"/>
          <w:szCs w:val="28"/>
        </w:rPr>
        <w:t>Укрепление материально-технической базы муниципальных дошкольных образовательных организаций.</w:t>
      </w:r>
    </w:p>
    <w:p w:rsidR="00A4009D" w:rsidRPr="005F498E" w:rsidRDefault="00A4009D" w:rsidP="004B3C95">
      <w:pPr>
        <w:numPr>
          <w:ilvl w:val="0"/>
          <w:numId w:val="14"/>
        </w:numPr>
        <w:spacing w:after="120"/>
        <w:ind w:left="714" w:hanging="357"/>
        <w:jc w:val="both"/>
        <w:rPr>
          <w:sz w:val="28"/>
          <w:szCs w:val="28"/>
        </w:rPr>
      </w:pPr>
      <w:r w:rsidRPr="004A10E7">
        <w:rPr>
          <w:sz w:val="28"/>
          <w:szCs w:val="28"/>
        </w:rPr>
        <w:t>Осуществление ремонта в муниципальных дошкольных образовательных организациях.</w:t>
      </w:r>
    </w:p>
    <w:p w:rsidR="00A4009D" w:rsidRDefault="00A4009D" w:rsidP="004B3C95">
      <w:pPr>
        <w:numPr>
          <w:ilvl w:val="0"/>
          <w:numId w:val="14"/>
        </w:numPr>
        <w:spacing w:after="120"/>
        <w:ind w:left="714" w:hanging="357"/>
        <w:jc w:val="both"/>
        <w:rPr>
          <w:sz w:val="28"/>
          <w:szCs w:val="28"/>
        </w:rPr>
      </w:pPr>
      <w:r w:rsidRPr="004A10E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A4009D" w:rsidRDefault="00A4009D" w:rsidP="004B3C95">
      <w:pPr>
        <w:numPr>
          <w:ilvl w:val="0"/>
          <w:numId w:val="14"/>
        </w:numPr>
        <w:spacing w:after="120" w:line="276" w:lineRule="auto"/>
        <w:ind w:left="714" w:hanging="357"/>
        <w:jc w:val="both"/>
        <w:rPr>
          <w:sz w:val="28"/>
          <w:szCs w:val="28"/>
        </w:rPr>
      </w:pPr>
      <w:r w:rsidRPr="00E32177">
        <w:rPr>
          <w:sz w:val="28"/>
          <w:szCs w:val="28"/>
        </w:rPr>
        <w:t xml:space="preserve">Расходы на погашение кредиторской задолженности </w:t>
      </w:r>
      <w:r>
        <w:rPr>
          <w:sz w:val="28"/>
          <w:szCs w:val="28"/>
        </w:rPr>
        <w:t>муниципальных дошкольных образовательных организац</w:t>
      </w:r>
      <w:r w:rsidRPr="00E32177">
        <w:rPr>
          <w:sz w:val="28"/>
          <w:szCs w:val="28"/>
        </w:rPr>
        <w:t>ий</w:t>
      </w:r>
      <w:r>
        <w:rPr>
          <w:sz w:val="28"/>
          <w:szCs w:val="28"/>
        </w:rPr>
        <w:t xml:space="preserve"> за предшествующий период.</w:t>
      </w:r>
    </w:p>
    <w:p w:rsidR="00A4009D" w:rsidRPr="004743B3" w:rsidRDefault="00A4009D" w:rsidP="004B3C95">
      <w:pPr>
        <w:numPr>
          <w:ilvl w:val="0"/>
          <w:numId w:val="12"/>
        </w:numPr>
        <w:spacing w:after="120"/>
        <w:ind w:left="714" w:hanging="357"/>
        <w:rPr>
          <w:b/>
          <w:sz w:val="28"/>
          <w:szCs w:val="28"/>
        </w:rPr>
      </w:pPr>
      <w:r w:rsidRPr="004743B3">
        <w:rPr>
          <w:sz w:val="28"/>
          <w:szCs w:val="28"/>
        </w:rPr>
        <w:t xml:space="preserve">Расходы на осуществление капитального ремонта МКДОУ детского сада №5 «Теремок», а именно установка ограждения, </w:t>
      </w:r>
      <w:r>
        <w:rPr>
          <w:sz w:val="28"/>
          <w:szCs w:val="28"/>
        </w:rPr>
        <w:t xml:space="preserve">осуществлении </w:t>
      </w:r>
      <w:r w:rsidRPr="004743B3">
        <w:rPr>
          <w:sz w:val="28"/>
          <w:szCs w:val="28"/>
        </w:rPr>
        <w:t>ремонта МКДОУ детского сада №</w:t>
      </w:r>
      <w:r>
        <w:rPr>
          <w:sz w:val="28"/>
          <w:szCs w:val="28"/>
        </w:rPr>
        <w:t>17</w:t>
      </w:r>
      <w:r w:rsidRPr="004743B3">
        <w:rPr>
          <w:sz w:val="28"/>
          <w:szCs w:val="28"/>
        </w:rPr>
        <w:t xml:space="preserve"> «</w:t>
      </w:r>
      <w:r>
        <w:rPr>
          <w:sz w:val="28"/>
          <w:szCs w:val="28"/>
        </w:rPr>
        <w:t>Белочка</w:t>
      </w:r>
      <w:r w:rsidRPr="004743B3">
        <w:rPr>
          <w:sz w:val="28"/>
          <w:szCs w:val="28"/>
        </w:rPr>
        <w:t>»</w:t>
      </w:r>
      <w:r>
        <w:rPr>
          <w:sz w:val="28"/>
          <w:szCs w:val="28"/>
        </w:rPr>
        <w:t>- частичная замена оконных блоков.</w:t>
      </w:r>
    </w:p>
    <w:p w:rsidR="00A4009D" w:rsidRPr="00D56204" w:rsidRDefault="00A4009D" w:rsidP="004B3C95">
      <w:pPr>
        <w:pStyle w:val="af2"/>
        <w:numPr>
          <w:ilvl w:val="0"/>
          <w:numId w:val="14"/>
        </w:numPr>
        <w:suppressAutoHyphens w:val="0"/>
        <w:spacing w:after="120"/>
        <w:jc w:val="center"/>
        <w:rPr>
          <w:b/>
          <w:sz w:val="28"/>
          <w:szCs w:val="28"/>
        </w:rPr>
      </w:pPr>
      <w:r w:rsidRPr="00D56204">
        <w:rPr>
          <w:b/>
          <w:sz w:val="28"/>
          <w:szCs w:val="28"/>
        </w:rPr>
        <w:t>Ресурсное обеспечение мероприятий подпрограммы</w:t>
      </w:r>
    </w:p>
    <w:tbl>
      <w:tblPr>
        <w:tblpPr w:leftFromText="180" w:rightFromText="180" w:vertAnchor="text" w:horzAnchor="page" w:tblpX="1060" w:tblpY="22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119"/>
        <w:gridCol w:w="1418"/>
        <w:gridCol w:w="1275"/>
        <w:gridCol w:w="1418"/>
        <w:gridCol w:w="1276"/>
        <w:gridCol w:w="1276"/>
      </w:tblGrid>
      <w:tr w:rsidR="00A4009D" w:rsidRPr="00BF03D2" w:rsidTr="00A16E58">
        <w:tc>
          <w:tcPr>
            <w:tcW w:w="675" w:type="dxa"/>
          </w:tcPr>
          <w:p w:rsidR="00A4009D" w:rsidRPr="005D5E13" w:rsidRDefault="00A4009D" w:rsidP="00A16E58">
            <w:pPr>
              <w:pStyle w:val="af2"/>
              <w:spacing w:after="0" w:line="240" w:lineRule="auto"/>
              <w:ind w:left="0"/>
              <w:jc w:val="center"/>
              <w:rPr>
                <w:rFonts w:ascii="Times New Roman" w:hAnsi="Times New Roman"/>
                <w:sz w:val="24"/>
                <w:szCs w:val="24"/>
              </w:rPr>
            </w:pPr>
            <w:r w:rsidRPr="005D5E13">
              <w:rPr>
                <w:rFonts w:ascii="Times New Roman" w:hAnsi="Times New Roman"/>
                <w:sz w:val="24"/>
                <w:szCs w:val="24"/>
              </w:rPr>
              <w:t>№ п/п</w:t>
            </w:r>
          </w:p>
        </w:tc>
        <w:tc>
          <w:tcPr>
            <w:tcW w:w="3119" w:type="dxa"/>
          </w:tcPr>
          <w:p w:rsidR="00A4009D" w:rsidRPr="005D5E13" w:rsidRDefault="00A4009D" w:rsidP="00A16E58">
            <w:pPr>
              <w:pStyle w:val="af2"/>
              <w:spacing w:after="0" w:line="240" w:lineRule="auto"/>
              <w:ind w:left="0"/>
              <w:jc w:val="center"/>
              <w:rPr>
                <w:rFonts w:ascii="Times New Roman" w:hAnsi="Times New Roman"/>
                <w:sz w:val="27"/>
                <w:szCs w:val="27"/>
              </w:rPr>
            </w:pPr>
            <w:r w:rsidRPr="005D5E13">
              <w:rPr>
                <w:rFonts w:ascii="Times New Roman" w:hAnsi="Times New Roman"/>
                <w:sz w:val="27"/>
                <w:szCs w:val="27"/>
              </w:rPr>
              <w:t xml:space="preserve">Наименование мероприятий, </w:t>
            </w:r>
          </w:p>
          <w:p w:rsidR="00A4009D" w:rsidRPr="005D5E13" w:rsidRDefault="00A4009D" w:rsidP="00A16E58">
            <w:pPr>
              <w:pStyle w:val="af2"/>
              <w:spacing w:after="0" w:line="240" w:lineRule="auto"/>
              <w:ind w:left="0"/>
              <w:jc w:val="center"/>
              <w:rPr>
                <w:rFonts w:ascii="Times New Roman" w:hAnsi="Times New Roman"/>
                <w:sz w:val="28"/>
                <w:szCs w:val="28"/>
              </w:rPr>
            </w:pPr>
            <w:r w:rsidRPr="005D5E13">
              <w:rPr>
                <w:rFonts w:ascii="Times New Roman" w:hAnsi="Times New Roman"/>
                <w:sz w:val="27"/>
                <w:szCs w:val="27"/>
              </w:rPr>
              <w:t>источник ресурсного обеспечения</w:t>
            </w:r>
          </w:p>
        </w:tc>
        <w:tc>
          <w:tcPr>
            <w:tcW w:w="1418" w:type="dxa"/>
          </w:tcPr>
          <w:p w:rsidR="00A4009D" w:rsidRPr="005D5E13" w:rsidRDefault="00A4009D" w:rsidP="00A16E58">
            <w:pPr>
              <w:pStyle w:val="af2"/>
              <w:spacing w:after="0" w:line="240" w:lineRule="auto"/>
              <w:ind w:left="0"/>
              <w:jc w:val="center"/>
              <w:rPr>
                <w:rFonts w:ascii="Times New Roman" w:hAnsi="Times New Roman"/>
                <w:sz w:val="28"/>
                <w:szCs w:val="28"/>
              </w:rPr>
            </w:pPr>
            <w:r w:rsidRPr="005D5E13">
              <w:rPr>
                <w:rFonts w:ascii="Times New Roman" w:hAnsi="Times New Roman"/>
                <w:sz w:val="28"/>
                <w:szCs w:val="28"/>
              </w:rPr>
              <w:t>2018</w:t>
            </w:r>
          </w:p>
        </w:tc>
        <w:tc>
          <w:tcPr>
            <w:tcW w:w="1275" w:type="dxa"/>
          </w:tcPr>
          <w:p w:rsidR="00A4009D" w:rsidRPr="00CA54DB" w:rsidRDefault="00A4009D" w:rsidP="00A16E58">
            <w:pPr>
              <w:pStyle w:val="af2"/>
              <w:spacing w:after="0" w:line="240" w:lineRule="auto"/>
              <w:ind w:left="0"/>
              <w:jc w:val="center"/>
              <w:rPr>
                <w:rFonts w:ascii="Times New Roman" w:hAnsi="Times New Roman"/>
                <w:sz w:val="28"/>
                <w:szCs w:val="28"/>
              </w:rPr>
            </w:pPr>
            <w:r w:rsidRPr="00CA54DB">
              <w:rPr>
                <w:rFonts w:ascii="Times New Roman" w:hAnsi="Times New Roman"/>
                <w:sz w:val="28"/>
                <w:szCs w:val="28"/>
              </w:rPr>
              <w:t>2019</w:t>
            </w:r>
          </w:p>
        </w:tc>
        <w:tc>
          <w:tcPr>
            <w:tcW w:w="1418" w:type="dxa"/>
          </w:tcPr>
          <w:p w:rsidR="00A4009D" w:rsidRPr="00CA54DB" w:rsidRDefault="00A4009D" w:rsidP="00A16E58">
            <w:pPr>
              <w:pStyle w:val="af2"/>
              <w:spacing w:after="0" w:line="240" w:lineRule="auto"/>
              <w:ind w:left="0"/>
              <w:jc w:val="center"/>
              <w:rPr>
                <w:rFonts w:ascii="Times New Roman" w:hAnsi="Times New Roman"/>
                <w:sz w:val="28"/>
                <w:szCs w:val="28"/>
              </w:rPr>
            </w:pPr>
            <w:r w:rsidRPr="00CA54DB">
              <w:rPr>
                <w:rFonts w:ascii="Times New Roman" w:hAnsi="Times New Roman"/>
                <w:sz w:val="28"/>
                <w:szCs w:val="28"/>
              </w:rPr>
              <w:t>2020</w:t>
            </w:r>
          </w:p>
        </w:tc>
        <w:tc>
          <w:tcPr>
            <w:tcW w:w="1276" w:type="dxa"/>
          </w:tcPr>
          <w:p w:rsidR="00A4009D"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2021</w:t>
            </w:r>
          </w:p>
        </w:tc>
        <w:tc>
          <w:tcPr>
            <w:tcW w:w="1276" w:type="dxa"/>
          </w:tcPr>
          <w:p w:rsidR="00A4009D"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2021</w:t>
            </w:r>
          </w:p>
        </w:tc>
      </w:tr>
      <w:tr w:rsidR="00A4009D" w:rsidRPr="00012A78" w:rsidTr="00A16E58">
        <w:tc>
          <w:tcPr>
            <w:tcW w:w="675" w:type="dxa"/>
          </w:tcPr>
          <w:p w:rsidR="00A4009D" w:rsidRPr="005D5E13" w:rsidRDefault="00A4009D" w:rsidP="00A16E58">
            <w:pPr>
              <w:pStyle w:val="af2"/>
              <w:spacing w:after="0" w:line="240" w:lineRule="auto"/>
              <w:ind w:left="0"/>
              <w:rPr>
                <w:rFonts w:ascii="Times New Roman" w:hAnsi="Times New Roman"/>
                <w:sz w:val="28"/>
                <w:szCs w:val="28"/>
              </w:rPr>
            </w:pPr>
          </w:p>
        </w:tc>
        <w:tc>
          <w:tcPr>
            <w:tcW w:w="3119" w:type="dxa"/>
          </w:tcPr>
          <w:p w:rsidR="00A4009D" w:rsidRPr="00012A78" w:rsidRDefault="00A4009D" w:rsidP="00A16E58">
            <w:pPr>
              <w:pStyle w:val="af2"/>
              <w:spacing w:after="0" w:line="240" w:lineRule="auto"/>
              <w:ind w:left="0"/>
              <w:rPr>
                <w:rFonts w:ascii="Times New Roman" w:hAnsi="Times New Roman"/>
                <w:sz w:val="28"/>
                <w:szCs w:val="28"/>
              </w:rPr>
            </w:pPr>
            <w:r w:rsidRPr="00012A78">
              <w:rPr>
                <w:rFonts w:ascii="Times New Roman" w:hAnsi="Times New Roman"/>
                <w:sz w:val="28"/>
                <w:szCs w:val="28"/>
              </w:rPr>
              <w:t>Подпрограмма, всего:</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61732292,52</w:t>
            </w:r>
          </w:p>
        </w:tc>
        <w:tc>
          <w:tcPr>
            <w:tcW w:w="1275" w:type="dxa"/>
            <w:vAlign w:val="center"/>
          </w:tcPr>
          <w:p w:rsidR="00A4009D" w:rsidRPr="00012A78" w:rsidRDefault="00A4009D" w:rsidP="00A16E58">
            <w:pPr>
              <w:pStyle w:val="af2"/>
              <w:spacing w:after="0" w:line="240" w:lineRule="auto"/>
              <w:ind w:left="0"/>
              <w:rPr>
                <w:rFonts w:ascii="Times New Roman" w:hAnsi="Times New Roman"/>
                <w:sz w:val="20"/>
                <w:szCs w:val="20"/>
              </w:rPr>
            </w:pPr>
            <w:r w:rsidRPr="00012A78">
              <w:rPr>
                <w:rFonts w:ascii="Times New Roman" w:hAnsi="Times New Roman"/>
                <w:sz w:val="20"/>
                <w:szCs w:val="20"/>
              </w:rPr>
              <w:t>59565375,21</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sz w:val="20"/>
                <w:szCs w:val="20"/>
              </w:rPr>
              <w:t>65600996,06</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65210596,28</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65224978,25</w:t>
            </w:r>
          </w:p>
        </w:tc>
      </w:tr>
      <w:tr w:rsidR="00A4009D" w:rsidRPr="00012A78" w:rsidTr="00A16E58">
        <w:tc>
          <w:tcPr>
            <w:tcW w:w="675" w:type="dxa"/>
          </w:tcPr>
          <w:p w:rsidR="00A4009D" w:rsidRPr="00012A78" w:rsidRDefault="00A4009D" w:rsidP="00A16E58">
            <w:pPr>
              <w:pStyle w:val="af2"/>
              <w:spacing w:after="0" w:line="240" w:lineRule="auto"/>
              <w:ind w:left="0"/>
              <w:rPr>
                <w:rFonts w:ascii="Times New Roman" w:hAnsi="Times New Roman"/>
                <w:sz w:val="28"/>
                <w:szCs w:val="28"/>
              </w:rPr>
            </w:pPr>
          </w:p>
        </w:tc>
        <w:tc>
          <w:tcPr>
            <w:tcW w:w="3119" w:type="dxa"/>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-бюджетные ассигнования</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p>
        </w:tc>
        <w:tc>
          <w:tcPr>
            <w:tcW w:w="1275"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p>
        </w:tc>
      </w:tr>
      <w:tr w:rsidR="00A4009D" w:rsidRPr="00012A78" w:rsidTr="00A16E58">
        <w:tc>
          <w:tcPr>
            <w:tcW w:w="675" w:type="dxa"/>
          </w:tcPr>
          <w:p w:rsidR="00A4009D" w:rsidRPr="00012A78" w:rsidRDefault="00A4009D" w:rsidP="00A16E58">
            <w:pPr>
              <w:pStyle w:val="af2"/>
              <w:spacing w:after="0" w:line="240" w:lineRule="auto"/>
              <w:ind w:left="0"/>
              <w:rPr>
                <w:rFonts w:ascii="Times New Roman" w:hAnsi="Times New Roman"/>
                <w:sz w:val="28"/>
                <w:szCs w:val="28"/>
              </w:rPr>
            </w:pPr>
          </w:p>
        </w:tc>
        <w:tc>
          <w:tcPr>
            <w:tcW w:w="3119" w:type="dxa"/>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-местный бюджет</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30172411,52</w:t>
            </w:r>
          </w:p>
        </w:tc>
        <w:tc>
          <w:tcPr>
            <w:tcW w:w="1275"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29061597,21</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sz w:val="20"/>
                <w:szCs w:val="20"/>
              </w:rPr>
              <w:t>31451252,06</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32952056,28</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32966438,25</w:t>
            </w:r>
          </w:p>
        </w:tc>
      </w:tr>
      <w:tr w:rsidR="00A4009D" w:rsidRPr="00012A78" w:rsidTr="00A16E58">
        <w:tc>
          <w:tcPr>
            <w:tcW w:w="675" w:type="dxa"/>
          </w:tcPr>
          <w:p w:rsidR="00A4009D" w:rsidRPr="00012A78" w:rsidRDefault="00A4009D" w:rsidP="00A16E58">
            <w:pPr>
              <w:pStyle w:val="af2"/>
              <w:spacing w:after="0" w:line="240" w:lineRule="auto"/>
              <w:ind w:left="0"/>
              <w:rPr>
                <w:rFonts w:ascii="Times New Roman" w:hAnsi="Times New Roman"/>
                <w:sz w:val="28"/>
                <w:szCs w:val="28"/>
              </w:rPr>
            </w:pPr>
          </w:p>
        </w:tc>
        <w:tc>
          <w:tcPr>
            <w:tcW w:w="3119" w:type="dxa"/>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-областной бюджет</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31559881,00</w:t>
            </w:r>
          </w:p>
        </w:tc>
        <w:tc>
          <w:tcPr>
            <w:tcW w:w="1275"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30503778,00</w:t>
            </w:r>
          </w:p>
        </w:tc>
        <w:tc>
          <w:tcPr>
            <w:tcW w:w="1418" w:type="dxa"/>
            <w:vAlign w:val="center"/>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sz w:val="20"/>
                <w:szCs w:val="20"/>
              </w:rPr>
              <w:t>34149744,00</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32258540,00</w:t>
            </w:r>
          </w:p>
        </w:tc>
        <w:tc>
          <w:tcPr>
            <w:tcW w:w="1276" w:type="dxa"/>
          </w:tcPr>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32258540,00</w:t>
            </w:r>
          </w:p>
        </w:tc>
      </w:tr>
      <w:tr w:rsidR="00A4009D" w:rsidRPr="00012A78" w:rsidTr="00A16E58">
        <w:trPr>
          <w:trHeight w:val="327"/>
        </w:trPr>
        <w:tc>
          <w:tcPr>
            <w:tcW w:w="675" w:type="dxa"/>
            <w:tcBorders>
              <w:bottom w:val="single" w:sz="4" w:space="0" w:color="auto"/>
            </w:tcBorders>
          </w:tcPr>
          <w:p w:rsidR="00A4009D" w:rsidRPr="00012A78" w:rsidRDefault="00A4009D" w:rsidP="00A16E58">
            <w:pPr>
              <w:rPr>
                <w:sz w:val="28"/>
                <w:szCs w:val="28"/>
              </w:rPr>
            </w:pPr>
            <w:r w:rsidRPr="00012A78">
              <w:rPr>
                <w:sz w:val="28"/>
                <w:szCs w:val="28"/>
              </w:rPr>
              <w:lastRenderedPageBreak/>
              <w:t>1</w:t>
            </w:r>
          </w:p>
        </w:tc>
        <w:tc>
          <w:tcPr>
            <w:tcW w:w="3119" w:type="dxa"/>
            <w:tcBorders>
              <w:bottom w:val="single" w:sz="4" w:space="0" w:color="auto"/>
            </w:tcBorders>
          </w:tcPr>
          <w:p w:rsidR="00A4009D" w:rsidRPr="00012A78" w:rsidRDefault="00A4009D" w:rsidP="00A16E58">
            <w:pPr>
              <w:pStyle w:val="af2"/>
              <w:spacing w:after="0" w:line="240" w:lineRule="auto"/>
              <w:ind w:left="0"/>
              <w:jc w:val="center"/>
              <w:rPr>
                <w:rFonts w:ascii="Times New Roman" w:hAnsi="Times New Roman"/>
                <w:b/>
                <w:i/>
                <w:sz w:val="20"/>
                <w:szCs w:val="20"/>
              </w:rPr>
            </w:pPr>
            <w:r w:rsidRPr="00012A78">
              <w:rPr>
                <w:rFonts w:ascii="Times New Roman" w:hAnsi="Times New Roman"/>
                <w:b/>
                <w:i/>
                <w:sz w:val="20"/>
                <w:szCs w:val="20"/>
              </w:rPr>
              <w:t>Основное мероприятие «Развитие дошкольного образования»</w:t>
            </w:r>
          </w:p>
        </w:tc>
        <w:tc>
          <w:tcPr>
            <w:tcW w:w="1418"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60921782,52</w:t>
            </w:r>
          </w:p>
        </w:tc>
        <w:tc>
          <w:tcPr>
            <w:tcW w:w="1275"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59120993,21</w:t>
            </w:r>
          </w:p>
          <w:p w:rsidR="00A4009D" w:rsidRPr="00012A78" w:rsidRDefault="00A4009D" w:rsidP="00A16E58">
            <w:pPr>
              <w:jc w:val="center"/>
            </w:pPr>
          </w:p>
        </w:tc>
        <w:tc>
          <w:tcPr>
            <w:tcW w:w="1418"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65229402,06</w:t>
            </w:r>
          </w:p>
        </w:tc>
        <w:tc>
          <w:tcPr>
            <w:tcW w:w="1276" w:type="dxa"/>
            <w:tcBorders>
              <w:bottom w:val="single" w:sz="4" w:space="0" w:color="auto"/>
            </w:tcBorders>
          </w:tcPr>
          <w:p w:rsidR="00A4009D" w:rsidRPr="00012A78" w:rsidRDefault="00A4009D" w:rsidP="00A16E58"/>
          <w:p w:rsidR="00A4009D" w:rsidRPr="00012A78" w:rsidRDefault="00A4009D" w:rsidP="00A16E58">
            <w:r w:rsidRPr="00012A78">
              <w:t>64844644,28</w:t>
            </w:r>
          </w:p>
        </w:tc>
        <w:tc>
          <w:tcPr>
            <w:tcW w:w="1276" w:type="dxa"/>
            <w:tcBorders>
              <w:bottom w:val="single" w:sz="4" w:space="0" w:color="auto"/>
            </w:tcBorders>
          </w:tcPr>
          <w:p w:rsidR="00A4009D" w:rsidRPr="00012A78" w:rsidRDefault="00A4009D" w:rsidP="00A16E58"/>
          <w:p w:rsidR="00A4009D" w:rsidRPr="00012A78" w:rsidRDefault="00A4009D" w:rsidP="00A16E58">
            <w:r w:rsidRPr="00012A78">
              <w:t>64859026,25</w:t>
            </w:r>
          </w:p>
        </w:tc>
      </w:tr>
      <w:tr w:rsidR="00A4009D" w:rsidRPr="00012A78" w:rsidTr="00A16E58">
        <w:trPr>
          <w:trHeight w:val="4765"/>
        </w:trPr>
        <w:tc>
          <w:tcPr>
            <w:tcW w:w="675" w:type="dxa"/>
            <w:tcBorders>
              <w:top w:val="single" w:sz="4" w:space="0" w:color="auto"/>
            </w:tcBorders>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1.1</w:t>
            </w:r>
          </w:p>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Pr>
              <w:rPr>
                <w:sz w:val="28"/>
                <w:szCs w:val="28"/>
              </w:rPr>
            </w:pPr>
          </w:p>
        </w:tc>
        <w:tc>
          <w:tcPr>
            <w:tcW w:w="3119" w:type="dxa"/>
            <w:tcBorders>
              <w:top w:val="single" w:sz="4" w:space="0" w:color="auto"/>
            </w:tcBorders>
          </w:tcPr>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8"/>
                <w:szCs w:val="28"/>
              </w:rPr>
              <w:t>дошкольных образовательных организаций</w:t>
            </w:r>
          </w:p>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8"/>
                <w:szCs w:val="28"/>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ind w:left="0"/>
              <w:jc w:val="center"/>
              <w:rPr>
                <w:rFonts w:ascii="Times New Roman" w:hAnsi="Times New Roman"/>
                <w:sz w:val="28"/>
                <w:szCs w:val="28"/>
              </w:rPr>
            </w:pPr>
            <w:r w:rsidRPr="00012A78">
              <w:rPr>
                <w:rFonts w:ascii="Times New Roman" w:hAnsi="Times New Roman"/>
                <w:sz w:val="27"/>
                <w:szCs w:val="27"/>
                <w:lang w:eastAsia="ru-RU"/>
              </w:rPr>
              <w:t>- муниципальный бюджет</w:t>
            </w:r>
          </w:p>
        </w:tc>
        <w:tc>
          <w:tcPr>
            <w:tcW w:w="1418" w:type="dxa"/>
            <w:tcBorders>
              <w:top w:val="single" w:sz="4" w:space="0" w:color="auto"/>
            </w:tcBorders>
          </w:tcPr>
          <w:p w:rsidR="00A4009D" w:rsidRPr="00012A78" w:rsidRDefault="00A4009D" w:rsidP="00A16E58">
            <w:pPr>
              <w:jc w:val="center"/>
            </w:pPr>
            <w:r w:rsidRPr="00012A78">
              <w:t>56727093,58</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28749371,00</w:t>
            </w:r>
          </w:p>
          <w:p w:rsidR="00A4009D" w:rsidRPr="00012A78" w:rsidRDefault="00A4009D" w:rsidP="00A16E58">
            <w:pPr>
              <w:jc w:val="center"/>
            </w:pPr>
            <w:r w:rsidRPr="00012A78">
              <w:t>27977722,58</w:t>
            </w:r>
          </w:p>
        </w:tc>
        <w:tc>
          <w:tcPr>
            <w:tcW w:w="1275" w:type="dxa"/>
            <w:tcBorders>
              <w:top w:val="single" w:sz="4" w:space="0" w:color="auto"/>
            </w:tcBorders>
          </w:tcPr>
          <w:p w:rsidR="00A4009D" w:rsidRPr="00012A78" w:rsidRDefault="00A4009D" w:rsidP="00A16E58">
            <w:pPr>
              <w:jc w:val="center"/>
            </w:pPr>
            <w:r w:rsidRPr="00012A78">
              <w:t>57603674,27</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30059396,00</w:t>
            </w:r>
          </w:p>
          <w:p w:rsidR="00A4009D" w:rsidRPr="00012A78" w:rsidRDefault="00A4009D" w:rsidP="00A16E58">
            <w:pPr>
              <w:jc w:val="center"/>
            </w:pPr>
            <w:r w:rsidRPr="00012A78">
              <w:t>27544278,27</w:t>
            </w:r>
          </w:p>
        </w:tc>
        <w:tc>
          <w:tcPr>
            <w:tcW w:w="1418" w:type="dxa"/>
            <w:tcBorders>
              <w:top w:val="single" w:sz="4" w:space="0" w:color="auto"/>
            </w:tcBorders>
          </w:tcPr>
          <w:p w:rsidR="00A4009D" w:rsidRPr="00012A78" w:rsidRDefault="00A4009D" w:rsidP="00A16E58">
            <w:pPr>
              <w:jc w:val="center"/>
            </w:pPr>
            <w:r w:rsidRPr="00012A78">
              <w:t>62772155,59</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32478150,00</w:t>
            </w:r>
          </w:p>
          <w:p w:rsidR="00A4009D" w:rsidRPr="00012A78" w:rsidRDefault="00A4009D" w:rsidP="00A16E58">
            <w:pPr>
              <w:jc w:val="center"/>
            </w:pPr>
            <w:r w:rsidRPr="00012A78">
              <w:t>30294005,59</w:t>
            </w:r>
          </w:p>
        </w:tc>
        <w:tc>
          <w:tcPr>
            <w:tcW w:w="1276" w:type="dxa"/>
            <w:tcBorders>
              <w:top w:val="single" w:sz="4" w:space="0" w:color="auto"/>
            </w:tcBorders>
          </w:tcPr>
          <w:p w:rsidR="00A4009D" w:rsidRPr="00012A78" w:rsidRDefault="00A4009D" w:rsidP="00A16E58">
            <w:r w:rsidRPr="00012A78">
              <w:t>64844644,28</w:t>
            </w:r>
          </w:p>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r w:rsidRPr="00012A78">
              <w:t xml:space="preserve">         -</w:t>
            </w:r>
          </w:p>
          <w:p w:rsidR="00A4009D" w:rsidRPr="00012A78" w:rsidRDefault="00A4009D" w:rsidP="00A16E58">
            <w:r w:rsidRPr="00012A78">
              <w:t>31892588,00</w:t>
            </w:r>
          </w:p>
          <w:p w:rsidR="00A4009D" w:rsidRPr="00012A78" w:rsidRDefault="00A4009D" w:rsidP="00A16E58">
            <w:r w:rsidRPr="00012A78">
              <w:t>32952056,28</w:t>
            </w:r>
          </w:p>
        </w:tc>
        <w:tc>
          <w:tcPr>
            <w:tcW w:w="1276" w:type="dxa"/>
            <w:tcBorders>
              <w:top w:val="single" w:sz="4" w:space="0" w:color="auto"/>
            </w:tcBorders>
          </w:tcPr>
          <w:p w:rsidR="00A4009D" w:rsidRPr="00012A78" w:rsidRDefault="00A4009D" w:rsidP="00A16E58">
            <w:r w:rsidRPr="00012A78">
              <w:t>64859026,25</w:t>
            </w:r>
          </w:p>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p w:rsidR="00A4009D" w:rsidRPr="00012A78" w:rsidRDefault="00A4009D" w:rsidP="00A16E58">
            <w:r w:rsidRPr="00012A78">
              <w:t>-</w:t>
            </w:r>
          </w:p>
          <w:p w:rsidR="00A4009D" w:rsidRPr="00012A78" w:rsidRDefault="00A4009D" w:rsidP="00A16E58">
            <w:r w:rsidRPr="00012A78">
              <w:t>31892588,00</w:t>
            </w:r>
          </w:p>
          <w:p w:rsidR="00A4009D" w:rsidRPr="00012A78" w:rsidRDefault="00A4009D" w:rsidP="00A16E58">
            <w:r w:rsidRPr="00012A78">
              <w:t>32966438,25</w:t>
            </w:r>
          </w:p>
        </w:tc>
      </w:tr>
      <w:tr w:rsidR="00A4009D" w:rsidRPr="00012A78" w:rsidTr="00A16E58">
        <w:trPr>
          <w:trHeight w:val="1610"/>
        </w:trPr>
        <w:tc>
          <w:tcPr>
            <w:tcW w:w="675" w:type="dxa"/>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1.2</w:t>
            </w:r>
          </w:p>
        </w:tc>
        <w:tc>
          <w:tcPr>
            <w:tcW w:w="3119" w:type="dxa"/>
          </w:tcPr>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7"/>
                <w:szCs w:val="27"/>
                <w:lang w:eastAsia="ru-RU"/>
              </w:rPr>
              <w:t>- муниципальный бюджет</w:t>
            </w:r>
          </w:p>
        </w:tc>
        <w:tc>
          <w:tcPr>
            <w:tcW w:w="1418"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275"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418" w:type="dxa"/>
          </w:tcPr>
          <w:p w:rsidR="00A4009D" w:rsidRPr="00012A78" w:rsidRDefault="00A4009D" w:rsidP="00A16E58">
            <w:pPr>
              <w:jc w:val="center"/>
            </w:pPr>
            <w:r w:rsidRPr="00012A78">
              <w:t>1313131,31</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1300000,00</w:t>
            </w:r>
          </w:p>
          <w:p w:rsidR="00A4009D" w:rsidRPr="00012A78" w:rsidRDefault="00A4009D" w:rsidP="00A16E58">
            <w:pPr>
              <w:jc w:val="center"/>
            </w:pPr>
          </w:p>
          <w:p w:rsidR="00A4009D" w:rsidRPr="00012A78" w:rsidRDefault="00A4009D" w:rsidP="00A16E58">
            <w:pPr>
              <w:jc w:val="center"/>
            </w:pPr>
            <w:r w:rsidRPr="00012A78">
              <w:t>13131,31</w:t>
            </w:r>
          </w:p>
        </w:tc>
        <w:tc>
          <w:tcPr>
            <w:tcW w:w="1276"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276"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r>
      <w:tr w:rsidR="00A4009D" w:rsidRPr="00012A78" w:rsidTr="00A16E58">
        <w:tc>
          <w:tcPr>
            <w:tcW w:w="675" w:type="dxa"/>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1.3</w:t>
            </w:r>
          </w:p>
        </w:tc>
        <w:tc>
          <w:tcPr>
            <w:tcW w:w="3119" w:type="dxa"/>
          </w:tcPr>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8"/>
                <w:szCs w:val="28"/>
              </w:rPr>
              <w:t>Осуществление ремонта в муниципальных дошкольных образовательных организациях</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spacing w:after="0" w:line="240" w:lineRule="auto"/>
              <w:ind w:left="0"/>
              <w:jc w:val="center"/>
              <w:rPr>
                <w:rFonts w:ascii="Times New Roman" w:hAnsi="Times New Roman"/>
                <w:sz w:val="28"/>
                <w:szCs w:val="28"/>
              </w:rPr>
            </w:pPr>
            <w:r w:rsidRPr="00012A78">
              <w:rPr>
                <w:rFonts w:ascii="Times New Roman" w:hAnsi="Times New Roman"/>
                <w:sz w:val="27"/>
                <w:szCs w:val="27"/>
                <w:lang w:eastAsia="ru-RU"/>
              </w:rPr>
              <w:t>- муниципальный бюджет</w:t>
            </w:r>
          </w:p>
        </w:tc>
        <w:tc>
          <w:tcPr>
            <w:tcW w:w="1418"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275"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418"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276"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c>
          <w:tcPr>
            <w:tcW w:w="1276" w:type="dxa"/>
          </w:tcPr>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r w:rsidRPr="00012A78">
              <w:t>-</w:t>
            </w:r>
          </w:p>
        </w:tc>
      </w:tr>
      <w:tr w:rsidR="00A4009D" w:rsidRPr="00012A78" w:rsidTr="00A16E58">
        <w:trPr>
          <w:trHeight w:val="1951"/>
        </w:trPr>
        <w:tc>
          <w:tcPr>
            <w:tcW w:w="675" w:type="dxa"/>
            <w:tcBorders>
              <w:bottom w:val="single" w:sz="4" w:space="0" w:color="auto"/>
            </w:tcBorders>
          </w:tcPr>
          <w:p w:rsidR="00A4009D" w:rsidRPr="00012A78" w:rsidRDefault="00A4009D" w:rsidP="00A16E58">
            <w:pPr>
              <w:pStyle w:val="af2"/>
              <w:spacing w:after="0" w:line="240" w:lineRule="auto"/>
              <w:ind w:left="0"/>
              <w:jc w:val="center"/>
              <w:rPr>
                <w:rFonts w:ascii="Times New Roman" w:hAnsi="Times New Roman"/>
                <w:sz w:val="28"/>
                <w:szCs w:val="28"/>
              </w:rPr>
            </w:pPr>
          </w:p>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1.4</w:t>
            </w:r>
          </w:p>
          <w:p w:rsidR="00A4009D" w:rsidRPr="00012A78" w:rsidRDefault="00A4009D" w:rsidP="00A16E58">
            <w:pPr>
              <w:pStyle w:val="af2"/>
              <w:spacing w:after="0" w:line="240" w:lineRule="auto"/>
              <w:ind w:left="0"/>
              <w:jc w:val="center"/>
              <w:rPr>
                <w:rFonts w:ascii="Times New Roman" w:hAnsi="Times New Roman"/>
                <w:sz w:val="28"/>
                <w:szCs w:val="28"/>
              </w:rPr>
            </w:pPr>
          </w:p>
          <w:p w:rsidR="00A4009D" w:rsidRPr="00012A78" w:rsidRDefault="00A4009D" w:rsidP="00A16E58">
            <w:pPr>
              <w:pStyle w:val="af2"/>
              <w:spacing w:after="0" w:line="240" w:lineRule="auto"/>
              <w:ind w:left="0"/>
              <w:jc w:val="center"/>
              <w:rPr>
                <w:rFonts w:ascii="Times New Roman" w:hAnsi="Times New Roman"/>
                <w:sz w:val="28"/>
                <w:szCs w:val="28"/>
              </w:rPr>
            </w:pPr>
          </w:p>
          <w:p w:rsidR="00A4009D" w:rsidRPr="00012A78" w:rsidRDefault="00A4009D" w:rsidP="00A16E58">
            <w:pPr>
              <w:pStyle w:val="af2"/>
              <w:spacing w:after="0" w:line="240" w:lineRule="auto"/>
              <w:ind w:left="0"/>
              <w:jc w:val="center"/>
              <w:rPr>
                <w:rFonts w:ascii="Times New Roman" w:hAnsi="Times New Roman"/>
                <w:sz w:val="28"/>
                <w:szCs w:val="28"/>
              </w:rPr>
            </w:pPr>
          </w:p>
          <w:p w:rsidR="00A4009D" w:rsidRPr="00012A78" w:rsidRDefault="00A4009D" w:rsidP="00A16E58">
            <w:pPr>
              <w:pStyle w:val="af2"/>
              <w:spacing w:after="0" w:line="240" w:lineRule="auto"/>
              <w:ind w:left="0"/>
              <w:jc w:val="center"/>
              <w:rPr>
                <w:rFonts w:ascii="Times New Roman" w:hAnsi="Times New Roman"/>
                <w:sz w:val="28"/>
                <w:szCs w:val="28"/>
              </w:rPr>
            </w:pPr>
          </w:p>
        </w:tc>
        <w:tc>
          <w:tcPr>
            <w:tcW w:w="3119" w:type="dxa"/>
            <w:tcBorders>
              <w:bottom w:val="single" w:sz="4" w:space="0" w:color="auto"/>
            </w:tcBorders>
          </w:tcPr>
          <w:p w:rsidR="00A4009D" w:rsidRPr="00012A78" w:rsidRDefault="00A4009D" w:rsidP="00A16E58">
            <w:pPr>
              <w:pStyle w:val="af2"/>
              <w:spacing w:after="0" w:line="240" w:lineRule="auto"/>
              <w:ind w:left="0"/>
              <w:jc w:val="center"/>
              <w:rPr>
                <w:rFonts w:ascii="Times New Roman" w:hAnsi="Times New Roman"/>
                <w:sz w:val="27"/>
                <w:szCs w:val="27"/>
              </w:rPr>
            </w:pP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lang w:eastAsia="ru-RU"/>
              </w:rPr>
              <w:t>- муниципальный бюджет</w:t>
            </w:r>
          </w:p>
          <w:p w:rsidR="00A4009D" w:rsidRPr="00012A78" w:rsidRDefault="00A4009D" w:rsidP="00A16E58">
            <w:pPr>
              <w:pStyle w:val="af2"/>
              <w:spacing w:after="0" w:line="240" w:lineRule="auto"/>
              <w:ind w:left="0"/>
              <w:jc w:val="center"/>
              <w:rPr>
                <w:rFonts w:ascii="Times New Roman" w:hAnsi="Times New Roman"/>
                <w:sz w:val="27"/>
                <w:szCs w:val="27"/>
              </w:rPr>
            </w:pPr>
          </w:p>
          <w:p w:rsidR="00A4009D" w:rsidRPr="00012A78" w:rsidRDefault="00A4009D" w:rsidP="00A16E58">
            <w:pPr>
              <w:pStyle w:val="af2"/>
              <w:spacing w:after="0" w:line="240" w:lineRule="auto"/>
              <w:ind w:left="0"/>
              <w:jc w:val="center"/>
              <w:rPr>
                <w:rFonts w:ascii="Times New Roman" w:hAnsi="Times New Roman"/>
                <w:sz w:val="27"/>
                <w:szCs w:val="27"/>
              </w:rPr>
            </w:pPr>
          </w:p>
          <w:p w:rsidR="00A4009D" w:rsidRPr="00012A78" w:rsidRDefault="00A4009D" w:rsidP="00A16E58">
            <w:pPr>
              <w:pStyle w:val="af2"/>
              <w:spacing w:after="0" w:line="240" w:lineRule="auto"/>
              <w:ind w:left="0"/>
              <w:jc w:val="center"/>
              <w:rPr>
                <w:rFonts w:ascii="Times New Roman" w:hAnsi="Times New Roman"/>
                <w:sz w:val="27"/>
                <w:szCs w:val="27"/>
              </w:rPr>
            </w:pPr>
          </w:p>
          <w:p w:rsidR="00A4009D" w:rsidRPr="00012A78" w:rsidRDefault="00A4009D" w:rsidP="00A16E58">
            <w:pPr>
              <w:pStyle w:val="af2"/>
              <w:spacing w:after="0" w:line="240" w:lineRule="auto"/>
              <w:ind w:left="0"/>
              <w:jc w:val="center"/>
              <w:rPr>
                <w:rFonts w:ascii="Times New Roman" w:hAnsi="Times New Roman"/>
                <w:sz w:val="28"/>
                <w:szCs w:val="28"/>
              </w:rPr>
            </w:pPr>
          </w:p>
        </w:tc>
        <w:tc>
          <w:tcPr>
            <w:tcW w:w="1418"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2089424,94</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2089424,94</w:t>
            </w:r>
          </w:p>
        </w:tc>
        <w:tc>
          <w:tcPr>
            <w:tcW w:w="1275"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1517318,94</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1517318,94</w:t>
            </w:r>
          </w:p>
          <w:p w:rsidR="00A4009D" w:rsidRPr="00012A78" w:rsidRDefault="00A4009D" w:rsidP="00A16E58">
            <w:pPr>
              <w:pStyle w:val="af2"/>
              <w:spacing w:after="0" w:line="240" w:lineRule="auto"/>
              <w:ind w:left="0"/>
              <w:jc w:val="center"/>
              <w:rPr>
                <w:rFonts w:ascii="Times New Roman" w:hAnsi="Times New Roman"/>
                <w:sz w:val="20"/>
                <w:szCs w:val="20"/>
              </w:rPr>
            </w:pPr>
          </w:p>
        </w:tc>
        <w:tc>
          <w:tcPr>
            <w:tcW w:w="1418"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1144115,16</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p>
          <w:p w:rsidR="00A4009D" w:rsidRPr="00012A78" w:rsidRDefault="00A4009D" w:rsidP="00A16E58">
            <w:pPr>
              <w:pStyle w:val="af2"/>
              <w:spacing w:after="0" w:line="240" w:lineRule="auto"/>
              <w:ind w:left="0"/>
              <w:jc w:val="center"/>
              <w:rPr>
                <w:rFonts w:ascii="Times New Roman" w:hAnsi="Times New Roman"/>
                <w:sz w:val="20"/>
                <w:szCs w:val="20"/>
              </w:rPr>
            </w:pPr>
            <w:r w:rsidRPr="00012A78">
              <w:rPr>
                <w:rFonts w:ascii="Times New Roman" w:hAnsi="Times New Roman"/>
                <w:sz w:val="20"/>
                <w:szCs w:val="20"/>
              </w:rPr>
              <w:t>1144115,16</w:t>
            </w:r>
          </w:p>
          <w:p w:rsidR="00A4009D" w:rsidRPr="00012A78" w:rsidRDefault="00A4009D" w:rsidP="00A16E58">
            <w:pPr>
              <w:pStyle w:val="af2"/>
              <w:spacing w:after="0" w:line="240" w:lineRule="auto"/>
              <w:ind w:left="0"/>
              <w:jc w:val="center"/>
              <w:rPr>
                <w:rFonts w:ascii="Times New Roman" w:hAnsi="Times New Roman"/>
                <w:sz w:val="20"/>
                <w:szCs w:val="20"/>
              </w:rPr>
            </w:pPr>
          </w:p>
        </w:tc>
        <w:tc>
          <w:tcPr>
            <w:tcW w:w="1276"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 w:rsidR="00A4009D" w:rsidRPr="00012A78" w:rsidRDefault="00A4009D" w:rsidP="00A16E58"/>
          <w:p w:rsidR="00A4009D" w:rsidRPr="00012A78" w:rsidRDefault="00A4009D" w:rsidP="00A16E58"/>
        </w:tc>
        <w:tc>
          <w:tcPr>
            <w:tcW w:w="1276" w:type="dxa"/>
            <w:tcBorders>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 w:rsidR="00A4009D" w:rsidRPr="00012A78" w:rsidRDefault="00A4009D" w:rsidP="00A16E58"/>
          <w:p w:rsidR="00A4009D" w:rsidRPr="00012A78" w:rsidRDefault="00A4009D" w:rsidP="00A16E58"/>
        </w:tc>
      </w:tr>
      <w:tr w:rsidR="00A4009D" w:rsidRPr="00012A78" w:rsidTr="00A16E58">
        <w:trPr>
          <w:trHeight w:val="1951"/>
        </w:trPr>
        <w:tc>
          <w:tcPr>
            <w:tcW w:w="675" w:type="dxa"/>
            <w:tcBorders>
              <w:bottom w:val="single" w:sz="4" w:space="0" w:color="auto"/>
            </w:tcBorders>
          </w:tcPr>
          <w:p w:rsidR="00A4009D" w:rsidRPr="00012A78" w:rsidRDefault="00A4009D" w:rsidP="00A16E58">
            <w:pPr>
              <w:pStyle w:val="af2"/>
              <w:spacing w:after="0" w:line="240" w:lineRule="auto"/>
              <w:ind w:left="0"/>
              <w:jc w:val="center"/>
              <w:rPr>
                <w:rFonts w:ascii="Times New Roman" w:hAnsi="Times New Roman"/>
                <w:sz w:val="24"/>
                <w:szCs w:val="24"/>
              </w:rPr>
            </w:pPr>
            <w:r w:rsidRPr="00012A78">
              <w:rPr>
                <w:rFonts w:ascii="Times New Roman" w:hAnsi="Times New Roman"/>
                <w:sz w:val="24"/>
                <w:szCs w:val="24"/>
              </w:rPr>
              <w:t>1.5</w:t>
            </w:r>
          </w:p>
        </w:tc>
        <w:tc>
          <w:tcPr>
            <w:tcW w:w="3119" w:type="dxa"/>
            <w:tcBorders>
              <w:bottom w:val="single" w:sz="4" w:space="0" w:color="auto"/>
            </w:tcBorders>
          </w:tcPr>
          <w:p w:rsidR="00A4009D"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 xml:space="preserve">Расходы на осуществление капитального ремонта МКДОУ детского сада №5 «Теремок» </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г.</w:t>
            </w:r>
            <w:r>
              <w:rPr>
                <w:rFonts w:ascii="Times New Roman" w:hAnsi="Times New Roman"/>
                <w:sz w:val="27"/>
                <w:szCs w:val="27"/>
              </w:rPr>
              <w:t xml:space="preserve"> </w:t>
            </w:r>
            <w:r w:rsidRPr="00012A78">
              <w:rPr>
                <w:rFonts w:ascii="Times New Roman" w:hAnsi="Times New Roman"/>
                <w:sz w:val="27"/>
                <w:szCs w:val="27"/>
              </w:rPr>
              <w:t>Комсомольска,</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ind w:left="0"/>
              <w:jc w:val="center"/>
              <w:rPr>
                <w:rFonts w:ascii="Times New Roman" w:hAnsi="Times New Roman"/>
                <w:sz w:val="27"/>
                <w:szCs w:val="27"/>
              </w:rPr>
            </w:pPr>
            <w:r w:rsidRPr="00012A78">
              <w:rPr>
                <w:rFonts w:ascii="Times New Roman" w:hAnsi="Times New Roman"/>
                <w:sz w:val="27"/>
                <w:szCs w:val="27"/>
                <w:lang w:eastAsia="ru-RU"/>
              </w:rPr>
              <w:t>- муниципальный бюджет</w:t>
            </w:r>
          </w:p>
        </w:tc>
        <w:tc>
          <w:tcPr>
            <w:tcW w:w="1418" w:type="dxa"/>
            <w:tcBorders>
              <w:bottom w:val="single" w:sz="4" w:space="0" w:color="auto"/>
            </w:tcBorders>
          </w:tcPr>
          <w:p w:rsidR="00A4009D" w:rsidRPr="00012A78" w:rsidRDefault="00A4009D" w:rsidP="00A16E58">
            <w:pPr>
              <w:pStyle w:val="af2"/>
              <w:ind w:left="0"/>
              <w:jc w:val="center"/>
              <w:rPr>
                <w:sz w:val="20"/>
                <w:szCs w:val="20"/>
              </w:rPr>
            </w:pPr>
            <w:r w:rsidRPr="00012A78">
              <w:rPr>
                <w:sz w:val="20"/>
                <w:szCs w:val="20"/>
              </w:rPr>
              <w:t>2105264,00</w:t>
            </w: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Pr="00012A78"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2000000,00</w:t>
            </w:r>
          </w:p>
          <w:p w:rsidR="00A4009D" w:rsidRPr="00012A78" w:rsidRDefault="00A4009D" w:rsidP="00A16E58">
            <w:pPr>
              <w:pStyle w:val="af2"/>
              <w:ind w:left="0"/>
              <w:jc w:val="center"/>
              <w:rPr>
                <w:sz w:val="20"/>
                <w:szCs w:val="20"/>
              </w:rPr>
            </w:pPr>
            <w:r w:rsidRPr="00012A78">
              <w:rPr>
                <w:sz w:val="20"/>
                <w:szCs w:val="20"/>
              </w:rPr>
              <w:t>105264,00</w:t>
            </w:r>
          </w:p>
        </w:tc>
        <w:tc>
          <w:tcPr>
            <w:tcW w:w="1275" w:type="dxa"/>
            <w:tcBorders>
              <w:bottom w:val="single" w:sz="4" w:space="0" w:color="auto"/>
            </w:tcBorders>
          </w:tcPr>
          <w:p w:rsidR="00A4009D" w:rsidRPr="00012A78" w:rsidRDefault="00A4009D" w:rsidP="00A16E58">
            <w:pPr>
              <w:pStyle w:val="af2"/>
              <w:ind w:left="0"/>
              <w:jc w:val="center"/>
              <w:rPr>
                <w:sz w:val="20"/>
                <w:szCs w:val="20"/>
              </w:rPr>
            </w:pPr>
            <w:r w:rsidRPr="00012A78">
              <w:rPr>
                <w:sz w:val="20"/>
                <w:szCs w:val="20"/>
              </w:rPr>
              <w:t>-</w:t>
            </w: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pStyle w:val="af2"/>
              <w:ind w:left="0"/>
              <w:jc w:val="center"/>
              <w:rPr>
                <w:sz w:val="20"/>
                <w:szCs w:val="20"/>
              </w:rPr>
            </w:pPr>
            <w:r w:rsidRPr="00012A78">
              <w:rPr>
                <w:sz w:val="20"/>
                <w:szCs w:val="20"/>
              </w:rPr>
              <w:t>-</w:t>
            </w:r>
          </w:p>
        </w:tc>
        <w:tc>
          <w:tcPr>
            <w:tcW w:w="1418" w:type="dxa"/>
            <w:tcBorders>
              <w:bottom w:val="single" w:sz="4" w:space="0" w:color="auto"/>
            </w:tcBorders>
          </w:tcPr>
          <w:p w:rsidR="00A4009D" w:rsidRPr="00012A78" w:rsidRDefault="00A4009D" w:rsidP="00A16E58">
            <w:pPr>
              <w:pStyle w:val="af2"/>
              <w:ind w:left="0"/>
              <w:jc w:val="center"/>
              <w:rPr>
                <w:sz w:val="20"/>
                <w:szCs w:val="20"/>
              </w:rPr>
            </w:pPr>
            <w:r w:rsidRPr="00012A78">
              <w:rPr>
                <w:sz w:val="20"/>
                <w:szCs w:val="20"/>
              </w:rPr>
              <w:t>-</w:t>
            </w: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Pr="00012A78" w:rsidRDefault="00A4009D" w:rsidP="00A16E58">
            <w:pPr>
              <w:pStyle w:val="af2"/>
              <w:ind w:left="0"/>
              <w:jc w:val="center"/>
              <w:rPr>
                <w:sz w:val="20"/>
                <w:szCs w:val="20"/>
              </w:rPr>
            </w:pPr>
          </w:p>
          <w:p w:rsidR="00A4009D"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r w:rsidRPr="00012A78">
              <w:t>-</w:t>
            </w:r>
          </w:p>
          <w:p w:rsidR="00A4009D" w:rsidRPr="00012A78" w:rsidRDefault="00A4009D" w:rsidP="00A16E58">
            <w:pPr>
              <w:pStyle w:val="af2"/>
              <w:ind w:left="0"/>
              <w:jc w:val="center"/>
              <w:rPr>
                <w:sz w:val="20"/>
                <w:szCs w:val="20"/>
              </w:rPr>
            </w:pPr>
            <w:r w:rsidRPr="00012A78">
              <w:rPr>
                <w:sz w:val="20"/>
                <w:szCs w:val="20"/>
              </w:rPr>
              <w:t>-</w:t>
            </w:r>
          </w:p>
        </w:tc>
        <w:tc>
          <w:tcPr>
            <w:tcW w:w="1276" w:type="dxa"/>
            <w:tcBorders>
              <w:bottom w:val="single" w:sz="4" w:space="0" w:color="auto"/>
            </w:tcBorders>
          </w:tcPr>
          <w:p w:rsidR="00A4009D" w:rsidRPr="00012A78" w:rsidRDefault="00A4009D" w:rsidP="00A16E58">
            <w:pPr>
              <w:pStyle w:val="af2"/>
              <w:ind w:left="0"/>
              <w:jc w:val="center"/>
              <w:rPr>
                <w:sz w:val="20"/>
                <w:szCs w:val="20"/>
              </w:rPr>
            </w:pPr>
            <w:r w:rsidRPr="00012A78">
              <w:rPr>
                <w:sz w:val="20"/>
                <w:szCs w:val="20"/>
              </w:rPr>
              <w:t>-</w:t>
            </w: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tabs>
                <w:tab w:val="left" w:pos="601"/>
              </w:tabs>
              <w:jc w:val="center"/>
              <w:rPr>
                <w:b/>
                <w:lang w:eastAsia="en-US"/>
              </w:rPr>
            </w:pPr>
            <w:r w:rsidRPr="00012A78">
              <w:rPr>
                <w:b/>
                <w:lang w:eastAsia="en-US"/>
              </w:rPr>
              <w:t>-</w:t>
            </w:r>
          </w:p>
          <w:p w:rsidR="00A4009D" w:rsidRPr="00012A78" w:rsidRDefault="00A4009D" w:rsidP="00A16E58">
            <w:pPr>
              <w:tabs>
                <w:tab w:val="left" w:pos="601"/>
              </w:tabs>
              <w:jc w:val="center"/>
              <w:rPr>
                <w:b/>
                <w:lang w:eastAsia="en-US"/>
              </w:rPr>
            </w:pPr>
            <w:r w:rsidRPr="00012A78">
              <w:rPr>
                <w:b/>
                <w:lang w:eastAsia="en-US"/>
              </w:rPr>
              <w:t>-</w:t>
            </w:r>
          </w:p>
          <w:p w:rsidR="00A4009D" w:rsidRPr="00012A78" w:rsidRDefault="00A4009D" w:rsidP="00A16E58">
            <w:pPr>
              <w:tabs>
                <w:tab w:val="left" w:pos="601"/>
              </w:tabs>
              <w:jc w:val="center"/>
              <w:rPr>
                <w:lang w:eastAsia="en-US"/>
              </w:rPr>
            </w:pPr>
            <w:r w:rsidRPr="00012A78">
              <w:rPr>
                <w:b/>
                <w:lang w:eastAsia="en-US"/>
              </w:rPr>
              <w:t>-</w:t>
            </w:r>
          </w:p>
        </w:tc>
        <w:tc>
          <w:tcPr>
            <w:tcW w:w="1276" w:type="dxa"/>
            <w:tcBorders>
              <w:bottom w:val="single" w:sz="4" w:space="0" w:color="auto"/>
            </w:tcBorders>
          </w:tcPr>
          <w:p w:rsidR="00A4009D" w:rsidRPr="00012A78" w:rsidRDefault="00A4009D" w:rsidP="00A16E58">
            <w:pPr>
              <w:pStyle w:val="af2"/>
              <w:ind w:left="0"/>
              <w:jc w:val="center"/>
              <w:rPr>
                <w:sz w:val="20"/>
                <w:szCs w:val="20"/>
              </w:rPr>
            </w:pPr>
            <w:r w:rsidRPr="00012A78">
              <w:rPr>
                <w:sz w:val="20"/>
                <w:szCs w:val="20"/>
              </w:rPr>
              <w:t>-</w:t>
            </w: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jc w:val="center"/>
              <w:rPr>
                <w:b/>
                <w:lang w:eastAsia="en-US"/>
              </w:rPr>
            </w:pPr>
          </w:p>
          <w:p w:rsidR="00A4009D" w:rsidRPr="00012A78" w:rsidRDefault="00A4009D" w:rsidP="00A16E58">
            <w:pPr>
              <w:tabs>
                <w:tab w:val="left" w:pos="601"/>
              </w:tabs>
              <w:jc w:val="center"/>
              <w:rPr>
                <w:b/>
                <w:lang w:eastAsia="en-US"/>
              </w:rPr>
            </w:pPr>
            <w:r w:rsidRPr="00012A78">
              <w:rPr>
                <w:b/>
                <w:lang w:eastAsia="en-US"/>
              </w:rPr>
              <w:t>-</w:t>
            </w:r>
          </w:p>
          <w:p w:rsidR="00A4009D" w:rsidRPr="00012A78" w:rsidRDefault="00A4009D" w:rsidP="00A16E58">
            <w:pPr>
              <w:tabs>
                <w:tab w:val="left" w:pos="601"/>
              </w:tabs>
              <w:jc w:val="center"/>
              <w:rPr>
                <w:b/>
                <w:lang w:eastAsia="en-US"/>
              </w:rPr>
            </w:pPr>
            <w:r w:rsidRPr="00012A78">
              <w:rPr>
                <w:b/>
                <w:lang w:eastAsia="en-US"/>
              </w:rPr>
              <w:t>-</w:t>
            </w:r>
          </w:p>
          <w:p w:rsidR="00A4009D" w:rsidRPr="00012A78" w:rsidRDefault="00A4009D" w:rsidP="00A16E58">
            <w:pPr>
              <w:tabs>
                <w:tab w:val="left" w:pos="601"/>
              </w:tabs>
              <w:jc w:val="center"/>
              <w:rPr>
                <w:lang w:eastAsia="en-US"/>
              </w:rPr>
            </w:pPr>
            <w:r w:rsidRPr="00012A78">
              <w:rPr>
                <w:b/>
                <w:lang w:eastAsia="en-US"/>
              </w:rPr>
              <w:t>-</w:t>
            </w:r>
          </w:p>
        </w:tc>
      </w:tr>
      <w:tr w:rsidR="00A4009D" w:rsidRPr="00012A78" w:rsidTr="00A16E58">
        <w:trPr>
          <w:trHeight w:val="480"/>
        </w:trPr>
        <w:tc>
          <w:tcPr>
            <w:tcW w:w="675" w:type="dxa"/>
            <w:tcBorders>
              <w:top w:val="single" w:sz="4" w:space="0" w:color="auto"/>
              <w:bottom w:val="single" w:sz="4" w:space="0" w:color="auto"/>
            </w:tcBorders>
          </w:tcPr>
          <w:p w:rsidR="00A4009D" w:rsidRPr="00012A78" w:rsidRDefault="00A4009D" w:rsidP="00A16E58">
            <w:pPr>
              <w:pStyle w:val="af2"/>
              <w:spacing w:after="0" w:line="240" w:lineRule="auto"/>
              <w:ind w:left="0"/>
              <w:jc w:val="center"/>
              <w:rPr>
                <w:rFonts w:ascii="Times New Roman" w:hAnsi="Times New Roman"/>
                <w:sz w:val="28"/>
                <w:szCs w:val="28"/>
              </w:rPr>
            </w:pPr>
          </w:p>
          <w:p w:rsidR="00A4009D" w:rsidRPr="00012A78" w:rsidRDefault="00A4009D" w:rsidP="00A16E58">
            <w:pPr>
              <w:pStyle w:val="af2"/>
              <w:tabs>
                <w:tab w:val="center" w:pos="229"/>
              </w:tabs>
              <w:ind w:left="0"/>
              <w:jc w:val="center"/>
              <w:rPr>
                <w:rFonts w:ascii="Times New Roman" w:hAnsi="Times New Roman"/>
                <w:sz w:val="28"/>
                <w:szCs w:val="28"/>
              </w:rPr>
            </w:pPr>
            <w:r w:rsidRPr="00012A78">
              <w:rPr>
                <w:rFonts w:ascii="Times New Roman" w:hAnsi="Times New Roman"/>
                <w:sz w:val="28"/>
                <w:szCs w:val="28"/>
              </w:rPr>
              <w:t>2</w:t>
            </w:r>
          </w:p>
        </w:tc>
        <w:tc>
          <w:tcPr>
            <w:tcW w:w="3119" w:type="dxa"/>
            <w:tcBorders>
              <w:top w:val="single" w:sz="4" w:space="0" w:color="auto"/>
              <w:bottom w:val="single" w:sz="4" w:space="0" w:color="auto"/>
            </w:tcBorders>
          </w:tcPr>
          <w:p w:rsidR="00A4009D" w:rsidRPr="00012A78" w:rsidRDefault="00A4009D" w:rsidP="00A16E58">
            <w:pPr>
              <w:pStyle w:val="af2"/>
              <w:spacing w:after="0" w:line="240" w:lineRule="auto"/>
              <w:ind w:left="0"/>
              <w:jc w:val="center"/>
              <w:rPr>
                <w:rFonts w:ascii="Times New Roman" w:hAnsi="Times New Roman"/>
                <w:b/>
                <w:i/>
                <w:sz w:val="18"/>
                <w:szCs w:val="18"/>
              </w:rPr>
            </w:pPr>
            <w:r w:rsidRPr="00012A78">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A4009D" w:rsidRPr="00012A78" w:rsidRDefault="00A4009D" w:rsidP="00A16E58">
            <w:pPr>
              <w:pStyle w:val="af2"/>
              <w:ind w:left="0"/>
              <w:jc w:val="center"/>
              <w:rPr>
                <w:rFonts w:ascii="Times New Roman" w:hAnsi="Times New Roman"/>
                <w:sz w:val="27"/>
                <w:szCs w:val="27"/>
              </w:rPr>
            </w:pPr>
          </w:p>
        </w:tc>
        <w:tc>
          <w:tcPr>
            <w:tcW w:w="1418" w:type="dxa"/>
            <w:tcBorders>
              <w:top w:val="single" w:sz="4" w:space="0" w:color="auto"/>
              <w:bottom w:val="single" w:sz="4" w:space="0" w:color="auto"/>
            </w:tcBorders>
          </w:tcPr>
          <w:p w:rsidR="00A4009D" w:rsidRPr="00012A78" w:rsidRDefault="00A4009D" w:rsidP="00A16E58">
            <w:pPr>
              <w:jc w:val="center"/>
            </w:pPr>
          </w:p>
          <w:p w:rsidR="00A4009D" w:rsidRPr="00012A78" w:rsidRDefault="00A4009D" w:rsidP="00A16E58">
            <w:pPr>
              <w:pStyle w:val="af2"/>
              <w:ind w:left="0"/>
              <w:jc w:val="center"/>
              <w:rPr>
                <w:sz w:val="20"/>
                <w:szCs w:val="20"/>
              </w:rPr>
            </w:pPr>
            <w:r w:rsidRPr="00012A78">
              <w:rPr>
                <w:sz w:val="20"/>
                <w:szCs w:val="20"/>
              </w:rPr>
              <w:t>810510,00</w:t>
            </w:r>
          </w:p>
        </w:tc>
        <w:tc>
          <w:tcPr>
            <w:tcW w:w="1275" w:type="dxa"/>
            <w:tcBorders>
              <w:top w:val="single" w:sz="4" w:space="0" w:color="auto"/>
              <w:bottom w:val="single" w:sz="4" w:space="0" w:color="auto"/>
            </w:tcBorders>
          </w:tcPr>
          <w:p w:rsidR="00A4009D" w:rsidRPr="00012A78" w:rsidRDefault="00A4009D" w:rsidP="00A16E58">
            <w:pPr>
              <w:jc w:val="center"/>
            </w:pPr>
          </w:p>
          <w:p w:rsidR="00A4009D" w:rsidRPr="00012A78" w:rsidRDefault="00A4009D" w:rsidP="00A16E58">
            <w:pPr>
              <w:pStyle w:val="af2"/>
              <w:ind w:left="0"/>
              <w:jc w:val="center"/>
              <w:rPr>
                <w:sz w:val="20"/>
                <w:szCs w:val="20"/>
              </w:rPr>
            </w:pPr>
            <w:r w:rsidRPr="00012A78">
              <w:rPr>
                <w:sz w:val="20"/>
                <w:szCs w:val="20"/>
              </w:rPr>
              <w:t>444382,00</w:t>
            </w:r>
          </w:p>
        </w:tc>
        <w:tc>
          <w:tcPr>
            <w:tcW w:w="1418" w:type="dxa"/>
            <w:tcBorders>
              <w:top w:val="single" w:sz="4" w:space="0" w:color="auto"/>
              <w:bottom w:val="single" w:sz="4" w:space="0" w:color="auto"/>
            </w:tcBorders>
          </w:tcPr>
          <w:p w:rsidR="00A4009D" w:rsidRDefault="00A4009D" w:rsidP="00A16E58">
            <w:pPr>
              <w:pStyle w:val="af2"/>
              <w:spacing w:after="0" w:line="240" w:lineRule="auto"/>
              <w:ind w:left="0"/>
              <w:jc w:val="center"/>
              <w:rPr>
                <w:sz w:val="20"/>
                <w:szCs w:val="20"/>
              </w:rPr>
            </w:pPr>
          </w:p>
          <w:p w:rsidR="00A4009D" w:rsidRPr="00012A78" w:rsidRDefault="00A4009D" w:rsidP="00A16E58">
            <w:pPr>
              <w:pStyle w:val="af2"/>
              <w:spacing w:after="0" w:line="240" w:lineRule="auto"/>
              <w:ind w:left="0"/>
              <w:jc w:val="center"/>
              <w:rPr>
                <w:sz w:val="20"/>
                <w:szCs w:val="20"/>
              </w:rPr>
            </w:pPr>
            <w:r w:rsidRPr="00012A78">
              <w:rPr>
                <w:sz w:val="20"/>
                <w:szCs w:val="20"/>
              </w:rPr>
              <w:t>371594,00</w:t>
            </w:r>
          </w:p>
        </w:tc>
        <w:tc>
          <w:tcPr>
            <w:tcW w:w="1276" w:type="dxa"/>
            <w:tcBorders>
              <w:top w:val="single" w:sz="4" w:space="0" w:color="auto"/>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365952,00</w:t>
            </w:r>
          </w:p>
        </w:tc>
        <w:tc>
          <w:tcPr>
            <w:tcW w:w="1276" w:type="dxa"/>
            <w:tcBorders>
              <w:top w:val="single" w:sz="4" w:space="0" w:color="auto"/>
              <w:bottom w:val="single" w:sz="4" w:space="0" w:color="auto"/>
            </w:tcBorders>
          </w:tcPr>
          <w:p w:rsidR="00A4009D" w:rsidRPr="00012A78" w:rsidRDefault="00A4009D" w:rsidP="00A16E58">
            <w:pPr>
              <w:jc w:val="center"/>
            </w:pPr>
          </w:p>
          <w:p w:rsidR="00A4009D" w:rsidRPr="00012A78" w:rsidRDefault="00A4009D" w:rsidP="00A16E58">
            <w:pPr>
              <w:jc w:val="center"/>
            </w:pPr>
            <w:r w:rsidRPr="00012A78">
              <w:t>365952,00</w:t>
            </w:r>
          </w:p>
        </w:tc>
      </w:tr>
      <w:tr w:rsidR="00A4009D" w:rsidRPr="005D5E13" w:rsidTr="00A16E58">
        <w:trPr>
          <w:trHeight w:val="480"/>
        </w:trPr>
        <w:tc>
          <w:tcPr>
            <w:tcW w:w="675" w:type="dxa"/>
            <w:tcBorders>
              <w:top w:val="single" w:sz="4" w:space="0" w:color="auto"/>
              <w:bottom w:val="single" w:sz="4" w:space="0" w:color="auto"/>
            </w:tcBorders>
          </w:tcPr>
          <w:p w:rsidR="00A4009D" w:rsidRPr="00012A78" w:rsidRDefault="00A4009D" w:rsidP="00A16E58">
            <w:pPr>
              <w:pStyle w:val="af2"/>
              <w:ind w:left="0"/>
              <w:jc w:val="center"/>
              <w:rPr>
                <w:rFonts w:ascii="Times New Roman" w:hAnsi="Times New Roman"/>
                <w:sz w:val="24"/>
                <w:szCs w:val="24"/>
              </w:rPr>
            </w:pPr>
            <w:r w:rsidRPr="00012A78">
              <w:rPr>
                <w:rFonts w:ascii="Times New Roman" w:hAnsi="Times New Roman"/>
                <w:sz w:val="24"/>
                <w:szCs w:val="24"/>
              </w:rPr>
              <w:t>2.1</w:t>
            </w:r>
          </w:p>
        </w:tc>
        <w:tc>
          <w:tcPr>
            <w:tcW w:w="3119" w:type="dxa"/>
            <w:tcBorders>
              <w:top w:val="single" w:sz="4" w:space="0" w:color="auto"/>
              <w:bottom w:val="single" w:sz="4" w:space="0" w:color="auto"/>
            </w:tcBorders>
          </w:tcPr>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012A78">
              <w:rPr>
                <w:rFonts w:ascii="Times New Roman" w:hAnsi="Times New Roman"/>
                <w:sz w:val="27"/>
                <w:szCs w:val="27"/>
              </w:rPr>
              <w:lastRenderedPageBreak/>
              <w:t>общеобразовательных организаций</w:t>
            </w:r>
          </w:p>
          <w:p w:rsidR="00A4009D" w:rsidRPr="00012A78" w:rsidRDefault="00A4009D" w:rsidP="00A16E58">
            <w:pPr>
              <w:pStyle w:val="af2"/>
              <w:spacing w:after="0" w:line="240" w:lineRule="auto"/>
              <w:ind w:left="0"/>
              <w:jc w:val="center"/>
              <w:rPr>
                <w:rFonts w:ascii="Times New Roman" w:hAnsi="Times New Roman"/>
                <w:sz w:val="27"/>
                <w:szCs w:val="27"/>
              </w:rPr>
            </w:pPr>
            <w:r w:rsidRPr="00012A78">
              <w:rPr>
                <w:rFonts w:ascii="Times New Roman" w:hAnsi="Times New Roman"/>
                <w:sz w:val="27"/>
                <w:szCs w:val="27"/>
              </w:rPr>
              <w:t>в т.ч.</w:t>
            </w:r>
          </w:p>
          <w:p w:rsidR="00A4009D" w:rsidRPr="00012A78" w:rsidRDefault="00A4009D" w:rsidP="00A16E58">
            <w:pPr>
              <w:jc w:val="center"/>
              <w:rPr>
                <w:sz w:val="27"/>
                <w:szCs w:val="27"/>
              </w:rPr>
            </w:pPr>
            <w:r w:rsidRPr="00012A78">
              <w:rPr>
                <w:sz w:val="27"/>
                <w:szCs w:val="27"/>
              </w:rPr>
              <w:t>-федеральный бюджет</w:t>
            </w:r>
          </w:p>
          <w:p w:rsidR="00A4009D" w:rsidRPr="00012A78" w:rsidRDefault="00A4009D" w:rsidP="00A16E58">
            <w:pPr>
              <w:tabs>
                <w:tab w:val="center" w:pos="1397"/>
              </w:tabs>
              <w:jc w:val="center"/>
              <w:rPr>
                <w:sz w:val="27"/>
                <w:szCs w:val="27"/>
              </w:rPr>
            </w:pPr>
            <w:r w:rsidRPr="00012A78">
              <w:rPr>
                <w:sz w:val="27"/>
                <w:szCs w:val="27"/>
              </w:rPr>
              <w:t>-областной бюджет</w:t>
            </w:r>
          </w:p>
          <w:p w:rsidR="00A4009D" w:rsidRPr="00012A78" w:rsidRDefault="00A4009D" w:rsidP="00A16E58">
            <w:pPr>
              <w:pStyle w:val="af2"/>
              <w:ind w:left="0"/>
              <w:jc w:val="center"/>
              <w:rPr>
                <w:rFonts w:ascii="Times New Roman" w:hAnsi="Times New Roman"/>
                <w:sz w:val="27"/>
                <w:szCs w:val="27"/>
              </w:rPr>
            </w:pPr>
            <w:r w:rsidRPr="00012A78">
              <w:rPr>
                <w:rFonts w:ascii="Times New Roman" w:hAnsi="Times New Roman"/>
                <w:sz w:val="27"/>
                <w:szCs w:val="27"/>
                <w:lang w:eastAsia="ru-RU"/>
              </w:rPr>
              <w:t>- муниципальный бюджет</w:t>
            </w:r>
          </w:p>
        </w:tc>
        <w:tc>
          <w:tcPr>
            <w:tcW w:w="1418" w:type="dxa"/>
            <w:tcBorders>
              <w:top w:val="single" w:sz="4" w:space="0" w:color="auto"/>
              <w:bottom w:val="single" w:sz="4" w:space="0" w:color="auto"/>
            </w:tcBorders>
          </w:tcPr>
          <w:p w:rsidR="00A4009D" w:rsidRPr="00012A78" w:rsidRDefault="00A4009D" w:rsidP="00A16E58">
            <w:pPr>
              <w:jc w:val="center"/>
            </w:pPr>
            <w:r w:rsidRPr="00012A78">
              <w:lastRenderedPageBreak/>
              <w:t>810510,00</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 w:rsidR="00A4009D" w:rsidRPr="00012A78" w:rsidRDefault="00A4009D" w:rsidP="00A16E58"/>
          <w:p w:rsidR="00A4009D" w:rsidRPr="00012A78" w:rsidRDefault="00A4009D" w:rsidP="00A16E58">
            <w:pPr>
              <w:jc w:val="center"/>
            </w:pPr>
          </w:p>
          <w:p w:rsidR="00A4009D" w:rsidRDefault="00A4009D" w:rsidP="00A16E58">
            <w:pPr>
              <w:jc w:val="center"/>
            </w:pPr>
          </w:p>
          <w:p w:rsidR="00A4009D" w:rsidRPr="00012A78" w:rsidRDefault="00A4009D" w:rsidP="00A16E58">
            <w:pPr>
              <w:jc w:val="center"/>
            </w:pPr>
          </w:p>
          <w:p w:rsidR="00A4009D" w:rsidRDefault="00A4009D" w:rsidP="00A16E58">
            <w:pPr>
              <w:jc w:val="center"/>
            </w:pPr>
          </w:p>
          <w:p w:rsidR="00A4009D" w:rsidRDefault="00A4009D" w:rsidP="00A16E58">
            <w:pPr>
              <w:jc w:val="center"/>
            </w:pPr>
          </w:p>
          <w:p w:rsidR="00A4009D" w:rsidRPr="00012A78" w:rsidRDefault="00A4009D" w:rsidP="00A16E58">
            <w:pPr>
              <w:jc w:val="center"/>
            </w:pPr>
            <w:r w:rsidRPr="00012A78">
              <w:t>-</w:t>
            </w:r>
          </w:p>
          <w:p w:rsidR="00A4009D" w:rsidRPr="00012A78" w:rsidRDefault="00A4009D" w:rsidP="00A16E58">
            <w:pPr>
              <w:jc w:val="center"/>
            </w:pPr>
          </w:p>
          <w:p w:rsidR="00A4009D" w:rsidRPr="00012A78" w:rsidRDefault="00A4009D" w:rsidP="00A16E58">
            <w:pPr>
              <w:pStyle w:val="af2"/>
              <w:ind w:left="0"/>
              <w:jc w:val="center"/>
              <w:rPr>
                <w:sz w:val="20"/>
                <w:szCs w:val="20"/>
              </w:rPr>
            </w:pPr>
            <w:r w:rsidRPr="00012A78">
              <w:rPr>
                <w:rFonts w:ascii="Times New Roman" w:hAnsi="Times New Roman"/>
                <w:sz w:val="20"/>
                <w:szCs w:val="20"/>
              </w:rPr>
              <w:t>-</w:t>
            </w:r>
          </w:p>
          <w:p w:rsidR="00A4009D" w:rsidRPr="00012A78" w:rsidRDefault="00A4009D" w:rsidP="00A16E58">
            <w:pPr>
              <w:pStyle w:val="af2"/>
              <w:ind w:left="0"/>
              <w:jc w:val="center"/>
              <w:rPr>
                <w:sz w:val="20"/>
                <w:szCs w:val="20"/>
              </w:rPr>
            </w:pPr>
            <w:r w:rsidRPr="00012A78">
              <w:rPr>
                <w:sz w:val="20"/>
                <w:szCs w:val="20"/>
              </w:rPr>
              <w:t>810510,00</w:t>
            </w:r>
          </w:p>
        </w:tc>
        <w:tc>
          <w:tcPr>
            <w:tcW w:w="1275" w:type="dxa"/>
            <w:tcBorders>
              <w:top w:val="single" w:sz="4" w:space="0" w:color="auto"/>
              <w:bottom w:val="single" w:sz="4" w:space="0" w:color="auto"/>
            </w:tcBorders>
          </w:tcPr>
          <w:p w:rsidR="00A4009D" w:rsidRPr="00012A78" w:rsidRDefault="00A4009D" w:rsidP="00A16E58">
            <w:pPr>
              <w:jc w:val="center"/>
            </w:pPr>
            <w:r w:rsidRPr="00012A78">
              <w:lastRenderedPageBreak/>
              <w:t>444382,00</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 w:rsidR="00A4009D" w:rsidRPr="00012A78" w:rsidRDefault="00A4009D" w:rsidP="00A16E58"/>
          <w:p w:rsidR="00A4009D" w:rsidRPr="00012A78" w:rsidRDefault="00A4009D" w:rsidP="00A16E58">
            <w:pPr>
              <w:jc w:val="center"/>
            </w:pPr>
          </w:p>
          <w:p w:rsidR="00A4009D" w:rsidRPr="00012A78" w:rsidRDefault="00A4009D" w:rsidP="00A16E58">
            <w:pPr>
              <w:jc w:val="cente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spacing w:after="120"/>
              <w:jc w:val="center"/>
              <w:rPr>
                <w:lang w:eastAsia="en-US"/>
              </w:rPr>
            </w:pPr>
            <w:r w:rsidRPr="00012A78">
              <w:rPr>
                <w:lang w:eastAsia="en-US"/>
              </w:rPr>
              <w:t>-</w:t>
            </w:r>
          </w:p>
          <w:p w:rsidR="00A4009D" w:rsidRPr="00012A78" w:rsidRDefault="00A4009D" w:rsidP="00A16E58">
            <w:pPr>
              <w:spacing w:after="120"/>
              <w:jc w:val="center"/>
            </w:pPr>
            <w:r w:rsidRPr="00012A78">
              <w:t>444382,00</w:t>
            </w:r>
          </w:p>
          <w:p w:rsidR="00A4009D" w:rsidRPr="00012A78" w:rsidRDefault="00A4009D" w:rsidP="00A16E58">
            <w:pPr>
              <w:rPr>
                <w:lang w:eastAsia="en-US"/>
              </w:rPr>
            </w:pPr>
            <w:r w:rsidRPr="00012A78">
              <w:rPr>
                <w:lang w:eastAsia="en-US"/>
              </w:rPr>
              <w:t xml:space="preserve">          -</w:t>
            </w:r>
          </w:p>
        </w:tc>
        <w:tc>
          <w:tcPr>
            <w:tcW w:w="1418" w:type="dxa"/>
            <w:tcBorders>
              <w:top w:val="single" w:sz="4" w:space="0" w:color="auto"/>
              <w:bottom w:val="single" w:sz="4" w:space="0" w:color="auto"/>
            </w:tcBorders>
          </w:tcPr>
          <w:p w:rsidR="00A4009D" w:rsidRPr="00012A78" w:rsidRDefault="00A4009D" w:rsidP="00A16E58">
            <w:pPr>
              <w:rPr>
                <w:lang w:eastAsia="en-US"/>
              </w:rPr>
            </w:pPr>
            <w:r w:rsidRPr="00012A78">
              <w:rPr>
                <w:lang w:eastAsia="en-US"/>
              </w:rPr>
              <w:lastRenderedPageBreak/>
              <w:t xml:space="preserve">  371594,00</w:t>
            </w: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rPr>
                <w:lang w:eastAsia="en-US"/>
              </w:rPr>
            </w:pPr>
          </w:p>
          <w:p w:rsidR="00A4009D" w:rsidRPr="00012A78" w:rsidRDefault="00A4009D" w:rsidP="00A16E58">
            <w:pPr>
              <w:jc w:val="center"/>
              <w:rPr>
                <w:lang w:eastAsia="en-US"/>
              </w:rPr>
            </w:pPr>
            <w:r w:rsidRPr="00012A78">
              <w:rPr>
                <w:lang w:eastAsia="en-US"/>
              </w:rPr>
              <w:t>-</w:t>
            </w:r>
          </w:p>
          <w:p w:rsidR="00A4009D" w:rsidRPr="00012A78" w:rsidRDefault="00A4009D" w:rsidP="00A16E58">
            <w:pPr>
              <w:jc w:val="center"/>
              <w:rPr>
                <w:lang w:eastAsia="en-US"/>
              </w:rPr>
            </w:pPr>
            <w:r w:rsidRPr="00012A78">
              <w:rPr>
                <w:lang w:eastAsia="en-US"/>
              </w:rPr>
              <w:t>371594,00</w:t>
            </w:r>
          </w:p>
          <w:p w:rsidR="00A4009D" w:rsidRPr="00012A78" w:rsidRDefault="00A4009D" w:rsidP="00A16E58">
            <w:pPr>
              <w:jc w:val="center"/>
              <w:rPr>
                <w:lang w:eastAsia="en-US"/>
              </w:rPr>
            </w:pPr>
          </w:p>
          <w:p w:rsidR="00A4009D" w:rsidRPr="00012A78" w:rsidRDefault="00A4009D" w:rsidP="00A16E58">
            <w:pPr>
              <w:jc w:val="center"/>
              <w:rPr>
                <w:lang w:eastAsia="en-US"/>
              </w:rPr>
            </w:pPr>
            <w:r w:rsidRPr="00012A78">
              <w:rPr>
                <w:lang w:eastAsia="en-US"/>
              </w:rPr>
              <w:t>-</w:t>
            </w:r>
          </w:p>
        </w:tc>
        <w:tc>
          <w:tcPr>
            <w:tcW w:w="1276" w:type="dxa"/>
            <w:tcBorders>
              <w:top w:val="single" w:sz="4" w:space="0" w:color="auto"/>
              <w:bottom w:val="single" w:sz="4" w:space="0" w:color="auto"/>
            </w:tcBorders>
          </w:tcPr>
          <w:p w:rsidR="00A4009D" w:rsidRPr="00012A78" w:rsidRDefault="00A4009D" w:rsidP="00A16E58">
            <w:pPr>
              <w:jc w:val="center"/>
            </w:pPr>
            <w:r w:rsidRPr="00012A78">
              <w:lastRenderedPageBreak/>
              <w:t>365952,00</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365952,00</w:t>
            </w:r>
          </w:p>
          <w:p w:rsidR="00A4009D" w:rsidRPr="00012A78" w:rsidRDefault="00A4009D" w:rsidP="00A16E58">
            <w:pPr>
              <w:jc w:val="center"/>
            </w:pPr>
          </w:p>
          <w:p w:rsidR="00A4009D" w:rsidRPr="00012A78" w:rsidRDefault="00A4009D" w:rsidP="00A16E58">
            <w:pPr>
              <w:jc w:val="center"/>
            </w:pPr>
            <w:r w:rsidRPr="00012A78">
              <w:t>-</w:t>
            </w:r>
          </w:p>
        </w:tc>
        <w:tc>
          <w:tcPr>
            <w:tcW w:w="1276" w:type="dxa"/>
            <w:tcBorders>
              <w:top w:val="single" w:sz="4" w:space="0" w:color="auto"/>
              <w:bottom w:val="single" w:sz="4" w:space="0" w:color="auto"/>
            </w:tcBorders>
          </w:tcPr>
          <w:p w:rsidR="00A4009D" w:rsidRPr="00012A78" w:rsidRDefault="00A4009D" w:rsidP="00A16E58">
            <w:pPr>
              <w:jc w:val="center"/>
            </w:pPr>
            <w:r w:rsidRPr="00012A78">
              <w:lastRenderedPageBreak/>
              <w:t>365952,00</w:t>
            </w: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p>
          <w:p w:rsidR="00A4009D" w:rsidRPr="00012A78" w:rsidRDefault="00A4009D" w:rsidP="00A16E58">
            <w:pPr>
              <w:jc w:val="center"/>
            </w:pPr>
            <w:r w:rsidRPr="00012A78">
              <w:t>365952,00</w:t>
            </w:r>
          </w:p>
          <w:p w:rsidR="00A4009D" w:rsidRPr="00012A78" w:rsidRDefault="00A4009D" w:rsidP="00A16E58">
            <w:pPr>
              <w:jc w:val="center"/>
            </w:pPr>
          </w:p>
          <w:p w:rsidR="00A4009D" w:rsidRDefault="00A4009D" w:rsidP="00A16E58">
            <w:pPr>
              <w:jc w:val="center"/>
            </w:pPr>
            <w:r w:rsidRPr="00012A78">
              <w:t>-</w:t>
            </w:r>
          </w:p>
          <w:p w:rsidR="00A4009D" w:rsidRPr="00B76A98" w:rsidRDefault="00A4009D" w:rsidP="00A16E58">
            <w:pPr>
              <w:jc w:val="center"/>
            </w:pPr>
          </w:p>
        </w:tc>
      </w:tr>
    </w:tbl>
    <w:p w:rsidR="00A4009D" w:rsidRDefault="00A4009D" w:rsidP="00A4009D">
      <w:pPr>
        <w:jc w:val="both"/>
        <w:rPr>
          <w:sz w:val="28"/>
          <w:szCs w:val="28"/>
        </w:rPr>
      </w:pPr>
    </w:p>
    <w:p w:rsidR="00A4009D" w:rsidRDefault="00A4009D" w:rsidP="00A4009D">
      <w:pPr>
        <w:jc w:val="both"/>
        <w:rPr>
          <w:sz w:val="28"/>
          <w:szCs w:val="28"/>
        </w:rPr>
      </w:pPr>
    </w:p>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Pr="00366C81" w:rsidRDefault="00A4009D" w:rsidP="00A4009D">
      <w:pPr>
        <w:jc w:val="right"/>
        <w:rPr>
          <w:sz w:val="22"/>
          <w:szCs w:val="22"/>
        </w:rPr>
      </w:pPr>
      <w:r>
        <w:rPr>
          <w:sz w:val="22"/>
          <w:szCs w:val="22"/>
        </w:rPr>
        <w:t xml:space="preserve">Приложение </w:t>
      </w:r>
      <w:r w:rsidRPr="00144B83">
        <w:rPr>
          <w:sz w:val="22"/>
          <w:szCs w:val="22"/>
        </w:rPr>
        <w:t>2</w:t>
      </w:r>
      <w:r w:rsidRPr="00366C81">
        <w:rPr>
          <w:sz w:val="22"/>
          <w:szCs w:val="22"/>
        </w:rPr>
        <w:t xml:space="preserve"> 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Pr="00366C81" w:rsidRDefault="00A4009D" w:rsidP="00A4009D">
      <w:pPr>
        <w:jc w:val="right"/>
        <w:rPr>
          <w:sz w:val="22"/>
          <w:szCs w:val="22"/>
        </w:rPr>
      </w:pPr>
      <w:r>
        <w:rPr>
          <w:sz w:val="22"/>
          <w:szCs w:val="22"/>
        </w:rPr>
        <w:lastRenderedPageBreak/>
        <w:t xml:space="preserve">от  12.10.2020 г. № </w:t>
      </w:r>
      <w:r w:rsidRPr="003F4B18">
        <w:rPr>
          <w:sz w:val="22"/>
          <w:szCs w:val="22"/>
          <w:u w:val="single"/>
        </w:rPr>
        <w:t>236</w:t>
      </w:r>
      <w:r w:rsidRPr="00366C81">
        <w:rPr>
          <w:sz w:val="22"/>
          <w:szCs w:val="22"/>
        </w:rPr>
        <w:t xml:space="preserve">  </w:t>
      </w:r>
    </w:p>
    <w:p w:rsidR="00A4009D" w:rsidRPr="00366C81" w:rsidRDefault="00A4009D" w:rsidP="00A4009D">
      <w:pPr>
        <w:jc w:val="right"/>
        <w:rPr>
          <w:sz w:val="22"/>
          <w:szCs w:val="22"/>
        </w:rPr>
      </w:pPr>
    </w:p>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Pr>
        <w:rPr>
          <w:b/>
          <w:sz w:val="28"/>
          <w:szCs w:val="28"/>
        </w:rPr>
      </w:pPr>
    </w:p>
    <w:p w:rsidR="00A4009D" w:rsidRDefault="00A4009D" w:rsidP="00A4009D">
      <w:pPr>
        <w:tabs>
          <w:tab w:val="left" w:pos="4440"/>
        </w:tabs>
        <w:rPr>
          <w:b/>
          <w:sz w:val="28"/>
          <w:szCs w:val="28"/>
        </w:rPr>
      </w:pPr>
      <w:r>
        <w:rPr>
          <w:b/>
          <w:sz w:val="28"/>
          <w:szCs w:val="28"/>
        </w:rPr>
        <w:tab/>
        <w:t>Подпрограмма</w:t>
      </w:r>
    </w:p>
    <w:p w:rsidR="00A4009D" w:rsidRDefault="00A4009D" w:rsidP="00A4009D">
      <w:pPr>
        <w:tabs>
          <w:tab w:val="left" w:pos="4440"/>
        </w:tabs>
        <w:jc w:val="center"/>
        <w:rPr>
          <w:b/>
          <w:sz w:val="28"/>
          <w:szCs w:val="28"/>
        </w:rPr>
      </w:pPr>
      <w:r>
        <w:rPr>
          <w:b/>
          <w:sz w:val="28"/>
          <w:szCs w:val="28"/>
        </w:rPr>
        <w:t xml:space="preserve">«Реализация образовательных программ начального общего, </w:t>
      </w:r>
    </w:p>
    <w:p w:rsidR="00A4009D" w:rsidRDefault="00A4009D" w:rsidP="00A4009D">
      <w:pPr>
        <w:tabs>
          <w:tab w:val="left" w:pos="4440"/>
        </w:tabs>
        <w:jc w:val="center"/>
        <w:rPr>
          <w:b/>
        </w:rPr>
      </w:pPr>
      <w:r>
        <w:rPr>
          <w:b/>
          <w:sz w:val="28"/>
          <w:szCs w:val="28"/>
        </w:rPr>
        <w:t>основного общего, среднего основного образования в Комсомольском муниципальном районе»</w:t>
      </w:r>
    </w:p>
    <w:p w:rsidR="00A4009D" w:rsidRDefault="00A4009D" w:rsidP="00A4009D"/>
    <w:p w:rsidR="00A4009D" w:rsidRDefault="00A4009D" w:rsidP="00A4009D"/>
    <w:p w:rsidR="00A4009D" w:rsidRPr="002A510D" w:rsidRDefault="00A4009D" w:rsidP="00A4009D">
      <w:pPr>
        <w:tabs>
          <w:tab w:val="left" w:pos="2340"/>
        </w:tabs>
        <w:jc w:val="center"/>
        <w:rPr>
          <w:b/>
          <w:sz w:val="28"/>
          <w:szCs w:val="28"/>
        </w:rPr>
      </w:pPr>
      <w:r w:rsidRPr="002A510D">
        <w:rPr>
          <w:b/>
          <w:sz w:val="28"/>
          <w:szCs w:val="28"/>
        </w:rPr>
        <w:t>1. Паспорт подпрограммы</w:t>
      </w:r>
    </w:p>
    <w:p w:rsidR="00A4009D" w:rsidRPr="002A510D" w:rsidRDefault="00A4009D" w:rsidP="00A4009D">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A4009D" w:rsidTr="00A16E58">
        <w:tc>
          <w:tcPr>
            <w:tcW w:w="3655"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996" w:type="dxa"/>
          </w:tcPr>
          <w:p w:rsidR="00A4009D" w:rsidRPr="001A24DA" w:rsidRDefault="00A4009D" w:rsidP="00A16E58">
            <w:pPr>
              <w:tabs>
                <w:tab w:val="left" w:pos="4440"/>
              </w:tabs>
              <w:jc w:val="center"/>
              <w:rPr>
                <w:sz w:val="28"/>
                <w:szCs w:val="28"/>
              </w:rPr>
            </w:pPr>
            <w:r w:rsidRPr="001A24DA">
              <w:rPr>
                <w:sz w:val="28"/>
                <w:szCs w:val="28"/>
              </w:rPr>
              <w:t>Реализация образовательных программ начального общего,</w:t>
            </w:r>
          </w:p>
          <w:p w:rsidR="00A4009D" w:rsidRDefault="00A4009D" w:rsidP="00A16E58">
            <w:pPr>
              <w:jc w:val="center"/>
              <w:rPr>
                <w:sz w:val="28"/>
                <w:szCs w:val="28"/>
              </w:rPr>
            </w:pPr>
            <w:r w:rsidRPr="001A24DA">
              <w:rPr>
                <w:sz w:val="28"/>
                <w:szCs w:val="28"/>
              </w:rPr>
              <w:t>основного общего, среднего основного образования в Комсомольском муниципальном районе</w:t>
            </w:r>
          </w:p>
        </w:tc>
      </w:tr>
      <w:tr w:rsidR="00A4009D" w:rsidTr="00A16E58">
        <w:tc>
          <w:tcPr>
            <w:tcW w:w="3655"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996" w:type="dxa"/>
          </w:tcPr>
          <w:p w:rsidR="00A4009D" w:rsidRDefault="00A4009D" w:rsidP="00A16E58">
            <w:pPr>
              <w:jc w:val="center"/>
              <w:rPr>
                <w:sz w:val="28"/>
                <w:szCs w:val="28"/>
              </w:rPr>
            </w:pPr>
            <w:r>
              <w:rPr>
                <w:sz w:val="28"/>
                <w:szCs w:val="28"/>
              </w:rPr>
              <w:t>2018-2022 годы</w:t>
            </w:r>
          </w:p>
        </w:tc>
      </w:tr>
      <w:tr w:rsidR="00A4009D" w:rsidTr="00A16E58">
        <w:tc>
          <w:tcPr>
            <w:tcW w:w="3655" w:type="dxa"/>
          </w:tcPr>
          <w:p w:rsidR="00A4009D" w:rsidRDefault="00A4009D" w:rsidP="00A16E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996"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4009D" w:rsidTr="00A16E58">
        <w:tc>
          <w:tcPr>
            <w:tcW w:w="3655" w:type="dxa"/>
          </w:tcPr>
          <w:p w:rsidR="00A4009D" w:rsidRDefault="00A4009D" w:rsidP="00A16E58">
            <w:pPr>
              <w:rPr>
                <w:sz w:val="28"/>
                <w:szCs w:val="28"/>
              </w:rPr>
            </w:pPr>
            <w:r>
              <w:rPr>
                <w:sz w:val="28"/>
                <w:szCs w:val="28"/>
              </w:rPr>
              <w:t>Исполнители основных мероприятий (мероприятий)     подпрограммы</w:t>
            </w:r>
          </w:p>
        </w:tc>
        <w:tc>
          <w:tcPr>
            <w:tcW w:w="5996" w:type="dxa"/>
          </w:tcPr>
          <w:p w:rsidR="00A4009D" w:rsidRDefault="00A4009D" w:rsidP="00A16E58">
            <w:pPr>
              <w:jc w:val="center"/>
              <w:rPr>
                <w:sz w:val="28"/>
                <w:szCs w:val="28"/>
              </w:rPr>
            </w:pPr>
            <w:r>
              <w:rPr>
                <w:sz w:val="28"/>
                <w:szCs w:val="28"/>
              </w:rPr>
              <w:t>Общеобразовательные учреждения Комсомольского муниципального района</w:t>
            </w:r>
          </w:p>
        </w:tc>
      </w:tr>
      <w:tr w:rsidR="00A4009D" w:rsidTr="00A16E58">
        <w:tc>
          <w:tcPr>
            <w:tcW w:w="3655" w:type="dxa"/>
          </w:tcPr>
          <w:p w:rsidR="00A4009D" w:rsidRDefault="00A4009D" w:rsidP="00A16E58">
            <w:pPr>
              <w:rPr>
                <w:sz w:val="28"/>
                <w:szCs w:val="28"/>
              </w:rPr>
            </w:pPr>
            <w:r>
              <w:rPr>
                <w:sz w:val="28"/>
                <w:szCs w:val="28"/>
              </w:rPr>
              <w:t>Задачи  подпрограммы</w:t>
            </w:r>
          </w:p>
        </w:tc>
        <w:tc>
          <w:tcPr>
            <w:tcW w:w="5996" w:type="dxa"/>
          </w:tcPr>
          <w:p w:rsidR="00A4009D" w:rsidRDefault="00A4009D" w:rsidP="00A16E58">
            <w:pPr>
              <w:jc w:val="center"/>
              <w:rPr>
                <w:sz w:val="28"/>
                <w:szCs w:val="28"/>
              </w:rPr>
            </w:pPr>
            <w:r>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A4009D" w:rsidTr="00A16E58">
        <w:tc>
          <w:tcPr>
            <w:tcW w:w="3655" w:type="dxa"/>
          </w:tcPr>
          <w:p w:rsidR="00A4009D" w:rsidRDefault="00A4009D" w:rsidP="00A16E58">
            <w:pPr>
              <w:rPr>
                <w:sz w:val="28"/>
                <w:szCs w:val="28"/>
              </w:rPr>
            </w:pPr>
            <w:r>
              <w:rPr>
                <w:sz w:val="28"/>
                <w:szCs w:val="28"/>
              </w:rPr>
              <w:t>Объемы ресурсного обеспечения подпрограммы</w:t>
            </w:r>
          </w:p>
        </w:tc>
        <w:tc>
          <w:tcPr>
            <w:tcW w:w="5996"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 xml:space="preserve">Общий объем: </w:t>
            </w:r>
          </w:p>
          <w:p w:rsidR="00A4009D" w:rsidRPr="00946618" w:rsidRDefault="00A4009D" w:rsidP="00A16E58">
            <w:pPr>
              <w:rPr>
                <w:sz w:val="28"/>
                <w:szCs w:val="28"/>
              </w:rPr>
            </w:pPr>
            <w:r>
              <w:rPr>
                <w:sz w:val="28"/>
                <w:szCs w:val="28"/>
              </w:rPr>
              <w:t>2018 год – 77 018 416,77  руб</w:t>
            </w:r>
            <w:r w:rsidRPr="00946618">
              <w:rPr>
                <w:sz w:val="28"/>
                <w:szCs w:val="28"/>
              </w:rPr>
              <w:t>.</w:t>
            </w:r>
          </w:p>
          <w:p w:rsidR="00A4009D" w:rsidRDefault="00A4009D" w:rsidP="00A16E58">
            <w:pPr>
              <w:rPr>
                <w:sz w:val="28"/>
                <w:szCs w:val="28"/>
              </w:rPr>
            </w:pPr>
            <w:r>
              <w:rPr>
                <w:sz w:val="28"/>
                <w:szCs w:val="28"/>
              </w:rPr>
              <w:t xml:space="preserve">2019 год – 80 910 437,13  </w:t>
            </w:r>
            <w:r w:rsidRPr="00946618">
              <w:rPr>
                <w:sz w:val="28"/>
                <w:szCs w:val="28"/>
              </w:rPr>
              <w:t>руб.</w:t>
            </w:r>
          </w:p>
          <w:p w:rsidR="00A4009D" w:rsidRDefault="00A4009D" w:rsidP="00A16E58">
            <w:pPr>
              <w:rPr>
                <w:sz w:val="28"/>
                <w:szCs w:val="28"/>
              </w:rPr>
            </w:pPr>
            <w:r>
              <w:rPr>
                <w:sz w:val="28"/>
                <w:szCs w:val="28"/>
              </w:rPr>
              <w:t>2020 год – 84 788 325,61 руб.</w:t>
            </w:r>
          </w:p>
          <w:p w:rsidR="00A4009D" w:rsidRDefault="00A4009D" w:rsidP="00A16E58">
            <w:pPr>
              <w:rPr>
                <w:sz w:val="28"/>
                <w:szCs w:val="28"/>
              </w:rPr>
            </w:pPr>
            <w:r>
              <w:rPr>
                <w:sz w:val="28"/>
                <w:szCs w:val="28"/>
              </w:rPr>
              <w:t>2021 год – 79 167 540,82 руб.</w:t>
            </w:r>
          </w:p>
          <w:p w:rsidR="00A4009D" w:rsidRDefault="00A4009D" w:rsidP="00A16E58">
            <w:pPr>
              <w:rPr>
                <w:sz w:val="28"/>
                <w:szCs w:val="28"/>
              </w:rPr>
            </w:pPr>
            <w:r>
              <w:rPr>
                <w:sz w:val="28"/>
                <w:szCs w:val="28"/>
              </w:rPr>
              <w:t>2022 год – 79 193 141,95 руб.</w:t>
            </w:r>
          </w:p>
          <w:p w:rsidR="00A4009D" w:rsidRDefault="00A4009D" w:rsidP="00A16E58">
            <w:pPr>
              <w:rPr>
                <w:sz w:val="28"/>
                <w:szCs w:val="28"/>
              </w:rPr>
            </w:pPr>
            <w:r>
              <w:rPr>
                <w:sz w:val="28"/>
                <w:szCs w:val="28"/>
              </w:rPr>
              <w:t>бюджетные ассигнования:</w:t>
            </w:r>
          </w:p>
          <w:p w:rsidR="00A4009D" w:rsidRDefault="00A4009D" w:rsidP="00A16E58">
            <w:pPr>
              <w:rPr>
                <w:sz w:val="28"/>
                <w:szCs w:val="28"/>
              </w:rPr>
            </w:pPr>
            <w:r>
              <w:rPr>
                <w:sz w:val="28"/>
                <w:szCs w:val="28"/>
              </w:rPr>
              <w:t>местный бюджет:</w:t>
            </w:r>
          </w:p>
          <w:p w:rsidR="00A4009D" w:rsidRDefault="00A4009D" w:rsidP="00A16E58">
            <w:pPr>
              <w:rPr>
                <w:sz w:val="28"/>
                <w:szCs w:val="28"/>
              </w:rPr>
            </w:pPr>
            <w:r>
              <w:rPr>
                <w:sz w:val="28"/>
                <w:szCs w:val="28"/>
              </w:rPr>
              <w:t xml:space="preserve">2018 год –18 579 004,24  </w:t>
            </w:r>
            <w:r w:rsidRPr="00946618">
              <w:rPr>
                <w:sz w:val="28"/>
                <w:szCs w:val="28"/>
              </w:rPr>
              <w:t>руб.</w:t>
            </w:r>
          </w:p>
          <w:p w:rsidR="00A4009D" w:rsidRDefault="00A4009D" w:rsidP="00A16E58">
            <w:pPr>
              <w:rPr>
                <w:sz w:val="28"/>
                <w:szCs w:val="28"/>
              </w:rPr>
            </w:pPr>
            <w:r>
              <w:rPr>
                <w:sz w:val="28"/>
                <w:szCs w:val="28"/>
              </w:rPr>
              <w:t xml:space="preserve">2019 год – 19 396 457,93  </w:t>
            </w:r>
            <w:r w:rsidRPr="00946618">
              <w:rPr>
                <w:sz w:val="28"/>
                <w:szCs w:val="28"/>
              </w:rPr>
              <w:t>руб.</w:t>
            </w:r>
          </w:p>
          <w:p w:rsidR="00A4009D" w:rsidRDefault="00A4009D" w:rsidP="00A16E58">
            <w:pPr>
              <w:rPr>
                <w:sz w:val="28"/>
                <w:szCs w:val="28"/>
              </w:rPr>
            </w:pPr>
            <w:r>
              <w:rPr>
                <w:sz w:val="28"/>
                <w:szCs w:val="28"/>
              </w:rPr>
              <w:t>2020 год – 17 581 137,25  руб.</w:t>
            </w:r>
          </w:p>
          <w:p w:rsidR="00A4009D" w:rsidRDefault="00A4009D" w:rsidP="00A16E58">
            <w:pPr>
              <w:rPr>
                <w:sz w:val="28"/>
                <w:szCs w:val="28"/>
              </w:rPr>
            </w:pPr>
            <w:r>
              <w:rPr>
                <w:sz w:val="28"/>
                <w:szCs w:val="28"/>
              </w:rPr>
              <w:t>2021 год – 7 422 119,62 руб.</w:t>
            </w:r>
          </w:p>
          <w:p w:rsidR="00A4009D" w:rsidRDefault="00A4009D" w:rsidP="00A16E58">
            <w:pPr>
              <w:rPr>
                <w:sz w:val="28"/>
                <w:szCs w:val="28"/>
              </w:rPr>
            </w:pPr>
            <w:r>
              <w:rPr>
                <w:sz w:val="28"/>
                <w:szCs w:val="28"/>
              </w:rPr>
              <w:t>2022 год -  7 417 344,45 руб.</w:t>
            </w:r>
          </w:p>
          <w:p w:rsidR="00A4009D" w:rsidRDefault="00A4009D" w:rsidP="00A16E58">
            <w:pPr>
              <w:rPr>
                <w:sz w:val="28"/>
                <w:szCs w:val="28"/>
              </w:rPr>
            </w:pPr>
            <w:r>
              <w:rPr>
                <w:sz w:val="28"/>
                <w:szCs w:val="28"/>
              </w:rPr>
              <w:t>-областной бюджет:</w:t>
            </w:r>
          </w:p>
          <w:p w:rsidR="00A4009D" w:rsidRDefault="00A4009D" w:rsidP="00A16E58">
            <w:pPr>
              <w:rPr>
                <w:sz w:val="28"/>
                <w:szCs w:val="28"/>
              </w:rPr>
            </w:pPr>
            <w:r>
              <w:rPr>
                <w:sz w:val="28"/>
                <w:szCs w:val="28"/>
              </w:rPr>
              <w:t>2018 год – 58 439 412,53  руб.</w:t>
            </w:r>
          </w:p>
          <w:p w:rsidR="00A4009D" w:rsidRDefault="00A4009D" w:rsidP="00A16E58">
            <w:pPr>
              <w:rPr>
                <w:sz w:val="28"/>
                <w:szCs w:val="28"/>
              </w:rPr>
            </w:pPr>
            <w:r>
              <w:rPr>
                <w:sz w:val="28"/>
                <w:szCs w:val="28"/>
              </w:rPr>
              <w:t>2019 год – 59 522 519,20  руб.</w:t>
            </w:r>
          </w:p>
          <w:p w:rsidR="00A4009D" w:rsidRDefault="00A4009D" w:rsidP="00A16E58">
            <w:pPr>
              <w:rPr>
                <w:sz w:val="28"/>
                <w:szCs w:val="28"/>
              </w:rPr>
            </w:pPr>
            <w:r>
              <w:rPr>
                <w:sz w:val="28"/>
                <w:szCs w:val="28"/>
              </w:rPr>
              <w:lastRenderedPageBreak/>
              <w:t>2020 год – 62 808 052,17 руб.</w:t>
            </w:r>
          </w:p>
          <w:p w:rsidR="00A4009D" w:rsidRDefault="00A4009D" w:rsidP="00A16E58">
            <w:pPr>
              <w:rPr>
                <w:sz w:val="28"/>
                <w:szCs w:val="28"/>
              </w:rPr>
            </w:pPr>
            <w:r>
              <w:rPr>
                <w:sz w:val="28"/>
                <w:szCs w:val="28"/>
              </w:rPr>
              <w:t>2021год  -  63 101 441,20 руб.</w:t>
            </w:r>
          </w:p>
          <w:p w:rsidR="00A4009D" w:rsidRDefault="00A4009D" w:rsidP="00A16E58">
            <w:pPr>
              <w:rPr>
                <w:sz w:val="28"/>
                <w:szCs w:val="28"/>
              </w:rPr>
            </w:pPr>
            <w:r>
              <w:rPr>
                <w:sz w:val="28"/>
                <w:szCs w:val="28"/>
              </w:rPr>
              <w:t>2022 год – 63 103 567,50 руб.</w:t>
            </w:r>
          </w:p>
          <w:p w:rsidR="00A4009D" w:rsidRDefault="00A4009D" w:rsidP="00A16E58">
            <w:pPr>
              <w:rPr>
                <w:sz w:val="28"/>
                <w:szCs w:val="28"/>
              </w:rPr>
            </w:pPr>
            <w:r>
              <w:rPr>
                <w:sz w:val="28"/>
                <w:szCs w:val="28"/>
              </w:rPr>
              <w:t>- федеральный бюджет</w:t>
            </w:r>
          </w:p>
          <w:p w:rsidR="00A4009D" w:rsidRDefault="00A4009D" w:rsidP="00A16E58">
            <w:pPr>
              <w:rPr>
                <w:sz w:val="28"/>
                <w:szCs w:val="28"/>
              </w:rPr>
            </w:pPr>
            <w:r>
              <w:rPr>
                <w:sz w:val="28"/>
                <w:szCs w:val="28"/>
              </w:rPr>
              <w:t>2018 год – 0,00 руб.</w:t>
            </w:r>
          </w:p>
          <w:p w:rsidR="00A4009D" w:rsidRDefault="00A4009D" w:rsidP="00A16E58">
            <w:pPr>
              <w:rPr>
                <w:sz w:val="28"/>
                <w:szCs w:val="28"/>
              </w:rPr>
            </w:pPr>
            <w:r>
              <w:rPr>
                <w:sz w:val="28"/>
                <w:szCs w:val="28"/>
              </w:rPr>
              <w:t>2019 год – 1 991 460,00 руб.</w:t>
            </w:r>
          </w:p>
          <w:p w:rsidR="00A4009D" w:rsidRDefault="00A4009D" w:rsidP="00A16E58">
            <w:pPr>
              <w:rPr>
                <w:sz w:val="28"/>
                <w:szCs w:val="28"/>
              </w:rPr>
            </w:pPr>
            <w:r>
              <w:rPr>
                <w:sz w:val="28"/>
                <w:szCs w:val="28"/>
              </w:rPr>
              <w:t>2020 год – 4 399 136,19 руб.</w:t>
            </w:r>
          </w:p>
          <w:p w:rsidR="00A4009D" w:rsidRDefault="00A4009D" w:rsidP="00A16E58">
            <w:pPr>
              <w:rPr>
                <w:sz w:val="28"/>
                <w:szCs w:val="28"/>
              </w:rPr>
            </w:pPr>
            <w:r>
              <w:rPr>
                <w:sz w:val="28"/>
                <w:szCs w:val="28"/>
              </w:rPr>
              <w:t xml:space="preserve">2021 год – 8 643 980,00 руб. </w:t>
            </w:r>
          </w:p>
          <w:p w:rsidR="00A4009D" w:rsidRDefault="00A4009D" w:rsidP="00A16E58">
            <w:pPr>
              <w:rPr>
                <w:sz w:val="28"/>
                <w:szCs w:val="28"/>
              </w:rPr>
            </w:pPr>
            <w:r>
              <w:rPr>
                <w:sz w:val="28"/>
                <w:szCs w:val="28"/>
              </w:rPr>
              <w:t>2022 год – 8 672 230,00 руб.</w:t>
            </w:r>
          </w:p>
        </w:tc>
      </w:tr>
      <w:tr w:rsidR="00A4009D" w:rsidTr="00A16E58">
        <w:tc>
          <w:tcPr>
            <w:tcW w:w="3655" w:type="dxa"/>
          </w:tcPr>
          <w:p w:rsidR="00A4009D" w:rsidRDefault="00A4009D" w:rsidP="00A16E58">
            <w:pPr>
              <w:tabs>
                <w:tab w:val="left" w:pos="3240"/>
              </w:tabs>
              <w:ind w:left="111"/>
              <w:rPr>
                <w:sz w:val="28"/>
                <w:szCs w:val="28"/>
              </w:rPr>
            </w:pPr>
            <w:r>
              <w:rPr>
                <w:sz w:val="28"/>
                <w:szCs w:val="28"/>
              </w:rPr>
              <w:lastRenderedPageBreak/>
              <w:t xml:space="preserve">Ожидаемые результаты </w:t>
            </w:r>
          </w:p>
          <w:p w:rsidR="00A4009D" w:rsidRDefault="00A4009D" w:rsidP="00A16E58">
            <w:pPr>
              <w:rPr>
                <w:sz w:val="28"/>
                <w:szCs w:val="28"/>
              </w:rPr>
            </w:pPr>
            <w:r>
              <w:rPr>
                <w:sz w:val="28"/>
                <w:szCs w:val="28"/>
              </w:rPr>
              <w:t>реализации подпрограммы</w:t>
            </w:r>
          </w:p>
        </w:tc>
        <w:tc>
          <w:tcPr>
            <w:tcW w:w="5996" w:type="dxa"/>
          </w:tcPr>
          <w:p w:rsidR="00A4009D" w:rsidRDefault="00A4009D" w:rsidP="00A16E58">
            <w:pPr>
              <w:tabs>
                <w:tab w:val="left" w:pos="3240"/>
              </w:tabs>
              <w:ind w:left="111"/>
              <w:jc w:val="center"/>
              <w:rPr>
                <w:sz w:val="28"/>
                <w:szCs w:val="28"/>
              </w:rPr>
            </w:pPr>
            <w:r>
              <w:rPr>
                <w:sz w:val="28"/>
                <w:szCs w:val="28"/>
              </w:rPr>
              <w:t>Численность обучающихся (1-11классы)           в муниципальных общеобразовательных организациях (на начало года).</w:t>
            </w:r>
          </w:p>
        </w:tc>
      </w:tr>
    </w:tbl>
    <w:p w:rsidR="00A4009D" w:rsidRDefault="00A4009D" w:rsidP="00A4009D">
      <w:pPr>
        <w:tabs>
          <w:tab w:val="left" w:pos="3240"/>
        </w:tabs>
        <w:rPr>
          <w:sz w:val="28"/>
          <w:szCs w:val="28"/>
        </w:rPr>
      </w:pPr>
    </w:p>
    <w:p w:rsidR="00A4009D" w:rsidRDefault="00A4009D" w:rsidP="00A4009D">
      <w:pPr>
        <w:tabs>
          <w:tab w:val="left" w:pos="3240"/>
        </w:tabs>
        <w:jc w:val="center"/>
        <w:rPr>
          <w:b/>
          <w:sz w:val="28"/>
          <w:szCs w:val="28"/>
        </w:rPr>
      </w:pPr>
    </w:p>
    <w:p w:rsidR="00A4009D" w:rsidRDefault="00A4009D" w:rsidP="00A4009D">
      <w:pPr>
        <w:tabs>
          <w:tab w:val="left" w:pos="3240"/>
        </w:tabs>
        <w:jc w:val="center"/>
        <w:rPr>
          <w:b/>
          <w:sz w:val="28"/>
          <w:szCs w:val="28"/>
        </w:rPr>
      </w:pPr>
    </w:p>
    <w:p w:rsidR="00A4009D" w:rsidRPr="00626389" w:rsidRDefault="00A4009D" w:rsidP="00A4009D">
      <w:pPr>
        <w:tabs>
          <w:tab w:val="left" w:pos="3240"/>
        </w:tabs>
        <w:jc w:val="center"/>
        <w:rPr>
          <w:b/>
          <w:sz w:val="28"/>
          <w:szCs w:val="28"/>
        </w:rPr>
      </w:pPr>
      <w:r w:rsidRPr="00CB00CD">
        <w:rPr>
          <w:b/>
          <w:sz w:val="28"/>
          <w:szCs w:val="28"/>
        </w:rPr>
        <w:t xml:space="preserve">2. Характеристика основных мероприятий подпрограммы </w:t>
      </w:r>
      <w:r>
        <w:rPr>
          <w:b/>
          <w:sz w:val="28"/>
          <w:szCs w:val="28"/>
        </w:rPr>
        <w:t>муниципальной программы</w:t>
      </w:r>
    </w:p>
    <w:p w:rsidR="00A4009D" w:rsidRDefault="00A4009D" w:rsidP="00A4009D">
      <w:pPr>
        <w:tabs>
          <w:tab w:val="left" w:pos="4440"/>
        </w:tabs>
        <w:spacing w:before="120"/>
        <w:ind w:firstLine="709"/>
        <w:jc w:val="both"/>
        <w:rPr>
          <w:sz w:val="28"/>
          <w:szCs w:val="28"/>
        </w:rPr>
      </w:pPr>
      <w:r>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A4009D" w:rsidRDefault="00A4009D" w:rsidP="004B3C95">
      <w:pPr>
        <w:numPr>
          <w:ilvl w:val="0"/>
          <w:numId w:val="17"/>
        </w:numPr>
        <w:jc w:val="both"/>
        <w:rPr>
          <w:sz w:val="28"/>
          <w:szCs w:val="28"/>
        </w:rPr>
      </w:pPr>
      <w:r>
        <w:rPr>
          <w:sz w:val="28"/>
          <w:szCs w:val="28"/>
        </w:rPr>
        <w:t>Муниципальное казенное общеобразовательное учреждение Комсомольская средняя школа №1;</w:t>
      </w:r>
    </w:p>
    <w:p w:rsidR="00A4009D" w:rsidRDefault="00A4009D" w:rsidP="004B3C95">
      <w:pPr>
        <w:numPr>
          <w:ilvl w:val="0"/>
          <w:numId w:val="17"/>
        </w:numPr>
        <w:jc w:val="both"/>
        <w:rPr>
          <w:sz w:val="28"/>
          <w:szCs w:val="28"/>
        </w:rPr>
      </w:pPr>
      <w:r w:rsidRPr="002D799F">
        <w:rPr>
          <w:sz w:val="28"/>
          <w:szCs w:val="28"/>
        </w:rPr>
        <w:t xml:space="preserve">Муниципальное </w:t>
      </w:r>
      <w:r>
        <w:rPr>
          <w:sz w:val="28"/>
          <w:szCs w:val="28"/>
        </w:rPr>
        <w:t>казенное обще</w:t>
      </w:r>
      <w:r w:rsidRPr="002D799F">
        <w:rPr>
          <w:sz w:val="28"/>
          <w:szCs w:val="28"/>
        </w:rPr>
        <w:t>образовательное учреждение Комсомоль</w:t>
      </w:r>
      <w:r>
        <w:rPr>
          <w:sz w:val="28"/>
          <w:szCs w:val="28"/>
        </w:rPr>
        <w:t>ская средняя</w:t>
      </w:r>
      <w:r w:rsidRPr="002D799F">
        <w:rPr>
          <w:sz w:val="28"/>
          <w:szCs w:val="28"/>
        </w:rPr>
        <w:t xml:space="preserve"> школа №2;</w:t>
      </w:r>
    </w:p>
    <w:p w:rsidR="00A4009D" w:rsidRPr="002D799F" w:rsidRDefault="00A4009D" w:rsidP="004B3C95">
      <w:pPr>
        <w:numPr>
          <w:ilvl w:val="0"/>
          <w:numId w:val="17"/>
        </w:numPr>
        <w:jc w:val="both"/>
        <w:rPr>
          <w:sz w:val="28"/>
          <w:szCs w:val="28"/>
        </w:rPr>
      </w:pPr>
      <w:r w:rsidRPr="002D799F">
        <w:rPr>
          <w:sz w:val="28"/>
          <w:szCs w:val="28"/>
        </w:rPr>
        <w:t>Муниципально</w:t>
      </w:r>
      <w:r>
        <w:rPr>
          <w:sz w:val="28"/>
          <w:szCs w:val="28"/>
        </w:rPr>
        <w:t>е казенное</w:t>
      </w:r>
      <w:r w:rsidRPr="002D799F">
        <w:rPr>
          <w:sz w:val="28"/>
          <w:szCs w:val="28"/>
        </w:rPr>
        <w:t xml:space="preserve"> </w:t>
      </w:r>
      <w:r>
        <w:rPr>
          <w:sz w:val="28"/>
          <w:szCs w:val="28"/>
        </w:rPr>
        <w:t>обще</w:t>
      </w:r>
      <w:r w:rsidRPr="002D799F">
        <w:rPr>
          <w:sz w:val="28"/>
          <w:szCs w:val="28"/>
        </w:rPr>
        <w:t>образовательное учреждение Писцовская  сред</w:t>
      </w:r>
      <w:r>
        <w:rPr>
          <w:sz w:val="28"/>
          <w:szCs w:val="28"/>
        </w:rPr>
        <w:t>няя</w:t>
      </w:r>
      <w:r w:rsidRPr="002D799F">
        <w:rPr>
          <w:sz w:val="28"/>
          <w:szCs w:val="28"/>
        </w:rPr>
        <w:t xml:space="preserve"> школа;</w:t>
      </w:r>
    </w:p>
    <w:p w:rsidR="00A4009D" w:rsidRPr="002D799F" w:rsidRDefault="00A4009D" w:rsidP="004B3C95">
      <w:pPr>
        <w:numPr>
          <w:ilvl w:val="0"/>
          <w:numId w:val="17"/>
        </w:numPr>
        <w:jc w:val="both"/>
        <w:rPr>
          <w:sz w:val="28"/>
          <w:szCs w:val="28"/>
        </w:rPr>
      </w:pPr>
      <w:r>
        <w:rPr>
          <w:sz w:val="28"/>
          <w:szCs w:val="28"/>
        </w:rPr>
        <w:t>Муниципальное казенное</w:t>
      </w:r>
      <w:r w:rsidRPr="002D799F">
        <w:rPr>
          <w:sz w:val="28"/>
          <w:szCs w:val="28"/>
        </w:rPr>
        <w:t xml:space="preserve"> </w:t>
      </w:r>
      <w:r>
        <w:rPr>
          <w:sz w:val="28"/>
          <w:szCs w:val="28"/>
        </w:rPr>
        <w:t>обще</w:t>
      </w:r>
      <w:r w:rsidRPr="002D799F">
        <w:rPr>
          <w:sz w:val="28"/>
          <w:szCs w:val="28"/>
        </w:rPr>
        <w:t>образовательное учреждение Под</w:t>
      </w:r>
      <w:r>
        <w:rPr>
          <w:sz w:val="28"/>
          <w:szCs w:val="28"/>
        </w:rPr>
        <w:t>озерская средняя</w:t>
      </w:r>
      <w:r w:rsidRPr="002D799F">
        <w:rPr>
          <w:sz w:val="28"/>
          <w:szCs w:val="28"/>
        </w:rPr>
        <w:t xml:space="preserve"> школа;</w:t>
      </w:r>
    </w:p>
    <w:p w:rsidR="00A4009D" w:rsidRDefault="00A4009D" w:rsidP="004B3C95">
      <w:pPr>
        <w:numPr>
          <w:ilvl w:val="0"/>
          <w:numId w:val="17"/>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Марковс</w:t>
      </w:r>
      <w:r>
        <w:rPr>
          <w:sz w:val="28"/>
          <w:szCs w:val="28"/>
        </w:rPr>
        <w:t>кая основная</w:t>
      </w:r>
      <w:r w:rsidRPr="002D799F">
        <w:rPr>
          <w:sz w:val="28"/>
          <w:szCs w:val="28"/>
        </w:rPr>
        <w:t xml:space="preserve"> школа;</w:t>
      </w:r>
    </w:p>
    <w:p w:rsidR="00A4009D" w:rsidRDefault="00A4009D" w:rsidP="004B3C95">
      <w:pPr>
        <w:numPr>
          <w:ilvl w:val="0"/>
          <w:numId w:val="17"/>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Иваньковская основная школа</w:t>
      </w:r>
      <w:r w:rsidRPr="002D799F">
        <w:t xml:space="preserve"> </w:t>
      </w:r>
      <w:r w:rsidRPr="002D799F">
        <w:rPr>
          <w:sz w:val="28"/>
          <w:szCs w:val="28"/>
        </w:rPr>
        <w:t>имени Героя Советского Союза Миловидова В.С</w:t>
      </w:r>
      <w:r>
        <w:rPr>
          <w:sz w:val="28"/>
          <w:szCs w:val="28"/>
        </w:rPr>
        <w:t>.</w:t>
      </w:r>
      <w:r w:rsidRPr="002D799F">
        <w:rPr>
          <w:sz w:val="28"/>
          <w:szCs w:val="28"/>
        </w:rPr>
        <w:t>;</w:t>
      </w:r>
    </w:p>
    <w:p w:rsidR="00A4009D" w:rsidRDefault="00A4009D" w:rsidP="004B3C95">
      <w:pPr>
        <w:numPr>
          <w:ilvl w:val="0"/>
          <w:numId w:val="17"/>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Седельницкая основная школа</w:t>
      </w:r>
      <w:r w:rsidRPr="002D799F">
        <w:t xml:space="preserve"> </w:t>
      </w:r>
      <w:r w:rsidRPr="002D799F">
        <w:rPr>
          <w:sz w:val="28"/>
          <w:szCs w:val="28"/>
        </w:rPr>
        <w:t>имени Главного маршала  авиации дважды Героя Советского Союза Новикова А.А.;</w:t>
      </w:r>
    </w:p>
    <w:p w:rsidR="00A4009D" w:rsidRPr="002D799F" w:rsidRDefault="00A4009D" w:rsidP="004B3C95">
      <w:pPr>
        <w:numPr>
          <w:ilvl w:val="0"/>
          <w:numId w:val="17"/>
        </w:numPr>
        <w:spacing w:after="180"/>
        <w:ind w:left="357" w:hanging="357"/>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w:t>
      </w:r>
      <w:r>
        <w:rPr>
          <w:sz w:val="28"/>
          <w:szCs w:val="28"/>
        </w:rPr>
        <w:t>ждение Октябрьская основная</w:t>
      </w:r>
      <w:r w:rsidRPr="002D799F">
        <w:rPr>
          <w:sz w:val="28"/>
          <w:szCs w:val="28"/>
        </w:rPr>
        <w:t xml:space="preserve"> школа.</w:t>
      </w:r>
    </w:p>
    <w:p w:rsidR="00A4009D" w:rsidRDefault="00A4009D" w:rsidP="00A4009D">
      <w:pPr>
        <w:spacing w:after="240"/>
        <w:jc w:val="both"/>
        <w:rPr>
          <w:sz w:val="28"/>
          <w:szCs w:val="28"/>
        </w:rPr>
      </w:pPr>
      <w:r>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A4009D" w:rsidRDefault="00A4009D" w:rsidP="00A4009D">
      <w:pPr>
        <w:spacing w:after="240"/>
        <w:jc w:val="both"/>
        <w:rPr>
          <w:sz w:val="28"/>
          <w:szCs w:val="28"/>
        </w:rPr>
      </w:pPr>
      <w:r w:rsidRPr="00426821">
        <w:rPr>
          <w:sz w:val="28"/>
          <w:szCs w:val="28"/>
        </w:rPr>
        <w:t>С 01.09.2020 г. обеспечить</w:t>
      </w:r>
      <w:r>
        <w:rPr>
          <w:sz w:val="28"/>
          <w:szCs w:val="28"/>
        </w:rPr>
        <w:t xml:space="preserve"> осуществление  выплат </w:t>
      </w:r>
      <w:r w:rsidRPr="00323F6B">
        <w:rPr>
          <w:sz w:val="28"/>
          <w:szCs w:val="28"/>
        </w:rPr>
        <w:t xml:space="preserve"> ежемесячно</w:t>
      </w:r>
      <w:r>
        <w:rPr>
          <w:sz w:val="28"/>
          <w:szCs w:val="28"/>
        </w:rPr>
        <w:t>го</w:t>
      </w:r>
      <w:r w:rsidRPr="00323F6B">
        <w:rPr>
          <w:sz w:val="28"/>
          <w:szCs w:val="28"/>
        </w:rPr>
        <w:t xml:space="preserve"> денежно</w:t>
      </w:r>
      <w:r>
        <w:rPr>
          <w:sz w:val="28"/>
          <w:szCs w:val="28"/>
        </w:rPr>
        <w:t>го</w:t>
      </w:r>
      <w:r w:rsidRPr="00323F6B">
        <w:rPr>
          <w:sz w:val="28"/>
          <w:szCs w:val="28"/>
        </w:rPr>
        <w:t xml:space="preserve"> вознаграждени</w:t>
      </w:r>
      <w:r>
        <w:rPr>
          <w:sz w:val="28"/>
          <w:szCs w:val="28"/>
        </w:rPr>
        <w:t>я</w:t>
      </w:r>
      <w:r w:rsidRPr="00323F6B">
        <w:rPr>
          <w:sz w:val="28"/>
          <w:szCs w:val="28"/>
        </w:rPr>
        <w:t xml:space="preserve"> за классное руководство</w:t>
      </w:r>
      <w:r>
        <w:rPr>
          <w:sz w:val="28"/>
          <w:szCs w:val="28"/>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w:t>
      </w:r>
      <w:r>
        <w:rPr>
          <w:sz w:val="28"/>
          <w:szCs w:val="28"/>
        </w:rPr>
        <w:lastRenderedPageBreak/>
        <w:t xml:space="preserve">в том числе адаптированные основные общеобразовательные программы </w:t>
      </w:r>
      <w:r w:rsidRPr="00323F6B">
        <w:rPr>
          <w:sz w:val="28"/>
          <w:szCs w:val="28"/>
        </w:rPr>
        <w:t xml:space="preserve">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A4009D" w:rsidRDefault="00A4009D" w:rsidP="00A4009D">
      <w:pPr>
        <w:rPr>
          <w:sz w:val="28"/>
          <w:szCs w:val="28"/>
        </w:rPr>
      </w:pPr>
    </w:p>
    <w:p w:rsidR="00A4009D" w:rsidRPr="00AF18F0" w:rsidRDefault="00A4009D" w:rsidP="00A4009D">
      <w:pPr>
        <w:tabs>
          <w:tab w:val="left" w:pos="1545"/>
        </w:tabs>
        <w:rPr>
          <w:b/>
          <w:sz w:val="28"/>
          <w:szCs w:val="28"/>
        </w:rPr>
      </w:pPr>
      <w:r>
        <w:rPr>
          <w:sz w:val="28"/>
          <w:szCs w:val="28"/>
        </w:rPr>
        <w:tab/>
      </w:r>
      <w:r w:rsidRPr="00AF18F0">
        <w:rPr>
          <w:b/>
          <w:sz w:val="28"/>
          <w:szCs w:val="28"/>
        </w:rPr>
        <w:t>3. Ожидаемые результаты реализации подпрограммы</w:t>
      </w:r>
    </w:p>
    <w:p w:rsidR="00A4009D" w:rsidRDefault="00A4009D" w:rsidP="00A4009D">
      <w:pPr>
        <w:rPr>
          <w:sz w:val="28"/>
          <w:szCs w:val="28"/>
        </w:rPr>
      </w:pPr>
    </w:p>
    <w:p w:rsidR="00A4009D" w:rsidRDefault="00A4009D" w:rsidP="00A4009D">
      <w:pPr>
        <w:spacing w:after="240"/>
        <w:ind w:firstLine="709"/>
        <w:jc w:val="both"/>
        <w:rPr>
          <w:sz w:val="28"/>
          <w:szCs w:val="28"/>
        </w:rPr>
      </w:pPr>
      <w:r>
        <w:rPr>
          <w:sz w:val="28"/>
          <w:szCs w:val="28"/>
        </w:rPr>
        <w:t>Благодаря реализации подпрограммы планируется обеспечить в 2018-2022 годах:</w:t>
      </w:r>
    </w:p>
    <w:p w:rsidR="00A4009D" w:rsidRDefault="00A4009D" w:rsidP="00A4009D">
      <w:pPr>
        <w:spacing w:after="240"/>
        <w:jc w:val="both"/>
        <w:rPr>
          <w:sz w:val="28"/>
          <w:szCs w:val="28"/>
        </w:rPr>
      </w:pPr>
      <w:r>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A4009D" w:rsidRDefault="00A4009D" w:rsidP="00A4009D">
      <w:pPr>
        <w:spacing w:after="240"/>
        <w:jc w:val="both"/>
        <w:rPr>
          <w:sz w:val="28"/>
          <w:szCs w:val="28"/>
        </w:rPr>
      </w:pPr>
      <w:r>
        <w:rPr>
          <w:sz w:val="28"/>
          <w:szCs w:val="28"/>
        </w:rPr>
        <w:t xml:space="preserve">        Целевые показатели реализации подпрограммы представлены в нижеследующей таблице.</w:t>
      </w:r>
    </w:p>
    <w:p w:rsidR="00A4009D" w:rsidRPr="009B16B4" w:rsidRDefault="00A4009D" w:rsidP="00A4009D">
      <w:pPr>
        <w:spacing w:after="240"/>
        <w:jc w:val="both"/>
        <w:rPr>
          <w:sz w:val="28"/>
          <w:szCs w:val="28"/>
        </w:rPr>
      </w:pPr>
      <w:r>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A4009D" w:rsidRPr="00DF6F13" w:rsidRDefault="00A4009D" w:rsidP="00A4009D">
      <w:pPr>
        <w:tabs>
          <w:tab w:val="left" w:pos="3765"/>
        </w:tabs>
        <w:jc w:val="center"/>
        <w:rPr>
          <w:b/>
          <w:sz w:val="28"/>
          <w:szCs w:val="28"/>
        </w:rPr>
      </w:pPr>
      <w:r>
        <w:rPr>
          <w:b/>
          <w:sz w:val="28"/>
          <w:szCs w:val="28"/>
        </w:rPr>
        <w:t xml:space="preserve">4.  </w:t>
      </w:r>
      <w:r w:rsidRPr="00DF6F13">
        <w:rPr>
          <w:b/>
          <w:sz w:val="28"/>
          <w:szCs w:val="28"/>
        </w:rPr>
        <w:t>Целевые индикаторы (показатели)  подпрограммы</w:t>
      </w:r>
    </w:p>
    <w:p w:rsidR="00A4009D" w:rsidRDefault="00A4009D" w:rsidP="00A4009D">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1"/>
        <w:gridCol w:w="1022"/>
        <w:gridCol w:w="1022"/>
        <w:gridCol w:w="1022"/>
      </w:tblGrid>
      <w:tr w:rsidR="00A4009D" w:rsidTr="00A16E58">
        <w:tc>
          <w:tcPr>
            <w:tcW w:w="606" w:type="dxa"/>
          </w:tcPr>
          <w:p w:rsidR="00A4009D" w:rsidRDefault="00A4009D" w:rsidP="00A16E58">
            <w:pPr>
              <w:jc w:val="center"/>
              <w:rPr>
                <w:sz w:val="28"/>
                <w:szCs w:val="28"/>
              </w:rPr>
            </w:pPr>
            <w:r>
              <w:rPr>
                <w:sz w:val="28"/>
                <w:szCs w:val="28"/>
              </w:rPr>
              <w:t>№ п/п</w:t>
            </w:r>
          </w:p>
        </w:tc>
        <w:tc>
          <w:tcPr>
            <w:tcW w:w="2922" w:type="dxa"/>
          </w:tcPr>
          <w:p w:rsidR="00A4009D" w:rsidRDefault="00A4009D" w:rsidP="00A16E58">
            <w:pPr>
              <w:jc w:val="center"/>
              <w:rPr>
                <w:sz w:val="28"/>
                <w:szCs w:val="28"/>
              </w:rPr>
            </w:pPr>
            <w:r>
              <w:rPr>
                <w:sz w:val="28"/>
                <w:szCs w:val="28"/>
              </w:rPr>
              <w:t>Наименование показателя</w:t>
            </w:r>
          </w:p>
        </w:tc>
        <w:tc>
          <w:tcPr>
            <w:tcW w:w="729" w:type="dxa"/>
          </w:tcPr>
          <w:p w:rsidR="00A4009D" w:rsidRDefault="00A4009D" w:rsidP="00A16E58">
            <w:pPr>
              <w:jc w:val="center"/>
              <w:rPr>
                <w:sz w:val="28"/>
                <w:szCs w:val="28"/>
              </w:rPr>
            </w:pPr>
            <w:r>
              <w:rPr>
                <w:sz w:val="28"/>
                <w:szCs w:val="28"/>
              </w:rPr>
              <w:t>Ед.</w:t>
            </w:r>
          </w:p>
          <w:p w:rsidR="00A4009D" w:rsidRDefault="00A4009D" w:rsidP="00A16E58">
            <w:pPr>
              <w:jc w:val="center"/>
              <w:rPr>
                <w:sz w:val="28"/>
                <w:szCs w:val="28"/>
              </w:rPr>
            </w:pPr>
            <w:r>
              <w:rPr>
                <w:sz w:val="28"/>
                <w:szCs w:val="28"/>
              </w:rPr>
              <w:t>изм.</w:t>
            </w:r>
          </w:p>
        </w:tc>
        <w:tc>
          <w:tcPr>
            <w:tcW w:w="1022" w:type="dxa"/>
          </w:tcPr>
          <w:p w:rsidR="00A4009D" w:rsidRDefault="00A4009D" w:rsidP="00A16E58">
            <w:pPr>
              <w:jc w:val="center"/>
              <w:rPr>
                <w:sz w:val="28"/>
                <w:szCs w:val="28"/>
              </w:rPr>
            </w:pPr>
            <w:r>
              <w:rPr>
                <w:sz w:val="28"/>
                <w:szCs w:val="28"/>
              </w:rPr>
              <w:t>2018</w:t>
            </w:r>
          </w:p>
        </w:tc>
        <w:tc>
          <w:tcPr>
            <w:tcW w:w="1021" w:type="dxa"/>
          </w:tcPr>
          <w:p w:rsidR="00A4009D" w:rsidRDefault="00A4009D" w:rsidP="00A16E58">
            <w:pPr>
              <w:jc w:val="center"/>
              <w:rPr>
                <w:sz w:val="28"/>
                <w:szCs w:val="28"/>
              </w:rPr>
            </w:pPr>
            <w:r>
              <w:rPr>
                <w:sz w:val="28"/>
                <w:szCs w:val="28"/>
              </w:rPr>
              <w:t>2019</w:t>
            </w:r>
          </w:p>
        </w:tc>
        <w:tc>
          <w:tcPr>
            <w:tcW w:w="1022" w:type="dxa"/>
          </w:tcPr>
          <w:p w:rsidR="00A4009D" w:rsidRDefault="00A4009D" w:rsidP="00A16E58">
            <w:pPr>
              <w:jc w:val="center"/>
              <w:rPr>
                <w:sz w:val="28"/>
                <w:szCs w:val="28"/>
              </w:rPr>
            </w:pPr>
            <w:r>
              <w:rPr>
                <w:sz w:val="28"/>
                <w:szCs w:val="28"/>
              </w:rPr>
              <w:t>2020</w:t>
            </w:r>
          </w:p>
        </w:tc>
        <w:tc>
          <w:tcPr>
            <w:tcW w:w="1022" w:type="dxa"/>
          </w:tcPr>
          <w:p w:rsidR="00A4009D" w:rsidRDefault="00A4009D" w:rsidP="00A16E58">
            <w:pPr>
              <w:jc w:val="center"/>
              <w:rPr>
                <w:sz w:val="28"/>
                <w:szCs w:val="28"/>
              </w:rPr>
            </w:pPr>
            <w:r>
              <w:rPr>
                <w:sz w:val="28"/>
                <w:szCs w:val="28"/>
              </w:rPr>
              <w:t>2021</w:t>
            </w:r>
          </w:p>
        </w:tc>
        <w:tc>
          <w:tcPr>
            <w:tcW w:w="1022" w:type="dxa"/>
          </w:tcPr>
          <w:p w:rsidR="00A4009D" w:rsidRDefault="00A4009D" w:rsidP="00A16E58">
            <w:pPr>
              <w:jc w:val="center"/>
              <w:rPr>
                <w:sz w:val="28"/>
                <w:szCs w:val="28"/>
              </w:rPr>
            </w:pPr>
            <w:r>
              <w:rPr>
                <w:sz w:val="28"/>
                <w:szCs w:val="28"/>
              </w:rPr>
              <w:t>2022</w:t>
            </w:r>
          </w:p>
        </w:tc>
      </w:tr>
      <w:tr w:rsidR="00A4009D" w:rsidTr="00A16E58">
        <w:tc>
          <w:tcPr>
            <w:tcW w:w="606" w:type="dxa"/>
          </w:tcPr>
          <w:p w:rsidR="00A4009D" w:rsidRDefault="00A4009D" w:rsidP="00A16E58">
            <w:pPr>
              <w:jc w:val="center"/>
              <w:rPr>
                <w:sz w:val="28"/>
                <w:szCs w:val="28"/>
              </w:rPr>
            </w:pPr>
            <w:r>
              <w:rPr>
                <w:sz w:val="28"/>
                <w:szCs w:val="28"/>
              </w:rPr>
              <w:t>1.</w:t>
            </w:r>
          </w:p>
        </w:tc>
        <w:tc>
          <w:tcPr>
            <w:tcW w:w="2922" w:type="dxa"/>
          </w:tcPr>
          <w:p w:rsidR="00A4009D" w:rsidRDefault="00A4009D" w:rsidP="00A16E58">
            <w:pPr>
              <w:jc w:val="center"/>
              <w:rPr>
                <w:sz w:val="28"/>
                <w:szCs w:val="28"/>
              </w:rPr>
            </w:pPr>
            <w:r>
              <w:rPr>
                <w:sz w:val="28"/>
                <w:szCs w:val="28"/>
              </w:rPr>
              <w:t>Численность учащихся</w:t>
            </w:r>
          </w:p>
          <w:p w:rsidR="00A4009D" w:rsidRDefault="00A4009D" w:rsidP="00A16E58">
            <w:pPr>
              <w:jc w:val="center"/>
              <w:rPr>
                <w:sz w:val="28"/>
                <w:szCs w:val="28"/>
              </w:rPr>
            </w:pPr>
            <w:r>
              <w:rPr>
                <w:sz w:val="28"/>
                <w:szCs w:val="28"/>
              </w:rPr>
              <w:t>(1-11 классы) в муниципальных общеобразовательных организациях</w:t>
            </w:r>
          </w:p>
          <w:p w:rsidR="00A4009D" w:rsidRDefault="00A4009D" w:rsidP="00A16E58">
            <w:pPr>
              <w:jc w:val="center"/>
              <w:rPr>
                <w:sz w:val="28"/>
                <w:szCs w:val="28"/>
              </w:rPr>
            </w:pPr>
            <w:r>
              <w:rPr>
                <w:sz w:val="28"/>
                <w:szCs w:val="28"/>
              </w:rPr>
              <w:t>(на начало года)</w:t>
            </w:r>
          </w:p>
        </w:tc>
        <w:tc>
          <w:tcPr>
            <w:tcW w:w="729" w:type="dxa"/>
          </w:tcPr>
          <w:p w:rsidR="00A4009D" w:rsidRDefault="00A4009D" w:rsidP="00A16E58">
            <w:pPr>
              <w:rPr>
                <w:sz w:val="28"/>
                <w:szCs w:val="28"/>
              </w:rPr>
            </w:pPr>
            <w:r>
              <w:rPr>
                <w:sz w:val="28"/>
                <w:szCs w:val="28"/>
              </w:rPr>
              <w:t>чел.</w:t>
            </w:r>
          </w:p>
        </w:tc>
        <w:tc>
          <w:tcPr>
            <w:tcW w:w="1022" w:type="dxa"/>
          </w:tcPr>
          <w:p w:rsidR="00A4009D" w:rsidRPr="00CA4493" w:rsidRDefault="00A4009D" w:rsidP="00A16E58">
            <w:pPr>
              <w:jc w:val="center"/>
              <w:rPr>
                <w:sz w:val="28"/>
                <w:szCs w:val="28"/>
              </w:rPr>
            </w:pPr>
            <w:r>
              <w:rPr>
                <w:sz w:val="28"/>
                <w:szCs w:val="28"/>
              </w:rPr>
              <w:t>1446</w:t>
            </w:r>
          </w:p>
        </w:tc>
        <w:tc>
          <w:tcPr>
            <w:tcW w:w="1021" w:type="dxa"/>
          </w:tcPr>
          <w:p w:rsidR="00A4009D" w:rsidRPr="00CA4493" w:rsidRDefault="00A4009D" w:rsidP="00A16E58">
            <w:pPr>
              <w:jc w:val="center"/>
              <w:rPr>
                <w:sz w:val="28"/>
                <w:szCs w:val="28"/>
              </w:rPr>
            </w:pPr>
            <w:r w:rsidRPr="00CA4493">
              <w:rPr>
                <w:sz w:val="28"/>
                <w:szCs w:val="28"/>
              </w:rPr>
              <w:t>14</w:t>
            </w:r>
            <w:r>
              <w:rPr>
                <w:sz w:val="28"/>
                <w:szCs w:val="28"/>
              </w:rPr>
              <w:t>29</w:t>
            </w:r>
          </w:p>
        </w:tc>
        <w:tc>
          <w:tcPr>
            <w:tcW w:w="1022" w:type="dxa"/>
          </w:tcPr>
          <w:p w:rsidR="00A4009D" w:rsidRPr="00CA4493" w:rsidRDefault="00A4009D" w:rsidP="00A16E58">
            <w:pPr>
              <w:jc w:val="center"/>
              <w:rPr>
                <w:sz w:val="28"/>
                <w:szCs w:val="28"/>
              </w:rPr>
            </w:pPr>
            <w:r w:rsidRPr="00CA4493">
              <w:rPr>
                <w:sz w:val="28"/>
                <w:szCs w:val="28"/>
              </w:rPr>
              <w:t>14</w:t>
            </w:r>
            <w:r>
              <w:rPr>
                <w:sz w:val="28"/>
                <w:szCs w:val="28"/>
              </w:rPr>
              <w:t>29</w:t>
            </w:r>
          </w:p>
        </w:tc>
        <w:tc>
          <w:tcPr>
            <w:tcW w:w="1022" w:type="dxa"/>
          </w:tcPr>
          <w:p w:rsidR="00A4009D" w:rsidRPr="00CA4493" w:rsidRDefault="00A4009D" w:rsidP="00A16E58">
            <w:pPr>
              <w:jc w:val="center"/>
              <w:rPr>
                <w:sz w:val="28"/>
                <w:szCs w:val="28"/>
              </w:rPr>
            </w:pPr>
            <w:r>
              <w:rPr>
                <w:sz w:val="28"/>
                <w:szCs w:val="28"/>
              </w:rPr>
              <w:t>1429</w:t>
            </w:r>
          </w:p>
        </w:tc>
        <w:tc>
          <w:tcPr>
            <w:tcW w:w="1022" w:type="dxa"/>
          </w:tcPr>
          <w:p w:rsidR="00A4009D" w:rsidRPr="00CA4493" w:rsidRDefault="00A4009D" w:rsidP="00A16E58">
            <w:pPr>
              <w:jc w:val="center"/>
              <w:rPr>
                <w:sz w:val="28"/>
                <w:szCs w:val="28"/>
              </w:rPr>
            </w:pPr>
            <w:r>
              <w:rPr>
                <w:sz w:val="28"/>
                <w:szCs w:val="28"/>
              </w:rPr>
              <w:t>1429</w:t>
            </w:r>
          </w:p>
        </w:tc>
      </w:tr>
      <w:tr w:rsidR="00A4009D" w:rsidTr="00A16E58">
        <w:tc>
          <w:tcPr>
            <w:tcW w:w="606" w:type="dxa"/>
          </w:tcPr>
          <w:p w:rsidR="00A4009D" w:rsidRDefault="00A4009D" w:rsidP="00A16E58">
            <w:pPr>
              <w:jc w:val="center"/>
              <w:rPr>
                <w:sz w:val="28"/>
                <w:szCs w:val="28"/>
              </w:rPr>
            </w:pPr>
            <w:r>
              <w:rPr>
                <w:sz w:val="28"/>
                <w:szCs w:val="28"/>
              </w:rPr>
              <w:t>2.</w:t>
            </w:r>
          </w:p>
        </w:tc>
        <w:tc>
          <w:tcPr>
            <w:tcW w:w="2922" w:type="dxa"/>
          </w:tcPr>
          <w:p w:rsidR="00A4009D" w:rsidRDefault="00A4009D" w:rsidP="00A16E58">
            <w:pPr>
              <w:jc w:val="center"/>
              <w:rPr>
                <w:sz w:val="28"/>
                <w:szCs w:val="28"/>
              </w:rPr>
            </w:pPr>
            <w:r>
              <w:rPr>
                <w:sz w:val="28"/>
                <w:szCs w:val="28"/>
              </w:rPr>
              <w:t>Среднегодовое число</w:t>
            </w:r>
          </w:p>
          <w:p w:rsidR="00A4009D" w:rsidRDefault="00A4009D" w:rsidP="00A16E58">
            <w:pPr>
              <w:jc w:val="center"/>
              <w:rPr>
                <w:sz w:val="28"/>
                <w:szCs w:val="28"/>
              </w:rPr>
            </w:pPr>
            <w:r>
              <w:rPr>
                <w:sz w:val="28"/>
                <w:szCs w:val="28"/>
              </w:rPr>
              <w:t>лиц обучающихся по  дополнительным общеобразовательным</w:t>
            </w:r>
          </w:p>
          <w:p w:rsidR="00A4009D" w:rsidRDefault="00A4009D" w:rsidP="00A16E58">
            <w:pPr>
              <w:jc w:val="center"/>
              <w:rPr>
                <w:sz w:val="28"/>
                <w:szCs w:val="28"/>
              </w:rPr>
            </w:pPr>
            <w:r>
              <w:rPr>
                <w:sz w:val="28"/>
                <w:szCs w:val="28"/>
              </w:rPr>
              <w:t>программам</w:t>
            </w:r>
          </w:p>
        </w:tc>
        <w:tc>
          <w:tcPr>
            <w:tcW w:w="729" w:type="dxa"/>
          </w:tcPr>
          <w:p w:rsidR="00A4009D" w:rsidRDefault="00A4009D" w:rsidP="00A16E58">
            <w:pPr>
              <w:jc w:val="center"/>
              <w:rPr>
                <w:sz w:val="28"/>
                <w:szCs w:val="28"/>
              </w:rPr>
            </w:pPr>
            <w:r>
              <w:rPr>
                <w:sz w:val="28"/>
                <w:szCs w:val="28"/>
              </w:rPr>
              <w:t>чел.</w:t>
            </w:r>
          </w:p>
        </w:tc>
        <w:tc>
          <w:tcPr>
            <w:tcW w:w="1022" w:type="dxa"/>
          </w:tcPr>
          <w:p w:rsidR="00A4009D" w:rsidRPr="00CA4493" w:rsidRDefault="00A4009D" w:rsidP="00A16E58">
            <w:pPr>
              <w:jc w:val="center"/>
              <w:rPr>
                <w:sz w:val="28"/>
                <w:szCs w:val="28"/>
              </w:rPr>
            </w:pPr>
            <w:r w:rsidRPr="00CA4493">
              <w:rPr>
                <w:sz w:val="28"/>
                <w:szCs w:val="28"/>
              </w:rPr>
              <w:t>14</w:t>
            </w:r>
            <w:r>
              <w:rPr>
                <w:sz w:val="28"/>
                <w:szCs w:val="28"/>
              </w:rPr>
              <w:t>46</w:t>
            </w:r>
          </w:p>
        </w:tc>
        <w:tc>
          <w:tcPr>
            <w:tcW w:w="1021" w:type="dxa"/>
          </w:tcPr>
          <w:p w:rsidR="00A4009D" w:rsidRPr="00CA4493" w:rsidRDefault="00A4009D" w:rsidP="00A16E58">
            <w:pPr>
              <w:jc w:val="center"/>
              <w:rPr>
                <w:sz w:val="28"/>
                <w:szCs w:val="28"/>
              </w:rPr>
            </w:pPr>
            <w:r w:rsidRPr="00CA4493">
              <w:rPr>
                <w:sz w:val="28"/>
                <w:szCs w:val="28"/>
              </w:rPr>
              <w:t>14</w:t>
            </w:r>
            <w:r>
              <w:rPr>
                <w:sz w:val="28"/>
                <w:szCs w:val="28"/>
              </w:rPr>
              <w:t>29</w:t>
            </w:r>
          </w:p>
        </w:tc>
        <w:tc>
          <w:tcPr>
            <w:tcW w:w="1022" w:type="dxa"/>
          </w:tcPr>
          <w:p w:rsidR="00A4009D" w:rsidRPr="00CA4493" w:rsidRDefault="00A4009D" w:rsidP="00A16E58">
            <w:pPr>
              <w:jc w:val="center"/>
              <w:rPr>
                <w:sz w:val="28"/>
                <w:szCs w:val="28"/>
              </w:rPr>
            </w:pPr>
            <w:r>
              <w:rPr>
                <w:sz w:val="28"/>
                <w:szCs w:val="28"/>
              </w:rPr>
              <w:t>1429</w:t>
            </w:r>
          </w:p>
        </w:tc>
        <w:tc>
          <w:tcPr>
            <w:tcW w:w="1022" w:type="dxa"/>
          </w:tcPr>
          <w:p w:rsidR="00A4009D" w:rsidRPr="00CA4493" w:rsidRDefault="00A4009D" w:rsidP="00A16E58">
            <w:pPr>
              <w:jc w:val="center"/>
              <w:rPr>
                <w:sz w:val="28"/>
                <w:szCs w:val="28"/>
              </w:rPr>
            </w:pPr>
            <w:r>
              <w:rPr>
                <w:sz w:val="28"/>
                <w:szCs w:val="28"/>
              </w:rPr>
              <w:t>1429</w:t>
            </w:r>
          </w:p>
        </w:tc>
        <w:tc>
          <w:tcPr>
            <w:tcW w:w="1022" w:type="dxa"/>
          </w:tcPr>
          <w:p w:rsidR="00A4009D" w:rsidRDefault="00A4009D" w:rsidP="00A16E58">
            <w:pPr>
              <w:jc w:val="center"/>
              <w:rPr>
                <w:sz w:val="28"/>
                <w:szCs w:val="28"/>
              </w:rPr>
            </w:pPr>
            <w:r>
              <w:rPr>
                <w:sz w:val="28"/>
                <w:szCs w:val="28"/>
              </w:rPr>
              <w:t>1429</w:t>
            </w:r>
          </w:p>
        </w:tc>
      </w:tr>
      <w:tr w:rsidR="00A4009D" w:rsidTr="00A16E58">
        <w:tc>
          <w:tcPr>
            <w:tcW w:w="606" w:type="dxa"/>
          </w:tcPr>
          <w:p w:rsidR="00A4009D" w:rsidRDefault="00A4009D" w:rsidP="00A16E58">
            <w:pPr>
              <w:jc w:val="center"/>
              <w:rPr>
                <w:sz w:val="28"/>
                <w:szCs w:val="28"/>
              </w:rPr>
            </w:pPr>
            <w:r>
              <w:rPr>
                <w:sz w:val="28"/>
                <w:szCs w:val="28"/>
              </w:rPr>
              <w:t>3.</w:t>
            </w:r>
          </w:p>
        </w:tc>
        <w:tc>
          <w:tcPr>
            <w:tcW w:w="2922" w:type="dxa"/>
          </w:tcPr>
          <w:p w:rsidR="00A4009D" w:rsidRDefault="00A4009D" w:rsidP="00A16E58">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A4009D" w:rsidRDefault="00A4009D" w:rsidP="00A16E58">
            <w:pPr>
              <w:jc w:val="center"/>
              <w:rPr>
                <w:sz w:val="28"/>
                <w:szCs w:val="28"/>
              </w:rPr>
            </w:pPr>
          </w:p>
        </w:tc>
        <w:tc>
          <w:tcPr>
            <w:tcW w:w="729" w:type="dxa"/>
          </w:tcPr>
          <w:p w:rsidR="00A4009D" w:rsidRDefault="00A4009D" w:rsidP="00A16E58">
            <w:pPr>
              <w:jc w:val="center"/>
              <w:rPr>
                <w:sz w:val="28"/>
                <w:szCs w:val="28"/>
              </w:rPr>
            </w:pPr>
            <w:r>
              <w:rPr>
                <w:sz w:val="28"/>
                <w:szCs w:val="28"/>
              </w:rPr>
              <w:lastRenderedPageBreak/>
              <w:t>%</w:t>
            </w:r>
          </w:p>
        </w:tc>
        <w:tc>
          <w:tcPr>
            <w:tcW w:w="1022" w:type="dxa"/>
          </w:tcPr>
          <w:p w:rsidR="00A4009D" w:rsidRPr="0005048F" w:rsidRDefault="00A4009D" w:rsidP="00A16E58">
            <w:pPr>
              <w:jc w:val="center"/>
              <w:rPr>
                <w:sz w:val="28"/>
                <w:szCs w:val="28"/>
              </w:rPr>
            </w:pPr>
            <w:r w:rsidRPr="0005048F">
              <w:rPr>
                <w:sz w:val="28"/>
                <w:szCs w:val="28"/>
              </w:rPr>
              <w:t>100</w:t>
            </w:r>
          </w:p>
        </w:tc>
        <w:tc>
          <w:tcPr>
            <w:tcW w:w="1021"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Pr>
                <w:sz w:val="28"/>
                <w:szCs w:val="28"/>
              </w:rPr>
              <w:t>100</w:t>
            </w:r>
          </w:p>
        </w:tc>
      </w:tr>
      <w:tr w:rsidR="00A4009D" w:rsidTr="00A16E58">
        <w:tc>
          <w:tcPr>
            <w:tcW w:w="606" w:type="dxa"/>
          </w:tcPr>
          <w:p w:rsidR="00A4009D" w:rsidRDefault="00A4009D" w:rsidP="00A16E58">
            <w:pPr>
              <w:jc w:val="center"/>
              <w:rPr>
                <w:sz w:val="28"/>
                <w:szCs w:val="28"/>
              </w:rPr>
            </w:pPr>
            <w:r>
              <w:rPr>
                <w:sz w:val="28"/>
                <w:szCs w:val="28"/>
              </w:rPr>
              <w:lastRenderedPageBreak/>
              <w:t>4.</w:t>
            </w:r>
          </w:p>
        </w:tc>
        <w:tc>
          <w:tcPr>
            <w:tcW w:w="2922" w:type="dxa"/>
          </w:tcPr>
          <w:p w:rsidR="00A4009D" w:rsidRDefault="00A4009D" w:rsidP="00A16E58">
            <w:pPr>
              <w:jc w:val="center"/>
              <w:rPr>
                <w:sz w:val="28"/>
                <w:szCs w:val="28"/>
              </w:rPr>
            </w:pPr>
            <w:r>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A4009D" w:rsidRDefault="00A4009D" w:rsidP="00A16E58">
            <w:pPr>
              <w:jc w:val="center"/>
              <w:rPr>
                <w:sz w:val="28"/>
                <w:szCs w:val="28"/>
              </w:rPr>
            </w:pPr>
            <w:r>
              <w:rPr>
                <w:sz w:val="28"/>
                <w:szCs w:val="28"/>
              </w:rPr>
              <w:t>%</w:t>
            </w:r>
          </w:p>
        </w:tc>
        <w:tc>
          <w:tcPr>
            <w:tcW w:w="1022" w:type="dxa"/>
          </w:tcPr>
          <w:p w:rsidR="00A4009D" w:rsidRPr="0005048F" w:rsidRDefault="00A4009D" w:rsidP="00A16E58">
            <w:pPr>
              <w:jc w:val="center"/>
              <w:rPr>
                <w:sz w:val="28"/>
                <w:szCs w:val="28"/>
              </w:rPr>
            </w:pPr>
            <w:r>
              <w:rPr>
                <w:sz w:val="28"/>
                <w:szCs w:val="28"/>
              </w:rPr>
              <w:t>100</w:t>
            </w:r>
          </w:p>
        </w:tc>
        <w:tc>
          <w:tcPr>
            <w:tcW w:w="1021" w:type="dxa"/>
          </w:tcPr>
          <w:p w:rsidR="00A4009D" w:rsidRPr="0005048F" w:rsidRDefault="00A4009D" w:rsidP="00A16E58">
            <w:pPr>
              <w:jc w:val="center"/>
              <w:rPr>
                <w:sz w:val="28"/>
                <w:szCs w:val="28"/>
              </w:rPr>
            </w:pPr>
            <w:r>
              <w:rPr>
                <w:sz w:val="28"/>
                <w:szCs w:val="28"/>
              </w:rPr>
              <w:t>100</w:t>
            </w:r>
          </w:p>
        </w:tc>
        <w:tc>
          <w:tcPr>
            <w:tcW w:w="1022" w:type="dxa"/>
          </w:tcPr>
          <w:p w:rsidR="00A4009D" w:rsidRPr="0005048F" w:rsidRDefault="00A4009D" w:rsidP="00A16E58">
            <w:pPr>
              <w:jc w:val="center"/>
              <w:rPr>
                <w:sz w:val="28"/>
                <w:szCs w:val="28"/>
              </w:rPr>
            </w:pPr>
            <w:r>
              <w:rPr>
                <w:sz w:val="28"/>
                <w:szCs w:val="28"/>
              </w:rPr>
              <w:t>100</w:t>
            </w:r>
          </w:p>
        </w:tc>
        <w:tc>
          <w:tcPr>
            <w:tcW w:w="1022" w:type="dxa"/>
          </w:tcPr>
          <w:p w:rsidR="00A4009D" w:rsidRPr="0005048F" w:rsidRDefault="00A4009D" w:rsidP="00A16E58">
            <w:pPr>
              <w:jc w:val="center"/>
              <w:rPr>
                <w:sz w:val="28"/>
                <w:szCs w:val="28"/>
              </w:rPr>
            </w:pPr>
            <w:r>
              <w:rPr>
                <w:sz w:val="28"/>
                <w:szCs w:val="28"/>
              </w:rPr>
              <w:t>100</w:t>
            </w:r>
          </w:p>
        </w:tc>
        <w:tc>
          <w:tcPr>
            <w:tcW w:w="1022" w:type="dxa"/>
          </w:tcPr>
          <w:p w:rsidR="00A4009D" w:rsidRDefault="00A4009D" w:rsidP="00A16E58">
            <w:pPr>
              <w:jc w:val="center"/>
              <w:rPr>
                <w:sz w:val="28"/>
                <w:szCs w:val="28"/>
              </w:rPr>
            </w:pPr>
            <w:r>
              <w:rPr>
                <w:sz w:val="28"/>
                <w:szCs w:val="28"/>
              </w:rPr>
              <w:t>100</w:t>
            </w:r>
          </w:p>
        </w:tc>
      </w:tr>
      <w:tr w:rsidR="00A4009D" w:rsidTr="00A16E58">
        <w:tc>
          <w:tcPr>
            <w:tcW w:w="606" w:type="dxa"/>
          </w:tcPr>
          <w:p w:rsidR="00A4009D" w:rsidRDefault="00A4009D" w:rsidP="00A16E58">
            <w:pPr>
              <w:jc w:val="center"/>
              <w:rPr>
                <w:sz w:val="28"/>
                <w:szCs w:val="28"/>
              </w:rPr>
            </w:pPr>
            <w:r>
              <w:rPr>
                <w:sz w:val="28"/>
                <w:szCs w:val="28"/>
              </w:rPr>
              <w:t>5.</w:t>
            </w:r>
          </w:p>
        </w:tc>
        <w:tc>
          <w:tcPr>
            <w:tcW w:w="2922" w:type="dxa"/>
          </w:tcPr>
          <w:p w:rsidR="00A4009D" w:rsidRDefault="00A4009D" w:rsidP="00A16E58">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29" w:type="dxa"/>
          </w:tcPr>
          <w:p w:rsidR="00A4009D" w:rsidRDefault="00A4009D" w:rsidP="00A16E58">
            <w:pPr>
              <w:jc w:val="center"/>
              <w:rPr>
                <w:sz w:val="28"/>
                <w:szCs w:val="28"/>
              </w:rPr>
            </w:pPr>
            <w:r>
              <w:rPr>
                <w:sz w:val="28"/>
                <w:szCs w:val="28"/>
              </w:rPr>
              <w:t>%</w:t>
            </w:r>
          </w:p>
        </w:tc>
        <w:tc>
          <w:tcPr>
            <w:tcW w:w="1022" w:type="dxa"/>
          </w:tcPr>
          <w:p w:rsidR="00A4009D" w:rsidRPr="0005048F" w:rsidRDefault="00A4009D" w:rsidP="00A16E58">
            <w:pPr>
              <w:jc w:val="center"/>
              <w:rPr>
                <w:sz w:val="28"/>
                <w:szCs w:val="28"/>
              </w:rPr>
            </w:pPr>
            <w:r w:rsidRPr="0005048F">
              <w:rPr>
                <w:sz w:val="28"/>
                <w:szCs w:val="28"/>
              </w:rPr>
              <w:t>100</w:t>
            </w:r>
          </w:p>
        </w:tc>
        <w:tc>
          <w:tcPr>
            <w:tcW w:w="1021"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sidRPr="0005048F">
              <w:rPr>
                <w:sz w:val="28"/>
                <w:szCs w:val="28"/>
              </w:rPr>
              <w:t>100</w:t>
            </w:r>
          </w:p>
        </w:tc>
        <w:tc>
          <w:tcPr>
            <w:tcW w:w="1022" w:type="dxa"/>
          </w:tcPr>
          <w:p w:rsidR="00A4009D" w:rsidRPr="0005048F" w:rsidRDefault="00A4009D" w:rsidP="00A16E58">
            <w:pPr>
              <w:jc w:val="center"/>
              <w:rPr>
                <w:sz w:val="28"/>
                <w:szCs w:val="28"/>
              </w:rPr>
            </w:pPr>
            <w:r>
              <w:rPr>
                <w:sz w:val="28"/>
                <w:szCs w:val="28"/>
              </w:rPr>
              <w:t>100</w:t>
            </w:r>
          </w:p>
        </w:tc>
      </w:tr>
      <w:tr w:rsidR="00A4009D" w:rsidRPr="00647151" w:rsidTr="00A16E58">
        <w:tc>
          <w:tcPr>
            <w:tcW w:w="606" w:type="dxa"/>
          </w:tcPr>
          <w:p w:rsidR="00A4009D" w:rsidRDefault="00A4009D" w:rsidP="00A16E58">
            <w:pPr>
              <w:jc w:val="center"/>
              <w:rPr>
                <w:sz w:val="28"/>
                <w:szCs w:val="28"/>
              </w:rPr>
            </w:pPr>
            <w:r>
              <w:rPr>
                <w:sz w:val="28"/>
                <w:szCs w:val="28"/>
              </w:rPr>
              <w:t>6.</w:t>
            </w:r>
          </w:p>
        </w:tc>
        <w:tc>
          <w:tcPr>
            <w:tcW w:w="2922" w:type="dxa"/>
          </w:tcPr>
          <w:p w:rsidR="00A4009D" w:rsidRDefault="00A4009D" w:rsidP="00A16E58">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A4009D" w:rsidRDefault="00A4009D" w:rsidP="00A16E58">
            <w:pPr>
              <w:rPr>
                <w:sz w:val="28"/>
                <w:szCs w:val="28"/>
              </w:rPr>
            </w:pPr>
          </w:p>
        </w:tc>
        <w:tc>
          <w:tcPr>
            <w:tcW w:w="729" w:type="dxa"/>
          </w:tcPr>
          <w:p w:rsidR="00A4009D" w:rsidRDefault="00A4009D" w:rsidP="00A16E58">
            <w:pPr>
              <w:rPr>
                <w:sz w:val="28"/>
                <w:szCs w:val="28"/>
              </w:rPr>
            </w:pPr>
            <w:r>
              <w:rPr>
                <w:sz w:val="28"/>
                <w:szCs w:val="28"/>
              </w:rPr>
              <w:t>%</w:t>
            </w:r>
          </w:p>
        </w:tc>
        <w:tc>
          <w:tcPr>
            <w:tcW w:w="1022" w:type="dxa"/>
          </w:tcPr>
          <w:p w:rsidR="00A4009D" w:rsidRPr="00647151" w:rsidRDefault="00A4009D" w:rsidP="00A16E58">
            <w:pPr>
              <w:jc w:val="center"/>
              <w:rPr>
                <w:color w:val="404040"/>
                <w:sz w:val="28"/>
                <w:szCs w:val="28"/>
              </w:rPr>
            </w:pPr>
            <w:r w:rsidRPr="00647151">
              <w:rPr>
                <w:color w:val="404040"/>
                <w:sz w:val="28"/>
                <w:szCs w:val="28"/>
              </w:rPr>
              <w:t>75</w:t>
            </w:r>
          </w:p>
        </w:tc>
        <w:tc>
          <w:tcPr>
            <w:tcW w:w="1021" w:type="dxa"/>
          </w:tcPr>
          <w:p w:rsidR="00A4009D" w:rsidRPr="00647151" w:rsidRDefault="00A4009D" w:rsidP="00A16E58">
            <w:pPr>
              <w:jc w:val="center"/>
              <w:rPr>
                <w:color w:val="404040"/>
                <w:sz w:val="28"/>
                <w:szCs w:val="28"/>
              </w:rPr>
            </w:pPr>
            <w:r w:rsidRPr="00647151">
              <w:rPr>
                <w:color w:val="404040"/>
                <w:sz w:val="28"/>
                <w:szCs w:val="28"/>
              </w:rPr>
              <w:t>75</w:t>
            </w:r>
          </w:p>
        </w:tc>
        <w:tc>
          <w:tcPr>
            <w:tcW w:w="1022" w:type="dxa"/>
          </w:tcPr>
          <w:p w:rsidR="00A4009D" w:rsidRPr="00647151" w:rsidRDefault="00A4009D" w:rsidP="00A16E58">
            <w:pPr>
              <w:jc w:val="center"/>
              <w:rPr>
                <w:color w:val="404040"/>
                <w:sz w:val="28"/>
                <w:szCs w:val="28"/>
              </w:rPr>
            </w:pPr>
            <w:r w:rsidRPr="00647151">
              <w:rPr>
                <w:color w:val="404040"/>
                <w:sz w:val="28"/>
                <w:szCs w:val="28"/>
              </w:rPr>
              <w:t>75</w:t>
            </w:r>
          </w:p>
        </w:tc>
        <w:tc>
          <w:tcPr>
            <w:tcW w:w="1022" w:type="dxa"/>
          </w:tcPr>
          <w:p w:rsidR="00A4009D" w:rsidRPr="00647151" w:rsidRDefault="00A4009D" w:rsidP="00A16E58">
            <w:pPr>
              <w:jc w:val="center"/>
              <w:rPr>
                <w:color w:val="404040"/>
                <w:sz w:val="28"/>
                <w:szCs w:val="28"/>
              </w:rPr>
            </w:pPr>
            <w:r w:rsidRPr="00647151">
              <w:rPr>
                <w:color w:val="404040"/>
                <w:sz w:val="28"/>
                <w:szCs w:val="28"/>
              </w:rPr>
              <w:t>75</w:t>
            </w:r>
          </w:p>
        </w:tc>
        <w:tc>
          <w:tcPr>
            <w:tcW w:w="1022" w:type="dxa"/>
          </w:tcPr>
          <w:p w:rsidR="00A4009D" w:rsidRPr="00647151" w:rsidRDefault="00A4009D" w:rsidP="00A16E58">
            <w:pPr>
              <w:jc w:val="center"/>
              <w:rPr>
                <w:color w:val="404040"/>
                <w:sz w:val="28"/>
                <w:szCs w:val="28"/>
              </w:rPr>
            </w:pPr>
            <w:r>
              <w:rPr>
                <w:color w:val="404040"/>
                <w:sz w:val="28"/>
                <w:szCs w:val="28"/>
              </w:rPr>
              <w:t>75</w:t>
            </w:r>
          </w:p>
        </w:tc>
      </w:tr>
    </w:tbl>
    <w:p w:rsidR="00A4009D" w:rsidRDefault="00A4009D" w:rsidP="00A4009D">
      <w:pPr>
        <w:tabs>
          <w:tab w:val="left" w:pos="2550"/>
        </w:tabs>
        <w:spacing w:before="200" w:after="120"/>
        <w:jc w:val="center"/>
        <w:rPr>
          <w:sz w:val="28"/>
          <w:szCs w:val="28"/>
        </w:rPr>
      </w:pPr>
      <w:r>
        <w:rPr>
          <w:b/>
          <w:sz w:val="28"/>
          <w:szCs w:val="28"/>
        </w:rPr>
        <w:t>5</w:t>
      </w:r>
      <w:r w:rsidRPr="000A2511">
        <w:rPr>
          <w:b/>
          <w:sz w:val="28"/>
          <w:szCs w:val="28"/>
        </w:rPr>
        <w:t>. Мероприятия подпрограммы</w:t>
      </w:r>
    </w:p>
    <w:p w:rsidR="00A4009D" w:rsidRDefault="00A4009D" w:rsidP="00A4009D">
      <w:pPr>
        <w:tabs>
          <w:tab w:val="left" w:pos="2550"/>
        </w:tabs>
        <w:spacing w:after="120"/>
        <w:ind w:firstLine="709"/>
        <w:jc w:val="both"/>
        <w:rPr>
          <w:sz w:val="28"/>
          <w:szCs w:val="28"/>
        </w:rPr>
      </w:pPr>
      <w:r>
        <w:rPr>
          <w:sz w:val="28"/>
          <w:szCs w:val="28"/>
        </w:rPr>
        <w:t xml:space="preserve"> Реализация подпрограммы предполагает выполнение следующих мероприятий:</w:t>
      </w:r>
    </w:p>
    <w:p w:rsidR="00A4009D" w:rsidRDefault="00A4009D" w:rsidP="004B3C95">
      <w:pPr>
        <w:numPr>
          <w:ilvl w:val="0"/>
          <w:numId w:val="16"/>
        </w:numPr>
        <w:spacing w:after="160"/>
        <w:ind w:left="777"/>
        <w:jc w:val="both"/>
        <w:rPr>
          <w:sz w:val="28"/>
          <w:szCs w:val="28"/>
        </w:rPr>
      </w:pPr>
      <w:r>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A4009D" w:rsidRDefault="00A4009D" w:rsidP="004B3C95">
      <w:pPr>
        <w:numPr>
          <w:ilvl w:val="0"/>
          <w:numId w:val="16"/>
        </w:numPr>
        <w:spacing w:after="160"/>
        <w:ind w:left="777"/>
        <w:jc w:val="both"/>
        <w:rPr>
          <w:sz w:val="28"/>
          <w:szCs w:val="28"/>
        </w:rPr>
      </w:pPr>
      <w:r>
        <w:rPr>
          <w:sz w:val="28"/>
          <w:szCs w:val="28"/>
        </w:rPr>
        <w:t xml:space="preserve">Укрепление материально-технической базы муниципальных общеобразовательных учреждений (в т.ч. </w:t>
      </w:r>
      <w:r w:rsidRPr="00834C81">
        <w:rPr>
          <w:sz w:val="28"/>
          <w:szCs w:val="28"/>
        </w:rPr>
        <w:t>в рамках расходов на выполнение наказов избирателей Ивановской областной Думы</w:t>
      </w:r>
      <w:r>
        <w:rPr>
          <w:sz w:val="28"/>
          <w:szCs w:val="28"/>
        </w:rPr>
        <w:t xml:space="preserve"> замена оконных блоков, монтаж системы видеонаблюдения, устройство электронной проходной, приобретение мебели и т.д.).</w:t>
      </w:r>
    </w:p>
    <w:p w:rsidR="00A4009D" w:rsidRDefault="00A4009D" w:rsidP="004B3C95">
      <w:pPr>
        <w:numPr>
          <w:ilvl w:val="0"/>
          <w:numId w:val="16"/>
        </w:numPr>
        <w:spacing w:after="160"/>
        <w:ind w:left="777"/>
        <w:jc w:val="both"/>
        <w:rPr>
          <w:sz w:val="28"/>
          <w:szCs w:val="28"/>
        </w:rPr>
      </w:pPr>
      <w:r>
        <w:rPr>
          <w:sz w:val="28"/>
          <w:szCs w:val="28"/>
        </w:rPr>
        <w:lastRenderedPageBreak/>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A4009D" w:rsidRDefault="00A4009D" w:rsidP="004B3C95">
      <w:pPr>
        <w:numPr>
          <w:ilvl w:val="0"/>
          <w:numId w:val="16"/>
        </w:numPr>
        <w:spacing w:after="160"/>
        <w:ind w:left="777"/>
        <w:jc w:val="both"/>
        <w:rPr>
          <w:sz w:val="28"/>
          <w:szCs w:val="28"/>
        </w:rPr>
      </w:pPr>
      <w:r>
        <w:rPr>
          <w:sz w:val="28"/>
          <w:szCs w:val="28"/>
        </w:rPr>
        <w:t>Расходы на осуществление  мероприятий по созданию условий для инклюзивного обучения детей-инвалидов.</w:t>
      </w:r>
    </w:p>
    <w:p w:rsidR="00A4009D" w:rsidRDefault="00A4009D" w:rsidP="004B3C95">
      <w:pPr>
        <w:numPr>
          <w:ilvl w:val="0"/>
          <w:numId w:val="16"/>
        </w:numPr>
        <w:spacing w:after="160"/>
        <w:ind w:left="777"/>
        <w:jc w:val="both"/>
        <w:rPr>
          <w:sz w:val="28"/>
          <w:szCs w:val="28"/>
        </w:rPr>
      </w:pPr>
      <w:r>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A4009D" w:rsidRDefault="00A4009D" w:rsidP="004B3C95">
      <w:pPr>
        <w:numPr>
          <w:ilvl w:val="0"/>
          <w:numId w:val="16"/>
        </w:numPr>
        <w:spacing w:after="160"/>
        <w:ind w:left="777"/>
        <w:jc w:val="both"/>
        <w:rPr>
          <w:sz w:val="28"/>
          <w:szCs w:val="28"/>
        </w:rPr>
      </w:pPr>
      <w:r>
        <w:rPr>
          <w:sz w:val="28"/>
          <w:szCs w:val="28"/>
        </w:rPr>
        <w:t>Приобретение учебников для муниципальных общеобразовательных учреждений (пополнение библиотечного фонда).</w:t>
      </w:r>
    </w:p>
    <w:p w:rsidR="00A4009D" w:rsidRDefault="00A4009D" w:rsidP="004B3C95">
      <w:pPr>
        <w:numPr>
          <w:ilvl w:val="0"/>
          <w:numId w:val="16"/>
        </w:numPr>
        <w:spacing w:after="160"/>
        <w:ind w:left="777"/>
        <w:jc w:val="both"/>
        <w:rPr>
          <w:sz w:val="28"/>
          <w:szCs w:val="28"/>
        </w:rPr>
      </w:pPr>
      <w:r>
        <w:rPr>
          <w:sz w:val="28"/>
          <w:szCs w:val="28"/>
        </w:rPr>
        <w:t>Расходы на погашение кредиторской задолженности муниципальных общеобразовательных учреждений</w:t>
      </w:r>
      <w:r w:rsidRPr="00B75A54">
        <w:rPr>
          <w:sz w:val="28"/>
          <w:szCs w:val="28"/>
        </w:rPr>
        <w:t xml:space="preserve"> </w:t>
      </w:r>
      <w:r>
        <w:rPr>
          <w:sz w:val="28"/>
          <w:szCs w:val="28"/>
        </w:rPr>
        <w:t>за предшествующий период.</w:t>
      </w:r>
    </w:p>
    <w:p w:rsidR="00A4009D" w:rsidRPr="000E4811" w:rsidRDefault="00A4009D" w:rsidP="004B3C95">
      <w:pPr>
        <w:numPr>
          <w:ilvl w:val="0"/>
          <w:numId w:val="16"/>
        </w:numPr>
        <w:spacing w:after="160"/>
        <w:ind w:left="777"/>
        <w:jc w:val="both"/>
        <w:rPr>
          <w:sz w:val="28"/>
          <w:szCs w:val="28"/>
        </w:rPr>
      </w:pPr>
      <w:r>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A4009D" w:rsidRDefault="00A4009D" w:rsidP="00A4009D">
      <w:pPr>
        <w:jc w:val="both"/>
        <w:rPr>
          <w:b/>
          <w:sz w:val="28"/>
          <w:szCs w:val="28"/>
        </w:rPr>
      </w:pPr>
      <w:r>
        <w:rPr>
          <w:b/>
          <w:sz w:val="28"/>
          <w:szCs w:val="28"/>
        </w:rPr>
        <w:t xml:space="preserve">                     </w:t>
      </w:r>
    </w:p>
    <w:p w:rsidR="00A4009D" w:rsidRPr="004F582C" w:rsidRDefault="00A4009D" w:rsidP="00A4009D">
      <w:pPr>
        <w:jc w:val="center"/>
        <w:rPr>
          <w:b/>
          <w:sz w:val="28"/>
          <w:szCs w:val="28"/>
        </w:rPr>
      </w:pPr>
      <w:r>
        <w:rPr>
          <w:b/>
          <w:sz w:val="28"/>
          <w:szCs w:val="28"/>
        </w:rPr>
        <w:t>6</w:t>
      </w:r>
      <w:r w:rsidRPr="004F582C">
        <w:rPr>
          <w:b/>
          <w:sz w:val="28"/>
          <w:szCs w:val="28"/>
        </w:rPr>
        <w:t>. Ресурсное обеспечение мероприятий подпрограммы</w:t>
      </w:r>
    </w:p>
    <w:p w:rsidR="00A4009D" w:rsidRPr="004F582C" w:rsidRDefault="00A4009D" w:rsidP="00A4009D">
      <w:pPr>
        <w:rPr>
          <w:b/>
          <w:sz w:val="28"/>
          <w:szCs w:val="28"/>
        </w:rPr>
      </w:pPr>
    </w:p>
    <w:p w:rsidR="00A4009D" w:rsidRDefault="00A4009D" w:rsidP="00A4009D">
      <w:pPr>
        <w:jc w:val="right"/>
        <w:rPr>
          <w:sz w:val="28"/>
          <w:szCs w:val="28"/>
        </w:rPr>
      </w:pPr>
      <w:r>
        <w:rPr>
          <w:sz w:val="28"/>
          <w:szCs w:val="28"/>
        </w:rPr>
        <w:t xml:space="preserve">     (руб.)</w:t>
      </w:r>
    </w:p>
    <w:tbl>
      <w:tblPr>
        <w:tblW w:w="10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559"/>
        <w:gridCol w:w="1483"/>
        <w:gridCol w:w="1559"/>
        <w:gridCol w:w="1560"/>
        <w:gridCol w:w="1560"/>
      </w:tblGrid>
      <w:tr w:rsidR="00A4009D" w:rsidTr="00A16E58">
        <w:tc>
          <w:tcPr>
            <w:tcW w:w="644" w:type="dxa"/>
          </w:tcPr>
          <w:p w:rsidR="00A4009D" w:rsidRPr="00637A65" w:rsidRDefault="00A4009D" w:rsidP="00A16E58">
            <w:pPr>
              <w:jc w:val="center"/>
            </w:pPr>
            <w:r w:rsidRPr="00637A65">
              <w:t>№</w:t>
            </w:r>
          </w:p>
          <w:p w:rsidR="00A4009D" w:rsidRDefault="00A4009D" w:rsidP="00A16E58">
            <w:pPr>
              <w:jc w:val="center"/>
              <w:rPr>
                <w:sz w:val="28"/>
                <w:szCs w:val="28"/>
              </w:rPr>
            </w:pPr>
            <w:r w:rsidRPr="00637A65">
              <w:t>п/п</w:t>
            </w:r>
          </w:p>
        </w:tc>
        <w:tc>
          <w:tcPr>
            <w:tcW w:w="2410" w:type="dxa"/>
          </w:tcPr>
          <w:p w:rsidR="00A4009D" w:rsidRDefault="00A4009D" w:rsidP="00A16E58">
            <w:pPr>
              <w:jc w:val="center"/>
              <w:rPr>
                <w:sz w:val="28"/>
                <w:szCs w:val="28"/>
              </w:rPr>
            </w:pPr>
            <w:r>
              <w:rPr>
                <w:sz w:val="28"/>
                <w:szCs w:val="28"/>
              </w:rPr>
              <w:t>Наименование мероприятия/</w:t>
            </w:r>
          </w:p>
          <w:p w:rsidR="00A4009D" w:rsidRDefault="00A4009D" w:rsidP="00A16E58">
            <w:pPr>
              <w:jc w:val="center"/>
              <w:rPr>
                <w:sz w:val="28"/>
                <w:szCs w:val="28"/>
              </w:rPr>
            </w:pPr>
            <w:r>
              <w:rPr>
                <w:sz w:val="28"/>
                <w:szCs w:val="28"/>
              </w:rPr>
              <w:t>Источник ресурсного обеспечения</w:t>
            </w:r>
          </w:p>
          <w:p w:rsidR="00A4009D" w:rsidRDefault="00A4009D" w:rsidP="00A16E58">
            <w:pPr>
              <w:jc w:val="center"/>
              <w:rPr>
                <w:sz w:val="28"/>
                <w:szCs w:val="28"/>
              </w:rPr>
            </w:pPr>
          </w:p>
        </w:tc>
        <w:tc>
          <w:tcPr>
            <w:tcW w:w="1559" w:type="dxa"/>
            <w:vAlign w:val="center"/>
          </w:tcPr>
          <w:p w:rsidR="00A4009D" w:rsidRPr="00A82060" w:rsidRDefault="00A4009D" w:rsidP="00A16E58">
            <w:pPr>
              <w:jc w:val="center"/>
              <w:rPr>
                <w:sz w:val="28"/>
                <w:szCs w:val="28"/>
              </w:rPr>
            </w:pPr>
            <w:r w:rsidRPr="00A82060">
              <w:rPr>
                <w:sz w:val="28"/>
                <w:szCs w:val="28"/>
              </w:rPr>
              <w:t>2018</w:t>
            </w:r>
          </w:p>
        </w:tc>
        <w:tc>
          <w:tcPr>
            <w:tcW w:w="1483" w:type="dxa"/>
            <w:vAlign w:val="center"/>
          </w:tcPr>
          <w:p w:rsidR="00A4009D" w:rsidRPr="00A82060" w:rsidRDefault="00A4009D" w:rsidP="00A16E58">
            <w:pPr>
              <w:jc w:val="center"/>
              <w:rPr>
                <w:sz w:val="28"/>
                <w:szCs w:val="28"/>
              </w:rPr>
            </w:pPr>
            <w:r>
              <w:rPr>
                <w:sz w:val="28"/>
                <w:szCs w:val="28"/>
              </w:rPr>
              <w:t>2019</w:t>
            </w:r>
          </w:p>
        </w:tc>
        <w:tc>
          <w:tcPr>
            <w:tcW w:w="1559" w:type="dxa"/>
            <w:vAlign w:val="center"/>
          </w:tcPr>
          <w:p w:rsidR="00A4009D" w:rsidRPr="00A82060" w:rsidRDefault="00A4009D" w:rsidP="00A16E58">
            <w:pPr>
              <w:jc w:val="center"/>
              <w:rPr>
                <w:sz w:val="28"/>
                <w:szCs w:val="28"/>
              </w:rPr>
            </w:pPr>
            <w:r>
              <w:rPr>
                <w:sz w:val="28"/>
                <w:szCs w:val="28"/>
              </w:rPr>
              <w:t>2020</w:t>
            </w:r>
          </w:p>
        </w:tc>
        <w:tc>
          <w:tcPr>
            <w:tcW w:w="1560" w:type="dxa"/>
          </w:tcPr>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2021</w:t>
            </w:r>
          </w:p>
        </w:tc>
        <w:tc>
          <w:tcPr>
            <w:tcW w:w="1560" w:type="dxa"/>
          </w:tcPr>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2022</w:t>
            </w:r>
          </w:p>
        </w:tc>
      </w:tr>
      <w:tr w:rsidR="00A4009D" w:rsidTr="00A16E58">
        <w:tc>
          <w:tcPr>
            <w:tcW w:w="644" w:type="dxa"/>
          </w:tcPr>
          <w:p w:rsidR="00A4009D" w:rsidRDefault="00A4009D" w:rsidP="00A16E58">
            <w:pPr>
              <w:rPr>
                <w:sz w:val="28"/>
                <w:szCs w:val="28"/>
              </w:rPr>
            </w:pPr>
          </w:p>
        </w:tc>
        <w:tc>
          <w:tcPr>
            <w:tcW w:w="2410" w:type="dxa"/>
          </w:tcPr>
          <w:p w:rsidR="00A4009D" w:rsidRDefault="00A4009D" w:rsidP="00A16E58">
            <w:pPr>
              <w:jc w:val="center"/>
              <w:rPr>
                <w:sz w:val="28"/>
                <w:szCs w:val="28"/>
              </w:rPr>
            </w:pPr>
            <w:r>
              <w:rPr>
                <w:sz w:val="28"/>
                <w:szCs w:val="28"/>
              </w:rPr>
              <w:t>Подпрограмма, всего:</w:t>
            </w:r>
          </w:p>
        </w:tc>
        <w:tc>
          <w:tcPr>
            <w:tcW w:w="1559" w:type="dxa"/>
          </w:tcPr>
          <w:p w:rsidR="00A4009D" w:rsidRPr="00A82060" w:rsidRDefault="00A4009D" w:rsidP="00A16E58">
            <w:pPr>
              <w:jc w:val="center"/>
            </w:pPr>
          </w:p>
        </w:tc>
        <w:tc>
          <w:tcPr>
            <w:tcW w:w="1483" w:type="dxa"/>
          </w:tcPr>
          <w:p w:rsidR="00A4009D" w:rsidRPr="00A82060" w:rsidRDefault="00A4009D" w:rsidP="00A16E58">
            <w:pPr>
              <w:jc w:val="center"/>
            </w:pPr>
          </w:p>
        </w:tc>
        <w:tc>
          <w:tcPr>
            <w:tcW w:w="1559" w:type="dxa"/>
          </w:tcPr>
          <w:p w:rsidR="00A4009D" w:rsidRPr="00A82060" w:rsidRDefault="00A4009D" w:rsidP="00A16E58">
            <w:pPr>
              <w:jc w:val="center"/>
            </w:pPr>
          </w:p>
        </w:tc>
        <w:tc>
          <w:tcPr>
            <w:tcW w:w="1560" w:type="dxa"/>
          </w:tcPr>
          <w:p w:rsidR="00A4009D" w:rsidRPr="00A82060" w:rsidRDefault="00A4009D" w:rsidP="00A16E58">
            <w:pPr>
              <w:jc w:val="center"/>
            </w:pPr>
          </w:p>
        </w:tc>
        <w:tc>
          <w:tcPr>
            <w:tcW w:w="1560" w:type="dxa"/>
          </w:tcPr>
          <w:p w:rsidR="00A4009D" w:rsidRPr="00A82060" w:rsidRDefault="00A4009D" w:rsidP="00A16E58">
            <w:pPr>
              <w:jc w:val="center"/>
            </w:pPr>
          </w:p>
        </w:tc>
      </w:tr>
      <w:tr w:rsidR="00A4009D" w:rsidRPr="00097368" w:rsidTr="00A16E58">
        <w:tc>
          <w:tcPr>
            <w:tcW w:w="644" w:type="dxa"/>
          </w:tcPr>
          <w:p w:rsidR="00A4009D" w:rsidRDefault="00A4009D" w:rsidP="00A16E58">
            <w:pPr>
              <w:jc w:val="center"/>
              <w:rPr>
                <w:sz w:val="28"/>
                <w:szCs w:val="28"/>
              </w:rPr>
            </w:pPr>
          </w:p>
        </w:tc>
        <w:tc>
          <w:tcPr>
            <w:tcW w:w="2410" w:type="dxa"/>
          </w:tcPr>
          <w:p w:rsidR="00A4009D" w:rsidRPr="00097368" w:rsidRDefault="00A4009D" w:rsidP="00A16E58">
            <w:pPr>
              <w:jc w:val="center"/>
              <w:rPr>
                <w:sz w:val="28"/>
                <w:szCs w:val="28"/>
              </w:rPr>
            </w:pPr>
            <w:r w:rsidRPr="00097368">
              <w:rPr>
                <w:sz w:val="28"/>
                <w:szCs w:val="28"/>
              </w:rPr>
              <w:t>- бюджетные ассигнования</w:t>
            </w:r>
          </w:p>
        </w:tc>
        <w:tc>
          <w:tcPr>
            <w:tcW w:w="1559" w:type="dxa"/>
          </w:tcPr>
          <w:p w:rsidR="00A4009D" w:rsidRPr="002C272A" w:rsidRDefault="00A4009D" w:rsidP="00A16E58">
            <w:pPr>
              <w:jc w:val="center"/>
            </w:pPr>
            <w:r w:rsidRPr="002C272A">
              <w:t>77018416,77</w:t>
            </w:r>
          </w:p>
        </w:tc>
        <w:tc>
          <w:tcPr>
            <w:tcW w:w="1483" w:type="dxa"/>
          </w:tcPr>
          <w:p w:rsidR="00A4009D" w:rsidRPr="00436A31" w:rsidRDefault="00A4009D" w:rsidP="00A16E58">
            <w:pPr>
              <w:jc w:val="center"/>
            </w:pPr>
            <w:r>
              <w:t>80910437,13</w:t>
            </w:r>
          </w:p>
        </w:tc>
        <w:tc>
          <w:tcPr>
            <w:tcW w:w="1559" w:type="dxa"/>
          </w:tcPr>
          <w:p w:rsidR="00A4009D" w:rsidRPr="00154819" w:rsidRDefault="00A4009D" w:rsidP="00A16E58">
            <w:pPr>
              <w:jc w:val="center"/>
            </w:pPr>
            <w:r w:rsidRPr="00154819">
              <w:t>84788325,61</w:t>
            </w:r>
          </w:p>
        </w:tc>
        <w:tc>
          <w:tcPr>
            <w:tcW w:w="1560" w:type="dxa"/>
          </w:tcPr>
          <w:p w:rsidR="00A4009D" w:rsidRPr="00C75CB7" w:rsidRDefault="00A4009D" w:rsidP="00A16E58">
            <w:pPr>
              <w:jc w:val="center"/>
            </w:pPr>
            <w:r>
              <w:t>79167540,82</w:t>
            </w:r>
          </w:p>
        </w:tc>
        <w:tc>
          <w:tcPr>
            <w:tcW w:w="1560" w:type="dxa"/>
          </w:tcPr>
          <w:p w:rsidR="00A4009D" w:rsidRPr="00C75CB7" w:rsidRDefault="00A4009D" w:rsidP="00A16E58">
            <w:pPr>
              <w:jc w:val="center"/>
            </w:pPr>
            <w:r>
              <w:t>79193141,95</w:t>
            </w:r>
          </w:p>
        </w:tc>
      </w:tr>
      <w:tr w:rsidR="00A4009D" w:rsidRPr="00097368" w:rsidTr="00A16E58">
        <w:tc>
          <w:tcPr>
            <w:tcW w:w="644" w:type="dxa"/>
          </w:tcPr>
          <w:p w:rsidR="00A4009D" w:rsidRPr="00097368" w:rsidRDefault="00A4009D" w:rsidP="00A16E58">
            <w:pPr>
              <w:jc w:val="center"/>
              <w:rPr>
                <w:sz w:val="28"/>
                <w:szCs w:val="28"/>
              </w:rPr>
            </w:pPr>
          </w:p>
        </w:tc>
        <w:tc>
          <w:tcPr>
            <w:tcW w:w="2410" w:type="dxa"/>
          </w:tcPr>
          <w:p w:rsidR="00A4009D" w:rsidRPr="00097368" w:rsidRDefault="00A4009D" w:rsidP="00A16E58">
            <w:pPr>
              <w:jc w:val="center"/>
              <w:rPr>
                <w:sz w:val="28"/>
                <w:szCs w:val="28"/>
              </w:rPr>
            </w:pPr>
            <w:r w:rsidRPr="00097368">
              <w:rPr>
                <w:sz w:val="28"/>
                <w:szCs w:val="28"/>
              </w:rPr>
              <w:t>-местный бюджет</w:t>
            </w:r>
          </w:p>
        </w:tc>
        <w:tc>
          <w:tcPr>
            <w:tcW w:w="1559" w:type="dxa"/>
          </w:tcPr>
          <w:p w:rsidR="00A4009D" w:rsidRPr="002C272A" w:rsidRDefault="00A4009D" w:rsidP="00A16E58">
            <w:pPr>
              <w:jc w:val="center"/>
            </w:pPr>
            <w:r w:rsidRPr="002C272A">
              <w:t>18579004,24</w:t>
            </w:r>
          </w:p>
        </w:tc>
        <w:tc>
          <w:tcPr>
            <w:tcW w:w="1483" w:type="dxa"/>
          </w:tcPr>
          <w:p w:rsidR="00A4009D" w:rsidRPr="00436A31" w:rsidRDefault="00A4009D" w:rsidP="00A16E58">
            <w:pPr>
              <w:jc w:val="center"/>
            </w:pPr>
            <w:r>
              <w:t>19396457,93</w:t>
            </w:r>
          </w:p>
        </w:tc>
        <w:tc>
          <w:tcPr>
            <w:tcW w:w="1559" w:type="dxa"/>
          </w:tcPr>
          <w:p w:rsidR="00A4009D" w:rsidRPr="00154819" w:rsidRDefault="00A4009D" w:rsidP="00A16E58">
            <w:pPr>
              <w:jc w:val="center"/>
            </w:pPr>
            <w:r w:rsidRPr="00154819">
              <w:t>17581137,25</w:t>
            </w:r>
          </w:p>
        </w:tc>
        <w:tc>
          <w:tcPr>
            <w:tcW w:w="1560" w:type="dxa"/>
          </w:tcPr>
          <w:p w:rsidR="00A4009D" w:rsidRPr="00C75CB7" w:rsidRDefault="00A4009D" w:rsidP="00A16E58">
            <w:pPr>
              <w:jc w:val="center"/>
            </w:pPr>
            <w:r>
              <w:t>7422119,62</w:t>
            </w:r>
          </w:p>
        </w:tc>
        <w:tc>
          <w:tcPr>
            <w:tcW w:w="1560" w:type="dxa"/>
          </w:tcPr>
          <w:p w:rsidR="00A4009D" w:rsidRPr="00C75CB7" w:rsidRDefault="00A4009D" w:rsidP="00A16E58">
            <w:pPr>
              <w:jc w:val="center"/>
            </w:pPr>
            <w:r>
              <w:t>7417344,45</w:t>
            </w:r>
          </w:p>
        </w:tc>
      </w:tr>
      <w:tr w:rsidR="00A4009D" w:rsidRPr="00097368" w:rsidTr="00A16E58">
        <w:tc>
          <w:tcPr>
            <w:tcW w:w="644" w:type="dxa"/>
          </w:tcPr>
          <w:p w:rsidR="00A4009D" w:rsidRPr="00097368" w:rsidRDefault="00A4009D" w:rsidP="00A16E58">
            <w:pPr>
              <w:jc w:val="center"/>
              <w:rPr>
                <w:sz w:val="28"/>
                <w:szCs w:val="28"/>
              </w:rPr>
            </w:pPr>
          </w:p>
        </w:tc>
        <w:tc>
          <w:tcPr>
            <w:tcW w:w="2410" w:type="dxa"/>
          </w:tcPr>
          <w:p w:rsidR="00A4009D" w:rsidRPr="00097368" w:rsidRDefault="00A4009D" w:rsidP="00A16E58">
            <w:pPr>
              <w:jc w:val="center"/>
              <w:rPr>
                <w:sz w:val="28"/>
                <w:szCs w:val="28"/>
              </w:rPr>
            </w:pPr>
            <w:r w:rsidRPr="00097368">
              <w:rPr>
                <w:sz w:val="28"/>
                <w:szCs w:val="28"/>
              </w:rPr>
              <w:t>-областной бюджет</w:t>
            </w:r>
          </w:p>
        </w:tc>
        <w:tc>
          <w:tcPr>
            <w:tcW w:w="1559" w:type="dxa"/>
          </w:tcPr>
          <w:p w:rsidR="00A4009D" w:rsidRPr="002C272A" w:rsidRDefault="00A4009D" w:rsidP="00A16E58">
            <w:pPr>
              <w:jc w:val="center"/>
            </w:pPr>
            <w:r w:rsidRPr="002C272A">
              <w:t>58439412,53</w:t>
            </w:r>
          </w:p>
        </w:tc>
        <w:tc>
          <w:tcPr>
            <w:tcW w:w="1483" w:type="dxa"/>
          </w:tcPr>
          <w:p w:rsidR="00A4009D" w:rsidRPr="00436A31" w:rsidRDefault="00A4009D" w:rsidP="00A16E58">
            <w:pPr>
              <w:jc w:val="center"/>
            </w:pPr>
            <w:r w:rsidRPr="00436A31">
              <w:t>59</w:t>
            </w:r>
            <w:r>
              <w:t>522519,20</w:t>
            </w:r>
          </w:p>
        </w:tc>
        <w:tc>
          <w:tcPr>
            <w:tcW w:w="1559" w:type="dxa"/>
          </w:tcPr>
          <w:p w:rsidR="00A4009D" w:rsidRPr="00154819" w:rsidRDefault="00A4009D" w:rsidP="00A16E58">
            <w:pPr>
              <w:jc w:val="center"/>
            </w:pPr>
            <w:r w:rsidRPr="00154819">
              <w:t>62808052,17</w:t>
            </w:r>
          </w:p>
        </w:tc>
        <w:tc>
          <w:tcPr>
            <w:tcW w:w="1560" w:type="dxa"/>
          </w:tcPr>
          <w:p w:rsidR="00A4009D" w:rsidRPr="00C75CB7" w:rsidRDefault="00A4009D" w:rsidP="00A16E58">
            <w:pPr>
              <w:jc w:val="center"/>
            </w:pPr>
            <w:r>
              <w:t>63101441,20</w:t>
            </w:r>
          </w:p>
        </w:tc>
        <w:tc>
          <w:tcPr>
            <w:tcW w:w="1560" w:type="dxa"/>
          </w:tcPr>
          <w:p w:rsidR="00A4009D" w:rsidRPr="00C75CB7" w:rsidRDefault="00A4009D" w:rsidP="00A16E58">
            <w:pPr>
              <w:jc w:val="center"/>
            </w:pPr>
            <w:r>
              <w:t>63103567,50</w:t>
            </w:r>
          </w:p>
        </w:tc>
      </w:tr>
      <w:tr w:rsidR="00A4009D" w:rsidRPr="00097368" w:rsidTr="00A16E58">
        <w:tc>
          <w:tcPr>
            <w:tcW w:w="644" w:type="dxa"/>
          </w:tcPr>
          <w:p w:rsidR="00A4009D" w:rsidRPr="00097368" w:rsidRDefault="00A4009D" w:rsidP="00A16E58">
            <w:pPr>
              <w:jc w:val="center"/>
              <w:rPr>
                <w:sz w:val="28"/>
                <w:szCs w:val="28"/>
              </w:rPr>
            </w:pPr>
          </w:p>
        </w:tc>
        <w:tc>
          <w:tcPr>
            <w:tcW w:w="2410" w:type="dxa"/>
          </w:tcPr>
          <w:p w:rsidR="00A4009D" w:rsidRPr="00097368" w:rsidRDefault="00A4009D" w:rsidP="00A16E58">
            <w:pPr>
              <w:tabs>
                <w:tab w:val="left" w:pos="700"/>
                <w:tab w:val="left" w:pos="1545"/>
              </w:tabs>
              <w:jc w:val="center"/>
              <w:rPr>
                <w:sz w:val="28"/>
                <w:szCs w:val="28"/>
              </w:rPr>
            </w:pPr>
            <w:r w:rsidRPr="00097368">
              <w:rPr>
                <w:sz w:val="28"/>
                <w:szCs w:val="28"/>
              </w:rPr>
              <w:t>-федеральный бюджет</w:t>
            </w:r>
          </w:p>
        </w:tc>
        <w:tc>
          <w:tcPr>
            <w:tcW w:w="1559" w:type="dxa"/>
          </w:tcPr>
          <w:p w:rsidR="00A4009D" w:rsidRPr="002C272A" w:rsidRDefault="00A4009D" w:rsidP="00A16E58">
            <w:pPr>
              <w:jc w:val="center"/>
            </w:pPr>
            <w:r w:rsidRPr="002C272A">
              <w:rPr>
                <w:sz w:val="22"/>
                <w:szCs w:val="22"/>
              </w:rPr>
              <w:t>0,00</w:t>
            </w:r>
          </w:p>
        </w:tc>
        <w:tc>
          <w:tcPr>
            <w:tcW w:w="1483" w:type="dxa"/>
          </w:tcPr>
          <w:p w:rsidR="00A4009D" w:rsidRPr="00436A31" w:rsidRDefault="00A4009D" w:rsidP="00A16E58">
            <w:pPr>
              <w:jc w:val="center"/>
            </w:pPr>
            <w:r w:rsidRPr="00436A31">
              <w:rPr>
                <w:sz w:val="22"/>
                <w:szCs w:val="22"/>
              </w:rPr>
              <w:t>1991460,00</w:t>
            </w:r>
          </w:p>
        </w:tc>
        <w:tc>
          <w:tcPr>
            <w:tcW w:w="1559" w:type="dxa"/>
          </w:tcPr>
          <w:p w:rsidR="00A4009D" w:rsidRPr="00154819" w:rsidRDefault="00A4009D" w:rsidP="00A16E58">
            <w:pPr>
              <w:jc w:val="center"/>
            </w:pPr>
            <w:r w:rsidRPr="00154819">
              <w:rPr>
                <w:sz w:val="22"/>
                <w:szCs w:val="22"/>
              </w:rPr>
              <w:t>4399136,19</w:t>
            </w:r>
          </w:p>
        </w:tc>
        <w:tc>
          <w:tcPr>
            <w:tcW w:w="1560" w:type="dxa"/>
          </w:tcPr>
          <w:p w:rsidR="00A4009D" w:rsidRPr="00C75CB7" w:rsidRDefault="00A4009D" w:rsidP="00A16E58">
            <w:pPr>
              <w:jc w:val="center"/>
              <w:rPr>
                <w:sz w:val="22"/>
                <w:szCs w:val="22"/>
              </w:rPr>
            </w:pPr>
            <w:r>
              <w:rPr>
                <w:sz w:val="22"/>
                <w:szCs w:val="22"/>
              </w:rPr>
              <w:t>8643980,00</w:t>
            </w:r>
          </w:p>
        </w:tc>
        <w:tc>
          <w:tcPr>
            <w:tcW w:w="1560" w:type="dxa"/>
          </w:tcPr>
          <w:p w:rsidR="00A4009D" w:rsidRPr="00C75CB7" w:rsidRDefault="00A4009D" w:rsidP="00A16E58">
            <w:pPr>
              <w:jc w:val="center"/>
              <w:rPr>
                <w:sz w:val="22"/>
                <w:szCs w:val="22"/>
              </w:rPr>
            </w:pPr>
            <w:r>
              <w:rPr>
                <w:sz w:val="22"/>
                <w:szCs w:val="22"/>
              </w:rPr>
              <w:t>8672230,00</w:t>
            </w:r>
          </w:p>
        </w:tc>
      </w:tr>
      <w:tr w:rsidR="00A4009D" w:rsidRPr="00097368" w:rsidTr="00A16E58">
        <w:trPr>
          <w:trHeight w:val="681"/>
        </w:trPr>
        <w:tc>
          <w:tcPr>
            <w:tcW w:w="644" w:type="dxa"/>
          </w:tcPr>
          <w:p w:rsidR="00A4009D" w:rsidRPr="00097368" w:rsidRDefault="00A4009D" w:rsidP="00A16E58">
            <w:pPr>
              <w:jc w:val="center"/>
              <w:rPr>
                <w:sz w:val="28"/>
                <w:szCs w:val="28"/>
              </w:rPr>
            </w:pPr>
            <w:r w:rsidRPr="00097368">
              <w:rPr>
                <w:sz w:val="28"/>
                <w:szCs w:val="28"/>
              </w:rPr>
              <w:t>1.</w:t>
            </w:r>
          </w:p>
          <w:p w:rsidR="00A4009D" w:rsidRPr="00097368" w:rsidRDefault="00A4009D" w:rsidP="00A16E58">
            <w:pPr>
              <w:jc w:val="center"/>
              <w:rPr>
                <w:sz w:val="28"/>
                <w:szCs w:val="28"/>
              </w:rPr>
            </w:pPr>
          </w:p>
        </w:tc>
        <w:tc>
          <w:tcPr>
            <w:tcW w:w="2410" w:type="dxa"/>
          </w:tcPr>
          <w:p w:rsidR="00A4009D" w:rsidRPr="00097368" w:rsidRDefault="00A4009D" w:rsidP="00A16E58">
            <w:pPr>
              <w:jc w:val="center"/>
              <w:rPr>
                <w:b/>
                <w:i/>
                <w:sz w:val="18"/>
                <w:szCs w:val="18"/>
              </w:rPr>
            </w:pPr>
            <w:r w:rsidRPr="00097368">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A4009D" w:rsidRPr="00097368" w:rsidRDefault="00A4009D" w:rsidP="00A16E58">
            <w:pPr>
              <w:jc w:val="center"/>
              <w:rPr>
                <w:b/>
                <w:i/>
                <w:sz w:val="27"/>
                <w:szCs w:val="27"/>
              </w:rPr>
            </w:pPr>
          </w:p>
        </w:tc>
        <w:tc>
          <w:tcPr>
            <w:tcW w:w="1559" w:type="dxa"/>
          </w:tcPr>
          <w:p w:rsidR="00A4009D" w:rsidRPr="002C272A" w:rsidRDefault="00A4009D" w:rsidP="00A16E58">
            <w:pPr>
              <w:jc w:val="center"/>
            </w:pPr>
            <w:r w:rsidRPr="002C272A">
              <w:lastRenderedPageBreak/>
              <w:t>72725427,65</w:t>
            </w:r>
          </w:p>
        </w:tc>
        <w:tc>
          <w:tcPr>
            <w:tcW w:w="1483" w:type="dxa"/>
          </w:tcPr>
          <w:p w:rsidR="00A4009D" w:rsidRPr="004C20C2" w:rsidRDefault="00A4009D" w:rsidP="00A16E58">
            <w:pPr>
              <w:jc w:val="center"/>
            </w:pPr>
            <w:r>
              <w:t>75742473,45</w:t>
            </w:r>
          </w:p>
        </w:tc>
        <w:tc>
          <w:tcPr>
            <w:tcW w:w="1559" w:type="dxa"/>
          </w:tcPr>
          <w:p w:rsidR="00A4009D" w:rsidRPr="00154819" w:rsidRDefault="00A4009D" w:rsidP="00A16E58">
            <w:pPr>
              <w:jc w:val="center"/>
            </w:pPr>
            <w:r w:rsidRPr="00154819">
              <w:t>82553982,58</w:t>
            </w:r>
          </w:p>
        </w:tc>
        <w:tc>
          <w:tcPr>
            <w:tcW w:w="1560" w:type="dxa"/>
          </w:tcPr>
          <w:p w:rsidR="00A4009D" w:rsidRPr="004C20C2" w:rsidRDefault="00A4009D" w:rsidP="00A16E58">
            <w:pPr>
              <w:jc w:val="center"/>
            </w:pPr>
            <w:r>
              <w:t>76906326,42</w:t>
            </w:r>
          </w:p>
        </w:tc>
        <w:tc>
          <w:tcPr>
            <w:tcW w:w="1560" w:type="dxa"/>
          </w:tcPr>
          <w:p w:rsidR="00A4009D" w:rsidRPr="004C20C2" w:rsidRDefault="00A4009D" w:rsidP="00A16E58">
            <w:pPr>
              <w:jc w:val="center"/>
            </w:pPr>
            <w:r>
              <w:t>76901244,45</w:t>
            </w:r>
          </w:p>
        </w:tc>
      </w:tr>
      <w:tr w:rsidR="00A4009D" w:rsidRPr="00097368" w:rsidTr="00A16E58">
        <w:trPr>
          <w:trHeight w:val="699"/>
        </w:trPr>
        <w:tc>
          <w:tcPr>
            <w:tcW w:w="644" w:type="dxa"/>
          </w:tcPr>
          <w:p w:rsidR="00A4009D" w:rsidRPr="00097368" w:rsidRDefault="00A4009D" w:rsidP="00A16E58">
            <w:pPr>
              <w:rPr>
                <w:sz w:val="28"/>
                <w:szCs w:val="28"/>
              </w:rPr>
            </w:pPr>
          </w:p>
          <w:p w:rsidR="00A4009D" w:rsidRPr="00097368" w:rsidRDefault="00A4009D" w:rsidP="00A16E58">
            <w:pPr>
              <w:jc w:val="center"/>
              <w:rPr>
                <w:sz w:val="28"/>
                <w:szCs w:val="28"/>
              </w:rPr>
            </w:pPr>
          </w:p>
          <w:p w:rsidR="00A4009D" w:rsidRPr="00952EA1" w:rsidRDefault="00A4009D" w:rsidP="00A16E58">
            <w:pPr>
              <w:jc w:val="center"/>
            </w:pPr>
            <w:r w:rsidRPr="00952EA1">
              <w:t>1.1</w:t>
            </w:r>
          </w:p>
        </w:tc>
        <w:tc>
          <w:tcPr>
            <w:tcW w:w="2410" w:type="dxa"/>
          </w:tcPr>
          <w:p w:rsidR="00A4009D" w:rsidRPr="00097368" w:rsidRDefault="00A4009D" w:rsidP="00A16E58">
            <w:pPr>
              <w:jc w:val="center"/>
              <w:rPr>
                <w:sz w:val="27"/>
                <w:szCs w:val="27"/>
              </w:rPr>
            </w:pPr>
          </w:p>
          <w:p w:rsidR="00A4009D" w:rsidRPr="00097368" w:rsidRDefault="00A4009D" w:rsidP="00A16E58">
            <w:pPr>
              <w:jc w:val="center"/>
              <w:rPr>
                <w:sz w:val="27"/>
                <w:szCs w:val="27"/>
              </w:rPr>
            </w:pPr>
            <w:r w:rsidRPr="00097368">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A4009D" w:rsidRPr="00097368" w:rsidRDefault="00A4009D" w:rsidP="00A16E58">
            <w:pPr>
              <w:jc w:val="center"/>
              <w:rPr>
                <w:sz w:val="27"/>
                <w:szCs w:val="27"/>
              </w:rPr>
            </w:pPr>
            <w:r w:rsidRPr="00097368">
              <w:rPr>
                <w:sz w:val="27"/>
                <w:szCs w:val="27"/>
              </w:rPr>
              <w:t>в т.ч.</w:t>
            </w:r>
          </w:p>
          <w:p w:rsidR="00A4009D" w:rsidRPr="00097368" w:rsidRDefault="00A4009D" w:rsidP="00A16E58">
            <w:pPr>
              <w:jc w:val="center"/>
              <w:rPr>
                <w:sz w:val="27"/>
                <w:szCs w:val="27"/>
              </w:rPr>
            </w:pPr>
            <w:r w:rsidRPr="00097368">
              <w:rPr>
                <w:sz w:val="27"/>
                <w:szCs w:val="27"/>
              </w:rPr>
              <w:t>-федеральный бюджет</w:t>
            </w:r>
          </w:p>
          <w:p w:rsidR="00A4009D" w:rsidRPr="00097368" w:rsidRDefault="00A4009D" w:rsidP="00A16E58">
            <w:pPr>
              <w:tabs>
                <w:tab w:val="center" w:pos="1397"/>
              </w:tabs>
              <w:jc w:val="center"/>
              <w:rPr>
                <w:sz w:val="27"/>
                <w:szCs w:val="27"/>
              </w:rPr>
            </w:pPr>
            <w:r w:rsidRPr="00097368">
              <w:rPr>
                <w:sz w:val="27"/>
                <w:szCs w:val="27"/>
              </w:rPr>
              <w:t>-областной бюджет</w:t>
            </w:r>
          </w:p>
          <w:p w:rsidR="00A4009D" w:rsidRPr="00097368" w:rsidRDefault="00A4009D" w:rsidP="00A16E58">
            <w:pPr>
              <w:jc w:val="center"/>
              <w:rPr>
                <w:sz w:val="27"/>
                <w:szCs w:val="27"/>
              </w:rPr>
            </w:pPr>
            <w:r w:rsidRPr="00097368">
              <w:rPr>
                <w:sz w:val="27"/>
                <w:szCs w:val="27"/>
              </w:rPr>
              <w:t>- муниципальный бюджет</w:t>
            </w:r>
          </w:p>
        </w:tc>
        <w:tc>
          <w:tcPr>
            <w:tcW w:w="1559" w:type="dxa"/>
          </w:tcPr>
          <w:p w:rsidR="00A4009D" w:rsidRPr="002C272A" w:rsidRDefault="00A4009D" w:rsidP="00A16E58"/>
          <w:p w:rsidR="00A4009D" w:rsidRPr="002C272A" w:rsidRDefault="00A4009D" w:rsidP="00A16E58">
            <w:pPr>
              <w:jc w:val="center"/>
            </w:pPr>
            <w:r w:rsidRPr="002C272A">
              <w:t>71366716,45</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rPr>
                <w:sz w:val="22"/>
                <w:szCs w:val="22"/>
              </w:rPr>
            </w:pPr>
          </w:p>
          <w:p w:rsidR="00A4009D" w:rsidRPr="002C272A" w:rsidRDefault="00A4009D" w:rsidP="00A16E58">
            <w:pPr>
              <w:jc w:val="center"/>
            </w:pPr>
            <w:r w:rsidRPr="002C272A">
              <w:rPr>
                <w:sz w:val="22"/>
                <w:szCs w:val="22"/>
              </w:rPr>
              <w:t>-</w:t>
            </w:r>
          </w:p>
          <w:p w:rsidR="00A4009D" w:rsidRPr="002C272A" w:rsidRDefault="00A4009D" w:rsidP="00A16E58">
            <w:pPr>
              <w:jc w:val="center"/>
            </w:pPr>
          </w:p>
          <w:p w:rsidR="00A4009D" w:rsidRPr="002C272A" w:rsidRDefault="00A4009D" w:rsidP="00A16E58">
            <w:pPr>
              <w:jc w:val="center"/>
            </w:pPr>
            <w:r w:rsidRPr="002C272A">
              <w:rPr>
                <w:sz w:val="22"/>
                <w:szCs w:val="22"/>
              </w:rPr>
              <w:t>54883015,93</w:t>
            </w:r>
          </w:p>
          <w:p w:rsidR="00A4009D" w:rsidRPr="002C272A" w:rsidRDefault="00A4009D" w:rsidP="00A16E58">
            <w:pPr>
              <w:jc w:val="center"/>
            </w:pPr>
            <w:r w:rsidRPr="002C272A">
              <w:t>16483700,52</w:t>
            </w:r>
          </w:p>
        </w:tc>
        <w:tc>
          <w:tcPr>
            <w:tcW w:w="1483" w:type="dxa"/>
          </w:tcPr>
          <w:p w:rsidR="00A4009D" w:rsidRPr="00E316BC" w:rsidRDefault="00A4009D" w:rsidP="00A16E58"/>
          <w:p w:rsidR="00A4009D" w:rsidRPr="00E316BC" w:rsidRDefault="00A4009D" w:rsidP="00A16E58">
            <w:pPr>
              <w:jc w:val="center"/>
            </w:pPr>
            <w:r>
              <w:t>71173079,18</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 w:rsidR="00A4009D" w:rsidRPr="00E316BC" w:rsidRDefault="00A4009D" w:rsidP="00A16E58">
            <w:pPr>
              <w:jc w:val="center"/>
              <w:rPr>
                <w:sz w:val="22"/>
                <w:szCs w:val="22"/>
              </w:rPr>
            </w:pPr>
          </w:p>
          <w:p w:rsidR="00A4009D" w:rsidRPr="00E316BC" w:rsidRDefault="00A4009D" w:rsidP="00A16E58">
            <w:pPr>
              <w:jc w:val="center"/>
              <w:rPr>
                <w:sz w:val="22"/>
                <w:szCs w:val="22"/>
              </w:rPr>
            </w:pPr>
          </w:p>
          <w:p w:rsidR="00A4009D" w:rsidRPr="00E316BC" w:rsidRDefault="00A4009D" w:rsidP="00A16E58">
            <w:pPr>
              <w:jc w:val="center"/>
              <w:rPr>
                <w:sz w:val="22"/>
                <w:szCs w:val="22"/>
              </w:rPr>
            </w:pPr>
          </w:p>
          <w:p w:rsidR="00A4009D" w:rsidRPr="00E316BC" w:rsidRDefault="00A4009D" w:rsidP="00A16E58">
            <w:pPr>
              <w:jc w:val="center"/>
              <w:rPr>
                <w:sz w:val="22"/>
                <w:szCs w:val="22"/>
              </w:rPr>
            </w:pPr>
          </w:p>
          <w:p w:rsidR="00A4009D" w:rsidRPr="00E316BC" w:rsidRDefault="00A4009D" w:rsidP="00A16E58">
            <w:pPr>
              <w:jc w:val="center"/>
              <w:rPr>
                <w:sz w:val="22"/>
                <w:szCs w:val="22"/>
              </w:rPr>
            </w:pPr>
          </w:p>
          <w:p w:rsidR="00A4009D" w:rsidRPr="00E316BC" w:rsidRDefault="00A4009D" w:rsidP="00A16E58">
            <w:pPr>
              <w:jc w:val="center"/>
              <w:rPr>
                <w:sz w:val="22"/>
                <w:szCs w:val="22"/>
              </w:rPr>
            </w:pPr>
            <w:r w:rsidRPr="00E316BC">
              <w:rPr>
                <w:sz w:val="22"/>
                <w:szCs w:val="22"/>
              </w:rPr>
              <w:t>-</w:t>
            </w:r>
          </w:p>
          <w:p w:rsidR="00A4009D" w:rsidRDefault="00A4009D" w:rsidP="00A16E58">
            <w:pPr>
              <w:jc w:val="center"/>
            </w:pPr>
            <w:r>
              <w:t>56484573,46</w:t>
            </w:r>
          </w:p>
          <w:p w:rsidR="00A4009D" w:rsidRPr="00E316BC" w:rsidRDefault="00A4009D" w:rsidP="00A16E58">
            <w:pPr>
              <w:jc w:val="center"/>
            </w:pPr>
            <w:r>
              <w:t>14688505,72</w:t>
            </w:r>
          </w:p>
        </w:tc>
        <w:tc>
          <w:tcPr>
            <w:tcW w:w="1559" w:type="dxa"/>
          </w:tcPr>
          <w:p w:rsidR="00A4009D" w:rsidRPr="00154819" w:rsidRDefault="00A4009D" w:rsidP="00A16E58"/>
          <w:p w:rsidR="00A4009D" w:rsidRPr="00154819" w:rsidRDefault="00A4009D" w:rsidP="00A16E58">
            <w:pPr>
              <w:jc w:val="center"/>
            </w:pPr>
            <w:r w:rsidRPr="00154819">
              <w:t>77574147,84</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w:t>
            </w:r>
          </w:p>
          <w:p w:rsidR="00A4009D" w:rsidRPr="00154819" w:rsidRDefault="00A4009D" w:rsidP="00A16E58">
            <w:pPr>
              <w:jc w:val="center"/>
            </w:pPr>
          </w:p>
          <w:p w:rsidR="00A4009D" w:rsidRPr="00154819" w:rsidRDefault="00A4009D" w:rsidP="00A16E58">
            <w:pPr>
              <w:jc w:val="center"/>
            </w:pPr>
            <w:r w:rsidRPr="00154819">
              <w:t>61401202,60</w:t>
            </w:r>
          </w:p>
          <w:p w:rsidR="00A4009D" w:rsidRPr="00154819" w:rsidRDefault="00A4009D" w:rsidP="00A16E58">
            <w:pPr>
              <w:jc w:val="center"/>
            </w:pPr>
            <w:r w:rsidRPr="00154819">
              <w:t>16172945,24</w:t>
            </w:r>
          </w:p>
        </w:tc>
        <w:tc>
          <w:tcPr>
            <w:tcW w:w="1560" w:type="dxa"/>
          </w:tcPr>
          <w:p w:rsidR="00A4009D" w:rsidRDefault="00A4009D" w:rsidP="00A16E58"/>
          <w:p w:rsidR="00A4009D" w:rsidRDefault="00A4009D" w:rsidP="00A16E58">
            <w:pPr>
              <w:jc w:val="center"/>
            </w:pPr>
            <w:r>
              <w:t>70344246,42</w:t>
            </w:r>
          </w:p>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Default="00A4009D" w:rsidP="00A16E58"/>
          <w:p w:rsidR="00A4009D" w:rsidRDefault="00A4009D" w:rsidP="00A16E58">
            <w:pPr>
              <w:jc w:val="center"/>
            </w:pPr>
            <w:r>
              <w:t>-</w:t>
            </w:r>
          </w:p>
          <w:p w:rsidR="00A4009D" w:rsidRDefault="00A4009D" w:rsidP="00A16E58">
            <w:pPr>
              <w:jc w:val="center"/>
            </w:pPr>
          </w:p>
          <w:p w:rsidR="00A4009D" w:rsidRDefault="00A4009D" w:rsidP="00A16E58">
            <w:pPr>
              <w:jc w:val="center"/>
            </w:pPr>
            <w:r>
              <w:t>62944739,00</w:t>
            </w:r>
          </w:p>
          <w:p w:rsidR="00A4009D" w:rsidRPr="00017DF3" w:rsidRDefault="00A4009D" w:rsidP="00A16E58">
            <w:pPr>
              <w:jc w:val="center"/>
            </w:pPr>
            <w:r>
              <w:t>7399507,42</w:t>
            </w:r>
          </w:p>
        </w:tc>
        <w:tc>
          <w:tcPr>
            <w:tcW w:w="1560" w:type="dxa"/>
          </w:tcPr>
          <w:p w:rsidR="00A4009D" w:rsidRDefault="00A4009D" w:rsidP="00A16E58"/>
          <w:p w:rsidR="00A4009D" w:rsidRDefault="00A4009D" w:rsidP="00A16E58">
            <w:pPr>
              <w:jc w:val="center"/>
            </w:pPr>
            <w:r>
              <w:t>70339164,45</w:t>
            </w:r>
          </w:p>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Default="00A4009D" w:rsidP="00A16E58"/>
          <w:p w:rsidR="00A4009D" w:rsidRDefault="00A4009D" w:rsidP="00A16E58">
            <w:pPr>
              <w:jc w:val="center"/>
            </w:pPr>
            <w:r>
              <w:t>-</w:t>
            </w:r>
          </w:p>
          <w:p w:rsidR="00A4009D" w:rsidRDefault="00A4009D" w:rsidP="00A16E58">
            <w:pPr>
              <w:jc w:val="center"/>
            </w:pPr>
          </w:p>
          <w:p w:rsidR="00A4009D" w:rsidRDefault="00A4009D" w:rsidP="00A16E58">
            <w:pPr>
              <w:jc w:val="center"/>
            </w:pPr>
            <w:r>
              <w:t>62944739,00</w:t>
            </w:r>
          </w:p>
          <w:p w:rsidR="00A4009D" w:rsidRPr="00017DF3" w:rsidRDefault="00A4009D" w:rsidP="00A16E58">
            <w:pPr>
              <w:jc w:val="center"/>
            </w:pPr>
            <w:r>
              <w:t>7394425,45</w:t>
            </w:r>
          </w:p>
        </w:tc>
      </w:tr>
      <w:tr w:rsidR="00A4009D" w:rsidRPr="00097368" w:rsidTr="00A16E58">
        <w:trPr>
          <w:trHeight w:val="699"/>
        </w:trPr>
        <w:tc>
          <w:tcPr>
            <w:tcW w:w="644" w:type="dxa"/>
          </w:tcPr>
          <w:p w:rsidR="00A4009D" w:rsidRPr="008C4E96" w:rsidRDefault="00A4009D" w:rsidP="00A16E58">
            <w:r w:rsidRPr="008C4E96">
              <w:t>1.2</w:t>
            </w:r>
          </w:p>
        </w:tc>
        <w:tc>
          <w:tcPr>
            <w:tcW w:w="2410" w:type="dxa"/>
          </w:tcPr>
          <w:p w:rsidR="00A4009D" w:rsidRDefault="00A4009D" w:rsidP="00A16E58">
            <w:pPr>
              <w:jc w:val="center"/>
              <w:rPr>
                <w:sz w:val="28"/>
                <w:szCs w:val="28"/>
              </w:rPr>
            </w:pPr>
            <w:r>
              <w:rPr>
                <w:sz w:val="28"/>
                <w:szCs w:val="28"/>
              </w:rPr>
              <w:t xml:space="preserve">Выплаты ежемесячного денежного вознаграждения за классное руководство педагогических работников </w:t>
            </w:r>
          </w:p>
          <w:p w:rsidR="00A4009D" w:rsidRPr="00097368" w:rsidRDefault="00A4009D" w:rsidP="00A16E58">
            <w:pPr>
              <w:jc w:val="center"/>
              <w:rPr>
                <w:sz w:val="27"/>
                <w:szCs w:val="27"/>
              </w:rPr>
            </w:pPr>
            <w:r w:rsidRPr="00097368">
              <w:rPr>
                <w:sz w:val="27"/>
                <w:szCs w:val="27"/>
              </w:rPr>
              <w:t>в т.ч.</w:t>
            </w:r>
          </w:p>
          <w:p w:rsidR="00A4009D" w:rsidRPr="00097368" w:rsidRDefault="00A4009D" w:rsidP="00A16E58">
            <w:pPr>
              <w:jc w:val="center"/>
              <w:rPr>
                <w:sz w:val="27"/>
                <w:szCs w:val="27"/>
              </w:rPr>
            </w:pPr>
            <w:r w:rsidRPr="00097368">
              <w:rPr>
                <w:sz w:val="27"/>
                <w:szCs w:val="27"/>
              </w:rPr>
              <w:t>-федеральный бюджет</w:t>
            </w:r>
          </w:p>
          <w:p w:rsidR="00A4009D" w:rsidRPr="00097368" w:rsidRDefault="00A4009D" w:rsidP="00A16E58">
            <w:pPr>
              <w:tabs>
                <w:tab w:val="center" w:pos="1397"/>
              </w:tabs>
              <w:jc w:val="center"/>
              <w:rPr>
                <w:sz w:val="27"/>
                <w:szCs w:val="27"/>
              </w:rPr>
            </w:pPr>
            <w:r w:rsidRPr="00097368">
              <w:rPr>
                <w:sz w:val="27"/>
                <w:szCs w:val="27"/>
              </w:rPr>
              <w:t>-областной бюджет</w:t>
            </w:r>
          </w:p>
          <w:p w:rsidR="00A4009D" w:rsidRPr="00097368" w:rsidRDefault="00A4009D" w:rsidP="00A16E58">
            <w:pPr>
              <w:jc w:val="center"/>
              <w:rPr>
                <w:sz w:val="27"/>
                <w:szCs w:val="27"/>
              </w:rPr>
            </w:pPr>
            <w:r w:rsidRPr="00097368">
              <w:rPr>
                <w:sz w:val="27"/>
                <w:szCs w:val="27"/>
              </w:rPr>
              <w:t>- муниципальный бюджет</w:t>
            </w:r>
          </w:p>
        </w:tc>
        <w:tc>
          <w:tcPr>
            <w:tcW w:w="1559" w:type="dxa"/>
          </w:tcPr>
          <w:p w:rsidR="00A4009D" w:rsidRPr="002C272A" w:rsidRDefault="00A4009D" w:rsidP="00A16E58">
            <w:pPr>
              <w:jc w:val="center"/>
            </w:pPr>
            <w:r>
              <w:t>-</w:t>
            </w:r>
          </w:p>
        </w:tc>
        <w:tc>
          <w:tcPr>
            <w:tcW w:w="1483" w:type="dxa"/>
          </w:tcPr>
          <w:p w:rsidR="00A4009D" w:rsidRPr="00E316BC" w:rsidRDefault="00A4009D" w:rsidP="00A16E58">
            <w:pPr>
              <w:jc w:val="center"/>
            </w:pPr>
            <w:r>
              <w:t>-</w:t>
            </w:r>
          </w:p>
        </w:tc>
        <w:tc>
          <w:tcPr>
            <w:tcW w:w="1559" w:type="dxa"/>
          </w:tcPr>
          <w:p w:rsidR="00A4009D" w:rsidRPr="00154819" w:rsidRDefault="00A4009D" w:rsidP="00A16E58">
            <w:pPr>
              <w:jc w:val="center"/>
            </w:pPr>
            <w:r w:rsidRPr="00154819">
              <w:t>2187360,00</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2187360,00</w:t>
            </w: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r w:rsidRPr="00154819">
              <w:t>-</w:t>
            </w:r>
          </w:p>
        </w:tc>
        <w:tc>
          <w:tcPr>
            <w:tcW w:w="1560" w:type="dxa"/>
          </w:tcPr>
          <w:p w:rsidR="00A4009D" w:rsidRDefault="00A4009D" w:rsidP="00A16E58">
            <w:pPr>
              <w:jc w:val="center"/>
            </w:pPr>
            <w:r>
              <w:t>6562080,00</w:t>
            </w: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r>
              <w:t>6562080,00</w:t>
            </w: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r>
              <w:t>-</w:t>
            </w:r>
          </w:p>
        </w:tc>
        <w:tc>
          <w:tcPr>
            <w:tcW w:w="1560" w:type="dxa"/>
          </w:tcPr>
          <w:p w:rsidR="00A4009D" w:rsidRDefault="00A4009D" w:rsidP="00A16E58">
            <w:pPr>
              <w:jc w:val="center"/>
            </w:pPr>
            <w:r>
              <w:t>6562080,00</w:t>
            </w: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r>
              <w:t>6562080,00</w:t>
            </w: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r>
              <w:t>-</w:t>
            </w:r>
          </w:p>
        </w:tc>
      </w:tr>
      <w:tr w:rsidR="00A4009D" w:rsidRPr="00C75CB7" w:rsidTr="00A16E58">
        <w:trPr>
          <w:trHeight w:val="4072"/>
        </w:trPr>
        <w:tc>
          <w:tcPr>
            <w:tcW w:w="644" w:type="dxa"/>
          </w:tcPr>
          <w:p w:rsidR="00A4009D" w:rsidRPr="00952EA1" w:rsidRDefault="00A4009D" w:rsidP="00A16E58">
            <w:pPr>
              <w:jc w:val="center"/>
            </w:pPr>
            <w:r w:rsidRPr="00952EA1">
              <w:lastRenderedPageBreak/>
              <w:t>1.</w:t>
            </w:r>
            <w:r>
              <w:t>3</w:t>
            </w:r>
          </w:p>
        </w:tc>
        <w:tc>
          <w:tcPr>
            <w:tcW w:w="2410" w:type="dxa"/>
          </w:tcPr>
          <w:p w:rsidR="00A4009D" w:rsidRPr="00C75CB7" w:rsidRDefault="00A4009D" w:rsidP="00A16E58">
            <w:pPr>
              <w:jc w:val="center"/>
              <w:rPr>
                <w:sz w:val="27"/>
                <w:szCs w:val="27"/>
              </w:rPr>
            </w:pPr>
            <w:r w:rsidRPr="00C75CB7">
              <w:rPr>
                <w:sz w:val="27"/>
                <w:szCs w:val="27"/>
              </w:rPr>
              <w:t xml:space="preserve">Укрепление материально-технической базы муниципальных </w:t>
            </w:r>
            <w:r w:rsidRPr="00C75CB7">
              <w:rPr>
                <w:sz w:val="26"/>
                <w:szCs w:val="26"/>
              </w:rPr>
              <w:t>общеобразовательных учреждений</w:t>
            </w:r>
          </w:p>
          <w:p w:rsidR="00A4009D" w:rsidRPr="00C75CB7" w:rsidRDefault="00A4009D" w:rsidP="00A16E58">
            <w:pPr>
              <w:jc w:val="center"/>
              <w:rPr>
                <w:sz w:val="27"/>
                <w:szCs w:val="27"/>
              </w:rPr>
            </w:pPr>
            <w:r w:rsidRPr="00C75CB7">
              <w:rPr>
                <w:sz w:val="27"/>
                <w:szCs w:val="27"/>
              </w:rPr>
              <w:t>в т.ч.</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tabs>
                <w:tab w:val="center" w:pos="1397"/>
              </w:tabs>
              <w:jc w:val="center"/>
              <w:rPr>
                <w:sz w:val="27"/>
                <w:szCs w:val="27"/>
              </w:rPr>
            </w:pPr>
            <w:r w:rsidRPr="00C75CB7">
              <w:rPr>
                <w:sz w:val="27"/>
                <w:szCs w:val="27"/>
              </w:rPr>
              <w:t>-областной бюджет</w:t>
            </w:r>
          </w:p>
          <w:p w:rsidR="00A4009D" w:rsidRPr="00C75CB7" w:rsidRDefault="00A4009D" w:rsidP="00A16E58">
            <w:pPr>
              <w:jc w:val="center"/>
              <w:rPr>
                <w:sz w:val="27"/>
                <w:szCs w:val="27"/>
              </w:rPr>
            </w:pPr>
            <w:r w:rsidRPr="00C75CB7">
              <w:rPr>
                <w:sz w:val="27"/>
                <w:szCs w:val="27"/>
              </w:rPr>
              <w:t>- муниципальный бюджет</w:t>
            </w:r>
          </w:p>
          <w:p w:rsidR="00A4009D" w:rsidRPr="00C75CB7" w:rsidRDefault="00A4009D" w:rsidP="00A16E58">
            <w:pPr>
              <w:jc w:val="center"/>
              <w:rPr>
                <w:sz w:val="27"/>
                <w:szCs w:val="27"/>
              </w:rPr>
            </w:pPr>
          </w:p>
        </w:tc>
        <w:tc>
          <w:tcPr>
            <w:tcW w:w="1559" w:type="dxa"/>
          </w:tcPr>
          <w:p w:rsidR="00A4009D" w:rsidRPr="002C272A" w:rsidRDefault="00A4009D" w:rsidP="00A16E58">
            <w:pPr>
              <w:jc w:val="center"/>
            </w:pPr>
            <w:r w:rsidRPr="002C272A">
              <w:rPr>
                <w:sz w:val="22"/>
                <w:szCs w:val="22"/>
              </w:rPr>
              <w:t>510000,00</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 w:rsidR="00A4009D" w:rsidRPr="002C272A" w:rsidRDefault="00A4009D" w:rsidP="00A16E58">
            <w:pPr>
              <w:jc w:val="center"/>
            </w:pPr>
          </w:p>
          <w:p w:rsidR="00A4009D" w:rsidRPr="002C272A" w:rsidRDefault="00A4009D" w:rsidP="00A16E58">
            <w:pPr>
              <w:jc w:val="center"/>
            </w:pPr>
            <w:r w:rsidRPr="002C272A">
              <w:rPr>
                <w:sz w:val="22"/>
                <w:szCs w:val="22"/>
              </w:rPr>
              <w:t>-</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rPr>
                <w:sz w:val="22"/>
                <w:szCs w:val="22"/>
              </w:rPr>
              <w:t>-</w:t>
            </w:r>
          </w:p>
          <w:p w:rsidR="00A4009D" w:rsidRPr="002C272A" w:rsidRDefault="00A4009D" w:rsidP="00A16E58">
            <w:pPr>
              <w:jc w:val="center"/>
            </w:pPr>
          </w:p>
          <w:p w:rsidR="00A4009D" w:rsidRPr="002C272A" w:rsidRDefault="00A4009D" w:rsidP="00A16E58">
            <w:pPr>
              <w:jc w:val="center"/>
            </w:pPr>
            <w:r w:rsidRPr="002C272A">
              <w:rPr>
                <w:sz w:val="22"/>
                <w:szCs w:val="22"/>
              </w:rPr>
              <w:t>510000,00</w:t>
            </w:r>
          </w:p>
          <w:p w:rsidR="00A4009D" w:rsidRPr="00C75CB7" w:rsidRDefault="00A4009D" w:rsidP="00A16E58">
            <w:pPr>
              <w:jc w:val="center"/>
            </w:pPr>
          </w:p>
        </w:tc>
        <w:tc>
          <w:tcPr>
            <w:tcW w:w="1483" w:type="dxa"/>
          </w:tcPr>
          <w:p w:rsidR="00A4009D" w:rsidRPr="00C75CB7" w:rsidRDefault="00A4009D" w:rsidP="00A16E58">
            <w:pPr>
              <w:jc w:val="center"/>
            </w:pPr>
            <w:r>
              <w:rPr>
                <w:sz w:val="22"/>
                <w:szCs w:val="22"/>
              </w:rPr>
              <w:t>-</w:t>
            </w: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p>
          <w:p w:rsidR="00A4009D" w:rsidRPr="00C75CB7" w:rsidRDefault="00A4009D" w:rsidP="00A16E58"/>
          <w:p w:rsidR="00A4009D" w:rsidRPr="00C75CB7" w:rsidRDefault="00A4009D" w:rsidP="00A16E58">
            <w:pPr>
              <w:jc w:val="center"/>
            </w:pPr>
          </w:p>
          <w:p w:rsidR="00A4009D" w:rsidRPr="00C75CB7" w:rsidRDefault="00A4009D" w:rsidP="00A16E58">
            <w:pPr>
              <w:jc w:val="center"/>
            </w:pPr>
            <w:r w:rsidRPr="00C75CB7">
              <w:rPr>
                <w:sz w:val="22"/>
                <w:szCs w:val="22"/>
              </w:rPr>
              <w:t>-</w:t>
            </w: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r w:rsidRPr="00C75CB7">
              <w:rPr>
                <w:sz w:val="22"/>
                <w:szCs w:val="22"/>
              </w:rPr>
              <w:t>-</w:t>
            </w:r>
          </w:p>
          <w:p w:rsidR="00A4009D" w:rsidRPr="00C75CB7" w:rsidRDefault="00A4009D" w:rsidP="00A16E58">
            <w:pPr>
              <w:jc w:val="center"/>
            </w:pPr>
          </w:p>
          <w:p w:rsidR="00A4009D" w:rsidRPr="00C75CB7" w:rsidRDefault="00A4009D" w:rsidP="00A16E58">
            <w:pPr>
              <w:jc w:val="center"/>
            </w:pPr>
            <w:r w:rsidRPr="00C75CB7">
              <w:rPr>
                <w:sz w:val="22"/>
                <w:szCs w:val="22"/>
              </w:rPr>
              <w:t>-</w:t>
            </w:r>
          </w:p>
          <w:p w:rsidR="00A4009D" w:rsidRPr="002C272A" w:rsidRDefault="00A4009D" w:rsidP="00A16E58">
            <w:pPr>
              <w:jc w:val="center"/>
            </w:pPr>
          </w:p>
        </w:tc>
        <w:tc>
          <w:tcPr>
            <w:tcW w:w="1559" w:type="dxa"/>
          </w:tcPr>
          <w:p w:rsidR="00A4009D" w:rsidRPr="00154819" w:rsidRDefault="00A4009D" w:rsidP="00A16E58">
            <w:pPr>
              <w:jc w:val="center"/>
            </w:pPr>
            <w:r w:rsidRPr="00154819">
              <w:rPr>
                <w:sz w:val="22"/>
                <w:szCs w:val="22"/>
              </w:rPr>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 w:rsidR="00A4009D" w:rsidRPr="00154819" w:rsidRDefault="00A4009D" w:rsidP="00A16E58">
            <w:pPr>
              <w:jc w:val="center"/>
            </w:pPr>
          </w:p>
          <w:p w:rsidR="00A4009D" w:rsidRPr="00154819" w:rsidRDefault="00A4009D" w:rsidP="00A16E58">
            <w:pPr>
              <w:jc w:val="center"/>
            </w:pPr>
            <w:r w:rsidRPr="00154819">
              <w:rPr>
                <w:sz w:val="22"/>
                <w:szCs w:val="22"/>
              </w:rPr>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rPr>
                <w:sz w:val="22"/>
                <w:szCs w:val="22"/>
              </w:rPr>
              <w:t>-</w:t>
            </w:r>
          </w:p>
          <w:p w:rsidR="00A4009D" w:rsidRPr="00154819" w:rsidRDefault="00A4009D" w:rsidP="00A16E58">
            <w:pPr>
              <w:jc w:val="center"/>
            </w:pPr>
          </w:p>
          <w:p w:rsidR="00A4009D" w:rsidRPr="00154819" w:rsidRDefault="00A4009D" w:rsidP="00A16E58">
            <w:pPr>
              <w:jc w:val="center"/>
            </w:pPr>
            <w:r w:rsidRPr="00154819">
              <w:rPr>
                <w:sz w:val="22"/>
                <w:szCs w:val="22"/>
              </w:rPr>
              <w:t>-</w:t>
            </w:r>
          </w:p>
          <w:p w:rsidR="00A4009D" w:rsidRPr="00154819" w:rsidRDefault="00A4009D" w:rsidP="00A16E58">
            <w:pPr>
              <w:jc w:val="center"/>
            </w:pPr>
          </w:p>
        </w:tc>
        <w:tc>
          <w:tcPr>
            <w:tcW w:w="1560" w:type="dxa"/>
          </w:tcPr>
          <w:p w:rsidR="00A4009D" w:rsidRPr="00C75CB7" w:rsidRDefault="00A4009D" w:rsidP="00A16E58">
            <w:pPr>
              <w:jc w:val="center"/>
            </w:pPr>
            <w:r>
              <w:rPr>
                <w:sz w:val="22"/>
                <w:szCs w:val="22"/>
              </w:rPr>
              <w:t>-</w:t>
            </w: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p>
          <w:p w:rsidR="00A4009D" w:rsidRPr="00C75CB7" w:rsidRDefault="00A4009D" w:rsidP="00A16E58"/>
          <w:p w:rsidR="00A4009D" w:rsidRPr="00C75CB7" w:rsidRDefault="00A4009D" w:rsidP="00A16E58">
            <w:pPr>
              <w:jc w:val="center"/>
            </w:pPr>
          </w:p>
          <w:p w:rsidR="00A4009D" w:rsidRDefault="00A4009D" w:rsidP="00A16E58">
            <w:pPr>
              <w:jc w:val="center"/>
              <w:rPr>
                <w:sz w:val="22"/>
                <w:szCs w:val="22"/>
              </w:rPr>
            </w:pPr>
          </w:p>
          <w:p w:rsidR="00A4009D" w:rsidRPr="00C75CB7" w:rsidRDefault="00A4009D" w:rsidP="00A16E58">
            <w:pPr>
              <w:jc w:val="center"/>
            </w:pPr>
            <w:r w:rsidRPr="00C75CB7">
              <w:rPr>
                <w:sz w:val="22"/>
                <w:szCs w:val="22"/>
              </w:rPr>
              <w:t>-</w:t>
            </w:r>
          </w:p>
          <w:p w:rsidR="00A4009D" w:rsidRPr="00C75CB7" w:rsidRDefault="00A4009D" w:rsidP="00A16E58">
            <w:pPr>
              <w:jc w:val="center"/>
            </w:pPr>
          </w:p>
          <w:p w:rsidR="00A4009D" w:rsidRPr="00C75CB7" w:rsidRDefault="00A4009D" w:rsidP="00A16E58">
            <w:pPr>
              <w:jc w:val="center"/>
            </w:pPr>
          </w:p>
          <w:p w:rsidR="00A4009D" w:rsidRPr="00C75CB7" w:rsidRDefault="00A4009D" w:rsidP="00A16E58">
            <w:pPr>
              <w:jc w:val="center"/>
            </w:pPr>
            <w:r w:rsidRPr="00C75CB7">
              <w:rPr>
                <w:sz w:val="22"/>
                <w:szCs w:val="22"/>
              </w:rPr>
              <w:t>-</w:t>
            </w:r>
          </w:p>
          <w:p w:rsidR="00A4009D" w:rsidRPr="00C75CB7" w:rsidRDefault="00A4009D" w:rsidP="00A16E58">
            <w:pPr>
              <w:jc w:val="center"/>
            </w:pPr>
          </w:p>
          <w:p w:rsidR="00A4009D" w:rsidRPr="00C75CB7" w:rsidRDefault="00A4009D" w:rsidP="00A16E58">
            <w:pPr>
              <w:jc w:val="center"/>
            </w:pPr>
            <w:r w:rsidRPr="00C75CB7">
              <w:rPr>
                <w:sz w:val="22"/>
                <w:szCs w:val="22"/>
              </w:rPr>
              <w:t>-</w:t>
            </w:r>
          </w:p>
          <w:p w:rsidR="00A4009D" w:rsidRPr="00C75CB7" w:rsidRDefault="00A4009D" w:rsidP="00A16E58">
            <w:pPr>
              <w:jc w:val="center"/>
            </w:pPr>
          </w:p>
        </w:tc>
        <w:tc>
          <w:tcPr>
            <w:tcW w:w="1560" w:type="dxa"/>
          </w:tcPr>
          <w:p w:rsidR="00A4009D" w:rsidRDefault="00A4009D" w:rsidP="00A16E58">
            <w:pPr>
              <w:jc w:val="center"/>
              <w:rPr>
                <w:sz w:val="22"/>
                <w:szCs w:val="22"/>
              </w:rPr>
            </w:pPr>
            <w:r>
              <w:rPr>
                <w:sz w:val="22"/>
                <w:szCs w:val="22"/>
              </w:rPr>
              <w:t>-</w:t>
            </w:r>
          </w:p>
          <w:p w:rsidR="00A4009D" w:rsidRPr="00017DF3" w:rsidRDefault="00A4009D" w:rsidP="00A16E58">
            <w:pPr>
              <w:rPr>
                <w:sz w:val="22"/>
                <w:szCs w:val="22"/>
              </w:rPr>
            </w:pPr>
          </w:p>
          <w:p w:rsidR="00A4009D" w:rsidRPr="00017DF3" w:rsidRDefault="00A4009D" w:rsidP="00A16E58">
            <w:pPr>
              <w:rPr>
                <w:sz w:val="22"/>
                <w:szCs w:val="22"/>
              </w:rPr>
            </w:pPr>
          </w:p>
          <w:p w:rsidR="00A4009D" w:rsidRPr="00017DF3" w:rsidRDefault="00A4009D" w:rsidP="00A16E58">
            <w:pPr>
              <w:rPr>
                <w:sz w:val="22"/>
                <w:szCs w:val="22"/>
              </w:rPr>
            </w:pPr>
          </w:p>
          <w:p w:rsidR="00A4009D" w:rsidRPr="00017DF3" w:rsidRDefault="00A4009D" w:rsidP="00A16E58">
            <w:pPr>
              <w:rPr>
                <w:sz w:val="22"/>
                <w:szCs w:val="22"/>
              </w:rPr>
            </w:pPr>
          </w:p>
          <w:p w:rsidR="00A4009D" w:rsidRPr="00017DF3" w:rsidRDefault="00A4009D" w:rsidP="00A16E58">
            <w:pPr>
              <w:rPr>
                <w:sz w:val="22"/>
                <w:szCs w:val="22"/>
              </w:rPr>
            </w:pPr>
          </w:p>
          <w:p w:rsidR="00A4009D" w:rsidRPr="00017DF3" w:rsidRDefault="00A4009D" w:rsidP="00A16E58">
            <w:pPr>
              <w:rPr>
                <w:sz w:val="22"/>
                <w:szCs w:val="22"/>
              </w:rPr>
            </w:pPr>
          </w:p>
          <w:p w:rsidR="00A4009D" w:rsidRDefault="00A4009D" w:rsidP="00A16E58">
            <w:pP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Pr="00017DF3" w:rsidRDefault="00A4009D" w:rsidP="00A16E58">
            <w:pPr>
              <w:jc w:val="center"/>
              <w:rPr>
                <w:sz w:val="22"/>
                <w:szCs w:val="22"/>
              </w:rPr>
            </w:pPr>
          </w:p>
        </w:tc>
      </w:tr>
      <w:tr w:rsidR="00A4009D" w:rsidRPr="00C75CB7" w:rsidTr="00A16E58">
        <w:trPr>
          <w:trHeight w:val="1492"/>
        </w:trPr>
        <w:tc>
          <w:tcPr>
            <w:tcW w:w="644" w:type="dxa"/>
          </w:tcPr>
          <w:p w:rsidR="00A4009D" w:rsidRPr="00952EA1" w:rsidRDefault="00A4009D" w:rsidP="00A16E58">
            <w:pPr>
              <w:jc w:val="center"/>
            </w:pPr>
            <w:r w:rsidRPr="00952EA1">
              <w:t>1.</w:t>
            </w:r>
            <w:r>
              <w:t>4</w:t>
            </w:r>
          </w:p>
        </w:tc>
        <w:tc>
          <w:tcPr>
            <w:tcW w:w="2410" w:type="dxa"/>
          </w:tcPr>
          <w:p w:rsidR="00A4009D" w:rsidRPr="00C75CB7" w:rsidRDefault="00A4009D" w:rsidP="00A16E58">
            <w:pPr>
              <w:jc w:val="center"/>
              <w:rPr>
                <w:sz w:val="27"/>
                <w:szCs w:val="27"/>
              </w:rPr>
            </w:pPr>
            <w:r w:rsidRPr="00C75CB7">
              <w:rPr>
                <w:sz w:val="27"/>
                <w:szCs w:val="27"/>
              </w:rPr>
              <w:t>Р</w:t>
            </w:r>
            <w:r>
              <w:rPr>
                <w:sz w:val="27"/>
                <w:szCs w:val="27"/>
              </w:rPr>
              <w:t xml:space="preserve">асходы на приобретение средств обучения </w:t>
            </w:r>
            <w:r w:rsidRPr="00C75CB7">
              <w:rPr>
                <w:sz w:val="27"/>
                <w:szCs w:val="27"/>
              </w:rPr>
              <w:t xml:space="preserve">в муниципальных </w:t>
            </w:r>
            <w:r w:rsidRPr="00C75CB7">
              <w:rPr>
                <w:sz w:val="26"/>
                <w:szCs w:val="26"/>
              </w:rPr>
              <w:t>общеобразовательных учреждениях</w:t>
            </w:r>
          </w:p>
          <w:p w:rsidR="00A4009D" w:rsidRPr="00C75CB7" w:rsidRDefault="00A4009D" w:rsidP="00A16E58">
            <w:pPr>
              <w:jc w:val="center"/>
              <w:rPr>
                <w:sz w:val="27"/>
                <w:szCs w:val="27"/>
              </w:rPr>
            </w:pPr>
            <w:r w:rsidRPr="00C75CB7">
              <w:rPr>
                <w:sz w:val="27"/>
                <w:szCs w:val="27"/>
              </w:rPr>
              <w:t>в т.ч.</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tabs>
                <w:tab w:val="center" w:pos="1397"/>
              </w:tabs>
              <w:jc w:val="center"/>
              <w:rPr>
                <w:sz w:val="27"/>
                <w:szCs w:val="27"/>
              </w:rPr>
            </w:pPr>
            <w:r w:rsidRPr="00C75CB7">
              <w:rPr>
                <w:sz w:val="27"/>
                <w:szCs w:val="27"/>
              </w:rPr>
              <w:t>-областной бюджет</w:t>
            </w:r>
          </w:p>
          <w:p w:rsidR="00A4009D" w:rsidRPr="00C75CB7" w:rsidRDefault="00A4009D" w:rsidP="00A16E58">
            <w:pPr>
              <w:jc w:val="center"/>
              <w:rPr>
                <w:sz w:val="27"/>
                <w:szCs w:val="27"/>
              </w:rPr>
            </w:pPr>
            <w:r w:rsidRPr="00C75CB7">
              <w:rPr>
                <w:sz w:val="27"/>
                <w:szCs w:val="27"/>
              </w:rPr>
              <w:t>- муниципальный бюджет</w:t>
            </w:r>
          </w:p>
          <w:p w:rsidR="00A4009D" w:rsidRPr="00C75CB7" w:rsidRDefault="00A4009D" w:rsidP="00A16E58">
            <w:pPr>
              <w:rPr>
                <w:sz w:val="27"/>
                <w:szCs w:val="27"/>
              </w:rPr>
            </w:pPr>
          </w:p>
        </w:tc>
        <w:tc>
          <w:tcPr>
            <w:tcW w:w="1559" w:type="dxa"/>
          </w:tcPr>
          <w:p w:rsidR="00A4009D" w:rsidRPr="002C272A" w:rsidRDefault="00A4009D" w:rsidP="00A16E58">
            <w:r w:rsidRPr="002C272A">
              <w:rPr>
                <w:sz w:val="22"/>
                <w:szCs w:val="22"/>
              </w:rPr>
              <w:t>142375,00</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t>-</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t>142375,00</w:t>
            </w:r>
          </w:p>
          <w:p w:rsidR="00A4009D" w:rsidRPr="002C272A" w:rsidRDefault="00A4009D" w:rsidP="00A16E58">
            <w:pPr>
              <w:jc w:val="center"/>
            </w:pPr>
          </w:p>
          <w:p w:rsidR="00A4009D" w:rsidRPr="002C272A" w:rsidRDefault="00A4009D" w:rsidP="00A16E58">
            <w:pPr>
              <w:jc w:val="center"/>
            </w:pPr>
            <w:r w:rsidRPr="002C272A">
              <w:t>-</w:t>
            </w:r>
          </w:p>
        </w:tc>
        <w:tc>
          <w:tcPr>
            <w:tcW w:w="1483" w:type="dxa"/>
          </w:tcPr>
          <w:p w:rsidR="00A4009D" w:rsidRPr="00E316BC" w:rsidRDefault="00A4009D" w:rsidP="00A16E58">
            <w:pPr>
              <w:jc w:val="center"/>
            </w:pPr>
            <w:r>
              <w:rPr>
                <w:sz w:val="22"/>
                <w:szCs w:val="22"/>
              </w:rPr>
              <w:t>1388050,84</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rsidRPr="00E316BC">
              <w:t>-</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t>1388050,84</w:t>
            </w:r>
          </w:p>
          <w:p w:rsidR="00A4009D" w:rsidRPr="00E316BC" w:rsidRDefault="00A4009D" w:rsidP="00A16E58">
            <w:pPr>
              <w:jc w:val="center"/>
            </w:pPr>
          </w:p>
          <w:p w:rsidR="00A4009D" w:rsidRPr="00E316BC" w:rsidRDefault="00A4009D" w:rsidP="00A16E58">
            <w:pPr>
              <w:jc w:val="center"/>
            </w:pPr>
            <w:r w:rsidRPr="00E316BC">
              <w:t>-</w:t>
            </w:r>
          </w:p>
        </w:tc>
        <w:tc>
          <w:tcPr>
            <w:tcW w:w="1559" w:type="dxa"/>
          </w:tcPr>
          <w:p w:rsidR="00A4009D" w:rsidRPr="00154819" w:rsidRDefault="00A4009D" w:rsidP="00A16E58">
            <w:pPr>
              <w:jc w:val="center"/>
            </w:pPr>
            <w:r w:rsidRPr="00154819">
              <w:t>1384508,40</w:t>
            </w:r>
          </w:p>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1384508,40</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tc>
        <w:tc>
          <w:tcPr>
            <w:tcW w:w="1560" w:type="dxa"/>
          </w:tcPr>
          <w:p w:rsidR="00A4009D" w:rsidRDefault="00A4009D" w:rsidP="00A16E58">
            <w:pPr>
              <w:jc w:val="center"/>
            </w:pPr>
            <w:r>
              <w:t>-</w:t>
            </w:r>
          </w:p>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Default="00A4009D" w:rsidP="00A16E58"/>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Pr="00FB6B06" w:rsidRDefault="00A4009D" w:rsidP="00A16E58">
            <w:pPr>
              <w:jc w:val="center"/>
            </w:pPr>
            <w:r>
              <w:t>-</w:t>
            </w:r>
          </w:p>
        </w:tc>
        <w:tc>
          <w:tcPr>
            <w:tcW w:w="1560" w:type="dxa"/>
          </w:tcPr>
          <w:p w:rsidR="00A4009D" w:rsidRDefault="00A4009D" w:rsidP="00A16E58">
            <w:pPr>
              <w:jc w:val="center"/>
            </w:pPr>
            <w:r>
              <w:t>-</w:t>
            </w:r>
          </w:p>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Pr="0073615D" w:rsidRDefault="00A4009D" w:rsidP="00A16E58"/>
          <w:p w:rsidR="00A4009D" w:rsidRDefault="00A4009D" w:rsidP="00A16E58"/>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Pr="00FB6B06" w:rsidRDefault="00A4009D" w:rsidP="00A16E58">
            <w:r>
              <w:t xml:space="preserve">           -</w:t>
            </w:r>
          </w:p>
        </w:tc>
      </w:tr>
      <w:tr w:rsidR="00A4009D" w:rsidRPr="00C75CB7" w:rsidTr="00A16E58">
        <w:trPr>
          <w:trHeight w:val="1611"/>
        </w:trPr>
        <w:tc>
          <w:tcPr>
            <w:tcW w:w="644" w:type="dxa"/>
          </w:tcPr>
          <w:p w:rsidR="00A4009D" w:rsidRPr="00952EA1" w:rsidRDefault="00A4009D" w:rsidP="00A16E58">
            <w:pPr>
              <w:jc w:val="center"/>
            </w:pPr>
            <w:r w:rsidRPr="00952EA1">
              <w:t>1.</w:t>
            </w:r>
            <w:r>
              <w:t>5</w:t>
            </w:r>
          </w:p>
          <w:p w:rsidR="00A4009D" w:rsidRPr="00C75CB7" w:rsidRDefault="00A4009D" w:rsidP="00A16E58">
            <w:pPr>
              <w:jc w:val="center"/>
              <w:rPr>
                <w:sz w:val="28"/>
                <w:szCs w:val="28"/>
              </w:rPr>
            </w:pPr>
          </w:p>
          <w:p w:rsidR="00A4009D" w:rsidRPr="00C75CB7" w:rsidRDefault="00A4009D" w:rsidP="00A16E58">
            <w:pPr>
              <w:jc w:val="center"/>
              <w:rPr>
                <w:sz w:val="28"/>
                <w:szCs w:val="28"/>
              </w:rPr>
            </w:pPr>
          </w:p>
          <w:p w:rsidR="00A4009D" w:rsidRPr="00C75CB7" w:rsidRDefault="00A4009D" w:rsidP="00A16E58">
            <w:pPr>
              <w:jc w:val="center"/>
              <w:rPr>
                <w:sz w:val="28"/>
                <w:szCs w:val="28"/>
              </w:rPr>
            </w:pPr>
          </w:p>
        </w:tc>
        <w:tc>
          <w:tcPr>
            <w:tcW w:w="2410" w:type="dxa"/>
          </w:tcPr>
          <w:p w:rsidR="00A4009D" w:rsidRPr="00C75CB7" w:rsidRDefault="00A4009D" w:rsidP="00A16E58">
            <w:pPr>
              <w:jc w:val="center"/>
              <w:rPr>
                <w:sz w:val="27"/>
                <w:szCs w:val="27"/>
              </w:rPr>
            </w:pPr>
          </w:p>
          <w:p w:rsidR="00A4009D" w:rsidRPr="00C75CB7" w:rsidRDefault="00A4009D" w:rsidP="00A16E58">
            <w:pPr>
              <w:jc w:val="center"/>
              <w:rPr>
                <w:sz w:val="27"/>
                <w:szCs w:val="27"/>
              </w:rPr>
            </w:pPr>
            <w:r w:rsidRPr="00C75CB7">
              <w:rPr>
                <w:sz w:val="27"/>
                <w:szCs w:val="27"/>
              </w:rPr>
              <w:t xml:space="preserve">Расходы на погашение кредиторской задолженности муниципальных </w:t>
            </w:r>
            <w:r w:rsidRPr="00C75CB7">
              <w:rPr>
                <w:sz w:val="26"/>
                <w:szCs w:val="26"/>
              </w:rPr>
              <w:t>общеобразовательных учреждениях</w:t>
            </w:r>
          </w:p>
          <w:p w:rsidR="00A4009D" w:rsidRPr="00C75CB7" w:rsidRDefault="00A4009D" w:rsidP="00A16E58">
            <w:pPr>
              <w:jc w:val="center"/>
              <w:rPr>
                <w:sz w:val="27"/>
                <w:szCs w:val="27"/>
              </w:rPr>
            </w:pPr>
            <w:r w:rsidRPr="00C75CB7">
              <w:rPr>
                <w:sz w:val="27"/>
                <w:szCs w:val="27"/>
              </w:rPr>
              <w:t>в т.ч.</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tabs>
                <w:tab w:val="center" w:pos="1397"/>
              </w:tabs>
              <w:jc w:val="center"/>
              <w:rPr>
                <w:sz w:val="27"/>
                <w:szCs w:val="27"/>
              </w:rPr>
            </w:pPr>
            <w:r w:rsidRPr="00C75CB7">
              <w:rPr>
                <w:sz w:val="27"/>
                <w:szCs w:val="27"/>
              </w:rPr>
              <w:t>-областной бюджет</w:t>
            </w:r>
          </w:p>
          <w:p w:rsidR="00A4009D" w:rsidRPr="00C75CB7" w:rsidRDefault="00A4009D" w:rsidP="00A16E58">
            <w:pPr>
              <w:jc w:val="center"/>
              <w:rPr>
                <w:sz w:val="27"/>
                <w:szCs w:val="27"/>
              </w:rPr>
            </w:pPr>
            <w:r w:rsidRPr="00C75CB7">
              <w:rPr>
                <w:sz w:val="27"/>
                <w:szCs w:val="27"/>
              </w:rPr>
              <w:t>- муниципальный бюджет</w:t>
            </w:r>
          </w:p>
          <w:p w:rsidR="00A4009D" w:rsidRPr="00C75CB7" w:rsidRDefault="00A4009D" w:rsidP="00A16E58">
            <w:pPr>
              <w:jc w:val="center"/>
              <w:rPr>
                <w:sz w:val="27"/>
                <w:szCs w:val="27"/>
              </w:rPr>
            </w:pPr>
          </w:p>
          <w:p w:rsidR="00A4009D" w:rsidRPr="00C75CB7" w:rsidRDefault="00A4009D" w:rsidP="00A16E58">
            <w:pPr>
              <w:jc w:val="center"/>
              <w:rPr>
                <w:sz w:val="27"/>
                <w:szCs w:val="27"/>
              </w:rPr>
            </w:pPr>
          </w:p>
          <w:p w:rsidR="00A4009D" w:rsidRPr="00C75CB7" w:rsidRDefault="00A4009D" w:rsidP="00A16E58">
            <w:pPr>
              <w:tabs>
                <w:tab w:val="left" w:pos="1152"/>
                <w:tab w:val="center" w:pos="2661"/>
              </w:tabs>
              <w:jc w:val="center"/>
              <w:rPr>
                <w:sz w:val="27"/>
                <w:szCs w:val="27"/>
              </w:rPr>
            </w:pPr>
          </w:p>
        </w:tc>
        <w:tc>
          <w:tcPr>
            <w:tcW w:w="1559" w:type="dxa"/>
          </w:tcPr>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t>706336,20</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t>-</w:t>
            </w:r>
          </w:p>
          <w:p w:rsidR="00A4009D" w:rsidRDefault="00A4009D" w:rsidP="00A16E58">
            <w:pPr>
              <w:jc w:val="center"/>
            </w:pPr>
          </w:p>
          <w:p w:rsidR="00A4009D" w:rsidRDefault="00A4009D" w:rsidP="00A16E58">
            <w:pPr>
              <w:jc w:val="center"/>
            </w:pPr>
            <w:r w:rsidRPr="002C272A">
              <w:t>-</w:t>
            </w:r>
          </w:p>
          <w:p w:rsidR="00A4009D" w:rsidRPr="002C272A" w:rsidRDefault="00A4009D" w:rsidP="00A16E58">
            <w:pPr>
              <w:jc w:val="center"/>
            </w:pPr>
          </w:p>
          <w:p w:rsidR="00A4009D" w:rsidRPr="002C272A" w:rsidRDefault="00A4009D" w:rsidP="00A16E58">
            <w:pPr>
              <w:jc w:val="center"/>
            </w:pPr>
            <w:r w:rsidRPr="002C272A">
              <w:t>706336,20</w:t>
            </w:r>
          </w:p>
        </w:tc>
        <w:tc>
          <w:tcPr>
            <w:tcW w:w="1483" w:type="dxa"/>
          </w:tcPr>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t>3181343,43</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Pr>
              <w:jc w:val="center"/>
            </w:pPr>
          </w:p>
          <w:p w:rsidR="00A4009D" w:rsidRPr="00E316BC" w:rsidRDefault="00A4009D" w:rsidP="00A16E58">
            <w:pPr>
              <w:jc w:val="center"/>
            </w:pPr>
            <w:r w:rsidRPr="00E316BC">
              <w:t>-</w:t>
            </w:r>
          </w:p>
          <w:p w:rsidR="00A4009D" w:rsidRPr="00E316BC" w:rsidRDefault="00A4009D" w:rsidP="00A16E58"/>
          <w:p w:rsidR="00A4009D" w:rsidRPr="00E316BC" w:rsidRDefault="00A4009D" w:rsidP="00A16E58">
            <w:pPr>
              <w:jc w:val="center"/>
            </w:pPr>
            <w:r w:rsidRPr="00E316BC">
              <w:t>-</w:t>
            </w:r>
          </w:p>
          <w:p w:rsidR="00A4009D" w:rsidRPr="00E316BC" w:rsidRDefault="00A4009D" w:rsidP="00A16E58">
            <w:pPr>
              <w:jc w:val="center"/>
            </w:pPr>
          </w:p>
          <w:p w:rsidR="00A4009D" w:rsidRPr="00E316BC" w:rsidRDefault="00A4009D" w:rsidP="00A16E58">
            <w:pPr>
              <w:jc w:val="center"/>
            </w:pPr>
            <w:r>
              <w:t>3181343,43</w:t>
            </w:r>
          </w:p>
          <w:p w:rsidR="00A4009D" w:rsidRPr="00E316BC" w:rsidRDefault="00A4009D" w:rsidP="00A16E58">
            <w:pPr>
              <w:jc w:val="center"/>
            </w:pPr>
          </w:p>
        </w:tc>
        <w:tc>
          <w:tcPr>
            <w:tcW w:w="1559" w:type="dxa"/>
          </w:tcPr>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1407966,34</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r w:rsidRPr="00154819">
              <w:t>1407966,34</w:t>
            </w:r>
          </w:p>
          <w:p w:rsidR="00A4009D" w:rsidRPr="00154819" w:rsidRDefault="00A4009D" w:rsidP="00A16E58">
            <w:pPr>
              <w:jc w:val="center"/>
            </w:pPr>
          </w:p>
        </w:tc>
        <w:tc>
          <w:tcPr>
            <w:tcW w:w="1560" w:type="dxa"/>
          </w:tcPr>
          <w:p w:rsidR="00A4009D" w:rsidRPr="00452A58" w:rsidRDefault="00A4009D" w:rsidP="00A16E58">
            <w:pPr>
              <w:jc w:val="center"/>
            </w:pPr>
          </w:p>
          <w:p w:rsidR="00A4009D" w:rsidRPr="00452A58" w:rsidRDefault="00A4009D" w:rsidP="00A16E58"/>
          <w:p w:rsidR="00A4009D" w:rsidRPr="00452A58" w:rsidRDefault="00A4009D" w:rsidP="00A16E58">
            <w:pPr>
              <w:jc w:val="center"/>
            </w:pPr>
            <w:r w:rsidRPr="00452A58">
              <w:t>0,00</w:t>
            </w:r>
          </w:p>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 w:rsidR="00A4009D" w:rsidRPr="00452A58" w:rsidRDefault="00A4009D" w:rsidP="00A16E58">
            <w:pPr>
              <w:jc w:val="center"/>
            </w:pPr>
            <w:r w:rsidRPr="00452A58">
              <w:t>-</w:t>
            </w:r>
          </w:p>
          <w:p w:rsidR="00A4009D" w:rsidRPr="00452A58" w:rsidRDefault="00A4009D" w:rsidP="00A16E58">
            <w:pPr>
              <w:jc w:val="center"/>
            </w:pPr>
          </w:p>
          <w:p w:rsidR="00A4009D" w:rsidRPr="00452A58" w:rsidRDefault="00A4009D" w:rsidP="00A16E58">
            <w:pPr>
              <w:jc w:val="center"/>
            </w:pPr>
            <w:r w:rsidRPr="00452A58">
              <w:t>-</w:t>
            </w:r>
          </w:p>
          <w:p w:rsidR="00A4009D" w:rsidRPr="00452A58" w:rsidRDefault="00A4009D" w:rsidP="00A16E58">
            <w:pPr>
              <w:jc w:val="center"/>
            </w:pPr>
          </w:p>
          <w:p w:rsidR="00A4009D" w:rsidRPr="00452A58" w:rsidRDefault="00A4009D" w:rsidP="00A16E58">
            <w:pPr>
              <w:jc w:val="center"/>
            </w:pPr>
            <w:r w:rsidRPr="00452A58">
              <w:t>-</w:t>
            </w:r>
          </w:p>
        </w:tc>
        <w:tc>
          <w:tcPr>
            <w:tcW w:w="1560" w:type="dxa"/>
          </w:tcPr>
          <w:p w:rsidR="00A4009D" w:rsidRDefault="00A4009D" w:rsidP="00A16E58">
            <w:pPr>
              <w:jc w:val="center"/>
            </w:pPr>
          </w:p>
          <w:p w:rsidR="00A4009D" w:rsidRDefault="00A4009D" w:rsidP="00A16E58"/>
          <w:p w:rsidR="00A4009D" w:rsidRDefault="00A4009D" w:rsidP="00A16E58">
            <w:pPr>
              <w:jc w:val="center"/>
            </w:pPr>
            <w:r>
              <w:t>0,00</w:t>
            </w:r>
          </w:p>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 w:rsidR="00A4009D" w:rsidRPr="00017DF3" w:rsidRDefault="00A4009D" w:rsidP="00A16E58">
            <w:pPr>
              <w:jc w:val="center"/>
            </w:pPr>
            <w:r>
              <w:t>-</w:t>
            </w:r>
          </w:p>
          <w:p w:rsidR="00A4009D" w:rsidRPr="00017DF3" w:rsidRDefault="00A4009D" w:rsidP="00A16E58">
            <w:pPr>
              <w:jc w:val="center"/>
            </w:pPr>
          </w:p>
          <w:p w:rsidR="00A4009D" w:rsidRDefault="00A4009D" w:rsidP="00A16E58">
            <w:pPr>
              <w:jc w:val="center"/>
            </w:pPr>
            <w:r>
              <w:t>-</w:t>
            </w:r>
          </w:p>
          <w:p w:rsidR="00A4009D" w:rsidRDefault="00A4009D" w:rsidP="00A16E58">
            <w:pPr>
              <w:jc w:val="center"/>
            </w:pPr>
          </w:p>
          <w:p w:rsidR="00A4009D" w:rsidRPr="00017DF3" w:rsidRDefault="00A4009D" w:rsidP="00A16E58">
            <w:pPr>
              <w:jc w:val="center"/>
            </w:pPr>
            <w:r>
              <w:t>-</w:t>
            </w:r>
          </w:p>
        </w:tc>
      </w:tr>
      <w:tr w:rsidR="00A4009D" w:rsidRPr="00C75CB7" w:rsidTr="00A16E58">
        <w:trPr>
          <w:trHeight w:val="4248"/>
        </w:trPr>
        <w:tc>
          <w:tcPr>
            <w:tcW w:w="644" w:type="dxa"/>
          </w:tcPr>
          <w:p w:rsidR="00A4009D" w:rsidRPr="00F249C8" w:rsidRDefault="00A4009D" w:rsidP="00A16E58">
            <w:pPr>
              <w:jc w:val="center"/>
            </w:pPr>
            <w:r w:rsidRPr="00F249C8">
              <w:lastRenderedPageBreak/>
              <w:t>1.</w:t>
            </w:r>
            <w:r>
              <w:t>6</w:t>
            </w:r>
          </w:p>
        </w:tc>
        <w:tc>
          <w:tcPr>
            <w:tcW w:w="2410" w:type="dxa"/>
          </w:tcPr>
          <w:p w:rsidR="00A4009D" w:rsidRPr="00C75CB7" w:rsidRDefault="00A4009D" w:rsidP="00A16E58">
            <w:pPr>
              <w:jc w:val="center"/>
              <w:rPr>
                <w:sz w:val="27"/>
                <w:szCs w:val="27"/>
              </w:rPr>
            </w:pPr>
            <w:r w:rsidRPr="00C75CB7">
              <w:rPr>
                <w:sz w:val="27"/>
                <w:szCs w:val="27"/>
              </w:rPr>
              <w:t>Расходы на осуществление ремонта в муниципальных учреждениях, в т.ч.</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jc w:val="center"/>
              <w:rPr>
                <w:sz w:val="27"/>
                <w:szCs w:val="27"/>
              </w:rPr>
            </w:pPr>
            <w:r w:rsidRPr="00C75CB7">
              <w:rPr>
                <w:sz w:val="27"/>
                <w:szCs w:val="27"/>
              </w:rPr>
              <w:t>- областной бюджет</w:t>
            </w:r>
          </w:p>
          <w:p w:rsidR="00A4009D" w:rsidRPr="00C75CB7" w:rsidRDefault="00A4009D" w:rsidP="00A16E58">
            <w:pPr>
              <w:jc w:val="center"/>
              <w:rPr>
                <w:sz w:val="27"/>
                <w:szCs w:val="27"/>
              </w:rPr>
            </w:pPr>
            <w:r w:rsidRPr="00C75CB7">
              <w:rPr>
                <w:sz w:val="27"/>
                <w:szCs w:val="27"/>
              </w:rPr>
              <w:t>- муниципальный бюджет</w:t>
            </w:r>
          </w:p>
        </w:tc>
        <w:tc>
          <w:tcPr>
            <w:tcW w:w="1559" w:type="dxa"/>
          </w:tcPr>
          <w:p w:rsidR="00A4009D" w:rsidRPr="002C272A" w:rsidRDefault="00A4009D" w:rsidP="00A16E58">
            <w:pPr>
              <w:jc w:val="center"/>
            </w:pPr>
            <w:r w:rsidRPr="002C272A">
              <w:t>-</w:t>
            </w: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pPr>
            <w:r w:rsidRPr="002C272A">
              <w:t>-</w:t>
            </w:r>
          </w:p>
          <w:p w:rsidR="00A4009D" w:rsidRPr="002C272A" w:rsidRDefault="00A4009D" w:rsidP="00A16E58">
            <w:pPr>
              <w:jc w:val="center"/>
            </w:pPr>
            <w:r w:rsidRPr="002C272A">
              <w:t>-</w:t>
            </w:r>
          </w:p>
          <w:p w:rsidR="00A4009D" w:rsidRPr="002C272A" w:rsidRDefault="00A4009D" w:rsidP="00A16E58"/>
          <w:p w:rsidR="00A4009D" w:rsidRPr="00C75CB7" w:rsidRDefault="00A4009D" w:rsidP="00A16E58">
            <w:r>
              <w:t xml:space="preserve">          -</w:t>
            </w:r>
          </w:p>
          <w:p w:rsidR="00A4009D" w:rsidRPr="00C75CB7" w:rsidRDefault="00A4009D" w:rsidP="00A16E58"/>
          <w:p w:rsidR="00A4009D" w:rsidRPr="00C75CB7" w:rsidRDefault="00A4009D" w:rsidP="00A16E58"/>
        </w:tc>
        <w:tc>
          <w:tcPr>
            <w:tcW w:w="1483" w:type="dxa"/>
          </w:tcPr>
          <w:p w:rsidR="00A4009D" w:rsidRPr="002C272A" w:rsidRDefault="00A4009D" w:rsidP="00A16E58">
            <w:pPr>
              <w:jc w:val="center"/>
            </w:pPr>
            <w:r w:rsidRPr="002C272A">
              <w:t>-</w:t>
            </w: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pPr>
            <w:r w:rsidRPr="002C272A">
              <w:t>-</w:t>
            </w:r>
          </w:p>
          <w:p w:rsidR="00A4009D" w:rsidRPr="002C272A" w:rsidRDefault="00A4009D" w:rsidP="00A16E58">
            <w:pPr>
              <w:jc w:val="center"/>
            </w:pPr>
            <w:r w:rsidRPr="002C272A">
              <w:t>-</w:t>
            </w:r>
          </w:p>
          <w:p w:rsidR="00A4009D" w:rsidRPr="002C272A" w:rsidRDefault="00A4009D" w:rsidP="00A16E58"/>
          <w:p w:rsidR="00A4009D" w:rsidRPr="002C272A" w:rsidRDefault="00A4009D" w:rsidP="00A16E58">
            <w:pPr>
              <w:jc w:val="center"/>
            </w:pPr>
            <w:r w:rsidRPr="002C272A">
              <w:t>-</w:t>
            </w:r>
          </w:p>
        </w:tc>
        <w:tc>
          <w:tcPr>
            <w:tcW w:w="1559" w:type="dxa"/>
          </w:tcPr>
          <w:p w:rsidR="00A4009D" w:rsidRPr="00154819" w:rsidRDefault="00A4009D" w:rsidP="00A16E58">
            <w:pPr>
              <w:jc w:val="center"/>
            </w:pPr>
            <w:r w:rsidRPr="00154819">
              <w:t>-</w:t>
            </w:r>
          </w:p>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Pr>
              <w:jc w:val="center"/>
            </w:pPr>
            <w:r w:rsidRPr="00154819">
              <w:t>-</w:t>
            </w:r>
          </w:p>
          <w:p w:rsidR="00A4009D" w:rsidRPr="00154819" w:rsidRDefault="00A4009D" w:rsidP="00A16E58">
            <w:pPr>
              <w:jc w:val="center"/>
            </w:pPr>
            <w:r w:rsidRPr="00154819">
              <w:t>-</w:t>
            </w:r>
          </w:p>
          <w:p w:rsidR="00A4009D" w:rsidRPr="00154819" w:rsidRDefault="00A4009D" w:rsidP="00A16E58"/>
          <w:p w:rsidR="00A4009D" w:rsidRPr="00154819" w:rsidRDefault="00A4009D" w:rsidP="00A16E58">
            <w:pPr>
              <w:jc w:val="center"/>
            </w:pPr>
            <w:r w:rsidRPr="00154819">
              <w:t>-</w:t>
            </w:r>
          </w:p>
        </w:tc>
        <w:tc>
          <w:tcPr>
            <w:tcW w:w="1560" w:type="dxa"/>
          </w:tcPr>
          <w:p w:rsidR="00A4009D" w:rsidRDefault="00A4009D" w:rsidP="00A16E58">
            <w:pPr>
              <w:jc w:val="center"/>
            </w:pPr>
            <w:r>
              <w:t>-</w:t>
            </w:r>
          </w:p>
          <w:p w:rsidR="00A4009D" w:rsidRPr="009D7F67" w:rsidRDefault="00A4009D" w:rsidP="00A16E58"/>
          <w:p w:rsidR="00A4009D" w:rsidRPr="009D7F67" w:rsidRDefault="00A4009D" w:rsidP="00A16E58"/>
          <w:p w:rsidR="00A4009D" w:rsidRPr="009D7F67" w:rsidRDefault="00A4009D" w:rsidP="00A16E58"/>
          <w:p w:rsidR="00A4009D" w:rsidRPr="009D7F67" w:rsidRDefault="00A4009D" w:rsidP="00A16E58"/>
          <w:p w:rsidR="00A4009D" w:rsidRPr="009D7F67" w:rsidRDefault="00A4009D" w:rsidP="00A16E58"/>
          <w:p w:rsidR="00A4009D" w:rsidRPr="009D7F67" w:rsidRDefault="00A4009D" w:rsidP="00A16E58"/>
          <w:p w:rsidR="00A4009D" w:rsidRDefault="00A4009D" w:rsidP="00A16E58"/>
          <w:p w:rsidR="00A4009D" w:rsidRDefault="00A4009D" w:rsidP="00A16E58">
            <w:pPr>
              <w:jc w:val="center"/>
            </w:pPr>
            <w:r>
              <w:t>-</w:t>
            </w:r>
          </w:p>
          <w:p w:rsidR="00A4009D" w:rsidRDefault="00A4009D" w:rsidP="00A16E58">
            <w:pPr>
              <w:jc w:val="center"/>
            </w:pPr>
            <w:r>
              <w:t>-</w:t>
            </w:r>
          </w:p>
          <w:p w:rsidR="00A4009D" w:rsidRDefault="00A4009D" w:rsidP="00A16E58"/>
          <w:p w:rsidR="00A4009D" w:rsidRPr="009D7F67" w:rsidRDefault="00A4009D" w:rsidP="00A16E58">
            <w:pPr>
              <w:jc w:val="center"/>
            </w:pPr>
            <w:r>
              <w:t>-</w:t>
            </w:r>
          </w:p>
        </w:tc>
        <w:tc>
          <w:tcPr>
            <w:tcW w:w="1560"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r>
              <w:t>-</w:t>
            </w:r>
          </w:p>
          <w:p w:rsidR="00A4009D" w:rsidRDefault="00A4009D" w:rsidP="00A16E58">
            <w:pPr>
              <w:jc w:val="center"/>
            </w:pPr>
          </w:p>
          <w:p w:rsidR="00A4009D" w:rsidRDefault="00A4009D" w:rsidP="00A16E58">
            <w:pPr>
              <w:jc w:val="center"/>
            </w:pPr>
            <w:r>
              <w:t>-</w:t>
            </w:r>
          </w:p>
        </w:tc>
      </w:tr>
      <w:tr w:rsidR="00A4009D" w:rsidRPr="00C75CB7" w:rsidTr="00A16E58">
        <w:trPr>
          <w:trHeight w:val="714"/>
        </w:trPr>
        <w:tc>
          <w:tcPr>
            <w:tcW w:w="644" w:type="dxa"/>
          </w:tcPr>
          <w:p w:rsidR="00A4009D" w:rsidRPr="00C75CB7" w:rsidRDefault="00A4009D" w:rsidP="00A16E58">
            <w:pPr>
              <w:jc w:val="center"/>
              <w:rPr>
                <w:sz w:val="28"/>
                <w:szCs w:val="28"/>
              </w:rPr>
            </w:pPr>
            <w:r w:rsidRPr="00C75CB7">
              <w:rPr>
                <w:sz w:val="28"/>
                <w:szCs w:val="28"/>
              </w:rPr>
              <w:t>2</w:t>
            </w:r>
          </w:p>
          <w:p w:rsidR="00A4009D" w:rsidRPr="00C75CB7" w:rsidRDefault="00A4009D" w:rsidP="00A16E58">
            <w:pPr>
              <w:jc w:val="center"/>
              <w:rPr>
                <w:sz w:val="28"/>
                <w:szCs w:val="28"/>
              </w:rPr>
            </w:pPr>
          </w:p>
        </w:tc>
        <w:tc>
          <w:tcPr>
            <w:tcW w:w="2410" w:type="dxa"/>
          </w:tcPr>
          <w:p w:rsidR="00A4009D" w:rsidRPr="00C75CB7" w:rsidRDefault="00A4009D" w:rsidP="00A16E58">
            <w:pPr>
              <w:jc w:val="center"/>
              <w:rPr>
                <w:sz w:val="18"/>
                <w:szCs w:val="18"/>
              </w:rPr>
            </w:pPr>
          </w:p>
          <w:p w:rsidR="00A4009D" w:rsidRPr="00C75CB7" w:rsidRDefault="00A4009D" w:rsidP="00A16E58">
            <w:pPr>
              <w:jc w:val="center"/>
              <w:rPr>
                <w:b/>
                <w:i/>
                <w:sz w:val="18"/>
                <w:szCs w:val="18"/>
              </w:rPr>
            </w:pPr>
            <w:r w:rsidRPr="00C75CB7">
              <w:rPr>
                <w:b/>
                <w:i/>
                <w:sz w:val="18"/>
                <w:szCs w:val="18"/>
              </w:rPr>
              <w:t>Основное мероприятие «Наказы избирателей депутатам Ивановской области</w:t>
            </w:r>
          </w:p>
          <w:p w:rsidR="00A4009D" w:rsidRPr="00C75CB7" w:rsidRDefault="00A4009D" w:rsidP="00A16E58">
            <w:pPr>
              <w:tabs>
                <w:tab w:val="left" w:pos="1152"/>
                <w:tab w:val="center" w:pos="2661"/>
              </w:tabs>
              <w:jc w:val="center"/>
              <w:rPr>
                <w:sz w:val="27"/>
                <w:szCs w:val="27"/>
              </w:rPr>
            </w:pPr>
          </w:p>
        </w:tc>
        <w:tc>
          <w:tcPr>
            <w:tcW w:w="1559" w:type="dxa"/>
          </w:tcPr>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t>1578967,52</w:t>
            </w:r>
          </w:p>
        </w:tc>
        <w:tc>
          <w:tcPr>
            <w:tcW w:w="1483" w:type="dxa"/>
          </w:tcPr>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t>2126608,78</w:t>
            </w:r>
          </w:p>
          <w:p w:rsidR="00A4009D" w:rsidRPr="00E316BC" w:rsidRDefault="00A4009D" w:rsidP="00A16E58">
            <w:pPr>
              <w:jc w:val="center"/>
            </w:pPr>
          </w:p>
          <w:p w:rsidR="00A4009D" w:rsidRPr="00E316BC" w:rsidRDefault="00A4009D" w:rsidP="00A16E58">
            <w:pPr>
              <w:jc w:val="center"/>
            </w:pPr>
          </w:p>
        </w:tc>
        <w:tc>
          <w:tcPr>
            <w:tcW w:w="1559" w:type="dxa"/>
          </w:tcPr>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tc>
        <w:tc>
          <w:tcPr>
            <w:tcW w:w="1560" w:type="dxa"/>
          </w:tcPr>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Pr="00017DF3" w:rsidRDefault="00A4009D" w:rsidP="00A16E58">
            <w:pPr>
              <w:jc w:val="center"/>
            </w:pPr>
          </w:p>
        </w:tc>
        <w:tc>
          <w:tcPr>
            <w:tcW w:w="1560" w:type="dxa"/>
          </w:tcPr>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Pr="00017DF3" w:rsidRDefault="00A4009D" w:rsidP="00A16E58">
            <w:pPr>
              <w:jc w:val="center"/>
            </w:pPr>
          </w:p>
        </w:tc>
      </w:tr>
      <w:tr w:rsidR="00A4009D" w:rsidRPr="00C75CB7" w:rsidTr="00A16E58">
        <w:trPr>
          <w:trHeight w:val="714"/>
        </w:trPr>
        <w:tc>
          <w:tcPr>
            <w:tcW w:w="644" w:type="dxa"/>
          </w:tcPr>
          <w:p w:rsidR="00A4009D" w:rsidRPr="00C75CB7" w:rsidRDefault="00A4009D" w:rsidP="00A16E58">
            <w:pPr>
              <w:jc w:val="center"/>
            </w:pPr>
            <w:r>
              <w:t>2.</w:t>
            </w:r>
            <w:r w:rsidRPr="00C75CB7">
              <w:t>1</w:t>
            </w:r>
          </w:p>
        </w:tc>
        <w:tc>
          <w:tcPr>
            <w:tcW w:w="2410" w:type="dxa"/>
          </w:tcPr>
          <w:p w:rsidR="00A4009D" w:rsidRDefault="00A4009D" w:rsidP="00A16E58">
            <w:pPr>
              <w:jc w:val="center"/>
              <w:rPr>
                <w:sz w:val="28"/>
                <w:szCs w:val="28"/>
              </w:rPr>
            </w:pPr>
            <w:r w:rsidRPr="00C75CB7">
              <w:rPr>
                <w:sz w:val="28"/>
                <w:szCs w:val="28"/>
              </w:rPr>
              <w:t>Осуществление ремонта в муниципальных учреждениях (софинансирование на капитальный ремонт здания МБОУ Комсомольская СШ№</w:t>
            </w:r>
            <w:r>
              <w:rPr>
                <w:sz w:val="28"/>
                <w:szCs w:val="28"/>
              </w:rPr>
              <w:t>1</w:t>
            </w:r>
          </w:p>
          <w:p w:rsidR="00A4009D" w:rsidRPr="00C75CB7" w:rsidRDefault="00A4009D" w:rsidP="00A16E58">
            <w:pPr>
              <w:jc w:val="center"/>
              <w:rPr>
                <w:sz w:val="28"/>
                <w:szCs w:val="28"/>
              </w:rPr>
            </w:pPr>
            <w:r w:rsidRPr="00C75CB7">
              <w:rPr>
                <w:sz w:val="28"/>
                <w:szCs w:val="28"/>
              </w:rPr>
              <w:t>в т.ч.</w:t>
            </w:r>
          </w:p>
          <w:p w:rsidR="00A4009D" w:rsidRPr="00C75CB7" w:rsidRDefault="00A4009D" w:rsidP="00A16E58">
            <w:pPr>
              <w:jc w:val="center"/>
              <w:rPr>
                <w:sz w:val="28"/>
                <w:szCs w:val="28"/>
              </w:rPr>
            </w:pPr>
            <w:r w:rsidRPr="00C75CB7">
              <w:rPr>
                <w:sz w:val="28"/>
                <w:szCs w:val="28"/>
              </w:rPr>
              <w:t>-федеральный бюджет</w:t>
            </w:r>
          </w:p>
          <w:p w:rsidR="00A4009D" w:rsidRPr="00C75CB7" w:rsidRDefault="00A4009D" w:rsidP="00A16E58">
            <w:pPr>
              <w:jc w:val="center"/>
              <w:rPr>
                <w:sz w:val="28"/>
                <w:szCs w:val="28"/>
              </w:rPr>
            </w:pPr>
            <w:r w:rsidRPr="00C75CB7">
              <w:rPr>
                <w:sz w:val="28"/>
                <w:szCs w:val="28"/>
              </w:rPr>
              <w:t>-областной бюджет</w:t>
            </w:r>
          </w:p>
          <w:p w:rsidR="00A4009D" w:rsidRPr="00C75CB7" w:rsidRDefault="00A4009D" w:rsidP="00A16E58">
            <w:pPr>
              <w:jc w:val="center"/>
              <w:rPr>
                <w:sz w:val="28"/>
                <w:szCs w:val="28"/>
              </w:rPr>
            </w:pPr>
            <w:r w:rsidRPr="00C75CB7">
              <w:rPr>
                <w:sz w:val="28"/>
                <w:szCs w:val="28"/>
              </w:rPr>
              <w:t>- муниципальный бюджет</w:t>
            </w:r>
          </w:p>
        </w:tc>
        <w:tc>
          <w:tcPr>
            <w:tcW w:w="1559" w:type="dxa"/>
          </w:tcPr>
          <w:p w:rsidR="00A4009D" w:rsidRPr="002C272A" w:rsidRDefault="00A4009D" w:rsidP="00A16E58">
            <w:pPr>
              <w:jc w:val="center"/>
            </w:pP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pPr>
            <w:r w:rsidRPr="002C272A">
              <w:t>1578967,52</w:t>
            </w: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pPr>
            <w:r w:rsidRPr="002C272A">
              <w:t>-</w:t>
            </w:r>
          </w:p>
          <w:p w:rsidR="00A4009D" w:rsidRDefault="00A4009D" w:rsidP="00A16E58">
            <w:pPr>
              <w:jc w:val="center"/>
            </w:pPr>
          </w:p>
          <w:p w:rsidR="00A4009D" w:rsidRPr="002C272A" w:rsidRDefault="00A4009D" w:rsidP="00A16E58">
            <w:pPr>
              <w:jc w:val="center"/>
            </w:pPr>
          </w:p>
          <w:p w:rsidR="00A4009D" w:rsidRPr="002C272A" w:rsidRDefault="00A4009D" w:rsidP="00A16E58">
            <w:pPr>
              <w:jc w:val="center"/>
            </w:pPr>
            <w:r w:rsidRPr="002C272A">
              <w:t>1500000,00</w:t>
            </w:r>
          </w:p>
          <w:p w:rsidR="00A4009D" w:rsidRPr="002C272A" w:rsidRDefault="00A4009D" w:rsidP="00A16E58"/>
          <w:p w:rsidR="00A4009D" w:rsidRPr="002C272A" w:rsidRDefault="00A4009D" w:rsidP="00A16E58">
            <w:pPr>
              <w:jc w:val="center"/>
            </w:pPr>
            <w:r w:rsidRPr="002C272A">
              <w:t>78967,52</w:t>
            </w:r>
          </w:p>
        </w:tc>
        <w:tc>
          <w:tcPr>
            <w:tcW w:w="1483" w:type="dxa"/>
          </w:tcPr>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t>2126608,78</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r w:rsidRPr="00E316BC">
              <w:t>-</w:t>
            </w:r>
          </w:p>
          <w:p w:rsidR="00A4009D" w:rsidRDefault="00A4009D" w:rsidP="00A16E58">
            <w:pPr>
              <w:jc w:val="center"/>
            </w:pPr>
          </w:p>
          <w:p w:rsidR="00A4009D" w:rsidRPr="00E316BC" w:rsidRDefault="00A4009D" w:rsidP="00A16E58">
            <w:pPr>
              <w:jc w:val="center"/>
            </w:pPr>
          </w:p>
          <w:p w:rsidR="00A4009D" w:rsidRPr="00E316BC" w:rsidRDefault="00A4009D" w:rsidP="00A16E58">
            <w:pPr>
              <w:jc w:val="center"/>
            </w:pPr>
            <w:r w:rsidRPr="00E316BC">
              <w:t>1500000,00</w:t>
            </w:r>
          </w:p>
          <w:p w:rsidR="00A4009D" w:rsidRPr="00E316BC" w:rsidRDefault="00A4009D" w:rsidP="00A16E58">
            <w:pPr>
              <w:jc w:val="center"/>
            </w:pPr>
          </w:p>
          <w:p w:rsidR="00A4009D" w:rsidRPr="00E316BC" w:rsidRDefault="00A4009D" w:rsidP="00A16E58">
            <w:pPr>
              <w:jc w:val="center"/>
            </w:pPr>
            <w:r>
              <w:t>626608,78</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tc>
        <w:tc>
          <w:tcPr>
            <w:tcW w:w="1559" w:type="dxa"/>
          </w:tcPr>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tc>
        <w:tc>
          <w:tcPr>
            <w:tcW w:w="1560" w:type="dxa"/>
          </w:tcPr>
          <w:p w:rsidR="00A4009D" w:rsidRDefault="00A4009D" w:rsidP="00A16E58">
            <w:pPr>
              <w:jc w:val="center"/>
            </w:pPr>
          </w:p>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Pr>
              <w:jc w:val="center"/>
            </w:pPr>
            <w:r>
              <w:t>-</w:t>
            </w:r>
          </w:p>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Default="00A4009D" w:rsidP="00A16E58"/>
          <w:p w:rsidR="00A4009D" w:rsidRDefault="00A4009D" w:rsidP="00A16E58">
            <w:pPr>
              <w:jc w:val="center"/>
            </w:pPr>
            <w:r>
              <w:t>-</w:t>
            </w:r>
          </w:p>
          <w:p w:rsidR="00A4009D" w:rsidRDefault="00A4009D" w:rsidP="00A16E58"/>
          <w:p w:rsidR="00A4009D" w:rsidRDefault="00A4009D" w:rsidP="00A16E58"/>
          <w:p w:rsidR="00A4009D" w:rsidRDefault="00A4009D" w:rsidP="00A16E58">
            <w:pPr>
              <w:jc w:val="center"/>
            </w:pPr>
            <w:r>
              <w:t>-</w:t>
            </w:r>
          </w:p>
          <w:p w:rsidR="00A4009D" w:rsidRDefault="00A4009D" w:rsidP="00A16E58"/>
          <w:p w:rsidR="00A4009D" w:rsidRPr="00C123BC" w:rsidRDefault="00A4009D" w:rsidP="00A16E58">
            <w:pPr>
              <w:jc w:val="center"/>
            </w:pPr>
            <w:r>
              <w:t>-</w:t>
            </w:r>
          </w:p>
        </w:tc>
        <w:tc>
          <w:tcPr>
            <w:tcW w:w="1560" w:type="dxa"/>
          </w:tcPr>
          <w:p w:rsidR="00A4009D" w:rsidRDefault="00A4009D" w:rsidP="00A16E58">
            <w:pPr>
              <w:jc w:val="center"/>
            </w:pPr>
          </w:p>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Pr>
              <w:jc w:val="center"/>
            </w:pPr>
            <w:r>
              <w:t>-</w:t>
            </w:r>
          </w:p>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Pr="00C123BC" w:rsidRDefault="00A4009D" w:rsidP="00A16E58"/>
          <w:p w:rsidR="00A4009D" w:rsidRDefault="00A4009D" w:rsidP="00A16E58"/>
          <w:p w:rsidR="00A4009D" w:rsidRDefault="00A4009D" w:rsidP="00A16E58">
            <w:pPr>
              <w:jc w:val="center"/>
            </w:pPr>
            <w:r>
              <w:t>-</w:t>
            </w:r>
          </w:p>
          <w:p w:rsidR="00A4009D" w:rsidRDefault="00A4009D" w:rsidP="00A16E58"/>
          <w:p w:rsidR="00A4009D" w:rsidRDefault="00A4009D" w:rsidP="00A16E58"/>
          <w:p w:rsidR="00A4009D" w:rsidRDefault="00A4009D" w:rsidP="00A16E58">
            <w:pPr>
              <w:jc w:val="center"/>
            </w:pPr>
            <w:r>
              <w:t>-</w:t>
            </w:r>
          </w:p>
          <w:p w:rsidR="00A4009D" w:rsidRDefault="00A4009D" w:rsidP="00A16E58"/>
          <w:p w:rsidR="00A4009D" w:rsidRPr="00C123BC" w:rsidRDefault="00A4009D" w:rsidP="00A16E58">
            <w:pPr>
              <w:jc w:val="center"/>
            </w:pPr>
            <w:r>
              <w:t>-</w:t>
            </w:r>
          </w:p>
        </w:tc>
      </w:tr>
      <w:tr w:rsidR="00A4009D" w:rsidRPr="00C75CB7" w:rsidTr="00A16E58">
        <w:tc>
          <w:tcPr>
            <w:tcW w:w="644" w:type="dxa"/>
          </w:tcPr>
          <w:p w:rsidR="00A4009D" w:rsidRPr="00C75CB7" w:rsidRDefault="00A4009D" w:rsidP="00A16E58">
            <w:pPr>
              <w:jc w:val="center"/>
              <w:rPr>
                <w:sz w:val="28"/>
                <w:szCs w:val="28"/>
              </w:rPr>
            </w:pPr>
            <w:r w:rsidRPr="00C75CB7">
              <w:rPr>
                <w:sz w:val="28"/>
                <w:szCs w:val="28"/>
              </w:rPr>
              <w:t>3.</w:t>
            </w:r>
          </w:p>
        </w:tc>
        <w:tc>
          <w:tcPr>
            <w:tcW w:w="2410" w:type="dxa"/>
          </w:tcPr>
          <w:p w:rsidR="00A4009D" w:rsidRPr="00C75CB7" w:rsidRDefault="00A4009D" w:rsidP="00A16E58">
            <w:pPr>
              <w:jc w:val="center"/>
              <w:rPr>
                <w:b/>
                <w:i/>
                <w:sz w:val="18"/>
                <w:szCs w:val="18"/>
              </w:rPr>
            </w:pPr>
            <w:r w:rsidRPr="00C75CB7">
              <w:rPr>
                <w:b/>
                <w:i/>
                <w:sz w:val="18"/>
                <w:szCs w:val="18"/>
              </w:rPr>
              <w:t xml:space="preserve">Основное мероприятие «Создание условий для занятия физической культурой и спортом в сельской местности» </w:t>
            </w:r>
          </w:p>
          <w:p w:rsidR="00A4009D" w:rsidRPr="00C75CB7" w:rsidRDefault="00A4009D" w:rsidP="00A16E58">
            <w:pPr>
              <w:jc w:val="center"/>
              <w:rPr>
                <w:i/>
                <w:sz w:val="18"/>
                <w:szCs w:val="18"/>
              </w:rPr>
            </w:pPr>
          </w:p>
        </w:tc>
        <w:tc>
          <w:tcPr>
            <w:tcW w:w="1559" w:type="dxa"/>
          </w:tcPr>
          <w:p w:rsidR="00A4009D" w:rsidRPr="002C272A" w:rsidRDefault="00A4009D" w:rsidP="00A16E58">
            <w:pPr>
              <w:jc w:val="center"/>
              <w:rPr>
                <w:i/>
              </w:rPr>
            </w:pPr>
            <w:r w:rsidRPr="002C272A">
              <w:rPr>
                <w:i/>
              </w:rPr>
              <w:t>2714021,60</w:t>
            </w:r>
          </w:p>
        </w:tc>
        <w:tc>
          <w:tcPr>
            <w:tcW w:w="1483" w:type="dxa"/>
          </w:tcPr>
          <w:p w:rsidR="00A4009D" w:rsidRPr="00E316BC" w:rsidRDefault="00A4009D" w:rsidP="00A16E58">
            <w:pPr>
              <w:jc w:val="center"/>
            </w:pPr>
            <w:r>
              <w:t>-</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tc>
        <w:tc>
          <w:tcPr>
            <w:tcW w:w="1559" w:type="dxa"/>
          </w:tcPr>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tc>
        <w:tc>
          <w:tcPr>
            <w:tcW w:w="1560" w:type="dxa"/>
          </w:tcPr>
          <w:p w:rsidR="00A4009D" w:rsidRPr="00C75CB7" w:rsidRDefault="00A4009D" w:rsidP="00A16E58">
            <w:pPr>
              <w:jc w:val="center"/>
            </w:pPr>
            <w:r>
              <w:t>-</w:t>
            </w:r>
          </w:p>
        </w:tc>
        <w:tc>
          <w:tcPr>
            <w:tcW w:w="1560" w:type="dxa"/>
          </w:tcPr>
          <w:p w:rsidR="00A4009D" w:rsidRPr="00C75CB7" w:rsidRDefault="00A4009D" w:rsidP="00A16E58">
            <w:pPr>
              <w:jc w:val="center"/>
            </w:pPr>
            <w:r>
              <w:t>-</w:t>
            </w:r>
          </w:p>
        </w:tc>
      </w:tr>
      <w:tr w:rsidR="00A4009D" w:rsidTr="00A16E58">
        <w:tc>
          <w:tcPr>
            <w:tcW w:w="644" w:type="dxa"/>
          </w:tcPr>
          <w:p w:rsidR="00A4009D" w:rsidRPr="00C75CB7" w:rsidRDefault="00A4009D" w:rsidP="00A16E58">
            <w:pPr>
              <w:jc w:val="center"/>
              <w:rPr>
                <w:sz w:val="28"/>
                <w:szCs w:val="28"/>
              </w:rPr>
            </w:pPr>
            <w:r>
              <w:t>3.1</w:t>
            </w:r>
          </w:p>
        </w:tc>
        <w:tc>
          <w:tcPr>
            <w:tcW w:w="2410" w:type="dxa"/>
          </w:tcPr>
          <w:p w:rsidR="00A4009D" w:rsidRPr="00C75CB7" w:rsidRDefault="00A4009D" w:rsidP="00A16E58">
            <w:pPr>
              <w:jc w:val="center"/>
              <w:rPr>
                <w:sz w:val="27"/>
                <w:szCs w:val="27"/>
              </w:rPr>
            </w:pPr>
            <w:r w:rsidRPr="00C75CB7">
              <w:rPr>
                <w:sz w:val="27"/>
                <w:szCs w:val="27"/>
              </w:rPr>
              <w:t xml:space="preserve">Расходы на осуществление  мероприятий по созданию в </w:t>
            </w:r>
            <w:r w:rsidRPr="00C75CB7">
              <w:rPr>
                <w:sz w:val="26"/>
                <w:szCs w:val="26"/>
              </w:rPr>
              <w:t>общеобразовательн</w:t>
            </w:r>
            <w:r w:rsidRPr="00C75CB7">
              <w:rPr>
                <w:sz w:val="26"/>
                <w:szCs w:val="26"/>
              </w:rPr>
              <w:lastRenderedPageBreak/>
              <w:t xml:space="preserve">ых </w:t>
            </w:r>
            <w:r w:rsidRPr="00C75CB7">
              <w:rPr>
                <w:sz w:val="27"/>
                <w:szCs w:val="27"/>
              </w:rPr>
              <w:t>организациях, расположенных в сельской местности, условий для занятий физической культурой и спортом</w:t>
            </w:r>
          </w:p>
          <w:p w:rsidR="00A4009D" w:rsidRPr="00C75CB7" w:rsidRDefault="00A4009D" w:rsidP="00A16E58">
            <w:pPr>
              <w:jc w:val="center"/>
              <w:rPr>
                <w:sz w:val="27"/>
                <w:szCs w:val="27"/>
              </w:rPr>
            </w:pPr>
            <w:r w:rsidRPr="00C75CB7">
              <w:rPr>
                <w:sz w:val="27"/>
                <w:szCs w:val="27"/>
              </w:rPr>
              <w:t>в т.ч.</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tabs>
                <w:tab w:val="center" w:pos="1397"/>
              </w:tabs>
              <w:jc w:val="center"/>
              <w:rPr>
                <w:sz w:val="27"/>
                <w:szCs w:val="27"/>
              </w:rPr>
            </w:pPr>
            <w:r w:rsidRPr="00C75CB7">
              <w:rPr>
                <w:sz w:val="27"/>
                <w:szCs w:val="27"/>
              </w:rPr>
              <w:t>-областной бюджет</w:t>
            </w:r>
          </w:p>
          <w:p w:rsidR="00A4009D" w:rsidRPr="00C75CB7" w:rsidRDefault="00A4009D" w:rsidP="00A16E58">
            <w:pPr>
              <w:ind w:left="-20" w:firstLine="20"/>
              <w:jc w:val="center"/>
              <w:rPr>
                <w:sz w:val="27"/>
                <w:szCs w:val="27"/>
              </w:rPr>
            </w:pPr>
            <w:r w:rsidRPr="00C75CB7">
              <w:rPr>
                <w:sz w:val="27"/>
                <w:szCs w:val="27"/>
              </w:rPr>
              <w:t>- муниципальный бюджет</w:t>
            </w:r>
          </w:p>
        </w:tc>
        <w:tc>
          <w:tcPr>
            <w:tcW w:w="1559" w:type="dxa"/>
          </w:tcPr>
          <w:p w:rsidR="00A4009D" w:rsidRPr="002C272A" w:rsidRDefault="00A4009D" w:rsidP="00A16E58">
            <w:pPr>
              <w:jc w:val="center"/>
            </w:pPr>
            <w:r w:rsidRPr="002C272A">
              <w:lastRenderedPageBreak/>
              <w:t>2714021,60</w:t>
            </w:r>
          </w:p>
          <w:p w:rsidR="00A4009D" w:rsidRPr="002C272A" w:rsidRDefault="00A4009D" w:rsidP="00A16E58">
            <w:pPr>
              <w:jc w:val="center"/>
            </w:pPr>
          </w:p>
          <w:p w:rsidR="00A4009D" w:rsidRPr="002C272A" w:rsidRDefault="00A4009D" w:rsidP="00A16E58">
            <w:pPr>
              <w:jc w:val="center"/>
            </w:pPr>
          </w:p>
          <w:p w:rsidR="00A4009D" w:rsidRPr="002C272A" w:rsidRDefault="00A4009D" w:rsidP="00A16E58">
            <w:pPr>
              <w:jc w:val="center"/>
            </w:pPr>
          </w:p>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 w:rsidR="00A4009D" w:rsidRPr="002C272A" w:rsidRDefault="00A4009D" w:rsidP="00A16E58">
            <w:pPr>
              <w:jc w:val="center"/>
            </w:pPr>
          </w:p>
          <w:p w:rsidR="00A4009D" w:rsidRPr="002C272A" w:rsidRDefault="00A4009D" w:rsidP="00A16E58">
            <w:pPr>
              <w:jc w:val="center"/>
            </w:pPr>
          </w:p>
          <w:p w:rsidR="00A4009D" w:rsidRDefault="00A4009D" w:rsidP="00A16E58">
            <w:pPr>
              <w:jc w:val="center"/>
            </w:pPr>
          </w:p>
          <w:p w:rsidR="00A4009D" w:rsidRPr="002C272A" w:rsidRDefault="00A4009D" w:rsidP="00A16E58">
            <w:pPr>
              <w:jc w:val="center"/>
            </w:pPr>
          </w:p>
          <w:p w:rsidR="00A4009D" w:rsidRPr="002C272A" w:rsidRDefault="00A4009D" w:rsidP="00A16E58"/>
          <w:p w:rsidR="00A4009D" w:rsidRPr="002C272A" w:rsidRDefault="00A4009D" w:rsidP="00A16E58">
            <w:pPr>
              <w:jc w:val="center"/>
            </w:pPr>
          </w:p>
          <w:p w:rsidR="00A4009D" w:rsidRPr="002C272A" w:rsidRDefault="00A4009D" w:rsidP="00A16E58">
            <w:pPr>
              <w:jc w:val="center"/>
            </w:pPr>
            <w:r>
              <w:t>-</w:t>
            </w:r>
          </w:p>
          <w:p w:rsidR="00A4009D" w:rsidRPr="002C272A" w:rsidRDefault="00A4009D" w:rsidP="00A16E58">
            <w:pPr>
              <w:jc w:val="center"/>
            </w:pPr>
          </w:p>
          <w:p w:rsidR="00A4009D" w:rsidRPr="002C272A" w:rsidRDefault="00A4009D" w:rsidP="00A16E58">
            <w:pPr>
              <w:jc w:val="center"/>
            </w:pPr>
            <w:r w:rsidRPr="002C272A">
              <w:t>1914021,60</w:t>
            </w:r>
          </w:p>
          <w:p w:rsidR="00A4009D" w:rsidRPr="002C272A" w:rsidRDefault="00A4009D" w:rsidP="00A16E58">
            <w:pPr>
              <w:jc w:val="center"/>
            </w:pPr>
          </w:p>
          <w:p w:rsidR="00A4009D" w:rsidRPr="002C272A" w:rsidRDefault="00A4009D" w:rsidP="00A16E58">
            <w:pPr>
              <w:jc w:val="center"/>
            </w:pPr>
            <w:r w:rsidRPr="002C272A">
              <w:t>800000,00</w:t>
            </w:r>
          </w:p>
        </w:tc>
        <w:tc>
          <w:tcPr>
            <w:tcW w:w="1483" w:type="dxa"/>
          </w:tcPr>
          <w:p w:rsidR="00A4009D" w:rsidRPr="00E316BC" w:rsidRDefault="00A4009D" w:rsidP="00A16E58">
            <w:pPr>
              <w:jc w:val="center"/>
            </w:pPr>
            <w:r>
              <w:rPr>
                <w:sz w:val="22"/>
                <w:szCs w:val="22"/>
              </w:rPr>
              <w:lastRenderedPageBreak/>
              <w:t>-</w:t>
            </w:r>
          </w:p>
          <w:p w:rsidR="00A4009D" w:rsidRPr="00E316BC"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 w:rsidR="00A4009D" w:rsidRPr="00E316BC" w:rsidRDefault="00A4009D" w:rsidP="00A16E58">
            <w:pPr>
              <w:jc w:val="center"/>
            </w:pPr>
          </w:p>
          <w:p w:rsidR="00A4009D" w:rsidRDefault="00A4009D" w:rsidP="00A16E58">
            <w:pPr>
              <w:jc w:val="center"/>
            </w:pPr>
          </w:p>
          <w:p w:rsidR="00A4009D" w:rsidRDefault="00A4009D" w:rsidP="00A16E58">
            <w:pPr>
              <w:jc w:val="center"/>
            </w:pPr>
          </w:p>
          <w:p w:rsidR="00A4009D" w:rsidRPr="00E316BC" w:rsidRDefault="00A4009D" w:rsidP="00A16E58">
            <w:pPr>
              <w:jc w:val="center"/>
            </w:pPr>
          </w:p>
          <w:p w:rsidR="00A4009D" w:rsidRPr="00E316BC" w:rsidRDefault="00A4009D" w:rsidP="00A16E58">
            <w:pPr>
              <w:jc w:val="center"/>
            </w:pPr>
          </w:p>
          <w:p w:rsidR="00A4009D" w:rsidRPr="00E316BC" w:rsidRDefault="00A4009D" w:rsidP="00A16E58"/>
          <w:p w:rsidR="00A4009D" w:rsidRPr="00E316BC" w:rsidRDefault="00A4009D" w:rsidP="00A16E58">
            <w:pPr>
              <w:jc w:val="center"/>
            </w:pPr>
            <w:r>
              <w:rPr>
                <w:sz w:val="22"/>
                <w:szCs w:val="22"/>
              </w:rPr>
              <w:t>-</w:t>
            </w:r>
          </w:p>
          <w:p w:rsidR="00A4009D" w:rsidRPr="00E316BC" w:rsidRDefault="00A4009D" w:rsidP="00A16E58">
            <w:pPr>
              <w:jc w:val="center"/>
            </w:pPr>
          </w:p>
          <w:p w:rsidR="00A4009D" w:rsidRPr="00E316BC" w:rsidRDefault="00A4009D" w:rsidP="00A16E58">
            <w:pPr>
              <w:jc w:val="center"/>
            </w:pPr>
            <w:r>
              <w:rPr>
                <w:sz w:val="22"/>
                <w:szCs w:val="22"/>
              </w:rPr>
              <w:t>-</w:t>
            </w:r>
          </w:p>
          <w:p w:rsidR="00A4009D" w:rsidRPr="00E316BC" w:rsidRDefault="00A4009D" w:rsidP="00A16E58">
            <w:pPr>
              <w:jc w:val="center"/>
              <w:rPr>
                <w:sz w:val="22"/>
                <w:szCs w:val="22"/>
              </w:rPr>
            </w:pPr>
          </w:p>
          <w:p w:rsidR="00A4009D" w:rsidRPr="00E316BC" w:rsidRDefault="00A4009D" w:rsidP="00A16E58">
            <w:pPr>
              <w:jc w:val="center"/>
            </w:pPr>
            <w:r>
              <w:rPr>
                <w:sz w:val="22"/>
                <w:szCs w:val="22"/>
              </w:rPr>
              <w:t>-</w:t>
            </w:r>
          </w:p>
        </w:tc>
        <w:tc>
          <w:tcPr>
            <w:tcW w:w="1559" w:type="dxa"/>
          </w:tcPr>
          <w:p w:rsidR="00A4009D" w:rsidRPr="00154819" w:rsidRDefault="00A4009D" w:rsidP="00A16E58">
            <w:pPr>
              <w:jc w:val="center"/>
            </w:pPr>
            <w:r w:rsidRPr="00154819">
              <w:rPr>
                <w:sz w:val="22"/>
                <w:szCs w:val="22"/>
              </w:rPr>
              <w:lastRenderedPageBreak/>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 w:rsidR="00A4009D" w:rsidRPr="00154819" w:rsidRDefault="00A4009D" w:rsidP="00A16E58">
            <w:pPr>
              <w:jc w:val="center"/>
            </w:pPr>
            <w:r w:rsidRPr="00154819">
              <w:rPr>
                <w:sz w:val="22"/>
                <w:szCs w:val="22"/>
              </w:rPr>
              <w:t>-</w:t>
            </w:r>
          </w:p>
          <w:p w:rsidR="00A4009D" w:rsidRPr="00154819" w:rsidRDefault="00A4009D" w:rsidP="00A16E58">
            <w:pPr>
              <w:jc w:val="center"/>
            </w:pPr>
          </w:p>
          <w:p w:rsidR="00A4009D" w:rsidRPr="00154819" w:rsidRDefault="00A4009D" w:rsidP="00A16E58">
            <w:pPr>
              <w:jc w:val="center"/>
            </w:pPr>
            <w:r w:rsidRPr="00154819">
              <w:rPr>
                <w:sz w:val="22"/>
                <w:szCs w:val="22"/>
              </w:rPr>
              <w:t>-</w:t>
            </w:r>
          </w:p>
          <w:p w:rsidR="00A4009D" w:rsidRPr="00154819" w:rsidRDefault="00A4009D" w:rsidP="00A16E58">
            <w:pPr>
              <w:jc w:val="center"/>
            </w:pPr>
            <w:r w:rsidRPr="00154819">
              <w:rPr>
                <w:sz w:val="22"/>
                <w:szCs w:val="22"/>
              </w:rPr>
              <w:t>-</w:t>
            </w:r>
          </w:p>
        </w:tc>
        <w:tc>
          <w:tcPr>
            <w:tcW w:w="1560" w:type="dxa"/>
          </w:tcPr>
          <w:p w:rsidR="00A4009D" w:rsidRDefault="00A4009D" w:rsidP="00A16E58">
            <w:pPr>
              <w:jc w:val="center"/>
              <w:rPr>
                <w:sz w:val="22"/>
                <w:szCs w:val="22"/>
              </w:rPr>
            </w:pPr>
            <w:r>
              <w:rPr>
                <w:sz w:val="22"/>
                <w:szCs w:val="22"/>
              </w:rPr>
              <w:lastRenderedPageBreak/>
              <w:t>-</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Pr="00C75CB7" w:rsidRDefault="00A4009D" w:rsidP="00A16E58">
            <w:pPr>
              <w:jc w:val="center"/>
              <w:rPr>
                <w:sz w:val="22"/>
                <w:szCs w:val="22"/>
              </w:rPr>
            </w:pPr>
          </w:p>
        </w:tc>
        <w:tc>
          <w:tcPr>
            <w:tcW w:w="1560" w:type="dxa"/>
          </w:tcPr>
          <w:p w:rsidR="00A4009D" w:rsidRDefault="00A4009D" w:rsidP="00A16E58">
            <w:pPr>
              <w:jc w:val="center"/>
              <w:rPr>
                <w:sz w:val="22"/>
                <w:szCs w:val="22"/>
              </w:rPr>
            </w:pPr>
            <w:r>
              <w:rPr>
                <w:sz w:val="22"/>
                <w:szCs w:val="22"/>
              </w:rPr>
              <w:lastRenderedPageBreak/>
              <w:t>-</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p w:rsidR="00A4009D" w:rsidRDefault="00A4009D" w:rsidP="00A16E58">
            <w:pPr>
              <w:jc w:val="center"/>
              <w:rPr>
                <w:sz w:val="22"/>
                <w:szCs w:val="22"/>
              </w:rPr>
            </w:pPr>
          </w:p>
          <w:p w:rsidR="00A4009D" w:rsidRPr="00C75CB7" w:rsidRDefault="00A4009D" w:rsidP="00A16E58">
            <w:pPr>
              <w:jc w:val="center"/>
              <w:rPr>
                <w:sz w:val="22"/>
                <w:szCs w:val="22"/>
              </w:rPr>
            </w:pPr>
          </w:p>
        </w:tc>
      </w:tr>
      <w:tr w:rsidR="00A4009D" w:rsidTr="00A16E58">
        <w:tc>
          <w:tcPr>
            <w:tcW w:w="644" w:type="dxa"/>
          </w:tcPr>
          <w:p w:rsidR="00A4009D" w:rsidRDefault="00A4009D" w:rsidP="00A16E58">
            <w:pPr>
              <w:jc w:val="center"/>
            </w:pPr>
            <w:r>
              <w:lastRenderedPageBreak/>
              <w:t>4.</w:t>
            </w:r>
          </w:p>
        </w:tc>
        <w:tc>
          <w:tcPr>
            <w:tcW w:w="2410" w:type="dxa"/>
          </w:tcPr>
          <w:p w:rsidR="00A4009D" w:rsidRDefault="00A4009D" w:rsidP="00A16E58">
            <w:pPr>
              <w:jc w:val="center"/>
              <w:rPr>
                <w:b/>
                <w:sz w:val="18"/>
                <w:szCs w:val="18"/>
              </w:rPr>
            </w:pPr>
            <w:r w:rsidRPr="007814E7">
              <w:rPr>
                <w:b/>
                <w:sz w:val="18"/>
                <w:szCs w:val="18"/>
              </w:rPr>
              <w:t xml:space="preserve">Региональный проект «Успех каждого </w:t>
            </w:r>
          </w:p>
          <w:p w:rsidR="00A4009D" w:rsidRPr="007814E7" w:rsidRDefault="00A4009D" w:rsidP="00A16E58">
            <w:pPr>
              <w:jc w:val="center"/>
              <w:rPr>
                <w:b/>
                <w:sz w:val="18"/>
                <w:szCs w:val="18"/>
              </w:rPr>
            </w:pPr>
            <w:r w:rsidRPr="007814E7">
              <w:rPr>
                <w:b/>
                <w:sz w:val="18"/>
                <w:szCs w:val="18"/>
              </w:rPr>
              <w:t>ребенка»</w:t>
            </w:r>
          </w:p>
        </w:tc>
        <w:tc>
          <w:tcPr>
            <w:tcW w:w="1559" w:type="dxa"/>
          </w:tcPr>
          <w:p w:rsidR="00A4009D" w:rsidRPr="002C272A" w:rsidRDefault="00A4009D" w:rsidP="00A16E58">
            <w:pPr>
              <w:jc w:val="center"/>
            </w:pPr>
            <w:r>
              <w:t>-</w:t>
            </w:r>
          </w:p>
        </w:tc>
        <w:tc>
          <w:tcPr>
            <w:tcW w:w="1483" w:type="dxa"/>
          </w:tcPr>
          <w:p w:rsidR="00A4009D" w:rsidRDefault="00A4009D" w:rsidP="00A16E58">
            <w:pPr>
              <w:jc w:val="center"/>
              <w:rPr>
                <w:sz w:val="22"/>
                <w:szCs w:val="22"/>
              </w:rPr>
            </w:pPr>
            <w:r>
              <w:rPr>
                <w:sz w:val="22"/>
                <w:szCs w:val="22"/>
              </w:rPr>
              <w:t>3041354,90</w:t>
            </w:r>
          </w:p>
        </w:tc>
        <w:tc>
          <w:tcPr>
            <w:tcW w:w="1559" w:type="dxa"/>
          </w:tcPr>
          <w:p w:rsidR="00A4009D" w:rsidRPr="00154819" w:rsidRDefault="00A4009D" w:rsidP="00A16E58">
            <w:pPr>
              <w:jc w:val="center"/>
              <w:rPr>
                <w:sz w:val="22"/>
                <w:szCs w:val="22"/>
              </w:rPr>
            </w:pPr>
            <w:r w:rsidRPr="00154819">
              <w:rPr>
                <w:sz w:val="22"/>
                <w:szCs w:val="22"/>
              </w:rPr>
              <w:t>-</w:t>
            </w:r>
          </w:p>
        </w:tc>
        <w:tc>
          <w:tcPr>
            <w:tcW w:w="1560" w:type="dxa"/>
          </w:tcPr>
          <w:p w:rsidR="00A4009D" w:rsidRDefault="00A4009D" w:rsidP="00A16E58">
            <w:pPr>
              <w:jc w:val="center"/>
              <w:rPr>
                <w:sz w:val="22"/>
                <w:szCs w:val="22"/>
              </w:rPr>
            </w:pPr>
            <w:r>
              <w:rPr>
                <w:sz w:val="22"/>
                <w:szCs w:val="22"/>
              </w:rPr>
              <w:t>2261214,40</w:t>
            </w:r>
          </w:p>
        </w:tc>
        <w:tc>
          <w:tcPr>
            <w:tcW w:w="1560" w:type="dxa"/>
          </w:tcPr>
          <w:p w:rsidR="00A4009D" w:rsidRDefault="00A4009D" w:rsidP="00A16E58">
            <w:pPr>
              <w:jc w:val="center"/>
              <w:rPr>
                <w:sz w:val="22"/>
                <w:szCs w:val="22"/>
              </w:rPr>
            </w:pPr>
            <w:r>
              <w:rPr>
                <w:sz w:val="22"/>
                <w:szCs w:val="22"/>
              </w:rPr>
              <w:t>2291897,50</w:t>
            </w:r>
          </w:p>
        </w:tc>
      </w:tr>
      <w:tr w:rsidR="00A4009D" w:rsidTr="00A16E58">
        <w:tc>
          <w:tcPr>
            <w:tcW w:w="644" w:type="dxa"/>
          </w:tcPr>
          <w:p w:rsidR="00A4009D" w:rsidRDefault="00A4009D" w:rsidP="00A16E58">
            <w:pPr>
              <w:jc w:val="center"/>
            </w:pPr>
          </w:p>
        </w:tc>
        <w:tc>
          <w:tcPr>
            <w:tcW w:w="2410" w:type="dxa"/>
          </w:tcPr>
          <w:p w:rsidR="00A4009D" w:rsidRDefault="00A4009D" w:rsidP="00A16E58">
            <w:pPr>
              <w:jc w:val="center"/>
              <w:rPr>
                <w:sz w:val="27"/>
                <w:szCs w:val="27"/>
              </w:rPr>
            </w:pPr>
            <w:r>
              <w:rPr>
                <w:sz w:val="27"/>
                <w:szCs w:val="27"/>
              </w:rPr>
              <w:t xml:space="preserve">Расходы на региональный проект </w:t>
            </w:r>
          </w:p>
          <w:p w:rsidR="00A4009D" w:rsidRDefault="00A4009D" w:rsidP="00A16E58">
            <w:pPr>
              <w:jc w:val="center"/>
              <w:rPr>
                <w:sz w:val="27"/>
                <w:szCs w:val="27"/>
              </w:rPr>
            </w:pPr>
            <w:r>
              <w:rPr>
                <w:sz w:val="27"/>
                <w:szCs w:val="27"/>
              </w:rPr>
              <w:t>«Успех каждого ребенка»</w:t>
            </w:r>
          </w:p>
          <w:p w:rsidR="00A4009D" w:rsidRDefault="00A4009D" w:rsidP="00A16E58">
            <w:pPr>
              <w:jc w:val="center"/>
              <w:rPr>
                <w:sz w:val="27"/>
                <w:szCs w:val="27"/>
              </w:rPr>
            </w:pPr>
            <w:r>
              <w:rPr>
                <w:sz w:val="27"/>
                <w:szCs w:val="27"/>
              </w:rPr>
              <w:t>в т.ч.</w:t>
            </w:r>
          </w:p>
          <w:p w:rsidR="00A4009D" w:rsidRDefault="00A4009D" w:rsidP="00A16E58">
            <w:pPr>
              <w:jc w:val="center"/>
              <w:rPr>
                <w:sz w:val="27"/>
                <w:szCs w:val="27"/>
              </w:rPr>
            </w:pPr>
            <w:r>
              <w:rPr>
                <w:sz w:val="27"/>
                <w:szCs w:val="27"/>
              </w:rPr>
              <w:t>-федеральный бюджет</w:t>
            </w:r>
          </w:p>
          <w:p w:rsidR="00A4009D" w:rsidRDefault="00A4009D" w:rsidP="00A16E58">
            <w:pPr>
              <w:jc w:val="center"/>
              <w:rPr>
                <w:sz w:val="27"/>
                <w:szCs w:val="27"/>
              </w:rPr>
            </w:pPr>
            <w:r>
              <w:rPr>
                <w:sz w:val="27"/>
                <w:szCs w:val="27"/>
              </w:rPr>
              <w:t>-областной бюджет</w:t>
            </w:r>
          </w:p>
          <w:p w:rsidR="00A4009D" w:rsidRPr="00C75CB7" w:rsidRDefault="00A4009D" w:rsidP="00A16E58">
            <w:pPr>
              <w:jc w:val="center"/>
              <w:rPr>
                <w:sz w:val="27"/>
                <w:szCs w:val="27"/>
              </w:rPr>
            </w:pPr>
            <w:r>
              <w:rPr>
                <w:sz w:val="27"/>
                <w:szCs w:val="27"/>
              </w:rPr>
              <w:t>-муниципальный бюджет</w:t>
            </w:r>
          </w:p>
        </w:tc>
        <w:tc>
          <w:tcPr>
            <w:tcW w:w="1559"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r>
              <w:t>-</w:t>
            </w:r>
          </w:p>
          <w:p w:rsidR="00A4009D" w:rsidRDefault="00A4009D" w:rsidP="00A16E58">
            <w:pPr>
              <w:jc w:val="center"/>
            </w:pPr>
          </w:p>
          <w:p w:rsidR="00A4009D" w:rsidRDefault="00A4009D" w:rsidP="00A16E58">
            <w:pPr>
              <w:jc w:val="center"/>
            </w:pPr>
            <w:r>
              <w:t>-</w:t>
            </w:r>
          </w:p>
          <w:p w:rsidR="00A4009D" w:rsidRPr="002C272A" w:rsidRDefault="00A4009D" w:rsidP="00A16E58">
            <w:pPr>
              <w:jc w:val="center"/>
            </w:pPr>
          </w:p>
        </w:tc>
        <w:tc>
          <w:tcPr>
            <w:tcW w:w="1483" w:type="dxa"/>
          </w:tcPr>
          <w:p w:rsidR="00A4009D" w:rsidRDefault="00A4009D" w:rsidP="00A16E58">
            <w:pPr>
              <w:jc w:val="center"/>
              <w:rPr>
                <w:sz w:val="22"/>
                <w:szCs w:val="22"/>
              </w:rPr>
            </w:pPr>
            <w:r>
              <w:rPr>
                <w:sz w:val="22"/>
                <w:szCs w:val="22"/>
              </w:rPr>
              <w:t>3041354,90</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1991460,00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149894,90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900000,00</w:t>
            </w:r>
          </w:p>
        </w:tc>
        <w:tc>
          <w:tcPr>
            <w:tcW w:w="1559" w:type="dxa"/>
          </w:tcPr>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pPr>
            <w:r w:rsidRPr="00154819">
              <w:t>-</w:t>
            </w:r>
          </w:p>
          <w:p w:rsidR="00A4009D" w:rsidRPr="00154819" w:rsidRDefault="00A4009D" w:rsidP="00A16E58">
            <w:pPr>
              <w:jc w:val="center"/>
            </w:pPr>
          </w:p>
          <w:p w:rsidR="00A4009D" w:rsidRPr="00154819" w:rsidRDefault="00A4009D" w:rsidP="00A16E58">
            <w:pPr>
              <w:jc w:val="center"/>
              <w:rPr>
                <w:sz w:val="22"/>
                <w:szCs w:val="22"/>
              </w:rPr>
            </w:pPr>
            <w:r w:rsidRPr="00154819">
              <w:t>-</w:t>
            </w:r>
          </w:p>
        </w:tc>
        <w:tc>
          <w:tcPr>
            <w:tcW w:w="1560" w:type="dxa"/>
          </w:tcPr>
          <w:p w:rsidR="00A4009D" w:rsidRDefault="00A4009D" w:rsidP="00A16E58">
            <w:pPr>
              <w:jc w:val="center"/>
              <w:rPr>
                <w:sz w:val="22"/>
                <w:szCs w:val="22"/>
              </w:rPr>
            </w:pPr>
            <w:r>
              <w:rPr>
                <w:sz w:val="22"/>
                <w:szCs w:val="22"/>
              </w:rPr>
              <w:t>2261214,40</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2081900,00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156702,20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22612,20</w:t>
            </w:r>
          </w:p>
        </w:tc>
        <w:tc>
          <w:tcPr>
            <w:tcW w:w="1560" w:type="dxa"/>
          </w:tcPr>
          <w:p w:rsidR="00A4009D" w:rsidRDefault="00A4009D" w:rsidP="00A16E58">
            <w:pPr>
              <w:jc w:val="center"/>
              <w:rPr>
                <w:sz w:val="22"/>
                <w:szCs w:val="22"/>
              </w:rPr>
            </w:pPr>
            <w:r>
              <w:rPr>
                <w:sz w:val="22"/>
                <w:szCs w:val="22"/>
              </w:rPr>
              <w:t>2291897,50</w:t>
            </w: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2110150,00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158828,50</w:t>
            </w:r>
          </w:p>
          <w:p w:rsidR="00A4009D" w:rsidRDefault="00A4009D" w:rsidP="00A16E58">
            <w:pPr>
              <w:jc w:val="center"/>
              <w:rPr>
                <w:sz w:val="22"/>
                <w:szCs w:val="22"/>
              </w:rPr>
            </w:pPr>
          </w:p>
          <w:p w:rsidR="00A4009D" w:rsidRDefault="00A4009D" w:rsidP="00A16E58">
            <w:pPr>
              <w:jc w:val="center"/>
              <w:rPr>
                <w:sz w:val="22"/>
                <w:szCs w:val="22"/>
              </w:rPr>
            </w:pPr>
            <w:r>
              <w:rPr>
                <w:sz w:val="22"/>
                <w:szCs w:val="22"/>
              </w:rPr>
              <w:t>22919,00</w:t>
            </w:r>
          </w:p>
        </w:tc>
      </w:tr>
      <w:tr w:rsidR="00A4009D" w:rsidTr="00A16E58">
        <w:trPr>
          <w:trHeight w:val="1125"/>
        </w:trPr>
        <w:tc>
          <w:tcPr>
            <w:tcW w:w="644" w:type="dxa"/>
          </w:tcPr>
          <w:p w:rsidR="00A4009D" w:rsidRDefault="00A4009D" w:rsidP="00A16E58">
            <w:pPr>
              <w:jc w:val="center"/>
            </w:pPr>
            <w:r>
              <w:t>5.</w:t>
            </w:r>
          </w:p>
        </w:tc>
        <w:tc>
          <w:tcPr>
            <w:tcW w:w="2410" w:type="dxa"/>
          </w:tcPr>
          <w:p w:rsidR="00A4009D" w:rsidRDefault="00A4009D" w:rsidP="00A16E58">
            <w:pPr>
              <w:jc w:val="center"/>
              <w:rPr>
                <w:b/>
                <w:i/>
                <w:sz w:val="22"/>
                <w:szCs w:val="22"/>
              </w:rPr>
            </w:pPr>
            <w:r w:rsidRPr="00CD3FE3">
              <w:rPr>
                <w:b/>
                <w:sz w:val="22"/>
                <w:szCs w:val="22"/>
              </w:rPr>
              <w:t>Региональный проект</w:t>
            </w:r>
            <w:r w:rsidRPr="00CD3FE3">
              <w:rPr>
                <w:b/>
                <w:i/>
                <w:sz w:val="22"/>
                <w:szCs w:val="22"/>
              </w:rPr>
              <w:t xml:space="preserve"> </w:t>
            </w:r>
          </w:p>
          <w:p w:rsidR="00A4009D" w:rsidRPr="00CD3FE3" w:rsidRDefault="00A4009D" w:rsidP="00A16E58">
            <w:pPr>
              <w:jc w:val="center"/>
              <w:rPr>
                <w:b/>
                <w:i/>
                <w:sz w:val="22"/>
                <w:szCs w:val="22"/>
              </w:rPr>
            </w:pPr>
            <w:r w:rsidRPr="00CD3FE3">
              <w:rPr>
                <w:b/>
                <w:i/>
                <w:sz w:val="22"/>
                <w:szCs w:val="22"/>
              </w:rPr>
              <w:t>«Современная школа»</w:t>
            </w:r>
          </w:p>
        </w:tc>
        <w:tc>
          <w:tcPr>
            <w:tcW w:w="1559"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tc>
        <w:tc>
          <w:tcPr>
            <w:tcW w:w="1483"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tc>
        <w:tc>
          <w:tcPr>
            <w:tcW w:w="1559" w:type="dxa"/>
          </w:tcPr>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2234343,03</w:t>
            </w:r>
          </w:p>
        </w:tc>
        <w:tc>
          <w:tcPr>
            <w:tcW w:w="1560"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tc>
        <w:tc>
          <w:tcPr>
            <w:tcW w:w="1560"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tc>
      </w:tr>
      <w:tr w:rsidR="00A4009D" w:rsidTr="00A16E58">
        <w:tc>
          <w:tcPr>
            <w:tcW w:w="644" w:type="dxa"/>
          </w:tcPr>
          <w:p w:rsidR="00A4009D" w:rsidRDefault="00A4009D" w:rsidP="00A16E58">
            <w:pPr>
              <w:jc w:val="center"/>
            </w:pPr>
            <w:r>
              <w:t>5.1</w:t>
            </w:r>
          </w:p>
        </w:tc>
        <w:tc>
          <w:tcPr>
            <w:tcW w:w="2410" w:type="dxa"/>
          </w:tcPr>
          <w:p w:rsidR="00A4009D" w:rsidRDefault="00A4009D" w:rsidP="00A16E58">
            <w:pPr>
              <w:jc w:val="center"/>
              <w:rPr>
                <w:sz w:val="27"/>
                <w:szCs w:val="27"/>
              </w:rPr>
            </w:pPr>
            <w:r>
              <w:rPr>
                <w:sz w:val="27"/>
                <w:szCs w:val="27"/>
              </w:rPr>
              <w:t>Расходы на осуществление мероприятий по созданию Центров образования «Точка Роста»</w:t>
            </w:r>
          </w:p>
          <w:p w:rsidR="00A4009D" w:rsidRDefault="00A4009D" w:rsidP="00A16E58">
            <w:pPr>
              <w:jc w:val="center"/>
              <w:rPr>
                <w:sz w:val="27"/>
                <w:szCs w:val="27"/>
              </w:rPr>
            </w:pPr>
            <w:r>
              <w:rPr>
                <w:sz w:val="27"/>
                <w:szCs w:val="27"/>
              </w:rPr>
              <w:t xml:space="preserve"> в т.ч.</w:t>
            </w:r>
            <w:r w:rsidRPr="00C75CB7">
              <w:rPr>
                <w:sz w:val="27"/>
                <w:szCs w:val="27"/>
              </w:rPr>
              <w:t xml:space="preserve"> </w:t>
            </w:r>
          </w:p>
          <w:p w:rsidR="00A4009D" w:rsidRPr="00C75CB7" w:rsidRDefault="00A4009D" w:rsidP="00A16E58">
            <w:pPr>
              <w:jc w:val="center"/>
              <w:rPr>
                <w:sz w:val="27"/>
                <w:szCs w:val="27"/>
              </w:rPr>
            </w:pPr>
            <w:r w:rsidRPr="00C75CB7">
              <w:rPr>
                <w:sz w:val="27"/>
                <w:szCs w:val="27"/>
              </w:rPr>
              <w:t>-федеральный бюджет</w:t>
            </w:r>
          </w:p>
          <w:p w:rsidR="00A4009D" w:rsidRPr="00C75CB7" w:rsidRDefault="00A4009D" w:rsidP="00A16E58">
            <w:pPr>
              <w:tabs>
                <w:tab w:val="center" w:pos="1397"/>
              </w:tabs>
              <w:jc w:val="center"/>
              <w:rPr>
                <w:sz w:val="27"/>
                <w:szCs w:val="27"/>
              </w:rPr>
            </w:pPr>
            <w:r w:rsidRPr="00C75CB7">
              <w:rPr>
                <w:sz w:val="27"/>
                <w:szCs w:val="27"/>
              </w:rPr>
              <w:t>-областной бюджет</w:t>
            </w:r>
          </w:p>
          <w:p w:rsidR="00A4009D" w:rsidRPr="0061606F" w:rsidRDefault="00A4009D" w:rsidP="00A16E58">
            <w:pPr>
              <w:jc w:val="center"/>
              <w:rPr>
                <w:b/>
                <w:i/>
              </w:rPr>
            </w:pPr>
            <w:r w:rsidRPr="00C75CB7">
              <w:rPr>
                <w:sz w:val="27"/>
                <w:szCs w:val="27"/>
              </w:rPr>
              <w:t>- муниципальный бюджет</w:t>
            </w:r>
          </w:p>
        </w:tc>
        <w:tc>
          <w:tcPr>
            <w:tcW w:w="1559"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tc>
        <w:tc>
          <w:tcPr>
            <w:tcW w:w="1483"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p w:rsidR="00A4009D" w:rsidRDefault="00A4009D" w:rsidP="00A16E58">
            <w:pPr>
              <w:jc w:val="center"/>
              <w:rPr>
                <w:sz w:val="22"/>
                <w:szCs w:val="22"/>
              </w:rPr>
            </w:pPr>
          </w:p>
        </w:tc>
        <w:tc>
          <w:tcPr>
            <w:tcW w:w="1559" w:type="dxa"/>
          </w:tcPr>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2234343,03</w:t>
            </w: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2211776,19</w:t>
            </w:r>
          </w:p>
          <w:p w:rsidR="00A4009D" w:rsidRPr="00154819" w:rsidRDefault="00A4009D" w:rsidP="00A16E58">
            <w:pPr>
              <w:jc w:val="center"/>
              <w:rPr>
                <w:sz w:val="22"/>
                <w:szCs w:val="22"/>
              </w:rPr>
            </w:pP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22341,17</w:t>
            </w:r>
          </w:p>
          <w:p w:rsidR="00A4009D" w:rsidRPr="00154819" w:rsidRDefault="00A4009D" w:rsidP="00A16E58">
            <w:pPr>
              <w:jc w:val="center"/>
              <w:rPr>
                <w:sz w:val="22"/>
                <w:szCs w:val="22"/>
              </w:rPr>
            </w:pPr>
          </w:p>
          <w:p w:rsidR="00A4009D" w:rsidRPr="00154819" w:rsidRDefault="00A4009D" w:rsidP="00A16E58">
            <w:pPr>
              <w:jc w:val="center"/>
              <w:rPr>
                <w:sz w:val="22"/>
                <w:szCs w:val="22"/>
              </w:rPr>
            </w:pPr>
            <w:r w:rsidRPr="00154819">
              <w:rPr>
                <w:sz w:val="22"/>
                <w:szCs w:val="22"/>
              </w:rPr>
              <w:t>225,67</w:t>
            </w:r>
          </w:p>
        </w:tc>
        <w:tc>
          <w:tcPr>
            <w:tcW w:w="1560"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tc>
        <w:tc>
          <w:tcPr>
            <w:tcW w:w="1560" w:type="dxa"/>
          </w:tcPr>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p>
          <w:p w:rsidR="00A4009D" w:rsidRDefault="00A4009D" w:rsidP="00A16E58">
            <w:pPr>
              <w:jc w:val="center"/>
              <w:rPr>
                <w:sz w:val="22"/>
                <w:szCs w:val="22"/>
              </w:rPr>
            </w:pPr>
            <w:r>
              <w:rPr>
                <w:sz w:val="22"/>
                <w:szCs w:val="22"/>
              </w:rPr>
              <w:t>-</w:t>
            </w:r>
          </w:p>
        </w:tc>
      </w:tr>
    </w:tbl>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rPr>
          <w:sz w:val="22"/>
          <w:szCs w:val="22"/>
        </w:rPr>
      </w:pPr>
    </w:p>
    <w:p w:rsidR="00A4009D" w:rsidRDefault="00A4009D" w:rsidP="00A4009D">
      <w:pPr>
        <w:rPr>
          <w:sz w:val="22"/>
          <w:szCs w:val="22"/>
        </w:rPr>
      </w:pPr>
    </w:p>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Pr="00366C81" w:rsidRDefault="00A4009D" w:rsidP="00A4009D">
      <w:pPr>
        <w:jc w:val="right"/>
        <w:rPr>
          <w:sz w:val="22"/>
          <w:szCs w:val="22"/>
        </w:rPr>
      </w:pPr>
      <w:r>
        <w:rPr>
          <w:sz w:val="22"/>
          <w:szCs w:val="22"/>
        </w:rPr>
        <w:t>Приложение 3</w:t>
      </w:r>
      <w:r w:rsidRPr="00366C81">
        <w:rPr>
          <w:sz w:val="22"/>
          <w:szCs w:val="22"/>
        </w:rPr>
        <w:t xml:space="preserve"> 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Pr="00366C81" w:rsidRDefault="00A4009D" w:rsidP="00A4009D">
      <w:pPr>
        <w:jc w:val="right"/>
        <w:rPr>
          <w:sz w:val="22"/>
          <w:szCs w:val="22"/>
        </w:rPr>
      </w:pPr>
      <w:r>
        <w:rPr>
          <w:sz w:val="22"/>
          <w:szCs w:val="22"/>
        </w:rPr>
        <w:t xml:space="preserve">от   12.10.2020  г. № </w:t>
      </w:r>
      <w:r>
        <w:rPr>
          <w:sz w:val="22"/>
          <w:szCs w:val="22"/>
          <w:u w:val="single"/>
        </w:rPr>
        <w:t>236</w:t>
      </w:r>
      <w:r w:rsidRPr="00366C81">
        <w:rPr>
          <w:sz w:val="22"/>
          <w:szCs w:val="22"/>
        </w:rPr>
        <w:t xml:space="preserve">  </w:t>
      </w:r>
    </w:p>
    <w:p w:rsidR="00A4009D" w:rsidRPr="00366C81" w:rsidRDefault="00A4009D" w:rsidP="00A4009D">
      <w:pPr>
        <w:jc w:val="right"/>
        <w:rPr>
          <w:sz w:val="22"/>
          <w:szCs w:val="22"/>
        </w:rPr>
      </w:pPr>
    </w:p>
    <w:p w:rsidR="00A4009D" w:rsidRDefault="00A4009D" w:rsidP="00A4009D">
      <w:pPr>
        <w:jc w:val="right"/>
      </w:pPr>
    </w:p>
    <w:p w:rsidR="00A4009D" w:rsidRDefault="00A4009D" w:rsidP="00A4009D">
      <w:pPr>
        <w:tabs>
          <w:tab w:val="left" w:pos="7110"/>
          <w:tab w:val="left" w:pos="7575"/>
        </w:tabs>
        <w:rPr>
          <w:sz w:val="28"/>
          <w:szCs w:val="28"/>
        </w:rPr>
      </w:pPr>
      <w:r>
        <w:rPr>
          <w:sz w:val="28"/>
          <w:szCs w:val="28"/>
        </w:rPr>
        <w:tab/>
      </w:r>
    </w:p>
    <w:p w:rsidR="00A4009D" w:rsidRDefault="00A4009D" w:rsidP="00A4009D">
      <w:pPr>
        <w:tabs>
          <w:tab w:val="left" w:pos="7110"/>
          <w:tab w:val="left" w:pos="7575"/>
        </w:tabs>
        <w:rPr>
          <w:sz w:val="28"/>
          <w:szCs w:val="28"/>
        </w:rPr>
      </w:pPr>
    </w:p>
    <w:p w:rsidR="00A4009D" w:rsidRDefault="00A4009D" w:rsidP="00A4009D">
      <w:pPr>
        <w:tabs>
          <w:tab w:val="left" w:pos="7110"/>
          <w:tab w:val="left" w:pos="7575"/>
        </w:tabs>
        <w:rPr>
          <w:sz w:val="28"/>
          <w:szCs w:val="28"/>
        </w:rPr>
      </w:pPr>
    </w:p>
    <w:p w:rsidR="00A4009D" w:rsidRDefault="00A4009D" w:rsidP="00A4009D">
      <w:pPr>
        <w:tabs>
          <w:tab w:val="left" w:pos="7110"/>
          <w:tab w:val="left" w:pos="7575"/>
        </w:tabs>
        <w:rPr>
          <w:sz w:val="28"/>
          <w:szCs w:val="28"/>
        </w:rPr>
      </w:pPr>
    </w:p>
    <w:p w:rsidR="00A4009D" w:rsidRDefault="00A4009D" w:rsidP="00A4009D">
      <w:pPr>
        <w:tabs>
          <w:tab w:val="left" w:pos="7110"/>
          <w:tab w:val="left" w:pos="7575"/>
        </w:tabs>
        <w:rPr>
          <w:sz w:val="28"/>
          <w:szCs w:val="28"/>
        </w:rPr>
      </w:pPr>
    </w:p>
    <w:p w:rsidR="00A4009D" w:rsidRDefault="00A4009D" w:rsidP="00A4009D">
      <w:pPr>
        <w:jc w:val="center"/>
        <w:rPr>
          <w:b/>
          <w:sz w:val="28"/>
          <w:szCs w:val="28"/>
        </w:rPr>
      </w:pPr>
      <w:r>
        <w:rPr>
          <w:b/>
          <w:sz w:val="28"/>
          <w:szCs w:val="28"/>
        </w:rPr>
        <w:t>Подпрограмма</w:t>
      </w:r>
    </w:p>
    <w:p w:rsidR="00A4009D" w:rsidRDefault="00A4009D" w:rsidP="00A4009D">
      <w:pPr>
        <w:jc w:val="center"/>
        <w:rPr>
          <w:b/>
          <w:sz w:val="28"/>
          <w:szCs w:val="28"/>
        </w:rPr>
      </w:pPr>
      <w:r>
        <w:rPr>
          <w:b/>
          <w:sz w:val="28"/>
          <w:szCs w:val="28"/>
        </w:rPr>
        <w:t>«Реализация образовательных программ по предоставлению дополнительного образования</w:t>
      </w:r>
    </w:p>
    <w:p w:rsidR="00A4009D" w:rsidRDefault="00A4009D" w:rsidP="00A4009D">
      <w:pPr>
        <w:jc w:val="center"/>
        <w:rPr>
          <w:b/>
          <w:sz w:val="28"/>
          <w:szCs w:val="28"/>
        </w:rPr>
      </w:pPr>
      <w:r>
        <w:rPr>
          <w:b/>
          <w:sz w:val="28"/>
          <w:szCs w:val="28"/>
        </w:rPr>
        <w:t xml:space="preserve"> в Комсомольском муниципальном районе»</w:t>
      </w:r>
    </w:p>
    <w:p w:rsidR="00A4009D" w:rsidRDefault="00A4009D" w:rsidP="00A4009D">
      <w:pPr>
        <w:jc w:val="center"/>
        <w:rPr>
          <w:sz w:val="28"/>
          <w:szCs w:val="28"/>
        </w:rPr>
      </w:pPr>
    </w:p>
    <w:p w:rsidR="00A4009D" w:rsidRPr="008026DB" w:rsidRDefault="00A4009D" w:rsidP="00A4009D">
      <w:pPr>
        <w:tabs>
          <w:tab w:val="left" w:pos="2340"/>
        </w:tabs>
        <w:jc w:val="center"/>
        <w:rPr>
          <w:b/>
          <w:sz w:val="28"/>
          <w:szCs w:val="28"/>
        </w:rPr>
      </w:pPr>
      <w:r w:rsidRPr="008026DB">
        <w:rPr>
          <w:b/>
          <w:sz w:val="28"/>
          <w:szCs w:val="28"/>
        </w:rPr>
        <w:t>1. Паспорт подпрограммы</w:t>
      </w:r>
    </w:p>
    <w:p w:rsidR="00A4009D" w:rsidRDefault="00A4009D" w:rsidP="00A4009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A4009D" w:rsidTr="00A16E58">
        <w:tc>
          <w:tcPr>
            <w:tcW w:w="2448"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7122" w:type="dxa"/>
          </w:tcPr>
          <w:p w:rsidR="00A4009D" w:rsidRPr="00A431B7" w:rsidRDefault="00A4009D" w:rsidP="00A16E58">
            <w:pPr>
              <w:jc w:val="center"/>
              <w:rPr>
                <w:sz w:val="28"/>
                <w:szCs w:val="28"/>
              </w:rPr>
            </w:pPr>
            <w:r w:rsidRPr="00A431B7">
              <w:rPr>
                <w:sz w:val="28"/>
                <w:szCs w:val="28"/>
              </w:rPr>
              <w:t>Реализация образовательных программ по предоставлению дополнительного образования в</w:t>
            </w:r>
          </w:p>
          <w:p w:rsidR="00A4009D" w:rsidRDefault="00A4009D" w:rsidP="00A16E58">
            <w:pPr>
              <w:jc w:val="center"/>
              <w:rPr>
                <w:sz w:val="28"/>
                <w:szCs w:val="28"/>
              </w:rPr>
            </w:pPr>
            <w:r w:rsidRPr="00A431B7">
              <w:rPr>
                <w:sz w:val="28"/>
                <w:szCs w:val="28"/>
              </w:rPr>
              <w:t>Комсомольском муниципальном районе</w:t>
            </w:r>
          </w:p>
        </w:tc>
      </w:tr>
      <w:tr w:rsidR="00A4009D" w:rsidTr="00A16E58">
        <w:tc>
          <w:tcPr>
            <w:tcW w:w="2448"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 xml:space="preserve">Срок реализации </w:t>
            </w:r>
            <w:r>
              <w:rPr>
                <w:rFonts w:ascii="Times New Roman" w:hAnsi="Times New Roman"/>
                <w:sz w:val="28"/>
                <w:szCs w:val="28"/>
              </w:rPr>
              <w:lastRenderedPageBreak/>
              <w:t>подпрограммы</w:t>
            </w:r>
          </w:p>
        </w:tc>
        <w:tc>
          <w:tcPr>
            <w:tcW w:w="7122" w:type="dxa"/>
            <w:vAlign w:val="center"/>
          </w:tcPr>
          <w:p w:rsidR="00A4009D" w:rsidRDefault="00A4009D" w:rsidP="00A16E58">
            <w:pPr>
              <w:jc w:val="center"/>
              <w:rPr>
                <w:sz w:val="28"/>
                <w:szCs w:val="28"/>
              </w:rPr>
            </w:pPr>
            <w:r>
              <w:rPr>
                <w:sz w:val="28"/>
                <w:szCs w:val="28"/>
              </w:rPr>
              <w:lastRenderedPageBreak/>
              <w:t>2018-2022 годы</w:t>
            </w:r>
          </w:p>
        </w:tc>
      </w:tr>
      <w:tr w:rsidR="00A4009D" w:rsidTr="00A16E58">
        <w:tc>
          <w:tcPr>
            <w:tcW w:w="2448" w:type="dxa"/>
          </w:tcPr>
          <w:p w:rsidR="00A4009D" w:rsidRDefault="00A4009D" w:rsidP="00A16E58">
            <w:pPr>
              <w:pStyle w:val="Pro-Tab"/>
              <w:rPr>
                <w:rFonts w:ascii="Times New Roman" w:hAnsi="Times New Roman"/>
                <w:sz w:val="28"/>
                <w:szCs w:val="28"/>
              </w:rPr>
            </w:pPr>
            <w:r>
              <w:rPr>
                <w:rFonts w:ascii="Times New Roman" w:hAnsi="Times New Roman"/>
                <w:sz w:val="28"/>
                <w:szCs w:val="28"/>
              </w:rPr>
              <w:lastRenderedPageBreak/>
              <w:t>Ответственный исполнитель подпрограммы</w:t>
            </w:r>
          </w:p>
        </w:tc>
        <w:tc>
          <w:tcPr>
            <w:tcW w:w="7122" w:type="dxa"/>
            <w:vAlign w:val="center"/>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4009D" w:rsidTr="00A16E58">
        <w:trPr>
          <w:trHeight w:val="1667"/>
        </w:trPr>
        <w:tc>
          <w:tcPr>
            <w:tcW w:w="2448" w:type="dxa"/>
          </w:tcPr>
          <w:p w:rsidR="00A4009D" w:rsidRDefault="00A4009D" w:rsidP="00A16E58">
            <w:pPr>
              <w:jc w:val="center"/>
              <w:rPr>
                <w:sz w:val="28"/>
                <w:szCs w:val="28"/>
              </w:rPr>
            </w:pPr>
            <w:r>
              <w:rPr>
                <w:sz w:val="28"/>
                <w:szCs w:val="28"/>
              </w:rPr>
              <w:t>Исполнители основных мероприятий (мероприятий)</w:t>
            </w:r>
          </w:p>
          <w:p w:rsidR="00A4009D" w:rsidRDefault="00A4009D" w:rsidP="00A16E58">
            <w:pPr>
              <w:jc w:val="center"/>
              <w:rPr>
                <w:sz w:val="28"/>
                <w:szCs w:val="28"/>
              </w:rPr>
            </w:pPr>
            <w:r>
              <w:rPr>
                <w:sz w:val="28"/>
                <w:szCs w:val="28"/>
              </w:rPr>
              <w:t>подпрограммы</w:t>
            </w:r>
          </w:p>
        </w:tc>
        <w:tc>
          <w:tcPr>
            <w:tcW w:w="7122" w:type="dxa"/>
          </w:tcPr>
          <w:p w:rsidR="00A4009D" w:rsidRDefault="00A4009D" w:rsidP="00A16E58">
            <w:pPr>
              <w:jc w:val="center"/>
              <w:rPr>
                <w:sz w:val="28"/>
                <w:szCs w:val="28"/>
              </w:rPr>
            </w:pPr>
            <w:r>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A4009D" w:rsidTr="00A16E58">
        <w:tc>
          <w:tcPr>
            <w:tcW w:w="2448" w:type="dxa"/>
          </w:tcPr>
          <w:p w:rsidR="00A4009D" w:rsidRDefault="00A4009D" w:rsidP="00A16E58">
            <w:pPr>
              <w:jc w:val="center"/>
              <w:rPr>
                <w:sz w:val="28"/>
                <w:szCs w:val="28"/>
              </w:rPr>
            </w:pPr>
            <w:r>
              <w:rPr>
                <w:sz w:val="28"/>
                <w:szCs w:val="28"/>
              </w:rPr>
              <w:t>Задачи подпрограммы</w:t>
            </w:r>
          </w:p>
        </w:tc>
        <w:tc>
          <w:tcPr>
            <w:tcW w:w="7122" w:type="dxa"/>
          </w:tcPr>
          <w:p w:rsidR="00A4009D" w:rsidRDefault="00A4009D" w:rsidP="00A16E58">
            <w:pPr>
              <w:jc w:val="center"/>
              <w:rPr>
                <w:sz w:val="28"/>
                <w:szCs w:val="28"/>
              </w:rPr>
            </w:pPr>
            <w:r>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A4009D" w:rsidRDefault="00A4009D" w:rsidP="00A16E58">
            <w:pPr>
              <w:jc w:val="center"/>
              <w:rPr>
                <w:sz w:val="28"/>
                <w:szCs w:val="28"/>
              </w:rPr>
            </w:pPr>
            <w:r>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A4009D" w:rsidTr="00A16E58">
        <w:tc>
          <w:tcPr>
            <w:tcW w:w="2448" w:type="dxa"/>
          </w:tcPr>
          <w:p w:rsidR="00A4009D" w:rsidRPr="00E008B8" w:rsidRDefault="00A4009D" w:rsidP="00A16E58">
            <w:pPr>
              <w:jc w:val="center"/>
              <w:rPr>
                <w:sz w:val="28"/>
                <w:szCs w:val="28"/>
              </w:rPr>
            </w:pPr>
            <w:r w:rsidRPr="00E008B8">
              <w:rPr>
                <w:sz w:val="28"/>
                <w:szCs w:val="28"/>
              </w:rPr>
              <w:t>Объемы ресурсного обеспечения подпрограммы</w:t>
            </w:r>
          </w:p>
        </w:tc>
        <w:tc>
          <w:tcPr>
            <w:tcW w:w="7122" w:type="dxa"/>
          </w:tcPr>
          <w:p w:rsidR="00A4009D" w:rsidRPr="00E008B8" w:rsidRDefault="00A4009D" w:rsidP="00A16E58">
            <w:pPr>
              <w:rPr>
                <w:sz w:val="28"/>
                <w:szCs w:val="28"/>
              </w:rPr>
            </w:pPr>
            <w:r w:rsidRPr="00E008B8">
              <w:rPr>
                <w:sz w:val="28"/>
                <w:szCs w:val="28"/>
              </w:rPr>
              <w:t>Общий объем бюджетных ассигнований:</w:t>
            </w:r>
          </w:p>
          <w:p w:rsidR="00A4009D" w:rsidRPr="00E008B8" w:rsidRDefault="00A4009D" w:rsidP="00A16E58">
            <w:pPr>
              <w:rPr>
                <w:sz w:val="28"/>
                <w:szCs w:val="28"/>
              </w:rPr>
            </w:pPr>
            <w:r w:rsidRPr="00E008B8">
              <w:rPr>
                <w:sz w:val="28"/>
                <w:szCs w:val="28"/>
              </w:rPr>
              <w:t>2018 год – 10 951 031,43  руб.</w:t>
            </w:r>
          </w:p>
          <w:p w:rsidR="00A4009D" w:rsidRPr="00E008B8" w:rsidRDefault="00A4009D" w:rsidP="00A16E58">
            <w:pPr>
              <w:rPr>
                <w:sz w:val="28"/>
                <w:szCs w:val="28"/>
              </w:rPr>
            </w:pPr>
            <w:r w:rsidRPr="00E008B8">
              <w:rPr>
                <w:sz w:val="28"/>
                <w:szCs w:val="28"/>
              </w:rPr>
              <w:t xml:space="preserve">2019 год – </w:t>
            </w:r>
            <w:r>
              <w:rPr>
                <w:sz w:val="28"/>
                <w:szCs w:val="28"/>
              </w:rPr>
              <w:t>11 435 129,10</w:t>
            </w:r>
            <w:r w:rsidRPr="00E008B8">
              <w:rPr>
                <w:sz w:val="28"/>
                <w:szCs w:val="28"/>
              </w:rPr>
              <w:t xml:space="preserve"> руб.</w:t>
            </w:r>
          </w:p>
          <w:p w:rsidR="00A4009D" w:rsidRPr="00E008B8" w:rsidRDefault="00A4009D" w:rsidP="00A16E58">
            <w:pPr>
              <w:rPr>
                <w:sz w:val="28"/>
                <w:szCs w:val="28"/>
              </w:rPr>
            </w:pPr>
            <w:r w:rsidRPr="00E008B8">
              <w:rPr>
                <w:sz w:val="28"/>
                <w:szCs w:val="28"/>
              </w:rPr>
              <w:t>2020 год –</w:t>
            </w:r>
            <w:r>
              <w:rPr>
                <w:sz w:val="28"/>
                <w:szCs w:val="28"/>
              </w:rPr>
              <w:t xml:space="preserve"> 12 521 938,75 </w:t>
            </w:r>
            <w:r w:rsidRPr="00E008B8">
              <w:rPr>
                <w:sz w:val="28"/>
                <w:szCs w:val="28"/>
              </w:rPr>
              <w:t>руб.</w:t>
            </w:r>
          </w:p>
          <w:p w:rsidR="00A4009D" w:rsidRDefault="00A4009D" w:rsidP="00A16E58">
            <w:pPr>
              <w:pStyle w:val="Pro-Tab"/>
              <w:rPr>
                <w:rFonts w:ascii="Times New Roman" w:hAnsi="Times New Roman"/>
                <w:sz w:val="28"/>
                <w:szCs w:val="28"/>
              </w:rPr>
            </w:pPr>
            <w:r w:rsidRPr="00E008B8">
              <w:rPr>
                <w:rFonts w:ascii="Times New Roman" w:hAnsi="Times New Roman"/>
                <w:sz w:val="28"/>
                <w:szCs w:val="28"/>
              </w:rPr>
              <w:t>2021год</w:t>
            </w:r>
            <w:r>
              <w:rPr>
                <w:rFonts w:ascii="Times New Roman" w:hAnsi="Times New Roman"/>
                <w:sz w:val="28"/>
                <w:szCs w:val="28"/>
              </w:rPr>
              <w:t xml:space="preserve"> – 12 485 144,86 руб.</w:t>
            </w:r>
          </w:p>
          <w:p w:rsidR="00A4009D" w:rsidRDefault="00A4009D" w:rsidP="00A16E58">
            <w:pPr>
              <w:pStyle w:val="Pro-Tab"/>
              <w:rPr>
                <w:rFonts w:ascii="Times New Roman" w:hAnsi="Times New Roman"/>
                <w:sz w:val="28"/>
                <w:szCs w:val="28"/>
              </w:rPr>
            </w:pPr>
            <w:r>
              <w:rPr>
                <w:rFonts w:ascii="Times New Roman" w:hAnsi="Times New Roman"/>
                <w:sz w:val="28"/>
                <w:szCs w:val="28"/>
              </w:rPr>
              <w:t>2022 год -12 485 145,30 руб.</w:t>
            </w:r>
          </w:p>
          <w:p w:rsidR="00A4009D" w:rsidRPr="00E008B8" w:rsidRDefault="00A4009D" w:rsidP="00A16E58">
            <w:pPr>
              <w:pStyle w:val="Pro-Tab"/>
              <w:rPr>
                <w:rFonts w:ascii="Times New Roman" w:hAnsi="Times New Roman"/>
                <w:sz w:val="28"/>
                <w:szCs w:val="28"/>
              </w:rPr>
            </w:pPr>
          </w:p>
          <w:p w:rsidR="00A4009D" w:rsidRPr="00E008B8" w:rsidRDefault="00A4009D" w:rsidP="00A16E58">
            <w:pPr>
              <w:pStyle w:val="Pro-Tab"/>
              <w:rPr>
                <w:sz w:val="28"/>
                <w:szCs w:val="28"/>
              </w:rPr>
            </w:pPr>
            <w:r w:rsidRPr="00E008B8">
              <w:rPr>
                <w:rFonts w:ascii="Times New Roman" w:hAnsi="Times New Roman"/>
                <w:sz w:val="28"/>
                <w:szCs w:val="28"/>
              </w:rPr>
              <w:t>бюджетные ассигнования:</w:t>
            </w:r>
          </w:p>
          <w:p w:rsidR="00A4009D" w:rsidRPr="00E008B8" w:rsidRDefault="00A4009D" w:rsidP="00A16E58">
            <w:pPr>
              <w:rPr>
                <w:sz w:val="28"/>
                <w:szCs w:val="28"/>
              </w:rPr>
            </w:pPr>
            <w:r w:rsidRPr="00E008B8">
              <w:rPr>
                <w:sz w:val="28"/>
                <w:szCs w:val="28"/>
              </w:rPr>
              <w:t>- местный бюджет:</w:t>
            </w:r>
          </w:p>
          <w:p w:rsidR="00A4009D" w:rsidRPr="00E008B8" w:rsidRDefault="00A4009D" w:rsidP="00A16E58">
            <w:pPr>
              <w:rPr>
                <w:sz w:val="28"/>
                <w:szCs w:val="28"/>
              </w:rPr>
            </w:pPr>
            <w:r w:rsidRPr="00E008B8">
              <w:rPr>
                <w:sz w:val="28"/>
                <w:szCs w:val="28"/>
              </w:rPr>
              <w:t>2018 год -  9 812 661,70  руб.</w:t>
            </w:r>
          </w:p>
          <w:p w:rsidR="00A4009D" w:rsidRPr="00E008B8" w:rsidRDefault="00A4009D" w:rsidP="00A16E58">
            <w:pPr>
              <w:rPr>
                <w:sz w:val="28"/>
                <w:szCs w:val="28"/>
              </w:rPr>
            </w:pPr>
            <w:r w:rsidRPr="00E008B8">
              <w:rPr>
                <w:sz w:val="28"/>
                <w:szCs w:val="28"/>
              </w:rPr>
              <w:t xml:space="preserve">2019 год – </w:t>
            </w:r>
            <w:r>
              <w:rPr>
                <w:sz w:val="28"/>
                <w:szCs w:val="28"/>
              </w:rPr>
              <w:t xml:space="preserve">10 246 928,29 </w:t>
            </w:r>
            <w:r w:rsidRPr="00E008B8">
              <w:rPr>
                <w:sz w:val="28"/>
                <w:szCs w:val="28"/>
              </w:rPr>
              <w:t xml:space="preserve"> руб.</w:t>
            </w:r>
          </w:p>
          <w:p w:rsidR="00A4009D" w:rsidRPr="00E008B8" w:rsidRDefault="00A4009D" w:rsidP="00A16E58">
            <w:pPr>
              <w:rPr>
                <w:sz w:val="28"/>
                <w:szCs w:val="28"/>
              </w:rPr>
            </w:pPr>
            <w:r w:rsidRPr="00E008B8">
              <w:rPr>
                <w:sz w:val="28"/>
                <w:szCs w:val="28"/>
              </w:rPr>
              <w:t xml:space="preserve">2020 год -  </w:t>
            </w:r>
            <w:r>
              <w:rPr>
                <w:sz w:val="28"/>
                <w:szCs w:val="28"/>
              </w:rPr>
              <w:t xml:space="preserve">10 957 015,57 </w:t>
            </w:r>
            <w:r w:rsidRPr="00E008B8">
              <w:rPr>
                <w:sz w:val="28"/>
                <w:szCs w:val="28"/>
              </w:rPr>
              <w:t>руб.</w:t>
            </w:r>
          </w:p>
          <w:p w:rsidR="00A4009D" w:rsidRDefault="00A4009D" w:rsidP="00A16E58">
            <w:pPr>
              <w:rPr>
                <w:sz w:val="28"/>
                <w:szCs w:val="28"/>
              </w:rPr>
            </w:pPr>
            <w:r w:rsidRPr="00E008B8">
              <w:rPr>
                <w:sz w:val="28"/>
                <w:szCs w:val="28"/>
              </w:rPr>
              <w:t>2021 год</w:t>
            </w:r>
            <w:r>
              <w:rPr>
                <w:sz w:val="28"/>
                <w:szCs w:val="28"/>
              </w:rPr>
              <w:t xml:space="preserve"> – 12 485 144,86 руб.</w:t>
            </w:r>
          </w:p>
          <w:p w:rsidR="00A4009D" w:rsidRPr="00E008B8" w:rsidRDefault="00A4009D" w:rsidP="00A16E58">
            <w:pPr>
              <w:rPr>
                <w:sz w:val="28"/>
                <w:szCs w:val="28"/>
              </w:rPr>
            </w:pPr>
            <w:r>
              <w:rPr>
                <w:sz w:val="28"/>
                <w:szCs w:val="28"/>
              </w:rPr>
              <w:t xml:space="preserve">2022 год – 12 485 145,30 руб. </w:t>
            </w:r>
          </w:p>
          <w:p w:rsidR="00A4009D" w:rsidRPr="00E008B8" w:rsidRDefault="00A4009D" w:rsidP="00A16E58">
            <w:pPr>
              <w:rPr>
                <w:sz w:val="28"/>
                <w:szCs w:val="28"/>
              </w:rPr>
            </w:pPr>
            <w:r w:rsidRPr="00E008B8">
              <w:rPr>
                <w:sz w:val="28"/>
                <w:szCs w:val="28"/>
              </w:rPr>
              <w:t>- областной бюджет:</w:t>
            </w:r>
          </w:p>
          <w:p w:rsidR="00A4009D" w:rsidRPr="00E008B8" w:rsidRDefault="00A4009D" w:rsidP="00A16E58">
            <w:pPr>
              <w:rPr>
                <w:sz w:val="28"/>
                <w:szCs w:val="28"/>
              </w:rPr>
            </w:pPr>
            <w:r w:rsidRPr="00E008B8">
              <w:rPr>
                <w:sz w:val="28"/>
                <w:szCs w:val="28"/>
              </w:rPr>
              <w:t>2018 год – 1 138 369,73 руб.</w:t>
            </w:r>
          </w:p>
          <w:p w:rsidR="00A4009D" w:rsidRDefault="00A4009D" w:rsidP="00A16E58">
            <w:pPr>
              <w:rPr>
                <w:sz w:val="28"/>
                <w:szCs w:val="28"/>
              </w:rPr>
            </w:pPr>
            <w:r w:rsidRPr="00E008B8">
              <w:rPr>
                <w:sz w:val="28"/>
                <w:szCs w:val="28"/>
              </w:rPr>
              <w:t xml:space="preserve">2019 год – </w:t>
            </w:r>
            <w:r>
              <w:rPr>
                <w:sz w:val="28"/>
                <w:szCs w:val="28"/>
              </w:rPr>
              <w:t>1 188 200,81</w:t>
            </w:r>
            <w:r w:rsidRPr="00E008B8">
              <w:rPr>
                <w:sz w:val="28"/>
                <w:szCs w:val="28"/>
              </w:rPr>
              <w:t xml:space="preserve"> руб.</w:t>
            </w:r>
          </w:p>
          <w:p w:rsidR="00A4009D" w:rsidRPr="00E008B8" w:rsidRDefault="00A4009D" w:rsidP="00A16E58">
            <w:pPr>
              <w:rPr>
                <w:sz w:val="28"/>
                <w:szCs w:val="28"/>
              </w:rPr>
            </w:pPr>
            <w:r w:rsidRPr="00E008B8">
              <w:rPr>
                <w:sz w:val="28"/>
                <w:szCs w:val="28"/>
              </w:rPr>
              <w:t xml:space="preserve">2020 год-  </w:t>
            </w:r>
            <w:r>
              <w:rPr>
                <w:sz w:val="28"/>
                <w:szCs w:val="28"/>
              </w:rPr>
              <w:t xml:space="preserve">1 564 923,18 </w:t>
            </w:r>
            <w:r w:rsidRPr="00E008B8">
              <w:rPr>
                <w:sz w:val="28"/>
                <w:szCs w:val="28"/>
              </w:rPr>
              <w:t>руб.</w:t>
            </w:r>
          </w:p>
          <w:p w:rsidR="00A4009D" w:rsidRPr="00E008B8" w:rsidRDefault="00A4009D" w:rsidP="00A16E58">
            <w:pPr>
              <w:rPr>
                <w:sz w:val="28"/>
                <w:szCs w:val="28"/>
              </w:rPr>
            </w:pPr>
            <w:r>
              <w:rPr>
                <w:sz w:val="28"/>
                <w:szCs w:val="28"/>
              </w:rPr>
              <w:t>2021</w:t>
            </w:r>
            <w:r w:rsidRPr="00E008B8">
              <w:rPr>
                <w:sz w:val="28"/>
                <w:szCs w:val="28"/>
              </w:rPr>
              <w:t xml:space="preserve"> год-  0,00</w:t>
            </w:r>
            <w:r>
              <w:rPr>
                <w:sz w:val="28"/>
                <w:szCs w:val="28"/>
              </w:rPr>
              <w:t xml:space="preserve"> </w:t>
            </w:r>
            <w:r w:rsidRPr="00E008B8">
              <w:rPr>
                <w:sz w:val="28"/>
                <w:szCs w:val="28"/>
              </w:rPr>
              <w:t>руб.</w:t>
            </w:r>
          </w:p>
          <w:p w:rsidR="00A4009D" w:rsidRPr="00E008B8" w:rsidRDefault="00A4009D" w:rsidP="00A16E58">
            <w:pPr>
              <w:rPr>
                <w:sz w:val="28"/>
                <w:szCs w:val="28"/>
              </w:rPr>
            </w:pPr>
            <w:r>
              <w:rPr>
                <w:sz w:val="28"/>
                <w:szCs w:val="28"/>
              </w:rPr>
              <w:t>2022</w:t>
            </w:r>
            <w:r w:rsidRPr="00E008B8">
              <w:rPr>
                <w:sz w:val="28"/>
                <w:szCs w:val="28"/>
              </w:rPr>
              <w:t xml:space="preserve"> год </w:t>
            </w:r>
            <w:r>
              <w:rPr>
                <w:sz w:val="28"/>
                <w:szCs w:val="28"/>
              </w:rPr>
              <w:t xml:space="preserve"> - 0,00 руб. </w:t>
            </w:r>
          </w:p>
          <w:p w:rsidR="00A4009D" w:rsidRPr="00E008B8" w:rsidRDefault="00A4009D" w:rsidP="00A16E58">
            <w:pPr>
              <w:rPr>
                <w:sz w:val="28"/>
                <w:szCs w:val="28"/>
              </w:rPr>
            </w:pPr>
            <w:r w:rsidRPr="00E008B8">
              <w:rPr>
                <w:sz w:val="28"/>
                <w:szCs w:val="28"/>
              </w:rPr>
              <w:t>- федеральный бюджет</w:t>
            </w:r>
          </w:p>
          <w:p w:rsidR="00A4009D" w:rsidRPr="00E008B8" w:rsidRDefault="00A4009D" w:rsidP="00A16E58">
            <w:pPr>
              <w:rPr>
                <w:sz w:val="28"/>
                <w:szCs w:val="28"/>
              </w:rPr>
            </w:pPr>
            <w:r w:rsidRPr="00E008B8">
              <w:rPr>
                <w:sz w:val="28"/>
                <w:szCs w:val="28"/>
              </w:rPr>
              <w:t>2018 год – 0,00 руб.</w:t>
            </w:r>
          </w:p>
          <w:p w:rsidR="00A4009D" w:rsidRPr="00E008B8" w:rsidRDefault="00A4009D" w:rsidP="00A16E58">
            <w:pPr>
              <w:rPr>
                <w:sz w:val="28"/>
                <w:szCs w:val="28"/>
              </w:rPr>
            </w:pPr>
            <w:r w:rsidRPr="00E008B8">
              <w:rPr>
                <w:sz w:val="28"/>
                <w:szCs w:val="28"/>
              </w:rPr>
              <w:t>2019 год – 0,00 руб.</w:t>
            </w:r>
          </w:p>
          <w:p w:rsidR="00A4009D" w:rsidRPr="00E008B8" w:rsidRDefault="00A4009D" w:rsidP="00A16E58">
            <w:pPr>
              <w:rPr>
                <w:sz w:val="28"/>
                <w:szCs w:val="28"/>
              </w:rPr>
            </w:pPr>
            <w:r w:rsidRPr="00E008B8">
              <w:rPr>
                <w:sz w:val="28"/>
                <w:szCs w:val="28"/>
              </w:rPr>
              <w:t>2020 год- 0,00 руб.</w:t>
            </w:r>
          </w:p>
          <w:p w:rsidR="00A4009D" w:rsidRDefault="00A4009D" w:rsidP="00A16E58">
            <w:pPr>
              <w:rPr>
                <w:sz w:val="28"/>
                <w:szCs w:val="28"/>
              </w:rPr>
            </w:pPr>
            <w:r w:rsidRPr="00E008B8">
              <w:rPr>
                <w:sz w:val="28"/>
                <w:szCs w:val="28"/>
              </w:rPr>
              <w:t>2021  год-  0,00 руб.</w:t>
            </w:r>
          </w:p>
          <w:p w:rsidR="00A4009D" w:rsidRPr="00E008B8" w:rsidRDefault="00A4009D" w:rsidP="00A16E58">
            <w:pPr>
              <w:rPr>
                <w:sz w:val="28"/>
                <w:szCs w:val="28"/>
              </w:rPr>
            </w:pPr>
            <w:r>
              <w:rPr>
                <w:sz w:val="28"/>
                <w:szCs w:val="28"/>
              </w:rPr>
              <w:t>2022 год – 0,00 руб.</w:t>
            </w:r>
          </w:p>
        </w:tc>
      </w:tr>
      <w:tr w:rsidR="00A4009D" w:rsidTr="00A16E58">
        <w:tc>
          <w:tcPr>
            <w:tcW w:w="2448" w:type="dxa"/>
          </w:tcPr>
          <w:p w:rsidR="00A4009D" w:rsidRPr="00E008B8" w:rsidRDefault="00A4009D" w:rsidP="00A16E58">
            <w:pPr>
              <w:jc w:val="center"/>
              <w:rPr>
                <w:sz w:val="28"/>
                <w:szCs w:val="28"/>
              </w:rPr>
            </w:pPr>
            <w:r w:rsidRPr="00E008B8">
              <w:rPr>
                <w:sz w:val="28"/>
                <w:szCs w:val="28"/>
              </w:rPr>
              <w:t xml:space="preserve">Ожидаемые </w:t>
            </w:r>
            <w:r w:rsidRPr="00E008B8">
              <w:rPr>
                <w:sz w:val="28"/>
                <w:szCs w:val="28"/>
              </w:rPr>
              <w:lastRenderedPageBreak/>
              <w:t>результаты реализации подпрограммы</w:t>
            </w:r>
          </w:p>
        </w:tc>
        <w:tc>
          <w:tcPr>
            <w:tcW w:w="7122" w:type="dxa"/>
          </w:tcPr>
          <w:p w:rsidR="00A4009D" w:rsidRPr="00E008B8" w:rsidRDefault="00A4009D" w:rsidP="00A16E58">
            <w:pPr>
              <w:jc w:val="center"/>
              <w:rPr>
                <w:sz w:val="28"/>
                <w:szCs w:val="28"/>
              </w:rPr>
            </w:pPr>
            <w:r w:rsidRPr="00E008B8">
              <w:rPr>
                <w:sz w:val="28"/>
                <w:szCs w:val="28"/>
              </w:rPr>
              <w:lastRenderedPageBreak/>
              <w:t xml:space="preserve">Среднегодовое число детей, обучающихся по   </w:t>
            </w:r>
            <w:r w:rsidRPr="00E008B8">
              <w:rPr>
                <w:sz w:val="28"/>
                <w:szCs w:val="28"/>
              </w:rPr>
              <w:lastRenderedPageBreak/>
              <w:t>дополнительным общеобразовательным программам</w:t>
            </w:r>
          </w:p>
        </w:tc>
      </w:tr>
    </w:tbl>
    <w:p w:rsidR="00A4009D" w:rsidRDefault="00A4009D" w:rsidP="00A4009D">
      <w:pPr>
        <w:jc w:val="center"/>
        <w:rPr>
          <w:b/>
          <w:sz w:val="28"/>
          <w:szCs w:val="28"/>
        </w:rPr>
      </w:pPr>
    </w:p>
    <w:p w:rsidR="00A4009D" w:rsidRPr="00C729A6" w:rsidRDefault="00A4009D" w:rsidP="00A4009D">
      <w:pPr>
        <w:jc w:val="center"/>
        <w:rPr>
          <w:b/>
          <w:sz w:val="28"/>
          <w:szCs w:val="28"/>
        </w:rPr>
      </w:pPr>
      <w:r w:rsidRPr="00C729A6">
        <w:rPr>
          <w:b/>
          <w:sz w:val="28"/>
          <w:szCs w:val="28"/>
        </w:rPr>
        <w:t>2. Характеристика основных мероприятий подпрограммы</w:t>
      </w:r>
      <w:r>
        <w:rPr>
          <w:b/>
          <w:sz w:val="28"/>
          <w:szCs w:val="28"/>
        </w:rPr>
        <w:t xml:space="preserve"> муниципальной программы</w:t>
      </w:r>
    </w:p>
    <w:p w:rsidR="00A4009D" w:rsidRDefault="00A4009D" w:rsidP="00A4009D">
      <w:pPr>
        <w:jc w:val="center"/>
        <w:rPr>
          <w:sz w:val="28"/>
          <w:szCs w:val="28"/>
        </w:rPr>
      </w:pPr>
    </w:p>
    <w:p w:rsidR="00A4009D" w:rsidRDefault="00A4009D" w:rsidP="00A4009D">
      <w:pPr>
        <w:jc w:val="both"/>
        <w:rPr>
          <w:sz w:val="28"/>
          <w:szCs w:val="28"/>
        </w:rPr>
      </w:pPr>
      <w:r>
        <w:rPr>
          <w:sz w:val="28"/>
          <w:szCs w:val="28"/>
        </w:rPr>
        <w:t xml:space="preserve"> </w:t>
      </w:r>
      <w:r>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A4009D" w:rsidRPr="00F33DFD" w:rsidRDefault="00A4009D" w:rsidP="00A4009D">
      <w:pPr>
        <w:shd w:val="clear" w:color="auto" w:fill="FFFFFF"/>
        <w:spacing w:after="120"/>
        <w:ind w:firstLine="709"/>
        <w:jc w:val="both"/>
        <w:rPr>
          <w:b/>
          <w:bCs/>
          <w:sz w:val="28"/>
          <w:szCs w:val="28"/>
        </w:rPr>
      </w:pPr>
      <w:r>
        <w:rPr>
          <w:sz w:val="28"/>
          <w:szCs w:val="28"/>
        </w:rPr>
        <w:t xml:space="preserve">2.1. Оказание муниципальной услуги </w:t>
      </w:r>
      <w:r w:rsidRPr="00620257">
        <w:rPr>
          <w:b/>
          <w:bCs/>
          <w:sz w:val="28"/>
          <w:szCs w:val="28"/>
        </w:rPr>
        <w:t>«</w:t>
      </w:r>
      <w:r w:rsidRPr="00C4062B">
        <w:rPr>
          <w:sz w:val="28"/>
          <w:szCs w:val="28"/>
        </w:rPr>
        <w:t>Предоставление  дополнительного  образования детям</w:t>
      </w:r>
      <w:r w:rsidRPr="00C4062B">
        <w:rPr>
          <w:bCs/>
          <w:sz w:val="28"/>
          <w:szCs w:val="28"/>
        </w:rPr>
        <w:t>»</w:t>
      </w:r>
      <w:r>
        <w:rPr>
          <w:b/>
          <w:bCs/>
          <w:sz w:val="28"/>
          <w:szCs w:val="28"/>
        </w:rPr>
        <w:t xml:space="preserve"> </w:t>
      </w:r>
      <w:r>
        <w:rPr>
          <w:sz w:val="28"/>
          <w:szCs w:val="28"/>
        </w:rPr>
        <w:t xml:space="preserve">осуществляется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p>
    <w:p w:rsidR="00A4009D" w:rsidRPr="00A50629" w:rsidRDefault="00A4009D" w:rsidP="00A4009D">
      <w:pPr>
        <w:pStyle w:val="af3"/>
        <w:spacing w:before="0" w:after="120"/>
        <w:ind w:firstLine="567"/>
        <w:jc w:val="both"/>
        <w:rPr>
          <w:color w:val="000000"/>
          <w:sz w:val="28"/>
          <w:szCs w:val="28"/>
        </w:rPr>
      </w:pPr>
      <w:r>
        <w:tab/>
      </w:r>
      <w:r>
        <w:rPr>
          <w:sz w:val="28"/>
          <w:szCs w:val="28"/>
        </w:rPr>
        <w:t>Количество детей, обучающихся в учреждениях дополнительного образования детей,  не снижается</w:t>
      </w:r>
      <w:r>
        <w:rPr>
          <w:color w:val="000000"/>
          <w:sz w:val="28"/>
          <w:szCs w:val="28"/>
        </w:rPr>
        <w:t xml:space="preserve">  </w:t>
      </w:r>
      <w:r w:rsidRPr="00185116">
        <w:rPr>
          <w:color w:val="000000"/>
          <w:sz w:val="28"/>
          <w:szCs w:val="28"/>
        </w:rPr>
        <w:t>(в 201</w:t>
      </w:r>
      <w:r>
        <w:rPr>
          <w:color w:val="000000"/>
          <w:sz w:val="28"/>
          <w:szCs w:val="28"/>
        </w:rPr>
        <w:t>8</w:t>
      </w:r>
      <w:r w:rsidRPr="00185116">
        <w:rPr>
          <w:color w:val="000000"/>
          <w:sz w:val="28"/>
          <w:szCs w:val="28"/>
        </w:rPr>
        <w:t xml:space="preserve"> году – 1809 чел., в 201</w:t>
      </w:r>
      <w:r>
        <w:rPr>
          <w:color w:val="000000"/>
          <w:sz w:val="28"/>
          <w:szCs w:val="28"/>
        </w:rPr>
        <w:t>9</w:t>
      </w:r>
      <w:r w:rsidRPr="00185116">
        <w:rPr>
          <w:color w:val="000000"/>
          <w:sz w:val="28"/>
          <w:szCs w:val="28"/>
        </w:rPr>
        <w:t xml:space="preserve"> году - 1809 </w:t>
      </w:r>
      <w:r>
        <w:rPr>
          <w:color w:val="000000"/>
          <w:sz w:val="28"/>
          <w:szCs w:val="28"/>
        </w:rPr>
        <w:t>чел.)</w:t>
      </w:r>
      <w:r>
        <w:rPr>
          <w:sz w:val="28"/>
          <w:szCs w:val="28"/>
        </w:rPr>
        <w:t>.</w:t>
      </w:r>
      <w:r>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Pr>
          <w:sz w:val="28"/>
          <w:szCs w:val="28"/>
        </w:rPr>
        <w:t>Обучение осуществляется на бесплатной основе.</w:t>
      </w:r>
    </w:p>
    <w:p w:rsidR="00A4009D" w:rsidRDefault="00A4009D" w:rsidP="00A4009D">
      <w:pPr>
        <w:ind w:firstLine="708"/>
        <w:jc w:val="both"/>
        <w:rPr>
          <w:sz w:val="28"/>
          <w:szCs w:val="28"/>
        </w:rPr>
      </w:pPr>
      <w:r>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A4009D" w:rsidRDefault="00A4009D" w:rsidP="00A4009D">
      <w:pPr>
        <w:ind w:firstLine="708"/>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4009D" w:rsidRDefault="00A4009D" w:rsidP="00A4009D">
      <w:pPr>
        <w:ind w:firstLine="708"/>
        <w:jc w:val="both"/>
        <w:rPr>
          <w:sz w:val="28"/>
          <w:szCs w:val="28"/>
        </w:rPr>
      </w:pPr>
      <w:r>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A4009D" w:rsidRDefault="00A4009D" w:rsidP="00A4009D">
      <w:pPr>
        <w:spacing w:after="240"/>
        <w:ind w:firstLine="709"/>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A4009D" w:rsidRPr="00C729A6" w:rsidRDefault="00A4009D" w:rsidP="00A4009D">
      <w:pPr>
        <w:spacing w:after="360"/>
        <w:jc w:val="center"/>
        <w:rPr>
          <w:b/>
          <w:sz w:val="28"/>
          <w:szCs w:val="28"/>
        </w:rPr>
      </w:pPr>
      <w:r w:rsidRPr="00C729A6">
        <w:rPr>
          <w:b/>
          <w:sz w:val="28"/>
          <w:szCs w:val="28"/>
        </w:rPr>
        <w:t>3. Ожидаемые  результаты реализации подпрограммы</w:t>
      </w:r>
    </w:p>
    <w:p w:rsidR="00A4009D" w:rsidRDefault="00A4009D" w:rsidP="00A4009D">
      <w:pPr>
        <w:spacing w:after="120"/>
        <w:ind w:firstLine="709"/>
        <w:jc w:val="both"/>
        <w:rPr>
          <w:sz w:val="28"/>
          <w:szCs w:val="28"/>
        </w:rPr>
      </w:pPr>
      <w:r>
        <w:rPr>
          <w:sz w:val="28"/>
          <w:szCs w:val="28"/>
        </w:rPr>
        <w:lastRenderedPageBreak/>
        <w:t>Реализация подпрограммы в 2018-2022 г.г. позволит обеспечить функционирование муниципальных учреждений дополнительного образования детей.</w:t>
      </w:r>
    </w:p>
    <w:p w:rsidR="00A4009D" w:rsidRDefault="00A4009D" w:rsidP="00A4009D">
      <w:pPr>
        <w:spacing w:after="240"/>
        <w:jc w:val="both"/>
        <w:rPr>
          <w:sz w:val="28"/>
          <w:szCs w:val="28"/>
        </w:rPr>
      </w:pPr>
      <w:r>
        <w:rPr>
          <w:sz w:val="28"/>
          <w:szCs w:val="28"/>
        </w:rPr>
        <w:t xml:space="preserve">          Качество предоставляемой муниципальной услуги  будет повышаться.</w:t>
      </w:r>
    </w:p>
    <w:p w:rsidR="00A4009D" w:rsidRPr="00A50629" w:rsidRDefault="00A4009D" w:rsidP="00A4009D">
      <w:pPr>
        <w:jc w:val="center"/>
        <w:rPr>
          <w:sz w:val="28"/>
          <w:szCs w:val="28"/>
        </w:rPr>
      </w:pPr>
      <w:r w:rsidRPr="00A50629">
        <w:rPr>
          <w:b/>
          <w:sz w:val="28"/>
          <w:szCs w:val="28"/>
        </w:rPr>
        <w:t>4.</w:t>
      </w:r>
      <w:r>
        <w:rPr>
          <w:sz w:val="28"/>
          <w:szCs w:val="28"/>
        </w:rPr>
        <w:t xml:space="preserve"> </w:t>
      </w:r>
      <w:r>
        <w:rPr>
          <w:b/>
          <w:sz w:val="28"/>
          <w:szCs w:val="28"/>
        </w:rPr>
        <w:t>Целевые индикаторы (показатели)  подпрограммы</w:t>
      </w:r>
    </w:p>
    <w:p w:rsidR="00A4009D" w:rsidRDefault="00A4009D" w:rsidP="00A4009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922"/>
        <w:gridCol w:w="984"/>
        <w:gridCol w:w="948"/>
        <w:gridCol w:w="949"/>
        <w:gridCol w:w="948"/>
        <w:gridCol w:w="949"/>
        <w:gridCol w:w="949"/>
      </w:tblGrid>
      <w:tr w:rsidR="00A4009D" w:rsidTr="00A16E58">
        <w:tc>
          <w:tcPr>
            <w:tcW w:w="921" w:type="dxa"/>
            <w:vMerge w:val="restart"/>
          </w:tcPr>
          <w:p w:rsidR="00A4009D" w:rsidRPr="004A6214" w:rsidRDefault="00A4009D" w:rsidP="00A16E58">
            <w:pPr>
              <w:jc w:val="center"/>
              <w:rPr>
                <w:sz w:val="28"/>
                <w:szCs w:val="28"/>
              </w:rPr>
            </w:pPr>
            <w:r w:rsidRPr="004A6214">
              <w:rPr>
                <w:sz w:val="28"/>
                <w:szCs w:val="28"/>
              </w:rPr>
              <w:t>№</w:t>
            </w:r>
          </w:p>
          <w:p w:rsidR="00A4009D" w:rsidRPr="004A6214" w:rsidRDefault="00A4009D" w:rsidP="00A16E58">
            <w:pPr>
              <w:jc w:val="center"/>
              <w:rPr>
                <w:sz w:val="28"/>
                <w:szCs w:val="28"/>
              </w:rPr>
            </w:pPr>
            <w:r w:rsidRPr="004A6214">
              <w:rPr>
                <w:sz w:val="28"/>
                <w:szCs w:val="28"/>
              </w:rPr>
              <w:t>п/п</w:t>
            </w:r>
          </w:p>
        </w:tc>
        <w:tc>
          <w:tcPr>
            <w:tcW w:w="2922" w:type="dxa"/>
            <w:vMerge w:val="restart"/>
          </w:tcPr>
          <w:p w:rsidR="00A4009D" w:rsidRPr="004A6214" w:rsidRDefault="00A4009D" w:rsidP="00A16E58">
            <w:pPr>
              <w:jc w:val="center"/>
              <w:rPr>
                <w:sz w:val="28"/>
                <w:szCs w:val="28"/>
              </w:rPr>
            </w:pPr>
            <w:r w:rsidRPr="004A6214">
              <w:rPr>
                <w:sz w:val="28"/>
                <w:szCs w:val="28"/>
              </w:rPr>
              <w:t>Наименование</w:t>
            </w:r>
          </w:p>
          <w:p w:rsidR="00A4009D" w:rsidRPr="004A6214" w:rsidRDefault="00A4009D" w:rsidP="00A16E58">
            <w:pPr>
              <w:jc w:val="center"/>
              <w:rPr>
                <w:sz w:val="28"/>
                <w:szCs w:val="28"/>
              </w:rPr>
            </w:pPr>
            <w:r w:rsidRPr="004A6214">
              <w:rPr>
                <w:sz w:val="28"/>
                <w:szCs w:val="28"/>
              </w:rPr>
              <w:t>целевого</w:t>
            </w:r>
          </w:p>
          <w:p w:rsidR="00A4009D" w:rsidRPr="004A6214" w:rsidRDefault="00A4009D" w:rsidP="00A16E58">
            <w:pPr>
              <w:jc w:val="center"/>
              <w:rPr>
                <w:sz w:val="28"/>
                <w:szCs w:val="28"/>
              </w:rPr>
            </w:pPr>
            <w:r w:rsidRPr="004A6214">
              <w:rPr>
                <w:sz w:val="28"/>
                <w:szCs w:val="28"/>
              </w:rPr>
              <w:t>индикатора (показателя)</w:t>
            </w:r>
          </w:p>
        </w:tc>
        <w:tc>
          <w:tcPr>
            <w:tcW w:w="984" w:type="dxa"/>
            <w:vMerge w:val="restart"/>
          </w:tcPr>
          <w:p w:rsidR="00A4009D" w:rsidRPr="004A6214" w:rsidRDefault="00A4009D" w:rsidP="00A16E58">
            <w:pPr>
              <w:jc w:val="center"/>
              <w:rPr>
                <w:sz w:val="28"/>
                <w:szCs w:val="28"/>
              </w:rPr>
            </w:pPr>
            <w:r w:rsidRPr="004A6214">
              <w:rPr>
                <w:sz w:val="28"/>
                <w:szCs w:val="28"/>
              </w:rPr>
              <w:t>Ед. изм.</w:t>
            </w:r>
          </w:p>
        </w:tc>
        <w:tc>
          <w:tcPr>
            <w:tcW w:w="4743" w:type="dxa"/>
            <w:gridSpan w:val="5"/>
          </w:tcPr>
          <w:p w:rsidR="00A4009D" w:rsidRPr="004A6214" w:rsidRDefault="00A4009D" w:rsidP="00A16E58">
            <w:pPr>
              <w:jc w:val="center"/>
              <w:rPr>
                <w:sz w:val="28"/>
                <w:szCs w:val="28"/>
              </w:rPr>
            </w:pPr>
            <w:r w:rsidRPr="004A6214">
              <w:rPr>
                <w:sz w:val="28"/>
                <w:szCs w:val="28"/>
              </w:rPr>
              <w:t>Значение целевых индикаторов</w:t>
            </w:r>
          </w:p>
          <w:p w:rsidR="00A4009D" w:rsidRPr="004A6214" w:rsidRDefault="00A4009D" w:rsidP="00A16E58">
            <w:pPr>
              <w:jc w:val="center"/>
              <w:rPr>
                <w:sz w:val="28"/>
                <w:szCs w:val="28"/>
              </w:rPr>
            </w:pPr>
            <w:r w:rsidRPr="004A6214">
              <w:rPr>
                <w:sz w:val="28"/>
                <w:szCs w:val="28"/>
              </w:rPr>
              <w:t>(показателей)</w:t>
            </w:r>
          </w:p>
        </w:tc>
      </w:tr>
      <w:tr w:rsidR="00A4009D" w:rsidTr="00A16E58">
        <w:trPr>
          <w:trHeight w:val="330"/>
        </w:trPr>
        <w:tc>
          <w:tcPr>
            <w:tcW w:w="0" w:type="auto"/>
            <w:vMerge/>
            <w:vAlign w:val="center"/>
          </w:tcPr>
          <w:p w:rsidR="00A4009D" w:rsidRDefault="00A4009D" w:rsidP="00A16E58">
            <w:pPr>
              <w:rPr>
                <w:b/>
                <w:sz w:val="28"/>
                <w:szCs w:val="28"/>
              </w:rPr>
            </w:pPr>
          </w:p>
        </w:tc>
        <w:tc>
          <w:tcPr>
            <w:tcW w:w="0" w:type="auto"/>
            <w:vMerge/>
            <w:vAlign w:val="center"/>
          </w:tcPr>
          <w:p w:rsidR="00A4009D" w:rsidRDefault="00A4009D" w:rsidP="00A16E58">
            <w:pPr>
              <w:rPr>
                <w:b/>
                <w:sz w:val="28"/>
                <w:szCs w:val="28"/>
              </w:rPr>
            </w:pPr>
          </w:p>
        </w:tc>
        <w:tc>
          <w:tcPr>
            <w:tcW w:w="0" w:type="auto"/>
            <w:vMerge/>
            <w:vAlign w:val="center"/>
          </w:tcPr>
          <w:p w:rsidR="00A4009D" w:rsidRDefault="00A4009D" w:rsidP="00A16E58">
            <w:pPr>
              <w:rPr>
                <w:b/>
                <w:sz w:val="28"/>
                <w:szCs w:val="28"/>
              </w:rPr>
            </w:pPr>
          </w:p>
        </w:tc>
        <w:tc>
          <w:tcPr>
            <w:tcW w:w="948" w:type="dxa"/>
          </w:tcPr>
          <w:p w:rsidR="00A4009D" w:rsidRDefault="00A4009D" w:rsidP="00A16E58">
            <w:pPr>
              <w:jc w:val="center"/>
              <w:rPr>
                <w:sz w:val="28"/>
                <w:szCs w:val="28"/>
              </w:rPr>
            </w:pPr>
            <w:r>
              <w:rPr>
                <w:sz w:val="28"/>
                <w:szCs w:val="28"/>
              </w:rPr>
              <w:t>2018</w:t>
            </w:r>
          </w:p>
        </w:tc>
        <w:tc>
          <w:tcPr>
            <w:tcW w:w="949" w:type="dxa"/>
          </w:tcPr>
          <w:p w:rsidR="00A4009D" w:rsidRDefault="00A4009D" w:rsidP="00A16E58">
            <w:pPr>
              <w:jc w:val="center"/>
              <w:rPr>
                <w:sz w:val="28"/>
                <w:szCs w:val="28"/>
              </w:rPr>
            </w:pPr>
            <w:r>
              <w:rPr>
                <w:sz w:val="28"/>
                <w:szCs w:val="28"/>
              </w:rPr>
              <w:t>2019</w:t>
            </w:r>
          </w:p>
        </w:tc>
        <w:tc>
          <w:tcPr>
            <w:tcW w:w="948" w:type="dxa"/>
          </w:tcPr>
          <w:p w:rsidR="00A4009D" w:rsidRDefault="00A4009D" w:rsidP="00A16E58">
            <w:pPr>
              <w:jc w:val="center"/>
              <w:rPr>
                <w:sz w:val="28"/>
                <w:szCs w:val="28"/>
              </w:rPr>
            </w:pPr>
            <w:r>
              <w:rPr>
                <w:sz w:val="28"/>
                <w:szCs w:val="28"/>
              </w:rPr>
              <w:t>2020</w:t>
            </w:r>
          </w:p>
        </w:tc>
        <w:tc>
          <w:tcPr>
            <w:tcW w:w="949" w:type="dxa"/>
          </w:tcPr>
          <w:p w:rsidR="00A4009D" w:rsidRDefault="00A4009D" w:rsidP="00A16E58">
            <w:pPr>
              <w:jc w:val="center"/>
              <w:rPr>
                <w:sz w:val="28"/>
                <w:szCs w:val="28"/>
              </w:rPr>
            </w:pPr>
            <w:r>
              <w:rPr>
                <w:sz w:val="28"/>
                <w:szCs w:val="28"/>
              </w:rPr>
              <w:t>2021</w:t>
            </w:r>
          </w:p>
        </w:tc>
        <w:tc>
          <w:tcPr>
            <w:tcW w:w="949" w:type="dxa"/>
          </w:tcPr>
          <w:p w:rsidR="00A4009D" w:rsidRDefault="00A4009D" w:rsidP="00A16E58">
            <w:pPr>
              <w:jc w:val="center"/>
              <w:rPr>
                <w:sz w:val="28"/>
                <w:szCs w:val="28"/>
              </w:rPr>
            </w:pPr>
            <w:r>
              <w:rPr>
                <w:sz w:val="28"/>
                <w:szCs w:val="28"/>
              </w:rPr>
              <w:t>2022</w:t>
            </w:r>
          </w:p>
        </w:tc>
      </w:tr>
      <w:tr w:rsidR="00A4009D" w:rsidTr="00A16E58">
        <w:trPr>
          <w:trHeight w:val="330"/>
        </w:trPr>
        <w:tc>
          <w:tcPr>
            <w:tcW w:w="921" w:type="dxa"/>
          </w:tcPr>
          <w:p w:rsidR="00A4009D" w:rsidRDefault="00A4009D" w:rsidP="00A16E58">
            <w:pPr>
              <w:jc w:val="center"/>
              <w:rPr>
                <w:sz w:val="28"/>
                <w:szCs w:val="28"/>
              </w:rPr>
            </w:pPr>
            <w:r>
              <w:rPr>
                <w:sz w:val="28"/>
                <w:szCs w:val="28"/>
              </w:rPr>
              <w:t>1.</w:t>
            </w:r>
          </w:p>
        </w:tc>
        <w:tc>
          <w:tcPr>
            <w:tcW w:w="2922" w:type="dxa"/>
          </w:tcPr>
          <w:p w:rsidR="00A4009D" w:rsidRDefault="00A4009D" w:rsidP="00A16E58">
            <w:pPr>
              <w:jc w:val="center"/>
              <w:rPr>
                <w:sz w:val="28"/>
                <w:szCs w:val="28"/>
              </w:rPr>
            </w:pPr>
            <w:r>
              <w:rPr>
                <w:sz w:val="28"/>
                <w:szCs w:val="28"/>
              </w:rPr>
              <w:t>Среднегодовое</w:t>
            </w:r>
          </w:p>
          <w:p w:rsidR="00A4009D" w:rsidRDefault="00A4009D" w:rsidP="00A16E58">
            <w:pPr>
              <w:jc w:val="center"/>
              <w:rPr>
                <w:sz w:val="28"/>
                <w:szCs w:val="28"/>
              </w:rPr>
            </w:pPr>
            <w:r>
              <w:rPr>
                <w:sz w:val="28"/>
                <w:szCs w:val="28"/>
              </w:rPr>
              <w:t xml:space="preserve">число лиц, обучающихся по  дополнительным общеразвивающим программам </w:t>
            </w:r>
          </w:p>
        </w:tc>
        <w:tc>
          <w:tcPr>
            <w:tcW w:w="984" w:type="dxa"/>
          </w:tcPr>
          <w:p w:rsidR="00A4009D" w:rsidRDefault="00A4009D" w:rsidP="00A16E58">
            <w:pPr>
              <w:jc w:val="center"/>
              <w:rPr>
                <w:sz w:val="28"/>
                <w:szCs w:val="28"/>
              </w:rPr>
            </w:pPr>
            <w:r>
              <w:rPr>
                <w:sz w:val="28"/>
                <w:szCs w:val="28"/>
              </w:rPr>
              <w:t>чел.</w:t>
            </w:r>
          </w:p>
        </w:tc>
        <w:tc>
          <w:tcPr>
            <w:tcW w:w="948" w:type="dxa"/>
          </w:tcPr>
          <w:p w:rsidR="00A4009D" w:rsidRPr="00E727F5" w:rsidRDefault="00A4009D" w:rsidP="00A16E58">
            <w:pPr>
              <w:jc w:val="center"/>
              <w:rPr>
                <w:sz w:val="28"/>
                <w:szCs w:val="28"/>
              </w:rPr>
            </w:pPr>
            <w:r w:rsidRPr="00E727F5">
              <w:rPr>
                <w:sz w:val="28"/>
                <w:szCs w:val="28"/>
              </w:rPr>
              <w:t>18</w:t>
            </w:r>
            <w:r>
              <w:rPr>
                <w:sz w:val="28"/>
                <w:szCs w:val="28"/>
              </w:rPr>
              <w:t>09</w:t>
            </w:r>
          </w:p>
        </w:tc>
        <w:tc>
          <w:tcPr>
            <w:tcW w:w="949" w:type="dxa"/>
          </w:tcPr>
          <w:p w:rsidR="00A4009D" w:rsidRPr="00E727F5" w:rsidRDefault="00A4009D" w:rsidP="00A16E58">
            <w:pPr>
              <w:jc w:val="center"/>
              <w:rPr>
                <w:sz w:val="28"/>
                <w:szCs w:val="28"/>
              </w:rPr>
            </w:pPr>
            <w:r w:rsidRPr="00E727F5">
              <w:rPr>
                <w:sz w:val="28"/>
                <w:szCs w:val="28"/>
              </w:rPr>
              <w:t>18</w:t>
            </w:r>
            <w:r>
              <w:rPr>
                <w:sz w:val="28"/>
                <w:szCs w:val="28"/>
              </w:rPr>
              <w:t>09</w:t>
            </w:r>
          </w:p>
        </w:tc>
        <w:tc>
          <w:tcPr>
            <w:tcW w:w="948" w:type="dxa"/>
          </w:tcPr>
          <w:p w:rsidR="00A4009D" w:rsidRPr="00E727F5" w:rsidRDefault="00A4009D" w:rsidP="00A16E58">
            <w:pPr>
              <w:jc w:val="center"/>
              <w:rPr>
                <w:sz w:val="28"/>
                <w:szCs w:val="28"/>
              </w:rPr>
            </w:pPr>
            <w:r w:rsidRPr="00E727F5">
              <w:rPr>
                <w:sz w:val="28"/>
                <w:szCs w:val="28"/>
              </w:rPr>
              <w:t>18</w:t>
            </w:r>
            <w:r>
              <w:rPr>
                <w:sz w:val="28"/>
                <w:szCs w:val="28"/>
              </w:rPr>
              <w:t>09</w:t>
            </w:r>
          </w:p>
        </w:tc>
        <w:tc>
          <w:tcPr>
            <w:tcW w:w="949" w:type="dxa"/>
          </w:tcPr>
          <w:p w:rsidR="00A4009D" w:rsidRPr="00E727F5" w:rsidRDefault="00A4009D" w:rsidP="00A16E58">
            <w:pPr>
              <w:jc w:val="center"/>
              <w:rPr>
                <w:sz w:val="28"/>
                <w:szCs w:val="28"/>
              </w:rPr>
            </w:pPr>
            <w:r w:rsidRPr="00E727F5">
              <w:rPr>
                <w:sz w:val="28"/>
                <w:szCs w:val="28"/>
              </w:rPr>
              <w:t>18</w:t>
            </w:r>
            <w:r>
              <w:rPr>
                <w:sz w:val="28"/>
                <w:szCs w:val="28"/>
              </w:rPr>
              <w:t>09</w:t>
            </w:r>
          </w:p>
        </w:tc>
        <w:tc>
          <w:tcPr>
            <w:tcW w:w="949" w:type="dxa"/>
          </w:tcPr>
          <w:p w:rsidR="00A4009D" w:rsidRPr="00E727F5" w:rsidRDefault="00A4009D" w:rsidP="00A16E58">
            <w:pPr>
              <w:jc w:val="center"/>
              <w:rPr>
                <w:sz w:val="28"/>
                <w:szCs w:val="28"/>
              </w:rPr>
            </w:pPr>
            <w:r w:rsidRPr="00E727F5">
              <w:rPr>
                <w:sz w:val="28"/>
                <w:szCs w:val="28"/>
              </w:rPr>
              <w:t>18</w:t>
            </w:r>
            <w:r>
              <w:rPr>
                <w:sz w:val="28"/>
                <w:szCs w:val="28"/>
              </w:rPr>
              <w:t>09</w:t>
            </w:r>
          </w:p>
        </w:tc>
      </w:tr>
      <w:tr w:rsidR="00A4009D" w:rsidTr="00A16E58">
        <w:trPr>
          <w:trHeight w:val="330"/>
        </w:trPr>
        <w:tc>
          <w:tcPr>
            <w:tcW w:w="921" w:type="dxa"/>
          </w:tcPr>
          <w:p w:rsidR="00A4009D" w:rsidRDefault="00A4009D" w:rsidP="00A16E58">
            <w:pPr>
              <w:jc w:val="center"/>
              <w:rPr>
                <w:sz w:val="28"/>
                <w:szCs w:val="28"/>
              </w:rPr>
            </w:pPr>
            <w:r>
              <w:rPr>
                <w:sz w:val="28"/>
                <w:szCs w:val="28"/>
              </w:rPr>
              <w:t>2.</w:t>
            </w:r>
          </w:p>
        </w:tc>
        <w:tc>
          <w:tcPr>
            <w:tcW w:w="2922" w:type="dxa"/>
          </w:tcPr>
          <w:p w:rsidR="00A4009D" w:rsidRDefault="00A4009D" w:rsidP="00A16E58">
            <w:pPr>
              <w:jc w:val="center"/>
              <w:rPr>
                <w:sz w:val="28"/>
                <w:szCs w:val="28"/>
              </w:rPr>
            </w:pPr>
            <w:r>
              <w:rPr>
                <w:sz w:val="28"/>
                <w:szCs w:val="28"/>
              </w:rPr>
              <w:t>Доля детей, обучающихся по дополнительным</w:t>
            </w:r>
          </w:p>
          <w:p w:rsidR="00A4009D" w:rsidRDefault="00A4009D" w:rsidP="00A16E58">
            <w:pPr>
              <w:jc w:val="center"/>
              <w:rPr>
                <w:sz w:val="28"/>
                <w:szCs w:val="28"/>
              </w:rPr>
            </w:pPr>
            <w:r>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A4009D" w:rsidRDefault="00A4009D" w:rsidP="00A16E58">
            <w:pPr>
              <w:rPr>
                <w:sz w:val="28"/>
                <w:szCs w:val="28"/>
              </w:rPr>
            </w:pPr>
            <w:r>
              <w:rPr>
                <w:sz w:val="28"/>
                <w:szCs w:val="28"/>
              </w:rPr>
              <w:t>%</w:t>
            </w:r>
          </w:p>
        </w:tc>
        <w:tc>
          <w:tcPr>
            <w:tcW w:w="948" w:type="dxa"/>
          </w:tcPr>
          <w:p w:rsidR="00A4009D" w:rsidRDefault="00A4009D" w:rsidP="00A16E58">
            <w:pPr>
              <w:jc w:val="center"/>
              <w:rPr>
                <w:sz w:val="28"/>
                <w:szCs w:val="28"/>
              </w:rPr>
            </w:pPr>
            <w:r>
              <w:rPr>
                <w:sz w:val="28"/>
                <w:szCs w:val="28"/>
              </w:rPr>
              <w:t>12,0</w:t>
            </w:r>
          </w:p>
        </w:tc>
        <w:tc>
          <w:tcPr>
            <w:tcW w:w="949" w:type="dxa"/>
          </w:tcPr>
          <w:p w:rsidR="00A4009D" w:rsidRDefault="00A4009D" w:rsidP="00A16E58">
            <w:pPr>
              <w:jc w:val="center"/>
              <w:rPr>
                <w:sz w:val="28"/>
                <w:szCs w:val="28"/>
              </w:rPr>
            </w:pPr>
            <w:r>
              <w:rPr>
                <w:sz w:val="28"/>
                <w:szCs w:val="28"/>
              </w:rPr>
              <w:t>13,0</w:t>
            </w:r>
          </w:p>
        </w:tc>
        <w:tc>
          <w:tcPr>
            <w:tcW w:w="948" w:type="dxa"/>
          </w:tcPr>
          <w:p w:rsidR="00A4009D" w:rsidRDefault="00A4009D" w:rsidP="00A16E58">
            <w:pPr>
              <w:jc w:val="center"/>
              <w:rPr>
                <w:sz w:val="28"/>
                <w:szCs w:val="28"/>
              </w:rPr>
            </w:pPr>
            <w:r>
              <w:rPr>
                <w:sz w:val="28"/>
                <w:szCs w:val="28"/>
              </w:rPr>
              <w:t>13,0</w:t>
            </w:r>
          </w:p>
        </w:tc>
        <w:tc>
          <w:tcPr>
            <w:tcW w:w="949" w:type="dxa"/>
          </w:tcPr>
          <w:p w:rsidR="00A4009D" w:rsidRDefault="00A4009D" w:rsidP="00A16E58">
            <w:pPr>
              <w:jc w:val="center"/>
              <w:rPr>
                <w:sz w:val="28"/>
                <w:szCs w:val="28"/>
              </w:rPr>
            </w:pPr>
            <w:r>
              <w:rPr>
                <w:sz w:val="28"/>
                <w:szCs w:val="28"/>
              </w:rPr>
              <w:t>13,0</w:t>
            </w:r>
          </w:p>
        </w:tc>
        <w:tc>
          <w:tcPr>
            <w:tcW w:w="949" w:type="dxa"/>
          </w:tcPr>
          <w:p w:rsidR="00A4009D" w:rsidRDefault="00A4009D" w:rsidP="00A16E58">
            <w:pPr>
              <w:jc w:val="center"/>
              <w:rPr>
                <w:sz w:val="28"/>
                <w:szCs w:val="28"/>
              </w:rPr>
            </w:pPr>
            <w:r>
              <w:rPr>
                <w:sz w:val="28"/>
                <w:szCs w:val="28"/>
              </w:rPr>
              <w:t>13,0</w:t>
            </w:r>
          </w:p>
        </w:tc>
      </w:tr>
      <w:tr w:rsidR="00A4009D" w:rsidTr="00A16E58">
        <w:trPr>
          <w:trHeight w:val="330"/>
        </w:trPr>
        <w:tc>
          <w:tcPr>
            <w:tcW w:w="921" w:type="dxa"/>
          </w:tcPr>
          <w:p w:rsidR="00A4009D" w:rsidRDefault="00A4009D" w:rsidP="00A16E58">
            <w:pPr>
              <w:jc w:val="center"/>
              <w:rPr>
                <w:sz w:val="28"/>
                <w:szCs w:val="28"/>
              </w:rPr>
            </w:pPr>
            <w:r>
              <w:rPr>
                <w:sz w:val="28"/>
                <w:szCs w:val="28"/>
              </w:rPr>
              <w:t>3.</w:t>
            </w:r>
          </w:p>
        </w:tc>
        <w:tc>
          <w:tcPr>
            <w:tcW w:w="2922" w:type="dxa"/>
          </w:tcPr>
          <w:p w:rsidR="00A4009D" w:rsidRDefault="00A4009D" w:rsidP="00A16E58">
            <w:pPr>
              <w:jc w:val="center"/>
              <w:rPr>
                <w:sz w:val="28"/>
                <w:szCs w:val="28"/>
              </w:rPr>
            </w:pPr>
            <w:r>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A4009D" w:rsidRDefault="00A4009D" w:rsidP="00A16E58">
            <w:pPr>
              <w:jc w:val="center"/>
              <w:rPr>
                <w:sz w:val="28"/>
                <w:szCs w:val="28"/>
              </w:rPr>
            </w:pPr>
            <w:r>
              <w:rPr>
                <w:sz w:val="28"/>
                <w:szCs w:val="28"/>
              </w:rPr>
              <w:t>%</w:t>
            </w:r>
          </w:p>
        </w:tc>
        <w:tc>
          <w:tcPr>
            <w:tcW w:w="948" w:type="dxa"/>
          </w:tcPr>
          <w:p w:rsidR="00A4009D" w:rsidRPr="00C62F04" w:rsidRDefault="00A4009D" w:rsidP="00A16E58">
            <w:pPr>
              <w:jc w:val="center"/>
              <w:rPr>
                <w:sz w:val="28"/>
                <w:szCs w:val="28"/>
              </w:rPr>
            </w:pPr>
            <w:r>
              <w:rPr>
                <w:sz w:val="28"/>
                <w:szCs w:val="28"/>
              </w:rPr>
              <w:t>95</w:t>
            </w:r>
          </w:p>
        </w:tc>
        <w:tc>
          <w:tcPr>
            <w:tcW w:w="949" w:type="dxa"/>
          </w:tcPr>
          <w:p w:rsidR="00A4009D" w:rsidRPr="00C62F04" w:rsidRDefault="00A4009D" w:rsidP="00A16E58">
            <w:pPr>
              <w:jc w:val="center"/>
              <w:rPr>
                <w:sz w:val="28"/>
                <w:szCs w:val="28"/>
              </w:rPr>
            </w:pPr>
            <w:r>
              <w:rPr>
                <w:sz w:val="28"/>
                <w:szCs w:val="28"/>
              </w:rPr>
              <w:t>100</w:t>
            </w:r>
          </w:p>
        </w:tc>
        <w:tc>
          <w:tcPr>
            <w:tcW w:w="948" w:type="dxa"/>
          </w:tcPr>
          <w:p w:rsidR="00A4009D" w:rsidRPr="00C62F04" w:rsidRDefault="00A4009D" w:rsidP="00A16E58">
            <w:pPr>
              <w:jc w:val="center"/>
              <w:rPr>
                <w:sz w:val="28"/>
                <w:szCs w:val="28"/>
              </w:rPr>
            </w:pPr>
            <w:r>
              <w:rPr>
                <w:sz w:val="28"/>
                <w:szCs w:val="28"/>
              </w:rPr>
              <w:t>100</w:t>
            </w:r>
          </w:p>
        </w:tc>
        <w:tc>
          <w:tcPr>
            <w:tcW w:w="949" w:type="dxa"/>
          </w:tcPr>
          <w:p w:rsidR="00A4009D" w:rsidRPr="00C62F04" w:rsidRDefault="00A4009D" w:rsidP="00A16E58">
            <w:pPr>
              <w:jc w:val="center"/>
              <w:rPr>
                <w:sz w:val="28"/>
                <w:szCs w:val="28"/>
              </w:rPr>
            </w:pPr>
            <w:r>
              <w:rPr>
                <w:sz w:val="28"/>
                <w:szCs w:val="28"/>
              </w:rPr>
              <w:t>100</w:t>
            </w:r>
          </w:p>
        </w:tc>
        <w:tc>
          <w:tcPr>
            <w:tcW w:w="949" w:type="dxa"/>
          </w:tcPr>
          <w:p w:rsidR="00A4009D" w:rsidRPr="00C62F04" w:rsidRDefault="00A4009D" w:rsidP="00A16E58">
            <w:pPr>
              <w:jc w:val="center"/>
              <w:rPr>
                <w:sz w:val="28"/>
                <w:szCs w:val="28"/>
              </w:rPr>
            </w:pPr>
            <w:r>
              <w:rPr>
                <w:sz w:val="28"/>
                <w:szCs w:val="28"/>
              </w:rPr>
              <w:t>100</w:t>
            </w:r>
          </w:p>
        </w:tc>
      </w:tr>
    </w:tbl>
    <w:p w:rsidR="00A4009D" w:rsidRDefault="00A4009D" w:rsidP="00A4009D">
      <w:pPr>
        <w:spacing w:after="360"/>
        <w:jc w:val="center"/>
        <w:rPr>
          <w:b/>
          <w:sz w:val="28"/>
          <w:szCs w:val="28"/>
        </w:rPr>
      </w:pPr>
    </w:p>
    <w:p w:rsidR="00A4009D" w:rsidRPr="009C5F2B" w:rsidRDefault="00A4009D" w:rsidP="00A4009D">
      <w:pPr>
        <w:spacing w:after="360"/>
        <w:jc w:val="center"/>
        <w:rPr>
          <w:b/>
          <w:sz w:val="28"/>
          <w:szCs w:val="28"/>
        </w:rPr>
      </w:pPr>
      <w:r>
        <w:rPr>
          <w:b/>
          <w:sz w:val="28"/>
          <w:szCs w:val="28"/>
        </w:rPr>
        <w:t>5</w:t>
      </w:r>
      <w:r w:rsidRPr="009C5F2B">
        <w:rPr>
          <w:b/>
          <w:sz w:val="28"/>
          <w:szCs w:val="28"/>
        </w:rPr>
        <w:t>. Мероприятия подпрограммы</w:t>
      </w:r>
    </w:p>
    <w:p w:rsidR="00A4009D" w:rsidRDefault="00A4009D" w:rsidP="00A4009D">
      <w:pPr>
        <w:spacing w:after="120"/>
        <w:jc w:val="both"/>
        <w:rPr>
          <w:sz w:val="28"/>
          <w:szCs w:val="28"/>
        </w:rPr>
      </w:pPr>
      <w:r>
        <w:rPr>
          <w:sz w:val="28"/>
          <w:szCs w:val="28"/>
        </w:rPr>
        <w:t>1. Оказание муниципальной услуги муниципальными образовательными организациями дополнительного образования детей.</w:t>
      </w:r>
    </w:p>
    <w:p w:rsidR="00A4009D" w:rsidRDefault="00A4009D" w:rsidP="00A4009D">
      <w:pPr>
        <w:spacing w:after="120"/>
        <w:jc w:val="both"/>
        <w:rPr>
          <w:sz w:val="28"/>
          <w:szCs w:val="28"/>
        </w:rPr>
      </w:pPr>
      <w:r>
        <w:rPr>
          <w:sz w:val="28"/>
          <w:szCs w:val="28"/>
        </w:rPr>
        <w:t>2. Укрепление материально-технической базы.</w:t>
      </w:r>
    </w:p>
    <w:p w:rsidR="00A4009D" w:rsidRDefault="00A4009D" w:rsidP="00A4009D">
      <w:pPr>
        <w:spacing w:after="120"/>
        <w:jc w:val="both"/>
        <w:rPr>
          <w:sz w:val="28"/>
          <w:szCs w:val="28"/>
        </w:rPr>
      </w:pPr>
      <w:r>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4009D" w:rsidRDefault="00A4009D" w:rsidP="00A4009D">
      <w:pPr>
        <w:spacing w:after="120"/>
        <w:jc w:val="both"/>
        <w:rPr>
          <w:sz w:val="28"/>
          <w:szCs w:val="28"/>
        </w:rPr>
      </w:pPr>
      <w:r>
        <w:rPr>
          <w:sz w:val="28"/>
          <w:szCs w:val="28"/>
        </w:rPr>
        <w:t>4. Расходы на осуществление ремонта в муниципальных организациях дополнительного образования детей.</w:t>
      </w:r>
    </w:p>
    <w:p w:rsidR="00A4009D" w:rsidRDefault="00A4009D" w:rsidP="00A4009D">
      <w:pPr>
        <w:spacing w:after="120"/>
        <w:jc w:val="both"/>
        <w:rPr>
          <w:sz w:val="28"/>
          <w:szCs w:val="28"/>
        </w:rPr>
      </w:pPr>
      <w:r>
        <w:rPr>
          <w:sz w:val="28"/>
          <w:szCs w:val="28"/>
        </w:rPr>
        <w:t xml:space="preserve">5. </w:t>
      </w:r>
      <w:r w:rsidRPr="009C5F2B">
        <w:rPr>
          <w:sz w:val="28"/>
          <w:szCs w:val="28"/>
        </w:rPr>
        <w:t xml:space="preserve">Расходы на погашение кредиторской задолженности муниципальных </w:t>
      </w:r>
      <w:r>
        <w:rPr>
          <w:sz w:val="28"/>
          <w:szCs w:val="28"/>
        </w:rPr>
        <w:t>организаций дополнительного образования детей.</w:t>
      </w:r>
    </w:p>
    <w:p w:rsidR="00A4009D" w:rsidRPr="009C5F2B" w:rsidRDefault="00A4009D" w:rsidP="00A4009D">
      <w:pPr>
        <w:spacing w:after="240"/>
        <w:jc w:val="center"/>
        <w:rPr>
          <w:b/>
          <w:sz w:val="28"/>
          <w:szCs w:val="28"/>
        </w:rPr>
      </w:pPr>
      <w:r>
        <w:rPr>
          <w:b/>
          <w:sz w:val="28"/>
          <w:szCs w:val="28"/>
        </w:rPr>
        <w:t>6</w:t>
      </w:r>
      <w:r w:rsidRPr="009C5F2B">
        <w:rPr>
          <w:b/>
          <w:sz w:val="28"/>
          <w:szCs w:val="28"/>
        </w:rPr>
        <w:t>. Ресурсное обеспечение мероприятий подпрограммы</w:t>
      </w:r>
    </w:p>
    <w:p w:rsidR="00A4009D" w:rsidRDefault="00A4009D" w:rsidP="00A4009D">
      <w:pPr>
        <w:jc w:val="right"/>
        <w:rPr>
          <w:sz w:val="28"/>
          <w:szCs w:val="28"/>
        </w:rPr>
      </w:pPr>
      <w:r>
        <w:rPr>
          <w:sz w:val="28"/>
          <w:szCs w:val="28"/>
        </w:rPr>
        <w:t xml:space="preserve">     (руб.)</w:t>
      </w:r>
    </w:p>
    <w:tbl>
      <w:tblPr>
        <w:tblW w:w="106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11"/>
        <w:gridCol w:w="1371"/>
        <w:gridCol w:w="1371"/>
        <w:gridCol w:w="1371"/>
        <w:gridCol w:w="1476"/>
        <w:gridCol w:w="1476"/>
      </w:tblGrid>
      <w:tr w:rsidR="00A4009D" w:rsidTr="00A16E58">
        <w:tc>
          <w:tcPr>
            <w:tcW w:w="540" w:type="dxa"/>
          </w:tcPr>
          <w:p w:rsidR="00A4009D" w:rsidRPr="006C2068" w:rsidRDefault="00A4009D" w:rsidP="00A16E58">
            <w:pPr>
              <w:jc w:val="center"/>
            </w:pPr>
            <w:r w:rsidRPr="006C2068">
              <w:t>№</w:t>
            </w:r>
          </w:p>
          <w:p w:rsidR="00A4009D" w:rsidRDefault="00A4009D" w:rsidP="00A16E58">
            <w:pPr>
              <w:jc w:val="center"/>
              <w:rPr>
                <w:sz w:val="28"/>
                <w:szCs w:val="28"/>
              </w:rPr>
            </w:pPr>
            <w:r>
              <w:t>п/</w:t>
            </w:r>
            <w:r w:rsidRPr="006C2068">
              <w:t>п</w:t>
            </w:r>
          </w:p>
        </w:tc>
        <w:tc>
          <w:tcPr>
            <w:tcW w:w="3011" w:type="dxa"/>
          </w:tcPr>
          <w:p w:rsidR="00A4009D" w:rsidRDefault="00A4009D" w:rsidP="00A16E58">
            <w:pPr>
              <w:jc w:val="center"/>
              <w:rPr>
                <w:sz w:val="28"/>
                <w:szCs w:val="28"/>
              </w:rPr>
            </w:pPr>
            <w:r>
              <w:rPr>
                <w:sz w:val="28"/>
                <w:szCs w:val="28"/>
              </w:rPr>
              <w:t>Наименование мероприятия/Источник ресурсного обеспечения</w:t>
            </w:r>
          </w:p>
        </w:tc>
        <w:tc>
          <w:tcPr>
            <w:tcW w:w="1371" w:type="dxa"/>
            <w:vAlign w:val="center"/>
          </w:tcPr>
          <w:p w:rsidR="00A4009D" w:rsidRPr="004A6214" w:rsidRDefault="00A4009D" w:rsidP="00A16E58">
            <w:pPr>
              <w:jc w:val="center"/>
              <w:rPr>
                <w:sz w:val="28"/>
                <w:szCs w:val="28"/>
              </w:rPr>
            </w:pPr>
            <w:r w:rsidRPr="004A6214">
              <w:rPr>
                <w:sz w:val="28"/>
                <w:szCs w:val="28"/>
              </w:rPr>
              <w:t>2018</w:t>
            </w:r>
          </w:p>
        </w:tc>
        <w:tc>
          <w:tcPr>
            <w:tcW w:w="1371" w:type="dxa"/>
            <w:vAlign w:val="center"/>
          </w:tcPr>
          <w:p w:rsidR="00A4009D" w:rsidRPr="004A6214" w:rsidRDefault="00A4009D" w:rsidP="00A16E58">
            <w:pPr>
              <w:jc w:val="center"/>
              <w:rPr>
                <w:sz w:val="28"/>
                <w:szCs w:val="28"/>
              </w:rPr>
            </w:pPr>
            <w:r>
              <w:rPr>
                <w:sz w:val="28"/>
                <w:szCs w:val="28"/>
              </w:rPr>
              <w:t>2019</w:t>
            </w:r>
          </w:p>
        </w:tc>
        <w:tc>
          <w:tcPr>
            <w:tcW w:w="1371" w:type="dxa"/>
            <w:vAlign w:val="center"/>
          </w:tcPr>
          <w:p w:rsidR="00A4009D" w:rsidRPr="004A6214" w:rsidRDefault="00A4009D" w:rsidP="00A16E58">
            <w:pPr>
              <w:jc w:val="center"/>
              <w:rPr>
                <w:sz w:val="28"/>
                <w:szCs w:val="28"/>
              </w:rPr>
            </w:pPr>
            <w:r>
              <w:rPr>
                <w:sz w:val="28"/>
                <w:szCs w:val="28"/>
              </w:rPr>
              <w:t>2020</w:t>
            </w:r>
          </w:p>
        </w:tc>
        <w:tc>
          <w:tcPr>
            <w:tcW w:w="1476" w:type="dxa"/>
          </w:tcPr>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2021</w:t>
            </w:r>
          </w:p>
        </w:tc>
        <w:tc>
          <w:tcPr>
            <w:tcW w:w="1476" w:type="dxa"/>
          </w:tcPr>
          <w:p w:rsidR="00A4009D" w:rsidRDefault="00A4009D" w:rsidP="00A16E58">
            <w:pPr>
              <w:jc w:val="center"/>
              <w:rPr>
                <w:sz w:val="28"/>
                <w:szCs w:val="28"/>
              </w:rPr>
            </w:pPr>
          </w:p>
          <w:p w:rsidR="00A4009D" w:rsidRDefault="00A4009D" w:rsidP="00A16E58">
            <w:pPr>
              <w:jc w:val="center"/>
              <w:rPr>
                <w:sz w:val="28"/>
                <w:szCs w:val="28"/>
              </w:rPr>
            </w:pPr>
          </w:p>
          <w:p w:rsidR="00A4009D" w:rsidRDefault="00A4009D" w:rsidP="00A16E58">
            <w:pPr>
              <w:jc w:val="center"/>
              <w:rPr>
                <w:sz w:val="28"/>
                <w:szCs w:val="28"/>
              </w:rPr>
            </w:pPr>
            <w:r>
              <w:rPr>
                <w:sz w:val="28"/>
                <w:szCs w:val="28"/>
              </w:rPr>
              <w:t>2022</w:t>
            </w:r>
          </w:p>
        </w:tc>
      </w:tr>
      <w:tr w:rsidR="00A4009D" w:rsidTr="00A16E58">
        <w:tc>
          <w:tcPr>
            <w:tcW w:w="540" w:type="dxa"/>
          </w:tcPr>
          <w:p w:rsidR="00A4009D" w:rsidRDefault="00A4009D" w:rsidP="00A16E58">
            <w:pPr>
              <w:jc w:val="center"/>
              <w:rPr>
                <w:sz w:val="28"/>
                <w:szCs w:val="28"/>
              </w:rPr>
            </w:pPr>
          </w:p>
        </w:tc>
        <w:tc>
          <w:tcPr>
            <w:tcW w:w="3011" w:type="dxa"/>
          </w:tcPr>
          <w:p w:rsidR="00A4009D" w:rsidRDefault="00A4009D" w:rsidP="00A16E58">
            <w:pPr>
              <w:jc w:val="center"/>
              <w:rPr>
                <w:sz w:val="28"/>
                <w:szCs w:val="28"/>
              </w:rPr>
            </w:pPr>
            <w:r>
              <w:rPr>
                <w:sz w:val="28"/>
                <w:szCs w:val="28"/>
              </w:rPr>
              <w:t>Подпрограмма,</w:t>
            </w:r>
          </w:p>
          <w:p w:rsidR="00A4009D" w:rsidRDefault="00A4009D" w:rsidP="00A16E58">
            <w:pPr>
              <w:jc w:val="center"/>
              <w:rPr>
                <w:sz w:val="28"/>
                <w:szCs w:val="28"/>
              </w:rPr>
            </w:pPr>
            <w:r>
              <w:rPr>
                <w:sz w:val="28"/>
                <w:szCs w:val="28"/>
              </w:rPr>
              <w:t xml:space="preserve"> всего:</w:t>
            </w:r>
          </w:p>
        </w:tc>
        <w:tc>
          <w:tcPr>
            <w:tcW w:w="1371" w:type="dxa"/>
          </w:tcPr>
          <w:p w:rsidR="00A4009D" w:rsidRPr="004A6214" w:rsidRDefault="00A4009D" w:rsidP="00A16E58">
            <w:pPr>
              <w:jc w:val="center"/>
            </w:pPr>
          </w:p>
        </w:tc>
        <w:tc>
          <w:tcPr>
            <w:tcW w:w="1371" w:type="dxa"/>
          </w:tcPr>
          <w:p w:rsidR="00A4009D" w:rsidRPr="004A6214" w:rsidRDefault="00A4009D" w:rsidP="00A16E58">
            <w:pPr>
              <w:jc w:val="center"/>
            </w:pPr>
          </w:p>
        </w:tc>
        <w:tc>
          <w:tcPr>
            <w:tcW w:w="1371" w:type="dxa"/>
          </w:tcPr>
          <w:p w:rsidR="00A4009D" w:rsidRPr="004A6214" w:rsidRDefault="00A4009D" w:rsidP="00A16E58">
            <w:pPr>
              <w:jc w:val="center"/>
            </w:pPr>
          </w:p>
        </w:tc>
        <w:tc>
          <w:tcPr>
            <w:tcW w:w="1476" w:type="dxa"/>
          </w:tcPr>
          <w:p w:rsidR="00A4009D" w:rsidRPr="004A6214" w:rsidRDefault="00A4009D" w:rsidP="00A16E58">
            <w:pPr>
              <w:jc w:val="center"/>
            </w:pPr>
          </w:p>
        </w:tc>
        <w:tc>
          <w:tcPr>
            <w:tcW w:w="1476" w:type="dxa"/>
          </w:tcPr>
          <w:p w:rsidR="00A4009D" w:rsidRPr="004A6214" w:rsidRDefault="00A4009D" w:rsidP="00A16E58">
            <w:pPr>
              <w:jc w:val="center"/>
            </w:pPr>
          </w:p>
        </w:tc>
      </w:tr>
      <w:tr w:rsidR="00A4009D" w:rsidRPr="00783DF5" w:rsidTr="00A16E58">
        <w:tc>
          <w:tcPr>
            <w:tcW w:w="540" w:type="dxa"/>
          </w:tcPr>
          <w:p w:rsidR="00A4009D" w:rsidRDefault="00A4009D" w:rsidP="00A16E58">
            <w:pPr>
              <w:jc w:val="center"/>
              <w:rPr>
                <w:sz w:val="28"/>
                <w:szCs w:val="28"/>
              </w:rPr>
            </w:pPr>
          </w:p>
        </w:tc>
        <w:tc>
          <w:tcPr>
            <w:tcW w:w="3011" w:type="dxa"/>
          </w:tcPr>
          <w:p w:rsidR="00A4009D" w:rsidRPr="00783DF5" w:rsidRDefault="00A4009D" w:rsidP="00A16E58">
            <w:pPr>
              <w:jc w:val="center"/>
              <w:rPr>
                <w:sz w:val="28"/>
                <w:szCs w:val="28"/>
              </w:rPr>
            </w:pPr>
            <w:r w:rsidRPr="00783DF5">
              <w:rPr>
                <w:sz w:val="28"/>
                <w:szCs w:val="28"/>
              </w:rPr>
              <w:t>- бюджетные ассигнования</w:t>
            </w:r>
          </w:p>
        </w:tc>
        <w:tc>
          <w:tcPr>
            <w:tcW w:w="1371" w:type="dxa"/>
          </w:tcPr>
          <w:p w:rsidR="00A4009D" w:rsidRPr="00783DF5" w:rsidRDefault="00A4009D" w:rsidP="00A16E58">
            <w:pPr>
              <w:jc w:val="center"/>
              <w:rPr>
                <w:sz w:val="22"/>
                <w:szCs w:val="22"/>
              </w:rPr>
            </w:pPr>
            <w:r w:rsidRPr="00783DF5">
              <w:rPr>
                <w:sz w:val="22"/>
                <w:szCs w:val="22"/>
              </w:rPr>
              <w:t>10951031,43</w:t>
            </w:r>
          </w:p>
        </w:tc>
        <w:tc>
          <w:tcPr>
            <w:tcW w:w="1371" w:type="dxa"/>
          </w:tcPr>
          <w:p w:rsidR="00A4009D" w:rsidRPr="00783DF5" w:rsidRDefault="00A4009D" w:rsidP="00A16E58">
            <w:pPr>
              <w:jc w:val="center"/>
              <w:rPr>
                <w:sz w:val="22"/>
                <w:szCs w:val="22"/>
              </w:rPr>
            </w:pPr>
            <w:r>
              <w:rPr>
                <w:sz w:val="22"/>
                <w:szCs w:val="22"/>
              </w:rPr>
              <w:t>11435129,10</w:t>
            </w:r>
          </w:p>
        </w:tc>
        <w:tc>
          <w:tcPr>
            <w:tcW w:w="1371" w:type="dxa"/>
          </w:tcPr>
          <w:p w:rsidR="00A4009D" w:rsidRPr="003B2F5F" w:rsidRDefault="00A4009D" w:rsidP="00A16E58">
            <w:pPr>
              <w:jc w:val="center"/>
              <w:rPr>
                <w:sz w:val="22"/>
                <w:szCs w:val="22"/>
              </w:rPr>
            </w:pPr>
            <w:r w:rsidRPr="003B2F5F">
              <w:rPr>
                <w:sz w:val="22"/>
                <w:szCs w:val="22"/>
              </w:rPr>
              <w:t>12521938,75</w:t>
            </w:r>
          </w:p>
        </w:tc>
        <w:tc>
          <w:tcPr>
            <w:tcW w:w="1476" w:type="dxa"/>
          </w:tcPr>
          <w:p w:rsidR="00A4009D" w:rsidRPr="00783DF5" w:rsidRDefault="00A4009D" w:rsidP="00A16E58">
            <w:pPr>
              <w:jc w:val="center"/>
            </w:pPr>
            <w:r>
              <w:t>12485144,86</w:t>
            </w:r>
          </w:p>
        </w:tc>
        <w:tc>
          <w:tcPr>
            <w:tcW w:w="1476" w:type="dxa"/>
          </w:tcPr>
          <w:p w:rsidR="00A4009D" w:rsidRPr="00783DF5" w:rsidRDefault="00A4009D" w:rsidP="00A16E58">
            <w:pPr>
              <w:jc w:val="center"/>
            </w:pPr>
            <w:r>
              <w:t>12485145,30</w:t>
            </w:r>
          </w:p>
        </w:tc>
      </w:tr>
      <w:tr w:rsidR="00A4009D" w:rsidRPr="00783DF5" w:rsidTr="00A16E58">
        <w:tc>
          <w:tcPr>
            <w:tcW w:w="540" w:type="dxa"/>
          </w:tcPr>
          <w:p w:rsidR="00A4009D" w:rsidRPr="00783DF5" w:rsidRDefault="00A4009D" w:rsidP="00A16E58">
            <w:pPr>
              <w:jc w:val="center"/>
              <w:rPr>
                <w:sz w:val="28"/>
                <w:szCs w:val="28"/>
              </w:rPr>
            </w:pPr>
          </w:p>
        </w:tc>
        <w:tc>
          <w:tcPr>
            <w:tcW w:w="3011" w:type="dxa"/>
          </w:tcPr>
          <w:p w:rsidR="00A4009D" w:rsidRPr="00783DF5" w:rsidRDefault="00A4009D" w:rsidP="00A16E58">
            <w:pPr>
              <w:tabs>
                <w:tab w:val="left" w:pos="785"/>
                <w:tab w:val="center" w:pos="2232"/>
              </w:tabs>
              <w:jc w:val="center"/>
              <w:rPr>
                <w:sz w:val="28"/>
                <w:szCs w:val="28"/>
              </w:rPr>
            </w:pPr>
            <w:r w:rsidRPr="00783DF5">
              <w:rPr>
                <w:sz w:val="28"/>
                <w:szCs w:val="28"/>
              </w:rPr>
              <w:t>-местный бюджет</w:t>
            </w:r>
          </w:p>
        </w:tc>
        <w:tc>
          <w:tcPr>
            <w:tcW w:w="1371" w:type="dxa"/>
          </w:tcPr>
          <w:p w:rsidR="00A4009D" w:rsidRPr="00783DF5" w:rsidRDefault="00A4009D" w:rsidP="00A16E58">
            <w:pPr>
              <w:jc w:val="center"/>
              <w:rPr>
                <w:sz w:val="22"/>
                <w:szCs w:val="22"/>
              </w:rPr>
            </w:pPr>
            <w:r w:rsidRPr="00783DF5">
              <w:rPr>
                <w:sz w:val="22"/>
                <w:szCs w:val="22"/>
              </w:rPr>
              <w:t>9812661,70</w:t>
            </w:r>
          </w:p>
        </w:tc>
        <w:tc>
          <w:tcPr>
            <w:tcW w:w="1371" w:type="dxa"/>
          </w:tcPr>
          <w:p w:rsidR="00A4009D" w:rsidRPr="00783DF5" w:rsidRDefault="00A4009D" w:rsidP="00A16E58">
            <w:pPr>
              <w:jc w:val="center"/>
              <w:rPr>
                <w:sz w:val="22"/>
                <w:szCs w:val="22"/>
              </w:rPr>
            </w:pPr>
            <w:r>
              <w:rPr>
                <w:sz w:val="22"/>
                <w:szCs w:val="22"/>
              </w:rPr>
              <w:t>10246928,29</w:t>
            </w:r>
          </w:p>
        </w:tc>
        <w:tc>
          <w:tcPr>
            <w:tcW w:w="1371" w:type="dxa"/>
          </w:tcPr>
          <w:p w:rsidR="00A4009D" w:rsidRPr="003B2F5F" w:rsidRDefault="00A4009D" w:rsidP="00A16E58">
            <w:pPr>
              <w:jc w:val="center"/>
              <w:rPr>
                <w:sz w:val="22"/>
                <w:szCs w:val="22"/>
              </w:rPr>
            </w:pPr>
            <w:r w:rsidRPr="003B2F5F">
              <w:rPr>
                <w:sz w:val="22"/>
                <w:szCs w:val="22"/>
              </w:rPr>
              <w:t>10957015,57</w:t>
            </w:r>
          </w:p>
        </w:tc>
        <w:tc>
          <w:tcPr>
            <w:tcW w:w="1476" w:type="dxa"/>
          </w:tcPr>
          <w:p w:rsidR="00A4009D" w:rsidRPr="00783DF5" w:rsidRDefault="00A4009D" w:rsidP="00A16E58">
            <w:pPr>
              <w:jc w:val="center"/>
              <w:rPr>
                <w:sz w:val="22"/>
                <w:szCs w:val="22"/>
              </w:rPr>
            </w:pPr>
            <w:r>
              <w:rPr>
                <w:sz w:val="22"/>
                <w:szCs w:val="22"/>
              </w:rPr>
              <w:t>12485144,86</w:t>
            </w:r>
          </w:p>
        </w:tc>
        <w:tc>
          <w:tcPr>
            <w:tcW w:w="1476" w:type="dxa"/>
          </w:tcPr>
          <w:p w:rsidR="00A4009D" w:rsidRPr="00783DF5" w:rsidRDefault="00A4009D" w:rsidP="00A16E58">
            <w:pPr>
              <w:jc w:val="center"/>
              <w:rPr>
                <w:sz w:val="22"/>
                <w:szCs w:val="22"/>
              </w:rPr>
            </w:pPr>
            <w:r>
              <w:rPr>
                <w:sz w:val="22"/>
                <w:szCs w:val="22"/>
              </w:rPr>
              <w:t>12485145,30</w:t>
            </w:r>
          </w:p>
        </w:tc>
      </w:tr>
      <w:tr w:rsidR="00A4009D" w:rsidRPr="00783DF5" w:rsidTr="00A16E58">
        <w:tc>
          <w:tcPr>
            <w:tcW w:w="540" w:type="dxa"/>
            <w:tcBorders>
              <w:bottom w:val="single" w:sz="4" w:space="0" w:color="auto"/>
            </w:tcBorders>
          </w:tcPr>
          <w:p w:rsidR="00A4009D" w:rsidRPr="00783DF5" w:rsidRDefault="00A4009D" w:rsidP="00A16E58">
            <w:pPr>
              <w:jc w:val="center"/>
              <w:rPr>
                <w:sz w:val="28"/>
                <w:szCs w:val="28"/>
              </w:rPr>
            </w:pPr>
          </w:p>
        </w:tc>
        <w:tc>
          <w:tcPr>
            <w:tcW w:w="3011" w:type="dxa"/>
            <w:tcBorders>
              <w:bottom w:val="single" w:sz="4" w:space="0" w:color="auto"/>
            </w:tcBorders>
          </w:tcPr>
          <w:p w:rsidR="00A4009D" w:rsidRPr="00783DF5" w:rsidRDefault="00A4009D" w:rsidP="00A16E58">
            <w:pPr>
              <w:tabs>
                <w:tab w:val="left" w:pos="746"/>
                <w:tab w:val="center" w:pos="2232"/>
              </w:tabs>
              <w:jc w:val="center"/>
              <w:rPr>
                <w:sz w:val="28"/>
                <w:szCs w:val="28"/>
              </w:rPr>
            </w:pPr>
            <w:r w:rsidRPr="00783DF5">
              <w:rPr>
                <w:sz w:val="28"/>
                <w:szCs w:val="28"/>
              </w:rPr>
              <w:t>- областной бюджет</w:t>
            </w:r>
          </w:p>
        </w:tc>
        <w:tc>
          <w:tcPr>
            <w:tcW w:w="1371" w:type="dxa"/>
            <w:tcBorders>
              <w:bottom w:val="single" w:sz="4" w:space="0" w:color="auto"/>
            </w:tcBorders>
          </w:tcPr>
          <w:p w:rsidR="00A4009D" w:rsidRPr="00783DF5" w:rsidRDefault="00A4009D" w:rsidP="00A16E58">
            <w:pPr>
              <w:jc w:val="center"/>
              <w:rPr>
                <w:sz w:val="22"/>
                <w:szCs w:val="22"/>
              </w:rPr>
            </w:pPr>
            <w:r w:rsidRPr="00783DF5">
              <w:rPr>
                <w:sz w:val="22"/>
                <w:szCs w:val="22"/>
              </w:rPr>
              <w:t>1138369,73</w:t>
            </w:r>
          </w:p>
        </w:tc>
        <w:tc>
          <w:tcPr>
            <w:tcW w:w="1371" w:type="dxa"/>
            <w:tcBorders>
              <w:bottom w:val="single" w:sz="4" w:space="0" w:color="auto"/>
            </w:tcBorders>
          </w:tcPr>
          <w:p w:rsidR="00A4009D" w:rsidRPr="00783DF5" w:rsidRDefault="00A4009D" w:rsidP="00A16E58">
            <w:pPr>
              <w:jc w:val="center"/>
              <w:rPr>
                <w:sz w:val="22"/>
                <w:szCs w:val="22"/>
              </w:rPr>
            </w:pPr>
            <w:r w:rsidRPr="00783DF5">
              <w:rPr>
                <w:sz w:val="22"/>
                <w:szCs w:val="22"/>
              </w:rPr>
              <w:t>11</w:t>
            </w:r>
            <w:r>
              <w:rPr>
                <w:sz w:val="22"/>
                <w:szCs w:val="22"/>
              </w:rPr>
              <w:t>88200,81</w:t>
            </w:r>
          </w:p>
        </w:tc>
        <w:tc>
          <w:tcPr>
            <w:tcW w:w="1371" w:type="dxa"/>
            <w:tcBorders>
              <w:bottom w:val="single" w:sz="4" w:space="0" w:color="auto"/>
            </w:tcBorders>
          </w:tcPr>
          <w:p w:rsidR="00A4009D" w:rsidRPr="003B2F5F" w:rsidRDefault="00A4009D" w:rsidP="00A16E58">
            <w:pPr>
              <w:jc w:val="center"/>
              <w:rPr>
                <w:sz w:val="22"/>
                <w:szCs w:val="22"/>
              </w:rPr>
            </w:pPr>
            <w:r w:rsidRPr="003B2F5F">
              <w:rPr>
                <w:sz w:val="22"/>
                <w:szCs w:val="22"/>
              </w:rPr>
              <w:t>1564923,18</w:t>
            </w:r>
          </w:p>
        </w:tc>
        <w:tc>
          <w:tcPr>
            <w:tcW w:w="1476" w:type="dxa"/>
            <w:tcBorders>
              <w:bottom w:val="single" w:sz="4" w:space="0" w:color="auto"/>
            </w:tcBorders>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tc>
        <w:tc>
          <w:tcPr>
            <w:tcW w:w="1476" w:type="dxa"/>
            <w:tcBorders>
              <w:bottom w:val="single" w:sz="4" w:space="0" w:color="auto"/>
            </w:tcBorders>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tc>
      </w:tr>
      <w:tr w:rsidR="00A4009D" w:rsidRPr="00783DF5" w:rsidTr="00A16E58">
        <w:trPr>
          <w:trHeight w:val="463"/>
        </w:trPr>
        <w:tc>
          <w:tcPr>
            <w:tcW w:w="540" w:type="dxa"/>
          </w:tcPr>
          <w:p w:rsidR="00A4009D" w:rsidRPr="00783DF5" w:rsidRDefault="00A4009D" w:rsidP="00A16E58">
            <w:pPr>
              <w:jc w:val="center"/>
              <w:rPr>
                <w:sz w:val="28"/>
                <w:szCs w:val="28"/>
              </w:rPr>
            </w:pPr>
          </w:p>
        </w:tc>
        <w:tc>
          <w:tcPr>
            <w:tcW w:w="3011" w:type="dxa"/>
          </w:tcPr>
          <w:p w:rsidR="00A4009D" w:rsidRPr="00783DF5" w:rsidRDefault="00A4009D" w:rsidP="00A16E58">
            <w:pPr>
              <w:tabs>
                <w:tab w:val="left" w:pos="314"/>
                <w:tab w:val="left" w:pos="497"/>
              </w:tabs>
              <w:jc w:val="center"/>
              <w:rPr>
                <w:sz w:val="28"/>
                <w:szCs w:val="28"/>
              </w:rPr>
            </w:pPr>
            <w:r w:rsidRPr="00783DF5">
              <w:rPr>
                <w:sz w:val="28"/>
                <w:szCs w:val="28"/>
              </w:rPr>
              <w:t>-федеральный бюджет</w:t>
            </w:r>
          </w:p>
        </w:tc>
        <w:tc>
          <w:tcPr>
            <w:tcW w:w="1371" w:type="dxa"/>
          </w:tcPr>
          <w:p w:rsidR="00A4009D" w:rsidRPr="00783DF5" w:rsidRDefault="00A4009D" w:rsidP="00A16E58">
            <w:pPr>
              <w:jc w:val="center"/>
              <w:rPr>
                <w:b/>
                <w:sz w:val="22"/>
                <w:szCs w:val="22"/>
              </w:rPr>
            </w:pPr>
            <w:r w:rsidRPr="00783DF5">
              <w:rPr>
                <w:b/>
                <w:sz w:val="22"/>
                <w:szCs w:val="22"/>
              </w:rPr>
              <w:t>-</w:t>
            </w:r>
          </w:p>
        </w:tc>
        <w:tc>
          <w:tcPr>
            <w:tcW w:w="1371" w:type="dxa"/>
          </w:tcPr>
          <w:p w:rsidR="00A4009D" w:rsidRPr="00783DF5" w:rsidRDefault="00A4009D" w:rsidP="00A16E58">
            <w:pPr>
              <w:jc w:val="center"/>
              <w:rPr>
                <w:b/>
                <w:sz w:val="22"/>
                <w:szCs w:val="22"/>
              </w:rPr>
            </w:pPr>
            <w:r w:rsidRPr="00783DF5">
              <w:rPr>
                <w:b/>
                <w:sz w:val="22"/>
                <w:szCs w:val="22"/>
              </w:rPr>
              <w:t>-</w:t>
            </w:r>
          </w:p>
        </w:tc>
        <w:tc>
          <w:tcPr>
            <w:tcW w:w="1371" w:type="dxa"/>
          </w:tcPr>
          <w:p w:rsidR="00A4009D" w:rsidRPr="00783DF5" w:rsidRDefault="00A4009D" w:rsidP="00A16E58">
            <w:pPr>
              <w:jc w:val="center"/>
              <w:rPr>
                <w:b/>
                <w:sz w:val="22"/>
                <w:szCs w:val="22"/>
              </w:rPr>
            </w:pPr>
            <w:r w:rsidRPr="00783DF5">
              <w:rPr>
                <w:b/>
                <w:sz w:val="22"/>
                <w:szCs w:val="22"/>
              </w:rPr>
              <w:t>-</w:t>
            </w:r>
          </w:p>
        </w:tc>
        <w:tc>
          <w:tcPr>
            <w:tcW w:w="1476" w:type="dxa"/>
          </w:tcPr>
          <w:p w:rsidR="00A4009D" w:rsidRPr="00783DF5" w:rsidRDefault="00A4009D" w:rsidP="00A16E58">
            <w:pPr>
              <w:jc w:val="center"/>
              <w:rPr>
                <w:b/>
                <w:sz w:val="22"/>
                <w:szCs w:val="22"/>
              </w:rPr>
            </w:pPr>
            <w:r w:rsidRPr="00783DF5">
              <w:rPr>
                <w:b/>
                <w:sz w:val="22"/>
                <w:szCs w:val="22"/>
              </w:rPr>
              <w:t>-</w:t>
            </w:r>
          </w:p>
        </w:tc>
        <w:tc>
          <w:tcPr>
            <w:tcW w:w="1476" w:type="dxa"/>
          </w:tcPr>
          <w:p w:rsidR="00A4009D" w:rsidRPr="00783DF5" w:rsidRDefault="00A4009D" w:rsidP="00A16E58">
            <w:pPr>
              <w:jc w:val="center"/>
              <w:rPr>
                <w:b/>
                <w:sz w:val="22"/>
                <w:szCs w:val="22"/>
              </w:rPr>
            </w:pPr>
            <w:r w:rsidRPr="00783DF5">
              <w:rPr>
                <w:b/>
                <w:sz w:val="22"/>
                <w:szCs w:val="22"/>
              </w:rPr>
              <w:t>-</w:t>
            </w:r>
          </w:p>
        </w:tc>
      </w:tr>
      <w:tr w:rsidR="00A4009D" w:rsidRPr="00783DF5" w:rsidTr="00A16E58">
        <w:trPr>
          <w:trHeight w:val="1571"/>
        </w:trPr>
        <w:tc>
          <w:tcPr>
            <w:tcW w:w="540" w:type="dxa"/>
          </w:tcPr>
          <w:p w:rsidR="00A4009D" w:rsidRPr="00783DF5" w:rsidRDefault="00A4009D" w:rsidP="00A16E58">
            <w:pPr>
              <w:jc w:val="center"/>
              <w:rPr>
                <w:sz w:val="28"/>
                <w:szCs w:val="28"/>
              </w:rPr>
            </w:pPr>
            <w:r w:rsidRPr="00783DF5">
              <w:rPr>
                <w:sz w:val="28"/>
                <w:szCs w:val="28"/>
              </w:rPr>
              <w:t>1.</w:t>
            </w:r>
          </w:p>
        </w:tc>
        <w:tc>
          <w:tcPr>
            <w:tcW w:w="3011" w:type="dxa"/>
          </w:tcPr>
          <w:p w:rsidR="00A4009D" w:rsidRPr="00783DF5" w:rsidRDefault="00A4009D" w:rsidP="00A16E58">
            <w:pPr>
              <w:tabs>
                <w:tab w:val="left" w:pos="314"/>
                <w:tab w:val="left" w:pos="497"/>
              </w:tabs>
            </w:pPr>
            <w:r w:rsidRPr="00783DF5">
              <w:t>Основное мероприятие «Развитие дополнительного образования детей в сфере образования».</w:t>
            </w:r>
          </w:p>
        </w:tc>
        <w:tc>
          <w:tcPr>
            <w:tcW w:w="1371" w:type="dxa"/>
          </w:tcPr>
          <w:p w:rsidR="00A4009D" w:rsidRPr="00783DF5" w:rsidRDefault="00A4009D" w:rsidP="00A16E58">
            <w:pPr>
              <w:jc w:val="center"/>
              <w:rPr>
                <w:sz w:val="22"/>
                <w:szCs w:val="22"/>
              </w:rPr>
            </w:pPr>
            <w:r w:rsidRPr="00783DF5">
              <w:rPr>
                <w:sz w:val="22"/>
                <w:szCs w:val="22"/>
              </w:rPr>
              <w:t>10951031,43</w:t>
            </w:r>
          </w:p>
        </w:tc>
        <w:tc>
          <w:tcPr>
            <w:tcW w:w="1371" w:type="dxa"/>
          </w:tcPr>
          <w:p w:rsidR="00A4009D" w:rsidRPr="00783DF5" w:rsidRDefault="00A4009D" w:rsidP="00A16E58">
            <w:pPr>
              <w:jc w:val="center"/>
              <w:rPr>
                <w:sz w:val="22"/>
                <w:szCs w:val="22"/>
              </w:rPr>
            </w:pPr>
            <w:r>
              <w:rPr>
                <w:sz w:val="22"/>
                <w:szCs w:val="22"/>
              </w:rPr>
              <w:t>11435129,10</w:t>
            </w:r>
          </w:p>
        </w:tc>
        <w:tc>
          <w:tcPr>
            <w:tcW w:w="1371" w:type="dxa"/>
          </w:tcPr>
          <w:p w:rsidR="00A4009D" w:rsidRPr="00783DF5" w:rsidRDefault="00A4009D" w:rsidP="00A16E58">
            <w:pPr>
              <w:jc w:val="center"/>
              <w:rPr>
                <w:sz w:val="22"/>
                <w:szCs w:val="22"/>
              </w:rPr>
            </w:pPr>
            <w:r>
              <w:rPr>
                <w:sz w:val="22"/>
                <w:szCs w:val="22"/>
              </w:rPr>
              <w:t>12521938,75</w:t>
            </w:r>
          </w:p>
        </w:tc>
        <w:tc>
          <w:tcPr>
            <w:tcW w:w="1476" w:type="dxa"/>
          </w:tcPr>
          <w:p w:rsidR="00A4009D" w:rsidRPr="00783DF5" w:rsidRDefault="00A4009D" w:rsidP="00A16E58">
            <w:pPr>
              <w:jc w:val="center"/>
              <w:rPr>
                <w:sz w:val="22"/>
                <w:szCs w:val="22"/>
              </w:rPr>
            </w:pPr>
            <w:r>
              <w:rPr>
                <w:sz w:val="22"/>
                <w:szCs w:val="22"/>
              </w:rPr>
              <w:t>12485144,86</w:t>
            </w:r>
          </w:p>
        </w:tc>
        <w:tc>
          <w:tcPr>
            <w:tcW w:w="1476" w:type="dxa"/>
          </w:tcPr>
          <w:p w:rsidR="00A4009D" w:rsidRPr="00783DF5" w:rsidRDefault="00A4009D" w:rsidP="00A16E58">
            <w:pPr>
              <w:jc w:val="center"/>
              <w:rPr>
                <w:sz w:val="22"/>
                <w:szCs w:val="22"/>
              </w:rPr>
            </w:pPr>
            <w:r>
              <w:rPr>
                <w:sz w:val="22"/>
                <w:szCs w:val="22"/>
              </w:rPr>
              <w:t>12485145,30</w:t>
            </w:r>
          </w:p>
        </w:tc>
      </w:tr>
      <w:tr w:rsidR="00A4009D" w:rsidRPr="00783DF5" w:rsidTr="00A16E58">
        <w:tc>
          <w:tcPr>
            <w:tcW w:w="540" w:type="dxa"/>
          </w:tcPr>
          <w:p w:rsidR="00A4009D" w:rsidRPr="00783DF5" w:rsidRDefault="00A4009D" w:rsidP="00A16E58">
            <w:pPr>
              <w:jc w:val="center"/>
            </w:pPr>
            <w:r w:rsidRPr="00783DF5">
              <w:t>1.1</w:t>
            </w:r>
          </w:p>
        </w:tc>
        <w:tc>
          <w:tcPr>
            <w:tcW w:w="3011" w:type="dxa"/>
          </w:tcPr>
          <w:p w:rsidR="00A4009D" w:rsidRPr="00783DF5" w:rsidRDefault="00A4009D" w:rsidP="00A16E58">
            <w:pPr>
              <w:jc w:val="center"/>
              <w:rPr>
                <w:sz w:val="28"/>
                <w:szCs w:val="28"/>
              </w:rPr>
            </w:pPr>
            <w:r w:rsidRPr="00783DF5">
              <w:rPr>
                <w:sz w:val="28"/>
                <w:szCs w:val="28"/>
              </w:rPr>
              <w:t>Оказание муниципальной услуги муниципальными образовательными учреждениями дополнительного образования детей</w:t>
            </w:r>
          </w:p>
          <w:p w:rsidR="00A4009D" w:rsidRPr="00783DF5" w:rsidRDefault="00A4009D" w:rsidP="00A16E58">
            <w:pPr>
              <w:jc w:val="center"/>
              <w:rPr>
                <w:sz w:val="27"/>
                <w:szCs w:val="27"/>
              </w:rPr>
            </w:pPr>
            <w:r w:rsidRPr="00783DF5">
              <w:rPr>
                <w:sz w:val="27"/>
                <w:szCs w:val="27"/>
              </w:rPr>
              <w:t>в т.ч.</w:t>
            </w:r>
          </w:p>
          <w:p w:rsidR="00A4009D" w:rsidRPr="00783DF5" w:rsidRDefault="00A4009D" w:rsidP="00A16E58">
            <w:pPr>
              <w:jc w:val="center"/>
              <w:rPr>
                <w:sz w:val="27"/>
                <w:szCs w:val="27"/>
              </w:rPr>
            </w:pPr>
            <w:r w:rsidRPr="00783DF5">
              <w:rPr>
                <w:sz w:val="27"/>
                <w:szCs w:val="27"/>
              </w:rPr>
              <w:t>-федеральный бюджет</w:t>
            </w:r>
          </w:p>
          <w:p w:rsidR="00A4009D" w:rsidRPr="00783DF5" w:rsidRDefault="00A4009D" w:rsidP="00A16E58">
            <w:pPr>
              <w:tabs>
                <w:tab w:val="center" w:pos="1397"/>
              </w:tabs>
              <w:jc w:val="center"/>
              <w:rPr>
                <w:sz w:val="27"/>
                <w:szCs w:val="27"/>
              </w:rPr>
            </w:pPr>
            <w:r w:rsidRPr="00783DF5">
              <w:rPr>
                <w:sz w:val="27"/>
                <w:szCs w:val="27"/>
              </w:rPr>
              <w:t>-областной бюджет</w:t>
            </w:r>
          </w:p>
          <w:p w:rsidR="00A4009D" w:rsidRPr="00783DF5" w:rsidRDefault="00A4009D" w:rsidP="00A16E58">
            <w:pPr>
              <w:jc w:val="center"/>
              <w:rPr>
                <w:sz w:val="28"/>
                <w:szCs w:val="28"/>
              </w:rPr>
            </w:pPr>
            <w:r w:rsidRPr="00783DF5">
              <w:rPr>
                <w:sz w:val="27"/>
                <w:szCs w:val="27"/>
              </w:rPr>
              <w:lastRenderedPageBreak/>
              <w:t>- муниципальный бюджет</w:t>
            </w:r>
          </w:p>
        </w:tc>
        <w:tc>
          <w:tcPr>
            <w:tcW w:w="1371" w:type="dxa"/>
          </w:tcPr>
          <w:p w:rsidR="00A4009D" w:rsidRPr="00783DF5" w:rsidRDefault="00A4009D" w:rsidP="00A16E58">
            <w:pPr>
              <w:jc w:val="center"/>
            </w:pPr>
            <w:r w:rsidRPr="00783DF5">
              <w:lastRenderedPageBreak/>
              <w:t>9735536,35</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t>9735536,35</w:t>
            </w:r>
          </w:p>
        </w:tc>
        <w:tc>
          <w:tcPr>
            <w:tcW w:w="1371" w:type="dxa"/>
          </w:tcPr>
          <w:p w:rsidR="00A4009D" w:rsidRPr="00783DF5" w:rsidRDefault="00A4009D" w:rsidP="00A16E58">
            <w:pPr>
              <w:jc w:val="center"/>
              <w:rPr>
                <w:sz w:val="22"/>
                <w:szCs w:val="22"/>
              </w:rPr>
            </w:pPr>
            <w:r>
              <w:rPr>
                <w:sz w:val="22"/>
                <w:szCs w:val="22"/>
              </w:rPr>
              <w:t>10041541,21</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Default="00A4009D" w:rsidP="00A16E58">
            <w:pPr>
              <w:jc w:val="center"/>
              <w:rPr>
                <w:sz w:val="22"/>
                <w:szCs w:val="22"/>
              </w:rPr>
            </w:pPr>
          </w:p>
          <w:p w:rsidR="00A4009D" w:rsidRPr="00783DF5" w:rsidRDefault="00A4009D" w:rsidP="00A16E58">
            <w:pPr>
              <w:jc w:val="center"/>
              <w:rPr>
                <w:sz w:val="22"/>
                <w:szCs w:val="22"/>
              </w:rPr>
            </w:pPr>
          </w:p>
          <w:p w:rsidR="00A4009D"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lastRenderedPageBreak/>
              <w:t>-</w:t>
            </w:r>
          </w:p>
          <w:p w:rsidR="00A4009D" w:rsidRPr="00783DF5" w:rsidRDefault="00A4009D" w:rsidP="00A16E58">
            <w:pPr>
              <w:jc w:val="center"/>
              <w:rPr>
                <w:sz w:val="22"/>
                <w:szCs w:val="22"/>
              </w:rPr>
            </w:pPr>
            <w:r>
              <w:rPr>
                <w:sz w:val="22"/>
                <w:szCs w:val="22"/>
              </w:rPr>
              <w:t>10041541,21</w:t>
            </w:r>
          </w:p>
        </w:tc>
        <w:tc>
          <w:tcPr>
            <w:tcW w:w="1371" w:type="dxa"/>
          </w:tcPr>
          <w:p w:rsidR="00A4009D" w:rsidRPr="00783DF5" w:rsidRDefault="00A4009D" w:rsidP="00A16E58">
            <w:pPr>
              <w:rPr>
                <w:sz w:val="22"/>
                <w:szCs w:val="22"/>
              </w:rPr>
            </w:pPr>
            <w:r>
              <w:rPr>
                <w:sz w:val="22"/>
                <w:szCs w:val="22"/>
              </w:rPr>
              <w:lastRenderedPageBreak/>
              <w:t>10786268,13</w:t>
            </w:r>
          </w:p>
          <w:p w:rsidR="00A4009D" w:rsidRPr="00783DF5" w:rsidRDefault="00A4009D" w:rsidP="00A16E58">
            <w:pP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p w:rsidR="00A4009D" w:rsidRDefault="00A4009D" w:rsidP="00A16E58">
            <w:pP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p w:rsidR="00A4009D"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lastRenderedPageBreak/>
              <w:t>-</w:t>
            </w:r>
          </w:p>
          <w:p w:rsidR="00A4009D" w:rsidRPr="00783DF5" w:rsidRDefault="00A4009D" w:rsidP="00A16E58">
            <w:pPr>
              <w:jc w:val="center"/>
              <w:rPr>
                <w:sz w:val="22"/>
                <w:szCs w:val="22"/>
              </w:rPr>
            </w:pPr>
            <w:r>
              <w:rPr>
                <w:sz w:val="22"/>
                <w:szCs w:val="22"/>
              </w:rPr>
              <w:t>10786268,13</w:t>
            </w:r>
          </w:p>
        </w:tc>
        <w:tc>
          <w:tcPr>
            <w:tcW w:w="1476" w:type="dxa"/>
          </w:tcPr>
          <w:p w:rsidR="00A4009D" w:rsidRPr="00783DF5" w:rsidRDefault="00A4009D" w:rsidP="00A16E58">
            <w:pPr>
              <w:jc w:val="center"/>
              <w:rPr>
                <w:sz w:val="22"/>
                <w:szCs w:val="22"/>
              </w:rPr>
            </w:pPr>
            <w:r>
              <w:rPr>
                <w:sz w:val="22"/>
                <w:szCs w:val="22"/>
              </w:rPr>
              <w:lastRenderedPageBreak/>
              <w:t>12485144,86</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lastRenderedPageBreak/>
              <w:t>-</w:t>
            </w:r>
          </w:p>
          <w:p w:rsidR="00A4009D" w:rsidRPr="00783DF5" w:rsidRDefault="00A4009D" w:rsidP="00A16E58">
            <w:pPr>
              <w:jc w:val="center"/>
              <w:rPr>
                <w:sz w:val="22"/>
                <w:szCs w:val="22"/>
              </w:rPr>
            </w:pPr>
            <w:r>
              <w:rPr>
                <w:sz w:val="22"/>
                <w:szCs w:val="22"/>
              </w:rPr>
              <w:t>12485144,86</w:t>
            </w:r>
          </w:p>
        </w:tc>
        <w:tc>
          <w:tcPr>
            <w:tcW w:w="1476" w:type="dxa"/>
          </w:tcPr>
          <w:p w:rsidR="00A4009D" w:rsidRPr="00783DF5" w:rsidRDefault="00A4009D" w:rsidP="00A16E58">
            <w:pPr>
              <w:jc w:val="center"/>
              <w:rPr>
                <w:sz w:val="22"/>
                <w:szCs w:val="22"/>
              </w:rPr>
            </w:pPr>
            <w:r w:rsidRPr="00783DF5">
              <w:rPr>
                <w:sz w:val="22"/>
                <w:szCs w:val="22"/>
              </w:rPr>
              <w:lastRenderedPageBreak/>
              <w:t>1</w:t>
            </w:r>
            <w:r>
              <w:rPr>
                <w:sz w:val="22"/>
                <w:szCs w:val="22"/>
              </w:rPr>
              <w:t>2485145,30</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lastRenderedPageBreak/>
              <w:t>-</w:t>
            </w:r>
          </w:p>
          <w:p w:rsidR="00A4009D" w:rsidRPr="00783DF5" w:rsidRDefault="00A4009D" w:rsidP="00A16E58">
            <w:pPr>
              <w:jc w:val="center"/>
              <w:rPr>
                <w:sz w:val="22"/>
                <w:szCs w:val="22"/>
              </w:rPr>
            </w:pPr>
            <w:r>
              <w:rPr>
                <w:sz w:val="22"/>
                <w:szCs w:val="22"/>
              </w:rPr>
              <w:t>12485145,30</w:t>
            </w:r>
          </w:p>
        </w:tc>
      </w:tr>
      <w:tr w:rsidR="00A4009D" w:rsidRPr="00783DF5" w:rsidTr="00A16E58">
        <w:tc>
          <w:tcPr>
            <w:tcW w:w="540" w:type="dxa"/>
          </w:tcPr>
          <w:p w:rsidR="00A4009D" w:rsidRPr="00783DF5" w:rsidRDefault="00A4009D" w:rsidP="00A16E58">
            <w:pPr>
              <w:jc w:val="center"/>
            </w:pPr>
            <w:r w:rsidRPr="00783DF5">
              <w:lastRenderedPageBreak/>
              <w:t>1.2</w:t>
            </w:r>
          </w:p>
          <w:p w:rsidR="00A4009D" w:rsidRPr="00783DF5" w:rsidRDefault="00A4009D" w:rsidP="00A16E58">
            <w:pPr>
              <w:jc w:val="center"/>
              <w:rPr>
                <w:sz w:val="28"/>
                <w:szCs w:val="28"/>
              </w:rPr>
            </w:pPr>
          </w:p>
        </w:tc>
        <w:tc>
          <w:tcPr>
            <w:tcW w:w="3011" w:type="dxa"/>
          </w:tcPr>
          <w:p w:rsidR="00A4009D" w:rsidRPr="00783DF5" w:rsidRDefault="00A4009D" w:rsidP="00A16E58">
            <w:pPr>
              <w:jc w:val="center"/>
              <w:rPr>
                <w:sz w:val="28"/>
                <w:szCs w:val="28"/>
              </w:rPr>
            </w:pPr>
            <w:r w:rsidRPr="00783DF5">
              <w:rPr>
                <w:sz w:val="28"/>
                <w:szCs w:val="28"/>
              </w:rPr>
              <w:t>Укрепление материально-технической базы учреждений</w:t>
            </w:r>
          </w:p>
          <w:p w:rsidR="00A4009D" w:rsidRPr="00783DF5" w:rsidRDefault="00A4009D" w:rsidP="00A16E58">
            <w:pPr>
              <w:jc w:val="center"/>
              <w:rPr>
                <w:sz w:val="27"/>
                <w:szCs w:val="27"/>
              </w:rPr>
            </w:pPr>
            <w:r w:rsidRPr="00783DF5">
              <w:rPr>
                <w:sz w:val="27"/>
                <w:szCs w:val="27"/>
              </w:rPr>
              <w:t>в т.ч.</w:t>
            </w:r>
          </w:p>
          <w:p w:rsidR="00A4009D" w:rsidRPr="00783DF5" w:rsidRDefault="00A4009D" w:rsidP="00A16E58">
            <w:pPr>
              <w:jc w:val="center"/>
              <w:rPr>
                <w:sz w:val="27"/>
                <w:szCs w:val="27"/>
              </w:rPr>
            </w:pPr>
            <w:r w:rsidRPr="00783DF5">
              <w:rPr>
                <w:sz w:val="27"/>
                <w:szCs w:val="27"/>
              </w:rPr>
              <w:t>-федеральный бюджет</w:t>
            </w:r>
          </w:p>
          <w:p w:rsidR="00A4009D" w:rsidRPr="00783DF5" w:rsidRDefault="00A4009D" w:rsidP="00A16E58">
            <w:pPr>
              <w:tabs>
                <w:tab w:val="center" w:pos="1397"/>
              </w:tabs>
              <w:jc w:val="center"/>
              <w:rPr>
                <w:sz w:val="27"/>
                <w:szCs w:val="27"/>
              </w:rPr>
            </w:pPr>
            <w:r w:rsidRPr="00783DF5">
              <w:rPr>
                <w:sz w:val="27"/>
                <w:szCs w:val="27"/>
              </w:rPr>
              <w:t>-областной бюджет</w:t>
            </w:r>
          </w:p>
          <w:p w:rsidR="00A4009D" w:rsidRPr="00783DF5" w:rsidRDefault="00A4009D" w:rsidP="00A16E58">
            <w:pPr>
              <w:jc w:val="center"/>
              <w:rPr>
                <w:sz w:val="28"/>
                <w:szCs w:val="28"/>
              </w:rPr>
            </w:pPr>
            <w:r w:rsidRPr="00783DF5">
              <w:rPr>
                <w:sz w:val="27"/>
                <w:szCs w:val="27"/>
              </w:rPr>
              <w:t>- муниципальный бюджет</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476" w:type="dxa"/>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tc>
        <w:tc>
          <w:tcPr>
            <w:tcW w:w="1476" w:type="dxa"/>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tc>
      </w:tr>
      <w:tr w:rsidR="00A4009D" w:rsidRPr="00783DF5" w:rsidTr="00A16E58">
        <w:tc>
          <w:tcPr>
            <w:tcW w:w="540" w:type="dxa"/>
          </w:tcPr>
          <w:p w:rsidR="00A4009D" w:rsidRPr="00783DF5" w:rsidRDefault="00A4009D" w:rsidP="00A16E58">
            <w:pPr>
              <w:jc w:val="center"/>
            </w:pPr>
            <w:r w:rsidRPr="00783DF5">
              <w:t>1.3</w:t>
            </w:r>
          </w:p>
        </w:tc>
        <w:tc>
          <w:tcPr>
            <w:tcW w:w="3011" w:type="dxa"/>
          </w:tcPr>
          <w:p w:rsidR="00A4009D" w:rsidRPr="00783DF5" w:rsidRDefault="00A4009D" w:rsidP="00A16E58">
            <w:pPr>
              <w:jc w:val="center"/>
              <w:rPr>
                <w:sz w:val="28"/>
                <w:szCs w:val="28"/>
              </w:rPr>
            </w:pPr>
            <w:r w:rsidRPr="00783DF5">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4009D" w:rsidRPr="00783DF5" w:rsidRDefault="00A4009D" w:rsidP="00A16E58">
            <w:pPr>
              <w:jc w:val="center"/>
              <w:rPr>
                <w:sz w:val="27"/>
                <w:szCs w:val="27"/>
              </w:rPr>
            </w:pPr>
            <w:r w:rsidRPr="00783DF5">
              <w:rPr>
                <w:sz w:val="27"/>
                <w:szCs w:val="27"/>
              </w:rPr>
              <w:t>в т.ч.</w:t>
            </w:r>
          </w:p>
          <w:p w:rsidR="00A4009D" w:rsidRPr="00783DF5" w:rsidRDefault="00A4009D" w:rsidP="00A16E58">
            <w:pPr>
              <w:jc w:val="center"/>
              <w:rPr>
                <w:sz w:val="27"/>
                <w:szCs w:val="27"/>
              </w:rPr>
            </w:pPr>
            <w:r w:rsidRPr="00783DF5">
              <w:rPr>
                <w:sz w:val="27"/>
                <w:szCs w:val="27"/>
              </w:rPr>
              <w:t>-федеральный бюджет</w:t>
            </w:r>
          </w:p>
          <w:p w:rsidR="00A4009D" w:rsidRPr="00783DF5" w:rsidRDefault="00A4009D" w:rsidP="00A16E58">
            <w:pPr>
              <w:tabs>
                <w:tab w:val="center" w:pos="1397"/>
              </w:tabs>
              <w:jc w:val="center"/>
              <w:rPr>
                <w:sz w:val="27"/>
                <w:szCs w:val="27"/>
              </w:rPr>
            </w:pPr>
            <w:r w:rsidRPr="00783DF5">
              <w:rPr>
                <w:sz w:val="27"/>
                <w:szCs w:val="27"/>
              </w:rPr>
              <w:t>-областной бюджет</w:t>
            </w:r>
          </w:p>
          <w:p w:rsidR="00A4009D" w:rsidRPr="00783DF5" w:rsidRDefault="00A4009D" w:rsidP="00A16E58">
            <w:pPr>
              <w:jc w:val="center"/>
              <w:rPr>
                <w:sz w:val="28"/>
                <w:szCs w:val="28"/>
              </w:rPr>
            </w:pPr>
            <w:r w:rsidRPr="00783DF5">
              <w:rPr>
                <w:sz w:val="27"/>
                <w:szCs w:val="27"/>
              </w:rPr>
              <w:t>- муниципальный бюджет</w:t>
            </w:r>
          </w:p>
        </w:tc>
        <w:tc>
          <w:tcPr>
            <w:tcW w:w="1371" w:type="dxa"/>
          </w:tcPr>
          <w:p w:rsidR="00A4009D" w:rsidRPr="00783DF5" w:rsidRDefault="00A4009D" w:rsidP="00A16E58">
            <w:pPr>
              <w:jc w:val="center"/>
            </w:pPr>
            <w:r w:rsidRPr="00783DF5">
              <w:t>1138369,73</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t>1138369,73</w:t>
            </w:r>
          </w:p>
          <w:p w:rsidR="00A4009D" w:rsidRPr="00783DF5" w:rsidRDefault="00A4009D" w:rsidP="00A16E58">
            <w:pPr>
              <w:jc w:val="center"/>
            </w:pPr>
            <w:r w:rsidRPr="00783DF5">
              <w:rPr>
                <w:sz w:val="22"/>
                <w:szCs w:val="22"/>
              </w:rPr>
              <w:t>-</w:t>
            </w:r>
          </w:p>
        </w:tc>
        <w:tc>
          <w:tcPr>
            <w:tcW w:w="1371" w:type="dxa"/>
          </w:tcPr>
          <w:p w:rsidR="00A4009D" w:rsidRPr="00783DF5" w:rsidRDefault="00A4009D" w:rsidP="00A16E58">
            <w:pPr>
              <w:jc w:val="center"/>
            </w:pPr>
            <w:r w:rsidRPr="00783DF5">
              <w:rPr>
                <w:sz w:val="22"/>
                <w:szCs w:val="22"/>
              </w:rPr>
              <w:t>1</w:t>
            </w:r>
            <w:r>
              <w:rPr>
                <w:sz w:val="22"/>
                <w:szCs w:val="22"/>
              </w:rPr>
              <w:t>202632,40</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11</w:t>
            </w:r>
            <w:r>
              <w:rPr>
                <w:sz w:val="22"/>
                <w:szCs w:val="22"/>
              </w:rPr>
              <w:t>88200,81</w:t>
            </w:r>
          </w:p>
          <w:p w:rsidR="00A4009D" w:rsidRPr="00783DF5" w:rsidRDefault="00A4009D" w:rsidP="00A16E58">
            <w:pPr>
              <w:jc w:val="center"/>
            </w:pPr>
            <w:r w:rsidRPr="00783DF5">
              <w:rPr>
                <w:sz w:val="22"/>
                <w:szCs w:val="22"/>
              </w:rPr>
              <w:t>14</w:t>
            </w:r>
            <w:r>
              <w:rPr>
                <w:sz w:val="22"/>
                <w:szCs w:val="22"/>
              </w:rPr>
              <w:t>431,59</w:t>
            </w:r>
          </w:p>
        </w:tc>
        <w:tc>
          <w:tcPr>
            <w:tcW w:w="1371" w:type="dxa"/>
          </w:tcPr>
          <w:p w:rsidR="00A4009D" w:rsidRPr="003B2F5F" w:rsidRDefault="00A4009D" w:rsidP="00A16E58">
            <w:pPr>
              <w:jc w:val="center"/>
            </w:pPr>
            <w:r w:rsidRPr="003B2F5F">
              <w:rPr>
                <w:sz w:val="22"/>
                <w:szCs w:val="22"/>
              </w:rPr>
              <w:t>1583930,34</w:t>
            </w: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 w:rsidR="00A4009D" w:rsidRPr="003B2F5F" w:rsidRDefault="00A4009D" w:rsidP="00A16E58">
            <w:pPr>
              <w:jc w:val="center"/>
            </w:pPr>
            <w:r w:rsidRPr="003B2F5F">
              <w:rPr>
                <w:sz w:val="22"/>
                <w:szCs w:val="22"/>
              </w:rPr>
              <w:t>-</w:t>
            </w:r>
          </w:p>
          <w:p w:rsidR="00A4009D" w:rsidRPr="003B2F5F" w:rsidRDefault="00A4009D" w:rsidP="00A16E58">
            <w:pPr>
              <w:jc w:val="center"/>
            </w:pPr>
            <w:r w:rsidRPr="003B2F5F">
              <w:rPr>
                <w:sz w:val="22"/>
                <w:szCs w:val="22"/>
              </w:rPr>
              <w:t>1564923,18</w:t>
            </w:r>
          </w:p>
          <w:p w:rsidR="00A4009D" w:rsidRPr="003B2F5F" w:rsidRDefault="00A4009D" w:rsidP="00A16E58">
            <w:pPr>
              <w:jc w:val="center"/>
            </w:pPr>
            <w:r w:rsidRPr="003B2F5F">
              <w:rPr>
                <w:sz w:val="22"/>
                <w:szCs w:val="22"/>
              </w:rPr>
              <w:t>19007,16</w:t>
            </w:r>
          </w:p>
        </w:tc>
        <w:tc>
          <w:tcPr>
            <w:tcW w:w="1476" w:type="dxa"/>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tc>
        <w:tc>
          <w:tcPr>
            <w:tcW w:w="1476" w:type="dxa"/>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rPr>
                <w:sz w:val="22"/>
                <w:szCs w:val="22"/>
              </w:rPr>
            </w:pPr>
          </w:p>
          <w:p w:rsidR="00A4009D" w:rsidRPr="00783DF5" w:rsidRDefault="00A4009D" w:rsidP="00A16E58">
            <w:pPr>
              <w:rPr>
                <w:sz w:val="22"/>
                <w:szCs w:val="22"/>
              </w:rPr>
            </w:pPr>
          </w:p>
        </w:tc>
      </w:tr>
      <w:tr w:rsidR="00A4009D" w:rsidRPr="00783DF5" w:rsidTr="00A16E58">
        <w:tc>
          <w:tcPr>
            <w:tcW w:w="540" w:type="dxa"/>
          </w:tcPr>
          <w:p w:rsidR="00A4009D" w:rsidRPr="00783DF5" w:rsidRDefault="00A4009D" w:rsidP="00A16E58">
            <w:pPr>
              <w:jc w:val="center"/>
            </w:pPr>
            <w:r w:rsidRPr="00783DF5">
              <w:t>1.4</w:t>
            </w:r>
          </w:p>
        </w:tc>
        <w:tc>
          <w:tcPr>
            <w:tcW w:w="3011" w:type="dxa"/>
          </w:tcPr>
          <w:p w:rsidR="00A4009D" w:rsidRPr="00783DF5" w:rsidRDefault="00A4009D" w:rsidP="00A16E58">
            <w:pPr>
              <w:jc w:val="center"/>
              <w:rPr>
                <w:sz w:val="28"/>
                <w:szCs w:val="28"/>
              </w:rPr>
            </w:pPr>
            <w:r w:rsidRPr="00783DF5">
              <w:rPr>
                <w:sz w:val="28"/>
                <w:szCs w:val="28"/>
              </w:rPr>
              <w:t xml:space="preserve">Расходы </w:t>
            </w:r>
          </w:p>
          <w:p w:rsidR="00A4009D" w:rsidRPr="00783DF5" w:rsidRDefault="00A4009D" w:rsidP="00A16E58">
            <w:pPr>
              <w:jc w:val="center"/>
              <w:rPr>
                <w:sz w:val="28"/>
                <w:szCs w:val="28"/>
              </w:rPr>
            </w:pPr>
            <w:r w:rsidRPr="00783DF5">
              <w:rPr>
                <w:sz w:val="28"/>
                <w:szCs w:val="28"/>
              </w:rPr>
              <w:t>на осуществление ремонта в муниципальных организациях дополнительного образования детей</w:t>
            </w:r>
          </w:p>
          <w:p w:rsidR="00A4009D" w:rsidRPr="00783DF5" w:rsidRDefault="00A4009D" w:rsidP="00A16E58">
            <w:pPr>
              <w:jc w:val="center"/>
              <w:rPr>
                <w:sz w:val="27"/>
                <w:szCs w:val="27"/>
              </w:rPr>
            </w:pPr>
            <w:r w:rsidRPr="00783DF5">
              <w:rPr>
                <w:sz w:val="27"/>
                <w:szCs w:val="27"/>
              </w:rPr>
              <w:t>в т.ч.</w:t>
            </w:r>
          </w:p>
          <w:p w:rsidR="00A4009D" w:rsidRPr="00783DF5" w:rsidRDefault="00A4009D" w:rsidP="00A16E58">
            <w:pPr>
              <w:jc w:val="center"/>
              <w:rPr>
                <w:sz w:val="27"/>
                <w:szCs w:val="27"/>
              </w:rPr>
            </w:pPr>
            <w:r w:rsidRPr="00783DF5">
              <w:rPr>
                <w:sz w:val="27"/>
                <w:szCs w:val="27"/>
              </w:rPr>
              <w:t>-федеральный бюджет</w:t>
            </w:r>
          </w:p>
          <w:p w:rsidR="00A4009D" w:rsidRPr="00783DF5" w:rsidRDefault="00A4009D" w:rsidP="00A16E58">
            <w:pPr>
              <w:tabs>
                <w:tab w:val="center" w:pos="1397"/>
              </w:tabs>
              <w:jc w:val="center"/>
              <w:rPr>
                <w:sz w:val="27"/>
                <w:szCs w:val="27"/>
              </w:rPr>
            </w:pPr>
            <w:r w:rsidRPr="00783DF5">
              <w:rPr>
                <w:sz w:val="27"/>
                <w:szCs w:val="27"/>
              </w:rPr>
              <w:t>-областной бюджет</w:t>
            </w:r>
          </w:p>
          <w:p w:rsidR="00A4009D" w:rsidRPr="00783DF5" w:rsidRDefault="00A4009D" w:rsidP="00A16E58">
            <w:pPr>
              <w:jc w:val="center"/>
              <w:rPr>
                <w:sz w:val="28"/>
                <w:szCs w:val="28"/>
              </w:rPr>
            </w:pPr>
            <w:r w:rsidRPr="00783DF5">
              <w:rPr>
                <w:sz w:val="27"/>
                <w:szCs w:val="27"/>
              </w:rPr>
              <w:t>- муниципальный бюджет</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371"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476" w:type="dxa"/>
          </w:tcPr>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tc>
        <w:tc>
          <w:tcPr>
            <w:tcW w:w="1476" w:type="dxa"/>
          </w:tcPr>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tc>
      </w:tr>
      <w:tr w:rsidR="00A4009D" w:rsidTr="00A16E58">
        <w:tc>
          <w:tcPr>
            <w:tcW w:w="540" w:type="dxa"/>
          </w:tcPr>
          <w:p w:rsidR="00A4009D" w:rsidRPr="00783DF5" w:rsidRDefault="00A4009D" w:rsidP="00A16E58">
            <w:pPr>
              <w:jc w:val="center"/>
            </w:pPr>
            <w:r w:rsidRPr="00783DF5">
              <w:t>1.5</w:t>
            </w:r>
          </w:p>
        </w:tc>
        <w:tc>
          <w:tcPr>
            <w:tcW w:w="3011" w:type="dxa"/>
          </w:tcPr>
          <w:p w:rsidR="00A4009D" w:rsidRPr="00783DF5" w:rsidRDefault="00A4009D" w:rsidP="00A16E58">
            <w:pPr>
              <w:jc w:val="center"/>
              <w:rPr>
                <w:sz w:val="27"/>
                <w:szCs w:val="27"/>
              </w:rPr>
            </w:pPr>
            <w:r w:rsidRPr="00783DF5">
              <w:rPr>
                <w:sz w:val="27"/>
                <w:szCs w:val="27"/>
              </w:rPr>
              <w:t xml:space="preserve">Расходы на погашение кредиторской задолженности муниципальных </w:t>
            </w:r>
            <w:r w:rsidRPr="00783DF5">
              <w:rPr>
                <w:sz w:val="27"/>
                <w:szCs w:val="27"/>
              </w:rPr>
              <w:lastRenderedPageBreak/>
              <w:t>образовательных учреждений дополнительного образования детей</w:t>
            </w:r>
          </w:p>
          <w:p w:rsidR="00A4009D" w:rsidRPr="00783DF5" w:rsidRDefault="00A4009D" w:rsidP="00A16E58">
            <w:pPr>
              <w:jc w:val="center"/>
              <w:rPr>
                <w:sz w:val="27"/>
                <w:szCs w:val="27"/>
              </w:rPr>
            </w:pPr>
            <w:r w:rsidRPr="00783DF5">
              <w:rPr>
                <w:sz w:val="27"/>
                <w:szCs w:val="27"/>
              </w:rPr>
              <w:t>в т.ч.</w:t>
            </w:r>
          </w:p>
          <w:p w:rsidR="00A4009D" w:rsidRPr="00783DF5" w:rsidRDefault="00A4009D" w:rsidP="00A16E58">
            <w:pPr>
              <w:jc w:val="center"/>
              <w:rPr>
                <w:sz w:val="27"/>
                <w:szCs w:val="27"/>
              </w:rPr>
            </w:pPr>
            <w:r w:rsidRPr="00783DF5">
              <w:rPr>
                <w:sz w:val="27"/>
                <w:szCs w:val="27"/>
              </w:rPr>
              <w:t>-федеральный бюджет</w:t>
            </w:r>
          </w:p>
          <w:p w:rsidR="00A4009D" w:rsidRPr="00783DF5" w:rsidRDefault="00A4009D" w:rsidP="00A16E58">
            <w:pPr>
              <w:tabs>
                <w:tab w:val="center" w:pos="1397"/>
              </w:tabs>
              <w:jc w:val="center"/>
              <w:rPr>
                <w:sz w:val="27"/>
                <w:szCs w:val="27"/>
              </w:rPr>
            </w:pPr>
            <w:r w:rsidRPr="00783DF5">
              <w:rPr>
                <w:sz w:val="27"/>
                <w:szCs w:val="27"/>
              </w:rPr>
              <w:t>-областной бюджет</w:t>
            </w:r>
          </w:p>
          <w:p w:rsidR="00A4009D" w:rsidRPr="00783DF5" w:rsidRDefault="00A4009D" w:rsidP="00A16E58">
            <w:pPr>
              <w:jc w:val="center"/>
              <w:rPr>
                <w:sz w:val="28"/>
                <w:szCs w:val="28"/>
              </w:rPr>
            </w:pPr>
            <w:r w:rsidRPr="00783DF5">
              <w:rPr>
                <w:sz w:val="27"/>
                <w:szCs w:val="27"/>
              </w:rPr>
              <w:t>- муниципальный бюджет</w:t>
            </w:r>
          </w:p>
        </w:tc>
        <w:tc>
          <w:tcPr>
            <w:tcW w:w="1371" w:type="dxa"/>
          </w:tcPr>
          <w:p w:rsidR="00A4009D" w:rsidRPr="00783DF5" w:rsidRDefault="00A4009D" w:rsidP="00A16E58">
            <w:pPr>
              <w:jc w:val="center"/>
            </w:pPr>
            <w:r w:rsidRPr="00783DF5">
              <w:rPr>
                <w:sz w:val="22"/>
                <w:szCs w:val="22"/>
              </w:rPr>
              <w:lastRenderedPageBreak/>
              <w:t>77125,35</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r w:rsidRPr="00783DF5">
              <w:rPr>
                <w:sz w:val="22"/>
                <w:szCs w:val="22"/>
              </w:rPr>
              <w:t>77125,35</w:t>
            </w:r>
          </w:p>
          <w:p w:rsidR="00A4009D" w:rsidRPr="00783DF5" w:rsidRDefault="00A4009D" w:rsidP="00A16E58">
            <w:pPr>
              <w:jc w:val="center"/>
            </w:pPr>
          </w:p>
        </w:tc>
        <w:tc>
          <w:tcPr>
            <w:tcW w:w="1371" w:type="dxa"/>
          </w:tcPr>
          <w:p w:rsidR="00A4009D" w:rsidRPr="00783DF5" w:rsidRDefault="00A4009D" w:rsidP="00A16E58">
            <w:pPr>
              <w:jc w:val="center"/>
            </w:pPr>
            <w:r w:rsidRPr="00783DF5">
              <w:lastRenderedPageBreak/>
              <w:t>190955,49</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rPr>
                <w:sz w:val="22"/>
                <w:szCs w:val="22"/>
              </w:rP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r w:rsidRPr="00783DF5">
              <w:t>190955,49</w:t>
            </w:r>
          </w:p>
        </w:tc>
        <w:tc>
          <w:tcPr>
            <w:tcW w:w="1371" w:type="dxa"/>
          </w:tcPr>
          <w:p w:rsidR="00A4009D" w:rsidRPr="003B2F5F" w:rsidRDefault="00A4009D" w:rsidP="00A16E58">
            <w:pPr>
              <w:jc w:val="center"/>
            </w:pPr>
            <w:r w:rsidRPr="003B2F5F">
              <w:rPr>
                <w:sz w:val="22"/>
                <w:szCs w:val="22"/>
              </w:rPr>
              <w:lastRenderedPageBreak/>
              <w:t>151740,28</w:t>
            </w: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p>
          <w:p w:rsidR="00A4009D" w:rsidRPr="003B2F5F" w:rsidRDefault="00A4009D" w:rsidP="00A16E58">
            <w:pPr>
              <w:jc w:val="center"/>
            </w:pPr>
            <w:r w:rsidRPr="003B2F5F">
              <w:rPr>
                <w:sz w:val="22"/>
                <w:szCs w:val="22"/>
              </w:rPr>
              <w:t>-</w:t>
            </w:r>
          </w:p>
          <w:p w:rsidR="00A4009D" w:rsidRPr="003B2F5F" w:rsidRDefault="00A4009D" w:rsidP="00A16E58">
            <w:pPr>
              <w:jc w:val="center"/>
            </w:pPr>
            <w:r w:rsidRPr="003B2F5F">
              <w:rPr>
                <w:sz w:val="22"/>
                <w:szCs w:val="22"/>
              </w:rPr>
              <w:t>-</w:t>
            </w:r>
          </w:p>
          <w:p w:rsidR="00A4009D" w:rsidRPr="003B2F5F" w:rsidRDefault="00A4009D" w:rsidP="00A16E58">
            <w:pPr>
              <w:jc w:val="center"/>
            </w:pPr>
          </w:p>
          <w:p w:rsidR="00A4009D" w:rsidRPr="00783DF5" w:rsidRDefault="00A4009D" w:rsidP="00A16E58">
            <w:pPr>
              <w:jc w:val="center"/>
            </w:pPr>
            <w:r w:rsidRPr="003B2F5F">
              <w:rPr>
                <w:sz w:val="22"/>
                <w:szCs w:val="22"/>
              </w:rPr>
              <w:t>151740,28</w:t>
            </w:r>
          </w:p>
          <w:p w:rsidR="00A4009D" w:rsidRPr="00783DF5" w:rsidRDefault="00A4009D" w:rsidP="00A16E58">
            <w:pPr>
              <w:jc w:val="center"/>
            </w:pPr>
          </w:p>
        </w:tc>
        <w:tc>
          <w:tcPr>
            <w:tcW w:w="1476" w:type="dxa"/>
          </w:tcPr>
          <w:p w:rsidR="00A4009D" w:rsidRPr="00783DF5" w:rsidRDefault="00A4009D" w:rsidP="00A16E58">
            <w:pPr>
              <w:jc w:val="center"/>
            </w:pPr>
            <w:r w:rsidRPr="00783DF5">
              <w:rPr>
                <w:sz w:val="22"/>
                <w:szCs w:val="22"/>
              </w:rPr>
              <w:lastRenderedPageBreak/>
              <w:t>-</w:t>
            </w: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r w:rsidRPr="00783DF5">
              <w:rPr>
                <w:sz w:val="22"/>
                <w:szCs w:val="22"/>
              </w:rPr>
              <w:t>-</w:t>
            </w:r>
          </w:p>
          <w:p w:rsidR="00A4009D" w:rsidRPr="00783DF5" w:rsidRDefault="00A4009D" w:rsidP="00A16E58">
            <w:pPr>
              <w:jc w:val="center"/>
            </w:pPr>
          </w:p>
          <w:p w:rsidR="00A4009D" w:rsidRPr="00783DF5" w:rsidRDefault="00A4009D" w:rsidP="00A16E58">
            <w:pPr>
              <w:jc w:val="center"/>
            </w:pPr>
            <w:r w:rsidRPr="00783DF5">
              <w:rPr>
                <w:sz w:val="22"/>
                <w:szCs w:val="22"/>
              </w:rPr>
              <w:t>-</w:t>
            </w:r>
          </w:p>
          <w:p w:rsidR="00A4009D" w:rsidRPr="00783DF5" w:rsidRDefault="00A4009D" w:rsidP="00A16E58">
            <w:pPr>
              <w:jc w:val="center"/>
            </w:pPr>
          </w:p>
        </w:tc>
        <w:tc>
          <w:tcPr>
            <w:tcW w:w="1476" w:type="dxa"/>
          </w:tcPr>
          <w:p w:rsidR="00A4009D" w:rsidRPr="00783DF5" w:rsidRDefault="00A4009D" w:rsidP="00A16E58">
            <w:pPr>
              <w:jc w:val="center"/>
              <w:rPr>
                <w:sz w:val="22"/>
                <w:szCs w:val="22"/>
              </w:rPr>
            </w:pPr>
            <w:r w:rsidRPr="00783DF5">
              <w:rPr>
                <w:sz w:val="22"/>
                <w:szCs w:val="22"/>
              </w:rPr>
              <w:lastRenderedPageBreak/>
              <w:t>-</w:t>
            </w: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r w:rsidRPr="00783DF5">
              <w:rPr>
                <w:sz w:val="22"/>
                <w:szCs w:val="22"/>
              </w:rPr>
              <w:t>-</w:t>
            </w:r>
          </w:p>
          <w:p w:rsidR="00A4009D" w:rsidRPr="00783DF5" w:rsidRDefault="00A4009D" w:rsidP="00A16E58">
            <w:pPr>
              <w:jc w:val="center"/>
              <w:rPr>
                <w:sz w:val="22"/>
                <w:szCs w:val="22"/>
              </w:rPr>
            </w:pPr>
          </w:p>
          <w:p w:rsidR="00A4009D" w:rsidRPr="00FB683D" w:rsidRDefault="00A4009D" w:rsidP="00A16E58">
            <w:pPr>
              <w:jc w:val="center"/>
              <w:rPr>
                <w:sz w:val="22"/>
                <w:szCs w:val="22"/>
              </w:rPr>
            </w:pPr>
            <w:r w:rsidRPr="00783DF5">
              <w:rPr>
                <w:sz w:val="22"/>
                <w:szCs w:val="22"/>
              </w:rPr>
              <w:t>-</w:t>
            </w:r>
          </w:p>
        </w:tc>
      </w:tr>
    </w:tbl>
    <w:p w:rsidR="00A4009D" w:rsidRDefault="00A4009D" w:rsidP="00A4009D">
      <w:pPr>
        <w:jc w:val="center"/>
        <w:rPr>
          <w:sz w:val="28"/>
          <w:szCs w:val="28"/>
        </w:rPr>
      </w:pPr>
    </w:p>
    <w:p w:rsidR="00A4009D" w:rsidRDefault="00A4009D" w:rsidP="00A4009D">
      <w:pPr>
        <w:jc w:val="center"/>
        <w:rPr>
          <w:sz w:val="28"/>
          <w:szCs w:val="28"/>
        </w:rPr>
      </w:pPr>
    </w:p>
    <w:p w:rsidR="00A4009D" w:rsidRDefault="00A4009D" w:rsidP="00A4009D">
      <w:pPr>
        <w:jc w:val="cente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Default="00A4009D" w:rsidP="00A4009D">
      <w:pPr>
        <w:rPr>
          <w:sz w:val="28"/>
          <w:szCs w:val="28"/>
        </w:rPr>
      </w:pPr>
    </w:p>
    <w:p w:rsidR="00A4009D" w:rsidRPr="00366C81" w:rsidRDefault="00A4009D" w:rsidP="00A4009D">
      <w:pPr>
        <w:jc w:val="right"/>
        <w:rPr>
          <w:sz w:val="22"/>
          <w:szCs w:val="22"/>
        </w:rPr>
      </w:pPr>
      <w:r>
        <w:rPr>
          <w:sz w:val="22"/>
          <w:szCs w:val="22"/>
        </w:rPr>
        <w:t>Приложение 4</w:t>
      </w:r>
      <w:r w:rsidRPr="00366C81">
        <w:rPr>
          <w:sz w:val="22"/>
          <w:szCs w:val="22"/>
        </w:rPr>
        <w:t xml:space="preserve"> 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Pr="00366C81" w:rsidRDefault="00A4009D" w:rsidP="00A4009D">
      <w:pPr>
        <w:jc w:val="right"/>
        <w:rPr>
          <w:sz w:val="22"/>
          <w:szCs w:val="22"/>
        </w:rPr>
      </w:pPr>
      <w:r>
        <w:rPr>
          <w:sz w:val="22"/>
          <w:szCs w:val="22"/>
        </w:rPr>
        <w:t xml:space="preserve">12.10.2020 г. № </w:t>
      </w:r>
      <w:r>
        <w:rPr>
          <w:sz w:val="22"/>
          <w:szCs w:val="22"/>
          <w:u w:val="single"/>
        </w:rPr>
        <w:t>236</w:t>
      </w:r>
      <w:r w:rsidRPr="00366C81">
        <w:rPr>
          <w:sz w:val="22"/>
          <w:szCs w:val="22"/>
        </w:rPr>
        <w:t xml:space="preserve">  </w:t>
      </w:r>
    </w:p>
    <w:p w:rsidR="00A4009D" w:rsidRPr="00366C81" w:rsidRDefault="00A4009D" w:rsidP="00A4009D">
      <w:pPr>
        <w:jc w:val="right"/>
        <w:rPr>
          <w:sz w:val="22"/>
          <w:szCs w:val="22"/>
        </w:rPr>
      </w:pPr>
    </w:p>
    <w:p w:rsidR="00A4009D" w:rsidRDefault="00A4009D" w:rsidP="004B3C95">
      <w:pPr>
        <w:pStyle w:val="3"/>
        <w:numPr>
          <w:ilvl w:val="2"/>
          <w:numId w:val="2"/>
        </w:numPr>
        <w:spacing w:before="0" w:after="0"/>
        <w:jc w:val="center"/>
        <w:rPr>
          <w:rFonts w:ascii="Times New Roman" w:hAnsi="Times New Roman"/>
          <w:b/>
          <w:color w:val="auto"/>
          <w:sz w:val="28"/>
          <w:szCs w:val="28"/>
        </w:rPr>
      </w:pPr>
    </w:p>
    <w:p w:rsidR="00A4009D" w:rsidRDefault="00A4009D" w:rsidP="004B3C95">
      <w:pPr>
        <w:pStyle w:val="3"/>
        <w:numPr>
          <w:ilvl w:val="2"/>
          <w:numId w:val="2"/>
        </w:numPr>
        <w:spacing w:before="0" w:after="0"/>
        <w:jc w:val="center"/>
        <w:rPr>
          <w:rFonts w:ascii="Times New Roman" w:hAnsi="Times New Roman"/>
          <w:b/>
          <w:color w:val="auto"/>
          <w:sz w:val="28"/>
          <w:szCs w:val="28"/>
        </w:rPr>
      </w:pPr>
    </w:p>
    <w:p w:rsidR="00A4009D" w:rsidRPr="0084663B" w:rsidRDefault="00A4009D" w:rsidP="004B3C95">
      <w:pPr>
        <w:pStyle w:val="3"/>
        <w:numPr>
          <w:ilvl w:val="2"/>
          <w:numId w:val="2"/>
        </w:numPr>
        <w:spacing w:before="0" w:after="0"/>
        <w:jc w:val="center"/>
        <w:rPr>
          <w:rFonts w:ascii="Times New Roman" w:hAnsi="Times New Roman"/>
          <w:b/>
          <w:color w:val="auto"/>
          <w:sz w:val="28"/>
          <w:szCs w:val="28"/>
        </w:rPr>
      </w:pPr>
      <w:r w:rsidRPr="0084663B">
        <w:rPr>
          <w:rFonts w:ascii="Times New Roman" w:hAnsi="Times New Roman"/>
          <w:b/>
          <w:color w:val="auto"/>
          <w:sz w:val="28"/>
          <w:szCs w:val="28"/>
        </w:rPr>
        <w:t xml:space="preserve">Подпрограмма </w:t>
      </w:r>
    </w:p>
    <w:p w:rsidR="00A4009D" w:rsidRPr="0084663B" w:rsidRDefault="00A4009D" w:rsidP="004B3C95">
      <w:pPr>
        <w:pStyle w:val="3"/>
        <w:numPr>
          <w:ilvl w:val="2"/>
          <w:numId w:val="2"/>
        </w:numPr>
        <w:spacing w:before="0" w:after="240"/>
        <w:jc w:val="center"/>
        <w:rPr>
          <w:rFonts w:ascii="Times New Roman" w:hAnsi="Times New Roman"/>
          <w:b/>
          <w:color w:val="auto"/>
          <w:sz w:val="28"/>
          <w:szCs w:val="28"/>
        </w:rPr>
      </w:pPr>
      <w:r w:rsidRPr="0084663B">
        <w:rPr>
          <w:rFonts w:ascii="Times New Roman" w:hAnsi="Times New Roman"/>
          <w:b/>
          <w:color w:val="auto"/>
          <w:sz w:val="28"/>
          <w:szCs w:val="28"/>
        </w:rPr>
        <w:t>«Укрепление пожарной безопасности образовательных учреждений</w:t>
      </w:r>
      <w:r>
        <w:rPr>
          <w:rFonts w:ascii="Times New Roman" w:hAnsi="Times New Roman"/>
          <w:b/>
          <w:color w:val="auto"/>
          <w:sz w:val="28"/>
          <w:szCs w:val="28"/>
        </w:rPr>
        <w:t xml:space="preserve"> Комсомольского муниципального района</w:t>
      </w:r>
      <w:r w:rsidRPr="0084663B">
        <w:rPr>
          <w:rFonts w:ascii="Times New Roman" w:hAnsi="Times New Roman"/>
          <w:b/>
          <w:color w:val="auto"/>
          <w:sz w:val="28"/>
          <w:szCs w:val="28"/>
        </w:rPr>
        <w:t>»</w:t>
      </w:r>
    </w:p>
    <w:p w:rsidR="00A4009D" w:rsidRPr="00BE0743" w:rsidRDefault="00A4009D" w:rsidP="004B3C95">
      <w:pPr>
        <w:pStyle w:val="4"/>
        <w:numPr>
          <w:ilvl w:val="0"/>
          <w:numId w:val="22"/>
        </w:numPr>
        <w:suppressAutoHyphens w:val="0"/>
        <w:spacing w:before="0"/>
        <w:ind w:left="714" w:hanging="357"/>
        <w:jc w:val="center"/>
        <w:rPr>
          <w:rFonts w:ascii="Times New Roman" w:hAnsi="Times New Roman"/>
          <w:sz w:val="28"/>
        </w:rPr>
      </w:pPr>
      <w:r w:rsidRPr="00FA6B26">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A4009D" w:rsidRPr="001358CB" w:rsidTr="00A16E58">
        <w:trPr>
          <w:cantSplit/>
        </w:trPr>
        <w:tc>
          <w:tcPr>
            <w:tcW w:w="3652" w:type="dxa"/>
          </w:tcPr>
          <w:p w:rsidR="00A4009D" w:rsidRPr="001358CB" w:rsidRDefault="00A4009D" w:rsidP="00A16E58">
            <w:pPr>
              <w:pStyle w:val="Pro-Tab"/>
              <w:rPr>
                <w:rFonts w:ascii="Times New Roman" w:hAnsi="Times New Roman"/>
                <w:b/>
                <w:sz w:val="28"/>
                <w:szCs w:val="28"/>
              </w:rPr>
            </w:pPr>
            <w:r w:rsidRPr="001358CB">
              <w:rPr>
                <w:rFonts w:ascii="Times New Roman" w:hAnsi="Times New Roman"/>
                <w:sz w:val="28"/>
                <w:szCs w:val="28"/>
              </w:rPr>
              <w:t>Наименование подпрограммы</w:t>
            </w:r>
          </w:p>
        </w:tc>
        <w:tc>
          <w:tcPr>
            <w:tcW w:w="5812"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A4009D" w:rsidRPr="001358CB" w:rsidTr="00A16E58">
        <w:trPr>
          <w:cantSplit/>
        </w:trPr>
        <w:tc>
          <w:tcPr>
            <w:tcW w:w="3652"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 xml:space="preserve">Срок реализации подпрограммы </w:t>
            </w:r>
          </w:p>
        </w:tc>
        <w:tc>
          <w:tcPr>
            <w:tcW w:w="5812" w:type="dxa"/>
            <w:vAlign w:val="center"/>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201</w:t>
            </w:r>
            <w:r>
              <w:rPr>
                <w:rFonts w:ascii="Times New Roman" w:hAnsi="Times New Roman"/>
                <w:sz w:val="28"/>
                <w:szCs w:val="28"/>
              </w:rPr>
              <w:t>8</w:t>
            </w:r>
            <w:r w:rsidRPr="001358CB">
              <w:rPr>
                <w:rFonts w:ascii="Times New Roman" w:hAnsi="Times New Roman"/>
                <w:sz w:val="28"/>
                <w:szCs w:val="28"/>
              </w:rPr>
              <w:t>-20</w:t>
            </w:r>
            <w:r>
              <w:rPr>
                <w:rFonts w:ascii="Times New Roman" w:hAnsi="Times New Roman"/>
                <w:sz w:val="28"/>
                <w:szCs w:val="28"/>
              </w:rPr>
              <w:t>22 годы</w:t>
            </w:r>
          </w:p>
        </w:tc>
      </w:tr>
      <w:tr w:rsidR="00A4009D" w:rsidRPr="001358CB" w:rsidTr="00A16E58">
        <w:trPr>
          <w:cantSplit/>
        </w:trPr>
        <w:tc>
          <w:tcPr>
            <w:tcW w:w="3652"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812"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 xml:space="preserve">Управление образования Администрации Комсомольского муниципального района </w:t>
            </w:r>
          </w:p>
        </w:tc>
      </w:tr>
      <w:tr w:rsidR="00A4009D" w:rsidRPr="001358CB" w:rsidTr="00A16E58">
        <w:trPr>
          <w:cantSplit/>
        </w:trPr>
        <w:tc>
          <w:tcPr>
            <w:tcW w:w="3652"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1358CB">
              <w:rPr>
                <w:rFonts w:ascii="Times New Roman" w:hAnsi="Times New Roman"/>
                <w:sz w:val="28"/>
                <w:szCs w:val="28"/>
              </w:rPr>
              <w:t xml:space="preserve"> подпрограммы</w:t>
            </w:r>
          </w:p>
        </w:tc>
        <w:tc>
          <w:tcPr>
            <w:tcW w:w="5812" w:type="dxa"/>
            <w:vAlign w:val="center"/>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Образовательные учреждения Комсомольского муниципального района</w:t>
            </w:r>
          </w:p>
        </w:tc>
      </w:tr>
      <w:tr w:rsidR="00A4009D" w:rsidRPr="001358CB" w:rsidTr="00A16E58">
        <w:trPr>
          <w:cantSplit/>
        </w:trPr>
        <w:tc>
          <w:tcPr>
            <w:tcW w:w="3652" w:type="dxa"/>
            <w:tcBorders>
              <w:left w:val="single" w:sz="4" w:space="0" w:color="auto"/>
            </w:tcBorders>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Задачи</w:t>
            </w:r>
            <w:r w:rsidRPr="001358CB">
              <w:rPr>
                <w:rFonts w:ascii="Times New Roman" w:hAnsi="Times New Roman"/>
                <w:sz w:val="28"/>
                <w:szCs w:val="28"/>
              </w:rPr>
              <w:t xml:space="preserve"> подпрограммы</w:t>
            </w:r>
          </w:p>
        </w:tc>
        <w:tc>
          <w:tcPr>
            <w:tcW w:w="5812" w:type="dxa"/>
          </w:tcPr>
          <w:p w:rsidR="00A4009D" w:rsidRDefault="00A4009D" w:rsidP="00A16E58">
            <w:pPr>
              <w:pStyle w:val="Pro-Tab"/>
              <w:rPr>
                <w:rFonts w:ascii="Times New Roman" w:hAnsi="Times New Roman"/>
                <w:sz w:val="28"/>
                <w:szCs w:val="28"/>
              </w:rPr>
            </w:pPr>
            <w:r>
              <w:rPr>
                <w:rFonts w:ascii="Times New Roman" w:hAnsi="Times New Roman"/>
                <w:sz w:val="28"/>
                <w:szCs w:val="28"/>
              </w:rPr>
              <w:t>Обеспечение безопасных условий в образовательных учреждениях.</w:t>
            </w:r>
          </w:p>
          <w:p w:rsidR="00A4009D" w:rsidRPr="00514C85" w:rsidRDefault="00A4009D" w:rsidP="00A16E58">
            <w:pPr>
              <w:pStyle w:val="Pro-Tab"/>
              <w:rPr>
                <w:rFonts w:ascii="Times New Roman" w:hAnsi="Times New Roman"/>
                <w:sz w:val="28"/>
                <w:szCs w:val="28"/>
              </w:rPr>
            </w:pPr>
            <w:r>
              <w:rPr>
                <w:rFonts w:ascii="Times New Roman" w:hAnsi="Times New Roman"/>
                <w:sz w:val="28"/>
                <w:szCs w:val="28"/>
              </w:rPr>
              <w:t>Выполнение требований пожарной безопасности</w:t>
            </w:r>
          </w:p>
        </w:tc>
      </w:tr>
      <w:tr w:rsidR="00A4009D" w:rsidRPr="00E809B2" w:rsidTr="00A16E58">
        <w:trPr>
          <w:cantSplit/>
        </w:trPr>
        <w:tc>
          <w:tcPr>
            <w:tcW w:w="3652" w:type="dxa"/>
            <w:tcBorders>
              <w:left w:val="single" w:sz="4" w:space="0" w:color="auto"/>
            </w:tcBorders>
          </w:tcPr>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Объемы ресурсного обеспечения подпрограммы</w:t>
            </w:r>
          </w:p>
        </w:tc>
        <w:tc>
          <w:tcPr>
            <w:tcW w:w="5812" w:type="dxa"/>
          </w:tcPr>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Общий объем бюджетных ассигнований:</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2018 год – 761 376,23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2019 год – </w:t>
            </w:r>
            <w:r>
              <w:rPr>
                <w:rFonts w:ascii="Times New Roman" w:hAnsi="Times New Roman"/>
                <w:sz w:val="28"/>
                <w:szCs w:val="28"/>
              </w:rPr>
              <w:t>2 493 784,66</w:t>
            </w:r>
            <w:r w:rsidRPr="00E809B2">
              <w:rPr>
                <w:rFonts w:ascii="Times New Roman" w:hAnsi="Times New Roman"/>
                <w:sz w:val="28"/>
                <w:szCs w:val="28"/>
              </w:rPr>
              <w:t xml:space="preserve">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2020 год - </w:t>
            </w:r>
            <w:r>
              <w:rPr>
                <w:rFonts w:ascii="Times New Roman" w:hAnsi="Times New Roman"/>
                <w:sz w:val="28"/>
                <w:szCs w:val="28"/>
              </w:rPr>
              <w:t xml:space="preserve"> 1 590 159,67</w:t>
            </w:r>
            <w:r w:rsidRPr="00E809B2">
              <w:rPr>
                <w:rFonts w:ascii="Times New Roman" w:hAnsi="Times New Roman"/>
                <w:sz w:val="28"/>
                <w:szCs w:val="28"/>
              </w:rPr>
              <w:t xml:space="preserve"> руб.</w:t>
            </w:r>
          </w:p>
          <w:p w:rsidR="00A4009D"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2021год </w:t>
            </w:r>
            <w:r>
              <w:rPr>
                <w:rFonts w:ascii="Times New Roman" w:hAnsi="Times New Roman"/>
                <w:sz w:val="28"/>
                <w:szCs w:val="28"/>
              </w:rPr>
              <w:t xml:space="preserve">– 1 373 984,44 </w:t>
            </w:r>
            <w:r w:rsidRPr="00E809B2">
              <w:rPr>
                <w:rFonts w:ascii="Times New Roman" w:hAnsi="Times New Roman"/>
                <w:sz w:val="28"/>
                <w:szCs w:val="28"/>
              </w:rPr>
              <w:t>руб.</w:t>
            </w:r>
          </w:p>
          <w:p w:rsidR="00A4009D" w:rsidRPr="00E809B2"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1 373 984,44 руб.</w:t>
            </w:r>
          </w:p>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бюджетные ассигнования:</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-местный бюджет</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2018 год – 761 376,23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2019 год – </w:t>
            </w:r>
            <w:r>
              <w:rPr>
                <w:rFonts w:ascii="Times New Roman" w:hAnsi="Times New Roman"/>
                <w:sz w:val="28"/>
                <w:szCs w:val="28"/>
              </w:rPr>
              <w:t>2 493 784,66</w:t>
            </w:r>
            <w:r w:rsidRPr="00E809B2">
              <w:rPr>
                <w:rFonts w:ascii="Times New Roman" w:hAnsi="Times New Roman"/>
                <w:sz w:val="28"/>
                <w:szCs w:val="28"/>
              </w:rPr>
              <w:t xml:space="preserve">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2020 год – </w:t>
            </w:r>
            <w:r>
              <w:rPr>
                <w:rFonts w:ascii="Times New Roman" w:hAnsi="Times New Roman"/>
                <w:sz w:val="28"/>
                <w:szCs w:val="28"/>
              </w:rPr>
              <w:t xml:space="preserve">1 590 159,67 </w:t>
            </w:r>
            <w:r w:rsidRPr="00E809B2">
              <w:rPr>
                <w:rFonts w:ascii="Times New Roman" w:hAnsi="Times New Roman"/>
                <w:sz w:val="28"/>
                <w:szCs w:val="28"/>
              </w:rPr>
              <w:t xml:space="preserve"> руб.</w:t>
            </w:r>
          </w:p>
          <w:p w:rsidR="00A4009D"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 xml:space="preserve">2021год </w:t>
            </w:r>
            <w:r>
              <w:rPr>
                <w:rFonts w:ascii="Times New Roman" w:hAnsi="Times New Roman"/>
                <w:sz w:val="28"/>
                <w:szCs w:val="28"/>
              </w:rPr>
              <w:t xml:space="preserve">– 1 373 984,44 </w:t>
            </w:r>
            <w:r w:rsidRPr="00E809B2">
              <w:rPr>
                <w:rFonts w:ascii="Times New Roman" w:hAnsi="Times New Roman"/>
                <w:sz w:val="28"/>
                <w:szCs w:val="28"/>
              </w:rPr>
              <w:t xml:space="preserve"> руб.</w:t>
            </w:r>
          </w:p>
          <w:p w:rsidR="00A4009D" w:rsidRPr="00E809B2"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1 373 984,44 руб.</w:t>
            </w:r>
          </w:p>
        </w:tc>
      </w:tr>
      <w:tr w:rsidR="00A4009D" w:rsidRPr="00E809B2" w:rsidTr="00A16E58">
        <w:trPr>
          <w:cantSplit/>
        </w:trPr>
        <w:tc>
          <w:tcPr>
            <w:tcW w:w="3652" w:type="dxa"/>
          </w:tcPr>
          <w:p w:rsidR="00A4009D" w:rsidRPr="00E809B2" w:rsidRDefault="00A4009D" w:rsidP="00A16E58">
            <w:pPr>
              <w:pStyle w:val="Pro-Tab"/>
              <w:rPr>
                <w:rFonts w:ascii="Times New Roman" w:hAnsi="Times New Roman"/>
                <w:sz w:val="28"/>
                <w:szCs w:val="28"/>
              </w:rPr>
            </w:pPr>
          </w:p>
        </w:tc>
        <w:tc>
          <w:tcPr>
            <w:tcW w:w="5812" w:type="dxa"/>
          </w:tcPr>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-областной бюджет</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2018 год – 0,00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2019 год – 0,00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2020 год- 0,00 руб.</w:t>
            </w:r>
          </w:p>
          <w:p w:rsidR="00A4009D"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2021 год – 0,00 руб.</w:t>
            </w:r>
          </w:p>
          <w:p w:rsidR="00A4009D" w:rsidRPr="00E809B2"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-федеральный бюджет</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2018 год – 0,00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2019 год – 0,00 руб.</w:t>
            </w:r>
          </w:p>
          <w:p w:rsidR="00A4009D" w:rsidRPr="00E809B2"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2020 год – 0,00 руб.</w:t>
            </w:r>
          </w:p>
          <w:p w:rsidR="00A4009D" w:rsidRDefault="00A4009D" w:rsidP="00A16E58">
            <w:pPr>
              <w:pStyle w:val="1b"/>
              <w:tabs>
                <w:tab w:val="center" w:pos="3239"/>
              </w:tabs>
              <w:rPr>
                <w:rFonts w:ascii="Times New Roman" w:hAnsi="Times New Roman"/>
                <w:sz w:val="28"/>
                <w:szCs w:val="28"/>
              </w:rPr>
            </w:pPr>
            <w:r w:rsidRPr="00E809B2">
              <w:rPr>
                <w:rFonts w:ascii="Times New Roman" w:hAnsi="Times New Roman"/>
                <w:sz w:val="28"/>
                <w:szCs w:val="28"/>
              </w:rPr>
              <w:t>2021год – 0,00 руб.</w:t>
            </w:r>
          </w:p>
          <w:p w:rsidR="00A4009D" w:rsidRPr="00E809B2"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0,00 руб.</w:t>
            </w:r>
          </w:p>
        </w:tc>
      </w:tr>
      <w:tr w:rsidR="00A4009D" w:rsidRPr="00E809B2" w:rsidTr="00A1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A4009D" w:rsidRPr="00E809B2" w:rsidRDefault="00A4009D" w:rsidP="004B3C95">
            <w:pPr>
              <w:pStyle w:val="4"/>
              <w:numPr>
                <w:ilvl w:val="3"/>
                <w:numId w:val="2"/>
              </w:numPr>
              <w:ind w:left="104"/>
              <w:rPr>
                <w:rFonts w:ascii="Times New Roman" w:hAnsi="Times New Roman"/>
                <w:b w:val="0"/>
                <w:sz w:val="28"/>
              </w:rPr>
            </w:pPr>
            <w:r w:rsidRPr="00E809B2">
              <w:rPr>
                <w:rFonts w:ascii="Times New Roman" w:hAnsi="Times New Roman"/>
                <w:b w:val="0"/>
                <w:sz w:val="28"/>
              </w:rPr>
              <w:t>Ожидаемые результаты    реализации подпрограммы</w:t>
            </w:r>
          </w:p>
        </w:tc>
        <w:tc>
          <w:tcPr>
            <w:tcW w:w="5812" w:type="dxa"/>
          </w:tcPr>
          <w:p w:rsidR="00A4009D" w:rsidRPr="00E809B2" w:rsidRDefault="00A4009D" w:rsidP="004B3C95">
            <w:pPr>
              <w:pStyle w:val="4"/>
              <w:numPr>
                <w:ilvl w:val="3"/>
                <w:numId w:val="2"/>
              </w:numPr>
              <w:ind w:left="104"/>
              <w:rPr>
                <w:rFonts w:ascii="Times New Roman" w:hAnsi="Times New Roman"/>
                <w:b w:val="0"/>
                <w:sz w:val="28"/>
              </w:rPr>
            </w:pPr>
            <w:r w:rsidRPr="00E809B2">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A4009D" w:rsidRPr="00E809B2" w:rsidRDefault="00A4009D" w:rsidP="004B3C95">
      <w:pPr>
        <w:pStyle w:val="4"/>
        <w:numPr>
          <w:ilvl w:val="3"/>
          <w:numId w:val="2"/>
        </w:numPr>
        <w:spacing w:before="0" w:after="0"/>
        <w:rPr>
          <w:rFonts w:ascii="Times New Roman" w:hAnsi="Times New Roman"/>
          <w:b w:val="0"/>
          <w:sz w:val="28"/>
        </w:rPr>
      </w:pPr>
    </w:p>
    <w:p w:rsidR="00A4009D" w:rsidRPr="00E809B2" w:rsidRDefault="00A4009D" w:rsidP="004B3C95">
      <w:pPr>
        <w:pStyle w:val="4"/>
        <w:numPr>
          <w:ilvl w:val="3"/>
          <w:numId w:val="2"/>
        </w:numPr>
        <w:spacing w:before="0" w:after="0"/>
        <w:jc w:val="center"/>
        <w:rPr>
          <w:rFonts w:ascii="Times New Roman" w:hAnsi="Times New Roman"/>
          <w:b w:val="0"/>
          <w:sz w:val="28"/>
        </w:rPr>
      </w:pPr>
      <w:r w:rsidRPr="00E809B2">
        <w:rPr>
          <w:rFonts w:ascii="Times New Roman" w:hAnsi="Times New Roman"/>
          <w:sz w:val="28"/>
        </w:rPr>
        <w:t>2.</w:t>
      </w:r>
      <w:r w:rsidRPr="00E809B2">
        <w:rPr>
          <w:rFonts w:ascii="Times New Roman" w:hAnsi="Times New Roman"/>
          <w:b w:val="0"/>
          <w:sz w:val="28"/>
        </w:rPr>
        <w:t xml:space="preserve"> </w:t>
      </w:r>
      <w:r w:rsidRPr="00E809B2">
        <w:rPr>
          <w:rFonts w:ascii="Times New Roman" w:hAnsi="Times New Roman"/>
          <w:sz w:val="28"/>
        </w:rPr>
        <w:t>Характеристика основных мероприятий подпрограммы муниципальной программы</w:t>
      </w:r>
    </w:p>
    <w:p w:rsidR="00A4009D" w:rsidRPr="00E809B2" w:rsidRDefault="00A4009D" w:rsidP="00A4009D">
      <w:pPr>
        <w:pStyle w:val="af3"/>
        <w:spacing w:before="120"/>
        <w:ind w:firstLine="709"/>
        <w:jc w:val="both"/>
        <w:rPr>
          <w:sz w:val="28"/>
          <w:szCs w:val="28"/>
        </w:rPr>
      </w:pPr>
      <w:r w:rsidRPr="00E809B2">
        <w:rPr>
          <w:sz w:val="28"/>
          <w:szCs w:val="28"/>
        </w:rPr>
        <w:t>В Комсомольском муниципальном районе функционируют  18  образовательны</w:t>
      </w:r>
      <w:r>
        <w:rPr>
          <w:sz w:val="28"/>
          <w:szCs w:val="28"/>
        </w:rPr>
        <w:t>х  учреждений, из них: 8 школ, 8</w:t>
      </w:r>
      <w:r w:rsidRPr="00E809B2">
        <w:rPr>
          <w:sz w:val="28"/>
          <w:szCs w:val="28"/>
        </w:rPr>
        <w:t xml:space="preserve"> - дошкольных образовательных учреждений и 2 учреждения дополнительного образования. </w:t>
      </w:r>
    </w:p>
    <w:p w:rsidR="00A4009D" w:rsidRPr="00E809B2" w:rsidRDefault="00A4009D" w:rsidP="00A4009D">
      <w:pPr>
        <w:pStyle w:val="af3"/>
        <w:ind w:firstLine="709"/>
        <w:jc w:val="both"/>
        <w:rPr>
          <w:sz w:val="28"/>
          <w:szCs w:val="28"/>
        </w:rPr>
      </w:pPr>
      <w:r w:rsidRPr="00E809B2">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w:t>
      </w:r>
      <w:r w:rsidRPr="00E809B2">
        <w:rPr>
          <w:rFonts w:cs="Calibri"/>
          <w:sz w:val="28"/>
          <w:szCs w:val="28"/>
        </w:rPr>
        <w:t xml:space="preserve">создавать </w:t>
      </w:r>
      <w:bookmarkStart w:id="1" w:name="OLE_LINK1"/>
      <w:bookmarkStart w:id="2" w:name="OLE_LINK2"/>
      <w:r w:rsidRPr="00E809B2">
        <w:rPr>
          <w:rFonts w:cs="Calibri"/>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
    <w:bookmarkEnd w:id="2"/>
    <w:p w:rsidR="00A4009D" w:rsidRPr="00E809B2" w:rsidRDefault="00A4009D" w:rsidP="00A4009D">
      <w:pPr>
        <w:pStyle w:val="af3"/>
        <w:ind w:firstLine="709"/>
        <w:jc w:val="both"/>
        <w:rPr>
          <w:sz w:val="28"/>
          <w:szCs w:val="28"/>
        </w:rPr>
      </w:pPr>
      <w:r w:rsidRPr="00E809B2">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A4009D" w:rsidRPr="00E809B2" w:rsidRDefault="00A4009D" w:rsidP="004B3C95">
      <w:pPr>
        <w:pStyle w:val="4"/>
        <w:numPr>
          <w:ilvl w:val="3"/>
          <w:numId w:val="2"/>
        </w:numPr>
        <w:spacing w:before="0" w:after="0"/>
        <w:ind w:left="1069"/>
        <w:jc w:val="center"/>
        <w:rPr>
          <w:rFonts w:ascii="Times New Roman" w:hAnsi="Times New Roman"/>
          <w:b w:val="0"/>
          <w:sz w:val="28"/>
        </w:rPr>
      </w:pPr>
      <w:r w:rsidRPr="00E809B2">
        <w:rPr>
          <w:rFonts w:ascii="Times New Roman" w:hAnsi="Times New Roman"/>
          <w:sz w:val="28"/>
        </w:rPr>
        <w:lastRenderedPageBreak/>
        <w:t>3. Ожидаемые результаты реализации подпрограммы</w:t>
      </w:r>
    </w:p>
    <w:p w:rsidR="00A4009D" w:rsidRPr="00E809B2" w:rsidRDefault="00A4009D" w:rsidP="00A4009D">
      <w:pPr>
        <w:pStyle w:val="af3"/>
        <w:ind w:firstLine="709"/>
        <w:jc w:val="both"/>
        <w:rPr>
          <w:sz w:val="28"/>
          <w:szCs w:val="28"/>
        </w:rPr>
      </w:pPr>
      <w:r w:rsidRPr="00E809B2">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A4009D" w:rsidRPr="00E809B2" w:rsidRDefault="00A4009D" w:rsidP="00A4009D">
      <w:pPr>
        <w:pStyle w:val="Pro-Gramma"/>
        <w:spacing w:before="0" w:line="240" w:lineRule="auto"/>
        <w:ind w:left="0" w:firstLine="709"/>
        <w:rPr>
          <w:rFonts w:ascii="Times New Roman" w:hAnsi="Times New Roman"/>
          <w:sz w:val="28"/>
          <w:szCs w:val="28"/>
        </w:rPr>
      </w:pPr>
      <w:r w:rsidRPr="00E809B2">
        <w:rPr>
          <w:rFonts w:ascii="Times New Roman" w:hAnsi="Times New Roman"/>
          <w:sz w:val="28"/>
          <w:szCs w:val="28"/>
        </w:rPr>
        <w:t>Целевые показатели реализации подпрограммы представлены в нижеследующем разделе.</w:t>
      </w:r>
    </w:p>
    <w:p w:rsidR="00A4009D" w:rsidRPr="00E809B2" w:rsidRDefault="00A4009D" w:rsidP="00A4009D">
      <w:pPr>
        <w:pStyle w:val="Pro-Gramma"/>
        <w:spacing w:before="0" w:line="240" w:lineRule="auto"/>
        <w:ind w:left="0"/>
        <w:rPr>
          <w:rFonts w:ascii="Times New Roman" w:hAnsi="Times New Roman"/>
          <w:sz w:val="28"/>
          <w:szCs w:val="28"/>
        </w:rPr>
      </w:pPr>
    </w:p>
    <w:p w:rsidR="00A4009D" w:rsidRPr="00E809B2" w:rsidRDefault="00A4009D" w:rsidP="00A4009D">
      <w:pPr>
        <w:pStyle w:val="Pro-TabName"/>
        <w:spacing w:before="0" w:after="0"/>
        <w:jc w:val="center"/>
        <w:rPr>
          <w:rFonts w:ascii="Times New Roman" w:hAnsi="Times New Roman"/>
          <w:color w:val="auto"/>
          <w:sz w:val="28"/>
          <w:szCs w:val="28"/>
        </w:rPr>
      </w:pPr>
      <w:r w:rsidRPr="00E809B2">
        <w:rPr>
          <w:rFonts w:ascii="Times New Roman" w:hAnsi="Times New Roman"/>
          <w:color w:val="auto"/>
          <w:sz w:val="28"/>
          <w:szCs w:val="28"/>
        </w:rPr>
        <w:t>4. Целевые индикаторы (показатели) подпрограммы</w:t>
      </w:r>
    </w:p>
    <w:p w:rsidR="00A4009D" w:rsidRPr="00E809B2" w:rsidRDefault="00A4009D" w:rsidP="00A4009D">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A4009D" w:rsidRPr="00E809B2" w:rsidTr="00A16E58">
        <w:trPr>
          <w:cantSplit/>
        </w:trPr>
        <w:tc>
          <w:tcPr>
            <w:tcW w:w="555" w:type="dxa"/>
          </w:tcPr>
          <w:p w:rsidR="00A4009D" w:rsidRPr="00E809B2" w:rsidRDefault="00A4009D" w:rsidP="00A16E58">
            <w:pPr>
              <w:pStyle w:val="Pro-Tab"/>
              <w:jc w:val="center"/>
              <w:rPr>
                <w:rFonts w:ascii="Times New Roman" w:hAnsi="Times New Roman"/>
                <w:sz w:val="20"/>
              </w:rPr>
            </w:pPr>
            <w:r w:rsidRPr="00E809B2">
              <w:rPr>
                <w:rFonts w:ascii="Times New Roman" w:hAnsi="Times New Roman"/>
                <w:sz w:val="20"/>
              </w:rPr>
              <w:t>№ п/п</w:t>
            </w:r>
          </w:p>
        </w:tc>
        <w:tc>
          <w:tcPr>
            <w:tcW w:w="4231" w:type="dxa"/>
            <w:vAlign w:val="center"/>
          </w:tcPr>
          <w:p w:rsidR="00A4009D" w:rsidRPr="00E809B2" w:rsidRDefault="00A4009D" w:rsidP="00A16E58">
            <w:pPr>
              <w:pStyle w:val="Pro-Tab"/>
              <w:jc w:val="center"/>
              <w:rPr>
                <w:rFonts w:ascii="Times New Roman" w:hAnsi="Times New Roman"/>
                <w:sz w:val="28"/>
                <w:szCs w:val="28"/>
              </w:rPr>
            </w:pPr>
            <w:r w:rsidRPr="00E809B2">
              <w:rPr>
                <w:rFonts w:ascii="Times New Roman" w:hAnsi="Times New Roman"/>
                <w:sz w:val="28"/>
                <w:szCs w:val="28"/>
              </w:rPr>
              <w:t>Наименование показателя</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Ед. изм.</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2018</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2019</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2020</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2021</w:t>
            </w:r>
          </w:p>
        </w:tc>
        <w:tc>
          <w:tcPr>
            <w:tcW w:w="784"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202</w:t>
            </w:r>
            <w:r>
              <w:rPr>
                <w:rFonts w:ascii="Times New Roman" w:hAnsi="Times New Roman"/>
                <w:sz w:val="24"/>
                <w:szCs w:val="24"/>
              </w:rPr>
              <w:t>2</w:t>
            </w:r>
          </w:p>
        </w:tc>
      </w:tr>
      <w:tr w:rsidR="00A4009D" w:rsidRPr="00E809B2" w:rsidTr="00A16E58">
        <w:trPr>
          <w:cantSplit/>
        </w:trPr>
        <w:tc>
          <w:tcPr>
            <w:tcW w:w="555" w:type="dxa"/>
          </w:tcPr>
          <w:p w:rsidR="00A4009D" w:rsidRPr="00E809B2" w:rsidRDefault="00A4009D" w:rsidP="00A16E58">
            <w:pPr>
              <w:pStyle w:val="Pro-Tab"/>
              <w:jc w:val="center"/>
              <w:rPr>
                <w:rFonts w:ascii="Times New Roman" w:hAnsi="Times New Roman"/>
                <w:sz w:val="28"/>
                <w:szCs w:val="28"/>
              </w:rPr>
            </w:pPr>
            <w:r w:rsidRPr="00E809B2">
              <w:rPr>
                <w:rFonts w:ascii="Times New Roman" w:hAnsi="Times New Roman"/>
                <w:sz w:val="28"/>
                <w:szCs w:val="28"/>
              </w:rPr>
              <w:t>1</w:t>
            </w:r>
          </w:p>
        </w:tc>
        <w:tc>
          <w:tcPr>
            <w:tcW w:w="4231" w:type="dxa"/>
          </w:tcPr>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ед.</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4"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r>
      <w:tr w:rsidR="00A4009D" w:rsidRPr="00E809B2" w:rsidTr="00A16E58">
        <w:trPr>
          <w:cantSplit/>
        </w:trPr>
        <w:tc>
          <w:tcPr>
            <w:tcW w:w="555" w:type="dxa"/>
          </w:tcPr>
          <w:p w:rsidR="00A4009D" w:rsidRPr="00E809B2" w:rsidRDefault="00A4009D" w:rsidP="00A16E58">
            <w:pPr>
              <w:pStyle w:val="Pro-Tab"/>
              <w:jc w:val="center"/>
              <w:rPr>
                <w:rFonts w:ascii="Times New Roman" w:hAnsi="Times New Roman"/>
                <w:sz w:val="28"/>
                <w:szCs w:val="28"/>
              </w:rPr>
            </w:pPr>
            <w:r w:rsidRPr="00E809B2">
              <w:rPr>
                <w:rFonts w:ascii="Times New Roman" w:hAnsi="Times New Roman"/>
                <w:sz w:val="28"/>
                <w:szCs w:val="28"/>
              </w:rPr>
              <w:t>2</w:t>
            </w:r>
          </w:p>
        </w:tc>
        <w:tc>
          <w:tcPr>
            <w:tcW w:w="4231" w:type="dxa"/>
          </w:tcPr>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Количество муниципальных образовательных организаций,</w:t>
            </w:r>
          </w:p>
          <w:p w:rsidR="00A4009D" w:rsidRPr="00E809B2" w:rsidRDefault="00A4009D" w:rsidP="00A16E58">
            <w:pPr>
              <w:pStyle w:val="Pro-Tab"/>
              <w:rPr>
                <w:rFonts w:ascii="Times New Roman" w:hAnsi="Times New Roman"/>
                <w:sz w:val="28"/>
                <w:szCs w:val="28"/>
              </w:rPr>
            </w:pPr>
            <w:r w:rsidRPr="00E809B2">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A4009D" w:rsidRPr="00E809B2" w:rsidRDefault="00A4009D" w:rsidP="00A16E58">
            <w:r w:rsidRPr="00E809B2">
              <w:t>ед.</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3"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4" w:type="dxa"/>
          </w:tcPr>
          <w:p w:rsidR="00A4009D" w:rsidRPr="00E809B2" w:rsidRDefault="00A4009D" w:rsidP="00A16E58">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r>
    </w:tbl>
    <w:p w:rsidR="00A4009D" w:rsidRPr="00E809B2" w:rsidRDefault="00A4009D" w:rsidP="00A4009D">
      <w:pPr>
        <w:pStyle w:val="Pro-Gramma"/>
        <w:spacing w:before="0" w:line="240" w:lineRule="auto"/>
        <w:ind w:left="0" w:firstLine="709"/>
        <w:rPr>
          <w:rFonts w:ascii="Times New Roman" w:hAnsi="Times New Roman"/>
          <w:sz w:val="28"/>
          <w:szCs w:val="28"/>
        </w:rPr>
      </w:pPr>
    </w:p>
    <w:p w:rsidR="00A4009D" w:rsidRPr="00E809B2" w:rsidRDefault="00A4009D" w:rsidP="004B3C95">
      <w:pPr>
        <w:pStyle w:val="4"/>
        <w:numPr>
          <w:ilvl w:val="3"/>
          <w:numId w:val="2"/>
        </w:numPr>
        <w:tabs>
          <w:tab w:val="left" w:pos="2540"/>
          <w:tab w:val="center" w:pos="5037"/>
        </w:tabs>
        <w:spacing w:before="0" w:after="0"/>
        <w:ind w:left="720"/>
        <w:rPr>
          <w:rFonts w:ascii="Times New Roman" w:hAnsi="Times New Roman"/>
          <w:sz w:val="28"/>
        </w:rPr>
      </w:pPr>
      <w:r w:rsidRPr="00E809B2">
        <w:rPr>
          <w:rFonts w:ascii="Times New Roman" w:hAnsi="Times New Roman"/>
          <w:sz w:val="28"/>
        </w:rPr>
        <w:tab/>
        <w:t>5. Мероприятия подпрограммы</w:t>
      </w:r>
    </w:p>
    <w:p w:rsidR="00A4009D" w:rsidRPr="00E809B2" w:rsidRDefault="00A4009D" w:rsidP="00A4009D">
      <w:pPr>
        <w:pStyle w:val="Pro-Gramma"/>
        <w:spacing w:before="0" w:after="120" w:line="240" w:lineRule="auto"/>
        <w:ind w:left="0" w:firstLine="709"/>
        <w:rPr>
          <w:rFonts w:ascii="Times New Roman" w:hAnsi="Times New Roman"/>
          <w:sz w:val="28"/>
          <w:szCs w:val="28"/>
        </w:rPr>
      </w:pPr>
      <w:r w:rsidRPr="00E809B2">
        <w:rPr>
          <w:rFonts w:ascii="Times New Roman" w:hAnsi="Times New Roman"/>
          <w:sz w:val="28"/>
          <w:szCs w:val="28"/>
        </w:rPr>
        <w:t>Реализация подпрограммы предполагает выполнение следующих мероприятий:</w:t>
      </w:r>
    </w:p>
    <w:p w:rsidR="00A4009D" w:rsidRPr="00E809B2" w:rsidRDefault="00A4009D" w:rsidP="00A4009D">
      <w:pPr>
        <w:pStyle w:val="Pro-List1"/>
        <w:spacing w:before="0" w:after="120" w:line="240" w:lineRule="auto"/>
        <w:ind w:left="-170" w:firstLine="0"/>
        <w:rPr>
          <w:rFonts w:ascii="Times New Roman" w:hAnsi="Times New Roman"/>
          <w:sz w:val="28"/>
          <w:szCs w:val="28"/>
        </w:rPr>
      </w:pPr>
      <w:r w:rsidRPr="00E809B2">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A4009D" w:rsidRPr="00E809B2" w:rsidRDefault="00A4009D" w:rsidP="00A4009D">
      <w:pPr>
        <w:pStyle w:val="Pro-List1"/>
        <w:spacing w:before="0" w:after="120" w:line="240" w:lineRule="auto"/>
        <w:ind w:left="-170" w:firstLine="0"/>
        <w:rPr>
          <w:rFonts w:ascii="Times New Roman" w:hAnsi="Times New Roman"/>
          <w:sz w:val="28"/>
          <w:szCs w:val="28"/>
        </w:rPr>
      </w:pPr>
      <w:r w:rsidRPr="00E809B2">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A4009D" w:rsidRPr="00E809B2" w:rsidRDefault="00A4009D" w:rsidP="00A4009D">
      <w:pPr>
        <w:pStyle w:val="Pro-Gramma"/>
        <w:spacing w:before="0" w:after="120" w:line="240" w:lineRule="auto"/>
        <w:ind w:left="-340" w:firstLine="709"/>
        <w:rPr>
          <w:rFonts w:ascii="Times New Roman" w:hAnsi="Times New Roman"/>
          <w:sz w:val="28"/>
          <w:szCs w:val="28"/>
        </w:rPr>
      </w:pPr>
      <w:r w:rsidRPr="00E809B2">
        <w:rPr>
          <w:rFonts w:ascii="Times New Roman" w:hAnsi="Times New Roman"/>
          <w:sz w:val="28"/>
          <w:szCs w:val="28"/>
        </w:rPr>
        <w:t>Финансирование расходов осуществляется на основе составления и исполнения бюджетных смет.</w:t>
      </w:r>
    </w:p>
    <w:p w:rsidR="00A4009D" w:rsidRPr="00E809B2" w:rsidRDefault="00A4009D" w:rsidP="00A4009D">
      <w:pPr>
        <w:pStyle w:val="Pro-Gramma"/>
        <w:spacing w:before="0" w:line="240" w:lineRule="auto"/>
        <w:ind w:left="0" w:firstLine="709"/>
        <w:rPr>
          <w:rFonts w:ascii="Times New Roman" w:hAnsi="Times New Roman"/>
          <w:sz w:val="28"/>
          <w:szCs w:val="28"/>
        </w:rPr>
      </w:pPr>
    </w:p>
    <w:p w:rsidR="00A4009D" w:rsidRPr="00E809B2" w:rsidRDefault="00A4009D" w:rsidP="00A4009D">
      <w:pPr>
        <w:pStyle w:val="Pro-TabName"/>
        <w:spacing w:before="0" w:after="0"/>
        <w:ind w:left="720"/>
        <w:jc w:val="center"/>
        <w:rPr>
          <w:rFonts w:ascii="Times New Roman" w:hAnsi="Times New Roman"/>
          <w:color w:val="auto"/>
          <w:sz w:val="28"/>
          <w:szCs w:val="28"/>
        </w:rPr>
      </w:pPr>
      <w:r w:rsidRPr="00E809B2">
        <w:rPr>
          <w:rFonts w:ascii="Times New Roman" w:hAnsi="Times New Roman"/>
          <w:color w:val="auto"/>
          <w:sz w:val="28"/>
          <w:szCs w:val="28"/>
        </w:rPr>
        <w:lastRenderedPageBreak/>
        <w:t>6. Ресурсное обеспечение мероприятий подпрограммы</w:t>
      </w:r>
      <w:r w:rsidRPr="00E809B2">
        <w:rPr>
          <w:rFonts w:ascii="Times New Roman" w:hAnsi="Times New Roman"/>
          <w:sz w:val="28"/>
          <w:szCs w:val="28"/>
        </w:rPr>
        <w:t xml:space="preserve">                                                                                                             </w:t>
      </w:r>
    </w:p>
    <w:tbl>
      <w:tblPr>
        <w:tblW w:w="10066"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3260"/>
        <w:gridCol w:w="1247"/>
        <w:gridCol w:w="1248"/>
        <w:gridCol w:w="1247"/>
        <w:gridCol w:w="1248"/>
        <w:gridCol w:w="1248"/>
      </w:tblGrid>
      <w:tr w:rsidR="00A4009D" w:rsidRPr="00E809B2" w:rsidTr="00A16E58">
        <w:trPr>
          <w:tblHeader/>
        </w:trPr>
        <w:tc>
          <w:tcPr>
            <w:tcW w:w="568" w:type="dxa"/>
            <w:tcBorders>
              <w:top w:val="single" w:sz="4" w:space="0" w:color="auto"/>
            </w:tcBorders>
          </w:tcPr>
          <w:p w:rsidR="00A4009D" w:rsidRPr="00E809B2" w:rsidRDefault="00A4009D" w:rsidP="00A16E58">
            <w:pPr>
              <w:keepNext/>
              <w:spacing w:before="40" w:after="40"/>
              <w:jc w:val="center"/>
            </w:pPr>
            <w:r w:rsidRPr="00E809B2">
              <w:rPr>
                <w:sz w:val="22"/>
                <w:szCs w:val="22"/>
                <w:lang w:val="en-US"/>
              </w:rPr>
              <w:t>№</w:t>
            </w:r>
            <w:r w:rsidRPr="00E809B2">
              <w:rPr>
                <w:sz w:val="22"/>
                <w:szCs w:val="22"/>
              </w:rPr>
              <w:t xml:space="preserve"> п/п</w:t>
            </w:r>
          </w:p>
        </w:tc>
        <w:tc>
          <w:tcPr>
            <w:tcW w:w="3260" w:type="dxa"/>
            <w:tcBorders>
              <w:top w:val="single" w:sz="4" w:space="0" w:color="auto"/>
            </w:tcBorders>
          </w:tcPr>
          <w:p w:rsidR="00A4009D" w:rsidRPr="00E809B2" w:rsidRDefault="00A4009D" w:rsidP="00A16E58">
            <w:pPr>
              <w:keepNext/>
              <w:spacing w:before="40" w:after="40"/>
              <w:jc w:val="center"/>
            </w:pPr>
            <w:r w:rsidRPr="00E809B2">
              <w:t xml:space="preserve">Наименование мероприятия / </w:t>
            </w:r>
            <w:r w:rsidRPr="00E809B2">
              <w:br/>
              <w:t>Источник ресурсного обеспечения</w:t>
            </w:r>
          </w:p>
        </w:tc>
        <w:tc>
          <w:tcPr>
            <w:tcW w:w="1247" w:type="dxa"/>
            <w:tcBorders>
              <w:top w:val="single" w:sz="4" w:space="0" w:color="auto"/>
            </w:tcBorders>
            <w:vAlign w:val="center"/>
          </w:tcPr>
          <w:p w:rsidR="00A4009D" w:rsidRPr="00E809B2" w:rsidRDefault="00A4009D" w:rsidP="00A16E58">
            <w:pPr>
              <w:keepNext/>
              <w:spacing w:before="40" w:after="40"/>
              <w:jc w:val="center"/>
              <w:rPr>
                <w:sz w:val="26"/>
                <w:szCs w:val="26"/>
              </w:rPr>
            </w:pPr>
            <w:r w:rsidRPr="00E809B2">
              <w:rPr>
                <w:sz w:val="26"/>
                <w:szCs w:val="26"/>
              </w:rPr>
              <w:t>2018</w:t>
            </w:r>
          </w:p>
        </w:tc>
        <w:tc>
          <w:tcPr>
            <w:tcW w:w="1248" w:type="dxa"/>
            <w:tcBorders>
              <w:top w:val="single" w:sz="4" w:space="0" w:color="auto"/>
            </w:tcBorders>
            <w:vAlign w:val="center"/>
          </w:tcPr>
          <w:p w:rsidR="00A4009D" w:rsidRPr="00E809B2" w:rsidRDefault="00A4009D" w:rsidP="00A16E58">
            <w:pPr>
              <w:keepNext/>
              <w:spacing w:before="40" w:after="40"/>
              <w:jc w:val="center"/>
              <w:rPr>
                <w:sz w:val="26"/>
                <w:szCs w:val="26"/>
              </w:rPr>
            </w:pPr>
            <w:r w:rsidRPr="00E809B2">
              <w:rPr>
                <w:sz w:val="26"/>
                <w:szCs w:val="26"/>
              </w:rPr>
              <w:t>2019</w:t>
            </w:r>
          </w:p>
        </w:tc>
        <w:tc>
          <w:tcPr>
            <w:tcW w:w="1247" w:type="dxa"/>
            <w:tcBorders>
              <w:top w:val="single" w:sz="4" w:space="0" w:color="auto"/>
            </w:tcBorders>
            <w:vAlign w:val="center"/>
          </w:tcPr>
          <w:p w:rsidR="00A4009D" w:rsidRPr="00E809B2" w:rsidRDefault="00A4009D" w:rsidP="00A16E58">
            <w:pPr>
              <w:keepNext/>
              <w:spacing w:before="40" w:after="40"/>
              <w:jc w:val="center"/>
              <w:rPr>
                <w:sz w:val="26"/>
                <w:szCs w:val="26"/>
              </w:rPr>
            </w:pPr>
            <w:r w:rsidRPr="00E809B2">
              <w:rPr>
                <w:sz w:val="26"/>
                <w:szCs w:val="26"/>
              </w:rPr>
              <w:t>2020</w:t>
            </w:r>
          </w:p>
        </w:tc>
        <w:tc>
          <w:tcPr>
            <w:tcW w:w="1248" w:type="dxa"/>
            <w:tcBorders>
              <w:top w:val="single" w:sz="4" w:space="0" w:color="auto"/>
            </w:tcBorders>
          </w:tcPr>
          <w:p w:rsidR="00A4009D" w:rsidRPr="00E809B2" w:rsidRDefault="00A4009D" w:rsidP="00A16E58">
            <w:pPr>
              <w:keepNext/>
              <w:spacing w:before="40" w:after="40"/>
              <w:jc w:val="center"/>
              <w:rPr>
                <w:sz w:val="26"/>
                <w:szCs w:val="26"/>
              </w:rPr>
            </w:pPr>
          </w:p>
          <w:p w:rsidR="00A4009D" w:rsidRPr="00E809B2" w:rsidRDefault="00A4009D" w:rsidP="00A16E58">
            <w:pPr>
              <w:jc w:val="center"/>
              <w:rPr>
                <w:sz w:val="26"/>
                <w:szCs w:val="26"/>
              </w:rPr>
            </w:pPr>
            <w:r w:rsidRPr="00E809B2">
              <w:rPr>
                <w:sz w:val="26"/>
                <w:szCs w:val="26"/>
              </w:rPr>
              <w:t>2021</w:t>
            </w:r>
          </w:p>
        </w:tc>
        <w:tc>
          <w:tcPr>
            <w:tcW w:w="1248" w:type="dxa"/>
            <w:tcBorders>
              <w:top w:val="single" w:sz="4" w:space="0" w:color="auto"/>
            </w:tcBorders>
          </w:tcPr>
          <w:p w:rsidR="00A4009D" w:rsidRPr="00E809B2" w:rsidRDefault="00A4009D" w:rsidP="00A16E58">
            <w:pPr>
              <w:keepNext/>
              <w:spacing w:before="40" w:after="40"/>
              <w:jc w:val="center"/>
              <w:rPr>
                <w:sz w:val="26"/>
                <w:szCs w:val="26"/>
              </w:rPr>
            </w:pPr>
          </w:p>
          <w:p w:rsidR="00A4009D" w:rsidRPr="00E809B2" w:rsidRDefault="00A4009D" w:rsidP="00A16E58">
            <w:pPr>
              <w:jc w:val="center"/>
              <w:rPr>
                <w:sz w:val="26"/>
                <w:szCs w:val="26"/>
              </w:rPr>
            </w:pPr>
            <w:r w:rsidRPr="00E809B2">
              <w:rPr>
                <w:sz w:val="26"/>
                <w:szCs w:val="26"/>
              </w:rPr>
              <w:t>202</w:t>
            </w:r>
            <w:r>
              <w:rPr>
                <w:sz w:val="26"/>
                <w:szCs w:val="26"/>
              </w:rPr>
              <w:t>2</w:t>
            </w:r>
          </w:p>
        </w:tc>
      </w:tr>
      <w:tr w:rsidR="00A4009D" w:rsidRPr="00E809B2" w:rsidTr="00A16E58">
        <w:trPr>
          <w:cantSplit/>
        </w:trPr>
        <w:tc>
          <w:tcPr>
            <w:tcW w:w="568" w:type="dxa"/>
          </w:tcPr>
          <w:p w:rsidR="00A4009D" w:rsidRPr="00E809B2" w:rsidRDefault="00A4009D" w:rsidP="00A16E58">
            <w:pPr>
              <w:spacing w:before="40" w:after="40"/>
              <w:rPr>
                <w:sz w:val="28"/>
                <w:szCs w:val="28"/>
              </w:rPr>
            </w:pPr>
          </w:p>
        </w:tc>
        <w:tc>
          <w:tcPr>
            <w:tcW w:w="3260" w:type="dxa"/>
          </w:tcPr>
          <w:p w:rsidR="00A4009D" w:rsidRPr="00E809B2" w:rsidRDefault="00A4009D" w:rsidP="00A16E58">
            <w:pPr>
              <w:spacing w:before="40" w:after="40"/>
              <w:rPr>
                <w:sz w:val="28"/>
                <w:szCs w:val="28"/>
              </w:rPr>
            </w:pPr>
            <w:r w:rsidRPr="00E809B2">
              <w:rPr>
                <w:sz w:val="28"/>
                <w:szCs w:val="28"/>
              </w:rPr>
              <w:t>Подпрограмма, всего:</w:t>
            </w:r>
          </w:p>
        </w:tc>
        <w:tc>
          <w:tcPr>
            <w:tcW w:w="1247" w:type="dxa"/>
          </w:tcPr>
          <w:p w:rsidR="00A4009D" w:rsidRPr="00E809B2" w:rsidRDefault="00A4009D" w:rsidP="00A16E58">
            <w:pPr>
              <w:spacing w:before="40" w:after="40"/>
              <w:jc w:val="center"/>
            </w:pPr>
          </w:p>
        </w:tc>
        <w:tc>
          <w:tcPr>
            <w:tcW w:w="1248" w:type="dxa"/>
          </w:tcPr>
          <w:p w:rsidR="00A4009D" w:rsidRPr="00E809B2" w:rsidRDefault="00A4009D" w:rsidP="00A16E58">
            <w:pPr>
              <w:spacing w:before="40" w:after="40"/>
              <w:jc w:val="center"/>
            </w:pPr>
          </w:p>
        </w:tc>
        <w:tc>
          <w:tcPr>
            <w:tcW w:w="1247" w:type="dxa"/>
          </w:tcPr>
          <w:p w:rsidR="00A4009D" w:rsidRPr="00E809B2" w:rsidRDefault="00A4009D" w:rsidP="00A16E58">
            <w:pPr>
              <w:spacing w:before="40" w:after="40"/>
              <w:jc w:val="center"/>
            </w:pPr>
          </w:p>
        </w:tc>
        <w:tc>
          <w:tcPr>
            <w:tcW w:w="1248" w:type="dxa"/>
          </w:tcPr>
          <w:p w:rsidR="00A4009D" w:rsidRPr="00E809B2" w:rsidRDefault="00A4009D" w:rsidP="00A16E58">
            <w:pPr>
              <w:spacing w:before="40" w:after="40"/>
              <w:jc w:val="center"/>
            </w:pPr>
          </w:p>
        </w:tc>
        <w:tc>
          <w:tcPr>
            <w:tcW w:w="1248" w:type="dxa"/>
          </w:tcPr>
          <w:p w:rsidR="00A4009D" w:rsidRPr="00E809B2" w:rsidRDefault="00A4009D" w:rsidP="00A16E58">
            <w:pPr>
              <w:spacing w:before="40" w:after="40"/>
              <w:jc w:val="center"/>
            </w:pPr>
          </w:p>
        </w:tc>
      </w:tr>
      <w:tr w:rsidR="00A4009D" w:rsidRPr="00E809B2" w:rsidTr="00A16E58">
        <w:trPr>
          <w:cantSplit/>
        </w:trPr>
        <w:tc>
          <w:tcPr>
            <w:tcW w:w="568" w:type="dxa"/>
          </w:tcPr>
          <w:p w:rsidR="00A4009D" w:rsidRPr="00E809B2" w:rsidRDefault="00A4009D" w:rsidP="00A16E58">
            <w:pPr>
              <w:spacing w:before="40" w:after="40"/>
              <w:rPr>
                <w:sz w:val="28"/>
                <w:szCs w:val="28"/>
              </w:rPr>
            </w:pPr>
          </w:p>
        </w:tc>
        <w:tc>
          <w:tcPr>
            <w:tcW w:w="3260" w:type="dxa"/>
          </w:tcPr>
          <w:p w:rsidR="00A4009D" w:rsidRPr="00E809B2" w:rsidRDefault="00A4009D" w:rsidP="00A16E58">
            <w:pPr>
              <w:jc w:val="center"/>
            </w:pPr>
            <w:r w:rsidRPr="00E809B2">
              <w:t>- бюджетные ассигнования</w:t>
            </w:r>
          </w:p>
        </w:tc>
        <w:tc>
          <w:tcPr>
            <w:tcW w:w="1247" w:type="dxa"/>
          </w:tcPr>
          <w:p w:rsidR="00A4009D" w:rsidRPr="00E809B2" w:rsidRDefault="00A4009D" w:rsidP="00A16E58">
            <w:pPr>
              <w:spacing w:before="40" w:after="40"/>
              <w:jc w:val="center"/>
            </w:pPr>
            <w:r w:rsidRPr="00E809B2">
              <w:t>761376,23</w:t>
            </w:r>
          </w:p>
        </w:tc>
        <w:tc>
          <w:tcPr>
            <w:tcW w:w="1248" w:type="dxa"/>
          </w:tcPr>
          <w:p w:rsidR="00A4009D" w:rsidRPr="00E809B2" w:rsidRDefault="00A4009D" w:rsidP="00A16E58">
            <w:pPr>
              <w:spacing w:before="40" w:after="40"/>
              <w:jc w:val="center"/>
            </w:pPr>
            <w:r>
              <w:t>2493784,66</w:t>
            </w:r>
          </w:p>
        </w:tc>
        <w:tc>
          <w:tcPr>
            <w:tcW w:w="1247" w:type="dxa"/>
          </w:tcPr>
          <w:p w:rsidR="00A4009D" w:rsidRPr="00B712E0" w:rsidRDefault="00A4009D" w:rsidP="00A16E58">
            <w:pPr>
              <w:spacing w:before="40" w:after="40"/>
              <w:jc w:val="center"/>
            </w:pPr>
            <w:r w:rsidRPr="00B712E0">
              <w:t>1590159,67</w:t>
            </w:r>
          </w:p>
        </w:tc>
        <w:tc>
          <w:tcPr>
            <w:tcW w:w="1248" w:type="dxa"/>
          </w:tcPr>
          <w:p w:rsidR="00A4009D" w:rsidRPr="00E809B2" w:rsidRDefault="00A4009D" w:rsidP="00A16E58">
            <w:pPr>
              <w:spacing w:before="40" w:after="40"/>
              <w:jc w:val="center"/>
            </w:pPr>
            <w:r>
              <w:t>1373984,44</w:t>
            </w:r>
          </w:p>
        </w:tc>
        <w:tc>
          <w:tcPr>
            <w:tcW w:w="1248" w:type="dxa"/>
          </w:tcPr>
          <w:p w:rsidR="00A4009D" w:rsidRPr="00E809B2" w:rsidRDefault="00A4009D" w:rsidP="00A16E58">
            <w:pPr>
              <w:spacing w:before="40" w:after="40"/>
              <w:jc w:val="center"/>
            </w:pPr>
            <w:r>
              <w:t>1373984,44</w:t>
            </w:r>
          </w:p>
        </w:tc>
      </w:tr>
      <w:tr w:rsidR="00A4009D" w:rsidRPr="00E809B2" w:rsidTr="00A16E58">
        <w:trPr>
          <w:cantSplit/>
        </w:trPr>
        <w:tc>
          <w:tcPr>
            <w:tcW w:w="568" w:type="dxa"/>
          </w:tcPr>
          <w:p w:rsidR="00A4009D" w:rsidRPr="00E809B2" w:rsidRDefault="00A4009D" w:rsidP="00A16E58">
            <w:pPr>
              <w:spacing w:before="40" w:after="40"/>
              <w:rPr>
                <w:sz w:val="28"/>
                <w:szCs w:val="28"/>
              </w:rPr>
            </w:pPr>
          </w:p>
        </w:tc>
        <w:tc>
          <w:tcPr>
            <w:tcW w:w="3260" w:type="dxa"/>
          </w:tcPr>
          <w:p w:rsidR="00A4009D" w:rsidRPr="00E809B2" w:rsidRDefault="00A4009D" w:rsidP="00A16E58">
            <w:pPr>
              <w:tabs>
                <w:tab w:val="left" w:pos="602"/>
                <w:tab w:val="center" w:pos="1782"/>
              </w:tabs>
            </w:pPr>
            <w:r w:rsidRPr="00E809B2">
              <w:tab/>
              <w:t>-местный бюджет</w:t>
            </w:r>
          </w:p>
        </w:tc>
        <w:tc>
          <w:tcPr>
            <w:tcW w:w="1247" w:type="dxa"/>
          </w:tcPr>
          <w:p w:rsidR="00A4009D" w:rsidRPr="00E809B2" w:rsidRDefault="00A4009D" w:rsidP="00A16E58">
            <w:pPr>
              <w:spacing w:before="40" w:after="40"/>
            </w:pPr>
            <w:r w:rsidRPr="00E809B2">
              <w:t>761376,23</w:t>
            </w:r>
          </w:p>
        </w:tc>
        <w:tc>
          <w:tcPr>
            <w:tcW w:w="1248" w:type="dxa"/>
          </w:tcPr>
          <w:p w:rsidR="00A4009D" w:rsidRPr="00E809B2" w:rsidRDefault="00A4009D" w:rsidP="00A16E58">
            <w:pPr>
              <w:spacing w:before="40" w:after="40"/>
              <w:jc w:val="center"/>
            </w:pPr>
            <w:r>
              <w:t>2493784,66</w:t>
            </w:r>
          </w:p>
        </w:tc>
        <w:tc>
          <w:tcPr>
            <w:tcW w:w="1247" w:type="dxa"/>
          </w:tcPr>
          <w:p w:rsidR="00A4009D" w:rsidRPr="00B712E0" w:rsidRDefault="00A4009D" w:rsidP="00A16E58">
            <w:pPr>
              <w:spacing w:before="40" w:after="40"/>
              <w:jc w:val="center"/>
            </w:pPr>
            <w:r w:rsidRPr="00B712E0">
              <w:t>1590159,67</w:t>
            </w:r>
          </w:p>
        </w:tc>
        <w:tc>
          <w:tcPr>
            <w:tcW w:w="1248" w:type="dxa"/>
          </w:tcPr>
          <w:p w:rsidR="00A4009D" w:rsidRPr="00E809B2" w:rsidRDefault="00A4009D" w:rsidP="00A16E58">
            <w:pPr>
              <w:spacing w:before="40" w:after="40"/>
              <w:jc w:val="center"/>
            </w:pPr>
            <w:r>
              <w:t>1373984,44</w:t>
            </w:r>
          </w:p>
        </w:tc>
        <w:tc>
          <w:tcPr>
            <w:tcW w:w="1248" w:type="dxa"/>
          </w:tcPr>
          <w:p w:rsidR="00A4009D" w:rsidRPr="00E809B2" w:rsidRDefault="00A4009D" w:rsidP="00A16E58">
            <w:pPr>
              <w:spacing w:before="40" w:after="40"/>
              <w:jc w:val="center"/>
            </w:pPr>
            <w:r>
              <w:t>1373984,44</w:t>
            </w:r>
          </w:p>
        </w:tc>
      </w:tr>
      <w:tr w:rsidR="00A4009D" w:rsidRPr="00E809B2" w:rsidTr="00A16E58">
        <w:trPr>
          <w:cantSplit/>
        </w:trPr>
        <w:tc>
          <w:tcPr>
            <w:tcW w:w="568" w:type="dxa"/>
          </w:tcPr>
          <w:p w:rsidR="00A4009D" w:rsidRPr="00E809B2" w:rsidRDefault="00A4009D" w:rsidP="00A16E58">
            <w:pPr>
              <w:spacing w:before="40" w:after="40"/>
              <w:rPr>
                <w:sz w:val="28"/>
                <w:szCs w:val="28"/>
              </w:rPr>
            </w:pPr>
          </w:p>
        </w:tc>
        <w:tc>
          <w:tcPr>
            <w:tcW w:w="3260" w:type="dxa"/>
          </w:tcPr>
          <w:p w:rsidR="00A4009D" w:rsidRPr="00E809B2" w:rsidRDefault="00A4009D" w:rsidP="00A16E58">
            <w:pPr>
              <w:jc w:val="center"/>
            </w:pPr>
            <w:r w:rsidRPr="00E809B2">
              <w:t>- областной бюджет</w:t>
            </w:r>
          </w:p>
        </w:tc>
        <w:tc>
          <w:tcPr>
            <w:tcW w:w="1247" w:type="dxa"/>
          </w:tcPr>
          <w:p w:rsidR="00A4009D" w:rsidRPr="00E809B2" w:rsidRDefault="00A4009D" w:rsidP="00A16E58">
            <w:pPr>
              <w:jc w:val="center"/>
            </w:pPr>
            <w:r w:rsidRPr="00E809B2">
              <w:t>-</w:t>
            </w:r>
          </w:p>
        </w:tc>
        <w:tc>
          <w:tcPr>
            <w:tcW w:w="1248" w:type="dxa"/>
          </w:tcPr>
          <w:p w:rsidR="00A4009D" w:rsidRPr="00E809B2" w:rsidRDefault="00A4009D" w:rsidP="00A16E58">
            <w:pPr>
              <w:jc w:val="center"/>
            </w:pPr>
            <w:r w:rsidRPr="00E809B2">
              <w:t>-</w:t>
            </w:r>
          </w:p>
        </w:tc>
        <w:tc>
          <w:tcPr>
            <w:tcW w:w="1247" w:type="dxa"/>
          </w:tcPr>
          <w:p w:rsidR="00A4009D" w:rsidRPr="00E809B2" w:rsidRDefault="00A4009D" w:rsidP="00A16E58">
            <w:pPr>
              <w:jc w:val="center"/>
            </w:pPr>
            <w:r w:rsidRPr="00E809B2">
              <w:t>-</w:t>
            </w:r>
          </w:p>
        </w:tc>
        <w:tc>
          <w:tcPr>
            <w:tcW w:w="1248" w:type="dxa"/>
          </w:tcPr>
          <w:p w:rsidR="00A4009D" w:rsidRPr="00E809B2" w:rsidRDefault="00A4009D" w:rsidP="00A16E58">
            <w:pPr>
              <w:jc w:val="center"/>
            </w:pPr>
            <w:r w:rsidRPr="00E809B2">
              <w:t>-</w:t>
            </w:r>
          </w:p>
        </w:tc>
        <w:tc>
          <w:tcPr>
            <w:tcW w:w="1248" w:type="dxa"/>
          </w:tcPr>
          <w:p w:rsidR="00A4009D" w:rsidRPr="00E809B2" w:rsidRDefault="00A4009D" w:rsidP="00A16E58">
            <w:pPr>
              <w:jc w:val="center"/>
            </w:pPr>
            <w:r w:rsidRPr="00E809B2">
              <w:t>-</w:t>
            </w:r>
          </w:p>
        </w:tc>
      </w:tr>
      <w:tr w:rsidR="00A4009D" w:rsidRPr="00E809B2" w:rsidTr="00A16E58">
        <w:trPr>
          <w:cantSplit/>
        </w:trPr>
        <w:tc>
          <w:tcPr>
            <w:tcW w:w="568" w:type="dxa"/>
          </w:tcPr>
          <w:p w:rsidR="00A4009D" w:rsidRPr="00E809B2" w:rsidRDefault="00A4009D" w:rsidP="00A16E58">
            <w:pPr>
              <w:spacing w:before="40" w:after="40"/>
              <w:rPr>
                <w:sz w:val="28"/>
                <w:szCs w:val="28"/>
              </w:rPr>
            </w:pPr>
          </w:p>
        </w:tc>
        <w:tc>
          <w:tcPr>
            <w:tcW w:w="3260" w:type="dxa"/>
          </w:tcPr>
          <w:p w:rsidR="00A4009D" w:rsidRPr="00E809B2" w:rsidRDefault="00A4009D" w:rsidP="00A16E58">
            <w:pPr>
              <w:tabs>
                <w:tab w:val="left" w:pos="524"/>
                <w:tab w:val="left" w:pos="792"/>
              </w:tabs>
            </w:pPr>
            <w:r w:rsidRPr="00E809B2">
              <w:tab/>
              <w:t xml:space="preserve"> -федеральный бюджет</w:t>
            </w:r>
          </w:p>
        </w:tc>
        <w:tc>
          <w:tcPr>
            <w:tcW w:w="1247" w:type="dxa"/>
          </w:tcPr>
          <w:p w:rsidR="00A4009D" w:rsidRPr="00E809B2" w:rsidRDefault="00A4009D" w:rsidP="00A16E58">
            <w:pPr>
              <w:jc w:val="center"/>
              <w:rPr>
                <w:b/>
              </w:rPr>
            </w:pPr>
            <w:r w:rsidRPr="00E809B2">
              <w:rPr>
                <w:b/>
              </w:rPr>
              <w:t>-</w:t>
            </w:r>
          </w:p>
        </w:tc>
        <w:tc>
          <w:tcPr>
            <w:tcW w:w="1248" w:type="dxa"/>
          </w:tcPr>
          <w:p w:rsidR="00A4009D" w:rsidRPr="00E809B2" w:rsidRDefault="00A4009D" w:rsidP="00A16E58">
            <w:pPr>
              <w:jc w:val="center"/>
              <w:rPr>
                <w:b/>
              </w:rPr>
            </w:pPr>
            <w:r w:rsidRPr="00E809B2">
              <w:rPr>
                <w:b/>
              </w:rPr>
              <w:t>-</w:t>
            </w:r>
          </w:p>
        </w:tc>
        <w:tc>
          <w:tcPr>
            <w:tcW w:w="1247" w:type="dxa"/>
          </w:tcPr>
          <w:p w:rsidR="00A4009D" w:rsidRPr="00E809B2" w:rsidRDefault="00A4009D" w:rsidP="00A16E58">
            <w:pPr>
              <w:jc w:val="center"/>
              <w:rPr>
                <w:b/>
              </w:rPr>
            </w:pPr>
            <w:r w:rsidRPr="00E809B2">
              <w:rPr>
                <w:b/>
              </w:rPr>
              <w:t>-</w:t>
            </w:r>
          </w:p>
        </w:tc>
        <w:tc>
          <w:tcPr>
            <w:tcW w:w="1248" w:type="dxa"/>
          </w:tcPr>
          <w:p w:rsidR="00A4009D" w:rsidRPr="00E809B2" w:rsidRDefault="00A4009D" w:rsidP="00A16E58">
            <w:pPr>
              <w:jc w:val="center"/>
              <w:rPr>
                <w:b/>
              </w:rPr>
            </w:pPr>
            <w:r w:rsidRPr="00E809B2">
              <w:rPr>
                <w:b/>
              </w:rPr>
              <w:t>-</w:t>
            </w:r>
          </w:p>
        </w:tc>
        <w:tc>
          <w:tcPr>
            <w:tcW w:w="1248" w:type="dxa"/>
          </w:tcPr>
          <w:p w:rsidR="00A4009D" w:rsidRPr="00E809B2" w:rsidRDefault="00A4009D" w:rsidP="00A16E58">
            <w:pPr>
              <w:jc w:val="center"/>
              <w:rPr>
                <w:b/>
              </w:rPr>
            </w:pPr>
            <w:r w:rsidRPr="00E809B2">
              <w:rPr>
                <w:b/>
              </w:rPr>
              <w:t>-</w:t>
            </w:r>
          </w:p>
        </w:tc>
      </w:tr>
      <w:tr w:rsidR="00A4009D" w:rsidRPr="00E809B2" w:rsidTr="00A16E58">
        <w:trPr>
          <w:cantSplit/>
          <w:trHeight w:val="833"/>
        </w:trPr>
        <w:tc>
          <w:tcPr>
            <w:tcW w:w="568" w:type="dxa"/>
          </w:tcPr>
          <w:p w:rsidR="00A4009D" w:rsidRPr="00C06A6E" w:rsidRDefault="00A4009D" w:rsidP="00A16E58">
            <w:r w:rsidRPr="00C06A6E">
              <w:t>1.</w:t>
            </w:r>
          </w:p>
        </w:tc>
        <w:tc>
          <w:tcPr>
            <w:tcW w:w="3260" w:type="dxa"/>
          </w:tcPr>
          <w:p w:rsidR="00A4009D" w:rsidRPr="00E809B2" w:rsidRDefault="00A4009D" w:rsidP="00A16E58">
            <w:pPr>
              <w:tabs>
                <w:tab w:val="left" w:pos="524"/>
                <w:tab w:val="left" w:pos="792"/>
              </w:tabs>
            </w:pPr>
            <w:r w:rsidRPr="00E809B2">
              <w:t>Основное мероприятие «Содействие развитию образования»</w:t>
            </w:r>
          </w:p>
        </w:tc>
        <w:tc>
          <w:tcPr>
            <w:tcW w:w="1247" w:type="dxa"/>
          </w:tcPr>
          <w:p w:rsidR="00A4009D" w:rsidRPr="00E809B2" w:rsidRDefault="00A4009D" w:rsidP="00A16E58">
            <w:pPr>
              <w:spacing w:before="40" w:after="40"/>
            </w:pPr>
            <w:r w:rsidRPr="00E809B2">
              <w:t>761376,23</w:t>
            </w:r>
          </w:p>
        </w:tc>
        <w:tc>
          <w:tcPr>
            <w:tcW w:w="1248" w:type="dxa"/>
          </w:tcPr>
          <w:p w:rsidR="00A4009D" w:rsidRPr="00E809B2" w:rsidRDefault="00A4009D" w:rsidP="00A16E58">
            <w:pPr>
              <w:spacing w:before="40" w:after="40"/>
              <w:jc w:val="center"/>
            </w:pPr>
            <w:r>
              <w:t>2493784,66</w:t>
            </w:r>
          </w:p>
        </w:tc>
        <w:tc>
          <w:tcPr>
            <w:tcW w:w="1247" w:type="dxa"/>
          </w:tcPr>
          <w:p w:rsidR="00A4009D" w:rsidRPr="00E809B2" w:rsidRDefault="00A4009D" w:rsidP="00A16E58">
            <w:pPr>
              <w:spacing w:before="40" w:after="40"/>
              <w:jc w:val="center"/>
            </w:pPr>
            <w:r>
              <w:t>1590159,67</w:t>
            </w:r>
          </w:p>
        </w:tc>
        <w:tc>
          <w:tcPr>
            <w:tcW w:w="1248" w:type="dxa"/>
          </w:tcPr>
          <w:p w:rsidR="00A4009D" w:rsidRPr="00E809B2" w:rsidRDefault="00A4009D" w:rsidP="00A16E58">
            <w:pPr>
              <w:spacing w:before="40" w:after="40"/>
              <w:jc w:val="center"/>
            </w:pPr>
            <w:r>
              <w:t>1373984,44</w:t>
            </w:r>
          </w:p>
        </w:tc>
        <w:tc>
          <w:tcPr>
            <w:tcW w:w="1248" w:type="dxa"/>
          </w:tcPr>
          <w:p w:rsidR="00A4009D" w:rsidRPr="00E809B2" w:rsidRDefault="00A4009D" w:rsidP="00A16E58">
            <w:pPr>
              <w:spacing w:before="40" w:after="40"/>
              <w:jc w:val="center"/>
            </w:pPr>
            <w:r>
              <w:t>1373984,44</w:t>
            </w:r>
          </w:p>
        </w:tc>
      </w:tr>
      <w:tr w:rsidR="00A4009D" w:rsidRPr="00E809B2" w:rsidTr="00A16E58">
        <w:trPr>
          <w:cantSplit/>
        </w:trPr>
        <w:tc>
          <w:tcPr>
            <w:tcW w:w="568" w:type="dxa"/>
          </w:tcPr>
          <w:p w:rsidR="00A4009D" w:rsidRPr="00E809B2" w:rsidRDefault="00A4009D" w:rsidP="00A16E58">
            <w:pPr>
              <w:spacing w:before="40" w:after="40"/>
              <w:jc w:val="center"/>
              <w:rPr>
                <w:sz w:val="28"/>
                <w:szCs w:val="28"/>
              </w:rPr>
            </w:pPr>
            <w:r w:rsidRPr="00E809B2">
              <w:rPr>
                <w:sz w:val="28"/>
                <w:szCs w:val="28"/>
              </w:rPr>
              <w:t>1.</w:t>
            </w:r>
            <w:r>
              <w:rPr>
                <w:sz w:val="28"/>
                <w:szCs w:val="28"/>
              </w:rPr>
              <w:t>1</w:t>
            </w:r>
          </w:p>
        </w:tc>
        <w:tc>
          <w:tcPr>
            <w:tcW w:w="3260" w:type="dxa"/>
          </w:tcPr>
          <w:p w:rsidR="00A4009D" w:rsidRPr="00E809B2" w:rsidRDefault="00A4009D" w:rsidP="00A16E58">
            <w:pPr>
              <w:spacing w:before="40" w:after="40"/>
              <w:jc w:val="center"/>
              <w:rPr>
                <w:sz w:val="28"/>
                <w:szCs w:val="28"/>
              </w:rPr>
            </w:pPr>
            <w:r w:rsidRPr="00E809B2">
              <w:rPr>
                <w:sz w:val="28"/>
                <w:szCs w:val="28"/>
              </w:rPr>
              <w:t>Техническое обслуживание систем пожарной безопасности, мониторинг систем пожарной безопасности</w:t>
            </w:r>
          </w:p>
          <w:p w:rsidR="00A4009D" w:rsidRPr="00E809B2" w:rsidRDefault="00A4009D" w:rsidP="00A16E58">
            <w:pPr>
              <w:spacing w:before="40" w:after="40"/>
              <w:jc w:val="center"/>
              <w:rPr>
                <w:sz w:val="27"/>
                <w:szCs w:val="27"/>
              </w:rPr>
            </w:pPr>
            <w:r w:rsidRPr="00E809B2">
              <w:rPr>
                <w:sz w:val="27"/>
                <w:szCs w:val="27"/>
              </w:rPr>
              <w:t>в т.ч.</w:t>
            </w:r>
          </w:p>
          <w:p w:rsidR="00A4009D" w:rsidRPr="00E809B2" w:rsidRDefault="00A4009D" w:rsidP="00A16E58">
            <w:pPr>
              <w:jc w:val="center"/>
              <w:rPr>
                <w:sz w:val="27"/>
                <w:szCs w:val="27"/>
              </w:rPr>
            </w:pPr>
            <w:r w:rsidRPr="00E809B2">
              <w:rPr>
                <w:i/>
                <w:sz w:val="27"/>
                <w:szCs w:val="27"/>
              </w:rPr>
              <w:t>-</w:t>
            </w:r>
            <w:r w:rsidRPr="00E809B2">
              <w:rPr>
                <w:sz w:val="27"/>
                <w:szCs w:val="27"/>
              </w:rPr>
              <w:t>федеральный бюджет</w:t>
            </w:r>
          </w:p>
          <w:p w:rsidR="00A4009D" w:rsidRPr="00E809B2" w:rsidRDefault="00A4009D" w:rsidP="00A16E58">
            <w:pPr>
              <w:tabs>
                <w:tab w:val="center" w:pos="1397"/>
              </w:tabs>
              <w:jc w:val="center"/>
              <w:rPr>
                <w:sz w:val="27"/>
                <w:szCs w:val="27"/>
              </w:rPr>
            </w:pPr>
            <w:r w:rsidRPr="00E809B2">
              <w:rPr>
                <w:sz w:val="27"/>
                <w:szCs w:val="27"/>
              </w:rPr>
              <w:t>-областной бюджет</w:t>
            </w:r>
          </w:p>
          <w:p w:rsidR="00A4009D" w:rsidRPr="00E809B2" w:rsidRDefault="00A4009D" w:rsidP="00A16E58">
            <w:pPr>
              <w:tabs>
                <w:tab w:val="left" w:pos="1702"/>
              </w:tabs>
              <w:spacing w:before="40" w:after="40"/>
              <w:jc w:val="center"/>
              <w:rPr>
                <w:i/>
                <w:sz w:val="28"/>
                <w:szCs w:val="28"/>
              </w:rPr>
            </w:pPr>
            <w:r w:rsidRPr="00E809B2">
              <w:rPr>
                <w:i/>
                <w:sz w:val="27"/>
                <w:szCs w:val="27"/>
              </w:rPr>
              <w:t>-</w:t>
            </w:r>
            <w:r w:rsidRPr="00E809B2">
              <w:rPr>
                <w:sz w:val="27"/>
                <w:szCs w:val="27"/>
              </w:rPr>
              <w:t>муниципальный бюджет</w:t>
            </w:r>
            <w:r w:rsidRPr="00E809B2">
              <w:rPr>
                <w:i/>
                <w:sz w:val="28"/>
                <w:szCs w:val="28"/>
              </w:rPr>
              <w:t xml:space="preserve"> </w:t>
            </w:r>
          </w:p>
        </w:tc>
        <w:tc>
          <w:tcPr>
            <w:tcW w:w="1247" w:type="dxa"/>
          </w:tcPr>
          <w:p w:rsidR="00A4009D" w:rsidRPr="00E809B2" w:rsidRDefault="00A4009D" w:rsidP="00A16E58">
            <w:pPr>
              <w:jc w:val="center"/>
            </w:pPr>
            <w:r w:rsidRPr="00E809B2">
              <w:t>761376,23</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ind w:left="-2" w:firstLine="2"/>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r w:rsidRPr="00E809B2">
              <w:t>761376,23</w:t>
            </w:r>
          </w:p>
        </w:tc>
        <w:tc>
          <w:tcPr>
            <w:tcW w:w="1248" w:type="dxa"/>
          </w:tcPr>
          <w:p w:rsidR="00A4009D" w:rsidRPr="00E809B2" w:rsidRDefault="00A4009D" w:rsidP="00A16E58">
            <w:pPr>
              <w:jc w:val="center"/>
            </w:pPr>
            <w:r>
              <w:t>1056524,94</w:t>
            </w:r>
          </w:p>
          <w:p w:rsidR="00A4009D" w:rsidRPr="00E809B2" w:rsidRDefault="00A4009D" w:rsidP="00A16E58">
            <w:pPr>
              <w:ind w:left="-2" w:firstLine="2"/>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r>
              <w:t>1056524,94</w:t>
            </w:r>
          </w:p>
        </w:tc>
        <w:tc>
          <w:tcPr>
            <w:tcW w:w="1247" w:type="dxa"/>
          </w:tcPr>
          <w:p w:rsidR="00A4009D" w:rsidRPr="00E809B2" w:rsidRDefault="00A4009D" w:rsidP="00A16E58">
            <w:pPr>
              <w:jc w:val="center"/>
            </w:pPr>
            <w:r>
              <w:t>975282,02</w:t>
            </w:r>
          </w:p>
          <w:p w:rsidR="00A4009D" w:rsidRPr="00E809B2" w:rsidRDefault="00A4009D" w:rsidP="00A16E58">
            <w:pPr>
              <w:jc w:val="center"/>
            </w:pPr>
          </w:p>
          <w:p w:rsidR="00A4009D" w:rsidRPr="00E809B2" w:rsidRDefault="00A4009D" w:rsidP="00A16E58">
            <w:pPr>
              <w:ind w:left="-2" w:firstLine="2"/>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r>
              <w:t>975282,02</w:t>
            </w:r>
          </w:p>
        </w:tc>
        <w:tc>
          <w:tcPr>
            <w:tcW w:w="1248" w:type="dxa"/>
          </w:tcPr>
          <w:p w:rsidR="00A4009D" w:rsidRPr="00E809B2" w:rsidRDefault="00A4009D" w:rsidP="00A16E58">
            <w:r>
              <w:t>1373984,44</w:t>
            </w:r>
          </w:p>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Default="00A4009D" w:rsidP="00A16E58"/>
          <w:p w:rsidR="00A4009D" w:rsidRPr="00E809B2" w:rsidRDefault="00A4009D" w:rsidP="00A16E58"/>
          <w:p w:rsidR="00A4009D" w:rsidRPr="00E809B2" w:rsidRDefault="00A4009D" w:rsidP="00A16E58"/>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r>
              <w:t>1373984,44</w:t>
            </w:r>
          </w:p>
        </w:tc>
        <w:tc>
          <w:tcPr>
            <w:tcW w:w="1248" w:type="dxa"/>
          </w:tcPr>
          <w:p w:rsidR="00A4009D" w:rsidRPr="00E809B2" w:rsidRDefault="00A4009D" w:rsidP="00A16E58">
            <w:r>
              <w:t>1373984,44</w:t>
            </w:r>
          </w:p>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r>
              <w:t>1373984,44</w:t>
            </w:r>
          </w:p>
        </w:tc>
      </w:tr>
      <w:tr w:rsidR="00A4009D" w:rsidRPr="00E809B2" w:rsidTr="00A16E58">
        <w:trPr>
          <w:cantSplit/>
        </w:trPr>
        <w:tc>
          <w:tcPr>
            <w:tcW w:w="568" w:type="dxa"/>
          </w:tcPr>
          <w:p w:rsidR="00A4009D" w:rsidRPr="00E809B2" w:rsidRDefault="00A4009D" w:rsidP="00A16E58">
            <w:pPr>
              <w:spacing w:before="40" w:after="40"/>
              <w:jc w:val="center"/>
              <w:rPr>
                <w:sz w:val="28"/>
                <w:szCs w:val="28"/>
              </w:rPr>
            </w:pPr>
            <w:r>
              <w:rPr>
                <w:sz w:val="28"/>
                <w:szCs w:val="28"/>
              </w:rPr>
              <w:t>1.</w:t>
            </w:r>
            <w:r w:rsidRPr="00E809B2">
              <w:rPr>
                <w:sz w:val="28"/>
                <w:szCs w:val="28"/>
              </w:rPr>
              <w:t>2</w:t>
            </w:r>
          </w:p>
        </w:tc>
        <w:tc>
          <w:tcPr>
            <w:tcW w:w="3260" w:type="dxa"/>
          </w:tcPr>
          <w:p w:rsidR="00A4009D" w:rsidRPr="00E809B2" w:rsidRDefault="00A4009D" w:rsidP="00A16E58">
            <w:pPr>
              <w:spacing w:before="40" w:after="40"/>
              <w:jc w:val="center"/>
              <w:rPr>
                <w:sz w:val="27"/>
                <w:szCs w:val="27"/>
              </w:rPr>
            </w:pPr>
            <w:r w:rsidRPr="00E809B2">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A4009D" w:rsidRPr="00E809B2" w:rsidRDefault="00A4009D" w:rsidP="00A16E58">
            <w:pPr>
              <w:jc w:val="center"/>
              <w:rPr>
                <w:sz w:val="27"/>
                <w:szCs w:val="27"/>
              </w:rPr>
            </w:pPr>
            <w:r w:rsidRPr="00E809B2">
              <w:rPr>
                <w:sz w:val="27"/>
                <w:szCs w:val="27"/>
              </w:rPr>
              <w:t>в т.ч.</w:t>
            </w:r>
          </w:p>
          <w:p w:rsidR="00A4009D" w:rsidRPr="00E809B2" w:rsidRDefault="00A4009D" w:rsidP="00A16E58">
            <w:pPr>
              <w:jc w:val="center"/>
              <w:rPr>
                <w:sz w:val="27"/>
                <w:szCs w:val="27"/>
              </w:rPr>
            </w:pPr>
            <w:r w:rsidRPr="00E809B2">
              <w:rPr>
                <w:sz w:val="27"/>
                <w:szCs w:val="27"/>
              </w:rPr>
              <w:t>-федеральный бюджет</w:t>
            </w:r>
          </w:p>
          <w:p w:rsidR="00A4009D" w:rsidRPr="00E809B2" w:rsidRDefault="00A4009D" w:rsidP="00A16E58">
            <w:pPr>
              <w:tabs>
                <w:tab w:val="center" w:pos="1397"/>
              </w:tabs>
              <w:jc w:val="center"/>
              <w:rPr>
                <w:sz w:val="27"/>
                <w:szCs w:val="27"/>
              </w:rPr>
            </w:pPr>
            <w:r w:rsidRPr="00E809B2">
              <w:rPr>
                <w:sz w:val="27"/>
                <w:szCs w:val="27"/>
              </w:rPr>
              <w:t>-областной бюджет</w:t>
            </w:r>
          </w:p>
          <w:p w:rsidR="00A4009D" w:rsidRPr="00E809B2" w:rsidRDefault="00A4009D" w:rsidP="00A16E58">
            <w:pPr>
              <w:spacing w:before="40" w:after="40"/>
              <w:jc w:val="center"/>
              <w:rPr>
                <w:sz w:val="28"/>
                <w:szCs w:val="28"/>
              </w:rPr>
            </w:pPr>
            <w:r w:rsidRPr="00E809B2">
              <w:rPr>
                <w:sz w:val="27"/>
                <w:szCs w:val="27"/>
              </w:rPr>
              <w:t>-муниципальный бюджет</w:t>
            </w:r>
            <w:r w:rsidRPr="00E809B2">
              <w:rPr>
                <w:sz w:val="28"/>
                <w:szCs w:val="28"/>
              </w:rPr>
              <w:t xml:space="preserve"> </w:t>
            </w:r>
          </w:p>
        </w:tc>
        <w:tc>
          <w:tcPr>
            <w:tcW w:w="1247" w:type="dxa"/>
          </w:tcPr>
          <w:p w:rsidR="00A4009D" w:rsidRPr="00E809B2" w:rsidRDefault="00A4009D" w:rsidP="00A16E58">
            <w:r w:rsidRPr="00E809B2">
              <w:t xml:space="preserve">          -</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spacing w:before="40" w:after="40"/>
              <w:jc w:val="center"/>
            </w:pPr>
            <w:r w:rsidRPr="00E809B2">
              <w:t>-</w:t>
            </w:r>
          </w:p>
          <w:p w:rsidR="00A4009D" w:rsidRPr="00E809B2" w:rsidRDefault="00A4009D" w:rsidP="00A16E58">
            <w:pPr>
              <w:spacing w:before="40" w:after="40"/>
              <w:jc w:val="center"/>
            </w:pPr>
            <w:r w:rsidRPr="00E809B2">
              <w:t>-</w:t>
            </w:r>
          </w:p>
        </w:tc>
        <w:tc>
          <w:tcPr>
            <w:tcW w:w="1248" w:type="dxa"/>
          </w:tcPr>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spacing w:before="40" w:after="40"/>
              <w:jc w:val="center"/>
            </w:pPr>
            <w:r w:rsidRPr="00E809B2">
              <w:t>-</w:t>
            </w:r>
          </w:p>
          <w:p w:rsidR="00A4009D" w:rsidRPr="00E809B2" w:rsidRDefault="00A4009D" w:rsidP="00A16E58">
            <w:pPr>
              <w:spacing w:before="40" w:after="40"/>
              <w:jc w:val="center"/>
            </w:pPr>
            <w:r w:rsidRPr="00E809B2">
              <w:t>-</w:t>
            </w:r>
          </w:p>
        </w:tc>
        <w:tc>
          <w:tcPr>
            <w:tcW w:w="1247" w:type="dxa"/>
          </w:tcPr>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spacing w:before="40" w:after="40"/>
              <w:jc w:val="center"/>
            </w:pPr>
            <w:r w:rsidRPr="00E809B2">
              <w:t>-</w:t>
            </w:r>
          </w:p>
          <w:p w:rsidR="00A4009D" w:rsidRPr="00E809B2" w:rsidRDefault="00A4009D" w:rsidP="00A16E58">
            <w:pPr>
              <w:spacing w:before="40" w:after="40"/>
              <w:jc w:val="center"/>
            </w:pPr>
            <w:r w:rsidRPr="00E809B2">
              <w:t>-</w:t>
            </w:r>
          </w:p>
        </w:tc>
        <w:tc>
          <w:tcPr>
            <w:tcW w:w="1248" w:type="dxa"/>
          </w:tcPr>
          <w:p w:rsidR="00A4009D" w:rsidRPr="00E809B2" w:rsidRDefault="00A4009D" w:rsidP="00A16E58">
            <w:pPr>
              <w:jc w:val="center"/>
            </w:pPr>
            <w:r w:rsidRPr="00E809B2">
              <w:t>-</w:t>
            </w:r>
          </w:p>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r w:rsidRPr="00E809B2">
              <w:t>-</w:t>
            </w:r>
          </w:p>
        </w:tc>
        <w:tc>
          <w:tcPr>
            <w:tcW w:w="1248" w:type="dxa"/>
          </w:tcPr>
          <w:p w:rsidR="00A4009D" w:rsidRPr="00E809B2" w:rsidRDefault="00A4009D" w:rsidP="00A16E58">
            <w:pPr>
              <w:jc w:val="center"/>
            </w:pPr>
            <w:r w:rsidRPr="00E809B2">
              <w:t>-</w:t>
            </w:r>
          </w:p>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r w:rsidRPr="00E809B2">
              <w:t>-</w:t>
            </w:r>
          </w:p>
        </w:tc>
      </w:tr>
      <w:tr w:rsidR="00A4009D" w:rsidRPr="001358CB" w:rsidTr="00A16E58">
        <w:trPr>
          <w:cantSplit/>
        </w:trPr>
        <w:tc>
          <w:tcPr>
            <w:tcW w:w="568" w:type="dxa"/>
          </w:tcPr>
          <w:p w:rsidR="00A4009D" w:rsidRPr="00E809B2" w:rsidRDefault="00A4009D" w:rsidP="00A16E58">
            <w:pPr>
              <w:spacing w:before="40" w:after="40"/>
              <w:jc w:val="center"/>
              <w:rPr>
                <w:sz w:val="28"/>
                <w:szCs w:val="28"/>
              </w:rPr>
            </w:pPr>
            <w:r>
              <w:rPr>
                <w:sz w:val="28"/>
                <w:szCs w:val="28"/>
              </w:rPr>
              <w:lastRenderedPageBreak/>
              <w:t>1.</w:t>
            </w:r>
            <w:r w:rsidRPr="00E809B2">
              <w:rPr>
                <w:sz w:val="28"/>
                <w:szCs w:val="28"/>
              </w:rPr>
              <w:t>3</w:t>
            </w:r>
          </w:p>
        </w:tc>
        <w:tc>
          <w:tcPr>
            <w:tcW w:w="3260" w:type="dxa"/>
          </w:tcPr>
          <w:p w:rsidR="00A4009D" w:rsidRPr="00E809B2" w:rsidRDefault="00A4009D" w:rsidP="00A16E58">
            <w:pPr>
              <w:pStyle w:val="af2"/>
              <w:spacing w:after="0" w:line="240" w:lineRule="auto"/>
              <w:ind w:left="0"/>
              <w:jc w:val="center"/>
              <w:rPr>
                <w:rFonts w:ascii="Times New Roman" w:hAnsi="Times New Roman"/>
                <w:sz w:val="27"/>
                <w:szCs w:val="27"/>
              </w:rPr>
            </w:pPr>
            <w:r w:rsidRPr="00E809B2">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A4009D" w:rsidRPr="00E809B2" w:rsidRDefault="00A4009D" w:rsidP="00A16E58">
            <w:pPr>
              <w:pStyle w:val="af2"/>
              <w:spacing w:after="0" w:line="240" w:lineRule="auto"/>
              <w:ind w:left="0"/>
              <w:jc w:val="center"/>
              <w:rPr>
                <w:rFonts w:ascii="Times New Roman" w:hAnsi="Times New Roman"/>
                <w:sz w:val="27"/>
                <w:szCs w:val="27"/>
              </w:rPr>
            </w:pPr>
            <w:r w:rsidRPr="00E809B2">
              <w:rPr>
                <w:rFonts w:ascii="Times New Roman" w:hAnsi="Times New Roman"/>
                <w:sz w:val="27"/>
                <w:szCs w:val="27"/>
              </w:rPr>
              <w:t>в т.ч.</w:t>
            </w:r>
          </w:p>
          <w:p w:rsidR="00A4009D" w:rsidRPr="00E809B2" w:rsidRDefault="00A4009D" w:rsidP="00A16E58">
            <w:pPr>
              <w:jc w:val="center"/>
              <w:rPr>
                <w:sz w:val="27"/>
                <w:szCs w:val="27"/>
              </w:rPr>
            </w:pPr>
            <w:r w:rsidRPr="00E809B2">
              <w:rPr>
                <w:sz w:val="27"/>
                <w:szCs w:val="27"/>
              </w:rPr>
              <w:t>-федеральный бюджет</w:t>
            </w:r>
          </w:p>
          <w:p w:rsidR="00A4009D" w:rsidRPr="00E809B2" w:rsidRDefault="00A4009D" w:rsidP="00A16E58">
            <w:pPr>
              <w:tabs>
                <w:tab w:val="center" w:pos="1397"/>
              </w:tabs>
              <w:jc w:val="center"/>
              <w:rPr>
                <w:sz w:val="27"/>
                <w:szCs w:val="27"/>
              </w:rPr>
            </w:pPr>
            <w:r w:rsidRPr="00E809B2">
              <w:rPr>
                <w:sz w:val="27"/>
                <w:szCs w:val="27"/>
              </w:rPr>
              <w:t>-областной бюджет</w:t>
            </w:r>
          </w:p>
          <w:p w:rsidR="00A4009D" w:rsidRPr="00E809B2" w:rsidRDefault="00A4009D" w:rsidP="00A16E58">
            <w:pPr>
              <w:pStyle w:val="af2"/>
              <w:spacing w:after="0" w:line="240" w:lineRule="auto"/>
              <w:ind w:left="0"/>
              <w:jc w:val="center"/>
              <w:rPr>
                <w:rFonts w:ascii="Times New Roman" w:hAnsi="Times New Roman"/>
                <w:sz w:val="27"/>
                <w:szCs w:val="27"/>
              </w:rPr>
            </w:pPr>
            <w:r w:rsidRPr="00E809B2">
              <w:rPr>
                <w:rFonts w:ascii="Times New Roman" w:hAnsi="Times New Roman"/>
                <w:sz w:val="27"/>
                <w:szCs w:val="27"/>
                <w:lang w:eastAsia="ru-RU"/>
              </w:rPr>
              <w:t>- муниципальный бюджет</w:t>
            </w:r>
          </w:p>
          <w:p w:rsidR="00A4009D" w:rsidRPr="00E809B2" w:rsidRDefault="00A4009D" w:rsidP="00A16E58">
            <w:pPr>
              <w:spacing w:before="40" w:after="40"/>
              <w:jc w:val="center"/>
              <w:rPr>
                <w:sz w:val="27"/>
                <w:szCs w:val="27"/>
              </w:rPr>
            </w:pPr>
          </w:p>
        </w:tc>
        <w:tc>
          <w:tcPr>
            <w:tcW w:w="1247" w:type="dxa"/>
          </w:tcPr>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tabs>
                <w:tab w:val="left" w:pos="641"/>
              </w:tabs>
              <w:jc w:val="center"/>
            </w:pPr>
            <w:r w:rsidRPr="00E809B2">
              <w:t>-</w:t>
            </w:r>
          </w:p>
          <w:p w:rsidR="00A4009D" w:rsidRPr="00E809B2" w:rsidRDefault="00A4009D" w:rsidP="00A16E58">
            <w:pPr>
              <w:tabs>
                <w:tab w:val="left" w:pos="641"/>
              </w:tabs>
              <w:jc w:val="center"/>
            </w:pPr>
            <w:r w:rsidRPr="00E809B2">
              <w:t>-</w:t>
            </w:r>
          </w:p>
          <w:p w:rsidR="00A4009D" w:rsidRPr="00E809B2" w:rsidRDefault="00A4009D" w:rsidP="00A16E58">
            <w:pPr>
              <w:tabs>
                <w:tab w:val="left" w:pos="641"/>
              </w:tabs>
              <w:jc w:val="center"/>
            </w:pPr>
            <w:r w:rsidRPr="00E809B2">
              <w:t>-</w:t>
            </w:r>
          </w:p>
        </w:tc>
        <w:tc>
          <w:tcPr>
            <w:tcW w:w="1248" w:type="dxa"/>
          </w:tcPr>
          <w:p w:rsidR="00A4009D" w:rsidRPr="00E809B2" w:rsidRDefault="00A4009D" w:rsidP="00A16E58">
            <w:pPr>
              <w:jc w:val="center"/>
            </w:pPr>
            <w:r>
              <w:t>1437259,72</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r>
              <w:t>1437259,72</w:t>
            </w:r>
          </w:p>
        </w:tc>
        <w:tc>
          <w:tcPr>
            <w:tcW w:w="1247" w:type="dxa"/>
          </w:tcPr>
          <w:p w:rsidR="00A4009D" w:rsidRPr="00E809B2" w:rsidRDefault="00A4009D" w:rsidP="00A16E58">
            <w:pPr>
              <w:jc w:val="center"/>
            </w:pPr>
            <w:r>
              <w:t>614877,65</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r>
              <w:t>614877,65</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tc>
        <w:tc>
          <w:tcPr>
            <w:tcW w:w="1248" w:type="dxa"/>
          </w:tcPr>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tc>
        <w:tc>
          <w:tcPr>
            <w:tcW w:w="1248" w:type="dxa"/>
          </w:tcPr>
          <w:p w:rsidR="00A4009D" w:rsidRPr="00E809B2" w:rsidRDefault="00A4009D" w:rsidP="00A16E58">
            <w:pPr>
              <w:jc w:val="center"/>
            </w:pPr>
            <w:r w:rsidRPr="00E809B2">
              <w:t>-</w:t>
            </w: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p>
          <w:p w:rsidR="00A4009D" w:rsidRPr="00E809B2" w:rsidRDefault="00A4009D" w:rsidP="00A16E58">
            <w:pPr>
              <w:jc w:val="center"/>
            </w:pPr>
            <w:r w:rsidRPr="00E809B2">
              <w:t>-</w:t>
            </w:r>
          </w:p>
          <w:p w:rsidR="00A4009D" w:rsidRPr="00E809B2" w:rsidRDefault="00A4009D" w:rsidP="00A16E58">
            <w:pPr>
              <w:jc w:val="center"/>
            </w:pPr>
            <w:r w:rsidRPr="00E809B2">
              <w:t>-</w:t>
            </w:r>
          </w:p>
          <w:p w:rsidR="00A4009D" w:rsidRDefault="00A4009D" w:rsidP="00A16E58">
            <w:pPr>
              <w:jc w:val="center"/>
            </w:pPr>
            <w:r w:rsidRPr="00E809B2">
              <w:t>-</w:t>
            </w:r>
          </w:p>
        </w:tc>
      </w:tr>
    </w:tbl>
    <w:p w:rsidR="00A4009D" w:rsidRDefault="00A4009D" w:rsidP="00A4009D"/>
    <w:p w:rsidR="00A4009D" w:rsidRDefault="00A4009D" w:rsidP="00A4009D">
      <w:pPr>
        <w:rPr>
          <w:sz w:val="28"/>
          <w:szCs w:val="28"/>
        </w:rPr>
      </w:pPr>
    </w:p>
    <w:p w:rsidR="00A4009D" w:rsidRDefault="00A4009D" w:rsidP="00A4009D">
      <w:pPr>
        <w:rPr>
          <w:sz w:val="28"/>
          <w:szCs w:val="28"/>
        </w:rPr>
      </w:pPr>
    </w:p>
    <w:p w:rsidR="00A4009D" w:rsidRDefault="00A4009D" w:rsidP="00A4009D"/>
    <w:p w:rsidR="00A4009D" w:rsidRDefault="00A4009D" w:rsidP="00A4009D"/>
    <w:p w:rsidR="00A4009D" w:rsidRDefault="00A4009D" w:rsidP="00A4009D"/>
    <w:p w:rsidR="00A4009D" w:rsidRPr="00366C81" w:rsidRDefault="00A4009D" w:rsidP="00A4009D">
      <w:pPr>
        <w:jc w:val="right"/>
        <w:rPr>
          <w:sz w:val="22"/>
          <w:szCs w:val="22"/>
        </w:rPr>
      </w:pPr>
      <w:r>
        <w:rPr>
          <w:sz w:val="22"/>
          <w:szCs w:val="22"/>
        </w:rPr>
        <w:t xml:space="preserve">Приложение 5 </w:t>
      </w:r>
      <w:r w:rsidRPr="00366C81">
        <w:rPr>
          <w:sz w:val="22"/>
          <w:szCs w:val="22"/>
        </w:rPr>
        <w:t>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Pr="00366C81" w:rsidRDefault="00A4009D" w:rsidP="00A4009D">
      <w:pPr>
        <w:jc w:val="right"/>
        <w:rPr>
          <w:sz w:val="22"/>
          <w:szCs w:val="22"/>
        </w:rPr>
      </w:pPr>
      <w:r>
        <w:rPr>
          <w:sz w:val="22"/>
          <w:szCs w:val="22"/>
        </w:rPr>
        <w:t xml:space="preserve">от   12.10.2020 г. № </w:t>
      </w:r>
      <w:r>
        <w:rPr>
          <w:sz w:val="22"/>
          <w:szCs w:val="22"/>
          <w:u w:val="single"/>
        </w:rPr>
        <w:t>236</w:t>
      </w:r>
      <w:r w:rsidRPr="00366C81">
        <w:rPr>
          <w:sz w:val="22"/>
          <w:szCs w:val="22"/>
        </w:rPr>
        <w:t xml:space="preserve">  </w:t>
      </w:r>
    </w:p>
    <w:p w:rsidR="00A4009D" w:rsidRPr="00366C81" w:rsidRDefault="00A4009D" w:rsidP="00A4009D">
      <w:pPr>
        <w:jc w:val="right"/>
        <w:rPr>
          <w:sz w:val="22"/>
          <w:szCs w:val="22"/>
        </w:rPr>
      </w:pPr>
    </w:p>
    <w:p w:rsidR="00A4009D" w:rsidRDefault="00A4009D" w:rsidP="00A4009D">
      <w:pPr>
        <w:jc w:val="center"/>
        <w:rPr>
          <w:b/>
          <w:sz w:val="28"/>
          <w:szCs w:val="28"/>
        </w:rPr>
      </w:pPr>
    </w:p>
    <w:p w:rsidR="00A4009D" w:rsidRDefault="00A4009D" w:rsidP="00A4009D">
      <w:pPr>
        <w:jc w:val="center"/>
        <w:rPr>
          <w:b/>
          <w:sz w:val="28"/>
          <w:szCs w:val="28"/>
        </w:rPr>
      </w:pPr>
    </w:p>
    <w:p w:rsidR="00A4009D" w:rsidRDefault="00A4009D" w:rsidP="00A4009D">
      <w:pPr>
        <w:jc w:val="center"/>
        <w:rPr>
          <w:b/>
          <w:sz w:val="28"/>
          <w:szCs w:val="28"/>
        </w:rPr>
      </w:pPr>
    </w:p>
    <w:p w:rsidR="00A4009D" w:rsidRDefault="00A4009D" w:rsidP="00A4009D">
      <w:pPr>
        <w:jc w:val="center"/>
        <w:rPr>
          <w:b/>
          <w:sz w:val="28"/>
          <w:szCs w:val="28"/>
        </w:rPr>
      </w:pPr>
      <w:r>
        <w:rPr>
          <w:b/>
          <w:sz w:val="28"/>
          <w:szCs w:val="28"/>
        </w:rPr>
        <w:t>Подпрограмма</w:t>
      </w:r>
    </w:p>
    <w:p w:rsidR="00A4009D" w:rsidRDefault="00A4009D" w:rsidP="00A4009D">
      <w:pPr>
        <w:spacing w:after="240"/>
        <w:jc w:val="center"/>
        <w:rPr>
          <w:b/>
          <w:sz w:val="28"/>
          <w:szCs w:val="28"/>
        </w:rPr>
      </w:pPr>
      <w:r>
        <w:rPr>
          <w:b/>
          <w:sz w:val="28"/>
          <w:szCs w:val="28"/>
        </w:rPr>
        <w:t>«Реализация мер социальной поддержки детей в сфере образования Комсомольского муниципального района»</w:t>
      </w:r>
    </w:p>
    <w:p w:rsidR="00A4009D" w:rsidRPr="00D25983" w:rsidRDefault="00A4009D" w:rsidP="004B3C95">
      <w:pPr>
        <w:numPr>
          <w:ilvl w:val="0"/>
          <w:numId w:val="18"/>
        </w:numPr>
        <w:jc w:val="center"/>
        <w:rPr>
          <w:b/>
          <w:sz w:val="28"/>
          <w:szCs w:val="28"/>
        </w:rPr>
      </w:pPr>
      <w:r w:rsidRPr="00D25983">
        <w:rPr>
          <w:b/>
          <w:sz w:val="28"/>
          <w:szCs w:val="28"/>
        </w:rPr>
        <w:t>Паспорт подпрограммы</w:t>
      </w:r>
    </w:p>
    <w:p w:rsidR="00A4009D" w:rsidRDefault="00A4009D" w:rsidP="00A4009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A4009D" w:rsidTr="00A16E58">
        <w:tc>
          <w:tcPr>
            <w:tcW w:w="2660" w:type="dxa"/>
          </w:tcPr>
          <w:p w:rsidR="00A4009D" w:rsidRDefault="00A4009D" w:rsidP="00A16E58">
            <w:pPr>
              <w:pStyle w:val="af2"/>
              <w:spacing w:after="0" w:line="240" w:lineRule="auto"/>
              <w:ind w:left="0"/>
              <w:jc w:val="center"/>
              <w:rPr>
                <w:rFonts w:ascii="Times New Roman" w:hAnsi="Times New Roman"/>
                <w:sz w:val="28"/>
                <w:szCs w:val="28"/>
              </w:rPr>
            </w:pPr>
            <w:r>
              <w:rPr>
                <w:rFonts w:ascii="Times New Roman" w:hAnsi="Times New Roman"/>
                <w:sz w:val="28"/>
                <w:szCs w:val="28"/>
              </w:rPr>
              <w:t>Наименование подпрограммы</w:t>
            </w:r>
          </w:p>
        </w:tc>
        <w:tc>
          <w:tcPr>
            <w:tcW w:w="6911" w:type="dxa"/>
          </w:tcPr>
          <w:p w:rsidR="00A4009D" w:rsidRPr="00FF2D6D" w:rsidRDefault="00A4009D" w:rsidP="00A16E58">
            <w:pPr>
              <w:jc w:val="center"/>
              <w:rPr>
                <w:sz w:val="28"/>
                <w:szCs w:val="28"/>
              </w:rPr>
            </w:pPr>
            <w:r w:rsidRPr="00FF2D6D">
              <w:rPr>
                <w:sz w:val="28"/>
                <w:szCs w:val="28"/>
              </w:rPr>
              <w:t>Реализация мер социальной поддержки детей в сфере образования Комсомольского муниципального района</w:t>
            </w:r>
          </w:p>
        </w:tc>
      </w:tr>
      <w:tr w:rsidR="00A4009D" w:rsidTr="00A16E58">
        <w:tc>
          <w:tcPr>
            <w:tcW w:w="2660" w:type="dxa"/>
          </w:tcPr>
          <w:p w:rsidR="00A4009D" w:rsidRDefault="00A4009D" w:rsidP="00A16E58">
            <w:pPr>
              <w:pStyle w:val="af2"/>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6911" w:type="dxa"/>
            <w:vAlign w:val="center"/>
          </w:tcPr>
          <w:p w:rsidR="00A4009D" w:rsidRDefault="00A4009D" w:rsidP="00A16E58">
            <w:pPr>
              <w:jc w:val="center"/>
              <w:rPr>
                <w:sz w:val="28"/>
                <w:szCs w:val="28"/>
              </w:rPr>
            </w:pPr>
            <w:r>
              <w:rPr>
                <w:sz w:val="28"/>
                <w:szCs w:val="28"/>
              </w:rPr>
              <w:t>2018-2022 годы</w:t>
            </w:r>
          </w:p>
        </w:tc>
      </w:tr>
      <w:tr w:rsidR="00A4009D" w:rsidTr="00A16E58">
        <w:tc>
          <w:tcPr>
            <w:tcW w:w="2660" w:type="dxa"/>
          </w:tcPr>
          <w:p w:rsidR="00A4009D" w:rsidRDefault="00A4009D" w:rsidP="00A16E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911"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4009D" w:rsidTr="00A16E58">
        <w:tc>
          <w:tcPr>
            <w:tcW w:w="2660" w:type="dxa"/>
          </w:tcPr>
          <w:p w:rsidR="00A4009D" w:rsidRDefault="00A4009D" w:rsidP="00A16E58">
            <w:pPr>
              <w:rPr>
                <w:sz w:val="28"/>
                <w:szCs w:val="28"/>
              </w:rPr>
            </w:pPr>
            <w:r>
              <w:rPr>
                <w:sz w:val="28"/>
                <w:szCs w:val="28"/>
              </w:rPr>
              <w:t>Исполнители основных мероприятий (мероприятий)</w:t>
            </w:r>
          </w:p>
          <w:p w:rsidR="00A4009D" w:rsidRDefault="00A4009D" w:rsidP="00A16E58">
            <w:pPr>
              <w:rPr>
                <w:sz w:val="28"/>
                <w:szCs w:val="28"/>
              </w:rPr>
            </w:pPr>
            <w:r>
              <w:rPr>
                <w:sz w:val="28"/>
                <w:szCs w:val="28"/>
              </w:rPr>
              <w:t>подпрограммы</w:t>
            </w:r>
          </w:p>
        </w:tc>
        <w:tc>
          <w:tcPr>
            <w:tcW w:w="6911" w:type="dxa"/>
          </w:tcPr>
          <w:p w:rsidR="00A4009D" w:rsidRDefault="00A4009D" w:rsidP="00A16E58">
            <w:pPr>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w:t>
            </w:r>
          </w:p>
          <w:p w:rsidR="00A4009D" w:rsidRDefault="00A4009D" w:rsidP="00A16E58">
            <w:pPr>
              <w:jc w:val="center"/>
              <w:rPr>
                <w:sz w:val="28"/>
                <w:szCs w:val="28"/>
              </w:rPr>
            </w:pPr>
            <w:r>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A4009D" w:rsidRDefault="00A4009D" w:rsidP="00A16E58">
            <w:pPr>
              <w:jc w:val="center"/>
              <w:rPr>
                <w:sz w:val="28"/>
                <w:szCs w:val="28"/>
              </w:rPr>
            </w:pPr>
          </w:p>
        </w:tc>
      </w:tr>
      <w:tr w:rsidR="00A4009D" w:rsidTr="00A16E58">
        <w:tc>
          <w:tcPr>
            <w:tcW w:w="2660" w:type="dxa"/>
          </w:tcPr>
          <w:p w:rsidR="00A4009D" w:rsidRDefault="00A4009D" w:rsidP="00A16E58">
            <w:pPr>
              <w:rPr>
                <w:sz w:val="28"/>
                <w:szCs w:val="28"/>
              </w:rPr>
            </w:pPr>
            <w:r>
              <w:rPr>
                <w:sz w:val="28"/>
                <w:szCs w:val="28"/>
              </w:rPr>
              <w:lastRenderedPageBreak/>
              <w:t>Задачи подпрограммы</w:t>
            </w:r>
          </w:p>
        </w:tc>
        <w:tc>
          <w:tcPr>
            <w:tcW w:w="6911" w:type="dxa"/>
          </w:tcPr>
          <w:p w:rsidR="00A4009D" w:rsidRDefault="00A4009D" w:rsidP="00A16E58">
            <w:pPr>
              <w:jc w:val="center"/>
              <w:rPr>
                <w:sz w:val="28"/>
                <w:szCs w:val="28"/>
              </w:rPr>
            </w:pPr>
            <w:r>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A4009D" w:rsidRDefault="00A4009D" w:rsidP="00A16E58">
            <w:pPr>
              <w:jc w:val="center"/>
              <w:rPr>
                <w:sz w:val="28"/>
                <w:szCs w:val="28"/>
              </w:rPr>
            </w:pPr>
            <w:r>
              <w:rPr>
                <w:sz w:val="28"/>
                <w:szCs w:val="28"/>
              </w:rPr>
              <w:t>Организация питания обучающихся 1-4 классов муниципальных общеобразовательных организаций.</w:t>
            </w:r>
          </w:p>
          <w:p w:rsidR="00A4009D" w:rsidRDefault="00A4009D" w:rsidP="00A16E58">
            <w:pPr>
              <w:jc w:val="center"/>
              <w:rPr>
                <w:sz w:val="28"/>
                <w:szCs w:val="28"/>
              </w:rPr>
            </w:pPr>
            <w:r>
              <w:rPr>
                <w:sz w:val="28"/>
                <w:szCs w:val="28"/>
              </w:rPr>
              <w:t>Питание детей из многодетных семей и детей с ограниченными возможностями здоровья</w:t>
            </w:r>
          </w:p>
          <w:p w:rsidR="00A4009D" w:rsidRDefault="00A4009D" w:rsidP="00A16E58">
            <w:pPr>
              <w:jc w:val="center"/>
              <w:rPr>
                <w:sz w:val="28"/>
                <w:szCs w:val="28"/>
              </w:rPr>
            </w:pPr>
          </w:p>
        </w:tc>
      </w:tr>
      <w:tr w:rsidR="00A4009D" w:rsidTr="00A16E58">
        <w:tc>
          <w:tcPr>
            <w:tcW w:w="2660" w:type="dxa"/>
          </w:tcPr>
          <w:p w:rsidR="00A4009D" w:rsidRDefault="00A4009D" w:rsidP="00A16E58">
            <w:pPr>
              <w:rPr>
                <w:sz w:val="28"/>
                <w:szCs w:val="28"/>
              </w:rPr>
            </w:pPr>
            <w:r>
              <w:rPr>
                <w:sz w:val="28"/>
                <w:szCs w:val="28"/>
              </w:rPr>
              <w:t>Объемы ресурсного обеспечения подпрограммы</w:t>
            </w:r>
          </w:p>
        </w:tc>
        <w:tc>
          <w:tcPr>
            <w:tcW w:w="6911" w:type="dxa"/>
          </w:tcPr>
          <w:p w:rsidR="00A4009D"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Общий объем:</w:t>
            </w:r>
          </w:p>
          <w:p w:rsidR="00A4009D"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2018 год – 5 683 998,75 руб.</w:t>
            </w:r>
          </w:p>
          <w:p w:rsidR="00A4009D"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2019 год – 5 886 930,84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B5181E">
              <w:rPr>
                <w:rFonts w:ascii="Times New Roman" w:hAnsi="Times New Roman" w:cs="Times New Roman"/>
                <w:sz w:val="28"/>
                <w:szCs w:val="28"/>
              </w:rPr>
              <w:t xml:space="preserve">– </w:t>
            </w:r>
            <w:r>
              <w:rPr>
                <w:rFonts w:ascii="Times New Roman" w:hAnsi="Times New Roman" w:cs="Times New Roman"/>
                <w:sz w:val="28"/>
                <w:szCs w:val="28"/>
              </w:rPr>
              <w:t>7 531 095,53</w:t>
            </w:r>
            <w:r w:rsidRPr="00B5181E">
              <w:rPr>
                <w:rFonts w:ascii="Times New Roman" w:hAnsi="Times New Roman" w:cs="Times New Roman"/>
                <w:sz w:val="28"/>
                <w:szCs w:val="28"/>
              </w:rPr>
              <w:t xml:space="preserve">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2021 год – 5 250 956,04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2022 год – 4 967 294,04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в т.ч.</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местный бюджет:</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2018 год – 4 491 615,95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2019 год – 4 770 393,02 руб.</w:t>
            </w:r>
          </w:p>
          <w:p w:rsidR="00A4009D" w:rsidRPr="00B5181E"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 xml:space="preserve">2020 год – </w:t>
            </w:r>
            <w:r>
              <w:rPr>
                <w:rFonts w:ascii="Times New Roman" w:hAnsi="Times New Roman" w:cs="Times New Roman"/>
                <w:sz w:val="28"/>
                <w:szCs w:val="28"/>
              </w:rPr>
              <w:t>3 217 783,04</w:t>
            </w:r>
            <w:r w:rsidRPr="00B5181E">
              <w:rPr>
                <w:rFonts w:ascii="Times New Roman" w:hAnsi="Times New Roman" w:cs="Times New Roman"/>
                <w:sz w:val="28"/>
                <w:szCs w:val="28"/>
              </w:rPr>
              <w:t xml:space="preserve"> руб.</w:t>
            </w:r>
          </w:p>
          <w:p w:rsidR="00A4009D" w:rsidRDefault="00A4009D" w:rsidP="00A16E58">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2021 год - 3 861 467,69</w:t>
            </w:r>
            <w:r>
              <w:rPr>
                <w:rFonts w:ascii="Times New Roman" w:hAnsi="Times New Roman" w:cs="Times New Roman"/>
                <w:sz w:val="28"/>
                <w:szCs w:val="28"/>
              </w:rPr>
              <w:t xml:space="preserve"> руб.</w:t>
            </w:r>
          </w:p>
          <w:p w:rsidR="00A4009D"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2022 год – 3 577 805,69 руб.</w:t>
            </w:r>
          </w:p>
          <w:p w:rsidR="00A4009D" w:rsidRDefault="00A4009D" w:rsidP="00A16E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-областной бюджет:</w:t>
            </w:r>
          </w:p>
          <w:p w:rsidR="00A4009D" w:rsidRDefault="00A4009D" w:rsidP="00A16E58">
            <w:pPr>
              <w:rPr>
                <w:sz w:val="28"/>
                <w:szCs w:val="28"/>
              </w:rPr>
            </w:pPr>
            <w:r>
              <w:rPr>
                <w:sz w:val="28"/>
                <w:szCs w:val="28"/>
              </w:rPr>
              <w:t>2018 год  – 1 192 382,80 руб.</w:t>
            </w:r>
          </w:p>
          <w:p w:rsidR="00A4009D" w:rsidRDefault="00A4009D" w:rsidP="00A16E58">
            <w:pPr>
              <w:rPr>
                <w:sz w:val="28"/>
                <w:szCs w:val="28"/>
              </w:rPr>
            </w:pPr>
            <w:r>
              <w:rPr>
                <w:sz w:val="28"/>
                <w:szCs w:val="28"/>
              </w:rPr>
              <w:t>2019 год  – 1 108 537,82 руб.</w:t>
            </w:r>
          </w:p>
          <w:p w:rsidR="00A4009D" w:rsidRPr="00B5181E" w:rsidRDefault="00A4009D" w:rsidP="00A16E58">
            <w:pPr>
              <w:rPr>
                <w:sz w:val="28"/>
                <w:szCs w:val="28"/>
              </w:rPr>
            </w:pPr>
            <w:r>
              <w:rPr>
                <w:sz w:val="28"/>
                <w:szCs w:val="28"/>
              </w:rPr>
              <w:t xml:space="preserve">2020 год </w:t>
            </w:r>
            <w:r w:rsidRPr="00B5181E">
              <w:rPr>
                <w:sz w:val="28"/>
                <w:szCs w:val="28"/>
              </w:rPr>
              <w:t xml:space="preserve">–  </w:t>
            </w:r>
            <w:r>
              <w:rPr>
                <w:sz w:val="28"/>
                <w:szCs w:val="28"/>
              </w:rPr>
              <w:t>1 995 255,05</w:t>
            </w:r>
            <w:r w:rsidRPr="00B5181E">
              <w:rPr>
                <w:sz w:val="28"/>
                <w:szCs w:val="28"/>
              </w:rPr>
              <w:t xml:space="preserve"> руб.</w:t>
            </w:r>
          </w:p>
          <w:p w:rsidR="00A4009D" w:rsidRPr="00B5181E" w:rsidRDefault="00A4009D" w:rsidP="00A16E58">
            <w:pPr>
              <w:rPr>
                <w:sz w:val="28"/>
                <w:szCs w:val="28"/>
              </w:rPr>
            </w:pPr>
            <w:r w:rsidRPr="00B5181E">
              <w:rPr>
                <w:sz w:val="28"/>
                <w:szCs w:val="28"/>
              </w:rPr>
              <w:t xml:space="preserve">2021год –  1 389 488,35  руб. </w:t>
            </w:r>
          </w:p>
          <w:p w:rsidR="00A4009D" w:rsidRPr="00B5181E" w:rsidRDefault="00A4009D" w:rsidP="00A16E58">
            <w:pPr>
              <w:rPr>
                <w:sz w:val="28"/>
                <w:szCs w:val="28"/>
              </w:rPr>
            </w:pPr>
            <w:r w:rsidRPr="00B5181E">
              <w:rPr>
                <w:sz w:val="28"/>
                <w:szCs w:val="28"/>
              </w:rPr>
              <w:t>2022 год – 1 389 488,35 руб.</w:t>
            </w:r>
          </w:p>
          <w:p w:rsidR="00A4009D" w:rsidRPr="00B5181E" w:rsidRDefault="00A4009D" w:rsidP="00A16E58">
            <w:pPr>
              <w:rPr>
                <w:sz w:val="28"/>
                <w:szCs w:val="28"/>
              </w:rPr>
            </w:pPr>
            <w:r w:rsidRPr="00B5181E">
              <w:rPr>
                <w:sz w:val="28"/>
                <w:szCs w:val="28"/>
              </w:rPr>
              <w:t>-федеральный бюджет:</w:t>
            </w:r>
          </w:p>
          <w:p w:rsidR="00A4009D" w:rsidRPr="00B5181E" w:rsidRDefault="00A4009D" w:rsidP="00A16E58">
            <w:pPr>
              <w:rPr>
                <w:sz w:val="28"/>
                <w:szCs w:val="28"/>
              </w:rPr>
            </w:pPr>
            <w:r w:rsidRPr="00B5181E">
              <w:rPr>
                <w:sz w:val="28"/>
                <w:szCs w:val="28"/>
              </w:rPr>
              <w:t>2018 год – 0,00 руб.</w:t>
            </w:r>
          </w:p>
          <w:p w:rsidR="00A4009D" w:rsidRPr="00B5181E" w:rsidRDefault="00A4009D" w:rsidP="00A16E58">
            <w:pPr>
              <w:rPr>
                <w:sz w:val="28"/>
                <w:szCs w:val="28"/>
              </w:rPr>
            </w:pPr>
            <w:r w:rsidRPr="00B5181E">
              <w:rPr>
                <w:sz w:val="28"/>
                <w:szCs w:val="28"/>
              </w:rPr>
              <w:t>2019 год – 0,00 руб.</w:t>
            </w:r>
          </w:p>
          <w:p w:rsidR="00A4009D" w:rsidRPr="00B5181E" w:rsidRDefault="00A4009D" w:rsidP="00A16E58">
            <w:pPr>
              <w:rPr>
                <w:sz w:val="28"/>
                <w:szCs w:val="28"/>
              </w:rPr>
            </w:pPr>
            <w:r w:rsidRPr="00B5181E">
              <w:rPr>
                <w:sz w:val="28"/>
                <w:szCs w:val="28"/>
              </w:rPr>
              <w:t>2020 год – 2 318 057,44 руб.</w:t>
            </w:r>
          </w:p>
          <w:p w:rsidR="00A4009D" w:rsidRDefault="00A4009D" w:rsidP="00A16E58">
            <w:pPr>
              <w:rPr>
                <w:sz w:val="28"/>
                <w:szCs w:val="28"/>
              </w:rPr>
            </w:pPr>
            <w:r w:rsidRPr="00B5181E">
              <w:rPr>
                <w:sz w:val="28"/>
                <w:szCs w:val="28"/>
              </w:rPr>
              <w:t>2021 год – 0,00 руб</w:t>
            </w:r>
            <w:r>
              <w:rPr>
                <w:sz w:val="28"/>
                <w:szCs w:val="28"/>
              </w:rPr>
              <w:t>.</w:t>
            </w:r>
          </w:p>
          <w:p w:rsidR="00A4009D" w:rsidRDefault="00A4009D" w:rsidP="00A16E58">
            <w:pPr>
              <w:rPr>
                <w:sz w:val="28"/>
                <w:szCs w:val="28"/>
              </w:rPr>
            </w:pPr>
            <w:r>
              <w:rPr>
                <w:sz w:val="28"/>
                <w:szCs w:val="28"/>
              </w:rPr>
              <w:t>2022 год -0,00 руб.</w:t>
            </w:r>
          </w:p>
        </w:tc>
      </w:tr>
      <w:tr w:rsidR="00A4009D" w:rsidTr="00A16E58">
        <w:tblPrEx>
          <w:tblLook w:val="0000"/>
        </w:tblPrEx>
        <w:trPr>
          <w:trHeight w:val="480"/>
        </w:trPr>
        <w:tc>
          <w:tcPr>
            <w:tcW w:w="2660" w:type="dxa"/>
          </w:tcPr>
          <w:p w:rsidR="00A4009D" w:rsidRDefault="00A4009D" w:rsidP="00A16E58">
            <w:pPr>
              <w:rPr>
                <w:sz w:val="28"/>
                <w:szCs w:val="28"/>
              </w:rPr>
            </w:pPr>
            <w:r>
              <w:rPr>
                <w:sz w:val="28"/>
                <w:szCs w:val="28"/>
              </w:rPr>
              <w:t>Ожидаемые результаты реализации подпрограммы</w:t>
            </w:r>
          </w:p>
        </w:tc>
        <w:tc>
          <w:tcPr>
            <w:tcW w:w="6911" w:type="dxa"/>
          </w:tcPr>
          <w:p w:rsidR="00A4009D" w:rsidRDefault="00A4009D" w:rsidP="00A16E58">
            <w:pPr>
              <w:tabs>
                <w:tab w:val="left" w:pos="702"/>
              </w:tabs>
              <w:jc w:val="center"/>
              <w:rPr>
                <w:sz w:val="28"/>
                <w:szCs w:val="28"/>
              </w:rPr>
            </w:pPr>
            <w:r>
              <w:rPr>
                <w:sz w:val="28"/>
                <w:szCs w:val="28"/>
              </w:rPr>
              <w:t>1. Среднегодовая численность обучающихся                    1-4 классов муниципальных общеобразовательных учреждений</w:t>
            </w:r>
          </w:p>
          <w:p w:rsidR="00A4009D" w:rsidRDefault="00A4009D" w:rsidP="00A16E58">
            <w:pPr>
              <w:tabs>
                <w:tab w:val="left" w:pos="387"/>
              </w:tabs>
              <w:jc w:val="center"/>
              <w:rPr>
                <w:sz w:val="28"/>
                <w:szCs w:val="28"/>
              </w:rPr>
            </w:pPr>
            <w:r>
              <w:rPr>
                <w:sz w:val="28"/>
                <w:szCs w:val="28"/>
              </w:rPr>
              <w:t>2. Количество детей, охваченных отдыхом  в лагерях дневного пребывания</w:t>
            </w:r>
          </w:p>
        </w:tc>
      </w:tr>
    </w:tbl>
    <w:p w:rsidR="00A4009D" w:rsidRDefault="00A4009D" w:rsidP="00A4009D">
      <w:pPr>
        <w:jc w:val="center"/>
        <w:rPr>
          <w:sz w:val="28"/>
          <w:szCs w:val="28"/>
        </w:rPr>
      </w:pPr>
    </w:p>
    <w:p w:rsidR="00A4009D" w:rsidRPr="001C3E47" w:rsidRDefault="00A4009D" w:rsidP="00A4009D">
      <w:pPr>
        <w:spacing w:before="120" w:after="240"/>
        <w:jc w:val="center"/>
        <w:rPr>
          <w:b/>
          <w:sz w:val="28"/>
          <w:szCs w:val="28"/>
        </w:rPr>
      </w:pPr>
      <w:r w:rsidRPr="001C3E47">
        <w:rPr>
          <w:b/>
          <w:sz w:val="28"/>
          <w:szCs w:val="28"/>
        </w:rPr>
        <w:lastRenderedPageBreak/>
        <w:t>2. Характеристика основных мероприятий подпрограммы</w:t>
      </w:r>
      <w:r>
        <w:rPr>
          <w:b/>
          <w:sz w:val="28"/>
          <w:szCs w:val="28"/>
        </w:rPr>
        <w:t xml:space="preserve"> муниципальной программы</w:t>
      </w:r>
    </w:p>
    <w:p w:rsidR="00A4009D" w:rsidRDefault="00A4009D" w:rsidP="00A4009D">
      <w:pPr>
        <w:spacing w:after="240"/>
        <w:jc w:val="both"/>
        <w:rPr>
          <w:color w:val="800000"/>
          <w:sz w:val="28"/>
          <w:szCs w:val="28"/>
        </w:rPr>
      </w:pPr>
      <w:r>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A4009D" w:rsidRDefault="00A4009D" w:rsidP="00A4009D">
      <w:pPr>
        <w:spacing w:after="240"/>
        <w:ind w:firstLine="709"/>
        <w:jc w:val="both"/>
        <w:rPr>
          <w:sz w:val="28"/>
          <w:szCs w:val="28"/>
        </w:rPr>
      </w:pPr>
      <w:r>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A4009D" w:rsidRDefault="00A4009D" w:rsidP="00A4009D">
      <w:pPr>
        <w:pStyle w:val="17"/>
        <w:spacing w:after="240" w:line="240" w:lineRule="auto"/>
        <w:ind w:left="0" w:firstLine="709"/>
        <w:jc w:val="both"/>
        <w:rPr>
          <w:sz w:val="28"/>
          <w:szCs w:val="28"/>
        </w:rPr>
      </w:pPr>
      <w:r>
        <w:rPr>
          <w:rFonts w:ascii="Times New Roman" w:hAnsi="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A4009D" w:rsidRDefault="00A4009D" w:rsidP="00A4009D">
      <w:pPr>
        <w:spacing w:after="240"/>
        <w:ind w:firstLine="709"/>
        <w:jc w:val="both"/>
        <w:rPr>
          <w:sz w:val="28"/>
          <w:szCs w:val="28"/>
        </w:rPr>
      </w:pPr>
      <w:r>
        <w:rPr>
          <w:sz w:val="28"/>
          <w:szCs w:val="28"/>
        </w:rPr>
        <w:t>2.2. Организация отдыха и оздоровления детей.</w:t>
      </w:r>
    </w:p>
    <w:p w:rsidR="00A4009D" w:rsidRDefault="00A4009D" w:rsidP="00A4009D">
      <w:pPr>
        <w:tabs>
          <w:tab w:val="left" w:pos="720"/>
        </w:tabs>
        <w:spacing w:after="240"/>
        <w:ind w:firstLine="720"/>
        <w:jc w:val="both"/>
        <w:rPr>
          <w:sz w:val="28"/>
          <w:szCs w:val="28"/>
        </w:rPr>
      </w:pPr>
      <w:r>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w:t>
      </w:r>
      <w:r w:rsidRPr="004C2F3D">
        <w:rPr>
          <w:sz w:val="28"/>
          <w:szCs w:val="28"/>
        </w:rPr>
        <w:t xml:space="preserve"> года в лагерях дневного пребывания смогли отдохнуть  </w:t>
      </w:r>
      <w:r>
        <w:rPr>
          <w:sz w:val="28"/>
          <w:szCs w:val="28"/>
        </w:rPr>
        <w:t>505 детей</w:t>
      </w:r>
      <w:r w:rsidRPr="004C2F3D">
        <w:rPr>
          <w:sz w:val="28"/>
          <w:szCs w:val="28"/>
        </w:rPr>
        <w:t xml:space="preserve">, </w:t>
      </w:r>
      <w:r>
        <w:rPr>
          <w:sz w:val="28"/>
          <w:szCs w:val="28"/>
        </w:rPr>
        <w:t>в  2019</w:t>
      </w:r>
      <w:r w:rsidRPr="004C2F3D">
        <w:rPr>
          <w:sz w:val="28"/>
          <w:szCs w:val="28"/>
        </w:rPr>
        <w:t xml:space="preserve"> год</w:t>
      </w:r>
      <w:r>
        <w:rPr>
          <w:sz w:val="28"/>
          <w:szCs w:val="28"/>
        </w:rPr>
        <w:t>у</w:t>
      </w:r>
      <w:r w:rsidRPr="004C2F3D">
        <w:rPr>
          <w:sz w:val="28"/>
          <w:szCs w:val="28"/>
        </w:rPr>
        <w:t xml:space="preserve"> </w:t>
      </w:r>
      <w:r>
        <w:rPr>
          <w:sz w:val="28"/>
          <w:szCs w:val="28"/>
        </w:rPr>
        <w:t xml:space="preserve">– </w:t>
      </w:r>
      <w:r w:rsidRPr="004C2F3D">
        <w:rPr>
          <w:sz w:val="28"/>
          <w:szCs w:val="28"/>
        </w:rPr>
        <w:t>5</w:t>
      </w:r>
      <w:r>
        <w:rPr>
          <w:sz w:val="28"/>
          <w:szCs w:val="28"/>
        </w:rPr>
        <w:t xml:space="preserve">08 детей, план на </w:t>
      </w:r>
      <w:r w:rsidRPr="00E61333">
        <w:rPr>
          <w:sz w:val="28"/>
          <w:szCs w:val="28"/>
        </w:rPr>
        <w:t>20</w:t>
      </w:r>
      <w:r>
        <w:rPr>
          <w:sz w:val="28"/>
          <w:szCs w:val="28"/>
        </w:rPr>
        <w:t>20</w:t>
      </w:r>
      <w:r w:rsidRPr="00E61333">
        <w:rPr>
          <w:sz w:val="28"/>
          <w:szCs w:val="28"/>
        </w:rPr>
        <w:t xml:space="preserve"> год - 5</w:t>
      </w:r>
      <w:r>
        <w:rPr>
          <w:sz w:val="28"/>
          <w:szCs w:val="28"/>
        </w:rPr>
        <w:t>13</w:t>
      </w:r>
      <w:r w:rsidRPr="00E61333">
        <w:rPr>
          <w:sz w:val="28"/>
          <w:szCs w:val="28"/>
        </w:rPr>
        <w:t xml:space="preserve">  детей</w:t>
      </w:r>
      <w:r>
        <w:rPr>
          <w:sz w:val="28"/>
          <w:szCs w:val="28"/>
        </w:rPr>
        <w:t xml:space="preserve">. </w:t>
      </w:r>
      <w:r w:rsidRPr="004C2F3D">
        <w:rPr>
          <w:sz w:val="28"/>
          <w:szCs w:val="28"/>
        </w:rPr>
        <w:t xml:space="preserve">Важно </w:t>
      </w:r>
      <w:r>
        <w:rPr>
          <w:sz w:val="28"/>
          <w:szCs w:val="28"/>
        </w:rPr>
        <w:t xml:space="preserve">ежегодно </w:t>
      </w:r>
      <w:r w:rsidRPr="004C2F3D">
        <w:rPr>
          <w:sz w:val="28"/>
          <w:szCs w:val="28"/>
        </w:rPr>
        <w:t>увеличи</w:t>
      </w:r>
      <w:r>
        <w:rPr>
          <w:sz w:val="28"/>
          <w:szCs w:val="28"/>
        </w:rPr>
        <w:t>ва</w:t>
      </w:r>
      <w:r w:rsidRPr="004C2F3D">
        <w:rPr>
          <w:sz w:val="28"/>
          <w:szCs w:val="28"/>
        </w:rPr>
        <w:t>ть достигнутый результат.</w:t>
      </w:r>
    </w:p>
    <w:p w:rsidR="00A4009D" w:rsidRDefault="00A4009D" w:rsidP="00A4009D">
      <w:pPr>
        <w:spacing w:after="240"/>
        <w:ind w:firstLine="709"/>
        <w:jc w:val="both"/>
        <w:rPr>
          <w:sz w:val="28"/>
          <w:szCs w:val="28"/>
        </w:rPr>
      </w:pPr>
      <w:r>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A4009D" w:rsidRDefault="00A4009D" w:rsidP="00A4009D">
      <w:pPr>
        <w:spacing w:after="240"/>
        <w:ind w:firstLine="709"/>
        <w:jc w:val="both"/>
        <w:rPr>
          <w:sz w:val="28"/>
          <w:szCs w:val="28"/>
        </w:rPr>
      </w:pPr>
      <w:r>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A4009D" w:rsidRPr="00B5181E" w:rsidRDefault="00A4009D" w:rsidP="00A4009D">
      <w:pPr>
        <w:spacing w:after="240"/>
        <w:ind w:firstLine="709"/>
        <w:jc w:val="both"/>
        <w:rPr>
          <w:sz w:val="28"/>
          <w:szCs w:val="28"/>
        </w:rPr>
      </w:pPr>
      <w:r w:rsidRPr="000064E5">
        <w:rPr>
          <w:color w:val="FF0000"/>
          <w:sz w:val="28"/>
          <w:szCs w:val="28"/>
        </w:rPr>
        <w:t xml:space="preserve"> </w:t>
      </w:r>
      <w:r w:rsidRPr="00B5181E">
        <w:rPr>
          <w:sz w:val="28"/>
          <w:szCs w:val="28"/>
        </w:rPr>
        <w:t>Финансовое обеспечение расходов по организации бесплатного горячего питания обучающихся, получающих начальное общее образование в муниципальных образовательных организациях в объеме 100%.</w:t>
      </w:r>
    </w:p>
    <w:p w:rsidR="00A4009D" w:rsidRDefault="00A4009D" w:rsidP="00A4009D">
      <w:pPr>
        <w:spacing w:after="240"/>
        <w:ind w:firstLine="709"/>
        <w:jc w:val="both"/>
        <w:rPr>
          <w:sz w:val="28"/>
          <w:szCs w:val="28"/>
        </w:rPr>
      </w:pPr>
      <w:r>
        <w:rPr>
          <w:sz w:val="28"/>
          <w:szCs w:val="28"/>
        </w:rPr>
        <w:lastRenderedPageBreak/>
        <w:t>2.4.  Финансовое обеспечение расходов на организацию питания детей из многодетных семей и детей с ограниченными возможностями здоровья.</w:t>
      </w:r>
    </w:p>
    <w:p w:rsidR="00A4009D" w:rsidRDefault="00A4009D" w:rsidP="00A4009D">
      <w:pPr>
        <w:spacing w:after="80"/>
        <w:ind w:left="360"/>
        <w:jc w:val="both"/>
        <w:rPr>
          <w:sz w:val="28"/>
          <w:szCs w:val="28"/>
        </w:rPr>
      </w:pPr>
      <w:r>
        <w:rPr>
          <w:sz w:val="28"/>
          <w:szCs w:val="28"/>
        </w:rPr>
        <w:t xml:space="preserve">   2.5.</w:t>
      </w:r>
      <w:r w:rsidRPr="00C9445A">
        <w:rPr>
          <w:sz w:val="28"/>
          <w:szCs w:val="28"/>
        </w:rPr>
        <w:t xml:space="preserve"> </w:t>
      </w:r>
      <w:r>
        <w:rPr>
          <w:sz w:val="28"/>
          <w:szCs w:val="28"/>
        </w:rPr>
        <w:t>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4009D" w:rsidRPr="00345859" w:rsidRDefault="00A4009D" w:rsidP="00A4009D">
      <w:pPr>
        <w:spacing w:after="240"/>
        <w:ind w:firstLine="709"/>
        <w:jc w:val="both"/>
        <w:rPr>
          <w:sz w:val="28"/>
          <w:szCs w:val="28"/>
        </w:rPr>
      </w:pPr>
      <w:r>
        <w:rPr>
          <w:sz w:val="28"/>
          <w:szCs w:val="28"/>
        </w:rPr>
        <w:t>В 2018 году в муниципальном бюджете предусмотрены денежные средства на организацию питания детей вышеуказанных льготных категорий.</w:t>
      </w:r>
    </w:p>
    <w:p w:rsidR="00A4009D" w:rsidRPr="001C3E47" w:rsidRDefault="00A4009D" w:rsidP="00A4009D">
      <w:pPr>
        <w:spacing w:after="240"/>
        <w:jc w:val="center"/>
        <w:rPr>
          <w:b/>
          <w:sz w:val="28"/>
          <w:szCs w:val="28"/>
        </w:rPr>
      </w:pPr>
      <w:r w:rsidRPr="001C3E47">
        <w:rPr>
          <w:b/>
          <w:sz w:val="28"/>
          <w:szCs w:val="28"/>
        </w:rPr>
        <w:t>3. Ожидаемые  результаты реализации подпрограммы</w:t>
      </w:r>
    </w:p>
    <w:p w:rsidR="00A4009D" w:rsidRDefault="00A4009D" w:rsidP="00A4009D">
      <w:pPr>
        <w:jc w:val="both"/>
        <w:rPr>
          <w:sz w:val="28"/>
          <w:szCs w:val="28"/>
        </w:rPr>
      </w:pPr>
      <w:r>
        <w:rPr>
          <w:sz w:val="28"/>
          <w:szCs w:val="28"/>
        </w:rPr>
        <w:t xml:space="preserve">         Реализация подпрограммы в 2018-2022г.г. позволит обеспечить  в данный период:</w:t>
      </w:r>
    </w:p>
    <w:p w:rsidR="00A4009D" w:rsidRDefault="00A4009D" w:rsidP="004B3C95">
      <w:pPr>
        <w:numPr>
          <w:ilvl w:val="0"/>
          <w:numId w:val="19"/>
        </w:numPr>
        <w:jc w:val="both"/>
        <w:rPr>
          <w:sz w:val="28"/>
          <w:szCs w:val="28"/>
        </w:rPr>
      </w:pPr>
      <w:r>
        <w:rPr>
          <w:sz w:val="28"/>
          <w:szCs w:val="28"/>
        </w:rPr>
        <w:t xml:space="preserve">горячим питанием всех обучающихся 1-4 классов муниципальных общеобразовательных </w:t>
      </w:r>
      <w:r w:rsidRPr="003C6343">
        <w:rPr>
          <w:sz w:val="28"/>
          <w:szCs w:val="28"/>
        </w:rPr>
        <w:t>школ (6</w:t>
      </w:r>
      <w:r>
        <w:rPr>
          <w:sz w:val="28"/>
          <w:szCs w:val="28"/>
        </w:rPr>
        <w:t>16</w:t>
      </w:r>
      <w:r w:rsidRPr="003C6343">
        <w:rPr>
          <w:sz w:val="28"/>
          <w:szCs w:val="28"/>
        </w:rPr>
        <w:t>- 640 человек</w:t>
      </w:r>
      <w:r>
        <w:rPr>
          <w:sz w:val="28"/>
          <w:szCs w:val="28"/>
        </w:rPr>
        <w:t xml:space="preserve"> в соответствии с прогнозом на 2018-2022 г.г.);</w:t>
      </w:r>
    </w:p>
    <w:p w:rsidR="00A4009D" w:rsidRDefault="00A4009D" w:rsidP="004B3C95">
      <w:pPr>
        <w:numPr>
          <w:ilvl w:val="0"/>
          <w:numId w:val="19"/>
        </w:numPr>
        <w:jc w:val="both"/>
        <w:rPr>
          <w:sz w:val="28"/>
          <w:szCs w:val="28"/>
        </w:rPr>
      </w:pPr>
      <w:r w:rsidRPr="00345859">
        <w:rPr>
          <w:sz w:val="28"/>
          <w:szCs w:val="28"/>
        </w:rPr>
        <w:t>горячим питанием детей из многодетных семей и детей с ограниченными возможностями здоровья;</w:t>
      </w:r>
    </w:p>
    <w:p w:rsidR="00A4009D" w:rsidRDefault="00A4009D" w:rsidP="004B3C95">
      <w:pPr>
        <w:numPr>
          <w:ilvl w:val="0"/>
          <w:numId w:val="19"/>
        </w:numPr>
        <w:jc w:val="both"/>
        <w:rPr>
          <w:sz w:val="28"/>
          <w:szCs w:val="28"/>
        </w:rPr>
      </w:pPr>
      <w:r w:rsidRPr="00345859">
        <w:rPr>
          <w:sz w:val="28"/>
          <w:szCs w:val="28"/>
        </w:rPr>
        <w:t>организовать отдых детей в лагерях дневного п</w:t>
      </w:r>
      <w:r>
        <w:rPr>
          <w:sz w:val="28"/>
          <w:szCs w:val="28"/>
        </w:rPr>
        <w:t xml:space="preserve">ребывания, двухразовое питание </w:t>
      </w:r>
      <w:r w:rsidRPr="00345859">
        <w:rPr>
          <w:sz w:val="28"/>
          <w:szCs w:val="28"/>
        </w:rPr>
        <w:t>детей, произвести оплату труда работников летних оздоровительных лагерей по договорам;</w:t>
      </w:r>
    </w:p>
    <w:p w:rsidR="00A4009D" w:rsidRDefault="00A4009D" w:rsidP="004B3C95">
      <w:pPr>
        <w:numPr>
          <w:ilvl w:val="0"/>
          <w:numId w:val="19"/>
        </w:numPr>
        <w:spacing w:after="120"/>
        <w:ind w:left="357" w:hanging="357"/>
        <w:jc w:val="both"/>
        <w:rPr>
          <w:sz w:val="28"/>
          <w:szCs w:val="28"/>
        </w:rPr>
      </w:pPr>
      <w:r w:rsidRPr="00345859">
        <w:rPr>
          <w:sz w:val="28"/>
          <w:szCs w:val="28"/>
        </w:rPr>
        <w:t>оказать материальную поддержку детям, нуждающимся в длительной гипоаллергенной диете и создании гипоал</w:t>
      </w:r>
      <w:r>
        <w:rPr>
          <w:sz w:val="28"/>
          <w:szCs w:val="28"/>
        </w:rPr>
        <w:t>лергенного быта;</w:t>
      </w:r>
    </w:p>
    <w:p w:rsidR="00A4009D" w:rsidRDefault="00A4009D" w:rsidP="004B3C95">
      <w:pPr>
        <w:pStyle w:val="af2"/>
        <w:numPr>
          <w:ilvl w:val="0"/>
          <w:numId w:val="19"/>
        </w:numPr>
        <w:spacing w:after="80"/>
        <w:jc w:val="both"/>
        <w:rPr>
          <w:rFonts w:ascii="Times New Roman" w:hAnsi="Times New Roman"/>
          <w:sz w:val="28"/>
          <w:szCs w:val="28"/>
        </w:rPr>
      </w:pPr>
      <w:r w:rsidRPr="00C9445A">
        <w:rPr>
          <w:rFonts w:ascii="Times New Roman" w:hAnsi="Times New Roman"/>
          <w:sz w:val="28"/>
          <w:szCs w:val="28"/>
        </w:rPr>
        <w:t xml:space="preserve">организация питания </w:t>
      </w:r>
      <w:r>
        <w:rPr>
          <w:rFonts w:ascii="Times New Roman" w:hAnsi="Times New Roman"/>
          <w:sz w:val="28"/>
          <w:szCs w:val="28"/>
        </w:rPr>
        <w:t>обучающихся</w:t>
      </w:r>
      <w:r w:rsidRPr="00C9445A">
        <w:rPr>
          <w:rFonts w:ascii="Times New Roman" w:hAnsi="Times New Roman"/>
          <w:sz w:val="28"/>
          <w:szCs w:val="28"/>
        </w:rPr>
        <w:t xml:space="preserve">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4009D" w:rsidRPr="00B5181E" w:rsidRDefault="00A4009D" w:rsidP="004B3C95">
      <w:pPr>
        <w:pStyle w:val="af2"/>
        <w:numPr>
          <w:ilvl w:val="0"/>
          <w:numId w:val="19"/>
        </w:numPr>
        <w:spacing w:after="80"/>
        <w:jc w:val="both"/>
        <w:rPr>
          <w:rFonts w:ascii="Times New Roman" w:hAnsi="Times New Roman"/>
          <w:sz w:val="28"/>
          <w:szCs w:val="28"/>
        </w:rPr>
      </w:pPr>
      <w:r w:rsidRPr="00B5181E">
        <w:rPr>
          <w:rFonts w:ascii="Times New Roman" w:hAnsi="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в объеме 100%.</w:t>
      </w:r>
    </w:p>
    <w:p w:rsidR="00A4009D" w:rsidRDefault="00A4009D" w:rsidP="00A4009D">
      <w:pPr>
        <w:spacing w:after="120"/>
        <w:ind w:left="357"/>
        <w:jc w:val="both"/>
        <w:rPr>
          <w:sz w:val="28"/>
          <w:szCs w:val="28"/>
        </w:rPr>
      </w:pPr>
    </w:p>
    <w:p w:rsidR="00A4009D" w:rsidRDefault="00A4009D" w:rsidP="00A4009D">
      <w:pPr>
        <w:spacing w:after="240"/>
        <w:jc w:val="center"/>
        <w:rPr>
          <w:b/>
          <w:sz w:val="28"/>
          <w:szCs w:val="28"/>
        </w:rPr>
      </w:pPr>
      <w:r>
        <w:rPr>
          <w:b/>
          <w:sz w:val="28"/>
          <w:szCs w:val="28"/>
        </w:rPr>
        <w:t>4. Целевые индикаторы (показатели) подпрограммы</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A4009D" w:rsidTr="00A16E58">
        <w:tc>
          <w:tcPr>
            <w:tcW w:w="560" w:type="dxa"/>
            <w:vMerge w:val="restart"/>
          </w:tcPr>
          <w:p w:rsidR="00A4009D" w:rsidRPr="0030514B" w:rsidRDefault="00A4009D" w:rsidP="00A16E58">
            <w:pPr>
              <w:jc w:val="center"/>
            </w:pPr>
            <w:r w:rsidRPr="0030514B">
              <w:t>№</w:t>
            </w:r>
          </w:p>
          <w:p w:rsidR="00A4009D" w:rsidRPr="0030514B" w:rsidRDefault="00A4009D" w:rsidP="00A16E58">
            <w:pPr>
              <w:jc w:val="center"/>
            </w:pPr>
            <w:r w:rsidRPr="0030514B">
              <w:t>п/п</w:t>
            </w:r>
          </w:p>
        </w:tc>
        <w:tc>
          <w:tcPr>
            <w:tcW w:w="2919" w:type="dxa"/>
            <w:vMerge w:val="restart"/>
          </w:tcPr>
          <w:p w:rsidR="00A4009D" w:rsidRPr="0030514B" w:rsidRDefault="00A4009D" w:rsidP="00A16E58">
            <w:pPr>
              <w:jc w:val="center"/>
            </w:pPr>
            <w:r w:rsidRPr="0030514B">
              <w:t>Наименование</w:t>
            </w:r>
          </w:p>
          <w:p w:rsidR="00A4009D" w:rsidRPr="0030514B" w:rsidRDefault="00A4009D" w:rsidP="00A16E58">
            <w:pPr>
              <w:jc w:val="center"/>
            </w:pPr>
            <w:r w:rsidRPr="0030514B">
              <w:t>целевого</w:t>
            </w:r>
          </w:p>
          <w:p w:rsidR="00A4009D" w:rsidRPr="0030514B" w:rsidRDefault="00A4009D" w:rsidP="00A16E58">
            <w:pPr>
              <w:jc w:val="center"/>
            </w:pPr>
            <w:r w:rsidRPr="0030514B">
              <w:t>индикатора (показателя)</w:t>
            </w:r>
          </w:p>
        </w:tc>
        <w:tc>
          <w:tcPr>
            <w:tcW w:w="709" w:type="dxa"/>
            <w:vMerge w:val="restart"/>
          </w:tcPr>
          <w:p w:rsidR="00A4009D" w:rsidRPr="0030514B" w:rsidRDefault="00A4009D" w:rsidP="00A16E58">
            <w:pPr>
              <w:jc w:val="center"/>
            </w:pPr>
            <w:r w:rsidRPr="0030514B">
              <w:t>Ед. изм.</w:t>
            </w:r>
          </w:p>
        </w:tc>
        <w:tc>
          <w:tcPr>
            <w:tcW w:w="6095" w:type="dxa"/>
            <w:gridSpan w:val="5"/>
          </w:tcPr>
          <w:p w:rsidR="00A4009D" w:rsidRPr="0030514B" w:rsidRDefault="00A4009D" w:rsidP="00A16E58">
            <w:pPr>
              <w:jc w:val="center"/>
            </w:pPr>
            <w:r w:rsidRPr="0030514B">
              <w:t>Значение целевых индикаторов</w:t>
            </w:r>
          </w:p>
          <w:p w:rsidR="00A4009D" w:rsidRPr="0030514B" w:rsidRDefault="00A4009D" w:rsidP="00A16E58">
            <w:pPr>
              <w:jc w:val="center"/>
            </w:pPr>
            <w:r w:rsidRPr="0030514B">
              <w:t>(показателей)</w:t>
            </w:r>
          </w:p>
        </w:tc>
      </w:tr>
      <w:tr w:rsidR="00A4009D" w:rsidTr="00A16E58">
        <w:trPr>
          <w:trHeight w:val="330"/>
        </w:trPr>
        <w:tc>
          <w:tcPr>
            <w:tcW w:w="560" w:type="dxa"/>
            <w:vMerge/>
            <w:vAlign w:val="center"/>
          </w:tcPr>
          <w:p w:rsidR="00A4009D" w:rsidRPr="0030514B" w:rsidRDefault="00A4009D" w:rsidP="00A16E58">
            <w:pPr>
              <w:rPr>
                <w:sz w:val="28"/>
                <w:szCs w:val="28"/>
              </w:rPr>
            </w:pPr>
          </w:p>
        </w:tc>
        <w:tc>
          <w:tcPr>
            <w:tcW w:w="2919" w:type="dxa"/>
            <w:vMerge/>
            <w:vAlign w:val="center"/>
          </w:tcPr>
          <w:p w:rsidR="00A4009D" w:rsidRPr="0030514B" w:rsidRDefault="00A4009D" w:rsidP="00A16E58">
            <w:pPr>
              <w:rPr>
                <w:sz w:val="28"/>
                <w:szCs w:val="28"/>
              </w:rPr>
            </w:pPr>
          </w:p>
        </w:tc>
        <w:tc>
          <w:tcPr>
            <w:tcW w:w="709" w:type="dxa"/>
            <w:vMerge/>
            <w:vAlign w:val="center"/>
          </w:tcPr>
          <w:p w:rsidR="00A4009D" w:rsidRPr="0030514B" w:rsidRDefault="00A4009D" w:rsidP="00A16E58">
            <w:pPr>
              <w:rPr>
                <w:sz w:val="28"/>
                <w:szCs w:val="28"/>
              </w:rPr>
            </w:pPr>
          </w:p>
        </w:tc>
        <w:tc>
          <w:tcPr>
            <w:tcW w:w="1219" w:type="dxa"/>
          </w:tcPr>
          <w:p w:rsidR="00A4009D" w:rsidRDefault="00A4009D" w:rsidP="00A16E58">
            <w:pPr>
              <w:jc w:val="center"/>
              <w:rPr>
                <w:sz w:val="28"/>
                <w:szCs w:val="28"/>
              </w:rPr>
            </w:pPr>
            <w:r>
              <w:rPr>
                <w:sz w:val="28"/>
                <w:szCs w:val="28"/>
              </w:rPr>
              <w:t>2018</w:t>
            </w:r>
          </w:p>
        </w:tc>
        <w:tc>
          <w:tcPr>
            <w:tcW w:w="1219" w:type="dxa"/>
          </w:tcPr>
          <w:p w:rsidR="00A4009D" w:rsidRDefault="00A4009D" w:rsidP="00A16E58">
            <w:pPr>
              <w:jc w:val="center"/>
              <w:rPr>
                <w:sz w:val="28"/>
                <w:szCs w:val="28"/>
              </w:rPr>
            </w:pPr>
            <w:r>
              <w:rPr>
                <w:sz w:val="28"/>
                <w:szCs w:val="28"/>
              </w:rPr>
              <w:t>2019</w:t>
            </w:r>
          </w:p>
        </w:tc>
        <w:tc>
          <w:tcPr>
            <w:tcW w:w="1219" w:type="dxa"/>
          </w:tcPr>
          <w:p w:rsidR="00A4009D" w:rsidRDefault="00A4009D" w:rsidP="00A16E58">
            <w:pPr>
              <w:jc w:val="center"/>
              <w:rPr>
                <w:sz w:val="28"/>
                <w:szCs w:val="28"/>
              </w:rPr>
            </w:pPr>
            <w:r>
              <w:rPr>
                <w:sz w:val="28"/>
                <w:szCs w:val="28"/>
              </w:rPr>
              <w:t>2020</w:t>
            </w:r>
          </w:p>
        </w:tc>
        <w:tc>
          <w:tcPr>
            <w:tcW w:w="1219" w:type="dxa"/>
          </w:tcPr>
          <w:p w:rsidR="00A4009D" w:rsidRDefault="00A4009D" w:rsidP="00A16E58">
            <w:pPr>
              <w:jc w:val="center"/>
              <w:rPr>
                <w:sz w:val="28"/>
                <w:szCs w:val="28"/>
              </w:rPr>
            </w:pPr>
            <w:r>
              <w:rPr>
                <w:sz w:val="28"/>
                <w:szCs w:val="28"/>
              </w:rPr>
              <w:t>2021</w:t>
            </w:r>
          </w:p>
        </w:tc>
        <w:tc>
          <w:tcPr>
            <w:tcW w:w="1219" w:type="dxa"/>
          </w:tcPr>
          <w:p w:rsidR="00A4009D" w:rsidRDefault="00A4009D" w:rsidP="00A16E58">
            <w:pPr>
              <w:jc w:val="center"/>
              <w:rPr>
                <w:sz w:val="28"/>
                <w:szCs w:val="28"/>
              </w:rPr>
            </w:pPr>
            <w:r>
              <w:rPr>
                <w:sz w:val="28"/>
                <w:szCs w:val="28"/>
              </w:rPr>
              <w:t>2022</w:t>
            </w:r>
          </w:p>
        </w:tc>
      </w:tr>
      <w:tr w:rsidR="00A4009D" w:rsidTr="00A16E58">
        <w:trPr>
          <w:trHeight w:val="330"/>
        </w:trPr>
        <w:tc>
          <w:tcPr>
            <w:tcW w:w="560" w:type="dxa"/>
          </w:tcPr>
          <w:p w:rsidR="00A4009D" w:rsidRDefault="00A4009D" w:rsidP="00A16E58">
            <w:pPr>
              <w:jc w:val="center"/>
              <w:rPr>
                <w:sz w:val="28"/>
                <w:szCs w:val="28"/>
              </w:rPr>
            </w:pPr>
            <w:r>
              <w:rPr>
                <w:sz w:val="28"/>
                <w:szCs w:val="28"/>
              </w:rPr>
              <w:t>1.</w:t>
            </w:r>
          </w:p>
        </w:tc>
        <w:tc>
          <w:tcPr>
            <w:tcW w:w="2919" w:type="dxa"/>
          </w:tcPr>
          <w:p w:rsidR="00A4009D" w:rsidRDefault="00A4009D" w:rsidP="00A16E58">
            <w:pPr>
              <w:jc w:val="center"/>
              <w:rPr>
                <w:sz w:val="28"/>
                <w:szCs w:val="28"/>
              </w:rPr>
            </w:pPr>
            <w:r>
              <w:rPr>
                <w:sz w:val="28"/>
                <w:szCs w:val="28"/>
              </w:rPr>
              <w:t>Среднегодовая</w:t>
            </w:r>
          </w:p>
          <w:p w:rsidR="00A4009D" w:rsidRDefault="00A4009D" w:rsidP="00A16E58">
            <w:pPr>
              <w:jc w:val="center"/>
              <w:rPr>
                <w:sz w:val="28"/>
                <w:szCs w:val="28"/>
              </w:rPr>
            </w:pPr>
            <w:r>
              <w:rPr>
                <w:sz w:val="28"/>
                <w:szCs w:val="28"/>
              </w:rPr>
              <w:t xml:space="preserve">численность обучающихся </w:t>
            </w:r>
          </w:p>
          <w:p w:rsidR="00A4009D" w:rsidRDefault="00A4009D" w:rsidP="00A16E58">
            <w:pPr>
              <w:jc w:val="center"/>
              <w:rPr>
                <w:sz w:val="28"/>
                <w:szCs w:val="28"/>
              </w:rPr>
            </w:pPr>
            <w:r>
              <w:rPr>
                <w:sz w:val="28"/>
                <w:szCs w:val="28"/>
              </w:rPr>
              <w:t xml:space="preserve">1-4 классов муниципальных общеобразовательных </w:t>
            </w:r>
            <w:r>
              <w:rPr>
                <w:sz w:val="28"/>
                <w:szCs w:val="28"/>
              </w:rPr>
              <w:lastRenderedPageBreak/>
              <w:t>учреждений</w:t>
            </w:r>
          </w:p>
        </w:tc>
        <w:tc>
          <w:tcPr>
            <w:tcW w:w="709" w:type="dxa"/>
          </w:tcPr>
          <w:p w:rsidR="00A4009D" w:rsidRPr="008B7576" w:rsidRDefault="00A4009D" w:rsidP="00A16E58">
            <w:pPr>
              <w:jc w:val="center"/>
            </w:pPr>
            <w:r w:rsidRPr="008B7576">
              <w:lastRenderedPageBreak/>
              <w:t>чел.</w:t>
            </w:r>
          </w:p>
        </w:tc>
        <w:tc>
          <w:tcPr>
            <w:tcW w:w="1219" w:type="dxa"/>
          </w:tcPr>
          <w:p w:rsidR="00A4009D" w:rsidRPr="004C2F3D" w:rsidRDefault="00A4009D" w:rsidP="00A16E58">
            <w:pPr>
              <w:jc w:val="center"/>
              <w:rPr>
                <w:sz w:val="28"/>
                <w:szCs w:val="28"/>
              </w:rPr>
            </w:pPr>
            <w:r>
              <w:rPr>
                <w:sz w:val="28"/>
                <w:szCs w:val="28"/>
              </w:rPr>
              <w:t>616</w:t>
            </w:r>
          </w:p>
        </w:tc>
        <w:tc>
          <w:tcPr>
            <w:tcW w:w="1219" w:type="dxa"/>
          </w:tcPr>
          <w:p w:rsidR="00A4009D" w:rsidRPr="004C2F3D" w:rsidRDefault="00A4009D" w:rsidP="00A16E58">
            <w:pPr>
              <w:jc w:val="center"/>
              <w:rPr>
                <w:sz w:val="28"/>
                <w:szCs w:val="28"/>
              </w:rPr>
            </w:pPr>
            <w:r>
              <w:rPr>
                <w:sz w:val="28"/>
                <w:szCs w:val="28"/>
              </w:rPr>
              <w:t>640</w:t>
            </w:r>
          </w:p>
        </w:tc>
        <w:tc>
          <w:tcPr>
            <w:tcW w:w="1219" w:type="dxa"/>
          </w:tcPr>
          <w:p w:rsidR="00A4009D" w:rsidRPr="004C2F3D" w:rsidRDefault="00A4009D" w:rsidP="00A16E58">
            <w:pPr>
              <w:jc w:val="center"/>
              <w:rPr>
                <w:sz w:val="28"/>
                <w:szCs w:val="28"/>
              </w:rPr>
            </w:pPr>
            <w:r>
              <w:rPr>
                <w:sz w:val="28"/>
                <w:szCs w:val="28"/>
              </w:rPr>
              <w:t>640</w:t>
            </w:r>
          </w:p>
        </w:tc>
        <w:tc>
          <w:tcPr>
            <w:tcW w:w="1219" w:type="dxa"/>
          </w:tcPr>
          <w:p w:rsidR="00A4009D" w:rsidRPr="004C2F3D" w:rsidRDefault="00A4009D" w:rsidP="00A16E58">
            <w:pPr>
              <w:jc w:val="center"/>
              <w:rPr>
                <w:sz w:val="28"/>
                <w:szCs w:val="28"/>
              </w:rPr>
            </w:pPr>
            <w:r>
              <w:rPr>
                <w:sz w:val="28"/>
                <w:szCs w:val="28"/>
              </w:rPr>
              <w:t>640</w:t>
            </w:r>
          </w:p>
        </w:tc>
        <w:tc>
          <w:tcPr>
            <w:tcW w:w="1219" w:type="dxa"/>
          </w:tcPr>
          <w:p w:rsidR="00A4009D" w:rsidRPr="004C2F3D" w:rsidRDefault="00A4009D" w:rsidP="00A16E58">
            <w:pPr>
              <w:jc w:val="center"/>
              <w:rPr>
                <w:sz w:val="28"/>
                <w:szCs w:val="28"/>
              </w:rPr>
            </w:pPr>
            <w:r>
              <w:rPr>
                <w:sz w:val="28"/>
                <w:szCs w:val="28"/>
              </w:rPr>
              <w:t>640</w:t>
            </w:r>
          </w:p>
        </w:tc>
      </w:tr>
      <w:tr w:rsidR="00A4009D" w:rsidTr="00A16E58">
        <w:trPr>
          <w:trHeight w:val="330"/>
        </w:trPr>
        <w:tc>
          <w:tcPr>
            <w:tcW w:w="560" w:type="dxa"/>
          </w:tcPr>
          <w:p w:rsidR="00A4009D" w:rsidRDefault="00A4009D" w:rsidP="00A16E58">
            <w:pPr>
              <w:jc w:val="center"/>
              <w:rPr>
                <w:sz w:val="28"/>
                <w:szCs w:val="28"/>
              </w:rPr>
            </w:pPr>
            <w:r>
              <w:rPr>
                <w:sz w:val="28"/>
                <w:szCs w:val="28"/>
              </w:rPr>
              <w:lastRenderedPageBreak/>
              <w:t>2.</w:t>
            </w:r>
          </w:p>
        </w:tc>
        <w:tc>
          <w:tcPr>
            <w:tcW w:w="2919" w:type="dxa"/>
          </w:tcPr>
          <w:p w:rsidR="00A4009D" w:rsidRDefault="00A4009D" w:rsidP="00A16E58">
            <w:pPr>
              <w:jc w:val="center"/>
              <w:rPr>
                <w:sz w:val="28"/>
                <w:szCs w:val="28"/>
              </w:rPr>
            </w:pPr>
            <w:r>
              <w:rPr>
                <w:sz w:val="28"/>
                <w:szCs w:val="28"/>
              </w:rPr>
              <w:t>Среднегодовая</w:t>
            </w:r>
          </w:p>
          <w:p w:rsidR="00A4009D" w:rsidRDefault="00A4009D" w:rsidP="00A16E58">
            <w:pPr>
              <w:jc w:val="center"/>
              <w:rPr>
                <w:sz w:val="28"/>
                <w:szCs w:val="28"/>
              </w:rPr>
            </w:pPr>
            <w:r>
              <w:rPr>
                <w:sz w:val="28"/>
                <w:szCs w:val="28"/>
              </w:rPr>
              <w:t>численность обучающихся, получающих начальное общее образование в муниципальных организациях</w:t>
            </w:r>
          </w:p>
        </w:tc>
        <w:tc>
          <w:tcPr>
            <w:tcW w:w="709" w:type="dxa"/>
          </w:tcPr>
          <w:p w:rsidR="00A4009D" w:rsidRPr="008B7576" w:rsidRDefault="00A4009D" w:rsidP="00A16E58">
            <w:pPr>
              <w:jc w:val="center"/>
            </w:pPr>
            <w:r w:rsidRPr="008B7576">
              <w:t>чел.</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Pr="004C2F3D" w:rsidRDefault="00A4009D" w:rsidP="00A16E58">
            <w:pPr>
              <w:jc w:val="center"/>
              <w:rPr>
                <w:sz w:val="28"/>
                <w:szCs w:val="28"/>
              </w:rPr>
            </w:pPr>
            <w:r>
              <w:rPr>
                <w:sz w:val="28"/>
                <w:szCs w:val="28"/>
              </w:rPr>
              <w:t>640</w:t>
            </w:r>
          </w:p>
        </w:tc>
        <w:tc>
          <w:tcPr>
            <w:tcW w:w="1219" w:type="dxa"/>
          </w:tcPr>
          <w:p w:rsidR="00A4009D" w:rsidRPr="004C2F3D" w:rsidRDefault="00A4009D" w:rsidP="00A16E58">
            <w:pPr>
              <w:jc w:val="center"/>
              <w:rPr>
                <w:sz w:val="28"/>
                <w:szCs w:val="28"/>
              </w:rPr>
            </w:pPr>
            <w:r>
              <w:rPr>
                <w:sz w:val="28"/>
                <w:szCs w:val="28"/>
              </w:rPr>
              <w:t>640</w:t>
            </w:r>
          </w:p>
        </w:tc>
        <w:tc>
          <w:tcPr>
            <w:tcW w:w="1219" w:type="dxa"/>
          </w:tcPr>
          <w:p w:rsidR="00A4009D" w:rsidRPr="004C2F3D" w:rsidRDefault="00A4009D" w:rsidP="00A16E58">
            <w:pPr>
              <w:jc w:val="center"/>
              <w:rPr>
                <w:sz w:val="28"/>
                <w:szCs w:val="28"/>
              </w:rPr>
            </w:pPr>
            <w:r>
              <w:rPr>
                <w:sz w:val="28"/>
                <w:szCs w:val="28"/>
              </w:rPr>
              <w:t>640</w:t>
            </w:r>
          </w:p>
        </w:tc>
      </w:tr>
      <w:tr w:rsidR="00A4009D" w:rsidTr="00A16E58">
        <w:trPr>
          <w:trHeight w:val="330"/>
        </w:trPr>
        <w:tc>
          <w:tcPr>
            <w:tcW w:w="560" w:type="dxa"/>
          </w:tcPr>
          <w:p w:rsidR="00A4009D" w:rsidRDefault="00A4009D" w:rsidP="00A16E58">
            <w:pPr>
              <w:jc w:val="center"/>
              <w:rPr>
                <w:sz w:val="28"/>
                <w:szCs w:val="28"/>
              </w:rPr>
            </w:pPr>
            <w:r>
              <w:rPr>
                <w:sz w:val="28"/>
                <w:szCs w:val="28"/>
              </w:rPr>
              <w:t>3.</w:t>
            </w:r>
          </w:p>
        </w:tc>
        <w:tc>
          <w:tcPr>
            <w:tcW w:w="2919" w:type="dxa"/>
          </w:tcPr>
          <w:p w:rsidR="00A4009D" w:rsidRDefault="00A4009D" w:rsidP="00A16E58">
            <w:pPr>
              <w:jc w:val="center"/>
              <w:rPr>
                <w:sz w:val="28"/>
                <w:szCs w:val="28"/>
              </w:rPr>
            </w:pPr>
            <w:r>
              <w:rPr>
                <w:sz w:val="28"/>
                <w:szCs w:val="28"/>
              </w:rPr>
              <w:t>Доля обучающихся, получающих начальное общее образование в муниципальных организациях</w:t>
            </w:r>
          </w:p>
        </w:tc>
        <w:tc>
          <w:tcPr>
            <w:tcW w:w="709" w:type="dxa"/>
          </w:tcPr>
          <w:p w:rsidR="00A4009D" w:rsidRPr="008B7576" w:rsidRDefault="00A4009D" w:rsidP="00A16E58">
            <w:pPr>
              <w:jc w:val="center"/>
            </w:pPr>
            <w: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r>
      <w:tr w:rsidR="00A4009D" w:rsidTr="00A16E58">
        <w:trPr>
          <w:trHeight w:val="330"/>
        </w:trPr>
        <w:tc>
          <w:tcPr>
            <w:tcW w:w="560" w:type="dxa"/>
          </w:tcPr>
          <w:p w:rsidR="00A4009D" w:rsidRDefault="00A4009D" w:rsidP="00A16E58">
            <w:pPr>
              <w:jc w:val="center"/>
              <w:rPr>
                <w:sz w:val="28"/>
                <w:szCs w:val="28"/>
              </w:rPr>
            </w:pPr>
            <w:r>
              <w:rPr>
                <w:sz w:val="28"/>
                <w:szCs w:val="28"/>
              </w:rPr>
              <w:t>4.</w:t>
            </w:r>
          </w:p>
        </w:tc>
        <w:tc>
          <w:tcPr>
            <w:tcW w:w="2919" w:type="dxa"/>
          </w:tcPr>
          <w:p w:rsidR="00A4009D" w:rsidRDefault="00A4009D" w:rsidP="00A16E58">
            <w:pPr>
              <w:jc w:val="center"/>
              <w:rPr>
                <w:sz w:val="28"/>
                <w:szCs w:val="28"/>
              </w:rPr>
            </w:pPr>
            <w:r>
              <w:rPr>
                <w:sz w:val="28"/>
                <w:szCs w:val="28"/>
              </w:rPr>
              <w:t>Доля обучающихся, получающих начальное общее образование в муниципальных организациях,получающих бесплатное горячее питание, к общему количеству обучающихся,получающих начальное общее образование в муниципальных образовательных организациях</w:t>
            </w:r>
          </w:p>
        </w:tc>
        <w:tc>
          <w:tcPr>
            <w:tcW w:w="709" w:type="dxa"/>
          </w:tcPr>
          <w:p w:rsidR="00A4009D" w:rsidRPr="008B7576" w:rsidRDefault="00A4009D" w:rsidP="00A16E58">
            <w:pPr>
              <w:jc w:val="center"/>
            </w:pPr>
            <w: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r>
      <w:tr w:rsidR="00A4009D" w:rsidTr="00A16E58">
        <w:trPr>
          <w:trHeight w:val="330"/>
        </w:trPr>
        <w:tc>
          <w:tcPr>
            <w:tcW w:w="560" w:type="dxa"/>
          </w:tcPr>
          <w:p w:rsidR="00A4009D" w:rsidRDefault="00A4009D" w:rsidP="00A16E58">
            <w:pPr>
              <w:jc w:val="center"/>
              <w:rPr>
                <w:sz w:val="28"/>
                <w:szCs w:val="28"/>
              </w:rPr>
            </w:pPr>
            <w:r>
              <w:rPr>
                <w:sz w:val="28"/>
                <w:szCs w:val="28"/>
              </w:rPr>
              <w:t>5.</w:t>
            </w:r>
          </w:p>
        </w:tc>
        <w:tc>
          <w:tcPr>
            <w:tcW w:w="2919" w:type="dxa"/>
          </w:tcPr>
          <w:p w:rsidR="00A4009D" w:rsidRDefault="00A4009D" w:rsidP="00A16E58">
            <w:pPr>
              <w:jc w:val="center"/>
              <w:rPr>
                <w:sz w:val="28"/>
                <w:szCs w:val="28"/>
              </w:rPr>
            </w:pPr>
            <w:r>
              <w:rPr>
                <w:sz w:val="28"/>
                <w:szCs w:val="28"/>
              </w:rPr>
              <w:t>Среднегодовая</w:t>
            </w:r>
          </w:p>
          <w:p w:rsidR="00A4009D" w:rsidRDefault="00A4009D" w:rsidP="00A16E58">
            <w:pPr>
              <w:jc w:val="center"/>
              <w:rPr>
                <w:sz w:val="28"/>
                <w:szCs w:val="28"/>
              </w:rPr>
            </w:pPr>
            <w:r>
              <w:rPr>
                <w:sz w:val="28"/>
                <w:szCs w:val="28"/>
              </w:rPr>
              <w:t xml:space="preserve">численность обучающихся </w:t>
            </w:r>
          </w:p>
          <w:p w:rsidR="00A4009D" w:rsidRDefault="00A4009D" w:rsidP="00A16E58">
            <w:pPr>
              <w:jc w:val="center"/>
              <w:rPr>
                <w:sz w:val="28"/>
                <w:szCs w:val="28"/>
              </w:rPr>
            </w:pPr>
            <w:r>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A4009D" w:rsidRPr="008B7576" w:rsidRDefault="00A4009D" w:rsidP="00A16E58">
            <w:pPr>
              <w:jc w:val="center"/>
            </w:pPr>
            <w:r w:rsidRPr="008B7576">
              <w:t>чел.</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220</w:t>
            </w:r>
          </w:p>
        </w:tc>
        <w:tc>
          <w:tcPr>
            <w:tcW w:w="1219" w:type="dxa"/>
          </w:tcPr>
          <w:p w:rsidR="00A4009D" w:rsidRDefault="00A4009D" w:rsidP="00A16E58">
            <w:pPr>
              <w:jc w:val="center"/>
              <w:rPr>
                <w:sz w:val="28"/>
                <w:szCs w:val="28"/>
              </w:rPr>
            </w:pPr>
            <w:r>
              <w:rPr>
                <w:sz w:val="28"/>
                <w:szCs w:val="28"/>
              </w:rPr>
              <w:t>220</w:t>
            </w:r>
          </w:p>
        </w:tc>
        <w:tc>
          <w:tcPr>
            <w:tcW w:w="1219" w:type="dxa"/>
          </w:tcPr>
          <w:p w:rsidR="00A4009D" w:rsidRDefault="00A4009D" w:rsidP="00A16E58">
            <w:pPr>
              <w:jc w:val="center"/>
              <w:rPr>
                <w:sz w:val="28"/>
                <w:szCs w:val="28"/>
              </w:rPr>
            </w:pPr>
            <w:r>
              <w:rPr>
                <w:sz w:val="28"/>
                <w:szCs w:val="28"/>
              </w:rPr>
              <w:t>220</w:t>
            </w:r>
          </w:p>
        </w:tc>
      </w:tr>
      <w:tr w:rsidR="00A4009D" w:rsidTr="00A16E58">
        <w:trPr>
          <w:trHeight w:val="330"/>
        </w:trPr>
        <w:tc>
          <w:tcPr>
            <w:tcW w:w="560" w:type="dxa"/>
          </w:tcPr>
          <w:p w:rsidR="00A4009D" w:rsidRDefault="00A4009D" w:rsidP="00A16E58">
            <w:pPr>
              <w:jc w:val="center"/>
              <w:rPr>
                <w:sz w:val="28"/>
                <w:szCs w:val="28"/>
              </w:rPr>
            </w:pPr>
            <w:r>
              <w:rPr>
                <w:sz w:val="28"/>
                <w:szCs w:val="28"/>
              </w:rPr>
              <w:t>6.</w:t>
            </w:r>
          </w:p>
        </w:tc>
        <w:tc>
          <w:tcPr>
            <w:tcW w:w="2919" w:type="dxa"/>
          </w:tcPr>
          <w:p w:rsidR="00A4009D" w:rsidRDefault="00A4009D" w:rsidP="00A16E58">
            <w:pPr>
              <w:jc w:val="center"/>
              <w:rPr>
                <w:sz w:val="28"/>
                <w:szCs w:val="28"/>
              </w:rPr>
            </w:pPr>
            <w:r>
              <w:rPr>
                <w:sz w:val="28"/>
                <w:szCs w:val="28"/>
              </w:rPr>
              <w:t xml:space="preserve">Доля детей, обучающихся 1-4 классов из малоимущих семей, получающих питание, согласованная с </w:t>
            </w:r>
            <w:r>
              <w:rPr>
                <w:sz w:val="28"/>
                <w:szCs w:val="28"/>
              </w:rPr>
              <w:lastRenderedPageBreak/>
              <w:t>органами социальной защиты населения</w:t>
            </w:r>
          </w:p>
        </w:tc>
        <w:tc>
          <w:tcPr>
            <w:tcW w:w="709" w:type="dxa"/>
          </w:tcPr>
          <w:p w:rsidR="00A4009D" w:rsidRPr="008B7576" w:rsidRDefault="00A4009D" w:rsidP="00A16E58">
            <w:pPr>
              <w:jc w:val="center"/>
            </w:pPr>
            <w:r>
              <w:lastRenderedPageBreak/>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c>
          <w:tcPr>
            <w:tcW w:w="1219" w:type="dxa"/>
          </w:tcPr>
          <w:p w:rsidR="00A4009D" w:rsidRDefault="00A4009D" w:rsidP="00A16E58">
            <w:pPr>
              <w:jc w:val="center"/>
              <w:rPr>
                <w:sz w:val="28"/>
                <w:szCs w:val="28"/>
              </w:rPr>
            </w:pPr>
            <w:r>
              <w:rPr>
                <w:sz w:val="28"/>
                <w:szCs w:val="28"/>
              </w:rPr>
              <w:t>100</w:t>
            </w:r>
          </w:p>
        </w:tc>
      </w:tr>
      <w:tr w:rsidR="00A4009D" w:rsidTr="00A16E58">
        <w:trPr>
          <w:trHeight w:val="330"/>
        </w:trPr>
        <w:tc>
          <w:tcPr>
            <w:tcW w:w="560" w:type="dxa"/>
          </w:tcPr>
          <w:p w:rsidR="00A4009D" w:rsidRDefault="00A4009D" w:rsidP="00A16E58">
            <w:pPr>
              <w:jc w:val="center"/>
              <w:rPr>
                <w:sz w:val="28"/>
                <w:szCs w:val="28"/>
              </w:rPr>
            </w:pPr>
            <w:r>
              <w:rPr>
                <w:sz w:val="28"/>
                <w:szCs w:val="28"/>
              </w:rPr>
              <w:lastRenderedPageBreak/>
              <w:t>7.</w:t>
            </w:r>
          </w:p>
        </w:tc>
        <w:tc>
          <w:tcPr>
            <w:tcW w:w="2919" w:type="dxa"/>
          </w:tcPr>
          <w:p w:rsidR="00A4009D" w:rsidRDefault="00A4009D" w:rsidP="00A16E58">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A4009D" w:rsidRPr="008B7576" w:rsidRDefault="00A4009D" w:rsidP="00A16E58">
            <w:pPr>
              <w:pStyle w:val="1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ч</w:t>
            </w:r>
            <w:r w:rsidRPr="008B7576">
              <w:rPr>
                <w:rFonts w:ascii="Times New Roman" w:hAnsi="Times New Roman" w:cs="Times New Roman"/>
                <w:sz w:val="24"/>
                <w:szCs w:val="24"/>
              </w:rPr>
              <w:t>ел.</w:t>
            </w:r>
          </w:p>
        </w:tc>
        <w:tc>
          <w:tcPr>
            <w:tcW w:w="1219" w:type="dxa"/>
          </w:tcPr>
          <w:p w:rsidR="00A4009D" w:rsidRDefault="00A4009D" w:rsidP="00A16E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721</w:t>
            </w:r>
          </w:p>
        </w:tc>
        <w:tc>
          <w:tcPr>
            <w:tcW w:w="1219" w:type="dxa"/>
          </w:tcPr>
          <w:p w:rsidR="00A4009D" w:rsidRDefault="00A4009D" w:rsidP="00A16E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671</w:t>
            </w:r>
          </w:p>
        </w:tc>
        <w:tc>
          <w:tcPr>
            <w:tcW w:w="1219" w:type="dxa"/>
          </w:tcPr>
          <w:p w:rsidR="00A4009D" w:rsidRDefault="00A4009D" w:rsidP="00A16E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679</w:t>
            </w:r>
          </w:p>
        </w:tc>
        <w:tc>
          <w:tcPr>
            <w:tcW w:w="1219" w:type="dxa"/>
          </w:tcPr>
          <w:p w:rsidR="00A4009D" w:rsidRDefault="00A4009D" w:rsidP="00A16E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c>
          <w:tcPr>
            <w:tcW w:w="1219" w:type="dxa"/>
          </w:tcPr>
          <w:p w:rsidR="00A4009D" w:rsidRDefault="00A4009D" w:rsidP="00A16E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r>
      <w:tr w:rsidR="00A4009D" w:rsidTr="00A16E58">
        <w:trPr>
          <w:trHeight w:val="330"/>
        </w:trPr>
        <w:tc>
          <w:tcPr>
            <w:tcW w:w="560" w:type="dxa"/>
          </w:tcPr>
          <w:p w:rsidR="00A4009D" w:rsidRDefault="00A4009D" w:rsidP="00A16E58">
            <w:pPr>
              <w:jc w:val="center"/>
              <w:rPr>
                <w:sz w:val="28"/>
                <w:szCs w:val="28"/>
              </w:rPr>
            </w:pPr>
            <w:r>
              <w:rPr>
                <w:sz w:val="28"/>
                <w:szCs w:val="28"/>
              </w:rPr>
              <w:t>8.</w:t>
            </w:r>
          </w:p>
        </w:tc>
        <w:tc>
          <w:tcPr>
            <w:tcW w:w="2919" w:type="dxa"/>
          </w:tcPr>
          <w:p w:rsidR="00A4009D" w:rsidRDefault="00A4009D" w:rsidP="00A16E58">
            <w:pPr>
              <w:jc w:val="center"/>
              <w:rPr>
                <w:sz w:val="28"/>
                <w:szCs w:val="28"/>
              </w:rPr>
            </w:pPr>
            <w:r>
              <w:rPr>
                <w:sz w:val="28"/>
                <w:szCs w:val="28"/>
              </w:rPr>
              <w:t>Количество детей,  охваченных  отдыхом в лагерях дневного пребывания</w:t>
            </w:r>
          </w:p>
        </w:tc>
        <w:tc>
          <w:tcPr>
            <w:tcW w:w="709" w:type="dxa"/>
          </w:tcPr>
          <w:p w:rsidR="00A4009D" w:rsidRPr="008B7576" w:rsidRDefault="00A4009D" w:rsidP="00A16E58">
            <w:pPr>
              <w:jc w:val="center"/>
            </w:pPr>
            <w:r w:rsidRPr="008B7576">
              <w:t>чел.</w:t>
            </w:r>
          </w:p>
        </w:tc>
        <w:tc>
          <w:tcPr>
            <w:tcW w:w="1219" w:type="dxa"/>
          </w:tcPr>
          <w:p w:rsidR="00A4009D" w:rsidRPr="005B04B1" w:rsidRDefault="00A4009D" w:rsidP="00A16E58">
            <w:pPr>
              <w:jc w:val="center"/>
              <w:rPr>
                <w:sz w:val="23"/>
                <w:szCs w:val="23"/>
                <w:highlight w:val="yellow"/>
              </w:rPr>
            </w:pPr>
            <w:r>
              <w:rPr>
                <w:sz w:val="23"/>
                <w:szCs w:val="23"/>
              </w:rPr>
              <w:t xml:space="preserve">505, в </w:t>
            </w:r>
            <w:r w:rsidRPr="005B04B1">
              <w:rPr>
                <w:sz w:val="23"/>
                <w:szCs w:val="23"/>
              </w:rPr>
              <w:t>т.ч</w:t>
            </w:r>
            <w:r>
              <w:rPr>
                <w:sz w:val="23"/>
                <w:szCs w:val="23"/>
              </w:rPr>
              <w:t>.</w:t>
            </w:r>
            <w:r w:rsidRPr="005B04B1">
              <w:rPr>
                <w:sz w:val="23"/>
                <w:szCs w:val="23"/>
              </w:rPr>
              <w:t xml:space="preserve"> за счет местного бюджета-30</w:t>
            </w:r>
            <w:r>
              <w:rPr>
                <w:sz w:val="23"/>
                <w:szCs w:val="23"/>
              </w:rPr>
              <w:t>5</w:t>
            </w:r>
          </w:p>
        </w:tc>
        <w:tc>
          <w:tcPr>
            <w:tcW w:w="1219" w:type="dxa"/>
          </w:tcPr>
          <w:p w:rsidR="00A4009D" w:rsidRPr="00E61333" w:rsidRDefault="00A4009D" w:rsidP="00A16E58">
            <w:pPr>
              <w:jc w:val="center"/>
              <w:rPr>
                <w:sz w:val="23"/>
                <w:szCs w:val="23"/>
              </w:rPr>
            </w:pPr>
            <w:r w:rsidRPr="00E61333">
              <w:rPr>
                <w:sz w:val="23"/>
                <w:szCs w:val="23"/>
              </w:rPr>
              <w:t>508, в т.ч. за счет местного бюджета</w:t>
            </w:r>
          </w:p>
          <w:p w:rsidR="00A4009D" w:rsidRPr="00E61333" w:rsidRDefault="00A4009D" w:rsidP="00A16E58">
            <w:pPr>
              <w:jc w:val="center"/>
              <w:rPr>
                <w:sz w:val="23"/>
                <w:szCs w:val="23"/>
              </w:rPr>
            </w:pPr>
            <w:r w:rsidRPr="00E61333">
              <w:rPr>
                <w:sz w:val="23"/>
                <w:szCs w:val="23"/>
              </w:rPr>
              <w:t>308</w:t>
            </w:r>
          </w:p>
        </w:tc>
        <w:tc>
          <w:tcPr>
            <w:tcW w:w="1219" w:type="dxa"/>
          </w:tcPr>
          <w:p w:rsidR="00A4009D" w:rsidRPr="00E61333" w:rsidRDefault="00A4009D" w:rsidP="00A16E58">
            <w:pPr>
              <w:jc w:val="center"/>
              <w:rPr>
                <w:sz w:val="23"/>
                <w:szCs w:val="23"/>
              </w:rPr>
            </w:pPr>
            <w:r w:rsidRPr="00E61333">
              <w:rPr>
                <w:sz w:val="23"/>
                <w:szCs w:val="23"/>
              </w:rPr>
              <w:t>5</w:t>
            </w:r>
            <w:r>
              <w:rPr>
                <w:sz w:val="23"/>
                <w:szCs w:val="23"/>
              </w:rPr>
              <w:t>13</w:t>
            </w:r>
            <w:r w:rsidRPr="00E61333">
              <w:rPr>
                <w:sz w:val="23"/>
                <w:szCs w:val="23"/>
              </w:rPr>
              <w:t>, в т.ч. за счет местного бюджета</w:t>
            </w:r>
          </w:p>
          <w:p w:rsidR="00A4009D" w:rsidRPr="00E61333" w:rsidRDefault="00A4009D" w:rsidP="00A16E58">
            <w:pPr>
              <w:jc w:val="center"/>
              <w:rPr>
                <w:sz w:val="23"/>
                <w:szCs w:val="23"/>
              </w:rPr>
            </w:pPr>
            <w:r w:rsidRPr="00E61333">
              <w:rPr>
                <w:sz w:val="23"/>
                <w:szCs w:val="23"/>
              </w:rPr>
              <w:t>3</w:t>
            </w:r>
            <w:r>
              <w:rPr>
                <w:sz w:val="23"/>
                <w:szCs w:val="23"/>
              </w:rPr>
              <w:t>13</w:t>
            </w:r>
          </w:p>
        </w:tc>
        <w:tc>
          <w:tcPr>
            <w:tcW w:w="1219" w:type="dxa"/>
          </w:tcPr>
          <w:p w:rsidR="00A4009D" w:rsidRPr="00E61333" w:rsidRDefault="00A4009D" w:rsidP="00A16E58">
            <w:pPr>
              <w:jc w:val="center"/>
              <w:rPr>
                <w:sz w:val="23"/>
                <w:szCs w:val="23"/>
              </w:rPr>
            </w:pPr>
            <w:r w:rsidRPr="00E61333">
              <w:rPr>
                <w:sz w:val="23"/>
                <w:szCs w:val="23"/>
              </w:rPr>
              <w:t>5</w:t>
            </w:r>
            <w:r>
              <w:rPr>
                <w:sz w:val="23"/>
                <w:szCs w:val="23"/>
              </w:rPr>
              <w:t>13</w:t>
            </w:r>
            <w:r w:rsidRPr="00E61333">
              <w:rPr>
                <w:sz w:val="23"/>
                <w:szCs w:val="23"/>
              </w:rPr>
              <w:t xml:space="preserve"> в т.ч. за счет местного бюджета</w:t>
            </w:r>
          </w:p>
          <w:p w:rsidR="00A4009D" w:rsidRPr="00E61333" w:rsidRDefault="00A4009D" w:rsidP="00A16E58">
            <w:pPr>
              <w:jc w:val="center"/>
              <w:rPr>
                <w:sz w:val="23"/>
                <w:szCs w:val="23"/>
              </w:rPr>
            </w:pPr>
            <w:r w:rsidRPr="00E61333">
              <w:rPr>
                <w:sz w:val="23"/>
                <w:szCs w:val="23"/>
              </w:rPr>
              <w:t>3</w:t>
            </w:r>
            <w:r>
              <w:rPr>
                <w:sz w:val="23"/>
                <w:szCs w:val="23"/>
              </w:rPr>
              <w:t>13</w:t>
            </w:r>
          </w:p>
        </w:tc>
        <w:tc>
          <w:tcPr>
            <w:tcW w:w="1219" w:type="dxa"/>
          </w:tcPr>
          <w:p w:rsidR="00A4009D" w:rsidRPr="00E61333" w:rsidRDefault="00A4009D" w:rsidP="00A16E58">
            <w:pPr>
              <w:jc w:val="center"/>
              <w:rPr>
                <w:sz w:val="23"/>
                <w:szCs w:val="23"/>
              </w:rPr>
            </w:pPr>
            <w:r w:rsidRPr="00E61333">
              <w:rPr>
                <w:sz w:val="23"/>
                <w:szCs w:val="23"/>
              </w:rPr>
              <w:t>5</w:t>
            </w:r>
            <w:r>
              <w:rPr>
                <w:sz w:val="23"/>
                <w:szCs w:val="23"/>
              </w:rPr>
              <w:t>13</w:t>
            </w:r>
            <w:r w:rsidRPr="00E61333">
              <w:rPr>
                <w:sz w:val="23"/>
                <w:szCs w:val="23"/>
              </w:rPr>
              <w:t xml:space="preserve"> в т.ч. за счет местного бюджета</w:t>
            </w:r>
          </w:p>
          <w:p w:rsidR="00A4009D" w:rsidRPr="00E61333" w:rsidRDefault="00A4009D" w:rsidP="00A16E58">
            <w:pPr>
              <w:jc w:val="center"/>
              <w:rPr>
                <w:sz w:val="23"/>
                <w:szCs w:val="23"/>
              </w:rPr>
            </w:pPr>
            <w:r w:rsidRPr="00E61333">
              <w:rPr>
                <w:sz w:val="23"/>
                <w:szCs w:val="23"/>
              </w:rPr>
              <w:t>3</w:t>
            </w:r>
            <w:r>
              <w:rPr>
                <w:sz w:val="23"/>
                <w:szCs w:val="23"/>
              </w:rPr>
              <w:t>13</w:t>
            </w:r>
          </w:p>
        </w:tc>
      </w:tr>
      <w:tr w:rsidR="00A4009D" w:rsidTr="00A16E58">
        <w:trPr>
          <w:trHeight w:val="330"/>
        </w:trPr>
        <w:tc>
          <w:tcPr>
            <w:tcW w:w="560" w:type="dxa"/>
          </w:tcPr>
          <w:p w:rsidR="00A4009D" w:rsidRDefault="00A4009D" w:rsidP="00A16E58">
            <w:pPr>
              <w:jc w:val="center"/>
              <w:rPr>
                <w:sz w:val="28"/>
                <w:szCs w:val="28"/>
              </w:rPr>
            </w:pPr>
            <w:r>
              <w:rPr>
                <w:sz w:val="28"/>
                <w:szCs w:val="28"/>
              </w:rPr>
              <w:t>9.</w:t>
            </w:r>
          </w:p>
        </w:tc>
        <w:tc>
          <w:tcPr>
            <w:tcW w:w="2919" w:type="dxa"/>
          </w:tcPr>
          <w:p w:rsidR="00A4009D" w:rsidRPr="00010930" w:rsidRDefault="00A4009D" w:rsidP="00A16E58">
            <w:pPr>
              <w:jc w:val="center"/>
              <w:rPr>
                <w:sz w:val="27"/>
                <w:szCs w:val="27"/>
              </w:rPr>
            </w:pPr>
            <w:r w:rsidRPr="00010930">
              <w:rPr>
                <w:sz w:val="27"/>
                <w:szCs w:val="27"/>
              </w:rPr>
              <w:t xml:space="preserve">Количество детей нуждающихся в длительной </w:t>
            </w:r>
            <w:r w:rsidRPr="00010930">
              <w:rPr>
                <w:sz w:val="26"/>
                <w:szCs w:val="26"/>
              </w:rPr>
              <w:t>гипоаллергенной диете</w:t>
            </w:r>
            <w:r w:rsidRPr="00010930">
              <w:rPr>
                <w:sz w:val="27"/>
                <w:szCs w:val="27"/>
              </w:rPr>
              <w:t xml:space="preserve"> </w:t>
            </w:r>
            <w:r w:rsidRPr="00010930">
              <w:rPr>
                <w:sz w:val="26"/>
                <w:szCs w:val="26"/>
              </w:rPr>
              <w:t>и создании гипоаллергенного быта</w:t>
            </w:r>
          </w:p>
        </w:tc>
        <w:tc>
          <w:tcPr>
            <w:tcW w:w="709" w:type="dxa"/>
          </w:tcPr>
          <w:p w:rsidR="00A4009D" w:rsidRPr="008B7576" w:rsidRDefault="00A4009D" w:rsidP="00A16E58">
            <w:pPr>
              <w:jc w:val="center"/>
            </w:pPr>
            <w:r w:rsidRPr="008B7576">
              <w:t>чел.</w:t>
            </w:r>
          </w:p>
          <w:p w:rsidR="00A4009D" w:rsidRPr="008B7576" w:rsidRDefault="00A4009D" w:rsidP="00A16E58"/>
          <w:p w:rsidR="00A4009D" w:rsidRDefault="00A4009D" w:rsidP="00A16E58">
            <w:pPr>
              <w:jc w:val="center"/>
            </w:pPr>
          </w:p>
          <w:p w:rsidR="00A4009D" w:rsidRPr="008B7576" w:rsidRDefault="00A4009D" w:rsidP="00A16E58">
            <w:pPr>
              <w:jc w:val="center"/>
            </w:pPr>
          </w:p>
        </w:tc>
        <w:tc>
          <w:tcPr>
            <w:tcW w:w="1219" w:type="dxa"/>
          </w:tcPr>
          <w:p w:rsidR="00A4009D" w:rsidRDefault="00A4009D" w:rsidP="00A16E58">
            <w:pPr>
              <w:jc w:val="center"/>
            </w:pPr>
            <w:r>
              <w:t>-</w:t>
            </w:r>
          </w:p>
          <w:p w:rsidR="00A4009D" w:rsidRDefault="00A4009D" w:rsidP="00A16E58">
            <w:pPr>
              <w:jc w:val="center"/>
            </w:pPr>
          </w:p>
          <w:p w:rsidR="00A4009D" w:rsidRDefault="00A4009D" w:rsidP="00A16E58">
            <w:pPr>
              <w:jc w:val="center"/>
            </w:pPr>
          </w:p>
        </w:tc>
        <w:tc>
          <w:tcPr>
            <w:tcW w:w="1219"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Pr="003101A1" w:rsidRDefault="00A4009D" w:rsidP="00A16E58">
            <w:pPr>
              <w:jc w:val="center"/>
              <w:rPr>
                <w:b/>
                <w:sz w:val="28"/>
                <w:szCs w:val="28"/>
              </w:rPr>
            </w:pPr>
          </w:p>
        </w:tc>
        <w:tc>
          <w:tcPr>
            <w:tcW w:w="1219"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p>
        </w:tc>
        <w:tc>
          <w:tcPr>
            <w:tcW w:w="1219"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p>
        </w:tc>
        <w:tc>
          <w:tcPr>
            <w:tcW w:w="1219" w:type="dxa"/>
          </w:tcPr>
          <w:p w:rsidR="00A4009D" w:rsidRDefault="00A4009D" w:rsidP="00A16E58">
            <w:pPr>
              <w:jc w:val="center"/>
            </w:pPr>
            <w:r>
              <w:t>-</w:t>
            </w:r>
          </w:p>
          <w:p w:rsidR="00A4009D" w:rsidRDefault="00A4009D" w:rsidP="00A16E58">
            <w:pPr>
              <w:jc w:val="center"/>
            </w:pPr>
          </w:p>
          <w:p w:rsidR="00A4009D" w:rsidRDefault="00A4009D" w:rsidP="00A16E58">
            <w:pPr>
              <w:jc w:val="center"/>
            </w:pPr>
          </w:p>
          <w:p w:rsidR="00A4009D" w:rsidRDefault="00A4009D" w:rsidP="00A16E58">
            <w:pPr>
              <w:jc w:val="center"/>
            </w:pPr>
          </w:p>
        </w:tc>
      </w:tr>
      <w:tr w:rsidR="00A4009D" w:rsidTr="00A16E58">
        <w:trPr>
          <w:trHeight w:val="2126"/>
        </w:trPr>
        <w:tc>
          <w:tcPr>
            <w:tcW w:w="560" w:type="dxa"/>
          </w:tcPr>
          <w:p w:rsidR="00A4009D" w:rsidRDefault="00A4009D" w:rsidP="00A16E58">
            <w:pPr>
              <w:jc w:val="center"/>
              <w:rPr>
                <w:sz w:val="28"/>
                <w:szCs w:val="28"/>
              </w:rPr>
            </w:pPr>
            <w:r>
              <w:rPr>
                <w:sz w:val="28"/>
                <w:szCs w:val="28"/>
              </w:rPr>
              <w:t>10.</w:t>
            </w:r>
          </w:p>
        </w:tc>
        <w:tc>
          <w:tcPr>
            <w:tcW w:w="2919" w:type="dxa"/>
          </w:tcPr>
          <w:p w:rsidR="00A4009D" w:rsidRDefault="00A4009D" w:rsidP="00A16E58">
            <w:pPr>
              <w:jc w:val="center"/>
              <w:rPr>
                <w:sz w:val="28"/>
                <w:szCs w:val="28"/>
              </w:rPr>
            </w:pPr>
            <w:r>
              <w:rPr>
                <w:sz w:val="28"/>
                <w:szCs w:val="28"/>
              </w:rPr>
              <w:t>Количество детей из многодетных семей и детей с ограниченными возможностями здоровья</w:t>
            </w:r>
          </w:p>
        </w:tc>
        <w:tc>
          <w:tcPr>
            <w:tcW w:w="709" w:type="dxa"/>
          </w:tcPr>
          <w:p w:rsidR="00A4009D" w:rsidRPr="008B7576" w:rsidRDefault="00A4009D" w:rsidP="00A16E58"/>
          <w:p w:rsidR="00A4009D" w:rsidRPr="008B7576" w:rsidRDefault="00A4009D" w:rsidP="00A16E58"/>
          <w:p w:rsidR="00A4009D" w:rsidRDefault="00A4009D" w:rsidP="00A16E58">
            <w:pPr>
              <w:jc w:val="center"/>
            </w:pPr>
          </w:p>
          <w:p w:rsidR="00A4009D" w:rsidRPr="008B7576" w:rsidRDefault="00A4009D" w:rsidP="00A16E58">
            <w:pPr>
              <w:jc w:val="center"/>
            </w:pPr>
            <w:r w:rsidRPr="008B7576">
              <w:t>чел.</w:t>
            </w:r>
          </w:p>
        </w:tc>
        <w:tc>
          <w:tcPr>
            <w:tcW w:w="1219" w:type="dxa"/>
          </w:tcPr>
          <w:p w:rsidR="00A4009D" w:rsidRPr="00203FA8" w:rsidRDefault="00A4009D" w:rsidP="00A16E58">
            <w:pPr>
              <w:jc w:val="center"/>
            </w:pPr>
          </w:p>
          <w:p w:rsidR="00A4009D" w:rsidRPr="00203FA8" w:rsidRDefault="00A4009D" w:rsidP="00A16E58">
            <w:pPr>
              <w:jc w:val="center"/>
            </w:pPr>
          </w:p>
          <w:p w:rsidR="00A4009D" w:rsidRPr="00203FA8" w:rsidRDefault="00A4009D" w:rsidP="00A16E58">
            <w:pPr>
              <w:jc w:val="center"/>
            </w:pPr>
          </w:p>
          <w:p w:rsidR="00A4009D" w:rsidRPr="00203FA8" w:rsidRDefault="00A4009D" w:rsidP="00A16E58">
            <w:pPr>
              <w:jc w:val="center"/>
            </w:pPr>
            <w:r>
              <w:t>217</w:t>
            </w:r>
          </w:p>
        </w:tc>
        <w:tc>
          <w:tcPr>
            <w:tcW w:w="1219" w:type="dxa"/>
          </w:tcPr>
          <w:p w:rsidR="00A4009D" w:rsidRDefault="00A4009D" w:rsidP="00A16E58">
            <w:pPr>
              <w:jc w:val="center"/>
            </w:pPr>
          </w:p>
          <w:p w:rsidR="00A4009D" w:rsidRDefault="00A4009D" w:rsidP="00A16E58">
            <w:pPr>
              <w:jc w:val="center"/>
            </w:pPr>
          </w:p>
          <w:p w:rsidR="00A4009D" w:rsidRDefault="00A4009D" w:rsidP="00A16E58">
            <w:pPr>
              <w:jc w:val="center"/>
            </w:pPr>
          </w:p>
          <w:p w:rsidR="00A4009D" w:rsidRPr="00566DF4" w:rsidRDefault="00A4009D" w:rsidP="00A16E58">
            <w:pPr>
              <w:jc w:val="center"/>
            </w:pPr>
            <w:r>
              <w:t>387</w:t>
            </w:r>
          </w:p>
        </w:tc>
        <w:tc>
          <w:tcPr>
            <w:tcW w:w="1219" w:type="dxa"/>
          </w:tcPr>
          <w:p w:rsidR="00A4009D" w:rsidRDefault="00A4009D" w:rsidP="00A16E58">
            <w:pPr>
              <w:jc w:val="center"/>
            </w:pPr>
          </w:p>
          <w:p w:rsidR="00A4009D" w:rsidRDefault="00A4009D" w:rsidP="00A16E58">
            <w:pPr>
              <w:jc w:val="center"/>
            </w:pPr>
          </w:p>
          <w:p w:rsidR="00A4009D" w:rsidRDefault="00A4009D" w:rsidP="00A16E58">
            <w:pPr>
              <w:jc w:val="center"/>
            </w:pPr>
          </w:p>
          <w:p w:rsidR="00A4009D" w:rsidRPr="00566DF4" w:rsidRDefault="00A4009D" w:rsidP="00A16E58">
            <w:pPr>
              <w:jc w:val="center"/>
            </w:pPr>
            <w:r>
              <w:t>387</w:t>
            </w:r>
          </w:p>
        </w:tc>
        <w:tc>
          <w:tcPr>
            <w:tcW w:w="1219" w:type="dxa"/>
          </w:tcPr>
          <w:p w:rsidR="00A4009D" w:rsidRDefault="00A4009D" w:rsidP="00A16E58">
            <w:pPr>
              <w:jc w:val="center"/>
            </w:pPr>
          </w:p>
          <w:p w:rsidR="00A4009D" w:rsidRDefault="00A4009D" w:rsidP="00A16E58">
            <w:pPr>
              <w:jc w:val="center"/>
            </w:pPr>
          </w:p>
          <w:p w:rsidR="00A4009D" w:rsidRDefault="00A4009D" w:rsidP="00A16E58">
            <w:pPr>
              <w:jc w:val="center"/>
            </w:pPr>
          </w:p>
          <w:p w:rsidR="00A4009D" w:rsidRPr="00566DF4" w:rsidRDefault="00A4009D" w:rsidP="00A16E58">
            <w:pPr>
              <w:jc w:val="center"/>
            </w:pPr>
            <w:r>
              <w:t>387</w:t>
            </w:r>
          </w:p>
        </w:tc>
        <w:tc>
          <w:tcPr>
            <w:tcW w:w="1219" w:type="dxa"/>
          </w:tcPr>
          <w:p w:rsidR="00A4009D" w:rsidRDefault="00A4009D" w:rsidP="00A16E58">
            <w:pPr>
              <w:jc w:val="center"/>
            </w:pPr>
          </w:p>
          <w:p w:rsidR="00A4009D" w:rsidRDefault="00A4009D" w:rsidP="00A16E58">
            <w:pPr>
              <w:jc w:val="center"/>
            </w:pPr>
          </w:p>
          <w:p w:rsidR="00A4009D" w:rsidRDefault="00A4009D" w:rsidP="00A16E58">
            <w:pPr>
              <w:jc w:val="center"/>
            </w:pPr>
          </w:p>
          <w:p w:rsidR="00A4009D" w:rsidRPr="00566DF4" w:rsidRDefault="00A4009D" w:rsidP="00A16E58">
            <w:pPr>
              <w:jc w:val="center"/>
            </w:pPr>
            <w:r>
              <w:t>387</w:t>
            </w:r>
          </w:p>
        </w:tc>
      </w:tr>
    </w:tbl>
    <w:p w:rsidR="00A4009D" w:rsidRDefault="00A4009D" w:rsidP="00A4009D">
      <w:pPr>
        <w:rPr>
          <w:sz w:val="28"/>
          <w:szCs w:val="28"/>
        </w:rPr>
      </w:pPr>
    </w:p>
    <w:p w:rsidR="00A4009D" w:rsidRDefault="00A4009D" w:rsidP="00A4009D">
      <w:pPr>
        <w:spacing w:after="240"/>
        <w:ind w:left="6947"/>
        <w:jc w:val="center"/>
        <w:rPr>
          <w:b/>
          <w:sz w:val="28"/>
          <w:szCs w:val="28"/>
        </w:rPr>
      </w:pPr>
    </w:p>
    <w:p w:rsidR="00A4009D" w:rsidRDefault="00A4009D" w:rsidP="00A4009D">
      <w:pPr>
        <w:spacing w:after="240"/>
        <w:ind w:left="6947"/>
        <w:jc w:val="center"/>
        <w:rPr>
          <w:b/>
          <w:sz w:val="28"/>
          <w:szCs w:val="28"/>
        </w:rPr>
      </w:pPr>
    </w:p>
    <w:p w:rsidR="00A4009D" w:rsidRPr="0024265C" w:rsidRDefault="00A4009D" w:rsidP="004B3C95">
      <w:pPr>
        <w:pStyle w:val="af2"/>
        <w:numPr>
          <w:ilvl w:val="0"/>
          <w:numId w:val="23"/>
        </w:numPr>
        <w:suppressAutoHyphens w:val="0"/>
        <w:spacing w:after="240"/>
        <w:jc w:val="center"/>
        <w:rPr>
          <w:rFonts w:ascii="Times New Roman" w:hAnsi="Times New Roman"/>
          <w:b/>
          <w:sz w:val="28"/>
          <w:szCs w:val="28"/>
        </w:rPr>
      </w:pPr>
      <w:r w:rsidRPr="0024265C">
        <w:rPr>
          <w:rFonts w:ascii="Times New Roman" w:hAnsi="Times New Roman"/>
          <w:b/>
          <w:sz w:val="28"/>
          <w:szCs w:val="28"/>
        </w:rPr>
        <w:t>Мероприятия подпрограммы</w:t>
      </w:r>
    </w:p>
    <w:p w:rsidR="00A4009D" w:rsidRPr="00A506D3" w:rsidRDefault="00A4009D" w:rsidP="004B3C95">
      <w:pPr>
        <w:numPr>
          <w:ilvl w:val="0"/>
          <w:numId w:val="20"/>
        </w:numPr>
        <w:spacing w:after="240"/>
        <w:ind w:left="357" w:firstLine="0"/>
        <w:rPr>
          <w:b/>
          <w:sz w:val="28"/>
          <w:szCs w:val="28"/>
        </w:rPr>
      </w:pPr>
      <w:r>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r w:rsidRPr="00A506D3">
        <w:rPr>
          <w:sz w:val="28"/>
          <w:szCs w:val="28"/>
        </w:rPr>
        <w:t xml:space="preserve"> </w:t>
      </w:r>
    </w:p>
    <w:p w:rsidR="00A4009D" w:rsidRPr="00A506D3" w:rsidRDefault="00A4009D" w:rsidP="004B3C95">
      <w:pPr>
        <w:numPr>
          <w:ilvl w:val="0"/>
          <w:numId w:val="20"/>
        </w:numPr>
        <w:spacing w:after="240"/>
        <w:ind w:left="357" w:firstLine="0"/>
        <w:rPr>
          <w:b/>
          <w:sz w:val="28"/>
          <w:szCs w:val="28"/>
        </w:rPr>
      </w:pPr>
      <w:r w:rsidRPr="00A506D3">
        <w:rPr>
          <w:sz w:val="28"/>
          <w:szCs w:val="28"/>
        </w:rPr>
        <w:t>Организация отдыха и оздоровления детей (организация питания).</w:t>
      </w:r>
      <w:r>
        <w:rPr>
          <w:sz w:val="28"/>
          <w:szCs w:val="28"/>
        </w:rPr>
        <w:t xml:space="preserve">                         </w:t>
      </w:r>
    </w:p>
    <w:p w:rsidR="00A4009D" w:rsidRDefault="00A4009D" w:rsidP="004B3C95">
      <w:pPr>
        <w:numPr>
          <w:ilvl w:val="0"/>
          <w:numId w:val="20"/>
        </w:numPr>
        <w:spacing w:after="240"/>
        <w:ind w:left="357" w:firstLine="0"/>
        <w:rPr>
          <w:b/>
          <w:sz w:val="28"/>
          <w:szCs w:val="28"/>
        </w:rPr>
      </w:pPr>
      <w:r w:rsidRPr="00A506D3">
        <w:rPr>
          <w:sz w:val="28"/>
          <w:szCs w:val="28"/>
        </w:rPr>
        <w:t>Организация отдыха и оздоровления детей (прочие расходы).</w:t>
      </w:r>
    </w:p>
    <w:p w:rsidR="00A4009D" w:rsidRPr="00152117" w:rsidRDefault="00A4009D" w:rsidP="004B3C95">
      <w:pPr>
        <w:numPr>
          <w:ilvl w:val="0"/>
          <w:numId w:val="20"/>
        </w:numPr>
        <w:spacing w:after="240"/>
        <w:ind w:left="357" w:firstLine="0"/>
        <w:rPr>
          <w:b/>
          <w:sz w:val="28"/>
          <w:szCs w:val="28"/>
        </w:rPr>
      </w:pPr>
      <w:r w:rsidRPr="00A506D3">
        <w:rPr>
          <w:sz w:val="28"/>
          <w:szCs w:val="28"/>
        </w:rPr>
        <w:t>Организация питания обучающихся 1-4 классов муниципальных общеобразовательных организаций.</w:t>
      </w:r>
    </w:p>
    <w:p w:rsidR="00A4009D" w:rsidRDefault="00A4009D" w:rsidP="004B3C95">
      <w:pPr>
        <w:numPr>
          <w:ilvl w:val="0"/>
          <w:numId w:val="20"/>
        </w:numPr>
        <w:spacing w:after="240"/>
        <w:ind w:left="357" w:firstLine="0"/>
        <w:rPr>
          <w:b/>
          <w:sz w:val="28"/>
          <w:szCs w:val="28"/>
        </w:rPr>
      </w:pPr>
      <w:r>
        <w:rPr>
          <w:sz w:val="28"/>
          <w:szCs w:val="2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A4009D" w:rsidRDefault="00A4009D" w:rsidP="004B3C95">
      <w:pPr>
        <w:numPr>
          <w:ilvl w:val="0"/>
          <w:numId w:val="20"/>
        </w:numPr>
        <w:spacing w:after="240"/>
        <w:ind w:left="357" w:firstLine="0"/>
        <w:rPr>
          <w:b/>
          <w:sz w:val="28"/>
          <w:szCs w:val="28"/>
        </w:rPr>
      </w:pPr>
      <w:r w:rsidRPr="00A506D3">
        <w:rPr>
          <w:sz w:val="28"/>
          <w:szCs w:val="28"/>
        </w:rPr>
        <w:t>Организация питания детей из многодетных семей и детей с ограниченными возможностями здоровья.</w:t>
      </w:r>
    </w:p>
    <w:p w:rsidR="00A4009D" w:rsidRPr="00482E55" w:rsidRDefault="00A4009D" w:rsidP="004B3C95">
      <w:pPr>
        <w:numPr>
          <w:ilvl w:val="0"/>
          <w:numId w:val="20"/>
        </w:numPr>
        <w:spacing w:after="240"/>
        <w:ind w:left="357" w:firstLine="0"/>
        <w:rPr>
          <w:b/>
          <w:sz w:val="28"/>
          <w:szCs w:val="28"/>
        </w:rPr>
      </w:pPr>
      <w:r w:rsidRPr="00A506D3">
        <w:rPr>
          <w:sz w:val="28"/>
          <w:szCs w:val="28"/>
        </w:rPr>
        <w:t>Оказание материальной поддержки детям, нуждающихся в длительной гипоаллергенной диете и создании гипоаллергенного быта.</w:t>
      </w:r>
    </w:p>
    <w:p w:rsidR="00A4009D" w:rsidRPr="00482E55" w:rsidRDefault="00A4009D" w:rsidP="004B3C95">
      <w:pPr>
        <w:numPr>
          <w:ilvl w:val="0"/>
          <w:numId w:val="20"/>
        </w:numPr>
        <w:spacing w:after="240"/>
        <w:ind w:left="357" w:firstLine="0"/>
        <w:rPr>
          <w:b/>
          <w:sz w:val="28"/>
          <w:szCs w:val="28"/>
        </w:rPr>
      </w:pPr>
      <w:r w:rsidRPr="00482E55">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4009D" w:rsidRPr="003F44EC" w:rsidRDefault="00A4009D" w:rsidP="00A4009D">
      <w:pPr>
        <w:jc w:val="center"/>
        <w:rPr>
          <w:b/>
          <w:sz w:val="28"/>
          <w:szCs w:val="28"/>
        </w:rPr>
      </w:pPr>
      <w:r>
        <w:rPr>
          <w:b/>
          <w:sz w:val="28"/>
          <w:szCs w:val="28"/>
        </w:rPr>
        <w:t>6</w:t>
      </w:r>
      <w:r w:rsidRPr="003F44EC">
        <w:rPr>
          <w:b/>
          <w:sz w:val="28"/>
          <w:szCs w:val="28"/>
        </w:rPr>
        <w:t>. Ресурсное обеспечение мероприятий подпрограммы</w:t>
      </w:r>
    </w:p>
    <w:p w:rsidR="00A4009D" w:rsidRDefault="00A4009D" w:rsidP="00A4009D">
      <w:pPr>
        <w:jc w:val="right"/>
        <w:rPr>
          <w:sz w:val="28"/>
          <w:szCs w:val="28"/>
        </w:rPr>
      </w:pPr>
      <w:r>
        <w:rPr>
          <w:sz w:val="28"/>
          <w:szCs w:val="28"/>
        </w:rPr>
        <w:t xml:space="preserve">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1276"/>
        <w:gridCol w:w="1275"/>
        <w:gridCol w:w="1277"/>
        <w:gridCol w:w="1275"/>
        <w:gridCol w:w="1276"/>
      </w:tblGrid>
      <w:tr w:rsidR="00A4009D" w:rsidTr="00A16E58">
        <w:tc>
          <w:tcPr>
            <w:tcW w:w="568" w:type="dxa"/>
          </w:tcPr>
          <w:p w:rsidR="00A4009D" w:rsidRPr="00BF2E7C" w:rsidRDefault="00A4009D" w:rsidP="00A16E58">
            <w:pPr>
              <w:jc w:val="center"/>
            </w:pPr>
            <w:r w:rsidRPr="00BF2E7C">
              <w:t>№</w:t>
            </w:r>
          </w:p>
          <w:p w:rsidR="00A4009D" w:rsidRPr="00BF2E7C" w:rsidRDefault="00A4009D" w:rsidP="00A16E58">
            <w:pPr>
              <w:jc w:val="center"/>
            </w:pPr>
            <w:r w:rsidRPr="00BF2E7C">
              <w:t>п/п</w:t>
            </w:r>
          </w:p>
        </w:tc>
        <w:tc>
          <w:tcPr>
            <w:tcW w:w="3118" w:type="dxa"/>
          </w:tcPr>
          <w:p w:rsidR="00A4009D" w:rsidRPr="007354B3" w:rsidRDefault="00A4009D" w:rsidP="00A16E58">
            <w:pPr>
              <w:jc w:val="center"/>
              <w:rPr>
                <w:sz w:val="27"/>
                <w:szCs w:val="27"/>
              </w:rPr>
            </w:pPr>
            <w:r w:rsidRPr="00BF2E7C">
              <w:rPr>
                <w:sz w:val="27"/>
                <w:szCs w:val="27"/>
              </w:rPr>
              <w:t>Наименование мероприятия/Источник ресурсного обеспечения</w:t>
            </w:r>
          </w:p>
        </w:tc>
        <w:tc>
          <w:tcPr>
            <w:tcW w:w="1276" w:type="dxa"/>
          </w:tcPr>
          <w:p w:rsidR="00A4009D" w:rsidRDefault="00A4009D" w:rsidP="00A16E58">
            <w:pPr>
              <w:jc w:val="center"/>
              <w:rPr>
                <w:sz w:val="28"/>
                <w:szCs w:val="28"/>
              </w:rPr>
            </w:pPr>
            <w:r>
              <w:rPr>
                <w:sz w:val="28"/>
                <w:szCs w:val="28"/>
              </w:rPr>
              <w:t>2018</w:t>
            </w:r>
          </w:p>
        </w:tc>
        <w:tc>
          <w:tcPr>
            <w:tcW w:w="1275" w:type="dxa"/>
          </w:tcPr>
          <w:p w:rsidR="00A4009D" w:rsidRDefault="00A4009D" w:rsidP="00A16E58">
            <w:pPr>
              <w:jc w:val="center"/>
              <w:rPr>
                <w:sz w:val="28"/>
                <w:szCs w:val="28"/>
              </w:rPr>
            </w:pPr>
            <w:r>
              <w:rPr>
                <w:sz w:val="28"/>
                <w:szCs w:val="28"/>
              </w:rPr>
              <w:t>2019</w:t>
            </w:r>
          </w:p>
        </w:tc>
        <w:tc>
          <w:tcPr>
            <w:tcW w:w="1277" w:type="dxa"/>
          </w:tcPr>
          <w:p w:rsidR="00A4009D" w:rsidRDefault="00A4009D" w:rsidP="00A16E58">
            <w:pPr>
              <w:jc w:val="center"/>
              <w:rPr>
                <w:sz w:val="28"/>
                <w:szCs w:val="28"/>
              </w:rPr>
            </w:pPr>
            <w:r>
              <w:rPr>
                <w:sz w:val="28"/>
                <w:szCs w:val="28"/>
              </w:rPr>
              <w:t>2020</w:t>
            </w:r>
          </w:p>
        </w:tc>
        <w:tc>
          <w:tcPr>
            <w:tcW w:w="1275" w:type="dxa"/>
          </w:tcPr>
          <w:p w:rsidR="00A4009D" w:rsidRDefault="00A4009D" w:rsidP="00A16E58">
            <w:pPr>
              <w:jc w:val="center"/>
              <w:rPr>
                <w:sz w:val="28"/>
                <w:szCs w:val="28"/>
              </w:rPr>
            </w:pPr>
            <w:r>
              <w:rPr>
                <w:sz w:val="28"/>
                <w:szCs w:val="28"/>
              </w:rPr>
              <w:t>2021</w:t>
            </w:r>
          </w:p>
        </w:tc>
        <w:tc>
          <w:tcPr>
            <w:tcW w:w="1276" w:type="dxa"/>
          </w:tcPr>
          <w:p w:rsidR="00A4009D" w:rsidRDefault="00A4009D" w:rsidP="00A16E58">
            <w:pPr>
              <w:jc w:val="center"/>
              <w:rPr>
                <w:sz w:val="28"/>
                <w:szCs w:val="28"/>
              </w:rPr>
            </w:pPr>
            <w:r>
              <w:rPr>
                <w:sz w:val="28"/>
                <w:szCs w:val="28"/>
              </w:rPr>
              <w:t>2022</w:t>
            </w:r>
          </w:p>
        </w:tc>
      </w:tr>
      <w:tr w:rsidR="00A4009D" w:rsidTr="00A16E58">
        <w:trPr>
          <w:trHeight w:val="841"/>
        </w:trPr>
        <w:tc>
          <w:tcPr>
            <w:tcW w:w="568" w:type="dxa"/>
          </w:tcPr>
          <w:p w:rsidR="00A4009D" w:rsidRPr="00471FB8" w:rsidRDefault="00A4009D" w:rsidP="00A16E58">
            <w:pPr>
              <w:jc w:val="center"/>
              <w:rPr>
                <w:b/>
                <w:sz w:val="28"/>
                <w:szCs w:val="28"/>
              </w:rPr>
            </w:pPr>
          </w:p>
        </w:tc>
        <w:tc>
          <w:tcPr>
            <w:tcW w:w="3118" w:type="dxa"/>
          </w:tcPr>
          <w:p w:rsidR="00A4009D" w:rsidRPr="00982BCD" w:rsidRDefault="00A4009D" w:rsidP="00A16E58">
            <w:pPr>
              <w:jc w:val="center"/>
              <w:rPr>
                <w:sz w:val="27"/>
                <w:szCs w:val="27"/>
              </w:rPr>
            </w:pPr>
            <w:r w:rsidRPr="00982BCD">
              <w:rPr>
                <w:sz w:val="27"/>
                <w:szCs w:val="27"/>
              </w:rPr>
              <w:t>Подпрограмма, всего:</w:t>
            </w:r>
          </w:p>
          <w:p w:rsidR="00A4009D" w:rsidRPr="00982BCD" w:rsidRDefault="00A4009D" w:rsidP="00A16E58">
            <w:pPr>
              <w:jc w:val="center"/>
              <w:rPr>
                <w:sz w:val="27"/>
                <w:szCs w:val="27"/>
              </w:rPr>
            </w:pPr>
          </w:p>
        </w:tc>
        <w:tc>
          <w:tcPr>
            <w:tcW w:w="1276" w:type="dxa"/>
          </w:tcPr>
          <w:p w:rsidR="00A4009D" w:rsidRPr="00471FB8" w:rsidRDefault="00A4009D" w:rsidP="00A16E58">
            <w:pPr>
              <w:jc w:val="center"/>
              <w:rPr>
                <w:b/>
              </w:rPr>
            </w:pPr>
          </w:p>
        </w:tc>
        <w:tc>
          <w:tcPr>
            <w:tcW w:w="1275" w:type="dxa"/>
          </w:tcPr>
          <w:p w:rsidR="00A4009D" w:rsidRPr="00471FB8" w:rsidRDefault="00A4009D" w:rsidP="00A16E58">
            <w:pPr>
              <w:jc w:val="center"/>
              <w:rPr>
                <w:b/>
              </w:rPr>
            </w:pPr>
          </w:p>
        </w:tc>
        <w:tc>
          <w:tcPr>
            <w:tcW w:w="1277" w:type="dxa"/>
          </w:tcPr>
          <w:p w:rsidR="00A4009D" w:rsidRPr="00471FB8" w:rsidRDefault="00A4009D" w:rsidP="00A16E58">
            <w:pPr>
              <w:jc w:val="center"/>
              <w:rPr>
                <w:b/>
              </w:rPr>
            </w:pPr>
          </w:p>
        </w:tc>
        <w:tc>
          <w:tcPr>
            <w:tcW w:w="1275" w:type="dxa"/>
          </w:tcPr>
          <w:p w:rsidR="00A4009D" w:rsidRPr="00471FB8" w:rsidRDefault="00A4009D" w:rsidP="00A16E58">
            <w:pPr>
              <w:jc w:val="center"/>
              <w:rPr>
                <w:b/>
              </w:rPr>
            </w:pPr>
          </w:p>
        </w:tc>
        <w:tc>
          <w:tcPr>
            <w:tcW w:w="1276" w:type="dxa"/>
          </w:tcPr>
          <w:p w:rsidR="00A4009D" w:rsidRPr="00471FB8" w:rsidRDefault="00A4009D" w:rsidP="00A16E58">
            <w:pPr>
              <w:jc w:val="center"/>
              <w:rPr>
                <w:b/>
              </w:rPr>
            </w:pPr>
          </w:p>
        </w:tc>
      </w:tr>
      <w:tr w:rsidR="00A4009D" w:rsidRPr="00132D02" w:rsidTr="00A16E58">
        <w:tc>
          <w:tcPr>
            <w:tcW w:w="568" w:type="dxa"/>
          </w:tcPr>
          <w:p w:rsidR="00A4009D" w:rsidRPr="00471FB8" w:rsidRDefault="00A4009D" w:rsidP="00A16E58">
            <w:pPr>
              <w:jc w:val="center"/>
              <w:rPr>
                <w:b/>
                <w:sz w:val="28"/>
                <w:szCs w:val="28"/>
              </w:rPr>
            </w:pPr>
          </w:p>
        </w:tc>
        <w:tc>
          <w:tcPr>
            <w:tcW w:w="3118" w:type="dxa"/>
          </w:tcPr>
          <w:p w:rsidR="00A4009D" w:rsidRPr="00132D02" w:rsidRDefault="00A4009D" w:rsidP="00A16E58">
            <w:pPr>
              <w:ind w:left="-134" w:hanging="134"/>
              <w:jc w:val="center"/>
              <w:rPr>
                <w:sz w:val="27"/>
                <w:szCs w:val="27"/>
              </w:rPr>
            </w:pPr>
            <w:r w:rsidRPr="00132D02">
              <w:rPr>
                <w:sz w:val="27"/>
                <w:szCs w:val="27"/>
              </w:rPr>
              <w:t>- бюджетные ассигнования</w:t>
            </w:r>
          </w:p>
        </w:tc>
        <w:tc>
          <w:tcPr>
            <w:tcW w:w="1276" w:type="dxa"/>
          </w:tcPr>
          <w:p w:rsidR="00A4009D" w:rsidRPr="00132D02" w:rsidRDefault="00A4009D" w:rsidP="00A16E58">
            <w:pPr>
              <w:jc w:val="center"/>
            </w:pPr>
            <w:r w:rsidRPr="00132D02">
              <w:t>5683998,75</w:t>
            </w:r>
          </w:p>
        </w:tc>
        <w:tc>
          <w:tcPr>
            <w:tcW w:w="1275" w:type="dxa"/>
          </w:tcPr>
          <w:p w:rsidR="00A4009D" w:rsidRPr="00132D02" w:rsidRDefault="00A4009D" w:rsidP="00A16E58">
            <w:r w:rsidRPr="00132D02">
              <w:t>5886930,84</w:t>
            </w:r>
          </w:p>
        </w:tc>
        <w:tc>
          <w:tcPr>
            <w:tcW w:w="1277" w:type="dxa"/>
          </w:tcPr>
          <w:p w:rsidR="00A4009D" w:rsidRPr="00132D02" w:rsidRDefault="00A4009D" w:rsidP="00A16E58">
            <w:r w:rsidRPr="00132D02">
              <w:t>7531095,53</w:t>
            </w:r>
          </w:p>
        </w:tc>
        <w:tc>
          <w:tcPr>
            <w:tcW w:w="1275" w:type="dxa"/>
          </w:tcPr>
          <w:p w:rsidR="00A4009D" w:rsidRPr="00132D02" w:rsidRDefault="00A4009D" w:rsidP="00A16E58">
            <w:r w:rsidRPr="00132D02">
              <w:t>5250956,04</w:t>
            </w:r>
          </w:p>
        </w:tc>
        <w:tc>
          <w:tcPr>
            <w:tcW w:w="1276" w:type="dxa"/>
          </w:tcPr>
          <w:p w:rsidR="00A4009D" w:rsidRPr="00132D02" w:rsidRDefault="00A4009D" w:rsidP="00A16E58">
            <w:r w:rsidRPr="00132D02">
              <w:t>4967294,04</w:t>
            </w:r>
          </w:p>
        </w:tc>
      </w:tr>
      <w:tr w:rsidR="00A4009D" w:rsidRPr="00132D02" w:rsidTr="00A16E58">
        <w:tc>
          <w:tcPr>
            <w:tcW w:w="568" w:type="dxa"/>
          </w:tcPr>
          <w:p w:rsidR="00A4009D" w:rsidRPr="00132D02" w:rsidRDefault="00A4009D" w:rsidP="00A16E58">
            <w:pPr>
              <w:jc w:val="right"/>
              <w:rPr>
                <w:b/>
                <w:sz w:val="28"/>
                <w:szCs w:val="28"/>
              </w:rPr>
            </w:pPr>
          </w:p>
        </w:tc>
        <w:tc>
          <w:tcPr>
            <w:tcW w:w="3118" w:type="dxa"/>
            <w:vAlign w:val="center"/>
          </w:tcPr>
          <w:p w:rsidR="00A4009D" w:rsidRPr="00132D02" w:rsidRDefault="00A4009D" w:rsidP="00A16E58">
            <w:pPr>
              <w:ind w:left="-314"/>
              <w:jc w:val="right"/>
              <w:rPr>
                <w:sz w:val="27"/>
                <w:szCs w:val="27"/>
              </w:rPr>
            </w:pPr>
            <w:r w:rsidRPr="00132D02">
              <w:rPr>
                <w:sz w:val="27"/>
                <w:szCs w:val="27"/>
              </w:rPr>
              <w:t>-муниципальный бюджет</w:t>
            </w:r>
          </w:p>
        </w:tc>
        <w:tc>
          <w:tcPr>
            <w:tcW w:w="1276" w:type="dxa"/>
          </w:tcPr>
          <w:p w:rsidR="00A4009D" w:rsidRPr="00132D02" w:rsidRDefault="00A4009D" w:rsidP="00A16E58">
            <w:pPr>
              <w:jc w:val="center"/>
            </w:pPr>
            <w:r w:rsidRPr="00132D02">
              <w:t>4491615,95</w:t>
            </w:r>
          </w:p>
        </w:tc>
        <w:tc>
          <w:tcPr>
            <w:tcW w:w="1275" w:type="dxa"/>
          </w:tcPr>
          <w:p w:rsidR="00A4009D" w:rsidRPr="00132D02" w:rsidRDefault="00A4009D" w:rsidP="00A16E58">
            <w:r w:rsidRPr="00132D02">
              <w:t>4778393,02</w:t>
            </w:r>
          </w:p>
        </w:tc>
        <w:tc>
          <w:tcPr>
            <w:tcW w:w="1277" w:type="dxa"/>
          </w:tcPr>
          <w:p w:rsidR="00A4009D" w:rsidRPr="00132D02" w:rsidRDefault="00A4009D" w:rsidP="00A16E58">
            <w:r w:rsidRPr="00132D02">
              <w:t>3225959,96</w:t>
            </w:r>
          </w:p>
        </w:tc>
        <w:tc>
          <w:tcPr>
            <w:tcW w:w="1275" w:type="dxa"/>
          </w:tcPr>
          <w:p w:rsidR="00A4009D" w:rsidRPr="00132D02" w:rsidRDefault="00A4009D" w:rsidP="00A16E58">
            <w:r w:rsidRPr="00132D02">
              <w:t>3861467,69</w:t>
            </w:r>
          </w:p>
        </w:tc>
        <w:tc>
          <w:tcPr>
            <w:tcW w:w="1276" w:type="dxa"/>
          </w:tcPr>
          <w:p w:rsidR="00A4009D" w:rsidRPr="00132D02" w:rsidRDefault="00A4009D" w:rsidP="00A16E58">
            <w:r w:rsidRPr="00132D02">
              <w:t>3577805,69</w:t>
            </w:r>
          </w:p>
        </w:tc>
      </w:tr>
      <w:tr w:rsidR="00A4009D" w:rsidRPr="00132D02" w:rsidTr="00A16E58">
        <w:tc>
          <w:tcPr>
            <w:tcW w:w="568" w:type="dxa"/>
          </w:tcPr>
          <w:p w:rsidR="00A4009D" w:rsidRPr="00132D02" w:rsidRDefault="00A4009D" w:rsidP="00A16E58">
            <w:pPr>
              <w:jc w:val="center"/>
              <w:rPr>
                <w:b/>
                <w:sz w:val="28"/>
                <w:szCs w:val="28"/>
              </w:rPr>
            </w:pPr>
          </w:p>
        </w:tc>
        <w:tc>
          <w:tcPr>
            <w:tcW w:w="3118" w:type="dxa"/>
          </w:tcPr>
          <w:p w:rsidR="00A4009D" w:rsidRPr="00132D02" w:rsidRDefault="00A4009D" w:rsidP="00A16E58">
            <w:pPr>
              <w:tabs>
                <w:tab w:val="left" w:pos="46"/>
                <w:tab w:val="center" w:pos="2142"/>
              </w:tabs>
              <w:jc w:val="center"/>
              <w:rPr>
                <w:sz w:val="27"/>
                <w:szCs w:val="27"/>
              </w:rPr>
            </w:pPr>
            <w:r w:rsidRPr="00132D02">
              <w:rPr>
                <w:sz w:val="27"/>
                <w:szCs w:val="27"/>
              </w:rPr>
              <w:t>- областной бюджет</w:t>
            </w:r>
          </w:p>
        </w:tc>
        <w:tc>
          <w:tcPr>
            <w:tcW w:w="1276" w:type="dxa"/>
          </w:tcPr>
          <w:p w:rsidR="00A4009D" w:rsidRPr="00132D02" w:rsidRDefault="00A4009D" w:rsidP="00A16E58">
            <w:pPr>
              <w:jc w:val="center"/>
            </w:pPr>
            <w:r w:rsidRPr="00132D02">
              <w:t>1192382,80</w:t>
            </w:r>
          </w:p>
        </w:tc>
        <w:tc>
          <w:tcPr>
            <w:tcW w:w="1275" w:type="dxa"/>
          </w:tcPr>
          <w:p w:rsidR="00A4009D" w:rsidRPr="00132D02" w:rsidRDefault="00A4009D" w:rsidP="00A16E58">
            <w:r w:rsidRPr="00132D02">
              <w:t>1108537,82</w:t>
            </w:r>
          </w:p>
        </w:tc>
        <w:tc>
          <w:tcPr>
            <w:tcW w:w="1277" w:type="dxa"/>
          </w:tcPr>
          <w:p w:rsidR="00A4009D" w:rsidRPr="00132D02" w:rsidRDefault="00A4009D" w:rsidP="00A16E58">
            <w:r w:rsidRPr="00132D02">
              <w:t>1987078,13</w:t>
            </w:r>
          </w:p>
        </w:tc>
        <w:tc>
          <w:tcPr>
            <w:tcW w:w="1275" w:type="dxa"/>
          </w:tcPr>
          <w:p w:rsidR="00A4009D" w:rsidRPr="00132D02" w:rsidRDefault="00A4009D" w:rsidP="00A16E58">
            <w:r w:rsidRPr="00132D02">
              <w:t>1389488,35</w:t>
            </w:r>
          </w:p>
        </w:tc>
        <w:tc>
          <w:tcPr>
            <w:tcW w:w="1276" w:type="dxa"/>
          </w:tcPr>
          <w:p w:rsidR="00A4009D" w:rsidRPr="00132D02" w:rsidRDefault="00A4009D" w:rsidP="00A16E58">
            <w:r w:rsidRPr="00132D02">
              <w:t>1389488,35</w:t>
            </w:r>
          </w:p>
        </w:tc>
      </w:tr>
      <w:tr w:rsidR="00A4009D" w:rsidRPr="00132D02" w:rsidTr="00A16E58">
        <w:trPr>
          <w:trHeight w:val="458"/>
        </w:trPr>
        <w:tc>
          <w:tcPr>
            <w:tcW w:w="568" w:type="dxa"/>
          </w:tcPr>
          <w:p w:rsidR="00A4009D" w:rsidRPr="00132D02" w:rsidRDefault="00A4009D" w:rsidP="00A16E58">
            <w:pPr>
              <w:jc w:val="center"/>
              <w:rPr>
                <w:b/>
                <w:sz w:val="28"/>
                <w:szCs w:val="28"/>
              </w:rPr>
            </w:pPr>
          </w:p>
        </w:tc>
        <w:tc>
          <w:tcPr>
            <w:tcW w:w="3118" w:type="dxa"/>
          </w:tcPr>
          <w:p w:rsidR="00A4009D" w:rsidRPr="00132D02" w:rsidRDefault="00A4009D" w:rsidP="00A16E58">
            <w:pPr>
              <w:tabs>
                <w:tab w:val="left" w:pos="262"/>
              </w:tabs>
              <w:jc w:val="center"/>
              <w:rPr>
                <w:sz w:val="27"/>
                <w:szCs w:val="27"/>
              </w:rPr>
            </w:pPr>
            <w:r w:rsidRPr="00132D02">
              <w:rPr>
                <w:sz w:val="27"/>
                <w:szCs w:val="27"/>
              </w:rPr>
              <w:t>- федеральный бюджет</w:t>
            </w:r>
          </w:p>
        </w:tc>
        <w:tc>
          <w:tcPr>
            <w:tcW w:w="1276" w:type="dxa"/>
          </w:tcPr>
          <w:p w:rsidR="00A4009D" w:rsidRPr="00132D02" w:rsidRDefault="00A4009D" w:rsidP="00A16E58">
            <w:pPr>
              <w:jc w:val="center"/>
            </w:pPr>
            <w:r w:rsidRPr="00132D02">
              <w:t>-</w:t>
            </w:r>
          </w:p>
        </w:tc>
        <w:tc>
          <w:tcPr>
            <w:tcW w:w="1275" w:type="dxa"/>
          </w:tcPr>
          <w:p w:rsidR="00A4009D" w:rsidRPr="00132D02" w:rsidRDefault="00A4009D" w:rsidP="00A16E58">
            <w:pPr>
              <w:jc w:val="center"/>
            </w:pPr>
            <w:r w:rsidRPr="00132D02">
              <w:t>-</w:t>
            </w:r>
          </w:p>
        </w:tc>
        <w:tc>
          <w:tcPr>
            <w:tcW w:w="1277" w:type="dxa"/>
          </w:tcPr>
          <w:p w:rsidR="00A4009D" w:rsidRPr="00132D02" w:rsidRDefault="00A4009D" w:rsidP="00A16E58">
            <w:pPr>
              <w:jc w:val="center"/>
            </w:pPr>
            <w:r w:rsidRPr="00132D02">
              <w:t>2318057,44</w:t>
            </w:r>
          </w:p>
        </w:tc>
        <w:tc>
          <w:tcPr>
            <w:tcW w:w="1275" w:type="dxa"/>
          </w:tcPr>
          <w:p w:rsidR="00A4009D" w:rsidRPr="00132D02" w:rsidRDefault="00A4009D" w:rsidP="00A16E58">
            <w:pPr>
              <w:jc w:val="center"/>
            </w:pPr>
            <w:r w:rsidRPr="00132D02">
              <w:t>-</w:t>
            </w:r>
          </w:p>
        </w:tc>
        <w:tc>
          <w:tcPr>
            <w:tcW w:w="1276" w:type="dxa"/>
          </w:tcPr>
          <w:p w:rsidR="00A4009D" w:rsidRPr="00132D02" w:rsidRDefault="00A4009D" w:rsidP="00A16E58">
            <w:pPr>
              <w:jc w:val="center"/>
            </w:pPr>
            <w:r w:rsidRPr="00132D02">
              <w:t>-</w:t>
            </w:r>
          </w:p>
        </w:tc>
      </w:tr>
      <w:tr w:rsidR="00A4009D" w:rsidRPr="00132D02" w:rsidTr="00A16E58">
        <w:trPr>
          <w:trHeight w:val="1623"/>
        </w:trPr>
        <w:tc>
          <w:tcPr>
            <w:tcW w:w="568" w:type="dxa"/>
          </w:tcPr>
          <w:p w:rsidR="00A4009D" w:rsidRPr="00132D02" w:rsidRDefault="00A4009D" w:rsidP="00A16E58">
            <w:pPr>
              <w:jc w:val="center"/>
            </w:pPr>
            <w:r w:rsidRPr="00132D02">
              <w:t>1.</w:t>
            </w:r>
          </w:p>
        </w:tc>
        <w:tc>
          <w:tcPr>
            <w:tcW w:w="3118" w:type="dxa"/>
          </w:tcPr>
          <w:p w:rsidR="00A4009D" w:rsidRPr="00132D02" w:rsidRDefault="00A4009D" w:rsidP="00A16E58">
            <w:pPr>
              <w:tabs>
                <w:tab w:val="left" w:pos="262"/>
              </w:tabs>
              <w:jc w:val="center"/>
            </w:pPr>
            <w:r w:rsidRPr="00132D02">
              <w:t>Основное мероприятие «Финансовое обеспечение мер социальной поддержки в сфере образования».</w:t>
            </w:r>
          </w:p>
        </w:tc>
        <w:tc>
          <w:tcPr>
            <w:tcW w:w="1276" w:type="dxa"/>
          </w:tcPr>
          <w:p w:rsidR="00A4009D" w:rsidRPr="00132D02" w:rsidRDefault="00A4009D" w:rsidP="00A16E58">
            <w:pPr>
              <w:jc w:val="center"/>
            </w:pPr>
            <w:r w:rsidRPr="00132D02">
              <w:t>2904472,44</w:t>
            </w:r>
          </w:p>
        </w:tc>
        <w:tc>
          <w:tcPr>
            <w:tcW w:w="1275" w:type="dxa"/>
          </w:tcPr>
          <w:p w:rsidR="00A4009D" w:rsidRPr="00132D02" w:rsidRDefault="00A4009D" w:rsidP="00A16E58">
            <w:pPr>
              <w:jc w:val="center"/>
            </w:pPr>
            <w:r w:rsidRPr="00132D02">
              <w:t>2768375,2</w:t>
            </w:r>
          </w:p>
        </w:tc>
        <w:tc>
          <w:tcPr>
            <w:tcW w:w="1277" w:type="dxa"/>
          </w:tcPr>
          <w:p w:rsidR="00A4009D" w:rsidRPr="00132D02" w:rsidRDefault="00A4009D" w:rsidP="00A16E58">
            <w:pPr>
              <w:jc w:val="center"/>
            </w:pPr>
            <w:r w:rsidRPr="00132D02">
              <w:t>4483517,49</w:t>
            </w:r>
          </w:p>
        </w:tc>
        <w:tc>
          <w:tcPr>
            <w:tcW w:w="1275" w:type="dxa"/>
          </w:tcPr>
          <w:p w:rsidR="00A4009D" w:rsidRPr="00132D02" w:rsidRDefault="00A4009D" w:rsidP="00A16E58">
            <w:pPr>
              <w:jc w:val="center"/>
            </w:pPr>
            <w:r w:rsidRPr="00132D02">
              <w:t>2937289,35</w:t>
            </w:r>
          </w:p>
        </w:tc>
        <w:tc>
          <w:tcPr>
            <w:tcW w:w="1276" w:type="dxa"/>
          </w:tcPr>
          <w:p w:rsidR="00A4009D" w:rsidRPr="00132D02" w:rsidRDefault="00A4009D" w:rsidP="00A16E58">
            <w:pPr>
              <w:jc w:val="center"/>
            </w:pPr>
            <w:r w:rsidRPr="00132D02">
              <w:t>2937289,35</w:t>
            </w:r>
          </w:p>
        </w:tc>
      </w:tr>
      <w:tr w:rsidR="00A4009D" w:rsidRPr="00132D02" w:rsidTr="00A16E58">
        <w:trPr>
          <w:trHeight w:val="1427"/>
        </w:trPr>
        <w:tc>
          <w:tcPr>
            <w:tcW w:w="568" w:type="dxa"/>
          </w:tcPr>
          <w:p w:rsidR="00A4009D" w:rsidRPr="00132D02" w:rsidRDefault="00A4009D" w:rsidP="00A16E58">
            <w:pPr>
              <w:jc w:val="center"/>
            </w:pPr>
            <w:r w:rsidRPr="00132D02">
              <w:t>1.1</w:t>
            </w:r>
          </w:p>
        </w:tc>
        <w:tc>
          <w:tcPr>
            <w:tcW w:w="3118" w:type="dxa"/>
          </w:tcPr>
          <w:p w:rsidR="00A4009D" w:rsidRPr="00132D02" w:rsidRDefault="00A4009D" w:rsidP="00A16E58">
            <w:pPr>
              <w:jc w:val="center"/>
              <w:rPr>
                <w:sz w:val="28"/>
                <w:szCs w:val="28"/>
              </w:rPr>
            </w:pPr>
            <w:r w:rsidRPr="00132D02">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w:t>
            </w:r>
            <w:r w:rsidRPr="00132D02">
              <w:rPr>
                <w:sz w:val="28"/>
                <w:szCs w:val="28"/>
              </w:rPr>
              <w:lastRenderedPageBreak/>
              <w:t>дошкольного образования</w:t>
            </w:r>
          </w:p>
          <w:p w:rsidR="00A4009D" w:rsidRPr="00132D02" w:rsidRDefault="00A4009D" w:rsidP="00A16E58">
            <w:pPr>
              <w:jc w:val="center"/>
              <w:rPr>
                <w:sz w:val="28"/>
                <w:szCs w:val="28"/>
              </w:rPr>
            </w:pPr>
            <w:r w:rsidRPr="00132D02">
              <w:rPr>
                <w:sz w:val="28"/>
                <w:szCs w:val="28"/>
              </w:rPr>
              <w:t>в т.ч.</w:t>
            </w:r>
          </w:p>
          <w:p w:rsidR="00A4009D" w:rsidRPr="00132D02" w:rsidRDefault="00A4009D" w:rsidP="00A16E58">
            <w:pPr>
              <w:jc w:val="center"/>
              <w:rPr>
                <w:sz w:val="27"/>
                <w:szCs w:val="27"/>
              </w:rPr>
            </w:pPr>
            <w:r w:rsidRPr="00132D02">
              <w:rPr>
                <w:sz w:val="27"/>
                <w:szCs w:val="27"/>
              </w:rPr>
              <w:t>-федеральный бюджет</w:t>
            </w:r>
          </w:p>
          <w:p w:rsidR="00A4009D" w:rsidRPr="00132D02" w:rsidRDefault="00A4009D" w:rsidP="00A16E58">
            <w:pPr>
              <w:tabs>
                <w:tab w:val="center" w:pos="1397"/>
              </w:tabs>
              <w:jc w:val="center"/>
              <w:rPr>
                <w:sz w:val="27"/>
                <w:szCs w:val="27"/>
              </w:rPr>
            </w:pPr>
            <w:r w:rsidRPr="00132D02">
              <w:rPr>
                <w:sz w:val="27"/>
                <w:szCs w:val="27"/>
              </w:rPr>
              <w:t>-областной бюджет</w:t>
            </w:r>
          </w:p>
          <w:p w:rsidR="00A4009D" w:rsidRPr="00132D02" w:rsidRDefault="00A4009D" w:rsidP="00A16E58">
            <w:pPr>
              <w:tabs>
                <w:tab w:val="center" w:pos="1397"/>
              </w:tabs>
              <w:jc w:val="center"/>
              <w:rPr>
                <w:sz w:val="27"/>
                <w:szCs w:val="27"/>
              </w:rPr>
            </w:pPr>
            <w:r w:rsidRPr="00132D02">
              <w:rPr>
                <w:sz w:val="27"/>
                <w:szCs w:val="27"/>
              </w:rPr>
              <w:t>-муниципальный бюджет</w:t>
            </w:r>
          </w:p>
        </w:tc>
        <w:tc>
          <w:tcPr>
            <w:tcW w:w="1276" w:type="dxa"/>
          </w:tcPr>
          <w:p w:rsidR="00A4009D" w:rsidRPr="00132D02" w:rsidRDefault="00A4009D" w:rsidP="00A16E58">
            <w:pPr>
              <w:rPr>
                <w:sz w:val="21"/>
                <w:szCs w:val="21"/>
              </w:rPr>
            </w:pPr>
            <w:r w:rsidRPr="00132D02">
              <w:rPr>
                <w:sz w:val="21"/>
                <w:szCs w:val="21"/>
              </w:rPr>
              <w:lastRenderedPageBreak/>
              <w:t>730382,80</w:t>
            </w:r>
          </w:p>
          <w:p w:rsidR="00A4009D" w:rsidRPr="00132D02" w:rsidRDefault="00A4009D" w:rsidP="00A16E58">
            <w:pP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r w:rsidRPr="00132D02">
              <w:rPr>
                <w:sz w:val="21"/>
                <w:szCs w:val="21"/>
              </w:rPr>
              <w:t>730382,80</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tc>
        <w:tc>
          <w:tcPr>
            <w:tcW w:w="1275" w:type="dxa"/>
          </w:tcPr>
          <w:p w:rsidR="00A4009D" w:rsidRPr="00132D02" w:rsidRDefault="00A4009D" w:rsidP="00A16E58">
            <w:pPr>
              <w:jc w:val="center"/>
            </w:pPr>
            <w:r w:rsidRPr="00132D02">
              <w:lastRenderedPageBreak/>
              <w:t>646537,82</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646537,82</w:t>
            </w: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tc>
        <w:tc>
          <w:tcPr>
            <w:tcW w:w="1277" w:type="dxa"/>
          </w:tcPr>
          <w:p w:rsidR="00A4009D" w:rsidRPr="00132D02" w:rsidRDefault="00A4009D" w:rsidP="00A16E58">
            <w:r w:rsidRPr="00132D02">
              <w:lastRenderedPageBreak/>
              <w:t>881288,35</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881288,35</w:t>
            </w:r>
          </w:p>
          <w:p w:rsidR="00A4009D" w:rsidRPr="00132D02" w:rsidRDefault="00A4009D" w:rsidP="00A16E58">
            <w:pPr>
              <w:jc w:val="center"/>
            </w:pPr>
          </w:p>
          <w:p w:rsidR="00A4009D" w:rsidRPr="00132D02" w:rsidRDefault="00A4009D" w:rsidP="00A16E58">
            <w:pPr>
              <w:jc w:val="center"/>
            </w:pPr>
            <w:r w:rsidRPr="00132D02">
              <w:t>-</w:t>
            </w:r>
          </w:p>
        </w:tc>
        <w:tc>
          <w:tcPr>
            <w:tcW w:w="1275" w:type="dxa"/>
          </w:tcPr>
          <w:p w:rsidR="00A4009D" w:rsidRPr="00132D02" w:rsidRDefault="00A4009D" w:rsidP="00A16E58">
            <w:r w:rsidRPr="00132D02">
              <w:lastRenderedPageBreak/>
              <w:t>881288,35</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 w:rsidR="00A4009D" w:rsidRPr="00132D02" w:rsidRDefault="00A4009D" w:rsidP="00A16E58">
            <w:r w:rsidRPr="00132D02">
              <w:t>881288,35</w:t>
            </w:r>
          </w:p>
          <w:p w:rsidR="00A4009D" w:rsidRPr="00132D02" w:rsidRDefault="00A4009D" w:rsidP="00A16E58">
            <w:pPr>
              <w:jc w:val="center"/>
            </w:pPr>
            <w:r w:rsidRPr="00132D02">
              <w:t>-</w:t>
            </w:r>
          </w:p>
        </w:tc>
        <w:tc>
          <w:tcPr>
            <w:tcW w:w="1276" w:type="dxa"/>
          </w:tcPr>
          <w:p w:rsidR="00A4009D" w:rsidRPr="00132D02" w:rsidRDefault="00A4009D" w:rsidP="00A16E58">
            <w:r w:rsidRPr="00132D02">
              <w:lastRenderedPageBreak/>
              <w:t>881288,35</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 w:rsidR="00A4009D" w:rsidRPr="00132D02" w:rsidRDefault="00A4009D" w:rsidP="00A16E58">
            <w:r w:rsidRPr="00132D02">
              <w:t>881288,35</w:t>
            </w:r>
          </w:p>
          <w:p w:rsidR="00A4009D" w:rsidRPr="00132D02" w:rsidRDefault="00A4009D" w:rsidP="00A16E58"/>
          <w:p w:rsidR="00A4009D" w:rsidRPr="00132D02" w:rsidRDefault="00A4009D" w:rsidP="00A16E58">
            <w:pPr>
              <w:jc w:val="center"/>
            </w:pPr>
            <w:r w:rsidRPr="00132D02">
              <w:t>-</w:t>
            </w:r>
          </w:p>
        </w:tc>
      </w:tr>
      <w:tr w:rsidR="00A4009D" w:rsidRPr="00132D02" w:rsidTr="00A16E58">
        <w:trPr>
          <w:trHeight w:val="3322"/>
        </w:trPr>
        <w:tc>
          <w:tcPr>
            <w:tcW w:w="568" w:type="dxa"/>
          </w:tcPr>
          <w:p w:rsidR="00A4009D" w:rsidRPr="00132D02" w:rsidRDefault="00A4009D" w:rsidP="00A16E58">
            <w:pPr>
              <w:jc w:val="center"/>
            </w:pPr>
            <w:r w:rsidRPr="00132D02">
              <w:lastRenderedPageBreak/>
              <w:t>1.2</w:t>
            </w:r>
          </w:p>
        </w:tc>
        <w:tc>
          <w:tcPr>
            <w:tcW w:w="3118" w:type="dxa"/>
          </w:tcPr>
          <w:p w:rsidR="00A4009D" w:rsidRPr="00132D02" w:rsidRDefault="00A4009D" w:rsidP="00A16E58">
            <w:pPr>
              <w:jc w:val="center"/>
              <w:rPr>
                <w:sz w:val="28"/>
                <w:szCs w:val="28"/>
              </w:rPr>
            </w:pPr>
            <w:r w:rsidRPr="00132D02">
              <w:rPr>
                <w:sz w:val="28"/>
                <w:szCs w:val="28"/>
              </w:rPr>
              <w:t>Организация питания обучающихся 1-4 классов муниципальных общеобразовательных организаций в т.ч.</w:t>
            </w:r>
          </w:p>
          <w:p w:rsidR="00A4009D" w:rsidRPr="00132D02" w:rsidRDefault="00A4009D" w:rsidP="00A16E58">
            <w:pPr>
              <w:jc w:val="center"/>
              <w:rPr>
                <w:sz w:val="28"/>
                <w:szCs w:val="28"/>
              </w:rPr>
            </w:pPr>
            <w:r w:rsidRPr="00132D02">
              <w:rPr>
                <w:sz w:val="28"/>
                <w:szCs w:val="28"/>
              </w:rPr>
              <w:t>-федеральный бюджет</w:t>
            </w:r>
          </w:p>
          <w:p w:rsidR="00A4009D" w:rsidRPr="00132D02" w:rsidRDefault="00A4009D" w:rsidP="00A16E58">
            <w:pPr>
              <w:jc w:val="center"/>
              <w:rPr>
                <w:sz w:val="28"/>
                <w:szCs w:val="28"/>
              </w:rPr>
            </w:pPr>
            <w:r w:rsidRPr="00132D02">
              <w:rPr>
                <w:sz w:val="28"/>
                <w:szCs w:val="28"/>
              </w:rPr>
              <w:t>-областной бюджет</w:t>
            </w:r>
          </w:p>
          <w:p w:rsidR="00A4009D" w:rsidRPr="00132D02" w:rsidRDefault="00A4009D" w:rsidP="00A16E58">
            <w:pPr>
              <w:jc w:val="center"/>
            </w:pPr>
            <w:r w:rsidRPr="00132D02">
              <w:rPr>
                <w:sz w:val="28"/>
                <w:szCs w:val="28"/>
              </w:rPr>
              <w:t>-муниципальный бюджет</w:t>
            </w:r>
          </w:p>
        </w:tc>
        <w:tc>
          <w:tcPr>
            <w:tcW w:w="1276" w:type="dxa"/>
          </w:tcPr>
          <w:p w:rsidR="00A4009D" w:rsidRPr="00132D02" w:rsidRDefault="00A4009D" w:rsidP="00A16E58">
            <w:pPr>
              <w:jc w:val="center"/>
              <w:rPr>
                <w:sz w:val="21"/>
                <w:szCs w:val="21"/>
              </w:rPr>
            </w:pPr>
            <w:r w:rsidRPr="00132D02">
              <w:rPr>
                <w:sz w:val="21"/>
                <w:szCs w:val="21"/>
              </w:rPr>
              <w:t>2174089,64</w:t>
            </w: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2174089,64</w:t>
            </w:r>
          </w:p>
        </w:tc>
        <w:tc>
          <w:tcPr>
            <w:tcW w:w="1275" w:type="dxa"/>
          </w:tcPr>
          <w:p w:rsidR="00A4009D" w:rsidRPr="00132D02" w:rsidRDefault="00A4009D" w:rsidP="00A16E58">
            <w:pPr>
              <w:jc w:val="center"/>
              <w:rPr>
                <w:sz w:val="21"/>
                <w:szCs w:val="21"/>
              </w:rPr>
            </w:pPr>
            <w:r w:rsidRPr="00132D02">
              <w:rPr>
                <w:sz w:val="21"/>
                <w:szCs w:val="21"/>
              </w:rPr>
              <w:t>2121837,38</w:t>
            </w: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2121837,38</w:t>
            </w:r>
          </w:p>
          <w:p w:rsidR="00A4009D" w:rsidRPr="00132D02" w:rsidRDefault="00A4009D" w:rsidP="00A16E58">
            <w:pPr>
              <w:jc w:val="center"/>
              <w:rPr>
                <w:sz w:val="21"/>
                <w:szCs w:val="21"/>
              </w:rPr>
            </w:pPr>
          </w:p>
        </w:tc>
        <w:tc>
          <w:tcPr>
            <w:tcW w:w="1277" w:type="dxa"/>
          </w:tcPr>
          <w:p w:rsidR="00A4009D" w:rsidRDefault="00A4009D" w:rsidP="00A16E58">
            <w:pPr>
              <w:jc w:val="center"/>
            </w:pPr>
            <w:r>
              <w:t>664109,23</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tabs>
                <w:tab w:val="left" w:pos="990"/>
              </w:tabs>
            </w:pPr>
            <w:r w:rsidRPr="00132D02">
              <w:tab/>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t>664109,23</w:t>
            </w:r>
          </w:p>
        </w:tc>
        <w:tc>
          <w:tcPr>
            <w:tcW w:w="1275" w:type="dxa"/>
          </w:tcPr>
          <w:p w:rsidR="00A4009D" w:rsidRPr="00132D02" w:rsidRDefault="00A4009D" w:rsidP="00A16E58">
            <w:pPr>
              <w:jc w:val="center"/>
            </w:pPr>
            <w:r w:rsidRPr="00132D02">
              <w:t>2043450,00</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2043450,00</w:t>
            </w:r>
          </w:p>
        </w:tc>
        <w:tc>
          <w:tcPr>
            <w:tcW w:w="1276" w:type="dxa"/>
          </w:tcPr>
          <w:p w:rsidR="00A4009D" w:rsidRPr="00132D02" w:rsidRDefault="00A4009D" w:rsidP="00A16E58">
            <w:pPr>
              <w:jc w:val="center"/>
            </w:pPr>
            <w:r w:rsidRPr="00132D02">
              <w:t>2043450,00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2043450,00</w:t>
            </w:r>
          </w:p>
        </w:tc>
      </w:tr>
      <w:tr w:rsidR="00A4009D" w:rsidRPr="00132D02" w:rsidTr="00A16E58">
        <w:trPr>
          <w:trHeight w:val="3665"/>
        </w:trPr>
        <w:tc>
          <w:tcPr>
            <w:tcW w:w="568" w:type="dxa"/>
          </w:tcPr>
          <w:p w:rsidR="00A4009D" w:rsidRPr="00132D02" w:rsidRDefault="00A4009D" w:rsidP="00A16E58">
            <w:pPr>
              <w:jc w:val="center"/>
            </w:pPr>
            <w:r w:rsidRPr="00132D02">
              <w:t>1.3.</w:t>
            </w:r>
          </w:p>
        </w:tc>
        <w:tc>
          <w:tcPr>
            <w:tcW w:w="3118" w:type="dxa"/>
          </w:tcPr>
          <w:p w:rsidR="00A4009D" w:rsidRPr="00132D02" w:rsidRDefault="00A4009D" w:rsidP="00A16E58">
            <w:pPr>
              <w:jc w:val="center"/>
              <w:rPr>
                <w:sz w:val="28"/>
                <w:szCs w:val="28"/>
              </w:rPr>
            </w:pPr>
            <w:r w:rsidRPr="00132D02">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в т.ч.</w:t>
            </w:r>
          </w:p>
          <w:p w:rsidR="00A4009D" w:rsidRPr="00132D02" w:rsidRDefault="00A4009D" w:rsidP="00A16E58">
            <w:pPr>
              <w:jc w:val="center"/>
              <w:rPr>
                <w:sz w:val="28"/>
                <w:szCs w:val="28"/>
              </w:rPr>
            </w:pPr>
            <w:r w:rsidRPr="00132D02">
              <w:rPr>
                <w:sz w:val="28"/>
                <w:szCs w:val="28"/>
              </w:rPr>
              <w:t>-федеральный бюджет</w:t>
            </w:r>
          </w:p>
          <w:p w:rsidR="00A4009D" w:rsidRPr="00132D02" w:rsidRDefault="00A4009D" w:rsidP="00A16E58">
            <w:pPr>
              <w:jc w:val="center"/>
              <w:rPr>
                <w:sz w:val="28"/>
                <w:szCs w:val="28"/>
              </w:rPr>
            </w:pPr>
            <w:r w:rsidRPr="00132D02">
              <w:rPr>
                <w:sz w:val="28"/>
                <w:szCs w:val="28"/>
              </w:rPr>
              <w:t>-областной бюджет</w:t>
            </w:r>
          </w:p>
          <w:p w:rsidR="00A4009D" w:rsidRPr="00132D02" w:rsidRDefault="00A4009D" w:rsidP="00A16E58">
            <w:pPr>
              <w:jc w:val="center"/>
              <w:rPr>
                <w:b/>
                <w:sz w:val="28"/>
                <w:szCs w:val="28"/>
              </w:rPr>
            </w:pPr>
            <w:r w:rsidRPr="00132D02">
              <w:rPr>
                <w:sz w:val="28"/>
                <w:szCs w:val="28"/>
              </w:rPr>
              <w:t>-муниципальный бюджет</w:t>
            </w:r>
          </w:p>
          <w:p w:rsidR="00A4009D" w:rsidRPr="00132D02" w:rsidRDefault="00A4009D" w:rsidP="00A16E58">
            <w:pPr>
              <w:jc w:val="center"/>
              <w:rPr>
                <w:sz w:val="28"/>
                <w:szCs w:val="28"/>
              </w:rPr>
            </w:pPr>
          </w:p>
        </w:tc>
        <w:tc>
          <w:tcPr>
            <w:tcW w:w="1276"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tc>
        <w:tc>
          <w:tcPr>
            <w:tcW w:w="1275"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tc>
        <w:tc>
          <w:tcPr>
            <w:tcW w:w="1277" w:type="dxa"/>
          </w:tcPr>
          <w:p w:rsidR="00A4009D" w:rsidRPr="00132D02" w:rsidRDefault="00A4009D" w:rsidP="00A16E58">
            <w:pPr>
              <w:jc w:val="center"/>
            </w:pPr>
            <w:r w:rsidRPr="00132D02">
              <w:t>2492534,88</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rPr>
                <w:sz w:val="21"/>
                <w:szCs w:val="21"/>
              </w:rPr>
            </w:pPr>
            <w:r w:rsidRPr="00132D02">
              <w:rPr>
                <w:sz w:val="21"/>
                <w:szCs w:val="21"/>
              </w:rPr>
              <w:t>2318057,44</w:t>
            </w:r>
          </w:p>
          <w:p w:rsidR="00A4009D" w:rsidRPr="00132D02" w:rsidRDefault="00A4009D" w:rsidP="00A16E58">
            <w:pPr>
              <w:jc w:val="center"/>
              <w:rPr>
                <w:sz w:val="21"/>
                <w:szCs w:val="21"/>
              </w:rPr>
            </w:pPr>
          </w:p>
          <w:p w:rsidR="00A4009D" w:rsidRPr="00132D02" w:rsidRDefault="00A4009D" w:rsidP="00A16E58">
            <w:pPr>
              <w:jc w:val="center"/>
              <w:rPr>
                <w:sz w:val="21"/>
                <w:szCs w:val="21"/>
              </w:rPr>
            </w:pPr>
            <w:r>
              <w:rPr>
                <w:sz w:val="21"/>
                <w:szCs w:val="21"/>
              </w:rPr>
              <w:t>180909,59</w:t>
            </w:r>
          </w:p>
          <w:p w:rsidR="00A4009D" w:rsidRPr="00132D02" w:rsidRDefault="00A4009D" w:rsidP="00A16E58">
            <w:pPr>
              <w:jc w:val="center"/>
              <w:rPr>
                <w:sz w:val="21"/>
                <w:szCs w:val="21"/>
              </w:rPr>
            </w:pPr>
          </w:p>
          <w:p w:rsidR="00A4009D" w:rsidRPr="00132D02" w:rsidRDefault="00A4009D" w:rsidP="00A16E58">
            <w:pPr>
              <w:jc w:val="center"/>
            </w:pPr>
            <w:r w:rsidRPr="00132D02">
              <w:t>1744,77</w:t>
            </w:r>
          </w:p>
        </w:tc>
        <w:tc>
          <w:tcPr>
            <w:tcW w:w="1275" w:type="dxa"/>
          </w:tcPr>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pPr>
            <w:r w:rsidRPr="00132D02">
              <w:t>-</w:t>
            </w:r>
          </w:p>
        </w:tc>
        <w:tc>
          <w:tcPr>
            <w:tcW w:w="1276" w:type="dxa"/>
          </w:tcPr>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pPr>
          </w:p>
          <w:p w:rsidR="00A4009D" w:rsidRPr="00132D02" w:rsidRDefault="00A4009D" w:rsidP="00A16E58">
            <w:pPr>
              <w:jc w:val="center"/>
            </w:pPr>
            <w:r w:rsidRPr="00132D02">
              <w:t>-</w:t>
            </w:r>
          </w:p>
        </w:tc>
      </w:tr>
      <w:tr w:rsidR="00A4009D" w:rsidRPr="00132D02" w:rsidTr="00A16E58">
        <w:trPr>
          <w:trHeight w:val="3665"/>
        </w:trPr>
        <w:tc>
          <w:tcPr>
            <w:tcW w:w="568" w:type="dxa"/>
          </w:tcPr>
          <w:p w:rsidR="00A4009D" w:rsidRPr="00132D02" w:rsidRDefault="00A4009D" w:rsidP="00A16E58">
            <w:pPr>
              <w:jc w:val="center"/>
            </w:pPr>
            <w:r w:rsidRPr="00132D02">
              <w:t>1.4.</w:t>
            </w:r>
          </w:p>
        </w:tc>
        <w:tc>
          <w:tcPr>
            <w:tcW w:w="3118" w:type="dxa"/>
          </w:tcPr>
          <w:p w:rsidR="00A4009D" w:rsidRPr="00132D02" w:rsidRDefault="00A4009D" w:rsidP="00A16E58">
            <w:pPr>
              <w:jc w:val="center"/>
              <w:rPr>
                <w:sz w:val="28"/>
                <w:szCs w:val="28"/>
              </w:rPr>
            </w:pPr>
            <w:r w:rsidRPr="00132D02">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A4009D" w:rsidRPr="00132D02" w:rsidRDefault="00A4009D" w:rsidP="00A16E58">
            <w:pPr>
              <w:jc w:val="center"/>
              <w:rPr>
                <w:sz w:val="28"/>
                <w:szCs w:val="28"/>
              </w:rPr>
            </w:pPr>
            <w:r w:rsidRPr="00132D02">
              <w:rPr>
                <w:sz w:val="28"/>
                <w:szCs w:val="28"/>
              </w:rPr>
              <w:t>в т.ч.</w:t>
            </w:r>
          </w:p>
          <w:p w:rsidR="00A4009D" w:rsidRPr="00132D02" w:rsidRDefault="00A4009D" w:rsidP="00A16E58">
            <w:pPr>
              <w:jc w:val="center"/>
              <w:rPr>
                <w:sz w:val="28"/>
                <w:szCs w:val="28"/>
              </w:rPr>
            </w:pPr>
            <w:r w:rsidRPr="00132D02">
              <w:rPr>
                <w:sz w:val="28"/>
                <w:szCs w:val="28"/>
              </w:rPr>
              <w:t>-федеральный бюджет</w:t>
            </w:r>
          </w:p>
          <w:p w:rsidR="00A4009D" w:rsidRPr="00132D02" w:rsidRDefault="00A4009D" w:rsidP="00A16E58">
            <w:pPr>
              <w:jc w:val="center"/>
              <w:rPr>
                <w:sz w:val="28"/>
                <w:szCs w:val="28"/>
              </w:rPr>
            </w:pPr>
            <w:r w:rsidRPr="00132D02">
              <w:rPr>
                <w:sz w:val="28"/>
                <w:szCs w:val="28"/>
              </w:rPr>
              <w:t>-областной бюджет</w:t>
            </w:r>
          </w:p>
          <w:p w:rsidR="00A4009D" w:rsidRPr="00132D02" w:rsidRDefault="00A4009D" w:rsidP="00A16E58">
            <w:pPr>
              <w:jc w:val="center"/>
              <w:rPr>
                <w:sz w:val="28"/>
                <w:szCs w:val="28"/>
              </w:rPr>
            </w:pPr>
            <w:r w:rsidRPr="00132D02">
              <w:rPr>
                <w:sz w:val="28"/>
                <w:szCs w:val="28"/>
              </w:rPr>
              <w:t>-муниципальный бюджет</w:t>
            </w:r>
          </w:p>
        </w:tc>
        <w:tc>
          <w:tcPr>
            <w:tcW w:w="1276"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tc>
        <w:tc>
          <w:tcPr>
            <w:tcW w:w="1275"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tc>
        <w:tc>
          <w:tcPr>
            <w:tcW w:w="1277" w:type="dxa"/>
          </w:tcPr>
          <w:p w:rsidR="00A4009D" w:rsidRPr="00132D02" w:rsidRDefault="00A4009D" w:rsidP="00A16E58">
            <w:pPr>
              <w:jc w:val="center"/>
            </w:pPr>
          </w:p>
          <w:p w:rsidR="00A4009D" w:rsidRPr="00132D02" w:rsidRDefault="00A4009D" w:rsidP="00A16E58">
            <w:pPr>
              <w:jc w:val="center"/>
            </w:pPr>
            <w:r w:rsidRPr="00132D02">
              <w:t>437408,11</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424857,11</w:t>
            </w:r>
          </w:p>
          <w:p w:rsidR="00A4009D" w:rsidRPr="00132D02" w:rsidRDefault="00A4009D" w:rsidP="00A16E58">
            <w:pPr>
              <w:jc w:val="center"/>
            </w:pPr>
          </w:p>
          <w:p w:rsidR="00A4009D" w:rsidRPr="00132D02" w:rsidRDefault="00A4009D" w:rsidP="00A16E58">
            <w:pPr>
              <w:jc w:val="center"/>
            </w:pPr>
            <w:r w:rsidRPr="00132D02">
              <w:t>12551,00</w:t>
            </w:r>
          </w:p>
          <w:p w:rsidR="00A4009D" w:rsidRPr="00132D02" w:rsidRDefault="00A4009D" w:rsidP="00A16E58">
            <w:pPr>
              <w:jc w:val="center"/>
            </w:pPr>
          </w:p>
        </w:tc>
        <w:tc>
          <w:tcPr>
            <w:tcW w:w="1275"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12551,00</w:t>
            </w: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pPr>
            <w:r w:rsidRPr="00132D02">
              <w:rPr>
                <w:sz w:val="21"/>
                <w:szCs w:val="21"/>
              </w:rPr>
              <w:t>12551,00</w:t>
            </w:r>
          </w:p>
        </w:tc>
        <w:tc>
          <w:tcPr>
            <w:tcW w:w="1276" w:type="dxa"/>
          </w:tcPr>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12551,00</w:t>
            </w: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rPr>
                <w:sz w:val="21"/>
                <w:szCs w:val="21"/>
              </w:rPr>
            </w:pPr>
            <w:r w:rsidRPr="00132D02">
              <w:rPr>
                <w:sz w:val="21"/>
                <w:szCs w:val="21"/>
              </w:rPr>
              <w:t>-</w:t>
            </w:r>
          </w:p>
          <w:p w:rsidR="00A4009D" w:rsidRPr="00132D02" w:rsidRDefault="00A4009D" w:rsidP="00A16E58">
            <w:pPr>
              <w:jc w:val="center"/>
              <w:rPr>
                <w:sz w:val="21"/>
                <w:szCs w:val="21"/>
              </w:rPr>
            </w:pPr>
          </w:p>
          <w:p w:rsidR="00A4009D" w:rsidRPr="00132D02" w:rsidRDefault="00A4009D" w:rsidP="00A16E58">
            <w:pPr>
              <w:jc w:val="center"/>
            </w:pPr>
            <w:r w:rsidRPr="00132D02">
              <w:rPr>
                <w:sz w:val="21"/>
                <w:szCs w:val="21"/>
              </w:rPr>
              <w:t>12551,00</w:t>
            </w:r>
          </w:p>
        </w:tc>
      </w:tr>
      <w:tr w:rsidR="00A4009D" w:rsidRPr="00132D02" w:rsidTr="00A16E58">
        <w:trPr>
          <w:trHeight w:val="1397"/>
        </w:trPr>
        <w:tc>
          <w:tcPr>
            <w:tcW w:w="568" w:type="dxa"/>
          </w:tcPr>
          <w:p w:rsidR="00A4009D" w:rsidRPr="00132D02" w:rsidRDefault="00A4009D" w:rsidP="00A16E58">
            <w:pPr>
              <w:jc w:val="center"/>
            </w:pPr>
            <w:r w:rsidRPr="00132D02">
              <w:lastRenderedPageBreak/>
              <w:t>2.</w:t>
            </w:r>
          </w:p>
        </w:tc>
        <w:tc>
          <w:tcPr>
            <w:tcW w:w="3118" w:type="dxa"/>
          </w:tcPr>
          <w:p w:rsidR="00A4009D" w:rsidRPr="00132D02" w:rsidRDefault="00A4009D" w:rsidP="00A16E58">
            <w:pPr>
              <w:jc w:val="center"/>
            </w:pPr>
            <w:r w:rsidRPr="00132D02">
              <w:t>Основное мероприятие «Организация отдыха и оздоровления детей».</w:t>
            </w:r>
          </w:p>
        </w:tc>
        <w:tc>
          <w:tcPr>
            <w:tcW w:w="1276" w:type="dxa"/>
          </w:tcPr>
          <w:p w:rsidR="00A4009D" w:rsidRPr="00132D02" w:rsidRDefault="00A4009D" w:rsidP="00A16E58">
            <w:pPr>
              <w:rPr>
                <w:sz w:val="21"/>
                <w:szCs w:val="21"/>
              </w:rPr>
            </w:pPr>
            <w:r w:rsidRPr="00132D02">
              <w:rPr>
                <w:sz w:val="21"/>
                <w:szCs w:val="21"/>
              </w:rPr>
              <w:t>1214792,08</w:t>
            </w:r>
          </w:p>
        </w:tc>
        <w:tc>
          <w:tcPr>
            <w:tcW w:w="1275" w:type="dxa"/>
          </w:tcPr>
          <w:p w:rsidR="00A4009D" w:rsidRPr="00132D02" w:rsidRDefault="00A4009D" w:rsidP="00A16E58">
            <w:pPr>
              <w:rPr>
                <w:sz w:val="21"/>
                <w:szCs w:val="21"/>
              </w:rPr>
            </w:pPr>
            <w:r w:rsidRPr="00132D02">
              <w:rPr>
                <w:sz w:val="21"/>
                <w:szCs w:val="21"/>
              </w:rPr>
              <w:t>1216490,64</w:t>
            </w:r>
          </w:p>
        </w:tc>
        <w:tc>
          <w:tcPr>
            <w:tcW w:w="1277" w:type="dxa"/>
          </w:tcPr>
          <w:p w:rsidR="00A4009D" w:rsidRPr="00132D02" w:rsidRDefault="00A4009D" w:rsidP="00A16E58">
            <w:r w:rsidRPr="00132D02">
              <w:t>817650,97</w:t>
            </w:r>
          </w:p>
        </w:tc>
        <w:tc>
          <w:tcPr>
            <w:tcW w:w="1275" w:type="dxa"/>
          </w:tcPr>
          <w:p w:rsidR="00A4009D" w:rsidRPr="00132D02" w:rsidRDefault="00A4009D" w:rsidP="00A16E58">
            <w:r w:rsidRPr="00132D02">
              <w:t>1354866,69</w:t>
            </w:r>
          </w:p>
        </w:tc>
        <w:tc>
          <w:tcPr>
            <w:tcW w:w="1276" w:type="dxa"/>
          </w:tcPr>
          <w:p w:rsidR="00A4009D" w:rsidRPr="00132D02" w:rsidRDefault="00A4009D" w:rsidP="00A16E58">
            <w:r w:rsidRPr="00132D02">
              <w:t>1359948,69</w:t>
            </w:r>
          </w:p>
        </w:tc>
      </w:tr>
      <w:tr w:rsidR="00A4009D" w:rsidRPr="00132D02" w:rsidTr="00A16E58">
        <w:tc>
          <w:tcPr>
            <w:tcW w:w="568" w:type="dxa"/>
          </w:tcPr>
          <w:p w:rsidR="00A4009D" w:rsidRPr="00132D02" w:rsidRDefault="00A4009D" w:rsidP="00A16E58">
            <w:pPr>
              <w:jc w:val="center"/>
            </w:pPr>
            <w:r w:rsidRPr="00132D02">
              <w:t>2.1</w:t>
            </w:r>
          </w:p>
        </w:tc>
        <w:tc>
          <w:tcPr>
            <w:tcW w:w="3118" w:type="dxa"/>
          </w:tcPr>
          <w:p w:rsidR="00A4009D" w:rsidRPr="00132D02" w:rsidRDefault="00A4009D" w:rsidP="00A16E58">
            <w:pPr>
              <w:jc w:val="center"/>
              <w:rPr>
                <w:sz w:val="28"/>
                <w:szCs w:val="28"/>
              </w:rPr>
            </w:pPr>
            <w:r w:rsidRPr="00132D02">
              <w:rPr>
                <w:sz w:val="28"/>
                <w:szCs w:val="28"/>
              </w:rPr>
              <w:t>Организация отдыха и оздоровления детей (организация питания)</w:t>
            </w:r>
          </w:p>
          <w:p w:rsidR="00A4009D" w:rsidRPr="00132D02" w:rsidRDefault="00A4009D" w:rsidP="00A16E58">
            <w:pPr>
              <w:jc w:val="center"/>
            </w:pPr>
            <w:r w:rsidRPr="00132D02">
              <w:t>в т.ч.</w:t>
            </w:r>
          </w:p>
          <w:p w:rsidR="00A4009D" w:rsidRPr="00132D02" w:rsidRDefault="00A4009D" w:rsidP="00A16E58">
            <w:pPr>
              <w:jc w:val="center"/>
              <w:rPr>
                <w:sz w:val="27"/>
                <w:szCs w:val="27"/>
              </w:rPr>
            </w:pPr>
            <w:r w:rsidRPr="00132D02">
              <w:rPr>
                <w:sz w:val="27"/>
                <w:szCs w:val="27"/>
              </w:rPr>
              <w:t>-федеральный бюджет</w:t>
            </w:r>
          </w:p>
          <w:p w:rsidR="00A4009D" w:rsidRPr="00132D02" w:rsidRDefault="00A4009D" w:rsidP="00A16E58">
            <w:pPr>
              <w:tabs>
                <w:tab w:val="center" w:pos="1397"/>
              </w:tabs>
              <w:jc w:val="center"/>
              <w:rPr>
                <w:sz w:val="27"/>
                <w:szCs w:val="27"/>
              </w:rPr>
            </w:pPr>
            <w:r w:rsidRPr="00132D02">
              <w:rPr>
                <w:sz w:val="27"/>
                <w:szCs w:val="27"/>
              </w:rPr>
              <w:t>-областной бюджет</w:t>
            </w:r>
          </w:p>
          <w:p w:rsidR="00A4009D" w:rsidRPr="00132D02" w:rsidRDefault="00A4009D" w:rsidP="00A16E58">
            <w:pPr>
              <w:tabs>
                <w:tab w:val="left" w:pos="694"/>
                <w:tab w:val="center" w:pos="2142"/>
              </w:tabs>
              <w:jc w:val="center"/>
            </w:pPr>
            <w:r w:rsidRPr="00132D02">
              <w:rPr>
                <w:sz w:val="27"/>
                <w:szCs w:val="27"/>
              </w:rPr>
              <w:t>- муниципальный бюджет</w:t>
            </w:r>
          </w:p>
        </w:tc>
        <w:tc>
          <w:tcPr>
            <w:tcW w:w="1276" w:type="dxa"/>
          </w:tcPr>
          <w:p w:rsidR="00A4009D" w:rsidRPr="00132D02" w:rsidRDefault="00A4009D" w:rsidP="00A16E58">
            <w:pPr>
              <w:jc w:val="center"/>
            </w:pPr>
            <w:r w:rsidRPr="00132D02">
              <w:t>1178610,52</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462000,00</w:t>
            </w:r>
          </w:p>
          <w:p w:rsidR="00A4009D" w:rsidRPr="00132D02" w:rsidRDefault="00A4009D" w:rsidP="00A16E58">
            <w:pPr>
              <w:jc w:val="center"/>
            </w:pPr>
          </w:p>
          <w:p w:rsidR="00A4009D" w:rsidRPr="00132D02" w:rsidRDefault="00A4009D" w:rsidP="00A16E58">
            <w:pPr>
              <w:jc w:val="center"/>
            </w:pPr>
            <w:r w:rsidRPr="00132D02">
              <w:t>716610,52</w:t>
            </w:r>
          </w:p>
        </w:tc>
        <w:tc>
          <w:tcPr>
            <w:tcW w:w="1275" w:type="dxa"/>
          </w:tcPr>
          <w:p w:rsidR="00A4009D" w:rsidRPr="00132D02" w:rsidRDefault="00A4009D" w:rsidP="00A16E58">
            <w:r w:rsidRPr="00132D02">
              <w:t>1216490,64</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462000,00</w:t>
            </w:r>
          </w:p>
          <w:p w:rsidR="00A4009D" w:rsidRPr="00132D02" w:rsidRDefault="00A4009D" w:rsidP="00A16E58"/>
          <w:p w:rsidR="00A4009D" w:rsidRPr="00132D02" w:rsidRDefault="00A4009D" w:rsidP="00A16E58">
            <w:pPr>
              <w:jc w:val="center"/>
            </w:pPr>
            <w:r w:rsidRPr="00132D02">
              <w:t>754490,64</w:t>
            </w:r>
          </w:p>
        </w:tc>
        <w:tc>
          <w:tcPr>
            <w:tcW w:w="1277" w:type="dxa"/>
          </w:tcPr>
          <w:p w:rsidR="00A4009D" w:rsidRPr="00132D02" w:rsidRDefault="00A4009D" w:rsidP="00A16E58">
            <w:pPr>
              <w:jc w:val="center"/>
            </w:pPr>
            <w:r w:rsidRPr="00132D02">
              <w:t>817650,97</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508200,00</w:t>
            </w:r>
          </w:p>
          <w:p w:rsidR="00A4009D" w:rsidRPr="00132D02" w:rsidRDefault="00A4009D" w:rsidP="00A16E58">
            <w:pPr>
              <w:jc w:val="center"/>
            </w:pPr>
          </w:p>
          <w:p w:rsidR="00A4009D" w:rsidRPr="00132D02" w:rsidRDefault="00A4009D" w:rsidP="00A16E58">
            <w:r w:rsidRPr="00132D02">
              <w:t xml:space="preserve">   309450,97</w:t>
            </w:r>
          </w:p>
        </w:tc>
        <w:tc>
          <w:tcPr>
            <w:tcW w:w="1275" w:type="dxa"/>
          </w:tcPr>
          <w:p w:rsidR="00A4009D" w:rsidRPr="00132D02" w:rsidRDefault="00A4009D" w:rsidP="00A16E58">
            <w:pPr>
              <w:jc w:val="center"/>
            </w:pPr>
            <w:r w:rsidRPr="00132D02">
              <w:t>1354866,69</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508200,00</w:t>
            </w:r>
          </w:p>
          <w:p w:rsidR="00A4009D" w:rsidRPr="00132D02" w:rsidRDefault="00A4009D" w:rsidP="00A16E58">
            <w:pPr>
              <w:jc w:val="center"/>
            </w:pPr>
          </w:p>
          <w:p w:rsidR="00A4009D" w:rsidRPr="00132D02" w:rsidRDefault="00A4009D" w:rsidP="00A16E58">
            <w:r w:rsidRPr="00132D02">
              <w:t xml:space="preserve">   846666,69</w:t>
            </w:r>
          </w:p>
        </w:tc>
        <w:tc>
          <w:tcPr>
            <w:tcW w:w="1276" w:type="dxa"/>
          </w:tcPr>
          <w:p w:rsidR="00A4009D" w:rsidRPr="00132D02" w:rsidRDefault="00A4009D" w:rsidP="00A16E58">
            <w:pPr>
              <w:jc w:val="center"/>
            </w:pPr>
            <w:r w:rsidRPr="00132D02">
              <w:t>1359948,69</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508200,00</w:t>
            </w:r>
          </w:p>
          <w:p w:rsidR="00A4009D" w:rsidRPr="00132D02" w:rsidRDefault="00A4009D" w:rsidP="00A16E58">
            <w:pPr>
              <w:jc w:val="center"/>
            </w:pPr>
          </w:p>
          <w:p w:rsidR="00A4009D" w:rsidRPr="00132D02" w:rsidRDefault="00A4009D" w:rsidP="00A16E58">
            <w:r w:rsidRPr="00132D02">
              <w:t xml:space="preserve">   851748,69</w:t>
            </w:r>
          </w:p>
        </w:tc>
      </w:tr>
      <w:tr w:rsidR="00A4009D" w:rsidRPr="00132D02" w:rsidTr="00A16E58">
        <w:tc>
          <w:tcPr>
            <w:tcW w:w="568" w:type="dxa"/>
          </w:tcPr>
          <w:p w:rsidR="00A4009D" w:rsidRPr="00132D02" w:rsidRDefault="00A4009D" w:rsidP="00A16E58">
            <w:pPr>
              <w:jc w:val="center"/>
            </w:pPr>
            <w:r w:rsidRPr="00132D02">
              <w:t>2.2</w:t>
            </w:r>
          </w:p>
        </w:tc>
        <w:tc>
          <w:tcPr>
            <w:tcW w:w="3118" w:type="dxa"/>
          </w:tcPr>
          <w:p w:rsidR="00A4009D" w:rsidRPr="00132D02" w:rsidRDefault="00A4009D" w:rsidP="00A16E58">
            <w:pPr>
              <w:jc w:val="center"/>
              <w:rPr>
                <w:sz w:val="28"/>
                <w:szCs w:val="28"/>
              </w:rPr>
            </w:pPr>
            <w:r w:rsidRPr="00132D02">
              <w:rPr>
                <w:sz w:val="28"/>
                <w:szCs w:val="28"/>
              </w:rPr>
              <w:t>Организация отдыха и оздоровления детей (прочие расходы)</w:t>
            </w:r>
          </w:p>
          <w:p w:rsidR="00A4009D" w:rsidRPr="00132D02" w:rsidRDefault="00A4009D" w:rsidP="00A16E58">
            <w:pPr>
              <w:jc w:val="center"/>
            </w:pPr>
            <w:r w:rsidRPr="00132D02">
              <w:t>в т.ч.</w:t>
            </w:r>
          </w:p>
          <w:p w:rsidR="00A4009D" w:rsidRPr="00132D02" w:rsidRDefault="00A4009D" w:rsidP="00A16E58">
            <w:pPr>
              <w:jc w:val="center"/>
              <w:rPr>
                <w:sz w:val="27"/>
                <w:szCs w:val="27"/>
              </w:rPr>
            </w:pPr>
            <w:r w:rsidRPr="00132D02">
              <w:rPr>
                <w:sz w:val="27"/>
                <w:szCs w:val="27"/>
              </w:rPr>
              <w:t>-федеральный бюджет</w:t>
            </w:r>
          </w:p>
          <w:p w:rsidR="00A4009D" w:rsidRPr="00132D02" w:rsidRDefault="00A4009D" w:rsidP="00A16E58">
            <w:pPr>
              <w:tabs>
                <w:tab w:val="center" w:pos="1397"/>
              </w:tabs>
              <w:jc w:val="center"/>
              <w:rPr>
                <w:sz w:val="27"/>
                <w:szCs w:val="27"/>
              </w:rPr>
            </w:pPr>
            <w:r w:rsidRPr="00132D02">
              <w:rPr>
                <w:sz w:val="27"/>
                <w:szCs w:val="27"/>
              </w:rPr>
              <w:t>-областной бюджет</w:t>
            </w:r>
          </w:p>
          <w:p w:rsidR="00A4009D" w:rsidRPr="00132D02" w:rsidRDefault="00A4009D" w:rsidP="00A16E58">
            <w:pPr>
              <w:tabs>
                <w:tab w:val="center" w:pos="1475"/>
              </w:tabs>
              <w:jc w:val="center"/>
            </w:pPr>
            <w:r w:rsidRPr="00132D02">
              <w:rPr>
                <w:sz w:val="27"/>
                <w:szCs w:val="27"/>
              </w:rPr>
              <w:t>- муниципальный бюджет</w:t>
            </w:r>
          </w:p>
        </w:tc>
        <w:tc>
          <w:tcPr>
            <w:tcW w:w="1276" w:type="dxa"/>
          </w:tcPr>
          <w:p w:rsidR="00A4009D" w:rsidRPr="00132D02" w:rsidRDefault="00A4009D" w:rsidP="00A16E58">
            <w:pPr>
              <w:jc w:val="center"/>
            </w:pPr>
            <w:r w:rsidRPr="00132D02">
              <w:t>36181,56</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36181,56</w:t>
            </w:r>
          </w:p>
        </w:tc>
        <w:tc>
          <w:tcPr>
            <w:tcW w:w="1275" w:type="dxa"/>
          </w:tcPr>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p>
        </w:tc>
        <w:tc>
          <w:tcPr>
            <w:tcW w:w="1277" w:type="dxa"/>
          </w:tcPr>
          <w:p w:rsidR="00A4009D" w:rsidRPr="00132D02" w:rsidRDefault="00A4009D" w:rsidP="00A16E58">
            <w:pPr>
              <w:jc w:val="center"/>
            </w:pPr>
            <w:r w:rsidRPr="00132D02">
              <w:t>-</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tc>
        <w:tc>
          <w:tcPr>
            <w:tcW w:w="1275" w:type="dxa"/>
          </w:tcPr>
          <w:p w:rsidR="00A4009D" w:rsidRPr="00132D02" w:rsidRDefault="00A4009D" w:rsidP="00A16E58">
            <w:pPr>
              <w:jc w:val="center"/>
            </w:pPr>
            <w:r w:rsidRPr="00132D02">
              <w:t>-</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tc>
        <w:tc>
          <w:tcPr>
            <w:tcW w:w="1276" w:type="dxa"/>
          </w:tcPr>
          <w:p w:rsidR="00A4009D" w:rsidRPr="00132D02" w:rsidRDefault="00A4009D" w:rsidP="00A16E58">
            <w:pPr>
              <w:jc w:val="center"/>
            </w:pPr>
            <w:r w:rsidRPr="00132D02">
              <w:t>-</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w:t>
            </w:r>
          </w:p>
        </w:tc>
      </w:tr>
      <w:tr w:rsidR="00A4009D" w:rsidRPr="00132D02" w:rsidTr="00A16E58">
        <w:trPr>
          <w:trHeight w:val="1581"/>
        </w:trPr>
        <w:tc>
          <w:tcPr>
            <w:tcW w:w="568" w:type="dxa"/>
          </w:tcPr>
          <w:p w:rsidR="00A4009D" w:rsidRPr="00132D02" w:rsidRDefault="00A4009D" w:rsidP="00A16E58">
            <w:pPr>
              <w:jc w:val="center"/>
            </w:pPr>
            <w:r w:rsidRPr="00132D02">
              <w:t>3.</w:t>
            </w:r>
          </w:p>
        </w:tc>
        <w:tc>
          <w:tcPr>
            <w:tcW w:w="3118" w:type="dxa"/>
          </w:tcPr>
          <w:p w:rsidR="00A4009D" w:rsidRPr="00132D02" w:rsidRDefault="00A4009D" w:rsidP="00A16E58">
            <w:pPr>
              <w:tabs>
                <w:tab w:val="left" w:pos="225"/>
                <w:tab w:val="left" w:pos="641"/>
                <w:tab w:val="center" w:pos="2142"/>
              </w:tabs>
              <w:jc w:val="center"/>
              <w:rPr>
                <w:b/>
              </w:rPr>
            </w:pPr>
            <w:r w:rsidRPr="00132D02">
              <w:rPr>
                <w:b/>
              </w:rPr>
              <w:t>Основное мероприятие «Поддержка многодетных семей в сфере образования».</w:t>
            </w:r>
          </w:p>
        </w:tc>
        <w:tc>
          <w:tcPr>
            <w:tcW w:w="1276" w:type="dxa"/>
          </w:tcPr>
          <w:p w:rsidR="00A4009D" w:rsidRPr="00132D02" w:rsidRDefault="00A4009D" w:rsidP="00A16E58">
            <w:pPr>
              <w:jc w:val="center"/>
            </w:pPr>
            <w:r w:rsidRPr="00132D02">
              <w:t>1564734,23</w:t>
            </w:r>
          </w:p>
        </w:tc>
        <w:tc>
          <w:tcPr>
            <w:tcW w:w="1275" w:type="dxa"/>
          </w:tcPr>
          <w:p w:rsidR="00A4009D" w:rsidRPr="00132D02" w:rsidRDefault="00A4009D" w:rsidP="00A16E58">
            <w:pPr>
              <w:jc w:val="center"/>
            </w:pPr>
            <w:r w:rsidRPr="00132D02">
              <w:t>1902065,00</w:t>
            </w:r>
          </w:p>
        </w:tc>
        <w:tc>
          <w:tcPr>
            <w:tcW w:w="1277" w:type="dxa"/>
          </w:tcPr>
          <w:p w:rsidR="00A4009D" w:rsidRPr="00132D02" w:rsidRDefault="00A4009D" w:rsidP="00A16E58">
            <w:pPr>
              <w:jc w:val="center"/>
            </w:pPr>
            <w:r w:rsidRPr="00132D02">
              <w:t>2229927,07</w:t>
            </w:r>
          </w:p>
        </w:tc>
        <w:tc>
          <w:tcPr>
            <w:tcW w:w="1275" w:type="dxa"/>
          </w:tcPr>
          <w:p w:rsidR="00A4009D" w:rsidRPr="00132D02" w:rsidRDefault="00A4009D" w:rsidP="00A16E58">
            <w:pPr>
              <w:jc w:val="center"/>
            </w:pPr>
            <w:r w:rsidRPr="00132D02">
              <w:t>958800,00</w:t>
            </w:r>
          </w:p>
        </w:tc>
        <w:tc>
          <w:tcPr>
            <w:tcW w:w="1276" w:type="dxa"/>
          </w:tcPr>
          <w:p w:rsidR="00A4009D" w:rsidRPr="00132D02" w:rsidRDefault="00A4009D" w:rsidP="00A16E58">
            <w:pPr>
              <w:jc w:val="center"/>
            </w:pPr>
            <w:r w:rsidRPr="00132D02">
              <w:t>670056,00</w:t>
            </w:r>
          </w:p>
        </w:tc>
      </w:tr>
      <w:tr w:rsidR="00A4009D" w:rsidRPr="00132D02" w:rsidTr="00A16E58">
        <w:tc>
          <w:tcPr>
            <w:tcW w:w="568" w:type="dxa"/>
          </w:tcPr>
          <w:p w:rsidR="00A4009D" w:rsidRPr="00132D02" w:rsidRDefault="00A4009D" w:rsidP="00A16E58">
            <w:pPr>
              <w:jc w:val="center"/>
            </w:pPr>
            <w:r w:rsidRPr="00132D02">
              <w:t>3.1</w:t>
            </w:r>
          </w:p>
        </w:tc>
        <w:tc>
          <w:tcPr>
            <w:tcW w:w="3118" w:type="dxa"/>
          </w:tcPr>
          <w:p w:rsidR="00A4009D" w:rsidRPr="00132D02" w:rsidRDefault="00A4009D" w:rsidP="00A16E58">
            <w:pPr>
              <w:jc w:val="center"/>
              <w:rPr>
                <w:sz w:val="28"/>
                <w:szCs w:val="28"/>
              </w:rPr>
            </w:pPr>
            <w:r w:rsidRPr="00132D02">
              <w:rPr>
                <w:sz w:val="28"/>
                <w:szCs w:val="28"/>
              </w:rPr>
              <w:t>Организация питания детей из многодетных семей (школы)</w:t>
            </w:r>
          </w:p>
          <w:p w:rsidR="00A4009D" w:rsidRPr="00132D02" w:rsidRDefault="00A4009D" w:rsidP="00A16E58">
            <w:pPr>
              <w:jc w:val="center"/>
            </w:pPr>
            <w:r w:rsidRPr="00132D02">
              <w:t>в т.ч.</w:t>
            </w:r>
          </w:p>
          <w:p w:rsidR="00A4009D" w:rsidRPr="00132D02" w:rsidRDefault="00A4009D" w:rsidP="00A16E58">
            <w:pPr>
              <w:jc w:val="center"/>
              <w:rPr>
                <w:sz w:val="27"/>
                <w:szCs w:val="27"/>
              </w:rPr>
            </w:pPr>
            <w:r w:rsidRPr="00132D02">
              <w:rPr>
                <w:sz w:val="27"/>
                <w:szCs w:val="27"/>
              </w:rPr>
              <w:t>-федеральный бюджет</w:t>
            </w:r>
          </w:p>
          <w:p w:rsidR="00A4009D" w:rsidRPr="00132D02" w:rsidRDefault="00A4009D" w:rsidP="00A16E58">
            <w:pPr>
              <w:tabs>
                <w:tab w:val="center" w:pos="1397"/>
              </w:tabs>
              <w:jc w:val="center"/>
              <w:rPr>
                <w:sz w:val="27"/>
                <w:szCs w:val="27"/>
              </w:rPr>
            </w:pPr>
            <w:r w:rsidRPr="00132D02">
              <w:rPr>
                <w:sz w:val="27"/>
                <w:szCs w:val="27"/>
              </w:rPr>
              <w:t>-областной бюджет</w:t>
            </w:r>
          </w:p>
          <w:p w:rsidR="00A4009D" w:rsidRPr="00132D02" w:rsidRDefault="00A4009D" w:rsidP="00A16E58">
            <w:pPr>
              <w:tabs>
                <w:tab w:val="center" w:pos="1397"/>
              </w:tabs>
              <w:jc w:val="center"/>
              <w:rPr>
                <w:color w:val="800000"/>
                <w:sz w:val="28"/>
                <w:szCs w:val="28"/>
              </w:rPr>
            </w:pPr>
            <w:r w:rsidRPr="00132D02">
              <w:rPr>
                <w:sz w:val="27"/>
                <w:szCs w:val="27"/>
              </w:rPr>
              <w:t>- муниципальный бюджет</w:t>
            </w:r>
          </w:p>
        </w:tc>
        <w:tc>
          <w:tcPr>
            <w:tcW w:w="1276" w:type="dxa"/>
          </w:tcPr>
          <w:p w:rsidR="00A4009D" w:rsidRPr="00132D02" w:rsidRDefault="00A4009D" w:rsidP="00A16E58">
            <w:r w:rsidRPr="00132D02">
              <w:t>1096902,50</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r w:rsidRPr="00132D02">
              <w:t>1096902,50</w:t>
            </w:r>
          </w:p>
          <w:p w:rsidR="00A4009D" w:rsidRPr="00132D02" w:rsidRDefault="00A4009D" w:rsidP="00A16E58">
            <w:pPr>
              <w:jc w:val="center"/>
            </w:pPr>
          </w:p>
        </w:tc>
        <w:tc>
          <w:tcPr>
            <w:tcW w:w="1275" w:type="dxa"/>
          </w:tcPr>
          <w:p w:rsidR="00A4009D" w:rsidRPr="00132D02" w:rsidRDefault="00A4009D" w:rsidP="00A16E58">
            <w:r w:rsidRPr="00132D02">
              <w:t>1359240,00</w:t>
            </w:r>
          </w:p>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r w:rsidRPr="00132D02">
              <w:t>1359240,00</w:t>
            </w:r>
          </w:p>
          <w:p w:rsidR="00A4009D" w:rsidRPr="00132D02" w:rsidRDefault="00A4009D" w:rsidP="00A16E58"/>
        </w:tc>
        <w:tc>
          <w:tcPr>
            <w:tcW w:w="1277" w:type="dxa"/>
          </w:tcPr>
          <w:p w:rsidR="00A4009D" w:rsidRPr="00132D02" w:rsidRDefault="00A4009D" w:rsidP="00A16E58">
            <w:pPr>
              <w:jc w:val="center"/>
            </w:pPr>
            <w:r w:rsidRPr="00132D02">
              <w:t>1559794,46</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 w:rsidR="00A4009D" w:rsidRPr="00132D02" w:rsidRDefault="00A4009D" w:rsidP="00A16E58">
            <w:pPr>
              <w:jc w:val="center"/>
            </w:pPr>
            <w:r w:rsidRPr="00132D02">
              <w:t>1559794,46</w:t>
            </w:r>
          </w:p>
        </w:tc>
        <w:tc>
          <w:tcPr>
            <w:tcW w:w="1275" w:type="dxa"/>
          </w:tcPr>
          <w:p w:rsidR="00A4009D" w:rsidRPr="00132D02" w:rsidRDefault="00A4009D" w:rsidP="00A16E58">
            <w:pPr>
              <w:jc w:val="center"/>
            </w:pPr>
            <w:r w:rsidRPr="00132D02">
              <w:t>0,00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0,00</w:t>
            </w:r>
          </w:p>
        </w:tc>
        <w:tc>
          <w:tcPr>
            <w:tcW w:w="1276" w:type="dxa"/>
          </w:tcPr>
          <w:p w:rsidR="00A4009D" w:rsidRPr="00132D02" w:rsidRDefault="00A4009D" w:rsidP="00A16E58">
            <w:pPr>
              <w:jc w:val="center"/>
            </w:pPr>
            <w:r w:rsidRPr="00132D02">
              <w:t>0,00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0,00</w:t>
            </w:r>
          </w:p>
          <w:p w:rsidR="00A4009D" w:rsidRPr="00132D02" w:rsidRDefault="00A4009D" w:rsidP="00A16E58">
            <w:pPr>
              <w:jc w:val="center"/>
            </w:pPr>
          </w:p>
          <w:p w:rsidR="00A4009D" w:rsidRPr="00132D02" w:rsidRDefault="00A4009D" w:rsidP="00A16E58">
            <w:pPr>
              <w:jc w:val="center"/>
            </w:pPr>
          </w:p>
        </w:tc>
      </w:tr>
      <w:tr w:rsidR="00A4009D" w:rsidRPr="00503A91" w:rsidTr="00A16E58">
        <w:tc>
          <w:tcPr>
            <w:tcW w:w="568" w:type="dxa"/>
          </w:tcPr>
          <w:p w:rsidR="00A4009D" w:rsidRPr="00132D02" w:rsidRDefault="00A4009D" w:rsidP="00A16E58">
            <w:pPr>
              <w:jc w:val="center"/>
            </w:pPr>
            <w:r w:rsidRPr="00132D02">
              <w:t>3.2</w:t>
            </w:r>
          </w:p>
        </w:tc>
        <w:tc>
          <w:tcPr>
            <w:tcW w:w="3118" w:type="dxa"/>
          </w:tcPr>
          <w:p w:rsidR="00A4009D" w:rsidRPr="00132D02" w:rsidRDefault="00A4009D" w:rsidP="00A16E58">
            <w:pPr>
              <w:jc w:val="center"/>
            </w:pPr>
            <w:r w:rsidRPr="00132D02">
              <w:rPr>
                <w:sz w:val="28"/>
                <w:szCs w:val="28"/>
              </w:rPr>
              <w:t>Организация питания детей из многодетных семей (ДДУ)</w:t>
            </w:r>
            <w:r w:rsidRPr="00132D02">
              <w:t xml:space="preserve"> </w:t>
            </w:r>
          </w:p>
          <w:p w:rsidR="00A4009D" w:rsidRPr="00132D02" w:rsidRDefault="00A4009D" w:rsidP="00A16E58">
            <w:pPr>
              <w:jc w:val="center"/>
            </w:pPr>
            <w:r w:rsidRPr="00132D02">
              <w:t>в т.ч.</w:t>
            </w:r>
          </w:p>
          <w:p w:rsidR="00A4009D" w:rsidRPr="00132D02" w:rsidRDefault="00A4009D" w:rsidP="00A16E58">
            <w:pPr>
              <w:jc w:val="center"/>
              <w:rPr>
                <w:sz w:val="27"/>
                <w:szCs w:val="27"/>
              </w:rPr>
            </w:pPr>
            <w:r w:rsidRPr="00132D02">
              <w:rPr>
                <w:sz w:val="27"/>
                <w:szCs w:val="27"/>
              </w:rPr>
              <w:t>-федеральный бюджет</w:t>
            </w:r>
          </w:p>
          <w:p w:rsidR="00A4009D" w:rsidRPr="00132D02" w:rsidRDefault="00A4009D" w:rsidP="00A16E58">
            <w:pPr>
              <w:tabs>
                <w:tab w:val="center" w:pos="1397"/>
              </w:tabs>
              <w:jc w:val="center"/>
              <w:rPr>
                <w:sz w:val="27"/>
                <w:szCs w:val="27"/>
              </w:rPr>
            </w:pPr>
            <w:r w:rsidRPr="00132D02">
              <w:rPr>
                <w:sz w:val="27"/>
                <w:szCs w:val="27"/>
              </w:rPr>
              <w:t>-областной бюджет</w:t>
            </w:r>
          </w:p>
          <w:p w:rsidR="00A4009D" w:rsidRPr="00132D02" w:rsidRDefault="00A4009D" w:rsidP="00A16E58">
            <w:pPr>
              <w:jc w:val="center"/>
              <w:rPr>
                <w:sz w:val="28"/>
                <w:szCs w:val="28"/>
              </w:rPr>
            </w:pPr>
            <w:r w:rsidRPr="00132D02">
              <w:rPr>
                <w:sz w:val="27"/>
                <w:szCs w:val="27"/>
              </w:rPr>
              <w:t>- муниципальный бюджет</w:t>
            </w:r>
          </w:p>
        </w:tc>
        <w:tc>
          <w:tcPr>
            <w:tcW w:w="1276" w:type="dxa"/>
          </w:tcPr>
          <w:p w:rsidR="00A4009D" w:rsidRPr="00132D02" w:rsidRDefault="00A4009D" w:rsidP="00A16E58">
            <w:pPr>
              <w:jc w:val="center"/>
            </w:pPr>
            <w:r w:rsidRPr="00132D02">
              <w:t>467831,73</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467831,73</w:t>
            </w:r>
          </w:p>
        </w:tc>
        <w:tc>
          <w:tcPr>
            <w:tcW w:w="1275" w:type="dxa"/>
          </w:tcPr>
          <w:p w:rsidR="00A4009D" w:rsidRPr="00132D02" w:rsidRDefault="00A4009D" w:rsidP="00A16E58">
            <w:pPr>
              <w:jc w:val="center"/>
            </w:pPr>
            <w:r w:rsidRPr="00132D02">
              <w:t>542825,00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542825,00</w:t>
            </w:r>
          </w:p>
        </w:tc>
        <w:tc>
          <w:tcPr>
            <w:tcW w:w="1277" w:type="dxa"/>
          </w:tcPr>
          <w:p w:rsidR="00A4009D" w:rsidRPr="00132D02" w:rsidRDefault="00A4009D" w:rsidP="00A16E58">
            <w:pPr>
              <w:jc w:val="center"/>
            </w:pPr>
            <w:r w:rsidRPr="00132D02">
              <w:t>670132,61</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670132,61</w:t>
            </w:r>
          </w:p>
        </w:tc>
        <w:tc>
          <w:tcPr>
            <w:tcW w:w="1275" w:type="dxa"/>
          </w:tcPr>
          <w:p w:rsidR="00A4009D" w:rsidRPr="00132D02" w:rsidRDefault="00A4009D" w:rsidP="00A16E58">
            <w:r w:rsidRPr="00132D02">
              <w:t>958800,00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132D02" w:rsidRDefault="00A4009D" w:rsidP="00A16E58">
            <w:pPr>
              <w:jc w:val="center"/>
            </w:pPr>
            <w:r w:rsidRPr="00132D02">
              <w:t>958800,00</w:t>
            </w:r>
          </w:p>
        </w:tc>
        <w:tc>
          <w:tcPr>
            <w:tcW w:w="1276" w:type="dxa"/>
          </w:tcPr>
          <w:p w:rsidR="00A4009D" w:rsidRPr="00132D02" w:rsidRDefault="00A4009D" w:rsidP="00A16E58">
            <w:pPr>
              <w:jc w:val="center"/>
            </w:pPr>
            <w:r w:rsidRPr="00132D02">
              <w:t>670056,00</w:t>
            </w: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p>
          <w:p w:rsidR="00A4009D" w:rsidRPr="00132D02" w:rsidRDefault="00A4009D" w:rsidP="00A16E58">
            <w:pPr>
              <w:jc w:val="center"/>
            </w:pPr>
            <w:r w:rsidRPr="00132D02">
              <w:t>-</w:t>
            </w:r>
          </w:p>
          <w:p w:rsidR="00A4009D" w:rsidRPr="00132D02" w:rsidRDefault="00A4009D" w:rsidP="00A16E58">
            <w:pPr>
              <w:jc w:val="center"/>
            </w:pPr>
            <w:r w:rsidRPr="00132D02">
              <w:t>-</w:t>
            </w:r>
          </w:p>
          <w:p w:rsidR="00A4009D" w:rsidRPr="00132D02" w:rsidRDefault="00A4009D" w:rsidP="00A16E58">
            <w:pPr>
              <w:jc w:val="center"/>
            </w:pPr>
          </w:p>
          <w:p w:rsidR="00A4009D" w:rsidRPr="00503A91" w:rsidRDefault="00A4009D" w:rsidP="00A16E58">
            <w:pPr>
              <w:jc w:val="center"/>
            </w:pPr>
            <w:r w:rsidRPr="00132D02">
              <w:t>670056,00</w:t>
            </w:r>
          </w:p>
        </w:tc>
      </w:tr>
    </w:tbl>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Pr>
        <w:jc w:val="right"/>
        <w:rPr>
          <w:sz w:val="22"/>
          <w:szCs w:val="22"/>
        </w:rPr>
      </w:pPr>
    </w:p>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Pr>
        <w:jc w:val="right"/>
        <w:rPr>
          <w:sz w:val="22"/>
          <w:szCs w:val="22"/>
        </w:rPr>
      </w:pPr>
    </w:p>
    <w:p w:rsidR="00A4009D" w:rsidRPr="00366C81" w:rsidRDefault="00A4009D" w:rsidP="00A4009D">
      <w:pPr>
        <w:jc w:val="right"/>
        <w:rPr>
          <w:sz w:val="22"/>
          <w:szCs w:val="22"/>
        </w:rPr>
      </w:pPr>
      <w:r>
        <w:rPr>
          <w:sz w:val="22"/>
          <w:szCs w:val="22"/>
        </w:rPr>
        <w:t xml:space="preserve">Приложение 6 </w:t>
      </w:r>
      <w:r w:rsidRPr="00366C81">
        <w:rPr>
          <w:sz w:val="22"/>
          <w:szCs w:val="22"/>
        </w:rPr>
        <w:t>к муниципальной программе</w:t>
      </w:r>
    </w:p>
    <w:p w:rsidR="00A4009D" w:rsidRPr="00366C81" w:rsidRDefault="00A4009D" w:rsidP="00A4009D">
      <w:pPr>
        <w:jc w:val="right"/>
        <w:rPr>
          <w:sz w:val="22"/>
          <w:szCs w:val="22"/>
        </w:rPr>
      </w:pPr>
      <w:r w:rsidRPr="00366C81">
        <w:rPr>
          <w:sz w:val="22"/>
          <w:szCs w:val="22"/>
        </w:rPr>
        <w:t xml:space="preserve"> «Развитие    образования    Комсомольского </w:t>
      </w:r>
    </w:p>
    <w:p w:rsidR="00A4009D" w:rsidRPr="00366C81" w:rsidRDefault="00A4009D" w:rsidP="00A4009D">
      <w:pPr>
        <w:jc w:val="right"/>
        <w:rPr>
          <w:sz w:val="22"/>
          <w:szCs w:val="22"/>
        </w:rPr>
      </w:pPr>
      <w:r w:rsidRPr="00366C81">
        <w:rPr>
          <w:sz w:val="22"/>
          <w:szCs w:val="22"/>
        </w:rPr>
        <w:t xml:space="preserve">   муниципального района» </w:t>
      </w:r>
    </w:p>
    <w:p w:rsidR="00A4009D" w:rsidRPr="00366C81" w:rsidRDefault="00A4009D" w:rsidP="00A4009D">
      <w:pPr>
        <w:jc w:val="right"/>
        <w:rPr>
          <w:sz w:val="22"/>
          <w:szCs w:val="22"/>
        </w:rPr>
      </w:pPr>
      <w:r>
        <w:rPr>
          <w:sz w:val="22"/>
          <w:szCs w:val="22"/>
        </w:rPr>
        <w:t xml:space="preserve">от 12.10.2020 г. № </w:t>
      </w:r>
      <w:r>
        <w:rPr>
          <w:sz w:val="22"/>
          <w:szCs w:val="22"/>
          <w:u w:val="single"/>
        </w:rPr>
        <w:t>236</w:t>
      </w:r>
      <w:r w:rsidRPr="00366C81">
        <w:rPr>
          <w:sz w:val="22"/>
          <w:szCs w:val="22"/>
        </w:rPr>
        <w:t xml:space="preserve">  </w:t>
      </w:r>
    </w:p>
    <w:p w:rsidR="00A4009D" w:rsidRPr="00366C81" w:rsidRDefault="00A4009D" w:rsidP="00A4009D">
      <w:pPr>
        <w:jc w:val="right"/>
        <w:rPr>
          <w:sz w:val="22"/>
          <w:szCs w:val="22"/>
        </w:rPr>
      </w:pPr>
    </w:p>
    <w:p w:rsidR="00A4009D" w:rsidRDefault="00A4009D" w:rsidP="004B3C95">
      <w:pPr>
        <w:pStyle w:val="3"/>
        <w:numPr>
          <w:ilvl w:val="2"/>
          <w:numId w:val="2"/>
        </w:numPr>
        <w:spacing w:before="0" w:after="0"/>
        <w:jc w:val="center"/>
        <w:rPr>
          <w:rFonts w:ascii="Times New Roman" w:hAnsi="Times New Roman"/>
          <w:b/>
          <w:color w:val="auto"/>
          <w:sz w:val="28"/>
          <w:szCs w:val="28"/>
        </w:rPr>
      </w:pPr>
    </w:p>
    <w:p w:rsidR="00A4009D" w:rsidRDefault="00A4009D" w:rsidP="004B3C95">
      <w:pPr>
        <w:pStyle w:val="3"/>
        <w:numPr>
          <w:ilvl w:val="2"/>
          <w:numId w:val="2"/>
        </w:numPr>
        <w:spacing w:before="0" w:after="0"/>
        <w:jc w:val="center"/>
        <w:rPr>
          <w:rFonts w:ascii="Times New Roman" w:hAnsi="Times New Roman"/>
          <w:b/>
          <w:color w:val="auto"/>
          <w:sz w:val="28"/>
          <w:szCs w:val="28"/>
        </w:rPr>
      </w:pPr>
    </w:p>
    <w:p w:rsidR="00A4009D" w:rsidRPr="00CB5A2F" w:rsidRDefault="00A4009D" w:rsidP="004B3C95">
      <w:pPr>
        <w:pStyle w:val="3"/>
        <w:numPr>
          <w:ilvl w:val="2"/>
          <w:numId w:val="2"/>
        </w:numPr>
        <w:spacing w:before="0" w:after="0"/>
        <w:jc w:val="center"/>
        <w:rPr>
          <w:rFonts w:ascii="Times New Roman" w:hAnsi="Times New Roman"/>
          <w:b/>
          <w:color w:val="auto"/>
          <w:sz w:val="28"/>
          <w:szCs w:val="28"/>
        </w:rPr>
      </w:pPr>
      <w:r w:rsidRPr="00CB5A2F">
        <w:rPr>
          <w:rFonts w:ascii="Times New Roman" w:hAnsi="Times New Roman"/>
          <w:b/>
          <w:color w:val="auto"/>
          <w:sz w:val="28"/>
          <w:szCs w:val="28"/>
        </w:rPr>
        <w:t xml:space="preserve">Подпрограмма </w:t>
      </w:r>
    </w:p>
    <w:p w:rsidR="00A4009D" w:rsidRDefault="00A4009D" w:rsidP="004B3C95">
      <w:pPr>
        <w:pStyle w:val="3"/>
        <w:numPr>
          <w:ilvl w:val="2"/>
          <w:numId w:val="2"/>
        </w:numPr>
        <w:spacing w:before="0" w:after="0"/>
        <w:jc w:val="center"/>
        <w:rPr>
          <w:rFonts w:ascii="Times New Roman" w:hAnsi="Times New Roman"/>
          <w:b/>
          <w:color w:val="auto"/>
          <w:sz w:val="28"/>
          <w:szCs w:val="28"/>
        </w:rPr>
      </w:pPr>
      <w:r w:rsidRPr="00CB5A2F">
        <w:rPr>
          <w:rFonts w:ascii="Times New Roman" w:hAnsi="Times New Roman"/>
          <w:b/>
          <w:color w:val="auto"/>
          <w:sz w:val="28"/>
          <w:szCs w:val="28"/>
        </w:rPr>
        <w:t>«Управление в сфере образования</w:t>
      </w:r>
      <w:r>
        <w:rPr>
          <w:rFonts w:ascii="Times New Roman" w:hAnsi="Times New Roman"/>
          <w:b/>
          <w:color w:val="auto"/>
          <w:sz w:val="28"/>
          <w:szCs w:val="28"/>
        </w:rPr>
        <w:t xml:space="preserve"> Комсомольского</w:t>
      </w:r>
    </w:p>
    <w:p w:rsidR="00A4009D" w:rsidRPr="00CB5A2F" w:rsidRDefault="00A4009D" w:rsidP="004B3C95">
      <w:pPr>
        <w:pStyle w:val="3"/>
        <w:numPr>
          <w:ilvl w:val="2"/>
          <w:numId w:val="2"/>
        </w:numPr>
        <w:spacing w:before="0" w:after="0"/>
        <w:jc w:val="center"/>
        <w:rPr>
          <w:rFonts w:ascii="Times New Roman" w:hAnsi="Times New Roman"/>
          <w:b/>
          <w:color w:val="auto"/>
          <w:sz w:val="28"/>
          <w:szCs w:val="28"/>
        </w:rPr>
      </w:pPr>
      <w:r>
        <w:rPr>
          <w:rFonts w:ascii="Times New Roman" w:hAnsi="Times New Roman"/>
          <w:b/>
          <w:color w:val="auto"/>
          <w:sz w:val="28"/>
          <w:szCs w:val="28"/>
        </w:rPr>
        <w:t xml:space="preserve"> муниципального района</w:t>
      </w:r>
      <w:r w:rsidRPr="00CB5A2F">
        <w:rPr>
          <w:rFonts w:ascii="Times New Roman" w:hAnsi="Times New Roman"/>
          <w:b/>
          <w:color w:val="auto"/>
          <w:sz w:val="28"/>
          <w:szCs w:val="28"/>
        </w:rPr>
        <w:t>»</w:t>
      </w:r>
    </w:p>
    <w:p w:rsidR="00A4009D" w:rsidRPr="001358CB" w:rsidRDefault="00A4009D" w:rsidP="004B3C95">
      <w:pPr>
        <w:pStyle w:val="4"/>
        <w:numPr>
          <w:ilvl w:val="3"/>
          <w:numId w:val="2"/>
        </w:numPr>
        <w:spacing w:before="0" w:after="0"/>
        <w:jc w:val="center"/>
        <w:rPr>
          <w:rFonts w:ascii="Times New Roman" w:hAnsi="Times New Roman"/>
          <w:b w:val="0"/>
          <w:sz w:val="28"/>
        </w:rPr>
      </w:pPr>
    </w:p>
    <w:p w:rsidR="00A4009D" w:rsidRPr="00F02E2F" w:rsidRDefault="00A4009D" w:rsidP="004B3C95">
      <w:pPr>
        <w:pStyle w:val="4"/>
        <w:numPr>
          <w:ilvl w:val="0"/>
          <w:numId w:val="21"/>
        </w:numPr>
        <w:suppressAutoHyphens w:val="0"/>
        <w:spacing w:before="0" w:after="0"/>
        <w:jc w:val="center"/>
        <w:rPr>
          <w:rFonts w:ascii="Times New Roman" w:hAnsi="Times New Roman"/>
          <w:sz w:val="28"/>
        </w:rPr>
      </w:pPr>
      <w:r w:rsidRPr="00F02E2F">
        <w:rPr>
          <w:rFonts w:ascii="Times New Roman" w:hAnsi="Times New Roman"/>
          <w:sz w:val="28"/>
        </w:rPr>
        <w:t>Паспорт подпрограммы</w:t>
      </w:r>
    </w:p>
    <w:p w:rsidR="00A4009D" w:rsidRPr="001358CB" w:rsidRDefault="00A4009D" w:rsidP="00A4009D">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A4009D" w:rsidRPr="001358CB" w:rsidTr="00A16E58">
        <w:trPr>
          <w:cantSplit/>
        </w:trPr>
        <w:tc>
          <w:tcPr>
            <w:tcW w:w="2660" w:type="dxa"/>
          </w:tcPr>
          <w:p w:rsidR="00A4009D" w:rsidRPr="001358CB" w:rsidRDefault="00A4009D" w:rsidP="00A16E58">
            <w:pPr>
              <w:pStyle w:val="Pro-Tab"/>
              <w:rPr>
                <w:rFonts w:ascii="Times New Roman" w:hAnsi="Times New Roman"/>
                <w:b/>
                <w:sz w:val="28"/>
                <w:szCs w:val="28"/>
              </w:rPr>
            </w:pPr>
            <w:r w:rsidRPr="001358CB">
              <w:rPr>
                <w:rFonts w:ascii="Times New Roman" w:hAnsi="Times New Roman"/>
                <w:sz w:val="28"/>
                <w:szCs w:val="28"/>
              </w:rPr>
              <w:lastRenderedPageBreak/>
              <w:t>Наименование подпрограммы</w:t>
            </w:r>
          </w:p>
        </w:tc>
        <w:tc>
          <w:tcPr>
            <w:tcW w:w="6804"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Управление в сфере образования</w:t>
            </w:r>
            <w:r>
              <w:rPr>
                <w:rFonts w:ascii="Times New Roman" w:hAnsi="Times New Roman"/>
                <w:sz w:val="28"/>
                <w:szCs w:val="28"/>
              </w:rPr>
              <w:t xml:space="preserve"> Комсомольского муниципального района</w:t>
            </w:r>
          </w:p>
        </w:tc>
      </w:tr>
      <w:tr w:rsidR="00A4009D" w:rsidRPr="001358CB" w:rsidTr="00A16E58">
        <w:trPr>
          <w:cantSplit/>
        </w:trPr>
        <w:tc>
          <w:tcPr>
            <w:tcW w:w="2660"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 xml:space="preserve">Срок реализации подпрограммы </w:t>
            </w:r>
          </w:p>
        </w:tc>
        <w:tc>
          <w:tcPr>
            <w:tcW w:w="6804"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201</w:t>
            </w:r>
            <w:r>
              <w:rPr>
                <w:rFonts w:ascii="Times New Roman" w:hAnsi="Times New Roman"/>
                <w:sz w:val="28"/>
                <w:szCs w:val="28"/>
              </w:rPr>
              <w:t>8</w:t>
            </w:r>
            <w:r w:rsidRPr="001358CB">
              <w:rPr>
                <w:rFonts w:ascii="Times New Roman" w:hAnsi="Times New Roman"/>
                <w:sz w:val="28"/>
                <w:szCs w:val="28"/>
              </w:rPr>
              <w:t>-20</w:t>
            </w:r>
            <w:r>
              <w:rPr>
                <w:rFonts w:ascii="Times New Roman" w:hAnsi="Times New Roman"/>
                <w:sz w:val="28"/>
                <w:szCs w:val="28"/>
              </w:rPr>
              <w:t>22 годы</w:t>
            </w:r>
          </w:p>
        </w:tc>
      </w:tr>
      <w:tr w:rsidR="00A4009D" w:rsidRPr="001358CB" w:rsidTr="00A16E58">
        <w:trPr>
          <w:cantSplit/>
        </w:trPr>
        <w:tc>
          <w:tcPr>
            <w:tcW w:w="2660"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804"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 xml:space="preserve">Управление образования Администрации Комсомольского муниципального района </w:t>
            </w:r>
          </w:p>
        </w:tc>
      </w:tr>
      <w:tr w:rsidR="00A4009D" w:rsidRPr="001358CB" w:rsidTr="00A16E58">
        <w:trPr>
          <w:cantSplit/>
        </w:trPr>
        <w:tc>
          <w:tcPr>
            <w:tcW w:w="2660"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 xml:space="preserve">Исполнители </w:t>
            </w:r>
            <w:r>
              <w:rPr>
                <w:rFonts w:ascii="Times New Roman" w:hAnsi="Times New Roman"/>
                <w:sz w:val="28"/>
                <w:szCs w:val="28"/>
              </w:rPr>
              <w:t xml:space="preserve">основных мероприятий (мероприятий) </w:t>
            </w:r>
            <w:r w:rsidRPr="001358CB">
              <w:rPr>
                <w:rFonts w:ascii="Times New Roman" w:hAnsi="Times New Roman"/>
                <w:sz w:val="28"/>
                <w:szCs w:val="28"/>
              </w:rPr>
              <w:t>подпрограммы</w:t>
            </w:r>
          </w:p>
        </w:tc>
        <w:tc>
          <w:tcPr>
            <w:tcW w:w="6804"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Муниципальное казенное учреждение</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Pr>
                <w:rFonts w:ascii="Times New Roman" w:hAnsi="Times New Roman"/>
                <w:sz w:val="28"/>
                <w:szCs w:val="28"/>
                <w:lang w:eastAsia="en-US"/>
              </w:rPr>
              <w:t>»</w:t>
            </w:r>
          </w:p>
        </w:tc>
      </w:tr>
      <w:tr w:rsidR="00A4009D" w:rsidRPr="001358CB" w:rsidTr="00A16E58">
        <w:trPr>
          <w:cantSplit/>
        </w:trPr>
        <w:tc>
          <w:tcPr>
            <w:tcW w:w="2660"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Задачи</w:t>
            </w:r>
            <w:r w:rsidRPr="001358CB">
              <w:rPr>
                <w:rFonts w:ascii="Times New Roman" w:hAnsi="Times New Roman"/>
                <w:sz w:val="28"/>
                <w:szCs w:val="28"/>
              </w:rPr>
              <w:t xml:space="preserve"> подпрограммы</w:t>
            </w:r>
          </w:p>
        </w:tc>
        <w:tc>
          <w:tcPr>
            <w:tcW w:w="6804" w:type="dxa"/>
          </w:tcPr>
          <w:p w:rsidR="00A4009D" w:rsidRDefault="00A4009D" w:rsidP="00A16E58">
            <w:pPr>
              <w:pStyle w:val="Pro-Tab"/>
              <w:rPr>
                <w:rFonts w:ascii="Times New Roman" w:hAnsi="Times New Roman"/>
                <w:sz w:val="28"/>
                <w:szCs w:val="28"/>
              </w:rPr>
            </w:pPr>
            <w:r w:rsidRPr="001358CB">
              <w:rPr>
                <w:rFonts w:ascii="Times New Roman" w:hAnsi="Times New Roman"/>
                <w:sz w:val="28"/>
                <w:szCs w:val="28"/>
              </w:rPr>
              <w:t xml:space="preserve">Централизованное оказание услуг по ведению бухгалтерского учета </w:t>
            </w:r>
            <w:r>
              <w:rPr>
                <w:rFonts w:ascii="Times New Roman" w:hAnsi="Times New Roman"/>
                <w:sz w:val="28"/>
                <w:szCs w:val="28"/>
              </w:rPr>
              <w:t>и хозяйственной деятельности муниципальных образовательных организаций</w:t>
            </w:r>
            <w:r w:rsidRPr="001358CB">
              <w:rPr>
                <w:rFonts w:ascii="Times New Roman" w:hAnsi="Times New Roman"/>
                <w:sz w:val="28"/>
                <w:szCs w:val="28"/>
              </w:rPr>
              <w:t xml:space="preserve"> Комсомольского </w:t>
            </w:r>
            <w:r>
              <w:rPr>
                <w:rFonts w:ascii="Times New Roman" w:hAnsi="Times New Roman"/>
                <w:sz w:val="28"/>
                <w:szCs w:val="28"/>
              </w:rPr>
              <w:t xml:space="preserve">муниципального </w:t>
            </w:r>
            <w:r w:rsidRPr="001358CB">
              <w:rPr>
                <w:rFonts w:ascii="Times New Roman" w:hAnsi="Times New Roman"/>
                <w:sz w:val="28"/>
                <w:szCs w:val="28"/>
              </w:rPr>
              <w:t>района</w:t>
            </w:r>
          </w:p>
          <w:p w:rsidR="00A4009D" w:rsidRDefault="00A4009D" w:rsidP="00A16E58">
            <w:pPr>
              <w:pStyle w:val="Pro-Tab"/>
              <w:rPr>
                <w:rFonts w:ascii="Times New Roman" w:hAnsi="Times New Roman"/>
                <w:sz w:val="28"/>
                <w:szCs w:val="28"/>
              </w:rPr>
            </w:pPr>
            <w:r>
              <w:rPr>
                <w:rFonts w:ascii="Times New Roman" w:hAnsi="Times New Roman"/>
                <w:sz w:val="28"/>
                <w:szCs w:val="28"/>
              </w:rPr>
              <w:t>Обеспечение деятельности Управления</w:t>
            </w:r>
            <w:r w:rsidRPr="001358CB">
              <w:rPr>
                <w:rFonts w:ascii="Times New Roman" w:hAnsi="Times New Roman"/>
                <w:sz w:val="28"/>
                <w:szCs w:val="28"/>
              </w:rPr>
              <w:t xml:space="preserve"> образования Администрации Комсомольского муниципального района (аппарат управления)</w:t>
            </w:r>
          </w:p>
          <w:p w:rsidR="00A4009D" w:rsidRDefault="00A4009D" w:rsidP="00A16E58">
            <w:pPr>
              <w:pStyle w:val="Pro-Tab"/>
              <w:rPr>
                <w:rFonts w:ascii="Times New Roman" w:hAnsi="Times New Roman"/>
                <w:sz w:val="28"/>
                <w:szCs w:val="28"/>
              </w:rPr>
            </w:pPr>
            <w:r w:rsidRPr="001358CB">
              <w:rPr>
                <w:rFonts w:ascii="Times New Roman" w:hAnsi="Times New Roman"/>
                <w:sz w:val="28"/>
                <w:szCs w:val="28"/>
              </w:rPr>
              <w:t>Организация  подвоза детей к месту учебы</w:t>
            </w:r>
          </w:p>
          <w:p w:rsidR="00A4009D" w:rsidRPr="00FA22AD" w:rsidRDefault="00A4009D" w:rsidP="00A16E58">
            <w:pPr>
              <w:pStyle w:val="Pro-Tab"/>
              <w:rPr>
                <w:rFonts w:ascii="Times New Roman" w:hAnsi="Times New Roman"/>
                <w:sz w:val="28"/>
                <w:szCs w:val="28"/>
              </w:rPr>
            </w:pPr>
            <w:r w:rsidRPr="001358CB">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A4009D" w:rsidRPr="001358CB" w:rsidTr="00A16E58">
        <w:trPr>
          <w:cantSplit/>
        </w:trPr>
        <w:tc>
          <w:tcPr>
            <w:tcW w:w="2660"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lastRenderedPageBreak/>
              <w:t>Объем</w:t>
            </w:r>
            <w:r>
              <w:rPr>
                <w:rFonts w:ascii="Times New Roman" w:hAnsi="Times New Roman"/>
                <w:sz w:val="28"/>
                <w:szCs w:val="28"/>
              </w:rPr>
              <w:t>ы</w:t>
            </w:r>
            <w:r w:rsidRPr="001358CB">
              <w:rPr>
                <w:rFonts w:ascii="Times New Roman" w:hAnsi="Times New Roman"/>
                <w:sz w:val="28"/>
                <w:szCs w:val="28"/>
              </w:rPr>
              <w:t xml:space="preserve"> ресурсного обеспечения подпрограммы</w:t>
            </w:r>
          </w:p>
        </w:tc>
        <w:tc>
          <w:tcPr>
            <w:tcW w:w="6804" w:type="dxa"/>
          </w:tcPr>
          <w:p w:rsidR="00A4009D" w:rsidRDefault="00A4009D" w:rsidP="00A16E58">
            <w:pPr>
              <w:pStyle w:val="Pro-Tab"/>
              <w:rPr>
                <w:rFonts w:ascii="Times New Roman" w:hAnsi="Times New Roman"/>
                <w:sz w:val="28"/>
                <w:szCs w:val="28"/>
              </w:rPr>
            </w:pPr>
            <w:r w:rsidRPr="001358CB">
              <w:rPr>
                <w:rFonts w:ascii="Times New Roman" w:hAnsi="Times New Roman"/>
                <w:sz w:val="28"/>
                <w:szCs w:val="28"/>
              </w:rPr>
              <w:t xml:space="preserve">Общий объем бюджетных ассигнований: </w:t>
            </w:r>
          </w:p>
          <w:p w:rsidR="00A4009D" w:rsidRPr="00F61844" w:rsidRDefault="00A4009D" w:rsidP="00A16E58">
            <w:pPr>
              <w:pStyle w:val="1b"/>
              <w:tabs>
                <w:tab w:val="center" w:pos="3239"/>
              </w:tabs>
              <w:rPr>
                <w:rFonts w:ascii="Times New Roman" w:hAnsi="Times New Roman"/>
                <w:color w:val="FF0000"/>
                <w:sz w:val="28"/>
                <w:szCs w:val="28"/>
              </w:rPr>
            </w:pPr>
            <w:r>
              <w:rPr>
                <w:rFonts w:ascii="Times New Roman" w:hAnsi="Times New Roman"/>
                <w:sz w:val="28"/>
                <w:szCs w:val="28"/>
              </w:rPr>
              <w:t xml:space="preserve">2018 год –  11 869 111,98 </w:t>
            </w:r>
            <w:r w:rsidRPr="00181D2D">
              <w:rPr>
                <w:rFonts w:ascii="Times New Roman" w:hAnsi="Times New Roman"/>
                <w:sz w:val="28"/>
                <w:szCs w:val="28"/>
              </w:rPr>
              <w:t>руб.</w:t>
            </w:r>
            <w:r>
              <w:rPr>
                <w:rFonts w:ascii="Times New Roman" w:hAnsi="Times New Roman"/>
                <w:sz w:val="28"/>
                <w:szCs w:val="28"/>
              </w:rPr>
              <w:t xml:space="preserve"> </w:t>
            </w:r>
          </w:p>
          <w:p w:rsidR="00A4009D" w:rsidRDefault="00A4009D" w:rsidP="00A16E58">
            <w:pPr>
              <w:pStyle w:val="1b"/>
              <w:tabs>
                <w:tab w:val="center" w:pos="3239"/>
              </w:tabs>
              <w:rPr>
                <w:rFonts w:ascii="Times New Roman" w:hAnsi="Times New Roman"/>
                <w:sz w:val="28"/>
                <w:szCs w:val="28"/>
              </w:rPr>
            </w:pPr>
            <w:r>
              <w:rPr>
                <w:rFonts w:ascii="Times New Roman" w:hAnsi="Times New Roman"/>
                <w:sz w:val="28"/>
                <w:szCs w:val="28"/>
              </w:rPr>
              <w:t xml:space="preserve">2019 год –  13 446 659,36 </w:t>
            </w:r>
            <w:r w:rsidRPr="00181D2D">
              <w:rPr>
                <w:rFonts w:ascii="Times New Roman" w:hAnsi="Times New Roman"/>
                <w:sz w:val="28"/>
                <w:szCs w:val="28"/>
              </w:rPr>
              <w:t xml:space="preserve"> руб.</w:t>
            </w:r>
          </w:p>
          <w:p w:rsidR="00A4009D" w:rsidRDefault="00A4009D" w:rsidP="00A16E58">
            <w:pPr>
              <w:pStyle w:val="1b"/>
              <w:tabs>
                <w:tab w:val="left" w:pos="1815"/>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15 646 762,96 руб.</w:t>
            </w:r>
          </w:p>
          <w:p w:rsidR="00A4009D" w:rsidRDefault="00A4009D" w:rsidP="00A16E58">
            <w:pPr>
              <w:pStyle w:val="1b"/>
              <w:tabs>
                <w:tab w:val="left" w:pos="1815"/>
              </w:tabs>
              <w:rPr>
                <w:rFonts w:ascii="Times New Roman" w:hAnsi="Times New Roman"/>
                <w:sz w:val="28"/>
                <w:szCs w:val="28"/>
              </w:rPr>
            </w:pPr>
            <w:r>
              <w:rPr>
                <w:rFonts w:ascii="Times New Roman" w:hAnsi="Times New Roman"/>
                <w:sz w:val="28"/>
                <w:szCs w:val="28"/>
              </w:rPr>
              <w:t>2021 год – 14 603 918,55 руб.</w:t>
            </w:r>
          </w:p>
          <w:p w:rsidR="00A4009D" w:rsidRPr="00181D2D" w:rsidRDefault="00A4009D" w:rsidP="00A16E58">
            <w:pPr>
              <w:pStyle w:val="1b"/>
              <w:tabs>
                <w:tab w:val="left" w:pos="1815"/>
              </w:tabs>
              <w:rPr>
                <w:rFonts w:ascii="Times New Roman" w:hAnsi="Times New Roman"/>
                <w:sz w:val="28"/>
                <w:szCs w:val="28"/>
              </w:rPr>
            </w:pPr>
            <w:r>
              <w:rPr>
                <w:rFonts w:ascii="Times New Roman" w:hAnsi="Times New Roman"/>
                <w:sz w:val="28"/>
                <w:szCs w:val="28"/>
              </w:rPr>
              <w:t>2022 год – 12 017 728,63 руб.</w:t>
            </w:r>
          </w:p>
          <w:p w:rsidR="00A4009D" w:rsidRDefault="00A4009D" w:rsidP="00A16E58">
            <w:pPr>
              <w:pStyle w:val="Pro-Tab"/>
              <w:rPr>
                <w:sz w:val="28"/>
                <w:szCs w:val="28"/>
              </w:rPr>
            </w:pPr>
            <w:r>
              <w:rPr>
                <w:rFonts w:ascii="Times New Roman" w:hAnsi="Times New Roman"/>
                <w:sz w:val="28"/>
                <w:szCs w:val="28"/>
              </w:rPr>
              <w:t>б</w:t>
            </w:r>
            <w:r w:rsidRPr="00A053A5">
              <w:rPr>
                <w:rFonts w:ascii="Times New Roman" w:hAnsi="Times New Roman"/>
                <w:sz w:val="28"/>
                <w:szCs w:val="28"/>
              </w:rPr>
              <w:t>юджетные ассигнования:</w:t>
            </w:r>
          </w:p>
          <w:p w:rsidR="00A4009D" w:rsidRDefault="00A4009D" w:rsidP="00A16E58">
            <w:pPr>
              <w:pStyle w:val="Pro-Tab"/>
              <w:rPr>
                <w:rFonts w:ascii="Times New Roman" w:hAnsi="Times New Roman"/>
                <w:sz w:val="28"/>
                <w:szCs w:val="28"/>
              </w:rPr>
            </w:pPr>
            <w:r>
              <w:rPr>
                <w:rFonts w:ascii="Times New Roman" w:hAnsi="Times New Roman"/>
                <w:sz w:val="28"/>
                <w:szCs w:val="28"/>
              </w:rPr>
              <w:t>-местный бюджет</w:t>
            </w:r>
          </w:p>
          <w:p w:rsidR="00A4009D" w:rsidRPr="00181D2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 xml:space="preserve">2018 год –   </w:t>
            </w:r>
            <w:r>
              <w:rPr>
                <w:rFonts w:ascii="Times New Roman" w:hAnsi="Times New Roman"/>
                <w:sz w:val="28"/>
                <w:szCs w:val="28"/>
              </w:rPr>
              <w:t>11 816 371,98  руб.</w:t>
            </w:r>
          </w:p>
          <w:p w:rsidR="00A4009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 xml:space="preserve">2019 год –  </w:t>
            </w:r>
            <w:r>
              <w:rPr>
                <w:rFonts w:ascii="Times New Roman" w:hAnsi="Times New Roman"/>
                <w:sz w:val="28"/>
                <w:szCs w:val="28"/>
              </w:rPr>
              <w:t>13 382 348,36</w:t>
            </w:r>
            <w:r w:rsidRPr="00181D2D">
              <w:rPr>
                <w:rFonts w:ascii="Times New Roman" w:hAnsi="Times New Roman"/>
                <w:sz w:val="28"/>
                <w:szCs w:val="28"/>
              </w:rPr>
              <w:t xml:space="preserve"> </w:t>
            </w:r>
            <w:r>
              <w:rPr>
                <w:rFonts w:ascii="Times New Roman" w:hAnsi="Times New Roman"/>
                <w:sz w:val="28"/>
                <w:szCs w:val="28"/>
              </w:rPr>
              <w:t>руб.</w:t>
            </w:r>
          </w:p>
          <w:p w:rsidR="00A4009D" w:rsidRDefault="00A4009D" w:rsidP="00A16E58">
            <w:pPr>
              <w:pStyle w:val="1b"/>
              <w:tabs>
                <w:tab w:val="left" w:pos="1815"/>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13 316 353,13  руб.</w:t>
            </w:r>
          </w:p>
          <w:p w:rsidR="00A4009D" w:rsidRDefault="00A4009D" w:rsidP="00A16E58">
            <w:pPr>
              <w:pStyle w:val="1b"/>
              <w:tabs>
                <w:tab w:val="left" w:pos="1815"/>
              </w:tabs>
              <w:rPr>
                <w:rFonts w:ascii="Times New Roman" w:hAnsi="Times New Roman"/>
                <w:sz w:val="28"/>
                <w:szCs w:val="28"/>
              </w:rPr>
            </w:pPr>
            <w:r>
              <w:rPr>
                <w:rFonts w:ascii="Times New Roman" w:hAnsi="Times New Roman"/>
                <w:sz w:val="28"/>
                <w:szCs w:val="28"/>
              </w:rPr>
              <w:t>2021 год – 12 349 371,22 руб.</w:t>
            </w:r>
          </w:p>
          <w:p w:rsidR="00A4009D" w:rsidRPr="00181D2D" w:rsidRDefault="00A4009D" w:rsidP="00A16E58">
            <w:pPr>
              <w:pStyle w:val="1b"/>
              <w:tabs>
                <w:tab w:val="left" w:pos="1815"/>
              </w:tabs>
              <w:rPr>
                <w:rFonts w:ascii="Times New Roman" w:hAnsi="Times New Roman"/>
                <w:sz w:val="28"/>
                <w:szCs w:val="28"/>
              </w:rPr>
            </w:pPr>
            <w:r>
              <w:rPr>
                <w:rFonts w:ascii="Times New Roman" w:hAnsi="Times New Roman"/>
                <w:sz w:val="28"/>
                <w:szCs w:val="28"/>
              </w:rPr>
              <w:t>2022 год – 12 017 728,63 руб.</w:t>
            </w:r>
          </w:p>
          <w:p w:rsidR="00A4009D" w:rsidRDefault="00A4009D" w:rsidP="00A16E58">
            <w:pPr>
              <w:pStyle w:val="Pro-Tab"/>
              <w:rPr>
                <w:rFonts w:ascii="Times New Roman" w:hAnsi="Times New Roman"/>
                <w:sz w:val="28"/>
                <w:szCs w:val="28"/>
              </w:rPr>
            </w:pPr>
            <w:r>
              <w:rPr>
                <w:rFonts w:ascii="Times New Roman" w:hAnsi="Times New Roman"/>
                <w:sz w:val="28"/>
                <w:szCs w:val="28"/>
              </w:rPr>
              <w:t>-областной бюджет</w:t>
            </w:r>
          </w:p>
          <w:p w:rsidR="00A4009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 xml:space="preserve">2018 год – </w:t>
            </w:r>
            <w:r>
              <w:rPr>
                <w:rFonts w:ascii="Times New Roman" w:hAnsi="Times New Roman"/>
                <w:sz w:val="28"/>
                <w:szCs w:val="28"/>
              </w:rPr>
              <w:t>52 740</w:t>
            </w:r>
            <w:r w:rsidRPr="00181D2D">
              <w:rPr>
                <w:rFonts w:ascii="Times New Roman" w:hAnsi="Times New Roman"/>
                <w:sz w:val="28"/>
                <w:szCs w:val="28"/>
              </w:rPr>
              <w:t>,00 руб.</w:t>
            </w:r>
            <w:r>
              <w:rPr>
                <w:rFonts w:ascii="Times New Roman" w:hAnsi="Times New Roman"/>
                <w:sz w:val="28"/>
                <w:szCs w:val="28"/>
              </w:rPr>
              <w:t xml:space="preserve"> </w:t>
            </w:r>
          </w:p>
          <w:p w:rsidR="00A4009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 xml:space="preserve">2019 год – </w:t>
            </w:r>
            <w:r>
              <w:rPr>
                <w:rFonts w:ascii="Times New Roman" w:hAnsi="Times New Roman"/>
                <w:sz w:val="28"/>
                <w:szCs w:val="28"/>
              </w:rPr>
              <w:t>64 311,00</w:t>
            </w:r>
            <w:r w:rsidRPr="00181D2D">
              <w:rPr>
                <w:rFonts w:ascii="Times New Roman" w:hAnsi="Times New Roman"/>
                <w:sz w:val="28"/>
                <w:szCs w:val="28"/>
              </w:rPr>
              <w:t xml:space="preserve"> руб.</w:t>
            </w:r>
          </w:p>
          <w:p w:rsidR="00A4009D"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2020 год – 93 828,65 руб.</w:t>
            </w:r>
          </w:p>
          <w:p w:rsidR="00A4009D"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2021 год  - 22 545,48 руб.</w:t>
            </w:r>
          </w:p>
          <w:p w:rsidR="00A4009D" w:rsidRPr="00181D2D"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A4009D" w:rsidRDefault="00A4009D" w:rsidP="00A16E58">
            <w:pPr>
              <w:pStyle w:val="Pro-Tab"/>
              <w:rPr>
                <w:rFonts w:ascii="Times New Roman" w:hAnsi="Times New Roman"/>
                <w:sz w:val="28"/>
                <w:szCs w:val="28"/>
              </w:rPr>
            </w:pPr>
            <w:r>
              <w:rPr>
                <w:rFonts w:ascii="Times New Roman" w:hAnsi="Times New Roman"/>
                <w:sz w:val="28"/>
                <w:szCs w:val="28"/>
              </w:rPr>
              <w:t>-федеральный бюджет</w:t>
            </w:r>
          </w:p>
          <w:p w:rsidR="00A4009D" w:rsidRPr="00181D2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2018 год – 0,00 руб.</w:t>
            </w:r>
          </w:p>
          <w:p w:rsidR="00A4009D" w:rsidRDefault="00A4009D" w:rsidP="00A16E58">
            <w:pPr>
              <w:pStyle w:val="1b"/>
              <w:tabs>
                <w:tab w:val="center" w:pos="3239"/>
              </w:tabs>
              <w:rPr>
                <w:rFonts w:ascii="Times New Roman" w:hAnsi="Times New Roman"/>
                <w:sz w:val="28"/>
                <w:szCs w:val="28"/>
              </w:rPr>
            </w:pPr>
            <w:r w:rsidRPr="00181D2D">
              <w:rPr>
                <w:rFonts w:ascii="Times New Roman" w:hAnsi="Times New Roman"/>
                <w:sz w:val="28"/>
                <w:szCs w:val="28"/>
              </w:rPr>
              <w:t>2019 год – 0,00 руб.</w:t>
            </w:r>
          </w:p>
          <w:p w:rsidR="00A4009D" w:rsidRDefault="00A4009D" w:rsidP="00A16E58">
            <w:pPr>
              <w:pStyle w:val="1b"/>
              <w:tabs>
                <w:tab w:val="center" w:pos="3239"/>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2 236 581,18 руб.</w:t>
            </w:r>
          </w:p>
          <w:p w:rsidR="00A4009D" w:rsidRDefault="00A4009D" w:rsidP="00A16E58">
            <w:pPr>
              <w:pStyle w:val="1b"/>
              <w:tabs>
                <w:tab w:val="center" w:pos="3239"/>
              </w:tabs>
              <w:rPr>
                <w:rFonts w:ascii="Times New Roman" w:hAnsi="Times New Roman"/>
                <w:sz w:val="28"/>
                <w:szCs w:val="28"/>
              </w:rPr>
            </w:pPr>
            <w:r>
              <w:rPr>
                <w:rFonts w:ascii="Times New Roman" w:hAnsi="Times New Roman"/>
                <w:sz w:val="28"/>
                <w:szCs w:val="28"/>
              </w:rPr>
              <w:t xml:space="preserve">2021 год </w:t>
            </w:r>
            <w:r>
              <w:rPr>
                <w:rFonts w:ascii="Times New Roman" w:hAnsi="Times New Roman"/>
                <w:b/>
                <w:sz w:val="28"/>
                <w:szCs w:val="28"/>
              </w:rPr>
              <w:t>–</w:t>
            </w:r>
            <w:r>
              <w:rPr>
                <w:rFonts w:ascii="Times New Roman" w:hAnsi="Times New Roman"/>
                <w:sz w:val="28"/>
                <w:szCs w:val="28"/>
              </w:rPr>
              <w:t xml:space="preserve"> 2 232 001,85 руб.</w:t>
            </w:r>
          </w:p>
          <w:p w:rsidR="00A4009D" w:rsidRPr="00181D2D" w:rsidRDefault="00A4009D" w:rsidP="00A16E58">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A4009D" w:rsidRPr="001358CB" w:rsidRDefault="00A4009D" w:rsidP="00A16E58">
            <w:pPr>
              <w:pStyle w:val="1b"/>
              <w:tabs>
                <w:tab w:val="center" w:pos="3239"/>
              </w:tabs>
              <w:rPr>
                <w:rFonts w:ascii="Times New Roman" w:hAnsi="Times New Roman"/>
                <w:sz w:val="28"/>
                <w:szCs w:val="28"/>
              </w:rPr>
            </w:pPr>
          </w:p>
        </w:tc>
      </w:tr>
      <w:tr w:rsidR="00A4009D" w:rsidRPr="001358CB" w:rsidTr="00A16E58">
        <w:trPr>
          <w:cantSplit/>
        </w:trPr>
        <w:tc>
          <w:tcPr>
            <w:tcW w:w="2660" w:type="dxa"/>
          </w:tcPr>
          <w:p w:rsidR="00A4009D" w:rsidRPr="00E95C1D" w:rsidRDefault="00A4009D" w:rsidP="00A16E58">
            <w:pPr>
              <w:pStyle w:val="Pro-Tab"/>
              <w:rPr>
                <w:rFonts w:ascii="Times New Roman" w:hAnsi="Times New Roman"/>
                <w:sz w:val="28"/>
                <w:szCs w:val="28"/>
              </w:rPr>
            </w:pPr>
            <w:r w:rsidRPr="00E95C1D">
              <w:rPr>
                <w:rFonts w:ascii="Times New Roman" w:hAnsi="Times New Roman"/>
                <w:sz w:val="28"/>
              </w:rPr>
              <w:t>Ожидаемые результаты реализации подпрограммы</w:t>
            </w:r>
          </w:p>
        </w:tc>
        <w:tc>
          <w:tcPr>
            <w:tcW w:w="6804" w:type="dxa"/>
          </w:tcPr>
          <w:p w:rsidR="00A4009D" w:rsidRPr="00E95C1D" w:rsidRDefault="00A4009D" w:rsidP="00A16E58">
            <w:pPr>
              <w:pStyle w:val="Pro-Tab"/>
              <w:jc w:val="center"/>
              <w:rPr>
                <w:rFonts w:ascii="Times New Roman" w:hAnsi="Times New Roman"/>
                <w:sz w:val="28"/>
                <w:szCs w:val="28"/>
              </w:rPr>
            </w:pPr>
            <w:r w:rsidRPr="00E95C1D">
              <w:rPr>
                <w:rFonts w:ascii="Times New Roman" w:hAnsi="Times New Roman"/>
                <w:sz w:val="28"/>
              </w:rPr>
              <w:t xml:space="preserve">Обеспечение бухгалтерского учета и хозяйственной деятельности Управления образования Администрации Комсомольского муниципального </w:t>
            </w:r>
            <w:r>
              <w:rPr>
                <w:rFonts w:ascii="Times New Roman" w:hAnsi="Times New Roman"/>
                <w:sz w:val="28"/>
              </w:rPr>
              <w:t>района</w:t>
            </w:r>
            <w:r w:rsidRPr="00E95C1D">
              <w:rPr>
                <w:rFonts w:ascii="Times New Roman" w:hAnsi="Times New Roman"/>
                <w:sz w:val="28"/>
              </w:rPr>
              <w:t xml:space="preserve"> и 6 муниципальных казенных учреждений</w:t>
            </w:r>
          </w:p>
        </w:tc>
      </w:tr>
    </w:tbl>
    <w:p w:rsidR="00A4009D" w:rsidRPr="001A3F47" w:rsidRDefault="00A4009D" w:rsidP="004B3C95">
      <w:pPr>
        <w:pStyle w:val="4"/>
        <w:numPr>
          <w:ilvl w:val="3"/>
          <w:numId w:val="2"/>
        </w:numPr>
        <w:tabs>
          <w:tab w:val="left" w:pos="1375"/>
        </w:tabs>
        <w:spacing w:before="120"/>
        <w:jc w:val="center"/>
        <w:rPr>
          <w:rFonts w:ascii="Times New Roman" w:hAnsi="Times New Roman"/>
          <w:sz w:val="10"/>
          <w:szCs w:val="10"/>
        </w:rPr>
      </w:pPr>
    </w:p>
    <w:p w:rsidR="00A4009D" w:rsidRPr="001358CB" w:rsidRDefault="00A4009D" w:rsidP="004B3C95">
      <w:pPr>
        <w:pStyle w:val="4"/>
        <w:numPr>
          <w:ilvl w:val="3"/>
          <w:numId w:val="2"/>
        </w:numPr>
        <w:tabs>
          <w:tab w:val="left" w:pos="1375"/>
        </w:tabs>
        <w:spacing w:before="120"/>
        <w:jc w:val="center"/>
        <w:rPr>
          <w:rFonts w:ascii="Times New Roman" w:hAnsi="Times New Roman"/>
          <w:sz w:val="28"/>
        </w:rPr>
      </w:pPr>
      <w:r w:rsidRPr="00DA0444">
        <w:rPr>
          <w:rFonts w:ascii="Times New Roman" w:hAnsi="Times New Roman"/>
          <w:sz w:val="28"/>
        </w:rPr>
        <w:t>2. Характеристика основных мероприятий</w:t>
      </w:r>
      <w:r>
        <w:rPr>
          <w:rFonts w:ascii="Times New Roman" w:hAnsi="Times New Roman"/>
          <w:sz w:val="28"/>
        </w:rPr>
        <w:t xml:space="preserve"> подпрограммы муниципальной программы</w:t>
      </w:r>
    </w:p>
    <w:p w:rsidR="00A4009D" w:rsidRPr="001358CB" w:rsidRDefault="00A4009D" w:rsidP="00A4009D">
      <w:pPr>
        <w:pStyle w:val="Pro-Gramma"/>
        <w:spacing w:before="0" w:after="240" w:line="240" w:lineRule="auto"/>
        <w:ind w:left="0" w:firstLine="709"/>
        <w:rPr>
          <w:rFonts w:ascii="Times New Roman" w:hAnsi="Times New Roman"/>
          <w:sz w:val="28"/>
          <w:szCs w:val="28"/>
        </w:rPr>
      </w:pPr>
      <w:r w:rsidRPr="001358CB">
        <w:rPr>
          <w:rFonts w:ascii="Times New Roman" w:hAnsi="Times New Roman"/>
          <w:sz w:val="28"/>
          <w:szCs w:val="28"/>
        </w:rPr>
        <w:t>Обеспечение деятельности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1358CB">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A4009D" w:rsidRPr="001358CB" w:rsidRDefault="00A4009D" w:rsidP="00A4009D">
      <w:pPr>
        <w:pStyle w:val="Pro-Gramma"/>
        <w:spacing w:before="0" w:after="240" w:line="240" w:lineRule="auto"/>
        <w:ind w:left="0" w:firstLine="709"/>
        <w:rPr>
          <w:rFonts w:ascii="Times New Roman" w:hAnsi="Times New Roman"/>
          <w:sz w:val="28"/>
          <w:szCs w:val="28"/>
        </w:rPr>
      </w:pPr>
      <w:r w:rsidRPr="001358CB">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w:t>
      </w:r>
      <w:r w:rsidRPr="001358CB">
        <w:rPr>
          <w:rFonts w:ascii="Times New Roman" w:hAnsi="Times New Roman"/>
          <w:sz w:val="28"/>
          <w:szCs w:val="28"/>
          <w:lang w:eastAsia="en-US"/>
        </w:rPr>
        <w:lastRenderedPageBreak/>
        <w:t xml:space="preserve">учреждений образования Комсомольского муниципального района» </w:t>
      </w:r>
      <w:r w:rsidRPr="001358CB">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A4009D" w:rsidRPr="00667154" w:rsidRDefault="00A4009D" w:rsidP="00A4009D">
      <w:pPr>
        <w:pStyle w:val="Pro-Gramma"/>
        <w:spacing w:before="0" w:after="240" w:line="240" w:lineRule="auto"/>
        <w:ind w:left="0" w:firstLine="709"/>
        <w:rPr>
          <w:rFonts w:ascii="Times New Roman" w:hAnsi="Times New Roman"/>
          <w:sz w:val="28"/>
          <w:szCs w:val="28"/>
        </w:rPr>
      </w:pPr>
      <w:r w:rsidRPr="001358CB">
        <w:rPr>
          <w:rFonts w:ascii="Times New Roman" w:hAnsi="Times New Roman"/>
          <w:sz w:val="28"/>
          <w:szCs w:val="28"/>
        </w:rPr>
        <w:t xml:space="preserve">Централизованное ведение бухгалтерского учета для </w:t>
      </w:r>
      <w:r>
        <w:rPr>
          <w:rFonts w:ascii="Times New Roman" w:hAnsi="Times New Roman"/>
          <w:sz w:val="28"/>
          <w:szCs w:val="28"/>
        </w:rPr>
        <w:t>муниципальных</w:t>
      </w:r>
      <w:r w:rsidRPr="001358CB">
        <w:rPr>
          <w:rFonts w:ascii="Times New Roman" w:hAnsi="Times New Roman"/>
          <w:sz w:val="28"/>
          <w:szCs w:val="28"/>
        </w:rPr>
        <w:t xml:space="preserve"> казенных учреждений осуществляется на бесплатной основе. </w:t>
      </w:r>
    </w:p>
    <w:p w:rsidR="00A4009D" w:rsidRPr="00667154" w:rsidRDefault="00A4009D" w:rsidP="004B3C95">
      <w:pPr>
        <w:pStyle w:val="4"/>
        <w:numPr>
          <w:ilvl w:val="3"/>
          <w:numId w:val="2"/>
        </w:numPr>
        <w:spacing w:before="120"/>
        <w:ind w:left="1072"/>
        <w:jc w:val="center"/>
        <w:rPr>
          <w:rFonts w:ascii="Times New Roman" w:hAnsi="Times New Roman"/>
          <w:sz w:val="28"/>
        </w:rPr>
      </w:pPr>
      <w:r w:rsidRPr="00DA0444">
        <w:rPr>
          <w:rFonts w:ascii="Times New Roman" w:hAnsi="Times New Roman"/>
          <w:sz w:val="28"/>
        </w:rPr>
        <w:t>3.</w:t>
      </w:r>
      <w:r>
        <w:rPr>
          <w:rFonts w:ascii="Times New Roman" w:hAnsi="Times New Roman"/>
          <w:sz w:val="28"/>
        </w:rPr>
        <w:t xml:space="preserve"> </w:t>
      </w:r>
      <w:r w:rsidRPr="00DA0444">
        <w:rPr>
          <w:rFonts w:ascii="Times New Roman" w:hAnsi="Times New Roman"/>
          <w:sz w:val="28"/>
        </w:rPr>
        <w:t>Ожидаемые результаты реализации подпрограммы</w:t>
      </w:r>
    </w:p>
    <w:p w:rsidR="00A4009D" w:rsidRPr="00FA6B26" w:rsidRDefault="00A4009D" w:rsidP="00A4009D">
      <w:pPr>
        <w:pStyle w:val="Pro-Gramma"/>
        <w:spacing w:before="0" w:after="240" w:line="240" w:lineRule="auto"/>
        <w:ind w:left="0" w:firstLine="709"/>
        <w:rPr>
          <w:rFonts w:ascii="Times New Roman" w:hAnsi="Times New Roman"/>
          <w:sz w:val="28"/>
          <w:szCs w:val="28"/>
        </w:rPr>
      </w:pPr>
      <w:r w:rsidRPr="00CB5A2F">
        <w:rPr>
          <w:rFonts w:ascii="Times New Roman" w:hAnsi="Times New Roman"/>
          <w:sz w:val="28"/>
          <w:szCs w:val="28"/>
        </w:rPr>
        <w:t xml:space="preserve">Реализация подпрограммы позволит обеспечить ведение бухгалтерского учета </w:t>
      </w:r>
      <w:r w:rsidRPr="00E95C1D">
        <w:rPr>
          <w:rFonts w:ascii="Times New Roman" w:hAnsi="Times New Roman"/>
          <w:sz w:val="28"/>
        </w:rPr>
        <w:t>и хозяйственной деятельности Управления образования</w:t>
      </w:r>
      <w:r>
        <w:rPr>
          <w:rFonts w:ascii="Times New Roman" w:hAnsi="Times New Roman"/>
          <w:sz w:val="28"/>
          <w:szCs w:val="28"/>
        </w:rPr>
        <w:t xml:space="preserve"> </w:t>
      </w:r>
      <w:r w:rsidRPr="00CB5A2F">
        <w:rPr>
          <w:rFonts w:ascii="Times New Roman" w:hAnsi="Times New Roman"/>
          <w:sz w:val="28"/>
          <w:szCs w:val="28"/>
        </w:rPr>
        <w:t xml:space="preserve">Администрации Комсомольского муниципального района и </w:t>
      </w:r>
      <w:r>
        <w:rPr>
          <w:rFonts w:ascii="Times New Roman" w:hAnsi="Times New Roman"/>
          <w:sz w:val="28"/>
          <w:szCs w:val="28"/>
        </w:rPr>
        <w:t>6</w:t>
      </w:r>
      <w:r w:rsidRPr="00CB5A2F">
        <w:rPr>
          <w:rFonts w:ascii="Times New Roman" w:hAnsi="Times New Roman"/>
          <w:sz w:val="28"/>
          <w:szCs w:val="28"/>
        </w:rPr>
        <w:t xml:space="preserve"> муниципальных казенных учреждений.</w:t>
      </w:r>
      <w:r>
        <w:rPr>
          <w:rFonts w:ascii="Times New Roman" w:hAnsi="Times New Roman"/>
          <w:sz w:val="28"/>
          <w:szCs w:val="28"/>
        </w:rPr>
        <w:t xml:space="preserve"> </w:t>
      </w:r>
    </w:p>
    <w:p w:rsidR="00A4009D" w:rsidRPr="00667154" w:rsidRDefault="00A4009D" w:rsidP="00A4009D">
      <w:pPr>
        <w:pStyle w:val="Pro-Gramma"/>
        <w:spacing w:before="0" w:after="240" w:line="240" w:lineRule="auto"/>
        <w:ind w:left="0" w:firstLine="709"/>
        <w:rPr>
          <w:rFonts w:ascii="Times New Roman" w:hAnsi="Times New Roman"/>
          <w:sz w:val="28"/>
          <w:szCs w:val="28"/>
        </w:rPr>
      </w:pPr>
      <w:r w:rsidRPr="001358CB">
        <w:rPr>
          <w:rFonts w:ascii="Times New Roman" w:hAnsi="Times New Roman"/>
          <w:sz w:val="28"/>
          <w:szCs w:val="28"/>
        </w:rPr>
        <w:t>Целевые показатели реализации подпрограммы представлены в нижеследующей таблице.</w:t>
      </w:r>
    </w:p>
    <w:p w:rsidR="00A4009D" w:rsidRPr="00667154" w:rsidRDefault="00A4009D" w:rsidP="00A4009D">
      <w:pPr>
        <w:spacing w:after="240"/>
        <w:jc w:val="center"/>
        <w:rPr>
          <w:b/>
          <w:sz w:val="28"/>
          <w:szCs w:val="28"/>
        </w:rPr>
      </w:pPr>
      <w:r>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A4009D" w:rsidRPr="001358CB" w:rsidTr="00A16E58">
        <w:trPr>
          <w:cantSplit/>
        </w:trPr>
        <w:tc>
          <w:tcPr>
            <w:tcW w:w="534" w:type="dxa"/>
          </w:tcPr>
          <w:p w:rsidR="00A4009D" w:rsidRPr="00247D5D" w:rsidRDefault="00A4009D" w:rsidP="00A16E58">
            <w:pPr>
              <w:pStyle w:val="Pro-Tab"/>
              <w:jc w:val="center"/>
              <w:rPr>
                <w:rFonts w:ascii="Times New Roman" w:hAnsi="Times New Roman"/>
                <w:sz w:val="24"/>
                <w:szCs w:val="24"/>
              </w:rPr>
            </w:pPr>
            <w:r w:rsidRPr="00247D5D">
              <w:rPr>
                <w:rFonts w:ascii="Times New Roman" w:hAnsi="Times New Roman"/>
                <w:sz w:val="24"/>
                <w:szCs w:val="24"/>
                <w:lang w:val="en-US"/>
              </w:rPr>
              <w:t>№</w:t>
            </w:r>
            <w:r w:rsidRPr="00247D5D">
              <w:rPr>
                <w:rFonts w:ascii="Times New Roman" w:hAnsi="Times New Roman"/>
                <w:sz w:val="24"/>
                <w:szCs w:val="24"/>
              </w:rPr>
              <w:t xml:space="preserve"> п/п</w:t>
            </w:r>
          </w:p>
        </w:tc>
        <w:tc>
          <w:tcPr>
            <w:tcW w:w="4252" w:type="dxa"/>
          </w:tcPr>
          <w:p w:rsidR="00A4009D" w:rsidRPr="00247D5D" w:rsidRDefault="00A4009D" w:rsidP="00A16E58">
            <w:pPr>
              <w:pStyle w:val="Pro-Tab"/>
              <w:jc w:val="center"/>
              <w:rPr>
                <w:rFonts w:ascii="Times New Roman" w:hAnsi="Times New Roman"/>
                <w:sz w:val="24"/>
                <w:szCs w:val="24"/>
              </w:rPr>
            </w:pPr>
            <w:r w:rsidRPr="00247D5D">
              <w:rPr>
                <w:rFonts w:ascii="Times New Roman" w:hAnsi="Times New Roman"/>
                <w:sz w:val="24"/>
                <w:szCs w:val="24"/>
              </w:rPr>
              <w:t>Наименование показателя</w:t>
            </w:r>
          </w:p>
        </w:tc>
        <w:tc>
          <w:tcPr>
            <w:tcW w:w="783" w:type="dxa"/>
          </w:tcPr>
          <w:p w:rsidR="00A4009D" w:rsidRPr="00247D5D" w:rsidRDefault="00A4009D" w:rsidP="00A16E58">
            <w:pPr>
              <w:pStyle w:val="Pro-Tab"/>
              <w:jc w:val="center"/>
              <w:rPr>
                <w:rFonts w:ascii="Times New Roman" w:hAnsi="Times New Roman"/>
                <w:sz w:val="24"/>
                <w:szCs w:val="24"/>
              </w:rPr>
            </w:pPr>
            <w:r w:rsidRPr="00247D5D">
              <w:rPr>
                <w:rFonts w:ascii="Times New Roman" w:hAnsi="Times New Roman"/>
                <w:sz w:val="24"/>
                <w:szCs w:val="24"/>
              </w:rPr>
              <w:t>Ед. изм.</w:t>
            </w:r>
          </w:p>
        </w:tc>
        <w:tc>
          <w:tcPr>
            <w:tcW w:w="783" w:type="dxa"/>
          </w:tcPr>
          <w:p w:rsidR="00A4009D" w:rsidRPr="00247D5D" w:rsidRDefault="00A4009D" w:rsidP="00A16E58">
            <w:pPr>
              <w:pStyle w:val="Pro-Tab"/>
              <w:jc w:val="center"/>
              <w:rPr>
                <w:rFonts w:ascii="Times New Roman" w:hAnsi="Times New Roman"/>
                <w:sz w:val="24"/>
                <w:szCs w:val="24"/>
              </w:rPr>
            </w:pPr>
            <w:r w:rsidRPr="00247D5D">
              <w:rPr>
                <w:rFonts w:ascii="Times New Roman" w:hAnsi="Times New Roman"/>
                <w:sz w:val="24"/>
                <w:szCs w:val="24"/>
              </w:rPr>
              <w:t>2018</w:t>
            </w:r>
          </w:p>
        </w:tc>
        <w:tc>
          <w:tcPr>
            <w:tcW w:w="783" w:type="dxa"/>
          </w:tcPr>
          <w:p w:rsidR="00A4009D" w:rsidRPr="00247D5D" w:rsidRDefault="00A4009D" w:rsidP="00A16E58">
            <w:pPr>
              <w:pStyle w:val="Pro-Tab"/>
              <w:jc w:val="center"/>
              <w:rPr>
                <w:rFonts w:ascii="Times New Roman" w:hAnsi="Times New Roman"/>
                <w:sz w:val="24"/>
                <w:szCs w:val="24"/>
              </w:rPr>
            </w:pPr>
            <w:r>
              <w:rPr>
                <w:rFonts w:ascii="Times New Roman" w:hAnsi="Times New Roman"/>
                <w:sz w:val="24"/>
                <w:szCs w:val="24"/>
              </w:rPr>
              <w:t>2019</w:t>
            </w:r>
          </w:p>
        </w:tc>
        <w:tc>
          <w:tcPr>
            <w:tcW w:w="783" w:type="dxa"/>
          </w:tcPr>
          <w:p w:rsidR="00A4009D" w:rsidRPr="00247D5D" w:rsidRDefault="00A4009D" w:rsidP="00A16E58">
            <w:pPr>
              <w:pStyle w:val="Pro-Tab"/>
              <w:jc w:val="center"/>
              <w:rPr>
                <w:rFonts w:ascii="Times New Roman" w:hAnsi="Times New Roman"/>
                <w:sz w:val="24"/>
                <w:szCs w:val="24"/>
              </w:rPr>
            </w:pPr>
            <w:r>
              <w:rPr>
                <w:rFonts w:ascii="Times New Roman" w:hAnsi="Times New Roman"/>
                <w:sz w:val="24"/>
                <w:szCs w:val="24"/>
              </w:rPr>
              <w:t>2020</w:t>
            </w:r>
          </w:p>
        </w:tc>
        <w:tc>
          <w:tcPr>
            <w:tcW w:w="784" w:type="dxa"/>
          </w:tcPr>
          <w:p w:rsidR="00A4009D" w:rsidRDefault="00A4009D" w:rsidP="00A16E58">
            <w:pPr>
              <w:pStyle w:val="Pro-Tab"/>
              <w:jc w:val="center"/>
              <w:rPr>
                <w:rFonts w:ascii="Times New Roman" w:hAnsi="Times New Roman"/>
                <w:sz w:val="24"/>
                <w:szCs w:val="24"/>
              </w:rPr>
            </w:pPr>
            <w:r>
              <w:rPr>
                <w:rFonts w:ascii="Times New Roman" w:hAnsi="Times New Roman"/>
                <w:sz w:val="24"/>
                <w:szCs w:val="24"/>
              </w:rPr>
              <w:t>2021</w:t>
            </w:r>
          </w:p>
        </w:tc>
        <w:tc>
          <w:tcPr>
            <w:tcW w:w="784" w:type="dxa"/>
          </w:tcPr>
          <w:p w:rsidR="00A4009D" w:rsidRDefault="00A4009D" w:rsidP="00A16E58">
            <w:pPr>
              <w:pStyle w:val="Pro-Tab"/>
              <w:jc w:val="center"/>
              <w:rPr>
                <w:rFonts w:ascii="Times New Roman" w:hAnsi="Times New Roman"/>
                <w:sz w:val="24"/>
                <w:szCs w:val="24"/>
              </w:rPr>
            </w:pPr>
            <w:r>
              <w:rPr>
                <w:rFonts w:ascii="Times New Roman" w:hAnsi="Times New Roman"/>
                <w:sz w:val="24"/>
                <w:szCs w:val="24"/>
              </w:rPr>
              <w:t>2022</w:t>
            </w:r>
          </w:p>
          <w:p w:rsidR="00A4009D" w:rsidRDefault="00A4009D" w:rsidP="00A16E58">
            <w:pPr>
              <w:pStyle w:val="Pro-Tab"/>
              <w:jc w:val="center"/>
              <w:rPr>
                <w:rFonts w:ascii="Times New Roman" w:hAnsi="Times New Roman"/>
                <w:sz w:val="24"/>
                <w:szCs w:val="24"/>
              </w:rPr>
            </w:pPr>
          </w:p>
        </w:tc>
      </w:tr>
      <w:tr w:rsidR="00A4009D" w:rsidRPr="001358CB" w:rsidTr="00A16E58">
        <w:trPr>
          <w:cantSplit/>
        </w:trPr>
        <w:tc>
          <w:tcPr>
            <w:tcW w:w="534"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1</w:t>
            </w:r>
          </w:p>
        </w:tc>
        <w:tc>
          <w:tcPr>
            <w:tcW w:w="4252"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ед.</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6</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6</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6</w:t>
            </w:r>
          </w:p>
        </w:tc>
        <w:tc>
          <w:tcPr>
            <w:tcW w:w="78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6</w:t>
            </w:r>
          </w:p>
        </w:tc>
        <w:tc>
          <w:tcPr>
            <w:tcW w:w="784"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6</w:t>
            </w:r>
          </w:p>
        </w:tc>
      </w:tr>
      <w:tr w:rsidR="00A4009D" w:rsidRPr="001358CB" w:rsidTr="00A16E58">
        <w:trPr>
          <w:cantSplit/>
        </w:trPr>
        <w:tc>
          <w:tcPr>
            <w:tcW w:w="534"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2</w:t>
            </w:r>
          </w:p>
        </w:tc>
        <w:tc>
          <w:tcPr>
            <w:tcW w:w="4252"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ед.</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8</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8</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8</w:t>
            </w:r>
          </w:p>
        </w:tc>
        <w:tc>
          <w:tcPr>
            <w:tcW w:w="78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8</w:t>
            </w:r>
          </w:p>
        </w:tc>
        <w:tc>
          <w:tcPr>
            <w:tcW w:w="784"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8</w:t>
            </w:r>
          </w:p>
        </w:tc>
      </w:tr>
      <w:tr w:rsidR="00A4009D" w:rsidRPr="001358CB" w:rsidTr="00A16E58">
        <w:trPr>
          <w:cantSplit/>
        </w:trPr>
        <w:tc>
          <w:tcPr>
            <w:tcW w:w="534"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3</w:t>
            </w:r>
          </w:p>
        </w:tc>
        <w:tc>
          <w:tcPr>
            <w:tcW w:w="4252" w:type="dxa"/>
          </w:tcPr>
          <w:p w:rsidR="00A4009D" w:rsidRPr="001358CB" w:rsidRDefault="00A4009D" w:rsidP="00A16E58">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w:t>
            </w:r>
            <w:r>
              <w:rPr>
                <w:rFonts w:ascii="Times New Roman" w:hAnsi="Times New Roman"/>
                <w:sz w:val="28"/>
                <w:szCs w:val="28"/>
              </w:rPr>
              <w:t>,</w:t>
            </w:r>
            <w:r w:rsidRPr="001358CB">
              <w:rPr>
                <w:rFonts w:ascii="Times New Roman" w:hAnsi="Times New Roman"/>
                <w:sz w:val="28"/>
                <w:szCs w:val="28"/>
              </w:rPr>
              <w:t xml:space="preserve"> </w:t>
            </w:r>
            <w:r w:rsidRPr="00C2195C">
              <w:rPr>
                <w:rFonts w:ascii="Times New Roman" w:hAnsi="Times New Roman"/>
                <w:sz w:val="28"/>
                <w:szCs w:val="28"/>
              </w:rPr>
              <w:t>участвующих в мероприятиях обучения педагогических работников</w:t>
            </w:r>
          </w:p>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ед.</w:t>
            </w:r>
          </w:p>
          <w:p w:rsidR="00A4009D" w:rsidRPr="001358CB" w:rsidRDefault="00A4009D" w:rsidP="00A16E58"/>
          <w:p w:rsidR="00A4009D" w:rsidRPr="001358CB" w:rsidRDefault="00A4009D" w:rsidP="00A16E58"/>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3"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4" w:type="dxa"/>
          </w:tcPr>
          <w:p w:rsidR="00A4009D" w:rsidRPr="001358CB" w:rsidRDefault="00A4009D" w:rsidP="00A16E58">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18</w:t>
            </w:r>
          </w:p>
        </w:tc>
      </w:tr>
      <w:tr w:rsidR="00A4009D" w:rsidRPr="001358CB" w:rsidTr="00A16E58">
        <w:trPr>
          <w:cantSplit/>
        </w:trPr>
        <w:tc>
          <w:tcPr>
            <w:tcW w:w="53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4</w:t>
            </w:r>
          </w:p>
        </w:tc>
        <w:tc>
          <w:tcPr>
            <w:tcW w:w="4252" w:type="dxa"/>
          </w:tcPr>
          <w:p w:rsidR="00A4009D" w:rsidRPr="001358CB" w:rsidRDefault="00A4009D" w:rsidP="00A16E58">
            <w:pPr>
              <w:pStyle w:val="Pro-Tab"/>
              <w:rPr>
                <w:rFonts w:ascii="Times New Roman" w:hAnsi="Times New Roman"/>
                <w:sz w:val="28"/>
                <w:szCs w:val="28"/>
              </w:rPr>
            </w:pPr>
            <w:r>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шт.</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1</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2</w:t>
            </w:r>
          </w:p>
        </w:tc>
      </w:tr>
      <w:tr w:rsidR="00A4009D" w:rsidRPr="001358CB" w:rsidTr="00A16E58">
        <w:trPr>
          <w:cantSplit/>
        </w:trPr>
        <w:tc>
          <w:tcPr>
            <w:tcW w:w="53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lastRenderedPageBreak/>
              <w:t>5</w:t>
            </w:r>
          </w:p>
        </w:tc>
        <w:tc>
          <w:tcPr>
            <w:tcW w:w="4252" w:type="dxa"/>
          </w:tcPr>
          <w:p w:rsidR="00A4009D" w:rsidRPr="0057209F" w:rsidRDefault="00A4009D" w:rsidP="00A16E58">
            <w:pPr>
              <w:autoSpaceDE w:val="0"/>
              <w:autoSpaceDN w:val="0"/>
              <w:adjustRightInd w:val="0"/>
              <w:jc w:val="both"/>
              <w:rPr>
                <w:sz w:val="28"/>
                <w:szCs w:val="28"/>
              </w:rPr>
            </w:pPr>
            <w:r w:rsidRPr="0057209F">
              <w:rPr>
                <w:sz w:val="28"/>
                <w:szCs w:val="28"/>
              </w:rPr>
              <w:t>Среднегодовое число граждан или обучающихся, заключивших договор целевой подготовки педагога по программе бакалавриата</w:t>
            </w:r>
          </w:p>
          <w:p w:rsidR="00A4009D" w:rsidRPr="0057209F" w:rsidRDefault="00A4009D" w:rsidP="00A16E58">
            <w:pPr>
              <w:autoSpaceDE w:val="0"/>
              <w:autoSpaceDN w:val="0"/>
              <w:adjustRightInd w:val="0"/>
              <w:ind w:firstLine="540"/>
              <w:jc w:val="center"/>
              <w:rPr>
                <w:sz w:val="27"/>
                <w:szCs w:val="27"/>
              </w:rPr>
            </w:pPr>
          </w:p>
        </w:tc>
        <w:tc>
          <w:tcPr>
            <w:tcW w:w="783"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ед.</w:t>
            </w:r>
          </w:p>
        </w:tc>
        <w:tc>
          <w:tcPr>
            <w:tcW w:w="783"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0,33</w:t>
            </w:r>
          </w:p>
        </w:tc>
        <w:tc>
          <w:tcPr>
            <w:tcW w:w="783"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1,33</w:t>
            </w:r>
          </w:p>
        </w:tc>
        <w:tc>
          <w:tcPr>
            <w:tcW w:w="783"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1,33</w:t>
            </w:r>
          </w:p>
        </w:tc>
        <w:tc>
          <w:tcPr>
            <w:tcW w:w="784" w:type="dxa"/>
          </w:tcPr>
          <w:p w:rsidR="00A4009D" w:rsidRPr="001358CB" w:rsidRDefault="00A4009D" w:rsidP="00A16E58">
            <w:pPr>
              <w:pStyle w:val="Pro-Tab"/>
              <w:jc w:val="center"/>
              <w:rPr>
                <w:rFonts w:ascii="Times New Roman" w:hAnsi="Times New Roman"/>
                <w:sz w:val="28"/>
                <w:szCs w:val="28"/>
              </w:rPr>
            </w:pPr>
            <w:r>
              <w:rPr>
                <w:rFonts w:ascii="Times New Roman" w:hAnsi="Times New Roman"/>
                <w:sz w:val="28"/>
                <w:szCs w:val="28"/>
              </w:rPr>
              <w:t>1.33</w:t>
            </w:r>
          </w:p>
        </w:tc>
        <w:tc>
          <w:tcPr>
            <w:tcW w:w="784" w:type="dxa"/>
          </w:tcPr>
          <w:p w:rsidR="00A4009D" w:rsidRDefault="00A4009D" w:rsidP="00A16E58">
            <w:pPr>
              <w:pStyle w:val="Pro-Tab"/>
              <w:jc w:val="center"/>
              <w:rPr>
                <w:rFonts w:ascii="Times New Roman" w:hAnsi="Times New Roman"/>
                <w:sz w:val="28"/>
                <w:szCs w:val="28"/>
              </w:rPr>
            </w:pPr>
            <w:r>
              <w:rPr>
                <w:rFonts w:ascii="Times New Roman" w:hAnsi="Times New Roman"/>
                <w:sz w:val="28"/>
                <w:szCs w:val="28"/>
              </w:rPr>
              <w:t>1,33</w:t>
            </w:r>
          </w:p>
        </w:tc>
      </w:tr>
    </w:tbl>
    <w:p w:rsidR="00A4009D" w:rsidRPr="001358CB" w:rsidRDefault="00A4009D" w:rsidP="00A4009D">
      <w:pPr>
        <w:pStyle w:val="Pro-Gramma"/>
        <w:spacing w:before="0" w:line="240" w:lineRule="auto"/>
        <w:ind w:left="0" w:firstLine="709"/>
        <w:rPr>
          <w:rFonts w:ascii="Times New Roman" w:hAnsi="Times New Roman"/>
          <w:sz w:val="28"/>
          <w:szCs w:val="28"/>
        </w:rPr>
      </w:pPr>
    </w:p>
    <w:p w:rsidR="00A4009D" w:rsidRPr="001358CB" w:rsidRDefault="00A4009D" w:rsidP="00A4009D">
      <w:pPr>
        <w:pStyle w:val="Pro-Gramma"/>
        <w:spacing w:before="0" w:line="240" w:lineRule="auto"/>
        <w:ind w:left="0" w:firstLine="709"/>
        <w:rPr>
          <w:rFonts w:ascii="Times New Roman" w:hAnsi="Times New Roman"/>
        </w:rPr>
      </w:pPr>
      <w:r w:rsidRPr="001358CB">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4009D" w:rsidRPr="001358CB" w:rsidRDefault="00A4009D" w:rsidP="00A4009D">
      <w:pPr>
        <w:ind w:firstLine="708"/>
        <w:jc w:val="both"/>
        <w:rPr>
          <w:sz w:val="28"/>
          <w:szCs w:val="28"/>
        </w:rPr>
      </w:pPr>
      <w:r w:rsidRPr="001358CB">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A4009D" w:rsidRDefault="00A4009D" w:rsidP="00A4009D">
      <w:pPr>
        <w:spacing w:after="120"/>
        <w:ind w:firstLine="709"/>
        <w:jc w:val="both"/>
        <w:rPr>
          <w:sz w:val="28"/>
          <w:szCs w:val="28"/>
        </w:rPr>
      </w:pPr>
      <w:r w:rsidRPr="001358CB">
        <w:rPr>
          <w:sz w:val="28"/>
          <w:szCs w:val="28"/>
        </w:rPr>
        <w:t>Зн</w:t>
      </w:r>
      <w:r>
        <w:rPr>
          <w:sz w:val="28"/>
          <w:szCs w:val="28"/>
        </w:rPr>
        <w:t>ачения по показателю 3 определяю</w:t>
      </w:r>
      <w:r w:rsidRPr="001358CB">
        <w:rPr>
          <w:sz w:val="28"/>
          <w:szCs w:val="28"/>
        </w:rPr>
        <w:t>тся на основе плана мероприятий по внешкольной работе.</w:t>
      </w:r>
    </w:p>
    <w:p w:rsidR="00A4009D" w:rsidRDefault="00A4009D" w:rsidP="00A4009D">
      <w:pPr>
        <w:spacing w:after="120"/>
        <w:ind w:firstLine="709"/>
        <w:jc w:val="both"/>
        <w:rPr>
          <w:sz w:val="28"/>
          <w:szCs w:val="28"/>
        </w:rPr>
      </w:pPr>
      <w:r>
        <w:rPr>
          <w:sz w:val="28"/>
          <w:szCs w:val="28"/>
        </w:rPr>
        <w:t>Значения по показателю 4 определяются на основании заключенных договоров.</w:t>
      </w:r>
    </w:p>
    <w:p w:rsidR="00A4009D" w:rsidRDefault="00A4009D" w:rsidP="00A4009D">
      <w:pPr>
        <w:spacing w:after="120"/>
        <w:ind w:firstLine="709"/>
        <w:jc w:val="both"/>
        <w:rPr>
          <w:sz w:val="28"/>
          <w:szCs w:val="28"/>
        </w:rPr>
      </w:pPr>
      <w:r>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A4009D" w:rsidRPr="005E6DBD" w:rsidRDefault="00A4009D" w:rsidP="00A4009D">
      <w:pPr>
        <w:spacing w:after="120"/>
        <w:ind w:firstLine="709"/>
        <w:jc w:val="both"/>
        <w:rPr>
          <w:sz w:val="28"/>
          <w:szCs w:val="28"/>
        </w:rPr>
      </w:pPr>
    </w:p>
    <w:p w:rsidR="00A4009D" w:rsidRPr="005E6DBD" w:rsidRDefault="00A4009D" w:rsidP="004B3C95">
      <w:pPr>
        <w:pStyle w:val="4"/>
        <w:numPr>
          <w:ilvl w:val="3"/>
          <w:numId w:val="2"/>
        </w:numPr>
        <w:tabs>
          <w:tab w:val="left" w:pos="2540"/>
          <w:tab w:val="center" w:pos="5037"/>
        </w:tabs>
        <w:spacing w:before="0" w:after="200"/>
        <w:ind w:left="720"/>
        <w:rPr>
          <w:rFonts w:ascii="Times New Roman" w:hAnsi="Times New Roman"/>
          <w:sz w:val="28"/>
        </w:rPr>
      </w:pPr>
      <w:r>
        <w:rPr>
          <w:rFonts w:ascii="Times New Roman" w:hAnsi="Times New Roman"/>
          <w:b w:val="0"/>
          <w:sz w:val="28"/>
        </w:rPr>
        <w:t xml:space="preserve">                            </w:t>
      </w:r>
      <w:r>
        <w:rPr>
          <w:rFonts w:ascii="Times New Roman" w:hAnsi="Times New Roman"/>
          <w:sz w:val="28"/>
        </w:rPr>
        <w:t>5</w:t>
      </w:r>
      <w:r w:rsidRPr="00095698">
        <w:rPr>
          <w:rFonts w:ascii="Times New Roman" w:hAnsi="Times New Roman"/>
          <w:sz w:val="28"/>
        </w:rPr>
        <w:t>. Мероприятия подпрограммы</w:t>
      </w:r>
    </w:p>
    <w:p w:rsidR="00A4009D" w:rsidRPr="001358CB" w:rsidRDefault="00A4009D" w:rsidP="00A4009D">
      <w:pPr>
        <w:pStyle w:val="Pro-Gramma"/>
        <w:spacing w:before="0" w:after="60" w:line="240" w:lineRule="auto"/>
        <w:ind w:left="0" w:firstLine="709"/>
        <w:rPr>
          <w:rFonts w:ascii="Times New Roman" w:hAnsi="Times New Roman"/>
          <w:sz w:val="28"/>
          <w:szCs w:val="28"/>
        </w:rPr>
      </w:pPr>
      <w:r w:rsidRPr="001358CB">
        <w:rPr>
          <w:rFonts w:ascii="Times New Roman" w:hAnsi="Times New Roman"/>
          <w:sz w:val="28"/>
          <w:szCs w:val="28"/>
        </w:rPr>
        <w:t>Реализация подпрограммы предполагает выполнение следующих мероприятий:</w:t>
      </w:r>
    </w:p>
    <w:p w:rsidR="00A4009D" w:rsidRPr="00DB4543" w:rsidRDefault="00A4009D" w:rsidP="00A4009D">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t xml:space="preserve">1.  </w:t>
      </w:r>
      <w:r w:rsidRPr="00F2104A">
        <w:rPr>
          <w:rFonts w:ascii="Times New Roman" w:hAnsi="Times New Roman"/>
          <w:sz w:val="28"/>
          <w:szCs w:val="28"/>
        </w:rPr>
        <w:t>Обеспечение деятельности Муниципального казенного учреждения</w:t>
      </w:r>
      <w:r w:rsidRPr="00F2104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2104A">
        <w:rPr>
          <w:rFonts w:ascii="Times New Roman" w:hAnsi="Times New Roman"/>
          <w:sz w:val="28"/>
          <w:szCs w:val="28"/>
        </w:rPr>
        <w:t>.</w:t>
      </w:r>
      <w:r>
        <w:rPr>
          <w:rFonts w:ascii="Times New Roman" w:hAnsi="Times New Roman"/>
          <w:sz w:val="28"/>
          <w:szCs w:val="28"/>
        </w:rPr>
        <w:t xml:space="preserve"> </w:t>
      </w:r>
      <w:r w:rsidRPr="00F2104A">
        <w:rPr>
          <w:rFonts w:ascii="Times New Roman" w:hAnsi="Times New Roman"/>
          <w:sz w:val="28"/>
          <w:szCs w:val="28"/>
        </w:rPr>
        <w:t>Финансирование учреждения осуществляется на основе со</w:t>
      </w:r>
      <w:r>
        <w:rPr>
          <w:rFonts w:ascii="Times New Roman" w:hAnsi="Times New Roman"/>
          <w:sz w:val="28"/>
          <w:szCs w:val="28"/>
        </w:rPr>
        <w:t>ставления и исполнения бюджетной</w:t>
      </w:r>
      <w:r w:rsidRPr="00F2104A">
        <w:rPr>
          <w:rFonts w:ascii="Times New Roman" w:hAnsi="Times New Roman"/>
          <w:sz w:val="28"/>
          <w:szCs w:val="28"/>
        </w:rPr>
        <w:t xml:space="preserve"> смет</w:t>
      </w:r>
      <w:r>
        <w:rPr>
          <w:rFonts w:ascii="Times New Roman" w:hAnsi="Times New Roman"/>
          <w:sz w:val="28"/>
          <w:szCs w:val="28"/>
        </w:rPr>
        <w:t>ы</w:t>
      </w:r>
      <w:r w:rsidRPr="00F2104A">
        <w:rPr>
          <w:rFonts w:ascii="Times New Roman" w:hAnsi="Times New Roman"/>
          <w:sz w:val="28"/>
          <w:szCs w:val="28"/>
        </w:rPr>
        <w:t>.</w:t>
      </w:r>
    </w:p>
    <w:p w:rsidR="00A4009D" w:rsidRDefault="00A4009D" w:rsidP="00A4009D">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t xml:space="preserve">2.  </w:t>
      </w:r>
      <w:r w:rsidRPr="00F2104A">
        <w:rPr>
          <w:rFonts w:ascii="Times New Roman" w:hAnsi="Times New Roman"/>
          <w:sz w:val="28"/>
          <w:szCs w:val="28"/>
        </w:rPr>
        <w:t>Обеспечение деятельности Управления образования Администрации Комсомольского муниципального района</w:t>
      </w:r>
      <w:r>
        <w:rPr>
          <w:rFonts w:ascii="Times New Roman" w:hAnsi="Times New Roman"/>
          <w:sz w:val="28"/>
          <w:szCs w:val="28"/>
        </w:rPr>
        <w:t xml:space="preserve"> (А</w:t>
      </w:r>
      <w:r w:rsidRPr="00F2104A">
        <w:rPr>
          <w:rFonts w:ascii="Times New Roman" w:hAnsi="Times New Roman"/>
          <w:sz w:val="28"/>
          <w:szCs w:val="28"/>
        </w:rPr>
        <w:t>ппарат управления). Финансирование органа власти осуществляется на основе со</w:t>
      </w:r>
      <w:r>
        <w:rPr>
          <w:rFonts w:ascii="Times New Roman" w:hAnsi="Times New Roman"/>
          <w:sz w:val="28"/>
          <w:szCs w:val="28"/>
        </w:rPr>
        <w:t>ставления и исполнения бюджетной</w:t>
      </w:r>
      <w:r w:rsidRPr="00F2104A">
        <w:rPr>
          <w:rFonts w:ascii="Times New Roman" w:hAnsi="Times New Roman"/>
          <w:sz w:val="28"/>
          <w:szCs w:val="28"/>
        </w:rPr>
        <w:t xml:space="preserve"> смет</w:t>
      </w:r>
      <w:r>
        <w:rPr>
          <w:rFonts w:ascii="Times New Roman" w:hAnsi="Times New Roman"/>
          <w:sz w:val="28"/>
          <w:szCs w:val="28"/>
        </w:rPr>
        <w:t>ы</w:t>
      </w:r>
      <w:r w:rsidRPr="00F2104A">
        <w:rPr>
          <w:rFonts w:ascii="Times New Roman" w:hAnsi="Times New Roman"/>
          <w:sz w:val="28"/>
          <w:szCs w:val="28"/>
        </w:rPr>
        <w:t>.</w:t>
      </w:r>
    </w:p>
    <w:p w:rsidR="00A4009D" w:rsidRPr="00246B3B" w:rsidRDefault="00A4009D" w:rsidP="00A4009D">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A4009D" w:rsidRDefault="00A4009D" w:rsidP="00A4009D">
      <w:pPr>
        <w:pStyle w:val="Pro-Gramma"/>
        <w:spacing w:before="0" w:after="60" w:line="240" w:lineRule="auto"/>
        <w:ind w:left="567"/>
        <w:rPr>
          <w:rFonts w:ascii="Times New Roman" w:hAnsi="Times New Roman"/>
          <w:sz w:val="28"/>
          <w:szCs w:val="28"/>
        </w:rPr>
      </w:pPr>
      <w:r>
        <w:rPr>
          <w:rFonts w:ascii="Times New Roman" w:hAnsi="Times New Roman"/>
          <w:sz w:val="28"/>
          <w:szCs w:val="28"/>
        </w:rPr>
        <w:t>4</w:t>
      </w:r>
      <w:r w:rsidRPr="001358CB">
        <w:rPr>
          <w:rFonts w:ascii="Times New Roman" w:hAnsi="Times New Roman"/>
          <w:sz w:val="28"/>
          <w:szCs w:val="28"/>
        </w:rPr>
        <w:t>.</w:t>
      </w:r>
      <w:r>
        <w:rPr>
          <w:rFonts w:ascii="Times New Roman" w:hAnsi="Times New Roman"/>
          <w:sz w:val="28"/>
          <w:szCs w:val="28"/>
        </w:rPr>
        <w:t xml:space="preserve">  </w:t>
      </w:r>
      <w:r w:rsidRPr="001358CB">
        <w:rPr>
          <w:rFonts w:ascii="Times New Roman" w:hAnsi="Times New Roman"/>
          <w:sz w:val="28"/>
          <w:szCs w:val="28"/>
        </w:rPr>
        <w:t>Организация подвоза детей к месту учебы</w:t>
      </w:r>
      <w:r>
        <w:rPr>
          <w:rFonts w:ascii="Times New Roman" w:hAnsi="Times New Roman"/>
          <w:sz w:val="28"/>
          <w:szCs w:val="28"/>
        </w:rPr>
        <w:t>.</w:t>
      </w:r>
      <w:r w:rsidRPr="001358CB">
        <w:rPr>
          <w:rFonts w:ascii="Times New Roman" w:hAnsi="Times New Roman"/>
          <w:sz w:val="28"/>
          <w:szCs w:val="28"/>
        </w:rPr>
        <w:t xml:space="preserve"> Финансирование расходов на приобретение ГСМ, запчастей, проведение ремонтов</w:t>
      </w:r>
      <w:r>
        <w:rPr>
          <w:rFonts w:ascii="Times New Roman" w:hAnsi="Times New Roman"/>
          <w:sz w:val="28"/>
          <w:szCs w:val="28"/>
        </w:rPr>
        <w:t xml:space="preserve">  автотранспорта</w:t>
      </w:r>
      <w:r w:rsidRPr="001358CB">
        <w:rPr>
          <w:rFonts w:ascii="Times New Roman" w:hAnsi="Times New Roman"/>
          <w:sz w:val="28"/>
          <w:szCs w:val="28"/>
        </w:rPr>
        <w:t>, оборудование автобусов спецприборами, средствами спутниковой навигации</w:t>
      </w:r>
      <w:r>
        <w:rPr>
          <w:rFonts w:ascii="Times New Roman" w:hAnsi="Times New Roman"/>
          <w:sz w:val="28"/>
          <w:szCs w:val="28"/>
        </w:rPr>
        <w:t xml:space="preserve"> (навигационные терминалы)</w:t>
      </w:r>
      <w:r w:rsidRPr="001358CB">
        <w:rPr>
          <w:rFonts w:ascii="Times New Roman" w:hAnsi="Times New Roman"/>
          <w:sz w:val="28"/>
          <w:szCs w:val="28"/>
        </w:rPr>
        <w:t xml:space="preserve">, </w:t>
      </w:r>
      <w:r>
        <w:rPr>
          <w:rFonts w:ascii="Times New Roman" w:hAnsi="Times New Roman"/>
          <w:sz w:val="28"/>
          <w:szCs w:val="28"/>
        </w:rPr>
        <w:t xml:space="preserve">прохождение предрейсовых медицинских осмотров и обучение водителей, </w:t>
      </w:r>
      <w:r w:rsidRPr="001358CB">
        <w:rPr>
          <w:rFonts w:ascii="Times New Roman" w:hAnsi="Times New Roman"/>
          <w:sz w:val="28"/>
          <w:szCs w:val="28"/>
        </w:rPr>
        <w:t>страхование автотранспортных средств, пассажиров осуществляется на основе составления и исполнения бюджетных средств.</w:t>
      </w:r>
    </w:p>
    <w:p w:rsidR="00A4009D" w:rsidRDefault="00A4009D" w:rsidP="00A4009D">
      <w:pPr>
        <w:pStyle w:val="Pro-Gramma"/>
        <w:spacing w:before="0" w:after="60" w:line="240" w:lineRule="auto"/>
        <w:ind w:left="567"/>
        <w:rPr>
          <w:rFonts w:ascii="Times New Roman" w:hAnsi="Times New Roman"/>
          <w:sz w:val="28"/>
          <w:szCs w:val="28"/>
        </w:rPr>
      </w:pPr>
      <w:r>
        <w:rPr>
          <w:rFonts w:ascii="Times New Roman" w:hAnsi="Times New Roman"/>
          <w:sz w:val="28"/>
          <w:szCs w:val="28"/>
        </w:rPr>
        <w:lastRenderedPageBreak/>
        <w:t xml:space="preserve">5. </w:t>
      </w:r>
      <w:r w:rsidRPr="001358CB">
        <w:rPr>
          <w:rFonts w:ascii="Times New Roman" w:hAnsi="Times New Roman"/>
          <w:sz w:val="28"/>
          <w:szCs w:val="28"/>
        </w:rPr>
        <w:t>Организация проведения муниципальных мероприятий для</w:t>
      </w:r>
      <w:r>
        <w:rPr>
          <w:rFonts w:ascii="Times New Roman" w:hAnsi="Times New Roman"/>
          <w:sz w:val="28"/>
          <w:szCs w:val="28"/>
        </w:rPr>
        <w:t xml:space="preserve"> </w:t>
      </w:r>
      <w:r w:rsidRPr="001358CB">
        <w:rPr>
          <w:rFonts w:ascii="Times New Roman" w:hAnsi="Times New Roman"/>
          <w:sz w:val="28"/>
          <w:szCs w:val="28"/>
        </w:rPr>
        <w:t>учащихся</w:t>
      </w:r>
      <w:r>
        <w:rPr>
          <w:rFonts w:ascii="Times New Roman" w:hAnsi="Times New Roman"/>
          <w:sz w:val="28"/>
          <w:szCs w:val="28"/>
        </w:rPr>
        <w:t xml:space="preserve"> и педагогических работников. Финансирование данных расходов осуществляется на основе составления и исполнения бюджетных смет.</w:t>
      </w:r>
    </w:p>
    <w:p w:rsidR="00A4009D" w:rsidRDefault="00A4009D" w:rsidP="00A4009D">
      <w:pPr>
        <w:spacing w:after="160"/>
        <w:ind w:left="567" w:hanging="283"/>
        <w:rPr>
          <w:sz w:val="28"/>
          <w:szCs w:val="28"/>
        </w:rPr>
      </w:pPr>
      <w:r>
        <w:rPr>
          <w:sz w:val="28"/>
          <w:szCs w:val="28"/>
        </w:rPr>
        <w:t xml:space="preserve">    6.</w:t>
      </w:r>
      <w:r w:rsidRPr="002E4C9A">
        <w:rPr>
          <w:sz w:val="28"/>
          <w:szCs w:val="28"/>
        </w:rPr>
        <w:t xml:space="preserve"> </w:t>
      </w:r>
      <w:r>
        <w:rPr>
          <w:sz w:val="28"/>
          <w:szCs w:val="28"/>
        </w:rPr>
        <w:t>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A4009D" w:rsidRDefault="00A4009D" w:rsidP="00A4009D">
      <w:pPr>
        <w:pStyle w:val="Pro-Gramma"/>
        <w:spacing w:before="0" w:after="60" w:line="240" w:lineRule="auto"/>
        <w:ind w:left="567"/>
        <w:rPr>
          <w:rFonts w:ascii="Times New Roman" w:hAnsi="Times New Roman"/>
          <w:sz w:val="28"/>
          <w:szCs w:val="28"/>
        </w:rPr>
      </w:pPr>
    </w:p>
    <w:p w:rsidR="00A4009D" w:rsidRDefault="00A4009D" w:rsidP="00A4009D">
      <w:pPr>
        <w:pStyle w:val="Pro-TabName"/>
        <w:spacing w:before="120" w:after="0"/>
        <w:rPr>
          <w:rFonts w:ascii="Times New Roman" w:hAnsi="Times New Roman"/>
          <w:color w:val="auto"/>
          <w:sz w:val="28"/>
          <w:szCs w:val="28"/>
        </w:rPr>
      </w:pPr>
    </w:p>
    <w:p w:rsidR="00A4009D" w:rsidRPr="007A2F79" w:rsidRDefault="00A4009D" w:rsidP="00A4009D">
      <w:pPr>
        <w:pStyle w:val="Pro-TabName"/>
        <w:spacing w:before="0" w:after="0"/>
        <w:ind w:left="720"/>
        <w:jc w:val="center"/>
        <w:rPr>
          <w:rFonts w:ascii="Times New Roman" w:hAnsi="Times New Roman"/>
          <w:color w:val="auto"/>
          <w:sz w:val="28"/>
          <w:szCs w:val="28"/>
        </w:rPr>
      </w:pPr>
      <w:r>
        <w:rPr>
          <w:rFonts w:ascii="Times New Roman" w:hAnsi="Times New Roman"/>
          <w:color w:val="auto"/>
          <w:sz w:val="28"/>
          <w:szCs w:val="28"/>
        </w:rPr>
        <w:t>6</w:t>
      </w:r>
      <w:r w:rsidRPr="00095698">
        <w:rPr>
          <w:rFonts w:ascii="Times New Roman" w:hAnsi="Times New Roman"/>
          <w:color w:val="auto"/>
          <w:sz w:val="28"/>
          <w:szCs w:val="28"/>
        </w:rPr>
        <w:t>. Ресурсное обеспечение мероприятий подпрограммы</w:t>
      </w:r>
    </w:p>
    <w:p w:rsidR="00A4009D" w:rsidRPr="001A3F47" w:rsidRDefault="00A4009D" w:rsidP="00A4009D">
      <w:pPr>
        <w:pStyle w:val="Pro-Gramma"/>
        <w:keepNext/>
        <w:spacing w:before="0" w:line="240" w:lineRule="auto"/>
        <w:ind w:left="0" w:firstLine="709"/>
        <w:jc w:val="right"/>
        <w:rPr>
          <w:rFonts w:ascii="Times New Roman" w:hAnsi="Times New Roman"/>
          <w:sz w:val="24"/>
        </w:rPr>
      </w:pPr>
      <w:r w:rsidRPr="001A3F47">
        <w:rPr>
          <w:rFonts w:ascii="Times New Roman" w:hAnsi="Times New Roman"/>
          <w:sz w:val="24"/>
        </w:rPr>
        <w:t xml:space="preserve"> (руб.)</w:t>
      </w: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4"/>
        <w:gridCol w:w="1293"/>
        <w:gridCol w:w="1294"/>
        <w:gridCol w:w="1294"/>
        <w:gridCol w:w="1294"/>
      </w:tblGrid>
      <w:tr w:rsidR="00A4009D" w:rsidRPr="009332CB" w:rsidTr="00A16E58">
        <w:trPr>
          <w:tblHeader/>
        </w:trPr>
        <w:tc>
          <w:tcPr>
            <w:tcW w:w="539" w:type="dxa"/>
          </w:tcPr>
          <w:p w:rsidR="00A4009D" w:rsidRPr="009332CB" w:rsidRDefault="00A4009D" w:rsidP="00A16E58">
            <w:pPr>
              <w:keepNext/>
              <w:spacing w:before="40" w:after="40"/>
              <w:jc w:val="center"/>
            </w:pPr>
            <w:r w:rsidRPr="009332CB">
              <w:rPr>
                <w:lang w:val="en-US"/>
              </w:rPr>
              <w:t>№</w:t>
            </w:r>
            <w:r w:rsidRPr="009332CB">
              <w:t xml:space="preserve"> п/п</w:t>
            </w:r>
          </w:p>
        </w:tc>
        <w:tc>
          <w:tcPr>
            <w:tcW w:w="2880" w:type="dxa"/>
          </w:tcPr>
          <w:p w:rsidR="00A4009D" w:rsidRPr="009332CB" w:rsidRDefault="00A4009D" w:rsidP="00A16E58">
            <w:pPr>
              <w:keepNext/>
              <w:spacing w:before="40" w:after="40"/>
              <w:jc w:val="center"/>
            </w:pPr>
            <w:r w:rsidRPr="009332CB">
              <w:t xml:space="preserve">Наименование мероприятия / </w:t>
            </w:r>
            <w:r w:rsidRPr="009332CB">
              <w:br/>
              <w:t>Источник ресурсного обеспечения</w:t>
            </w:r>
          </w:p>
        </w:tc>
        <w:tc>
          <w:tcPr>
            <w:tcW w:w="1294" w:type="dxa"/>
          </w:tcPr>
          <w:p w:rsidR="00A4009D" w:rsidRPr="009332CB" w:rsidRDefault="00A4009D" w:rsidP="00A16E58">
            <w:pPr>
              <w:keepNext/>
              <w:spacing w:before="40" w:after="40"/>
              <w:jc w:val="center"/>
            </w:pPr>
            <w:r w:rsidRPr="009332CB">
              <w:t>2018</w:t>
            </w:r>
          </w:p>
        </w:tc>
        <w:tc>
          <w:tcPr>
            <w:tcW w:w="1293" w:type="dxa"/>
          </w:tcPr>
          <w:p w:rsidR="00A4009D" w:rsidRPr="009332CB" w:rsidRDefault="00A4009D" w:rsidP="00A16E58">
            <w:pPr>
              <w:keepNext/>
              <w:spacing w:before="40" w:after="40"/>
              <w:jc w:val="center"/>
            </w:pPr>
            <w:r>
              <w:t>2019</w:t>
            </w:r>
          </w:p>
        </w:tc>
        <w:tc>
          <w:tcPr>
            <w:tcW w:w="1294" w:type="dxa"/>
          </w:tcPr>
          <w:p w:rsidR="00A4009D" w:rsidRPr="009332CB" w:rsidRDefault="00A4009D" w:rsidP="00A16E58">
            <w:pPr>
              <w:keepNext/>
              <w:spacing w:before="40" w:after="40"/>
              <w:jc w:val="center"/>
            </w:pPr>
            <w:r>
              <w:t>2020</w:t>
            </w:r>
          </w:p>
        </w:tc>
        <w:tc>
          <w:tcPr>
            <w:tcW w:w="1294" w:type="dxa"/>
          </w:tcPr>
          <w:p w:rsidR="00A4009D" w:rsidRDefault="00A4009D" w:rsidP="00A16E58">
            <w:pPr>
              <w:keepNext/>
              <w:spacing w:before="40" w:after="40"/>
              <w:jc w:val="center"/>
            </w:pPr>
            <w:r>
              <w:t>2021</w:t>
            </w:r>
          </w:p>
        </w:tc>
        <w:tc>
          <w:tcPr>
            <w:tcW w:w="1294" w:type="dxa"/>
          </w:tcPr>
          <w:p w:rsidR="00A4009D" w:rsidRDefault="00A4009D" w:rsidP="00A16E58">
            <w:pPr>
              <w:keepNext/>
              <w:spacing w:before="40" w:after="40"/>
              <w:jc w:val="center"/>
            </w:pPr>
            <w:r>
              <w:t>2022</w:t>
            </w:r>
          </w:p>
        </w:tc>
      </w:tr>
      <w:tr w:rsidR="00A4009D" w:rsidRPr="009332CB" w:rsidTr="00A16E58">
        <w:trPr>
          <w:cantSplit/>
        </w:trPr>
        <w:tc>
          <w:tcPr>
            <w:tcW w:w="539" w:type="dxa"/>
          </w:tcPr>
          <w:p w:rsidR="00A4009D" w:rsidRPr="009332CB" w:rsidRDefault="00A4009D" w:rsidP="00A16E58">
            <w:pPr>
              <w:spacing w:before="40" w:after="40"/>
              <w:rPr>
                <w:highlight w:val="red"/>
              </w:rPr>
            </w:pPr>
          </w:p>
        </w:tc>
        <w:tc>
          <w:tcPr>
            <w:tcW w:w="2880" w:type="dxa"/>
          </w:tcPr>
          <w:p w:rsidR="00A4009D" w:rsidRPr="009332CB" w:rsidRDefault="00A4009D" w:rsidP="00A16E58">
            <w:pPr>
              <w:spacing w:before="40" w:after="40"/>
              <w:jc w:val="center"/>
            </w:pPr>
            <w:r w:rsidRPr="009332CB">
              <w:t>Подпрограмма, всего:</w:t>
            </w:r>
          </w:p>
        </w:tc>
        <w:tc>
          <w:tcPr>
            <w:tcW w:w="1294" w:type="dxa"/>
          </w:tcPr>
          <w:p w:rsidR="00A4009D" w:rsidRPr="000A0405" w:rsidRDefault="00A4009D" w:rsidP="00A16E58">
            <w:pPr>
              <w:spacing w:before="40" w:after="40"/>
              <w:jc w:val="center"/>
            </w:pPr>
          </w:p>
        </w:tc>
        <w:tc>
          <w:tcPr>
            <w:tcW w:w="1293" w:type="dxa"/>
          </w:tcPr>
          <w:p w:rsidR="00A4009D" w:rsidRPr="000A0405" w:rsidRDefault="00A4009D" w:rsidP="00A16E58">
            <w:pPr>
              <w:spacing w:before="40" w:after="40"/>
              <w:jc w:val="center"/>
            </w:pPr>
          </w:p>
        </w:tc>
        <w:tc>
          <w:tcPr>
            <w:tcW w:w="1294" w:type="dxa"/>
          </w:tcPr>
          <w:p w:rsidR="00A4009D" w:rsidRPr="000A0405" w:rsidRDefault="00A4009D" w:rsidP="00A16E58">
            <w:pPr>
              <w:spacing w:before="40" w:after="40"/>
              <w:jc w:val="center"/>
            </w:pPr>
          </w:p>
        </w:tc>
        <w:tc>
          <w:tcPr>
            <w:tcW w:w="1294" w:type="dxa"/>
          </w:tcPr>
          <w:p w:rsidR="00A4009D" w:rsidRPr="000A0405" w:rsidRDefault="00A4009D" w:rsidP="00A16E58">
            <w:pPr>
              <w:spacing w:before="40" w:after="40"/>
              <w:jc w:val="center"/>
            </w:pPr>
          </w:p>
        </w:tc>
        <w:tc>
          <w:tcPr>
            <w:tcW w:w="1294" w:type="dxa"/>
          </w:tcPr>
          <w:p w:rsidR="00A4009D" w:rsidRPr="000A0405" w:rsidRDefault="00A4009D" w:rsidP="00A16E58">
            <w:pPr>
              <w:spacing w:before="40" w:after="40"/>
              <w:jc w:val="center"/>
            </w:pPr>
          </w:p>
        </w:tc>
      </w:tr>
      <w:tr w:rsidR="00A4009D" w:rsidRPr="00D3602C" w:rsidTr="00A16E58">
        <w:trPr>
          <w:cantSplit/>
        </w:trPr>
        <w:tc>
          <w:tcPr>
            <w:tcW w:w="539" w:type="dxa"/>
          </w:tcPr>
          <w:p w:rsidR="00A4009D" w:rsidRPr="009332CB" w:rsidRDefault="00A4009D" w:rsidP="00A16E58">
            <w:pPr>
              <w:jc w:val="center"/>
            </w:pPr>
          </w:p>
        </w:tc>
        <w:tc>
          <w:tcPr>
            <w:tcW w:w="2880" w:type="dxa"/>
          </w:tcPr>
          <w:p w:rsidR="00A4009D" w:rsidRPr="00D3602C" w:rsidRDefault="00A4009D" w:rsidP="00A16E58">
            <w:pPr>
              <w:ind w:hanging="97"/>
              <w:jc w:val="center"/>
            </w:pPr>
            <w:r w:rsidRPr="00D3602C">
              <w:t>- бюджетные ассигнования</w:t>
            </w:r>
          </w:p>
        </w:tc>
        <w:tc>
          <w:tcPr>
            <w:tcW w:w="1294" w:type="dxa"/>
          </w:tcPr>
          <w:p w:rsidR="00A4009D" w:rsidRPr="00D3602C" w:rsidRDefault="00A4009D" w:rsidP="00A16E58">
            <w:pPr>
              <w:jc w:val="center"/>
            </w:pPr>
            <w:r w:rsidRPr="00D3602C">
              <w:t>11869111,98</w:t>
            </w:r>
          </w:p>
          <w:p w:rsidR="00A4009D" w:rsidRPr="00D3602C" w:rsidRDefault="00A4009D" w:rsidP="00A16E58"/>
        </w:tc>
        <w:tc>
          <w:tcPr>
            <w:tcW w:w="1293" w:type="dxa"/>
          </w:tcPr>
          <w:p w:rsidR="00A4009D" w:rsidRPr="00D3602C" w:rsidRDefault="00A4009D" w:rsidP="00A16E58">
            <w:pPr>
              <w:jc w:val="center"/>
            </w:pPr>
            <w:r>
              <w:t>13446659,36</w:t>
            </w:r>
          </w:p>
        </w:tc>
        <w:tc>
          <w:tcPr>
            <w:tcW w:w="1294" w:type="dxa"/>
          </w:tcPr>
          <w:p w:rsidR="00A4009D" w:rsidRPr="00945A0D" w:rsidRDefault="00A4009D" w:rsidP="00A16E58">
            <w:pPr>
              <w:jc w:val="center"/>
            </w:pPr>
            <w:r w:rsidRPr="00945A0D">
              <w:t>15646762,96</w:t>
            </w:r>
          </w:p>
        </w:tc>
        <w:tc>
          <w:tcPr>
            <w:tcW w:w="1294" w:type="dxa"/>
          </w:tcPr>
          <w:p w:rsidR="00A4009D" w:rsidRPr="00D3602C" w:rsidRDefault="00A4009D" w:rsidP="00A16E58">
            <w:pPr>
              <w:jc w:val="center"/>
            </w:pPr>
            <w:r>
              <w:t>14603918,55</w:t>
            </w:r>
          </w:p>
        </w:tc>
        <w:tc>
          <w:tcPr>
            <w:tcW w:w="1294" w:type="dxa"/>
          </w:tcPr>
          <w:p w:rsidR="00A4009D" w:rsidRPr="00D3602C" w:rsidRDefault="00A4009D" w:rsidP="00A16E58">
            <w:pPr>
              <w:jc w:val="center"/>
            </w:pPr>
            <w:r>
              <w:t>12017728,63</w:t>
            </w:r>
          </w:p>
        </w:tc>
      </w:tr>
      <w:tr w:rsidR="00A4009D" w:rsidRPr="00D3602C" w:rsidTr="00A16E58">
        <w:trPr>
          <w:cantSplit/>
        </w:trPr>
        <w:tc>
          <w:tcPr>
            <w:tcW w:w="539" w:type="dxa"/>
          </w:tcPr>
          <w:p w:rsidR="00A4009D" w:rsidRPr="00D3602C" w:rsidRDefault="00A4009D" w:rsidP="00A16E58">
            <w:pPr>
              <w:jc w:val="center"/>
            </w:pPr>
          </w:p>
        </w:tc>
        <w:tc>
          <w:tcPr>
            <w:tcW w:w="2880" w:type="dxa"/>
          </w:tcPr>
          <w:p w:rsidR="00A4009D" w:rsidRPr="00D3602C" w:rsidRDefault="00A4009D" w:rsidP="00A16E58">
            <w:pPr>
              <w:tabs>
                <w:tab w:val="center" w:pos="1559"/>
              </w:tabs>
              <w:ind w:left="-97"/>
              <w:jc w:val="center"/>
            </w:pPr>
            <w:r w:rsidRPr="00D3602C">
              <w:t>-местный бюджет</w:t>
            </w:r>
          </w:p>
        </w:tc>
        <w:tc>
          <w:tcPr>
            <w:tcW w:w="1294" w:type="dxa"/>
          </w:tcPr>
          <w:p w:rsidR="00A4009D" w:rsidRPr="00D3602C" w:rsidRDefault="00A4009D" w:rsidP="00A16E58">
            <w:pPr>
              <w:jc w:val="center"/>
            </w:pPr>
            <w:r w:rsidRPr="00D3602C">
              <w:t>11816371,98</w:t>
            </w:r>
          </w:p>
        </w:tc>
        <w:tc>
          <w:tcPr>
            <w:tcW w:w="1293" w:type="dxa"/>
          </w:tcPr>
          <w:p w:rsidR="00A4009D" w:rsidRPr="00D3602C" w:rsidRDefault="00A4009D" w:rsidP="00A16E58">
            <w:pPr>
              <w:jc w:val="center"/>
            </w:pPr>
            <w:r>
              <w:t>13382348,36</w:t>
            </w:r>
          </w:p>
        </w:tc>
        <w:tc>
          <w:tcPr>
            <w:tcW w:w="1294" w:type="dxa"/>
          </w:tcPr>
          <w:p w:rsidR="00A4009D" w:rsidRPr="00945A0D" w:rsidRDefault="00A4009D" w:rsidP="00A16E58">
            <w:pPr>
              <w:jc w:val="center"/>
            </w:pPr>
            <w:r w:rsidRPr="00945A0D">
              <w:t>13316353,13</w:t>
            </w:r>
          </w:p>
        </w:tc>
        <w:tc>
          <w:tcPr>
            <w:tcW w:w="1294" w:type="dxa"/>
          </w:tcPr>
          <w:p w:rsidR="00A4009D" w:rsidRPr="00D3602C" w:rsidRDefault="00A4009D" w:rsidP="00A16E58">
            <w:pPr>
              <w:jc w:val="center"/>
            </w:pPr>
            <w:r>
              <w:t>12349371,22</w:t>
            </w:r>
          </w:p>
        </w:tc>
        <w:tc>
          <w:tcPr>
            <w:tcW w:w="1294" w:type="dxa"/>
          </w:tcPr>
          <w:p w:rsidR="00A4009D" w:rsidRPr="00D3602C" w:rsidRDefault="00A4009D" w:rsidP="00A16E58">
            <w:pPr>
              <w:jc w:val="center"/>
            </w:pPr>
            <w:r>
              <w:t>12017728,63</w:t>
            </w:r>
          </w:p>
        </w:tc>
      </w:tr>
      <w:tr w:rsidR="00A4009D" w:rsidRPr="00D3602C" w:rsidTr="00A16E58">
        <w:trPr>
          <w:cantSplit/>
        </w:trPr>
        <w:tc>
          <w:tcPr>
            <w:tcW w:w="539" w:type="dxa"/>
          </w:tcPr>
          <w:p w:rsidR="00A4009D" w:rsidRPr="00D3602C" w:rsidRDefault="00A4009D" w:rsidP="00A16E58">
            <w:pPr>
              <w:jc w:val="center"/>
            </w:pPr>
          </w:p>
        </w:tc>
        <w:tc>
          <w:tcPr>
            <w:tcW w:w="2880" w:type="dxa"/>
          </w:tcPr>
          <w:p w:rsidR="00A4009D" w:rsidRPr="00D3602C" w:rsidRDefault="00A4009D" w:rsidP="00A16E58">
            <w:pPr>
              <w:tabs>
                <w:tab w:val="center" w:pos="1607"/>
              </w:tabs>
              <w:jc w:val="center"/>
            </w:pPr>
            <w:r w:rsidRPr="00D3602C">
              <w:t>- областной бюджет</w:t>
            </w:r>
          </w:p>
        </w:tc>
        <w:tc>
          <w:tcPr>
            <w:tcW w:w="1294" w:type="dxa"/>
          </w:tcPr>
          <w:p w:rsidR="00A4009D" w:rsidRPr="00D3602C" w:rsidRDefault="00A4009D" w:rsidP="00A16E58">
            <w:pPr>
              <w:jc w:val="center"/>
            </w:pPr>
            <w:r w:rsidRPr="00D3602C">
              <w:t>52740,00</w:t>
            </w:r>
          </w:p>
        </w:tc>
        <w:tc>
          <w:tcPr>
            <w:tcW w:w="1293" w:type="dxa"/>
          </w:tcPr>
          <w:p w:rsidR="00A4009D" w:rsidRPr="00D3602C" w:rsidRDefault="00A4009D" w:rsidP="00A16E58">
            <w:pPr>
              <w:jc w:val="center"/>
            </w:pPr>
            <w:r w:rsidRPr="00D3602C">
              <w:rPr>
                <w:sz w:val="22"/>
                <w:szCs w:val="22"/>
              </w:rPr>
              <w:t>64311,00</w:t>
            </w:r>
          </w:p>
        </w:tc>
        <w:tc>
          <w:tcPr>
            <w:tcW w:w="1294" w:type="dxa"/>
          </w:tcPr>
          <w:p w:rsidR="00A4009D" w:rsidRPr="00945A0D" w:rsidRDefault="00A4009D" w:rsidP="00A16E58">
            <w:pPr>
              <w:jc w:val="center"/>
            </w:pPr>
            <w:r w:rsidRPr="00945A0D">
              <w:t>93828,65</w:t>
            </w:r>
          </w:p>
        </w:tc>
        <w:tc>
          <w:tcPr>
            <w:tcW w:w="1294" w:type="dxa"/>
          </w:tcPr>
          <w:p w:rsidR="00A4009D" w:rsidRPr="00D3602C" w:rsidRDefault="00A4009D" w:rsidP="00A16E58">
            <w:pPr>
              <w:jc w:val="center"/>
              <w:rPr>
                <w:sz w:val="22"/>
                <w:szCs w:val="22"/>
              </w:rPr>
            </w:pPr>
            <w:r>
              <w:rPr>
                <w:sz w:val="22"/>
                <w:szCs w:val="22"/>
              </w:rPr>
              <w:t>22545,48</w:t>
            </w:r>
          </w:p>
        </w:tc>
        <w:tc>
          <w:tcPr>
            <w:tcW w:w="1294" w:type="dxa"/>
          </w:tcPr>
          <w:p w:rsidR="00A4009D" w:rsidRPr="00D3602C" w:rsidRDefault="00A4009D" w:rsidP="00A16E58">
            <w:pPr>
              <w:jc w:val="center"/>
              <w:rPr>
                <w:sz w:val="22"/>
                <w:szCs w:val="22"/>
              </w:rPr>
            </w:pPr>
            <w:r w:rsidRPr="00D3602C">
              <w:rPr>
                <w:sz w:val="22"/>
                <w:szCs w:val="22"/>
              </w:rPr>
              <w:t>-</w:t>
            </w:r>
          </w:p>
        </w:tc>
      </w:tr>
      <w:tr w:rsidR="00A4009D" w:rsidRPr="00D3602C" w:rsidTr="00A16E58">
        <w:trPr>
          <w:cantSplit/>
        </w:trPr>
        <w:tc>
          <w:tcPr>
            <w:tcW w:w="539" w:type="dxa"/>
          </w:tcPr>
          <w:p w:rsidR="00A4009D" w:rsidRPr="00D3602C" w:rsidRDefault="00A4009D" w:rsidP="00A16E58">
            <w:pPr>
              <w:jc w:val="center"/>
            </w:pPr>
          </w:p>
        </w:tc>
        <w:tc>
          <w:tcPr>
            <w:tcW w:w="2880" w:type="dxa"/>
          </w:tcPr>
          <w:p w:rsidR="00A4009D" w:rsidRPr="00D3602C" w:rsidRDefault="00A4009D" w:rsidP="00A16E58">
            <w:pPr>
              <w:tabs>
                <w:tab w:val="left" w:pos="1034"/>
              </w:tabs>
              <w:jc w:val="center"/>
            </w:pPr>
            <w:r w:rsidRPr="00D3602C">
              <w:t>-федеральный бюджет</w:t>
            </w:r>
          </w:p>
        </w:tc>
        <w:tc>
          <w:tcPr>
            <w:tcW w:w="1294" w:type="dxa"/>
          </w:tcPr>
          <w:p w:rsidR="00A4009D" w:rsidRPr="00D3602C" w:rsidRDefault="00A4009D" w:rsidP="00A16E58">
            <w:pPr>
              <w:jc w:val="center"/>
            </w:pPr>
            <w:r w:rsidRPr="00D3602C">
              <w:rPr>
                <w:sz w:val="22"/>
                <w:szCs w:val="22"/>
              </w:rPr>
              <w:t>-</w:t>
            </w:r>
          </w:p>
        </w:tc>
        <w:tc>
          <w:tcPr>
            <w:tcW w:w="1293" w:type="dxa"/>
          </w:tcPr>
          <w:p w:rsidR="00A4009D" w:rsidRPr="00D3602C" w:rsidRDefault="00A4009D" w:rsidP="00A16E58">
            <w:pPr>
              <w:jc w:val="center"/>
            </w:pPr>
            <w:r w:rsidRPr="00D3602C">
              <w:rPr>
                <w:sz w:val="22"/>
                <w:szCs w:val="22"/>
              </w:rPr>
              <w:t>-</w:t>
            </w:r>
          </w:p>
        </w:tc>
        <w:tc>
          <w:tcPr>
            <w:tcW w:w="1294" w:type="dxa"/>
          </w:tcPr>
          <w:p w:rsidR="00A4009D" w:rsidRPr="00945A0D" w:rsidRDefault="00A4009D" w:rsidP="00A16E58">
            <w:pPr>
              <w:jc w:val="center"/>
            </w:pPr>
            <w:r w:rsidRPr="00945A0D">
              <w:t>2236581,18</w:t>
            </w:r>
          </w:p>
        </w:tc>
        <w:tc>
          <w:tcPr>
            <w:tcW w:w="1294" w:type="dxa"/>
          </w:tcPr>
          <w:p w:rsidR="00A4009D" w:rsidRPr="00D3602C" w:rsidRDefault="00A4009D" w:rsidP="00A16E58">
            <w:pPr>
              <w:jc w:val="center"/>
              <w:rPr>
                <w:sz w:val="22"/>
                <w:szCs w:val="22"/>
              </w:rPr>
            </w:pPr>
            <w:r>
              <w:rPr>
                <w:sz w:val="22"/>
                <w:szCs w:val="22"/>
              </w:rPr>
              <w:t>2232001,85</w:t>
            </w:r>
          </w:p>
        </w:tc>
        <w:tc>
          <w:tcPr>
            <w:tcW w:w="1294" w:type="dxa"/>
          </w:tcPr>
          <w:p w:rsidR="00A4009D" w:rsidRPr="00D3602C" w:rsidRDefault="00A4009D" w:rsidP="00A16E58">
            <w:pPr>
              <w:jc w:val="center"/>
              <w:rPr>
                <w:sz w:val="22"/>
                <w:szCs w:val="22"/>
              </w:rPr>
            </w:pPr>
            <w:r w:rsidRPr="00D3602C">
              <w:rPr>
                <w:sz w:val="22"/>
                <w:szCs w:val="22"/>
              </w:rPr>
              <w:t>-</w:t>
            </w:r>
          </w:p>
        </w:tc>
      </w:tr>
      <w:tr w:rsidR="00A4009D" w:rsidRPr="00D3602C" w:rsidTr="00A16E58">
        <w:trPr>
          <w:cantSplit/>
          <w:trHeight w:val="1348"/>
        </w:trPr>
        <w:tc>
          <w:tcPr>
            <w:tcW w:w="539" w:type="dxa"/>
            <w:tcBorders>
              <w:bottom w:val="single" w:sz="4" w:space="0" w:color="auto"/>
            </w:tcBorders>
          </w:tcPr>
          <w:p w:rsidR="00A4009D" w:rsidRPr="00D3602C" w:rsidRDefault="00A4009D" w:rsidP="00A16E58">
            <w:pPr>
              <w:spacing w:before="40" w:after="40"/>
              <w:jc w:val="center"/>
            </w:pPr>
            <w:r w:rsidRPr="00D3602C">
              <w:t>1</w:t>
            </w: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tc>
        <w:tc>
          <w:tcPr>
            <w:tcW w:w="2880" w:type="dxa"/>
            <w:tcBorders>
              <w:bottom w:val="single" w:sz="4" w:space="0" w:color="auto"/>
            </w:tcBorders>
          </w:tcPr>
          <w:p w:rsidR="00A4009D" w:rsidRPr="00D3602C" w:rsidRDefault="00A4009D" w:rsidP="00A16E58">
            <w:pPr>
              <w:spacing w:before="40" w:after="40"/>
              <w:jc w:val="center"/>
              <w:rPr>
                <w:b/>
                <w:i/>
                <w:sz w:val="18"/>
                <w:szCs w:val="18"/>
              </w:rPr>
            </w:pPr>
            <w:r w:rsidRPr="00D3602C">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A4009D" w:rsidRPr="00D3602C" w:rsidRDefault="00A4009D" w:rsidP="00A16E58">
            <w:pPr>
              <w:jc w:val="center"/>
              <w:rPr>
                <w:i/>
              </w:rPr>
            </w:pPr>
          </w:p>
          <w:p w:rsidR="00A4009D" w:rsidRPr="00D06CD0" w:rsidRDefault="00A4009D" w:rsidP="00A16E58">
            <w:pPr>
              <w:jc w:val="center"/>
              <w:rPr>
                <w:i/>
              </w:rPr>
            </w:pPr>
            <w:r w:rsidRPr="00D06CD0">
              <w:rPr>
                <w:i/>
              </w:rPr>
              <w:t>9842292,98</w:t>
            </w:r>
          </w:p>
        </w:tc>
        <w:tc>
          <w:tcPr>
            <w:tcW w:w="1293" w:type="dxa"/>
            <w:tcBorders>
              <w:bottom w:val="single" w:sz="4" w:space="0" w:color="auto"/>
            </w:tcBorders>
          </w:tcPr>
          <w:p w:rsidR="00A4009D" w:rsidRPr="00BF6DCB" w:rsidRDefault="00A4009D" w:rsidP="00A16E58"/>
          <w:p w:rsidR="00A4009D" w:rsidRPr="00BF6DCB" w:rsidRDefault="00A4009D" w:rsidP="00A16E58">
            <w:r w:rsidRPr="00BF6DCB">
              <w:t>11003942,86</w:t>
            </w:r>
          </w:p>
        </w:tc>
        <w:tc>
          <w:tcPr>
            <w:tcW w:w="1294" w:type="dxa"/>
            <w:tcBorders>
              <w:bottom w:val="single" w:sz="4" w:space="0" w:color="auto"/>
            </w:tcBorders>
          </w:tcPr>
          <w:p w:rsidR="00A4009D" w:rsidRPr="00945A0D" w:rsidRDefault="00A4009D" w:rsidP="00A16E58"/>
          <w:p w:rsidR="00A4009D" w:rsidRPr="00945A0D" w:rsidRDefault="00A4009D" w:rsidP="00A16E58">
            <w:r w:rsidRPr="00945A0D">
              <w:t>10995232,93</w:t>
            </w:r>
          </w:p>
        </w:tc>
        <w:tc>
          <w:tcPr>
            <w:tcW w:w="1294" w:type="dxa"/>
            <w:tcBorders>
              <w:bottom w:val="single" w:sz="4" w:space="0" w:color="auto"/>
            </w:tcBorders>
          </w:tcPr>
          <w:p w:rsidR="00A4009D" w:rsidRPr="00D3602C" w:rsidRDefault="00A4009D" w:rsidP="00A16E58">
            <w:pPr>
              <w:rPr>
                <w:i/>
              </w:rPr>
            </w:pPr>
          </w:p>
          <w:p w:rsidR="00A4009D" w:rsidRPr="00D3602C" w:rsidRDefault="00A4009D" w:rsidP="00A16E58">
            <w:r w:rsidRPr="00D3602C">
              <w:t>1</w:t>
            </w:r>
            <w:r>
              <w:t>0010409,56</w:t>
            </w:r>
          </w:p>
        </w:tc>
        <w:tc>
          <w:tcPr>
            <w:tcW w:w="1294" w:type="dxa"/>
            <w:tcBorders>
              <w:bottom w:val="single" w:sz="4" w:space="0" w:color="auto"/>
            </w:tcBorders>
          </w:tcPr>
          <w:p w:rsidR="00A4009D" w:rsidRPr="00D3602C" w:rsidRDefault="00A4009D" w:rsidP="00A16E58">
            <w:pPr>
              <w:rPr>
                <w:i/>
              </w:rPr>
            </w:pPr>
          </w:p>
          <w:p w:rsidR="00A4009D" w:rsidRPr="00D3602C" w:rsidRDefault="00A4009D" w:rsidP="00A16E58">
            <w:r>
              <w:t>9678994,71</w:t>
            </w:r>
          </w:p>
        </w:tc>
      </w:tr>
      <w:tr w:rsidR="00A4009D" w:rsidRPr="00D3602C" w:rsidTr="00A16E58">
        <w:trPr>
          <w:cantSplit/>
          <w:trHeight w:val="6195"/>
        </w:trPr>
        <w:tc>
          <w:tcPr>
            <w:tcW w:w="539" w:type="dxa"/>
            <w:tcBorders>
              <w:top w:val="single" w:sz="4" w:space="0" w:color="auto"/>
              <w:bottom w:val="single" w:sz="4" w:space="0" w:color="auto"/>
            </w:tcBorders>
          </w:tcPr>
          <w:p w:rsidR="00A4009D" w:rsidRPr="00D3602C" w:rsidRDefault="00A4009D" w:rsidP="00A16E58">
            <w:pPr>
              <w:spacing w:before="40" w:after="40"/>
              <w:jc w:val="center"/>
            </w:pPr>
            <w:r w:rsidRPr="00D3602C">
              <w:t>1.1</w:t>
            </w: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tc>
        <w:tc>
          <w:tcPr>
            <w:tcW w:w="2880" w:type="dxa"/>
            <w:tcBorders>
              <w:top w:val="single" w:sz="4" w:space="0" w:color="auto"/>
              <w:bottom w:val="single" w:sz="4" w:space="0" w:color="auto"/>
            </w:tcBorders>
          </w:tcPr>
          <w:p w:rsidR="00A4009D" w:rsidRPr="00D3602C" w:rsidRDefault="00A4009D" w:rsidP="00A16E58">
            <w:pPr>
              <w:spacing w:before="40" w:after="40"/>
              <w:jc w:val="center"/>
              <w:rPr>
                <w:sz w:val="26"/>
                <w:szCs w:val="26"/>
              </w:rPr>
            </w:pPr>
          </w:p>
          <w:p w:rsidR="00A4009D" w:rsidRPr="00D3602C" w:rsidRDefault="00A4009D" w:rsidP="00A16E58">
            <w:pPr>
              <w:spacing w:before="40" w:after="40"/>
              <w:jc w:val="center"/>
              <w:rPr>
                <w:sz w:val="26"/>
                <w:szCs w:val="26"/>
                <w:lang w:eastAsia="en-US"/>
              </w:rPr>
            </w:pPr>
            <w:r w:rsidRPr="00D3602C">
              <w:rPr>
                <w:sz w:val="26"/>
                <w:szCs w:val="26"/>
              </w:rPr>
              <w:t>Обеспечение деятельности Муниципального казенного учреждения</w:t>
            </w:r>
            <w:r w:rsidRPr="00D3602C">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4009D" w:rsidRPr="00D3602C" w:rsidRDefault="00A4009D" w:rsidP="00A16E58">
            <w:pPr>
              <w:spacing w:before="40" w:after="40"/>
              <w:jc w:val="center"/>
              <w:rPr>
                <w:sz w:val="26"/>
                <w:szCs w:val="26"/>
              </w:rPr>
            </w:pPr>
            <w:r w:rsidRPr="00D3602C">
              <w:rPr>
                <w:sz w:val="26"/>
                <w:szCs w:val="26"/>
              </w:rPr>
              <w:t>в т.ч.</w:t>
            </w:r>
          </w:p>
          <w:p w:rsidR="00A4009D" w:rsidRPr="00D3602C" w:rsidRDefault="00A4009D" w:rsidP="00A16E58">
            <w:pPr>
              <w:jc w:val="center"/>
              <w:rPr>
                <w:sz w:val="26"/>
                <w:szCs w:val="26"/>
              </w:rPr>
            </w:pPr>
            <w:r w:rsidRPr="00D3602C">
              <w:rPr>
                <w:sz w:val="26"/>
                <w:szCs w:val="26"/>
              </w:rPr>
              <w:t>-федеральный бюджет</w:t>
            </w:r>
          </w:p>
          <w:p w:rsidR="00A4009D" w:rsidRPr="00D3602C" w:rsidRDefault="00A4009D" w:rsidP="00A16E58">
            <w:pPr>
              <w:tabs>
                <w:tab w:val="center" w:pos="1397"/>
              </w:tabs>
              <w:jc w:val="center"/>
              <w:rPr>
                <w:sz w:val="26"/>
                <w:szCs w:val="26"/>
              </w:rPr>
            </w:pPr>
            <w:r w:rsidRPr="00D3602C">
              <w:rPr>
                <w:sz w:val="26"/>
                <w:szCs w:val="26"/>
              </w:rPr>
              <w:t>-областной бюджет</w:t>
            </w:r>
          </w:p>
          <w:p w:rsidR="00A4009D" w:rsidRPr="00D3602C" w:rsidRDefault="00A4009D" w:rsidP="00A16E58">
            <w:pPr>
              <w:spacing w:before="40" w:after="40"/>
              <w:jc w:val="center"/>
              <w:rPr>
                <w:sz w:val="26"/>
                <w:szCs w:val="26"/>
              </w:rPr>
            </w:pPr>
            <w:r w:rsidRPr="00D3602C">
              <w:rPr>
                <w:sz w:val="26"/>
                <w:szCs w:val="26"/>
              </w:rPr>
              <w:t>-местный бюджет</w:t>
            </w:r>
          </w:p>
        </w:tc>
        <w:tc>
          <w:tcPr>
            <w:tcW w:w="1294" w:type="dxa"/>
            <w:tcBorders>
              <w:top w:val="single" w:sz="4" w:space="0" w:color="auto"/>
              <w:bottom w:val="single" w:sz="4" w:space="0" w:color="auto"/>
            </w:tcBorders>
          </w:tcPr>
          <w:p w:rsidR="00A4009D" w:rsidRPr="00D3602C" w:rsidRDefault="00A4009D" w:rsidP="00A16E58"/>
          <w:p w:rsidR="00A4009D" w:rsidRPr="00D3602C" w:rsidRDefault="00A4009D" w:rsidP="00A16E58"/>
          <w:p w:rsidR="00A4009D" w:rsidRPr="00D3602C" w:rsidRDefault="00A4009D" w:rsidP="00A16E58">
            <w:r w:rsidRPr="00D3602C">
              <w:t>6362521,35</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r w:rsidRPr="00D3602C">
              <w:t>6362521,35</w:t>
            </w:r>
          </w:p>
        </w:tc>
        <w:tc>
          <w:tcPr>
            <w:tcW w:w="1293" w:type="dxa"/>
            <w:tcBorders>
              <w:top w:val="single" w:sz="4" w:space="0" w:color="auto"/>
              <w:bottom w:val="single" w:sz="4" w:space="0" w:color="auto"/>
            </w:tcBorders>
          </w:tcPr>
          <w:p w:rsidR="00A4009D" w:rsidRPr="00D3602C" w:rsidRDefault="00A4009D" w:rsidP="00A16E58"/>
          <w:p w:rsidR="00A4009D" w:rsidRPr="00D3602C" w:rsidRDefault="00A4009D" w:rsidP="00A16E58"/>
          <w:p w:rsidR="00A4009D" w:rsidRPr="00D3602C" w:rsidRDefault="00A4009D" w:rsidP="00A16E58">
            <w:pPr>
              <w:jc w:val="center"/>
            </w:pPr>
            <w:r>
              <w:t>6562247,20</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6562247,20</w:t>
            </w:r>
          </w:p>
          <w:p w:rsidR="00A4009D" w:rsidRPr="00D3602C" w:rsidRDefault="00A4009D" w:rsidP="00A16E58">
            <w:pPr>
              <w:jc w:val="center"/>
            </w:pPr>
          </w:p>
        </w:tc>
        <w:tc>
          <w:tcPr>
            <w:tcW w:w="1294" w:type="dxa"/>
            <w:tcBorders>
              <w:top w:val="single" w:sz="4" w:space="0" w:color="auto"/>
              <w:bottom w:val="single" w:sz="4" w:space="0" w:color="auto"/>
            </w:tcBorders>
          </w:tcPr>
          <w:p w:rsidR="00A4009D" w:rsidRPr="00945A0D" w:rsidRDefault="00A4009D" w:rsidP="00A16E58"/>
          <w:p w:rsidR="00A4009D" w:rsidRPr="00945A0D" w:rsidRDefault="00A4009D" w:rsidP="00A16E58"/>
          <w:p w:rsidR="00A4009D" w:rsidRDefault="00A4009D" w:rsidP="00A16E58">
            <w:pPr>
              <w:jc w:val="center"/>
            </w:pPr>
            <w:r>
              <w:t>7603354,43</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r w:rsidRPr="00945A0D">
              <w:t>-</w:t>
            </w:r>
          </w:p>
          <w:p w:rsidR="00A4009D" w:rsidRPr="00945A0D" w:rsidRDefault="00A4009D" w:rsidP="00A16E58">
            <w:pPr>
              <w:jc w:val="center"/>
            </w:pPr>
            <w:r>
              <w:t>7603354,43</w:t>
            </w:r>
          </w:p>
        </w:tc>
        <w:tc>
          <w:tcPr>
            <w:tcW w:w="1294" w:type="dxa"/>
            <w:tcBorders>
              <w:top w:val="single" w:sz="4" w:space="0" w:color="auto"/>
              <w:bottom w:val="single" w:sz="4" w:space="0" w:color="auto"/>
            </w:tcBorders>
          </w:tcPr>
          <w:p w:rsidR="00A4009D" w:rsidRPr="00D3602C" w:rsidRDefault="00A4009D" w:rsidP="00A16E58"/>
          <w:p w:rsidR="00A4009D" w:rsidRPr="00D3602C" w:rsidRDefault="00A4009D" w:rsidP="00A16E58"/>
          <w:p w:rsidR="00A4009D" w:rsidRPr="00D3602C" w:rsidRDefault="00A4009D" w:rsidP="00A16E58">
            <w:r>
              <w:t>5866049,50</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t>5866049,50</w:t>
            </w:r>
          </w:p>
          <w:p w:rsidR="00A4009D" w:rsidRPr="00D3602C" w:rsidRDefault="00A4009D" w:rsidP="00A16E58">
            <w:pPr>
              <w:jc w:val="center"/>
            </w:pPr>
          </w:p>
          <w:p w:rsidR="00A4009D" w:rsidRPr="00D3602C" w:rsidRDefault="00A4009D" w:rsidP="00A16E58">
            <w:pPr>
              <w:tabs>
                <w:tab w:val="left" w:pos="651"/>
              </w:tabs>
            </w:pPr>
            <w:r w:rsidRPr="00D3602C">
              <w:tab/>
            </w:r>
          </w:p>
          <w:p w:rsidR="00A4009D" w:rsidRPr="00D3602C" w:rsidRDefault="00A4009D" w:rsidP="00A16E58">
            <w:pPr>
              <w:tabs>
                <w:tab w:val="left" w:pos="651"/>
              </w:tabs>
            </w:pPr>
          </w:p>
        </w:tc>
        <w:tc>
          <w:tcPr>
            <w:tcW w:w="1294" w:type="dxa"/>
            <w:tcBorders>
              <w:top w:val="single" w:sz="4" w:space="0" w:color="auto"/>
              <w:bottom w:val="single" w:sz="4" w:space="0" w:color="auto"/>
            </w:tcBorders>
          </w:tcPr>
          <w:p w:rsidR="00A4009D" w:rsidRPr="00D3602C" w:rsidRDefault="00A4009D" w:rsidP="00A16E58"/>
          <w:p w:rsidR="00A4009D" w:rsidRPr="00D3602C" w:rsidRDefault="00A4009D" w:rsidP="00A16E58"/>
          <w:p w:rsidR="00A4009D" w:rsidRPr="00D3602C" w:rsidRDefault="00A4009D" w:rsidP="00A16E58">
            <w:r>
              <w:t>5714759,71</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t>5714759,71</w:t>
            </w:r>
          </w:p>
          <w:p w:rsidR="00A4009D" w:rsidRPr="00D3602C" w:rsidRDefault="00A4009D" w:rsidP="00A16E58">
            <w:pPr>
              <w:jc w:val="center"/>
            </w:pPr>
          </w:p>
          <w:p w:rsidR="00A4009D" w:rsidRPr="00D3602C" w:rsidRDefault="00A4009D" w:rsidP="00A16E58">
            <w:pPr>
              <w:tabs>
                <w:tab w:val="left" w:pos="651"/>
              </w:tabs>
            </w:pPr>
            <w:r w:rsidRPr="00D3602C">
              <w:tab/>
            </w:r>
          </w:p>
          <w:p w:rsidR="00A4009D" w:rsidRPr="00D3602C" w:rsidRDefault="00A4009D" w:rsidP="00A16E58">
            <w:pPr>
              <w:tabs>
                <w:tab w:val="left" w:pos="651"/>
              </w:tabs>
            </w:pPr>
          </w:p>
        </w:tc>
      </w:tr>
      <w:tr w:rsidR="00A4009D" w:rsidRPr="00D3602C" w:rsidTr="00A16E58">
        <w:trPr>
          <w:cantSplit/>
          <w:trHeight w:val="2055"/>
        </w:trPr>
        <w:tc>
          <w:tcPr>
            <w:tcW w:w="539" w:type="dxa"/>
            <w:tcBorders>
              <w:top w:val="single" w:sz="4" w:space="0" w:color="auto"/>
            </w:tcBorders>
          </w:tcPr>
          <w:p w:rsidR="00A4009D" w:rsidRPr="00D3602C" w:rsidRDefault="00A4009D" w:rsidP="00A16E58">
            <w:pPr>
              <w:spacing w:before="40" w:after="40"/>
              <w:jc w:val="center"/>
            </w:pPr>
            <w:r w:rsidRPr="00D3602C">
              <w:lastRenderedPageBreak/>
              <w:t>1.2</w:t>
            </w: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tc>
        <w:tc>
          <w:tcPr>
            <w:tcW w:w="2880" w:type="dxa"/>
            <w:tcBorders>
              <w:top w:val="single" w:sz="4" w:space="0" w:color="auto"/>
            </w:tcBorders>
          </w:tcPr>
          <w:p w:rsidR="00A4009D" w:rsidRPr="00D3602C" w:rsidRDefault="00A4009D" w:rsidP="00A16E58">
            <w:pPr>
              <w:spacing w:before="40" w:after="40"/>
              <w:jc w:val="center"/>
              <w:rPr>
                <w:sz w:val="27"/>
                <w:szCs w:val="27"/>
              </w:rPr>
            </w:pPr>
            <w:r w:rsidRPr="00D3602C">
              <w:rPr>
                <w:sz w:val="27"/>
                <w:szCs w:val="27"/>
              </w:rPr>
              <w:t>Организация  подвоза детей к месту учебы</w:t>
            </w:r>
          </w:p>
          <w:p w:rsidR="00A4009D" w:rsidRPr="00D3602C" w:rsidRDefault="00A4009D" w:rsidP="00A16E58">
            <w:pPr>
              <w:spacing w:before="40" w:after="40"/>
              <w:jc w:val="center"/>
              <w:rPr>
                <w:sz w:val="27"/>
                <w:szCs w:val="27"/>
              </w:rPr>
            </w:pPr>
            <w:r w:rsidRPr="00D3602C">
              <w:rPr>
                <w:sz w:val="27"/>
                <w:szCs w:val="27"/>
              </w:rPr>
              <w:t>в т.ч.</w:t>
            </w:r>
          </w:p>
          <w:p w:rsidR="00A4009D" w:rsidRPr="00D3602C" w:rsidRDefault="00A4009D" w:rsidP="00A16E58">
            <w:pPr>
              <w:jc w:val="center"/>
              <w:rPr>
                <w:sz w:val="27"/>
                <w:szCs w:val="27"/>
              </w:rPr>
            </w:pPr>
            <w:r w:rsidRPr="00D3602C">
              <w:rPr>
                <w:sz w:val="27"/>
                <w:szCs w:val="27"/>
              </w:rPr>
              <w:t>-федеральный бюджет</w:t>
            </w:r>
          </w:p>
          <w:p w:rsidR="00A4009D" w:rsidRPr="00D3602C" w:rsidRDefault="00A4009D" w:rsidP="00A16E58">
            <w:pPr>
              <w:tabs>
                <w:tab w:val="center" w:pos="1397"/>
              </w:tabs>
              <w:jc w:val="center"/>
              <w:rPr>
                <w:sz w:val="27"/>
                <w:szCs w:val="27"/>
              </w:rPr>
            </w:pPr>
            <w:r w:rsidRPr="00D3602C">
              <w:rPr>
                <w:sz w:val="27"/>
                <w:szCs w:val="27"/>
              </w:rPr>
              <w:t>-областной бюджет</w:t>
            </w:r>
          </w:p>
          <w:p w:rsidR="00A4009D" w:rsidRPr="00D3602C" w:rsidRDefault="00A4009D" w:rsidP="00A16E58">
            <w:pPr>
              <w:spacing w:before="40" w:after="40"/>
              <w:jc w:val="center"/>
              <w:rPr>
                <w:sz w:val="26"/>
                <w:szCs w:val="26"/>
              </w:rPr>
            </w:pPr>
            <w:r w:rsidRPr="00D3602C">
              <w:rPr>
                <w:sz w:val="27"/>
                <w:szCs w:val="27"/>
              </w:rPr>
              <w:t>-местный бюджет</w:t>
            </w:r>
          </w:p>
        </w:tc>
        <w:tc>
          <w:tcPr>
            <w:tcW w:w="1294" w:type="dxa"/>
            <w:tcBorders>
              <w:top w:val="single" w:sz="4" w:space="0" w:color="auto"/>
            </w:tcBorders>
          </w:tcPr>
          <w:p w:rsidR="00A4009D" w:rsidRPr="00D3602C" w:rsidRDefault="00A4009D" w:rsidP="00A16E58">
            <w:pPr>
              <w:spacing w:before="40" w:after="40"/>
              <w:jc w:val="center"/>
            </w:pPr>
            <w:r w:rsidRPr="00D3602C">
              <w:t>3329950,63</w:t>
            </w:r>
          </w:p>
          <w:p w:rsidR="00A4009D" w:rsidRPr="00D3602C" w:rsidRDefault="00A4009D" w:rsidP="00A16E58">
            <w:pPr>
              <w:spacing w:before="40" w:after="40"/>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3329950,63</w:t>
            </w:r>
          </w:p>
        </w:tc>
        <w:tc>
          <w:tcPr>
            <w:tcW w:w="1293" w:type="dxa"/>
            <w:tcBorders>
              <w:top w:val="single" w:sz="4" w:space="0" w:color="auto"/>
            </w:tcBorders>
          </w:tcPr>
          <w:p w:rsidR="00A4009D" w:rsidRPr="00D3602C" w:rsidRDefault="00A4009D" w:rsidP="00A16E58">
            <w:pPr>
              <w:jc w:val="center"/>
            </w:pPr>
            <w:r>
              <w:t>4072658,23</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spacing w:before="40" w:after="40"/>
              <w:jc w:val="center"/>
            </w:pPr>
            <w:r w:rsidRPr="00D3602C">
              <w:t>4</w:t>
            </w:r>
            <w:r>
              <w:t>072658,23</w:t>
            </w:r>
          </w:p>
        </w:tc>
        <w:tc>
          <w:tcPr>
            <w:tcW w:w="1294" w:type="dxa"/>
            <w:tcBorders>
              <w:top w:val="single" w:sz="4" w:space="0" w:color="auto"/>
            </w:tcBorders>
          </w:tcPr>
          <w:p w:rsidR="00A4009D" w:rsidRPr="00945A0D" w:rsidRDefault="00A4009D" w:rsidP="00A16E58">
            <w:pPr>
              <w:jc w:val="center"/>
            </w:pPr>
            <w:r>
              <w:t>3025116,67</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tabs>
                <w:tab w:val="left" w:pos="476"/>
                <w:tab w:val="center" w:pos="539"/>
              </w:tabs>
            </w:pPr>
            <w:r w:rsidRPr="00945A0D">
              <w:tab/>
            </w:r>
          </w:p>
          <w:p w:rsidR="00A4009D" w:rsidRPr="00945A0D" w:rsidRDefault="00A4009D" w:rsidP="00A16E58">
            <w:pPr>
              <w:tabs>
                <w:tab w:val="left" w:pos="476"/>
                <w:tab w:val="center" w:pos="539"/>
              </w:tabs>
            </w:pPr>
            <w:r w:rsidRPr="00945A0D">
              <w:tab/>
              <w:t>-</w:t>
            </w: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spacing w:before="40" w:after="40"/>
              <w:jc w:val="center"/>
            </w:pPr>
            <w:r>
              <w:t>3025116,67</w:t>
            </w:r>
          </w:p>
        </w:tc>
        <w:tc>
          <w:tcPr>
            <w:tcW w:w="1294" w:type="dxa"/>
            <w:tcBorders>
              <w:top w:val="single" w:sz="4" w:space="0" w:color="auto"/>
            </w:tcBorders>
          </w:tcPr>
          <w:p w:rsidR="00A4009D" w:rsidRPr="00D3602C" w:rsidRDefault="00A4009D" w:rsidP="00A16E58">
            <w:pPr>
              <w:spacing w:before="40" w:after="40"/>
              <w:jc w:val="center"/>
            </w:pPr>
            <w:r>
              <w:t>4144360,06</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tabs>
                <w:tab w:val="left" w:pos="601"/>
              </w:tabs>
              <w:jc w:val="center"/>
            </w:pPr>
            <w:r w:rsidRPr="00D3602C">
              <w:t>-</w:t>
            </w:r>
          </w:p>
          <w:p w:rsidR="00A4009D" w:rsidRPr="00D3602C" w:rsidRDefault="00A4009D" w:rsidP="00A16E58">
            <w:pPr>
              <w:tabs>
                <w:tab w:val="left" w:pos="601"/>
              </w:tabs>
              <w:jc w:val="center"/>
            </w:pPr>
          </w:p>
          <w:p w:rsidR="00A4009D" w:rsidRPr="00D3602C" w:rsidRDefault="00A4009D" w:rsidP="00A16E58">
            <w:pPr>
              <w:tabs>
                <w:tab w:val="left" w:pos="601"/>
              </w:tabs>
              <w:jc w:val="center"/>
            </w:pPr>
            <w:r w:rsidRPr="00D3602C">
              <w:t>-</w:t>
            </w:r>
          </w:p>
          <w:p w:rsidR="00A4009D" w:rsidRPr="00D3602C" w:rsidRDefault="00A4009D" w:rsidP="00A16E58">
            <w:pPr>
              <w:tabs>
                <w:tab w:val="left" w:pos="601"/>
              </w:tabs>
              <w:jc w:val="center"/>
            </w:pPr>
            <w:r>
              <w:t>4144360,06</w:t>
            </w:r>
          </w:p>
        </w:tc>
        <w:tc>
          <w:tcPr>
            <w:tcW w:w="1294" w:type="dxa"/>
            <w:tcBorders>
              <w:top w:val="single" w:sz="4" w:space="0" w:color="auto"/>
            </w:tcBorders>
          </w:tcPr>
          <w:p w:rsidR="00A4009D" w:rsidRPr="00D3602C" w:rsidRDefault="00A4009D" w:rsidP="00A16E58">
            <w:pPr>
              <w:spacing w:before="40" w:after="40"/>
              <w:jc w:val="center"/>
            </w:pPr>
            <w:r>
              <w:t>3964235,00</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tabs>
                <w:tab w:val="left" w:pos="601"/>
              </w:tabs>
              <w:jc w:val="center"/>
            </w:pPr>
            <w:r w:rsidRPr="00D3602C">
              <w:t>-</w:t>
            </w:r>
          </w:p>
          <w:p w:rsidR="00A4009D" w:rsidRPr="00D3602C" w:rsidRDefault="00A4009D" w:rsidP="00A16E58">
            <w:pPr>
              <w:tabs>
                <w:tab w:val="left" w:pos="601"/>
              </w:tabs>
              <w:jc w:val="center"/>
            </w:pPr>
          </w:p>
          <w:p w:rsidR="00A4009D" w:rsidRPr="00D3602C" w:rsidRDefault="00A4009D" w:rsidP="00A16E58">
            <w:pPr>
              <w:tabs>
                <w:tab w:val="left" w:pos="601"/>
              </w:tabs>
              <w:jc w:val="center"/>
            </w:pPr>
            <w:r w:rsidRPr="00D3602C">
              <w:t>-</w:t>
            </w:r>
          </w:p>
          <w:p w:rsidR="00A4009D" w:rsidRPr="00D3602C" w:rsidRDefault="00A4009D" w:rsidP="00A16E58">
            <w:pPr>
              <w:tabs>
                <w:tab w:val="left" w:pos="601"/>
              </w:tabs>
              <w:jc w:val="center"/>
            </w:pPr>
            <w:r>
              <w:t>3964235,00</w:t>
            </w:r>
          </w:p>
        </w:tc>
      </w:tr>
      <w:tr w:rsidR="00A4009D" w:rsidRPr="00D3602C" w:rsidTr="00A16E58">
        <w:trPr>
          <w:cantSplit/>
          <w:trHeight w:val="4625"/>
        </w:trPr>
        <w:tc>
          <w:tcPr>
            <w:tcW w:w="539" w:type="dxa"/>
            <w:tcBorders>
              <w:bottom w:val="single" w:sz="4" w:space="0" w:color="auto"/>
            </w:tcBorders>
          </w:tcPr>
          <w:p w:rsidR="00A4009D" w:rsidRPr="00D3602C" w:rsidRDefault="00A4009D" w:rsidP="00A16E58">
            <w:pPr>
              <w:spacing w:before="40" w:after="40"/>
              <w:jc w:val="center"/>
            </w:pPr>
            <w:r w:rsidRPr="00D3602C">
              <w:t>1.3</w:t>
            </w: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tc>
        <w:tc>
          <w:tcPr>
            <w:tcW w:w="2880" w:type="dxa"/>
            <w:tcBorders>
              <w:bottom w:val="single" w:sz="4" w:space="0" w:color="auto"/>
            </w:tcBorders>
          </w:tcPr>
          <w:p w:rsidR="00A4009D" w:rsidRPr="00D3602C" w:rsidRDefault="00A4009D" w:rsidP="00A16E58">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A4009D" w:rsidRPr="00D3602C" w:rsidRDefault="00A4009D" w:rsidP="00A16E58">
            <w:pPr>
              <w:tabs>
                <w:tab w:val="left" w:pos="1322"/>
              </w:tabs>
              <w:spacing w:before="40" w:after="40"/>
              <w:jc w:val="center"/>
              <w:rPr>
                <w:sz w:val="27"/>
                <w:szCs w:val="27"/>
              </w:rPr>
            </w:pPr>
            <w:r w:rsidRPr="00D3602C">
              <w:rPr>
                <w:sz w:val="27"/>
                <w:szCs w:val="27"/>
              </w:rPr>
              <w:t>В т.ч.</w:t>
            </w:r>
          </w:p>
          <w:p w:rsidR="00A4009D" w:rsidRPr="00D3602C" w:rsidRDefault="00A4009D" w:rsidP="00A16E58">
            <w:pPr>
              <w:tabs>
                <w:tab w:val="left" w:pos="1322"/>
              </w:tabs>
              <w:spacing w:before="40" w:after="40"/>
              <w:jc w:val="center"/>
              <w:rPr>
                <w:sz w:val="27"/>
                <w:szCs w:val="27"/>
              </w:rPr>
            </w:pPr>
            <w:r w:rsidRPr="00D3602C">
              <w:rPr>
                <w:sz w:val="27"/>
                <w:szCs w:val="27"/>
              </w:rPr>
              <w:t>-федеральный бюджет</w:t>
            </w:r>
          </w:p>
          <w:p w:rsidR="00A4009D" w:rsidRPr="00D3602C" w:rsidRDefault="00A4009D" w:rsidP="00A16E58">
            <w:pPr>
              <w:tabs>
                <w:tab w:val="left" w:pos="1322"/>
              </w:tabs>
              <w:spacing w:before="40" w:after="40"/>
              <w:jc w:val="center"/>
              <w:rPr>
                <w:sz w:val="27"/>
                <w:szCs w:val="27"/>
              </w:rPr>
            </w:pPr>
            <w:r w:rsidRPr="00D3602C">
              <w:rPr>
                <w:sz w:val="27"/>
                <w:szCs w:val="27"/>
              </w:rPr>
              <w:t>-областной бюджет</w:t>
            </w:r>
          </w:p>
          <w:p w:rsidR="00A4009D" w:rsidRPr="00D3602C" w:rsidRDefault="00A4009D" w:rsidP="00A16E58">
            <w:pPr>
              <w:tabs>
                <w:tab w:val="left" w:pos="1322"/>
              </w:tabs>
              <w:spacing w:before="40" w:after="40"/>
              <w:jc w:val="center"/>
              <w:rPr>
                <w:sz w:val="27"/>
                <w:szCs w:val="27"/>
              </w:rPr>
            </w:pPr>
            <w:r w:rsidRPr="00D3602C">
              <w:rPr>
                <w:sz w:val="27"/>
                <w:szCs w:val="27"/>
              </w:rPr>
              <w:t xml:space="preserve">-муниципальный </w:t>
            </w:r>
          </w:p>
          <w:p w:rsidR="00A4009D" w:rsidRPr="00D3602C" w:rsidRDefault="00A4009D" w:rsidP="00A16E58">
            <w:pPr>
              <w:tabs>
                <w:tab w:val="left" w:pos="1322"/>
              </w:tabs>
              <w:spacing w:before="40" w:after="40"/>
              <w:jc w:val="center"/>
              <w:rPr>
                <w:sz w:val="27"/>
                <w:szCs w:val="27"/>
              </w:rPr>
            </w:pPr>
            <w:r w:rsidRPr="00D3602C">
              <w:rPr>
                <w:sz w:val="27"/>
                <w:szCs w:val="27"/>
              </w:rPr>
              <w:t>бюджет</w:t>
            </w:r>
          </w:p>
          <w:p w:rsidR="00A4009D" w:rsidRPr="00D3602C" w:rsidRDefault="00A4009D" w:rsidP="00A16E58">
            <w:pPr>
              <w:spacing w:before="40" w:after="40"/>
              <w:jc w:val="center"/>
              <w:rPr>
                <w:i/>
                <w:sz w:val="18"/>
                <w:szCs w:val="18"/>
              </w:rPr>
            </w:pPr>
          </w:p>
          <w:p w:rsidR="00A4009D" w:rsidRPr="00D3602C" w:rsidRDefault="00A4009D" w:rsidP="00A16E58">
            <w:pPr>
              <w:tabs>
                <w:tab w:val="left" w:pos="511"/>
                <w:tab w:val="center" w:pos="2231"/>
              </w:tabs>
              <w:spacing w:before="40" w:after="40"/>
              <w:jc w:val="center"/>
              <w:rPr>
                <w:sz w:val="18"/>
                <w:szCs w:val="18"/>
              </w:rPr>
            </w:pPr>
          </w:p>
        </w:tc>
        <w:tc>
          <w:tcPr>
            <w:tcW w:w="1294" w:type="dxa"/>
            <w:tcBorders>
              <w:bottom w:val="single" w:sz="4" w:space="0" w:color="auto"/>
            </w:tcBorders>
          </w:tcPr>
          <w:p w:rsidR="00A4009D" w:rsidRPr="00D3602C" w:rsidRDefault="00A4009D" w:rsidP="00A16E58">
            <w:pPr>
              <w:jc w:val="center"/>
            </w:pPr>
          </w:p>
          <w:p w:rsidR="00A4009D" w:rsidRPr="00D3602C" w:rsidRDefault="00A4009D" w:rsidP="00A16E58">
            <w:r w:rsidRPr="00D3602C">
              <w:t>149821,00</w:t>
            </w:r>
          </w:p>
          <w:p w:rsidR="00A4009D" w:rsidRPr="00D3602C" w:rsidRDefault="00A4009D" w:rsidP="00A16E58"/>
          <w:p w:rsidR="00A4009D" w:rsidRPr="00D3602C" w:rsidRDefault="00A4009D" w:rsidP="00A16E58">
            <w:pPr>
              <w:tabs>
                <w:tab w:val="left" w:pos="589"/>
              </w:tabs>
            </w:pPr>
            <w:r w:rsidRPr="00D3602C">
              <w:tab/>
            </w:r>
          </w:p>
          <w:p w:rsidR="00A4009D" w:rsidRPr="00D3602C" w:rsidRDefault="00A4009D" w:rsidP="00A16E58"/>
          <w:p w:rsidR="00A4009D" w:rsidRPr="00D3602C" w:rsidRDefault="00A4009D" w:rsidP="00A16E58"/>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149821,00</w:t>
            </w:r>
          </w:p>
        </w:tc>
        <w:tc>
          <w:tcPr>
            <w:tcW w:w="1293" w:type="dxa"/>
            <w:tcBorders>
              <w:bottom w:val="single" w:sz="4" w:space="0" w:color="auto"/>
            </w:tcBorders>
          </w:tcPr>
          <w:p w:rsidR="00A4009D" w:rsidRPr="00D3602C" w:rsidRDefault="00A4009D" w:rsidP="00A16E58">
            <w:pPr>
              <w:jc w:val="center"/>
            </w:pPr>
          </w:p>
          <w:p w:rsidR="00A4009D" w:rsidRPr="00D3602C" w:rsidRDefault="00A4009D" w:rsidP="00A16E58">
            <w:pPr>
              <w:jc w:val="center"/>
            </w:pPr>
            <w:r>
              <w:t>369037,43</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t>369037,43</w:t>
            </w:r>
          </w:p>
          <w:p w:rsidR="00A4009D" w:rsidRPr="00D3602C" w:rsidRDefault="00A4009D" w:rsidP="00A16E58">
            <w:pPr>
              <w:jc w:val="center"/>
            </w:pPr>
          </w:p>
        </w:tc>
        <w:tc>
          <w:tcPr>
            <w:tcW w:w="1294" w:type="dxa"/>
            <w:tcBorders>
              <w:bottom w:val="single" w:sz="4" w:space="0" w:color="auto"/>
            </w:tcBorders>
          </w:tcPr>
          <w:p w:rsidR="00A4009D" w:rsidRPr="00945A0D" w:rsidRDefault="00A4009D" w:rsidP="00A16E58">
            <w:pPr>
              <w:jc w:val="center"/>
            </w:pPr>
          </w:p>
          <w:p w:rsidR="00A4009D" w:rsidRPr="00945A0D" w:rsidRDefault="00A4009D" w:rsidP="00A16E58">
            <w:pPr>
              <w:jc w:val="center"/>
            </w:pPr>
            <w:r w:rsidRPr="00945A0D">
              <w:t>366761,83</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p>
          <w:p w:rsidR="00A4009D" w:rsidRPr="00945A0D" w:rsidRDefault="00A4009D" w:rsidP="00A16E58">
            <w:pPr>
              <w:jc w:val="center"/>
            </w:pPr>
            <w:r w:rsidRPr="00945A0D">
              <w:t>366761,83</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tc>
        <w:tc>
          <w:tcPr>
            <w:tcW w:w="1294" w:type="dxa"/>
            <w:tcBorders>
              <w:bottom w:val="single" w:sz="4" w:space="0" w:color="auto"/>
            </w:tcBorders>
          </w:tcPr>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tc>
        <w:tc>
          <w:tcPr>
            <w:tcW w:w="1294" w:type="dxa"/>
            <w:tcBorders>
              <w:bottom w:val="single" w:sz="4" w:space="0" w:color="auto"/>
            </w:tcBorders>
          </w:tcPr>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tc>
      </w:tr>
      <w:tr w:rsidR="00A4009D" w:rsidRPr="00D3602C" w:rsidTr="00A16E58">
        <w:trPr>
          <w:cantSplit/>
          <w:trHeight w:val="2505"/>
        </w:trPr>
        <w:tc>
          <w:tcPr>
            <w:tcW w:w="539" w:type="dxa"/>
            <w:tcBorders>
              <w:top w:val="single" w:sz="4" w:space="0" w:color="auto"/>
              <w:bottom w:val="single" w:sz="4" w:space="0" w:color="auto"/>
            </w:tcBorders>
          </w:tcPr>
          <w:p w:rsidR="00A4009D" w:rsidRPr="00D3602C" w:rsidRDefault="00A4009D" w:rsidP="00A16E58">
            <w:pPr>
              <w:spacing w:before="40" w:after="40"/>
              <w:jc w:val="center"/>
            </w:pPr>
            <w:r w:rsidRPr="00D3602C">
              <w:t>2</w:t>
            </w:r>
          </w:p>
        </w:tc>
        <w:tc>
          <w:tcPr>
            <w:tcW w:w="2880" w:type="dxa"/>
            <w:tcBorders>
              <w:top w:val="single" w:sz="4" w:space="0" w:color="auto"/>
              <w:bottom w:val="single" w:sz="4" w:space="0" w:color="auto"/>
            </w:tcBorders>
          </w:tcPr>
          <w:p w:rsidR="00A4009D" w:rsidRPr="00D3602C" w:rsidRDefault="00A4009D" w:rsidP="00A16E58">
            <w:pPr>
              <w:spacing w:before="40" w:after="40"/>
              <w:jc w:val="center"/>
              <w:rPr>
                <w:i/>
                <w:sz w:val="18"/>
                <w:szCs w:val="18"/>
              </w:rPr>
            </w:pPr>
          </w:p>
          <w:p w:rsidR="00A4009D" w:rsidRPr="00D3602C" w:rsidRDefault="00A4009D" w:rsidP="00A16E58">
            <w:pPr>
              <w:spacing w:before="40" w:after="40"/>
              <w:jc w:val="center"/>
              <w:rPr>
                <w:b/>
                <w:i/>
                <w:sz w:val="18"/>
                <w:szCs w:val="18"/>
              </w:rPr>
            </w:pPr>
            <w:r w:rsidRPr="00D3602C">
              <w:rPr>
                <w:b/>
                <w:i/>
                <w:sz w:val="18"/>
                <w:szCs w:val="18"/>
              </w:rPr>
              <w:t>Основное мероприятие</w:t>
            </w:r>
            <w:r w:rsidRPr="00D3602C">
              <w:rPr>
                <w:i/>
                <w:sz w:val="18"/>
                <w:szCs w:val="18"/>
              </w:rPr>
              <w:t xml:space="preserve"> </w:t>
            </w:r>
            <w:r w:rsidRPr="00D3602C">
              <w:rPr>
                <w:b/>
                <w:i/>
                <w:sz w:val="18"/>
                <w:szCs w:val="18"/>
              </w:rPr>
              <w:t>«Обеспечение деятельности органов управления в сфере образования»</w:t>
            </w:r>
          </w:p>
          <w:p w:rsidR="00A4009D" w:rsidRPr="00D3602C" w:rsidRDefault="00A4009D" w:rsidP="00A16E58">
            <w:pPr>
              <w:spacing w:before="40" w:after="40"/>
              <w:jc w:val="center"/>
              <w:rPr>
                <w:b/>
                <w:sz w:val="18"/>
                <w:szCs w:val="18"/>
              </w:rPr>
            </w:pPr>
          </w:p>
          <w:p w:rsidR="00A4009D" w:rsidRPr="00D3602C" w:rsidRDefault="00A4009D" w:rsidP="00A16E58">
            <w:pPr>
              <w:spacing w:before="40" w:after="40"/>
              <w:jc w:val="center"/>
              <w:rPr>
                <w:sz w:val="18"/>
                <w:szCs w:val="18"/>
              </w:rPr>
            </w:pPr>
          </w:p>
          <w:p w:rsidR="00A4009D" w:rsidRPr="00D3602C" w:rsidRDefault="00A4009D" w:rsidP="00A16E58">
            <w:pPr>
              <w:spacing w:before="40" w:after="40"/>
              <w:jc w:val="center"/>
              <w:rPr>
                <w:sz w:val="18"/>
                <w:szCs w:val="18"/>
              </w:rPr>
            </w:pPr>
          </w:p>
          <w:p w:rsidR="00A4009D" w:rsidRPr="00D3602C" w:rsidRDefault="00A4009D" w:rsidP="00A16E58">
            <w:pPr>
              <w:spacing w:before="40" w:after="40"/>
              <w:jc w:val="center"/>
              <w:rPr>
                <w:sz w:val="18"/>
                <w:szCs w:val="18"/>
              </w:rPr>
            </w:pPr>
          </w:p>
          <w:p w:rsidR="00A4009D" w:rsidRPr="00D3602C" w:rsidRDefault="00A4009D" w:rsidP="00A16E58">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1848454,03</w:t>
            </w:r>
          </w:p>
        </w:tc>
        <w:tc>
          <w:tcPr>
            <w:tcW w:w="1293" w:type="dxa"/>
            <w:tcBorders>
              <w:top w:val="single" w:sz="4" w:space="0" w:color="auto"/>
              <w:bottom w:val="single" w:sz="4" w:space="0" w:color="auto"/>
            </w:tcBorders>
          </w:tcPr>
          <w:p w:rsidR="00A4009D" w:rsidRPr="00D3602C" w:rsidRDefault="00A4009D" w:rsidP="00A16E58">
            <w:pPr>
              <w:jc w:val="center"/>
              <w:rPr>
                <w:i/>
              </w:rPr>
            </w:pPr>
          </w:p>
          <w:p w:rsidR="00A4009D" w:rsidRPr="00D3602C" w:rsidRDefault="00A4009D" w:rsidP="00A16E58"/>
          <w:p w:rsidR="00A4009D" w:rsidRPr="00D3602C" w:rsidRDefault="00A4009D" w:rsidP="00A16E58"/>
          <w:p w:rsidR="00A4009D" w:rsidRDefault="00A4009D" w:rsidP="00A16E58">
            <w:pPr>
              <w:tabs>
                <w:tab w:val="left" w:pos="664"/>
              </w:tabs>
              <w:jc w:val="center"/>
              <w:rPr>
                <w:i/>
              </w:rPr>
            </w:pPr>
            <w:r>
              <w:rPr>
                <w:i/>
              </w:rPr>
              <w:t>2150470,47</w:t>
            </w:r>
          </w:p>
          <w:p w:rsidR="00A4009D" w:rsidRPr="00D3602C" w:rsidRDefault="00A4009D" w:rsidP="00A16E58">
            <w:pPr>
              <w:tabs>
                <w:tab w:val="left" w:pos="664"/>
              </w:tabs>
              <w:jc w:val="center"/>
              <w:rPr>
                <w:i/>
              </w:rPr>
            </w:pPr>
          </w:p>
        </w:tc>
        <w:tc>
          <w:tcPr>
            <w:tcW w:w="1294" w:type="dxa"/>
            <w:tcBorders>
              <w:top w:val="single" w:sz="4" w:space="0" w:color="auto"/>
              <w:bottom w:val="single" w:sz="4" w:space="0" w:color="auto"/>
            </w:tcBorders>
          </w:tcPr>
          <w:p w:rsidR="00A4009D" w:rsidRPr="00945A0D" w:rsidRDefault="00A4009D" w:rsidP="00A16E58">
            <w:pPr>
              <w:jc w:val="center"/>
              <w:rPr>
                <w:i/>
              </w:rPr>
            </w:pPr>
          </w:p>
          <w:p w:rsidR="00A4009D" w:rsidRPr="00945A0D" w:rsidRDefault="00A4009D" w:rsidP="00A16E58">
            <w:pPr>
              <w:jc w:val="center"/>
              <w:rPr>
                <w:i/>
              </w:rPr>
            </w:pPr>
          </w:p>
          <w:p w:rsidR="00A4009D" w:rsidRPr="00945A0D" w:rsidRDefault="00A4009D" w:rsidP="00A16E58">
            <w:pPr>
              <w:jc w:val="center"/>
              <w:rPr>
                <w:i/>
              </w:rPr>
            </w:pPr>
          </w:p>
          <w:p w:rsidR="00A4009D" w:rsidRPr="00945A0D" w:rsidRDefault="00A4009D" w:rsidP="00A16E58">
            <w:pPr>
              <w:jc w:val="center"/>
              <w:rPr>
                <w:i/>
              </w:rPr>
            </w:pPr>
            <w:r w:rsidRPr="00945A0D">
              <w:rPr>
                <w:i/>
              </w:rPr>
              <w:t>2174350,92</w:t>
            </w:r>
          </w:p>
        </w:tc>
        <w:tc>
          <w:tcPr>
            <w:tcW w:w="1294" w:type="dxa"/>
            <w:tcBorders>
              <w:top w:val="single" w:sz="4" w:space="0" w:color="auto"/>
              <w:bottom w:val="single" w:sz="4" w:space="0" w:color="auto"/>
            </w:tcBorders>
          </w:tcPr>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Pr>
                <w:i/>
              </w:rPr>
              <w:t>2158687,92</w:t>
            </w:r>
          </w:p>
        </w:tc>
        <w:tc>
          <w:tcPr>
            <w:tcW w:w="1294" w:type="dxa"/>
            <w:tcBorders>
              <w:top w:val="single" w:sz="4" w:space="0" w:color="auto"/>
              <w:bottom w:val="single" w:sz="4" w:space="0" w:color="auto"/>
            </w:tcBorders>
          </w:tcPr>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Pr>
                <w:i/>
              </w:rPr>
              <w:t>2158687,92</w:t>
            </w:r>
          </w:p>
        </w:tc>
      </w:tr>
      <w:tr w:rsidR="00A4009D" w:rsidRPr="00D3602C" w:rsidTr="00A16E58">
        <w:trPr>
          <w:cantSplit/>
          <w:trHeight w:val="4950"/>
        </w:trPr>
        <w:tc>
          <w:tcPr>
            <w:tcW w:w="539" w:type="dxa"/>
            <w:tcBorders>
              <w:top w:val="single" w:sz="4" w:space="0" w:color="auto"/>
            </w:tcBorders>
          </w:tcPr>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r w:rsidRPr="00D3602C">
              <w:t>2.1.</w:t>
            </w:r>
          </w:p>
        </w:tc>
        <w:tc>
          <w:tcPr>
            <w:tcW w:w="2880" w:type="dxa"/>
            <w:tcBorders>
              <w:top w:val="single" w:sz="4" w:space="0" w:color="auto"/>
            </w:tcBorders>
          </w:tcPr>
          <w:p w:rsidR="00A4009D" w:rsidRPr="00D3602C" w:rsidRDefault="00A4009D" w:rsidP="00A16E58">
            <w:pPr>
              <w:spacing w:before="40" w:after="40"/>
              <w:jc w:val="center"/>
              <w:rPr>
                <w:sz w:val="26"/>
                <w:szCs w:val="26"/>
              </w:rPr>
            </w:pPr>
          </w:p>
          <w:p w:rsidR="00A4009D" w:rsidRPr="00D3602C" w:rsidRDefault="00A4009D" w:rsidP="00A16E58">
            <w:pPr>
              <w:spacing w:before="40" w:after="40"/>
              <w:jc w:val="center"/>
              <w:rPr>
                <w:sz w:val="26"/>
                <w:szCs w:val="26"/>
              </w:rPr>
            </w:pPr>
          </w:p>
          <w:p w:rsidR="00A4009D" w:rsidRPr="00D3602C" w:rsidRDefault="00A4009D" w:rsidP="00A16E58">
            <w:pPr>
              <w:spacing w:before="40" w:after="40"/>
              <w:jc w:val="center"/>
              <w:rPr>
                <w:sz w:val="26"/>
                <w:szCs w:val="26"/>
              </w:rPr>
            </w:pPr>
            <w:r w:rsidRPr="00D3602C">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A4009D" w:rsidRPr="00D3602C" w:rsidRDefault="00A4009D" w:rsidP="00A16E58">
            <w:pPr>
              <w:spacing w:before="40" w:after="40"/>
              <w:jc w:val="center"/>
              <w:rPr>
                <w:sz w:val="26"/>
                <w:szCs w:val="26"/>
              </w:rPr>
            </w:pPr>
            <w:r w:rsidRPr="00D3602C">
              <w:rPr>
                <w:sz w:val="26"/>
                <w:szCs w:val="26"/>
              </w:rPr>
              <w:t>в т.ч.</w:t>
            </w:r>
          </w:p>
          <w:p w:rsidR="00A4009D" w:rsidRPr="00D3602C" w:rsidRDefault="00A4009D" w:rsidP="00A16E58">
            <w:pPr>
              <w:jc w:val="center"/>
              <w:rPr>
                <w:sz w:val="26"/>
                <w:szCs w:val="26"/>
              </w:rPr>
            </w:pPr>
            <w:r w:rsidRPr="00D3602C">
              <w:rPr>
                <w:sz w:val="26"/>
                <w:szCs w:val="26"/>
              </w:rPr>
              <w:t>-федеральный бюджет</w:t>
            </w:r>
          </w:p>
          <w:p w:rsidR="00A4009D" w:rsidRPr="00D3602C" w:rsidRDefault="00A4009D" w:rsidP="00A16E58">
            <w:pPr>
              <w:tabs>
                <w:tab w:val="center" w:pos="1397"/>
              </w:tabs>
              <w:jc w:val="center"/>
              <w:rPr>
                <w:sz w:val="26"/>
                <w:szCs w:val="26"/>
              </w:rPr>
            </w:pPr>
            <w:r w:rsidRPr="00D3602C">
              <w:rPr>
                <w:sz w:val="26"/>
                <w:szCs w:val="26"/>
              </w:rPr>
              <w:t>-областной бюджет</w:t>
            </w:r>
          </w:p>
          <w:p w:rsidR="00A4009D" w:rsidRPr="00D3602C" w:rsidRDefault="00A4009D" w:rsidP="00A16E58">
            <w:pPr>
              <w:tabs>
                <w:tab w:val="left" w:pos="511"/>
                <w:tab w:val="center" w:pos="2231"/>
              </w:tabs>
              <w:spacing w:before="40" w:after="40"/>
              <w:jc w:val="center"/>
              <w:rPr>
                <w:sz w:val="26"/>
                <w:szCs w:val="26"/>
              </w:rPr>
            </w:pPr>
            <w:r w:rsidRPr="00D3602C">
              <w:rPr>
                <w:sz w:val="26"/>
                <w:szCs w:val="26"/>
              </w:rPr>
              <w:t>-местный бюджет</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r w:rsidRPr="00D3602C">
              <w:t>1847254,03</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tabs>
                <w:tab w:val="left" w:pos="388"/>
                <w:tab w:val="center" w:pos="538"/>
              </w:tabs>
            </w:pPr>
            <w:r w:rsidRPr="00D3602C">
              <w:tab/>
            </w:r>
          </w:p>
          <w:p w:rsidR="00A4009D" w:rsidRPr="00D3602C" w:rsidRDefault="00A4009D" w:rsidP="00A16E58">
            <w:pPr>
              <w:tabs>
                <w:tab w:val="left" w:pos="388"/>
                <w:tab w:val="center" w:pos="538"/>
              </w:tabs>
            </w:pPr>
            <w:r w:rsidRPr="00D3602C">
              <w:tab/>
              <w:t>-</w:t>
            </w:r>
          </w:p>
          <w:p w:rsidR="00A4009D" w:rsidRPr="00D3602C" w:rsidRDefault="00A4009D" w:rsidP="00A16E58">
            <w:pPr>
              <w:jc w:val="center"/>
            </w:pPr>
            <w:r w:rsidRPr="00D3602C">
              <w:t>-</w:t>
            </w:r>
          </w:p>
          <w:p w:rsidR="00A4009D" w:rsidRPr="00D3602C" w:rsidRDefault="00A4009D" w:rsidP="00A16E58">
            <w:pPr>
              <w:jc w:val="center"/>
            </w:pPr>
            <w:r w:rsidRPr="00D3602C">
              <w:t>1847254,03</w:t>
            </w:r>
          </w:p>
        </w:tc>
        <w:tc>
          <w:tcPr>
            <w:tcW w:w="1293" w:type="dxa"/>
            <w:tcBorders>
              <w:top w:val="single" w:sz="4" w:space="0" w:color="auto"/>
            </w:tcBorders>
          </w:tcPr>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t>2122470,47</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2122470,47</w:t>
            </w:r>
          </w:p>
          <w:p w:rsidR="00A4009D" w:rsidRPr="00D3602C" w:rsidRDefault="00A4009D" w:rsidP="00A16E58">
            <w:pPr>
              <w:jc w:val="center"/>
            </w:pPr>
          </w:p>
        </w:tc>
        <w:tc>
          <w:tcPr>
            <w:tcW w:w="1294" w:type="dxa"/>
            <w:tcBorders>
              <w:top w:val="single" w:sz="4" w:space="0" w:color="auto"/>
            </w:tcBorders>
          </w:tcPr>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r w:rsidRPr="00945A0D">
              <w:t>2174350,92</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r w:rsidRPr="00945A0D">
              <w:t>-</w:t>
            </w:r>
          </w:p>
          <w:p w:rsidR="00A4009D" w:rsidRPr="00945A0D" w:rsidRDefault="00A4009D" w:rsidP="00A16E58">
            <w:r w:rsidRPr="00945A0D">
              <w:t>2174350,92</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 w:rsidR="00A4009D" w:rsidRPr="00D3602C" w:rsidRDefault="00A4009D" w:rsidP="00A16E58"/>
          <w:p w:rsidR="00A4009D" w:rsidRPr="00D3602C" w:rsidRDefault="00A4009D" w:rsidP="00A16E58">
            <w:r>
              <w:t>2158687,92</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2158687,92</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 w:rsidR="00A4009D" w:rsidRPr="00D3602C" w:rsidRDefault="00A4009D" w:rsidP="00A16E58"/>
          <w:p w:rsidR="00A4009D" w:rsidRPr="00D3602C" w:rsidRDefault="00A4009D" w:rsidP="00A16E58">
            <w:r>
              <w:t>2158687,92</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2158687,92</w:t>
            </w:r>
          </w:p>
        </w:tc>
      </w:tr>
      <w:tr w:rsidR="00A4009D" w:rsidRPr="00D3602C" w:rsidTr="00A16E58">
        <w:trPr>
          <w:cantSplit/>
          <w:trHeight w:val="4950"/>
        </w:trPr>
        <w:tc>
          <w:tcPr>
            <w:tcW w:w="539" w:type="dxa"/>
            <w:tcBorders>
              <w:top w:val="single" w:sz="4" w:space="0" w:color="auto"/>
            </w:tcBorders>
          </w:tcPr>
          <w:p w:rsidR="00A4009D" w:rsidRPr="00D3602C" w:rsidRDefault="00A4009D" w:rsidP="00A16E58">
            <w:pPr>
              <w:spacing w:before="40" w:after="40"/>
              <w:jc w:val="center"/>
            </w:pPr>
            <w:r w:rsidRPr="00D3602C">
              <w:t>2.2</w:t>
            </w:r>
          </w:p>
        </w:tc>
        <w:tc>
          <w:tcPr>
            <w:tcW w:w="2880" w:type="dxa"/>
            <w:tcBorders>
              <w:top w:val="single" w:sz="4" w:space="0" w:color="auto"/>
            </w:tcBorders>
          </w:tcPr>
          <w:p w:rsidR="00A4009D" w:rsidRPr="00D3602C" w:rsidRDefault="00A4009D" w:rsidP="00A16E58">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A4009D" w:rsidRPr="00D3602C" w:rsidRDefault="00A4009D" w:rsidP="00A16E58">
            <w:pPr>
              <w:tabs>
                <w:tab w:val="left" w:pos="1322"/>
              </w:tabs>
              <w:spacing w:before="40" w:after="40"/>
              <w:jc w:val="center"/>
              <w:rPr>
                <w:sz w:val="27"/>
                <w:szCs w:val="27"/>
              </w:rPr>
            </w:pPr>
            <w:r w:rsidRPr="00D3602C">
              <w:rPr>
                <w:sz w:val="27"/>
                <w:szCs w:val="27"/>
              </w:rPr>
              <w:t>В т.ч.</w:t>
            </w:r>
          </w:p>
          <w:p w:rsidR="00A4009D" w:rsidRPr="00D3602C" w:rsidRDefault="00A4009D" w:rsidP="00A16E58">
            <w:pPr>
              <w:tabs>
                <w:tab w:val="left" w:pos="1322"/>
              </w:tabs>
              <w:spacing w:before="40" w:after="40"/>
              <w:jc w:val="center"/>
              <w:rPr>
                <w:sz w:val="27"/>
                <w:szCs w:val="27"/>
              </w:rPr>
            </w:pPr>
            <w:r w:rsidRPr="00D3602C">
              <w:rPr>
                <w:sz w:val="27"/>
                <w:szCs w:val="27"/>
              </w:rPr>
              <w:t>-федеральный бюджет</w:t>
            </w:r>
          </w:p>
          <w:p w:rsidR="00A4009D" w:rsidRPr="00D3602C" w:rsidRDefault="00A4009D" w:rsidP="00A16E58">
            <w:pPr>
              <w:tabs>
                <w:tab w:val="left" w:pos="1322"/>
              </w:tabs>
              <w:spacing w:before="40" w:after="40"/>
              <w:jc w:val="center"/>
              <w:rPr>
                <w:sz w:val="27"/>
                <w:szCs w:val="27"/>
              </w:rPr>
            </w:pPr>
            <w:r w:rsidRPr="00D3602C">
              <w:rPr>
                <w:sz w:val="27"/>
                <w:szCs w:val="27"/>
              </w:rPr>
              <w:t>-областной бюджет</w:t>
            </w:r>
          </w:p>
          <w:p w:rsidR="00A4009D" w:rsidRPr="00D3602C" w:rsidRDefault="00A4009D" w:rsidP="00A16E58">
            <w:pPr>
              <w:tabs>
                <w:tab w:val="left" w:pos="1322"/>
              </w:tabs>
              <w:spacing w:before="40" w:after="40"/>
              <w:jc w:val="center"/>
              <w:rPr>
                <w:sz w:val="27"/>
                <w:szCs w:val="27"/>
              </w:rPr>
            </w:pPr>
            <w:r w:rsidRPr="00D3602C">
              <w:rPr>
                <w:sz w:val="27"/>
                <w:szCs w:val="27"/>
              </w:rPr>
              <w:t xml:space="preserve">-муниципальный </w:t>
            </w:r>
          </w:p>
          <w:p w:rsidR="00A4009D" w:rsidRPr="00D3602C" w:rsidRDefault="00A4009D" w:rsidP="00A16E58">
            <w:pPr>
              <w:spacing w:before="40" w:after="40"/>
              <w:jc w:val="center"/>
              <w:rPr>
                <w:sz w:val="26"/>
                <w:szCs w:val="26"/>
              </w:rPr>
            </w:pPr>
            <w:r w:rsidRPr="00D3602C">
              <w:rPr>
                <w:sz w:val="27"/>
                <w:szCs w:val="27"/>
              </w:rPr>
              <w:t>бюджет</w:t>
            </w:r>
          </w:p>
        </w:tc>
        <w:tc>
          <w:tcPr>
            <w:tcW w:w="1294" w:type="dxa"/>
            <w:tcBorders>
              <w:top w:val="single" w:sz="4" w:space="0" w:color="auto"/>
            </w:tcBorders>
          </w:tcPr>
          <w:p w:rsidR="00A4009D" w:rsidRPr="00D3602C" w:rsidRDefault="00A4009D" w:rsidP="00A16E58">
            <w:pPr>
              <w:jc w:val="center"/>
            </w:pPr>
            <w:r w:rsidRPr="00D3602C">
              <w:t>1200,00</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rsidRPr="00D3602C">
              <w:t>1200,00</w:t>
            </w:r>
          </w:p>
        </w:tc>
        <w:tc>
          <w:tcPr>
            <w:tcW w:w="1293" w:type="dxa"/>
            <w:tcBorders>
              <w:top w:val="single" w:sz="4" w:space="0" w:color="auto"/>
            </w:tcBorders>
          </w:tcPr>
          <w:p w:rsidR="00A4009D" w:rsidRPr="00D3602C" w:rsidRDefault="00A4009D" w:rsidP="00A16E58">
            <w:pPr>
              <w:jc w:val="center"/>
            </w:pPr>
            <w:r w:rsidRPr="00D3602C">
              <w:t>28000,00</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rsidRPr="00D3602C">
              <w:t>28000,00</w:t>
            </w:r>
          </w:p>
        </w:tc>
        <w:tc>
          <w:tcPr>
            <w:tcW w:w="1294" w:type="dxa"/>
            <w:tcBorders>
              <w:top w:val="single" w:sz="4" w:space="0" w:color="auto"/>
            </w:tcBorders>
          </w:tcPr>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tc>
        <w:tc>
          <w:tcPr>
            <w:tcW w:w="1294" w:type="dxa"/>
            <w:tcBorders>
              <w:top w:val="single" w:sz="4" w:space="0" w:color="auto"/>
            </w:tcBorders>
          </w:tcPr>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tc>
        <w:tc>
          <w:tcPr>
            <w:tcW w:w="1294" w:type="dxa"/>
            <w:tcBorders>
              <w:top w:val="single" w:sz="4" w:space="0" w:color="auto"/>
            </w:tcBorders>
          </w:tcPr>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p>
        </w:tc>
      </w:tr>
      <w:tr w:rsidR="00A4009D" w:rsidRPr="00D3602C" w:rsidTr="00A16E58">
        <w:trPr>
          <w:cantSplit/>
          <w:trHeight w:val="870"/>
        </w:trPr>
        <w:tc>
          <w:tcPr>
            <w:tcW w:w="539" w:type="dxa"/>
            <w:tcBorders>
              <w:bottom w:val="single" w:sz="4" w:space="0" w:color="auto"/>
            </w:tcBorders>
          </w:tcPr>
          <w:p w:rsidR="00A4009D" w:rsidRPr="00D3602C" w:rsidRDefault="00A4009D" w:rsidP="00A16E58">
            <w:pPr>
              <w:spacing w:before="40" w:after="40"/>
              <w:jc w:val="center"/>
            </w:pPr>
            <w:r w:rsidRPr="00D3602C">
              <w:t>3</w:t>
            </w:r>
          </w:p>
          <w:p w:rsidR="00A4009D" w:rsidRPr="00D3602C" w:rsidRDefault="00A4009D" w:rsidP="00A16E58">
            <w:pPr>
              <w:spacing w:before="40" w:after="40"/>
              <w:jc w:val="center"/>
            </w:pPr>
          </w:p>
        </w:tc>
        <w:tc>
          <w:tcPr>
            <w:tcW w:w="2880" w:type="dxa"/>
            <w:tcBorders>
              <w:bottom w:val="single" w:sz="4" w:space="0" w:color="auto"/>
            </w:tcBorders>
          </w:tcPr>
          <w:p w:rsidR="00A4009D" w:rsidRPr="00D3602C" w:rsidRDefault="00A4009D" w:rsidP="00A16E58">
            <w:pPr>
              <w:spacing w:before="40" w:after="40"/>
              <w:jc w:val="center"/>
              <w:rPr>
                <w:b/>
                <w:i/>
                <w:sz w:val="18"/>
                <w:szCs w:val="18"/>
              </w:rPr>
            </w:pPr>
            <w:r w:rsidRPr="00D3602C">
              <w:rPr>
                <w:b/>
                <w:i/>
                <w:sz w:val="18"/>
                <w:szCs w:val="18"/>
              </w:rPr>
              <w:t>Основное мероприятие «Реализация внешкольных мероприятий»</w:t>
            </w:r>
          </w:p>
          <w:p w:rsidR="00A4009D" w:rsidRPr="00D3602C" w:rsidRDefault="00A4009D" w:rsidP="00A16E58">
            <w:pPr>
              <w:tabs>
                <w:tab w:val="left" w:pos="1270"/>
              </w:tabs>
              <w:spacing w:before="40" w:after="40"/>
              <w:jc w:val="center"/>
              <w:rPr>
                <w:sz w:val="27"/>
                <w:szCs w:val="27"/>
              </w:rPr>
            </w:pPr>
          </w:p>
        </w:tc>
        <w:tc>
          <w:tcPr>
            <w:tcW w:w="1294" w:type="dxa"/>
            <w:tcBorders>
              <w:bottom w:val="single" w:sz="4" w:space="0" w:color="auto"/>
            </w:tcBorders>
          </w:tcPr>
          <w:p w:rsidR="00A4009D" w:rsidRPr="00D3602C" w:rsidRDefault="00A4009D" w:rsidP="00A16E58">
            <w:pPr>
              <w:jc w:val="center"/>
              <w:rPr>
                <w:i/>
              </w:rPr>
            </w:pPr>
            <w:r w:rsidRPr="00D3602C">
              <w:rPr>
                <w:i/>
              </w:rPr>
              <w:t>71404,97</w:t>
            </w:r>
          </w:p>
        </w:tc>
        <w:tc>
          <w:tcPr>
            <w:tcW w:w="1293" w:type="dxa"/>
            <w:tcBorders>
              <w:bottom w:val="single" w:sz="4" w:space="0" w:color="auto"/>
            </w:tcBorders>
          </w:tcPr>
          <w:p w:rsidR="00A4009D" w:rsidRPr="00D3602C" w:rsidRDefault="00A4009D" w:rsidP="00A16E58">
            <w:pPr>
              <w:jc w:val="center"/>
              <w:rPr>
                <w:i/>
              </w:rPr>
            </w:pPr>
            <w:r>
              <w:rPr>
                <w:i/>
              </w:rPr>
              <w:t>86250,03</w:t>
            </w:r>
          </w:p>
        </w:tc>
        <w:tc>
          <w:tcPr>
            <w:tcW w:w="1294" w:type="dxa"/>
            <w:tcBorders>
              <w:bottom w:val="single" w:sz="4" w:space="0" w:color="auto"/>
            </w:tcBorders>
          </w:tcPr>
          <w:p w:rsidR="00A4009D" w:rsidRPr="00945A0D" w:rsidRDefault="00A4009D" w:rsidP="00A16E58">
            <w:pPr>
              <w:jc w:val="center"/>
              <w:rPr>
                <w:i/>
              </w:rPr>
            </w:pPr>
            <w:r w:rsidRPr="00945A0D">
              <w:rPr>
                <w:i/>
              </w:rPr>
              <w:t>37732,00</w:t>
            </w:r>
          </w:p>
        </w:tc>
        <w:tc>
          <w:tcPr>
            <w:tcW w:w="1294" w:type="dxa"/>
            <w:tcBorders>
              <w:bottom w:val="single" w:sz="4" w:space="0" w:color="auto"/>
            </w:tcBorders>
          </w:tcPr>
          <w:p w:rsidR="00A4009D" w:rsidRPr="00262E3C" w:rsidRDefault="00A4009D" w:rsidP="00A16E58">
            <w:pPr>
              <w:jc w:val="center"/>
              <w:rPr>
                <w:i/>
              </w:rPr>
            </w:pPr>
            <w:r w:rsidRPr="00262E3C">
              <w:rPr>
                <w:i/>
              </w:rPr>
              <w:t>-</w:t>
            </w:r>
          </w:p>
        </w:tc>
        <w:tc>
          <w:tcPr>
            <w:tcW w:w="1294" w:type="dxa"/>
            <w:tcBorders>
              <w:bottom w:val="single" w:sz="4" w:space="0" w:color="auto"/>
            </w:tcBorders>
          </w:tcPr>
          <w:p w:rsidR="00A4009D" w:rsidRPr="00D3602C" w:rsidRDefault="00A4009D" w:rsidP="00A16E58">
            <w:pPr>
              <w:jc w:val="center"/>
              <w:rPr>
                <w:i/>
              </w:rPr>
            </w:pPr>
            <w:r>
              <w:rPr>
                <w:i/>
              </w:rPr>
              <w:t>-</w:t>
            </w:r>
          </w:p>
        </w:tc>
      </w:tr>
      <w:tr w:rsidR="00A4009D" w:rsidRPr="00D3602C" w:rsidTr="00A16E58">
        <w:trPr>
          <w:cantSplit/>
          <w:trHeight w:val="4981"/>
        </w:trPr>
        <w:tc>
          <w:tcPr>
            <w:tcW w:w="539" w:type="dxa"/>
            <w:tcBorders>
              <w:top w:val="single" w:sz="4" w:space="0" w:color="auto"/>
              <w:bottom w:val="single" w:sz="4" w:space="0" w:color="auto"/>
            </w:tcBorders>
          </w:tcPr>
          <w:p w:rsidR="00A4009D" w:rsidRPr="00D3602C" w:rsidRDefault="00A4009D" w:rsidP="00A16E58">
            <w:pPr>
              <w:spacing w:before="40" w:after="40"/>
              <w:jc w:val="center"/>
            </w:pPr>
            <w:r w:rsidRPr="00D3602C">
              <w:lastRenderedPageBreak/>
              <w:t>3.1</w:t>
            </w:r>
          </w:p>
          <w:p w:rsidR="00A4009D" w:rsidRPr="00D3602C" w:rsidRDefault="00A4009D" w:rsidP="00A16E58">
            <w:pPr>
              <w:spacing w:before="40" w:after="40"/>
              <w:jc w:val="center"/>
            </w:pPr>
          </w:p>
          <w:p w:rsidR="00A4009D" w:rsidRPr="00D3602C" w:rsidRDefault="00A4009D" w:rsidP="00A16E58">
            <w:pPr>
              <w:spacing w:before="40" w:after="40"/>
              <w:jc w:val="center"/>
            </w:pPr>
          </w:p>
          <w:p w:rsidR="00A4009D" w:rsidRPr="00D3602C" w:rsidRDefault="00A4009D" w:rsidP="00A16E58">
            <w:pPr>
              <w:spacing w:before="40" w:after="40"/>
              <w:jc w:val="center"/>
            </w:pPr>
          </w:p>
        </w:tc>
        <w:tc>
          <w:tcPr>
            <w:tcW w:w="2880" w:type="dxa"/>
            <w:tcBorders>
              <w:top w:val="single" w:sz="4" w:space="0" w:color="auto"/>
              <w:bottom w:val="single" w:sz="4" w:space="0" w:color="auto"/>
            </w:tcBorders>
          </w:tcPr>
          <w:p w:rsidR="00A4009D" w:rsidRPr="00D3602C" w:rsidRDefault="00A4009D" w:rsidP="00A16E58">
            <w:pPr>
              <w:spacing w:before="40" w:after="40"/>
              <w:jc w:val="center"/>
              <w:rPr>
                <w:sz w:val="27"/>
                <w:szCs w:val="27"/>
              </w:rPr>
            </w:pPr>
            <w:r w:rsidRPr="00D3602C">
              <w:rPr>
                <w:sz w:val="27"/>
                <w:szCs w:val="27"/>
              </w:rPr>
              <w:t>Организация проведения муниципальных мероприятий для учащихся и педагогических работников</w:t>
            </w:r>
          </w:p>
          <w:p w:rsidR="00A4009D" w:rsidRPr="00D3602C" w:rsidRDefault="00A4009D" w:rsidP="00A16E58">
            <w:pPr>
              <w:spacing w:before="40" w:after="40"/>
              <w:jc w:val="center"/>
              <w:rPr>
                <w:sz w:val="27"/>
                <w:szCs w:val="27"/>
              </w:rPr>
            </w:pPr>
            <w:r w:rsidRPr="00D3602C">
              <w:rPr>
                <w:sz w:val="27"/>
                <w:szCs w:val="27"/>
              </w:rPr>
              <w:t>в т.ч.</w:t>
            </w:r>
          </w:p>
          <w:p w:rsidR="00A4009D" w:rsidRPr="00D3602C" w:rsidRDefault="00A4009D" w:rsidP="00A16E58">
            <w:pPr>
              <w:jc w:val="center"/>
              <w:rPr>
                <w:sz w:val="27"/>
                <w:szCs w:val="27"/>
              </w:rPr>
            </w:pPr>
            <w:r w:rsidRPr="00D3602C">
              <w:rPr>
                <w:sz w:val="27"/>
                <w:szCs w:val="27"/>
              </w:rPr>
              <w:t>-федеральный бюджет</w:t>
            </w:r>
          </w:p>
          <w:p w:rsidR="00A4009D" w:rsidRPr="00D3602C" w:rsidRDefault="00A4009D" w:rsidP="00A16E58">
            <w:pPr>
              <w:tabs>
                <w:tab w:val="center" w:pos="1397"/>
              </w:tabs>
              <w:jc w:val="center"/>
              <w:rPr>
                <w:sz w:val="27"/>
                <w:szCs w:val="27"/>
              </w:rPr>
            </w:pPr>
            <w:r w:rsidRPr="00D3602C">
              <w:rPr>
                <w:sz w:val="27"/>
                <w:szCs w:val="27"/>
              </w:rPr>
              <w:t>-областной бюджет</w:t>
            </w:r>
          </w:p>
          <w:p w:rsidR="00A4009D" w:rsidRPr="00D3602C" w:rsidRDefault="00A4009D" w:rsidP="00A16E58">
            <w:pPr>
              <w:tabs>
                <w:tab w:val="left" w:pos="1322"/>
              </w:tabs>
              <w:spacing w:before="40" w:after="40"/>
              <w:jc w:val="center"/>
              <w:rPr>
                <w:sz w:val="27"/>
                <w:szCs w:val="27"/>
              </w:rPr>
            </w:pPr>
            <w:r w:rsidRPr="00D3602C">
              <w:rPr>
                <w:sz w:val="27"/>
                <w:szCs w:val="27"/>
              </w:rPr>
              <w:t>-местный бюджет</w:t>
            </w:r>
          </w:p>
          <w:p w:rsidR="00A4009D" w:rsidRPr="00D3602C" w:rsidRDefault="00A4009D" w:rsidP="00A16E58">
            <w:pPr>
              <w:tabs>
                <w:tab w:val="left" w:pos="1270"/>
              </w:tabs>
              <w:spacing w:before="40" w:after="40"/>
              <w:jc w:val="center"/>
              <w:rPr>
                <w:b/>
                <w:i/>
                <w:sz w:val="18"/>
                <w:szCs w:val="18"/>
              </w:rPr>
            </w:pPr>
          </w:p>
          <w:p w:rsidR="00A4009D" w:rsidRPr="00D3602C" w:rsidRDefault="00A4009D" w:rsidP="00A16E58">
            <w:pPr>
              <w:rPr>
                <w:sz w:val="18"/>
                <w:szCs w:val="18"/>
              </w:rPr>
            </w:pPr>
          </w:p>
          <w:p w:rsidR="00A4009D" w:rsidRPr="00D3602C" w:rsidRDefault="00A4009D" w:rsidP="00A16E58">
            <w:pPr>
              <w:rPr>
                <w:sz w:val="18"/>
                <w:szCs w:val="18"/>
              </w:rPr>
            </w:pPr>
          </w:p>
          <w:p w:rsidR="00A4009D" w:rsidRPr="00D3602C" w:rsidRDefault="00A4009D" w:rsidP="00A16E58">
            <w:pPr>
              <w:rPr>
                <w:sz w:val="18"/>
                <w:szCs w:val="18"/>
              </w:rPr>
            </w:pPr>
          </w:p>
          <w:p w:rsidR="00A4009D" w:rsidRPr="00D3602C" w:rsidRDefault="00A4009D" w:rsidP="00A16E58">
            <w:pPr>
              <w:jc w:val="right"/>
              <w:rPr>
                <w:sz w:val="18"/>
                <w:szCs w:val="18"/>
              </w:rPr>
            </w:pPr>
          </w:p>
        </w:tc>
        <w:tc>
          <w:tcPr>
            <w:tcW w:w="1294" w:type="dxa"/>
            <w:tcBorders>
              <w:top w:val="single" w:sz="4" w:space="0" w:color="auto"/>
              <w:bottom w:val="single" w:sz="4" w:space="0" w:color="auto"/>
            </w:tcBorders>
          </w:tcPr>
          <w:p w:rsidR="00A4009D" w:rsidRPr="00D3602C" w:rsidRDefault="00A4009D" w:rsidP="00A16E58">
            <w:pPr>
              <w:jc w:val="center"/>
              <w:rPr>
                <w:i/>
              </w:rPr>
            </w:pPr>
            <w:r w:rsidRPr="00D3602C">
              <w:rPr>
                <w:i/>
              </w:rPr>
              <w:t>64404,97</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64404,97</w:t>
            </w:r>
          </w:p>
          <w:p w:rsidR="00A4009D" w:rsidRPr="00D3602C" w:rsidRDefault="00A4009D" w:rsidP="00A16E58">
            <w:pPr>
              <w:jc w:val="center"/>
              <w:rPr>
                <w:i/>
              </w:rPr>
            </w:pPr>
          </w:p>
        </w:tc>
        <w:tc>
          <w:tcPr>
            <w:tcW w:w="1293" w:type="dxa"/>
            <w:tcBorders>
              <w:top w:val="single" w:sz="4" w:space="0" w:color="auto"/>
              <w:bottom w:val="single" w:sz="4" w:space="0" w:color="auto"/>
            </w:tcBorders>
          </w:tcPr>
          <w:p w:rsidR="00A4009D" w:rsidRPr="00D3602C" w:rsidRDefault="00A4009D" w:rsidP="00A16E58">
            <w:pPr>
              <w:jc w:val="center"/>
              <w:rPr>
                <w:i/>
              </w:rPr>
            </w:pPr>
            <w:r>
              <w:rPr>
                <w:i/>
              </w:rPr>
              <w:t>86250,03</w:t>
            </w:r>
          </w:p>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86250,03</w:t>
            </w:r>
          </w:p>
        </w:tc>
        <w:tc>
          <w:tcPr>
            <w:tcW w:w="1294" w:type="dxa"/>
            <w:tcBorders>
              <w:top w:val="single" w:sz="4" w:space="0" w:color="auto"/>
              <w:bottom w:val="single" w:sz="4" w:space="0" w:color="auto"/>
            </w:tcBorders>
          </w:tcPr>
          <w:p w:rsidR="00A4009D" w:rsidRPr="00945A0D" w:rsidRDefault="00A4009D" w:rsidP="00A16E58">
            <w:pPr>
              <w:jc w:val="center"/>
              <w:rPr>
                <w:i/>
              </w:rPr>
            </w:pPr>
            <w:r w:rsidRPr="00945A0D">
              <w:rPr>
                <w:i/>
              </w:rPr>
              <w:t>37732,00</w:t>
            </w: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r w:rsidRPr="00945A0D">
              <w:t>-</w:t>
            </w:r>
          </w:p>
          <w:p w:rsidR="00A4009D" w:rsidRPr="00945A0D" w:rsidRDefault="00A4009D" w:rsidP="00A16E58">
            <w:pPr>
              <w:jc w:val="center"/>
            </w:pPr>
            <w:r w:rsidRPr="00945A0D">
              <w:t>37732,00</w:t>
            </w:r>
          </w:p>
        </w:tc>
        <w:tc>
          <w:tcPr>
            <w:tcW w:w="1294" w:type="dxa"/>
            <w:tcBorders>
              <w:top w:val="single" w:sz="4" w:space="0" w:color="auto"/>
              <w:bottom w:val="single" w:sz="4" w:space="0" w:color="auto"/>
            </w:tcBorders>
          </w:tcPr>
          <w:p w:rsidR="00A4009D" w:rsidRPr="00D3602C" w:rsidRDefault="00A4009D" w:rsidP="00A16E58">
            <w:pPr>
              <w:jc w:val="center"/>
              <w:rPr>
                <w:i/>
              </w:rPr>
            </w:pPr>
            <w:r>
              <w:rPr>
                <w:i/>
              </w:rPr>
              <w:t>-</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r w:rsidRPr="00D3602C">
              <w:t>-</w:t>
            </w:r>
          </w:p>
          <w:p w:rsidR="00A4009D" w:rsidRPr="00D3602C" w:rsidRDefault="00A4009D" w:rsidP="00A16E58">
            <w:pPr>
              <w:jc w:val="center"/>
            </w:pPr>
            <w:r>
              <w:t>-</w:t>
            </w:r>
          </w:p>
        </w:tc>
        <w:tc>
          <w:tcPr>
            <w:tcW w:w="1294" w:type="dxa"/>
            <w:tcBorders>
              <w:top w:val="single" w:sz="4" w:space="0" w:color="auto"/>
              <w:bottom w:val="single" w:sz="4" w:space="0" w:color="auto"/>
            </w:tcBorders>
          </w:tcPr>
          <w:p w:rsidR="00A4009D" w:rsidRPr="00D3602C" w:rsidRDefault="00A4009D" w:rsidP="00A16E58">
            <w:pPr>
              <w:jc w:val="center"/>
              <w:rPr>
                <w:i/>
              </w:rPr>
            </w:pPr>
            <w:r>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EC0608" w:rsidRDefault="00A4009D" w:rsidP="00A16E58">
            <w:pPr>
              <w:jc w:val="center"/>
            </w:pPr>
            <w:r>
              <w:t>-</w:t>
            </w:r>
          </w:p>
        </w:tc>
      </w:tr>
      <w:tr w:rsidR="00A4009D" w:rsidRPr="00D3602C" w:rsidTr="00A16E58">
        <w:trPr>
          <w:cantSplit/>
          <w:trHeight w:val="4981"/>
        </w:trPr>
        <w:tc>
          <w:tcPr>
            <w:tcW w:w="539" w:type="dxa"/>
            <w:tcBorders>
              <w:top w:val="single" w:sz="4" w:space="0" w:color="auto"/>
              <w:bottom w:val="single" w:sz="4" w:space="0" w:color="auto"/>
            </w:tcBorders>
          </w:tcPr>
          <w:p w:rsidR="00A4009D" w:rsidRPr="00D3602C" w:rsidRDefault="00A4009D" w:rsidP="00A16E58">
            <w:pPr>
              <w:spacing w:before="40" w:after="40"/>
              <w:jc w:val="center"/>
            </w:pPr>
            <w:r w:rsidRPr="00D3602C">
              <w:t>3.2</w:t>
            </w:r>
          </w:p>
        </w:tc>
        <w:tc>
          <w:tcPr>
            <w:tcW w:w="2880" w:type="dxa"/>
            <w:tcBorders>
              <w:top w:val="single" w:sz="4" w:space="0" w:color="auto"/>
              <w:bottom w:val="single" w:sz="4" w:space="0" w:color="auto"/>
            </w:tcBorders>
          </w:tcPr>
          <w:p w:rsidR="00A4009D" w:rsidRPr="00D3602C" w:rsidRDefault="00A4009D" w:rsidP="00A16E58">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A4009D" w:rsidRPr="00D3602C" w:rsidRDefault="00A4009D" w:rsidP="00A16E58">
            <w:pPr>
              <w:tabs>
                <w:tab w:val="left" w:pos="1322"/>
              </w:tabs>
              <w:spacing w:before="40" w:after="40"/>
              <w:jc w:val="center"/>
              <w:rPr>
                <w:sz w:val="27"/>
                <w:szCs w:val="27"/>
              </w:rPr>
            </w:pPr>
            <w:r w:rsidRPr="00D3602C">
              <w:rPr>
                <w:sz w:val="27"/>
                <w:szCs w:val="27"/>
              </w:rPr>
              <w:t>В т.ч.</w:t>
            </w:r>
          </w:p>
          <w:p w:rsidR="00A4009D" w:rsidRPr="00D3602C" w:rsidRDefault="00A4009D" w:rsidP="00A16E58">
            <w:pPr>
              <w:tabs>
                <w:tab w:val="left" w:pos="1322"/>
              </w:tabs>
              <w:spacing w:before="40" w:after="40"/>
              <w:jc w:val="center"/>
              <w:rPr>
                <w:sz w:val="27"/>
                <w:szCs w:val="27"/>
              </w:rPr>
            </w:pPr>
            <w:r w:rsidRPr="00D3602C">
              <w:rPr>
                <w:sz w:val="27"/>
                <w:szCs w:val="27"/>
              </w:rPr>
              <w:t>-федеральный бюджет</w:t>
            </w:r>
          </w:p>
          <w:p w:rsidR="00A4009D" w:rsidRPr="00D3602C" w:rsidRDefault="00A4009D" w:rsidP="00A16E58">
            <w:pPr>
              <w:tabs>
                <w:tab w:val="left" w:pos="1322"/>
              </w:tabs>
              <w:spacing w:before="40" w:after="40"/>
              <w:jc w:val="center"/>
              <w:rPr>
                <w:sz w:val="27"/>
                <w:szCs w:val="27"/>
              </w:rPr>
            </w:pPr>
            <w:r w:rsidRPr="00D3602C">
              <w:rPr>
                <w:sz w:val="27"/>
                <w:szCs w:val="27"/>
              </w:rPr>
              <w:t>-областной бюджет</w:t>
            </w:r>
          </w:p>
          <w:p w:rsidR="00A4009D" w:rsidRPr="00D3602C" w:rsidRDefault="00A4009D" w:rsidP="00A16E58">
            <w:pPr>
              <w:tabs>
                <w:tab w:val="left" w:pos="1322"/>
              </w:tabs>
              <w:spacing w:before="40" w:after="40"/>
              <w:jc w:val="center"/>
              <w:rPr>
                <w:sz w:val="27"/>
                <w:szCs w:val="27"/>
              </w:rPr>
            </w:pPr>
            <w:r w:rsidRPr="00D3602C">
              <w:rPr>
                <w:sz w:val="27"/>
                <w:szCs w:val="27"/>
              </w:rPr>
              <w:t xml:space="preserve">-муниципальный </w:t>
            </w:r>
          </w:p>
          <w:p w:rsidR="00A4009D" w:rsidRPr="00D3602C" w:rsidRDefault="00A4009D" w:rsidP="00A16E58">
            <w:pPr>
              <w:spacing w:before="40" w:after="40"/>
              <w:jc w:val="center"/>
              <w:rPr>
                <w:sz w:val="27"/>
                <w:szCs w:val="27"/>
              </w:rPr>
            </w:pPr>
            <w:r w:rsidRPr="00D3602C">
              <w:rPr>
                <w:sz w:val="27"/>
                <w:szCs w:val="27"/>
              </w:rPr>
              <w:t>бюджет</w:t>
            </w:r>
          </w:p>
        </w:tc>
        <w:tc>
          <w:tcPr>
            <w:tcW w:w="1294" w:type="dxa"/>
            <w:tcBorders>
              <w:top w:val="single" w:sz="4" w:space="0" w:color="auto"/>
              <w:bottom w:val="single" w:sz="4" w:space="0" w:color="auto"/>
            </w:tcBorders>
          </w:tcPr>
          <w:p w:rsidR="00A4009D" w:rsidRPr="00D3602C" w:rsidRDefault="00A4009D" w:rsidP="00A16E58">
            <w:pPr>
              <w:jc w:val="center"/>
            </w:pPr>
            <w:r w:rsidRPr="00D3602C">
              <w:t>7000,00</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Default="00A4009D" w:rsidP="00A16E58">
            <w:pPr>
              <w:jc w:val="center"/>
            </w:pPr>
          </w:p>
          <w:p w:rsidR="00A4009D" w:rsidRDefault="00A4009D" w:rsidP="00A16E58">
            <w:pPr>
              <w:jc w:val="center"/>
            </w:pPr>
          </w:p>
          <w:p w:rsidR="00A4009D"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tabs>
                <w:tab w:val="center" w:pos="538"/>
                <w:tab w:val="left" w:pos="927"/>
              </w:tabs>
            </w:pPr>
            <w:r w:rsidRPr="00D3602C">
              <w:tab/>
              <w:t>-</w:t>
            </w:r>
            <w:r w:rsidRPr="00D3602C">
              <w:tab/>
            </w:r>
          </w:p>
          <w:p w:rsidR="00A4009D" w:rsidRPr="00D3602C" w:rsidRDefault="00A4009D" w:rsidP="00A16E58">
            <w:pPr>
              <w:jc w:val="center"/>
            </w:pPr>
            <w:r w:rsidRPr="00D3602C">
              <w:t>7000,00</w:t>
            </w:r>
          </w:p>
        </w:tc>
        <w:tc>
          <w:tcPr>
            <w:tcW w:w="1293" w:type="dxa"/>
            <w:tcBorders>
              <w:top w:val="single" w:sz="4" w:space="0" w:color="auto"/>
              <w:bottom w:val="single" w:sz="4" w:space="0" w:color="auto"/>
            </w:tcBorders>
          </w:tcPr>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tc>
        <w:tc>
          <w:tcPr>
            <w:tcW w:w="1294" w:type="dxa"/>
            <w:tcBorders>
              <w:top w:val="single" w:sz="4" w:space="0" w:color="auto"/>
              <w:bottom w:val="single" w:sz="4" w:space="0" w:color="auto"/>
            </w:tcBorders>
          </w:tcPr>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tc>
        <w:tc>
          <w:tcPr>
            <w:tcW w:w="1294" w:type="dxa"/>
            <w:tcBorders>
              <w:top w:val="single" w:sz="4" w:space="0" w:color="auto"/>
              <w:bottom w:val="single" w:sz="4" w:space="0" w:color="auto"/>
            </w:tcBorders>
          </w:tcPr>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tc>
        <w:tc>
          <w:tcPr>
            <w:tcW w:w="1294" w:type="dxa"/>
            <w:tcBorders>
              <w:top w:val="single" w:sz="4" w:space="0" w:color="auto"/>
              <w:bottom w:val="single" w:sz="4" w:space="0" w:color="auto"/>
            </w:tcBorders>
          </w:tcPr>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r w:rsidRPr="00D3602C">
              <w:rPr>
                <w:i/>
              </w:rPr>
              <w:t>-</w:t>
            </w:r>
          </w:p>
          <w:p w:rsidR="00A4009D" w:rsidRPr="00D3602C" w:rsidRDefault="00A4009D" w:rsidP="00A16E58">
            <w:pPr>
              <w:jc w:val="center"/>
              <w:rPr>
                <w:i/>
              </w:rPr>
            </w:pPr>
          </w:p>
          <w:p w:rsidR="00A4009D" w:rsidRPr="00D3602C" w:rsidRDefault="00A4009D" w:rsidP="00A16E58">
            <w:pPr>
              <w:jc w:val="center"/>
              <w:rPr>
                <w:i/>
              </w:rPr>
            </w:pPr>
          </w:p>
        </w:tc>
      </w:tr>
      <w:tr w:rsidR="00A4009D" w:rsidRPr="00D3602C" w:rsidTr="00A16E58">
        <w:trPr>
          <w:cantSplit/>
          <w:trHeight w:val="1514"/>
        </w:trPr>
        <w:tc>
          <w:tcPr>
            <w:tcW w:w="539" w:type="dxa"/>
            <w:tcBorders>
              <w:top w:val="single" w:sz="4" w:space="0" w:color="auto"/>
              <w:bottom w:val="single" w:sz="4" w:space="0" w:color="auto"/>
            </w:tcBorders>
          </w:tcPr>
          <w:p w:rsidR="00A4009D" w:rsidRPr="00D3602C" w:rsidRDefault="00A4009D" w:rsidP="00A16E58">
            <w:pPr>
              <w:spacing w:before="40" w:after="40"/>
              <w:jc w:val="center"/>
            </w:pPr>
            <w:r w:rsidRPr="00D3602C">
              <w:t>4</w:t>
            </w:r>
          </w:p>
        </w:tc>
        <w:tc>
          <w:tcPr>
            <w:tcW w:w="2880" w:type="dxa"/>
            <w:tcBorders>
              <w:top w:val="single" w:sz="4" w:space="0" w:color="auto"/>
              <w:bottom w:val="single" w:sz="4" w:space="0" w:color="auto"/>
            </w:tcBorders>
          </w:tcPr>
          <w:p w:rsidR="00A4009D" w:rsidRPr="00D3602C" w:rsidRDefault="00A4009D" w:rsidP="00A16E58">
            <w:pPr>
              <w:spacing w:before="40" w:after="40"/>
              <w:jc w:val="center"/>
              <w:rPr>
                <w:b/>
                <w:i/>
                <w:sz w:val="18"/>
                <w:szCs w:val="18"/>
              </w:rPr>
            </w:pPr>
            <w:r w:rsidRPr="00D3602C">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A4009D" w:rsidRPr="00D3602C" w:rsidRDefault="00A4009D" w:rsidP="00A16E58">
            <w:pPr>
              <w:jc w:val="center"/>
              <w:rPr>
                <w:i/>
              </w:rPr>
            </w:pPr>
            <w:r w:rsidRPr="00D3602C">
              <w:rPr>
                <w:i/>
              </w:rPr>
              <w:t>106960,00</w:t>
            </w:r>
          </w:p>
        </w:tc>
        <w:tc>
          <w:tcPr>
            <w:tcW w:w="1293" w:type="dxa"/>
            <w:tcBorders>
              <w:top w:val="single" w:sz="4" w:space="0" w:color="auto"/>
              <w:bottom w:val="single" w:sz="4" w:space="0" w:color="auto"/>
            </w:tcBorders>
          </w:tcPr>
          <w:p w:rsidR="00A4009D" w:rsidRPr="00D3602C" w:rsidRDefault="00A4009D" w:rsidP="00A16E58">
            <w:pPr>
              <w:jc w:val="center"/>
              <w:rPr>
                <w:i/>
              </w:rPr>
            </w:pPr>
            <w:r>
              <w:rPr>
                <w:i/>
              </w:rPr>
              <w:t>205996,00</w:t>
            </w:r>
          </w:p>
        </w:tc>
        <w:tc>
          <w:tcPr>
            <w:tcW w:w="1294" w:type="dxa"/>
            <w:tcBorders>
              <w:top w:val="single" w:sz="4" w:space="0" w:color="auto"/>
              <w:bottom w:val="single" w:sz="4" w:space="0" w:color="auto"/>
            </w:tcBorders>
          </w:tcPr>
          <w:p w:rsidR="00A4009D" w:rsidRPr="00945A0D" w:rsidRDefault="00A4009D" w:rsidP="00A16E58">
            <w:pPr>
              <w:jc w:val="center"/>
              <w:rPr>
                <w:i/>
              </w:rPr>
            </w:pPr>
            <w:r w:rsidRPr="00945A0D">
              <w:rPr>
                <w:i/>
              </w:rPr>
              <w:t>180046,00</w:t>
            </w:r>
          </w:p>
        </w:tc>
        <w:tc>
          <w:tcPr>
            <w:tcW w:w="1294" w:type="dxa"/>
            <w:tcBorders>
              <w:top w:val="single" w:sz="4" w:space="0" w:color="auto"/>
              <w:bottom w:val="single" w:sz="4" w:space="0" w:color="auto"/>
            </w:tcBorders>
          </w:tcPr>
          <w:p w:rsidR="00A4009D" w:rsidRPr="00D3602C" w:rsidRDefault="00A4009D" w:rsidP="00A16E58">
            <w:pPr>
              <w:jc w:val="center"/>
              <w:rPr>
                <w:i/>
              </w:rPr>
            </w:pPr>
            <w:r>
              <w:rPr>
                <w:i/>
              </w:rPr>
              <w:t>180046,00</w:t>
            </w:r>
          </w:p>
        </w:tc>
        <w:tc>
          <w:tcPr>
            <w:tcW w:w="1294" w:type="dxa"/>
            <w:tcBorders>
              <w:top w:val="single" w:sz="4" w:space="0" w:color="auto"/>
              <w:bottom w:val="single" w:sz="4" w:space="0" w:color="auto"/>
            </w:tcBorders>
          </w:tcPr>
          <w:p w:rsidR="00A4009D" w:rsidRPr="00D3602C" w:rsidRDefault="00A4009D" w:rsidP="00A16E58">
            <w:pPr>
              <w:jc w:val="center"/>
              <w:rPr>
                <w:i/>
              </w:rPr>
            </w:pPr>
            <w:r>
              <w:rPr>
                <w:i/>
              </w:rPr>
              <w:t>180046</w:t>
            </w:r>
            <w:r w:rsidRPr="00D3602C">
              <w:rPr>
                <w:i/>
              </w:rPr>
              <w:t>,00</w:t>
            </w:r>
          </w:p>
        </w:tc>
      </w:tr>
      <w:tr w:rsidR="00A4009D" w:rsidRPr="004429E1" w:rsidTr="00A16E58">
        <w:trPr>
          <w:cantSplit/>
          <w:trHeight w:val="5040"/>
        </w:trPr>
        <w:tc>
          <w:tcPr>
            <w:tcW w:w="539" w:type="dxa"/>
            <w:tcBorders>
              <w:top w:val="single" w:sz="4" w:space="0" w:color="auto"/>
            </w:tcBorders>
          </w:tcPr>
          <w:p w:rsidR="00A4009D" w:rsidRPr="00D3602C" w:rsidRDefault="00A4009D" w:rsidP="00A16E58">
            <w:pPr>
              <w:spacing w:before="40" w:after="40"/>
              <w:jc w:val="center"/>
            </w:pPr>
            <w:r w:rsidRPr="00D3602C">
              <w:lastRenderedPageBreak/>
              <w:t>4.1</w:t>
            </w:r>
          </w:p>
          <w:p w:rsidR="00A4009D" w:rsidRPr="00D3602C" w:rsidRDefault="00A4009D" w:rsidP="00A16E58">
            <w:pPr>
              <w:spacing w:before="40" w:after="40"/>
              <w:jc w:val="center"/>
            </w:pPr>
          </w:p>
        </w:tc>
        <w:tc>
          <w:tcPr>
            <w:tcW w:w="2880" w:type="dxa"/>
            <w:tcBorders>
              <w:top w:val="single" w:sz="4" w:space="0" w:color="auto"/>
            </w:tcBorders>
          </w:tcPr>
          <w:p w:rsidR="00A4009D" w:rsidRPr="00D3602C" w:rsidRDefault="00A4009D" w:rsidP="00A16E58">
            <w:pPr>
              <w:spacing w:before="40" w:after="40"/>
              <w:jc w:val="center"/>
              <w:rPr>
                <w:sz w:val="27"/>
                <w:szCs w:val="27"/>
              </w:rPr>
            </w:pPr>
            <w:r w:rsidRPr="00D3602C">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A4009D" w:rsidRPr="00D3602C" w:rsidRDefault="00A4009D" w:rsidP="00A16E58">
            <w:pPr>
              <w:spacing w:before="40" w:after="40"/>
              <w:jc w:val="center"/>
              <w:rPr>
                <w:sz w:val="27"/>
                <w:szCs w:val="27"/>
              </w:rPr>
            </w:pPr>
            <w:r w:rsidRPr="00D3602C">
              <w:rPr>
                <w:sz w:val="27"/>
                <w:szCs w:val="27"/>
              </w:rPr>
              <w:t>в т.ч.</w:t>
            </w:r>
          </w:p>
          <w:p w:rsidR="00A4009D" w:rsidRPr="00D3602C" w:rsidRDefault="00A4009D" w:rsidP="00A16E58">
            <w:pPr>
              <w:jc w:val="center"/>
              <w:rPr>
                <w:sz w:val="27"/>
                <w:szCs w:val="27"/>
              </w:rPr>
            </w:pPr>
            <w:r w:rsidRPr="00D3602C">
              <w:rPr>
                <w:sz w:val="27"/>
                <w:szCs w:val="27"/>
              </w:rPr>
              <w:t>-федеральный бюджет</w:t>
            </w:r>
          </w:p>
          <w:p w:rsidR="00A4009D" w:rsidRPr="00D3602C" w:rsidRDefault="00A4009D" w:rsidP="00A16E58">
            <w:pPr>
              <w:tabs>
                <w:tab w:val="center" w:pos="1397"/>
              </w:tabs>
              <w:jc w:val="center"/>
              <w:rPr>
                <w:sz w:val="27"/>
                <w:szCs w:val="27"/>
              </w:rPr>
            </w:pPr>
            <w:r w:rsidRPr="00D3602C">
              <w:rPr>
                <w:sz w:val="27"/>
                <w:szCs w:val="27"/>
              </w:rPr>
              <w:t>-областной бюджет</w:t>
            </w:r>
          </w:p>
          <w:p w:rsidR="00A4009D" w:rsidRPr="00D3602C" w:rsidRDefault="00A4009D" w:rsidP="00A16E58">
            <w:pPr>
              <w:tabs>
                <w:tab w:val="left" w:pos="1270"/>
              </w:tabs>
              <w:spacing w:before="40" w:after="40"/>
              <w:jc w:val="center"/>
              <w:rPr>
                <w:sz w:val="27"/>
                <w:szCs w:val="27"/>
              </w:rPr>
            </w:pPr>
            <w:r w:rsidRPr="00D3602C">
              <w:rPr>
                <w:sz w:val="27"/>
                <w:szCs w:val="27"/>
              </w:rPr>
              <w:t>-местный бюджет</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106960,00</w:t>
            </w:r>
          </w:p>
          <w:p w:rsidR="00A4009D" w:rsidRPr="00D3602C" w:rsidRDefault="00A4009D" w:rsidP="00A16E58">
            <w:pPr>
              <w:spacing w:before="40" w:after="40"/>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52740,00</w:t>
            </w:r>
          </w:p>
          <w:p w:rsidR="00A4009D" w:rsidRPr="00D3602C" w:rsidRDefault="00A4009D" w:rsidP="00A16E58">
            <w:pPr>
              <w:jc w:val="center"/>
            </w:pPr>
            <w:r w:rsidRPr="00D3602C">
              <w:t>54220,00</w:t>
            </w:r>
          </w:p>
        </w:tc>
        <w:tc>
          <w:tcPr>
            <w:tcW w:w="1293" w:type="dxa"/>
            <w:tcBorders>
              <w:top w:val="single" w:sz="4" w:space="0" w:color="auto"/>
            </w:tcBorders>
          </w:tcPr>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spacing w:before="40" w:after="40"/>
              <w:jc w:val="center"/>
            </w:pPr>
            <w:r>
              <w:t>205996,00</w:t>
            </w: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p>
          <w:p w:rsidR="00A4009D" w:rsidRPr="00D3602C" w:rsidRDefault="00A4009D" w:rsidP="00A16E58">
            <w:pPr>
              <w:jc w:val="center"/>
            </w:pPr>
            <w:r w:rsidRPr="00D3602C">
              <w:t>-</w:t>
            </w:r>
          </w:p>
          <w:p w:rsidR="00A4009D" w:rsidRPr="00D3602C" w:rsidRDefault="00A4009D" w:rsidP="00A16E58">
            <w:pPr>
              <w:jc w:val="center"/>
            </w:pPr>
          </w:p>
          <w:p w:rsidR="00A4009D" w:rsidRPr="00D3602C" w:rsidRDefault="00A4009D" w:rsidP="00A16E58">
            <w:pPr>
              <w:jc w:val="center"/>
            </w:pPr>
            <w:r w:rsidRPr="00D3602C">
              <w:t>64311,00</w:t>
            </w:r>
          </w:p>
          <w:p w:rsidR="00A4009D" w:rsidRPr="00D3602C" w:rsidRDefault="00A4009D" w:rsidP="00A16E58">
            <w:pPr>
              <w:jc w:val="center"/>
            </w:pPr>
            <w:r>
              <w:t>141685,00</w:t>
            </w:r>
          </w:p>
        </w:tc>
        <w:tc>
          <w:tcPr>
            <w:tcW w:w="1294" w:type="dxa"/>
            <w:tcBorders>
              <w:top w:val="single" w:sz="4" w:space="0" w:color="auto"/>
            </w:tcBorders>
          </w:tcPr>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180046,00</w:t>
            </w:r>
          </w:p>
          <w:p w:rsidR="00A4009D" w:rsidRPr="00945A0D" w:rsidRDefault="00A4009D" w:rsidP="00A16E58">
            <w:pPr>
              <w:spacing w:before="40" w:after="40"/>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p>
          <w:p w:rsidR="00A4009D" w:rsidRPr="00945A0D" w:rsidRDefault="00A4009D" w:rsidP="00A16E58">
            <w:pPr>
              <w:jc w:val="center"/>
            </w:pPr>
            <w:r w:rsidRPr="00945A0D">
              <w:t>-</w:t>
            </w:r>
          </w:p>
          <w:p w:rsidR="00A4009D" w:rsidRPr="00945A0D" w:rsidRDefault="00A4009D" w:rsidP="00A16E58">
            <w:pPr>
              <w:jc w:val="center"/>
            </w:pPr>
          </w:p>
          <w:p w:rsidR="00A4009D" w:rsidRPr="00945A0D" w:rsidRDefault="00A4009D" w:rsidP="00A16E58">
            <w:pPr>
              <w:jc w:val="center"/>
            </w:pPr>
            <w:r w:rsidRPr="00945A0D">
              <w:t>71236,92</w:t>
            </w:r>
          </w:p>
          <w:p w:rsidR="00A4009D" w:rsidRPr="00945A0D" w:rsidRDefault="00A4009D" w:rsidP="00A16E58">
            <w:pPr>
              <w:jc w:val="center"/>
            </w:pPr>
            <w:r w:rsidRPr="00945A0D">
              <w:t>108809,08</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 w:rsidR="00A4009D" w:rsidRPr="00D3602C" w:rsidRDefault="00A4009D" w:rsidP="00A16E58"/>
          <w:p w:rsidR="00A4009D" w:rsidRPr="00D3602C" w:rsidRDefault="00A4009D" w:rsidP="00A16E58">
            <w:pPr>
              <w:tabs>
                <w:tab w:val="left" w:pos="626"/>
              </w:tabs>
              <w:jc w:val="center"/>
            </w:pPr>
            <w:r>
              <w:t>180046</w:t>
            </w:r>
            <w:r w:rsidRPr="00D3602C">
              <w:t>,00</w:t>
            </w: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rsidRPr="00D3602C">
              <w:t>-</w:t>
            </w:r>
          </w:p>
          <w:p w:rsidR="00A4009D" w:rsidRPr="004429E1" w:rsidRDefault="00A4009D" w:rsidP="00A16E58">
            <w:pPr>
              <w:tabs>
                <w:tab w:val="left" w:pos="626"/>
              </w:tabs>
              <w:jc w:val="center"/>
            </w:pPr>
            <w:r>
              <w:t>180046</w:t>
            </w:r>
            <w:r w:rsidRPr="00D3602C">
              <w:t>,00</w:t>
            </w:r>
          </w:p>
        </w:tc>
        <w:tc>
          <w:tcPr>
            <w:tcW w:w="1294" w:type="dxa"/>
            <w:tcBorders>
              <w:top w:val="single" w:sz="4" w:space="0" w:color="auto"/>
            </w:tcBorders>
          </w:tcPr>
          <w:p w:rsidR="00A4009D" w:rsidRPr="00D3602C" w:rsidRDefault="00A4009D" w:rsidP="00A16E58">
            <w:pPr>
              <w:jc w:val="center"/>
            </w:pPr>
          </w:p>
          <w:p w:rsidR="00A4009D" w:rsidRPr="00D3602C" w:rsidRDefault="00A4009D" w:rsidP="00A16E58"/>
          <w:p w:rsidR="00A4009D" w:rsidRPr="00D3602C" w:rsidRDefault="00A4009D" w:rsidP="00A16E58"/>
          <w:p w:rsidR="00A4009D" w:rsidRPr="00D3602C" w:rsidRDefault="00A4009D" w:rsidP="00A16E58">
            <w:pPr>
              <w:tabs>
                <w:tab w:val="left" w:pos="626"/>
              </w:tabs>
              <w:jc w:val="center"/>
            </w:pPr>
            <w:r>
              <w:t>180046</w:t>
            </w:r>
            <w:r w:rsidRPr="00D3602C">
              <w:t>,00</w:t>
            </w: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p>
          <w:p w:rsidR="00A4009D" w:rsidRPr="00D3602C" w:rsidRDefault="00A4009D" w:rsidP="00A16E58">
            <w:pPr>
              <w:tabs>
                <w:tab w:val="left" w:pos="626"/>
              </w:tabs>
              <w:jc w:val="center"/>
            </w:pPr>
            <w:r w:rsidRPr="00D3602C">
              <w:t>-</w:t>
            </w:r>
          </w:p>
          <w:p w:rsidR="00A4009D" w:rsidRPr="00D3602C" w:rsidRDefault="00A4009D" w:rsidP="00A16E58">
            <w:pPr>
              <w:tabs>
                <w:tab w:val="left" w:pos="626"/>
              </w:tabs>
              <w:jc w:val="center"/>
            </w:pPr>
            <w:r w:rsidRPr="00D3602C">
              <w:t>-</w:t>
            </w:r>
          </w:p>
          <w:p w:rsidR="00A4009D" w:rsidRPr="004429E1" w:rsidRDefault="00A4009D" w:rsidP="00A16E58">
            <w:pPr>
              <w:tabs>
                <w:tab w:val="left" w:pos="626"/>
              </w:tabs>
              <w:jc w:val="center"/>
            </w:pPr>
            <w:r>
              <w:t>180046</w:t>
            </w:r>
            <w:r w:rsidRPr="00D3602C">
              <w:t>,00</w:t>
            </w:r>
          </w:p>
        </w:tc>
      </w:tr>
      <w:tr w:rsidR="00A4009D" w:rsidRPr="004429E1" w:rsidTr="00A16E58">
        <w:trPr>
          <w:cantSplit/>
          <w:trHeight w:val="1552"/>
        </w:trPr>
        <w:tc>
          <w:tcPr>
            <w:tcW w:w="539" w:type="dxa"/>
            <w:tcBorders>
              <w:top w:val="single" w:sz="4" w:space="0" w:color="auto"/>
            </w:tcBorders>
          </w:tcPr>
          <w:p w:rsidR="00A4009D" w:rsidRPr="00D3602C" w:rsidRDefault="00A4009D" w:rsidP="00A16E58">
            <w:pPr>
              <w:spacing w:before="40" w:after="40"/>
              <w:jc w:val="center"/>
            </w:pPr>
            <w:r>
              <w:t>5.</w:t>
            </w:r>
          </w:p>
        </w:tc>
        <w:tc>
          <w:tcPr>
            <w:tcW w:w="2880" w:type="dxa"/>
            <w:tcBorders>
              <w:top w:val="single" w:sz="4" w:space="0" w:color="auto"/>
            </w:tcBorders>
          </w:tcPr>
          <w:p w:rsidR="00A4009D" w:rsidRPr="00B41634" w:rsidRDefault="00A4009D" w:rsidP="00A16E58">
            <w:pPr>
              <w:spacing w:before="40" w:after="40"/>
              <w:jc w:val="center"/>
              <w:rPr>
                <w:b/>
                <w:i/>
              </w:rPr>
            </w:pPr>
            <w:r w:rsidRPr="00B41634">
              <w:rPr>
                <w:b/>
                <w:i/>
              </w:rPr>
              <w:t>Основное мероприятие по созданию Цифровой образовательной среды в общеобразовательных организациях</w:t>
            </w:r>
          </w:p>
        </w:tc>
        <w:tc>
          <w:tcPr>
            <w:tcW w:w="1294" w:type="dxa"/>
            <w:tcBorders>
              <w:top w:val="single" w:sz="4" w:space="0" w:color="auto"/>
            </w:tcBorders>
          </w:tcPr>
          <w:p w:rsidR="00A4009D" w:rsidRPr="003D4301" w:rsidRDefault="00A4009D" w:rsidP="00A16E58">
            <w:pPr>
              <w:jc w:val="center"/>
              <w:rPr>
                <w:i/>
              </w:rPr>
            </w:pPr>
          </w:p>
        </w:tc>
        <w:tc>
          <w:tcPr>
            <w:tcW w:w="1293" w:type="dxa"/>
            <w:tcBorders>
              <w:top w:val="single" w:sz="4" w:space="0" w:color="auto"/>
            </w:tcBorders>
          </w:tcPr>
          <w:p w:rsidR="00A4009D" w:rsidRPr="003D4301" w:rsidRDefault="00A4009D" w:rsidP="00A16E58">
            <w:pPr>
              <w:jc w:val="center"/>
              <w:rPr>
                <w:i/>
              </w:rPr>
            </w:pPr>
          </w:p>
        </w:tc>
        <w:tc>
          <w:tcPr>
            <w:tcW w:w="1294" w:type="dxa"/>
            <w:tcBorders>
              <w:top w:val="single" w:sz="4" w:space="0" w:color="auto"/>
            </w:tcBorders>
          </w:tcPr>
          <w:p w:rsidR="00A4009D" w:rsidRPr="00945A0D" w:rsidRDefault="00A4009D" w:rsidP="00A16E58">
            <w:pPr>
              <w:jc w:val="center"/>
              <w:rPr>
                <w:i/>
              </w:rPr>
            </w:pPr>
            <w:r w:rsidRPr="00945A0D">
              <w:rPr>
                <w:i/>
              </w:rPr>
              <w:t>2259401,11</w:t>
            </w:r>
          </w:p>
        </w:tc>
        <w:tc>
          <w:tcPr>
            <w:tcW w:w="1294" w:type="dxa"/>
            <w:tcBorders>
              <w:top w:val="single" w:sz="4" w:space="0" w:color="auto"/>
            </w:tcBorders>
          </w:tcPr>
          <w:p w:rsidR="00A4009D" w:rsidRPr="003D4301" w:rsidRDefault="00A4009D" w:rsidP="00A16E58">
            <w:pPr>
              <w:jc w:val="center"/>
              <w:rPr>
                <w:i/>
              </w:rPr>
            </w:pPr>
            <w:r>
              <w:rPr>
                <w:i/>
              </w:rPr>
              <w:t>2254775,07</w:t>
            </w:r>
          </w:p>
        </w:tc>
        <w:tc>
          <w:tcPr>
            <w:tcW w:w="1294" w:type="dxa"/>
            <w:tcBorders>
              <w:top w:val="single" w:sz="4" w:space="0" w:color="auto"/>
            </w:tcBorders>
          </w:tcPr>
          <w:p w:rsidR="00A4009D" w:rsidRPr="003D4301" w:rsidRDefault="00A4009D" w:rsidP="00A16E58">
            <w:pPr>
              <w:jc w:val="center"/>
              <w:rPr>
                <w:i/>
              </w:rPr>
            </w:pPr>
            <w:r>
              <w:rPr>
                <w:i/>
              </w:rPr>
              <w:t>-</w:t>
            </w:r>
          </w:p>
        </w:tc>
      </w:tr>
      <w:tr w:rsidR="00A4009D" w:rsidRPr="004429E1" w:rsidTr="00A16E58">
        <w:trPr>
          <w:cantSplit/>
          <w:trHeight w:val="5040"/>
        </w:trPr>
        <w:tc>
          <w:tcPr>
            <w:tcW w:w="539" w:type="dxa"/>
            <w:tcBorders>
              <w:top w:val="single" w:sz="4" w:space="0" w:color="auto"/>
            </w:tcBorders>
          </w:tcPr>
          <w:p w:rsidR="00A4009D" w:rsidRPr="00D3602C" w:rsidRDefault="00A4009D" w:rsidP="00A16E58">
            <w:pPr>
              <w:spacing w:before="40" w:after="40"/>
              <w:jc w:val="center"/>
            </w:pPr>
            <w:r>
              <w:t>5.1</w:t>
            </w:r>
          </w:p>
        </w:tc>
        <w:tc>
          <w:tcPr>
            <w:tcW w:w="2880" w:type="dxa"/>
            <w:tcBorders>
              <w:top w:val="single" w:sz="4" w:space="0" w:color="auto"/>
            </w:tcBorders>
          </w:tcPr>
          <w:p w:rsidR="00A4009D" w:rsidRPr="00B41634" w:rsidRDefault="00A4009D" w:rsidP="00A16E58">
            <w:pPr>
              <w:jc w:val="center"/>
              <w:rPr>
                <w:sz w:val="27"/>
                <w:szCs w:val="27"/>
              </w:rPr>
            </w:pPr>
            <w:r w:rsidRPr="00B41634">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A4009D" w:rsidRPr="00B41634" w:rsidRDefault="00A4009D" w:rsidP="00A16E58">
            <w:pPr>
              <w:jc w:val="center"/>
              <w:rPr>
                <w:sz w:val="27"/>
                <w:szCs w:val="27"/>
              </w:rPr>
            </w:pPr>
            <w:r w:rsidRPr="00B41634">
              <w:rPr>
                <w:sz w:val="27"/>
                <w:szCs w:val="27"/>
              </w:rPr>
              <w:t xml:space="preserve">в т.ч. </w:t>
            </w:r>
          </w:p>
          <w:p w:rsidR="00A4009D" w:rsidRPr="00B41634" w:rsidRDefault="00A4009D" w:rsidP="00A16E58">
            <w:pPr>
              <w:jc w:val="center"/>
              <w:rPr>
                <w:sz w:val="27"/>
                <w:szCs w:val="27"/>
              </w:rPr>
            </w:pPr>
            <w:r w:rsidRPr="00B41634">
              <w:rPr>
                <w:sz w:val="27"/>
                <w:szCs w:val="27"/>
              </w:rPr>
              <w:t>-федеральный бюджет</w:t>
            </w:r>
          </w:p>
          <w:p w:rsidR="00A4009D" w:rsidRPr="00B41634" w:rsidRDefault="00A4009D" w:rsidP="00A16E58">
            <w:pPr>
              <w:tabs>
                <w:tab w:val="center" w:pos="1397"/>
              </w:tabs>
              <w:jc w:val="center"/>
              <w:rPr>
                <w:sz w:val="27"/>
                <w:szCs w:val="27"/>
              </w:rPr>
            </w:pPr>
            <w:r w:rsidRPr="00B41634">
              <w:rPr>
                <w:sz w:val="27"/>
                <w:szCs w:val="27"/>
              </w:rPr>
              <w:t>-областной бюджет</w:t>
            </w:r>
          </w:p>
          <w:p w:rsidR="00A4009D" w:rsidRPr="00B41634" w:rsidRDefault="00A4009D" w:rsidP="00A16E58">
            <w:pPr>
              <w:jc w:val="center"/>
              <w:rPr>
                <w:sz w:val="27"/>
                <w:szCs w:val="27"/>
              </w:rPr>
            </w:pPr>
            <w:r w:rsidRPr="00B41634">
              <w:rPr>
                <w:sz w:val="27"/>
                <w:szCs w:val="27"/>
              </w:rPr>
              <w:t>- муниципальный бюджет</w:t>
            </w:r>
          </w:p>
        </w:tc>
        <w:tc>
          <w:tcPr>
            <w:tcW w:w="1294" w:type="dxa"/>
            <w:tcBorders>
              <w:top w:val="single" w:sz="4" w:space="0" w:color="auto"/>
            </w:tcBorders>
          </w:tcPr>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pPr>
            <w:r w:rsidRPr="00B41634">
              <w:rPr>
                <w:sz w:val="22"/>
                <w:szCs w:val="22"/>
              </w:rPr>
              <w:t>-</w:t>
            </w:r>
          </w:p>
          <w:p w:rsidR="00A4009D" w:rsidRPr="00B41634" w:rsidRDefault="00A4009D" w:rsidP="00A16E58">
            <w:pPr>
              <w:jc w:val="center"/>
            </w:pPr>
          </w:p>
          <w:p w:rsidR="00A4009D" w:rsidRPr="00B41634" w:rsidRDefault="00A4009D" w:rsidP="00A16E58">
            <w:pPr>
              <w:jc w:val="center"/>
            </w:pPr>
            <w:r w:rsidRPr="00B41634">
              <w:rPr>
                <w:sz w:val="22"/>
                <w:szCs w:val="22"/>
              </w:rPr>
              <w:t>-</w:t>
            </w:r>
          </w:p>
          <w:p w:rsidR="00A4009D" w:rsidRPr="00B41634" w:rsidRDefault="00A4009D" w:rsidP="00A16E58">
            <w:pPr>
              <w:jc w:val="center"/>
            </w:pPr>
            <w:r w:rsidRPr="00B41634">
              <w:rPr>
                <w:sz w:val="22"/>
                <w:szCs w:val="22"/>
              </w:rPr>
              <w:t>-</w:t>
            </w:r>
          </w:p>
        </w:tc>
        <w:tc>
          <w:tcPr>
            <w:tcW w:w="1293" w:type="dxa"/>
            <w:tcBorders>
              <w:top w:val="single" w:sz="4" w:space="0" w:color="auto"/>
            </w:tcBorders>
          </w:tcPr>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pPr>
            <w:r w:rsidRPr="00B41634">
              <w:rPr>
                <w:sz w:val="22"/>
                <w:szCs w:val="22"/>
              </w:rPr>
              <w:t>-</w:t>
            </w:r>
          </w:p>
          <w:p w:rsidR="00A4009D" w:rsidRPr="00B41634" w:rsidRDefault="00A4009D" w:rsidP="00A16E58">
            <w:pPr>
              <w:jc w:val="center"/>
            </w:pPr>
          </w:p>
          <w:p w:rsidR="00A4009D" w:rsidRPr="00B41634" w:rsidRDefault="00A4009D" w:rsidP="00A16E58">
            <w:pPr>
              <w:jc w:val="center"/>
            </w:pPr>
            <w:r w:rsidRPr="00B41634">
              <w:rPr>
                <w:sz w:val="22"/>
                <w:szCs w:val="22"/>
              </w:rPr>
              <w:t>-</w:t>
            </w:r>
          </w:p>
          <w:p w:rsidR="00A4009D" w:rsidRPr="00B41634" w:rsidRDefault="00A4009D" w:rsidP="00A16E58">
            <w:pPr>
              <w:jc w:val="center"/>
              <w:rPr>
                <w:sz w:val="22"/>
                <w:szCs w:val="22"/>
              </w:rPr>
            </w:pPr>
            <w:r w:rsidRPr="00B41634">
              <w:rPr>
                <w:sz w:val="22"/>
                <w:szCs w:val="22"/>
              </w:rPr>
              <w:t>-</w:t>
            </w:r>
          </w:p>
        </w:tc>
        <w:tc>
          <w:tcPr>
            <w:tcW w:w="1294" w:type="dxa"/>
            <w:tcBorders>
              <w:top w:val="single" w:sz="4" w:space="0" w:color="auto"/>
            </w:tcBorders>
          </w:tcPr>
          <w:p w:rsidR="00A4009D" w:rsidRPr="00945A0D" w:rsidRDefault="00A4009D" w:rsidP="00A16E58">
            <w:pPr>
              <w:jc w:val="center"/>
              <w:rPr>
                <w:sz w:val="22"/>
                <w:szCs w:val="22"/>
              </w:rPr>
            </w:pPr>
          </w:p>
          <w:p w:rsidR="00A4009D" w:rsidRPr="00945A0D" w:rsidRDefault="00A4009D" w:rsidP="00A16E58">
            <w:pPr>
              <w:jc w:val="center"/>
              <w:rPr>
                <w:sz w:val="22"/>
                <w:szCs w:val="22"/>
              </w:rPr>
            </w:pPr>
            <w:r w:rsidRPr="00945A0D">
              <w:rPr>
                <w:sz w:val="22"/>
                <w:szCs w:val="22"/>
              </w:rPr>
              <w:t>2259401,11</w:t>
            </w: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p>
          <w:p w:rsidR="00A4009D" w:rsidRPr="00945A0D" w:rsidRDefault="00A4009D" w:rsidP="00A16E58">
            <w:pPr>
              <w:jc w:val="center"/>
              <w:rPr>
                <w:sz w:val="22"/>
                <w:szCs w:val="22"/>
              </w:rPr>
            </w:pPr>
            <w:r w:rsidRPr="00945A0D">
              <w:rPr>
                <w:sz w:val="22"/>
                <w:szCs w:val="22"/>
              </w:rPr>
              <w:t>2236581,18</w:t>
            </w:r>
          </w:p>
          <w:p w:rsidR="00A4009D" w:rsidRPr="00945A0D" w:rsidRDefault="00A4009D" w:rsidP="00A16E58">
            <w:pPr>
              <w:jc w:val="center"/>
              <w:rPr>
                <w:sz w:val="22"/>
                <w:szCs w:val="22"/>
              </w:rPr>
            </w:pPr>
          </w:p>
          <w:p w:rsidR="00A4009D" w:rsidRPr="00945A0D" w:rsidRDefault="00A4009D" w:rsidP="00A16E58">
            <w:pPr>
              <w:jc w:val="center"/>
              <w:rPr>
                <w:sz w:val="22"/>
                <w:szCs w:val="22"/>
              </w:rPr>
            </w:pPr>
            <w:r w:rsidRPr="00945A0D">
              <w:rPr>
                <w:sz w:val="22"/>
                <w:szCs w:val="22"/>
              </w:rPr>
              <w:t>22591,73</w:t>
            </w:r>
          </w:p>
          <w:p w:rsidR="00A4009D" w:rsidRPr="00945A0D" w:rsidRDefault="00A4009D" w:rsidP="00A16E58">
            <w:pPr>
              <w:jc w:val="center"/>
              <w:rPr>
                <w:sz w:val="22"/>
                <w:szCs w:val="22"/>
              </w:rPr>
            </w:pPr>
            <w:r w:rsidRPr="00945A0D">
              <w:rPr>
                <w:sz w:val="22"/>
                <w:szCs w:val="22"/>
              </w:rPr>
              <w:t>228,20</w:t>
            </w:r>
          </w:p>
        </w:tc>
        <w:tc>
          <w:tcPr>
            <w:tcW w:w="1294" w:type="dxa"/>
            <w:tcBorders>
              <w:top w:val="single" w:sz="4" w:space="0" w:color="auto"/>
            </w:tcBorders>
          </w:tcPr>
          <w:p w:rsidR="00A4009D" w:rsidRPr="00B41634" w:rsidRDefault="00A4009D" w:rsidP="00A16E58">
            <w:pPr>
              <w:jc w:val="center"/>
              <w:rPr>
                <w:sz w:val="22"/>
                <w:szCs w:val="22"/>
              </w:rPr>
            </w:pPr>
          </w:p>
          <w:p w:rsidR="00A4009D" w:rsidRPr="00B41634" w:rsidRDefault="00A4009D" w:rsidP="00A16E58">
            <w:pPr>
              <w:jc w:val="center"/>
              <w:rPr>
                <w:sz w:val="22"/>
                <w:szCs w:val="22"/>
              </w:rPr>
            </w:pPr>
            <w:r>
              <w:rPr>
                <w:sz w:val="22"/>
                <w:szCs w:val="22"/>
              </w:rPr>
              <w:t>2254775,07</w:t>
            </w: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r>
              <w:rPr>
                <w:sz w:val="22"/>
                <w:szCs w:val="22"/>
              </w:rPr>
              <w:t>2232001,85</w:t>
            </w:r>
          </w:p>
          <w:p w:rsidR="00A4009D" w:rsidRPr="00B41634" w:rsidRDefault="00A4009D" w:rsidP="00A16E58">
            <w:pPr>
              <w:jc w:val="center"/>
              <w:rPr>
                <w:sz w:val="22"/>
                <w:szCs w:val="22"/>
              </w:rPr>
            </w:pPr>
          </w:p>
          <w:p w:rsidR="00A4009D" w:rsidRPr="00B41634" w:rsidRDefault="00A4009D" w:rsidP="00A16E58">
            <w:pPr>
              <w:jc w:val="center"/>
              <w:rPr>
                <w:sz w:val="22"/>
                <w:szCs w:val="22"/>
              </w:rPr>
            </w:pPr>
            <w:r>
              <w:rPr>
                <w:sz w:val="22"/>
                <w:szCs w:val="22"/>
              </w:rPr>
              <w:t>22545,48</w:t>
            </w:r>
          </w:p>
          <w:p w:rsidR="00A4009D" w:rsidRPr="00B41634" w:rsidRDefault="00A4009D" w:rsidP="00A16E58">
            <w:pPr>
              <w:jc w:val="center"/>
              <w:rPr>
                <w:sz w:val="22"/>
                <w:szCs w:val="22"/>
              </w:rPr>
            </w:pPr>
            <w:r w:rsidRPr="00B41634">
              <w:rPr>
                <w:sz w:val="22"/>
                <w:szCs w:val="22"/>
              </w:rPr>
              <w:t>227,7</w:t>
            </w:r>
            <w:r>
              <w:rPr>
                <w:sz w:val="22"/>
                <w:szCs w:val="22"/>
              </w:rPr>
              <w:t>4</w:t>
            </w:r>
          </w:p>
        </w:tc>
        <w:tc>
          <w:tcPr>
            <w:tcW w:w="1294" w:type="dxa"/>
            <w:tcBorders>
              <w:top w:val="single" w:sz="4" w:space="0" w:color="auto"/>
            </w:tcBorders>
          </w:tcPr>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p>
          <w:p w:rsidR="00A4009D" w:rsidRPr="00B41634" w:rsidRDefault="00A4009D" w:rsidP="00A16E58">
            <w:pPr>
              <w:jc w:val="center"/>
              <w:rPr>
                <w:sz w:val="22"/>
                <w:szCs w:val="22"/>
              </w:rPr>
            </w:pPr>
            <w:r w:rsidRPr="00B41634">
              <w:rPr>
                <w:sz w:val="22"/>
                <w:szCs w:val="22"/>
              </w:rPr>
              <w:t>-</w:t>
            </w:r>
          </w:p>
          <w:p w:rsidR="00A4009D" w:rsidRPr="00B41634" w:rsidRDefault="00A4009D" w:rsidP="00A16E58">
            <w:pPr>
              <w:jc w:val="center"/>
              <w:rPr>
                <w:sz w:val="22"/>
                <w:szCs w:val="22"/>
              </w:rPr>
            </w:pPr>
          </w:p>
          <w:p w:rsidR="00A4009D" w:rsidRPr="00B41634" w:rsidRDefault="00A4009D" w:rsidP="00A16E58">
            <w:pPr>
              <w:jc w:val="center"/>
              <w:rPr>
                <w:sz w:val="22"/>
                <w:szCs w:val="22"/>
              </w:rPr>
            </w:pPr>
            <w:r w:rsidRPr="00B41634">
              <w:rPr>
                <w:sz w:val="22"/>
                <w:szCs w:val="22"/>
              </w:rPr>
              <w:t>-</w:t>
            </w:r>
          </w:p>
          <w:p w:rsidR="00A4009D" w:rsidRPr="00B41634" w:rsidRDefault="00A4009D" w:rsidP="00A16E58">
            <w:pPr>
              <w:jc w:val="center"/>
              <w:rPr>
                <w:sz w:val="22"/>
                <w:szCs w:val="22"/>
              </w:rPr>
            </w:pPr>
            <w:r w:rsidRPr="00B41634">
              <w:rPr>
                <w:sz w:val="22"/>
                <w:szCs w:val="22"/>
              </w:rPr>
              <w:t>-</w:t>
            </w:r>
          </w:p>
          <w:p w:rsidR="00A4009D" w:rsidRPr="00B41634" w:rsidRDefault="00A4009D" w:rsidP="00A16E58">
            <w:pPr>
              <w:jc w:val="center"/>
              <w:rPr>
                <w:sz w:val="22"/>
                <w:szCs w:val="22"/>
              </w:rPr>
            </w:pPr>
          </w:p>
          <w:p w:rsidR="00A4009D" w:rsidRPr="00B41634" w:rsidRDefault="00A4009D" w:rsidP="00A16E58">
            <w:pPr>
              <w:rPr>
                <w:sz w:val="22"/>
                <w:szCs w:val="22"/>
              </w:rPr>
            </w:pPr>
          </w:p>
        </w:tc>
      </w:tr>
    </w:tbl>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A4009D" w:rsidRDefault="00A4009D" w:rsidP="00A4009D"/>
    <w:p w:rsidR="00084B88" w:rsidRDefault="00084B88"/>
    <w:p w:rsidR="00786FD7" w:rsidRDefault="00786FD7"/>
    <w:p w:rsidR="00786FD7" w:rsidRDefault="00786FD7"/>
    <w:p w:rsidR="00084B88" w:rsidRDefault="00084B88"/>
    <w:p w:rsidR="00844FB4" w:rsidRDefault="00844FB4" w:rsidP="00844FB4">
      <w:pPr>
        <w:jc w:val="center"/>
      </w:pPr>
      <w:r>
        <w:rPr>
          <w:noProof/>
          <w:color w:val="000080"/>
        </w:rPr>
        <w:lastRenderedPageBreak/>
        <w:drawing>
          <wp:inline distT="0" distB="0" distL="0" distR="0">
            <wp:extent cx="543560" cy="673100"/>
            <wp:effectExtent l="19050" t="0" r="889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44FB4" w:rsidRPr="00C31C1C" w:rsidRDefault="00844FB4" w:rsidP="00844FB4">
      <w:pPr>
        <w:pStyle w:val="1"/>
        <w:spacing w:before="0" w:beforeAutospacing="0" w:after="0" w:afterAutospacing="0"/>
        <w:jc w:val="center"/>
        <w:rPr>
          <w:color w:val="003366"/>
          <w:sz w:val="36"/>
        </w:rPr>
      </w:pPr>
      <w:r w:rsidRPr="00C31C1C">
        <w:rPr>
          <w:color w:val="003366"/>
          <w:sz w:val="36"/>
        </w:rPr>
        <w:t>ПОСТАНОВЛЕНИЕ</w:t>
      </w:r>
    </w:p>
    <w:p w:rsidR="00844FB4" w:rsidRPr="00C31C1C" w:rsidRDefault="00844FB4" w:rsidP="00844FB4">
      <w:pPr>
        <w:jc w:val="center"/>
        <w:rPr>
          <w:b/>
          <w:color w:val="003366"/>
        </w:rPr>
      </w:pPr>
      <w:r w:rsidRPr="00C31C1C">
        <w:rPr>
          <w:b/>
          <w:color w:val="003366"/>
        </w:rPr>
        <w:t>АДМИНИСТРАЦИИ</w:t>
      </w:r>
    </w:p>
    <w:p w:rsidR="00844FB4" w:rsidRPr="00C31C1C" w:rsidRDefault="00844FB4" w:rsidP="00844FB4">
      <w:pPr>
        <w:jc w:val="center"/>
        <w:rPr>
          <w:b/>
          <w:color w:val="003366"/>
        </w:rPr>
      </w:pPr>
      <w:r w:rsidRPr="00C31C1C">
        <w:rPr>
          <w:b/>
          <w:color w:val="003366"/>
        </w:rPr>
        <w:t xml:space="preserve"> КОМСОМОЛЬСКОГО МУНИЦИПАЛЬНОГО  РАЙОНА</w:t>
      </w:r>
    </w:p>
    <w:p w:rsidR="00844FB4" w:rsidRPr="00C31C1C" w:rsidRDefault="00844FB4" w:rsidP="00844FB4">
      <w:pPr>
        <w:jc w:val="center"/>
        <w:rPr>
          <w:b/>
          <w:color w:val="003366"/>
        </w:rPr>
      </w:pPr>
      <w:r w:rsidRPr="00C31C1C">
        <w:rPr>
          <w:b/>
          <w:color w:val="003366"/>
        </w:rPr>
        <w:t>ИВАНОВСКОЙ ОБЛАСТИ</w:t>
      </w:r>
    </w:p>
    <w:p w:rsidR="00844FB4" w:rsidRPr="00C31C1C" w:rsidRDefault="00844FB4" w:rsidP="00844FB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44FB4" w:rsidRPr="00C31C1C" w:rsidTr="00A16E58">
        <w:trPr>
          <w:trHeight w:val="100"/>
        </w:trPr>
        <w:tc>
          <w:tcPr>
            <w:tcW w:w="9072" w:type="dxa"/>
            <w:gridSpan w:val="10"/>
            <w:tcBorders>
              <w:top w:val="thinThickThinSmallGap" w:sz="24" w:space="0" w:color="auto"/>
              <w:left w:val="nil"/>
              <w:bottom w:val="nil"/>
              <w:right w:val="nil"/>
            </w:tcBorders>
          </w:tcPr>
          <w:p w:rsidR="00844FB4" w:rsidRPr="00C31C1C" w:rsidRDefault="00844FB4" w:rsidP="00A16E58">
            <w:pPr>
              <w:jc w:val="center"/>
              <w:rPr>
                <w:color w:val="003366"/>
              </w:rPr>
            </w:pPr>
            <w:r w:rsidRPr="00C31C1C">
              <w:rPr>
                <w:color w:val="003366"/>
              </w:rPr>
              <w:t>155150, Ивановская область, г.Комсомольск, ул.50 лет ВЛКСМ, д.2, ИНН 3714002224,КПП 371401001,</w:t>
            </w:r>
          </w:p>
          <w:p w:rsidR="00844FB4" w:rsidRPr="00C31C1C" w:rsidRDefault="00844FB4" w:rsidP="00A16E58">
            <w:pPr>
              <w:jc w:val="center"/>
              <w:rPr>
                <w:color w:val="003366"/>
              </w:rPr>
            </w:pPr>
            <w:r w:rsidRPr="00C31C1C">
              <w:rPr>
                <w:color w:val="003366"/>
              </w:rPr>
              <w:t xml:space="preserve">ОГРН 1023701625595, </w:t>
            </w:r>
            <w:r>
              <w:rPr>
                <w:color w:val="003366"/>
              </w:rPr>
              <w:t>Тел./Факс (49352) 4</w:t>
            </w:r>
            <w:r w:rsidRPr="00C31C1C">
              <w:rPr>
                <w:color w:val="003366"/>
              </w:rPr>
              <w:t xml:space="preserve">-11-78, e-mail: </w:t>
            </w:r>
            <w:hyperlink r:id="rId17" w:history="1">
              <w:r w:rsidRPr="00C31C1C">
                <w:rPr>
                  <w:rStyle w:val="a3"/>
                </w:rPr>
                <w:t>admin.komsomolsk@mail.ru</w:t>
              </w:r>
            </w:hyperlink>
          </w:p>
          <w:p w:rsidR="00844FB4" w:rsidRPr="00C31C1C" w:rsidRDefault="00844FB4" w:rsidP="00A16E58">
            <w:pPr>
              <w:rPr>
                <w:color w:val="003366"/>
                <w:sz w:val="28"/>
                <w:szCs w:val="28"/>
              </w:rPr>
            </w:pPr>
          </w:p>
        </w:tc>
      </w:tr>
      <w:tr w:rsidR="00844FB4" w:rsidRPr="00C31C1C" w:rsidTr="00A16E58">
        <w:tblPrEx>
          <w:tblBorders>
            <w:top w:val="none" w:sz="0" w:space="0" w:color="auto"/>
          </w:tblBorders>
        </w:tblPrEx>
        <w:trPr>
          <w:gridAfter w:val="1"/>
          <w:wAfter w:w="497" w:type="dxa"/>
          <w:trHeight w:val="415"/>
        </w:trPr>
        <w:tc>
          <w:tcPr>
            <w:tcW w:w="1582" w:type="dxa"/>
          </w:tcPr>
          <w:p w:rsidR="00844FB4" w:rsidRPr="00C31C1C" w:rsidRDefault="00844FB4" w:rsidP="00A16E58">
            <w:pPr>
              <w:jc w:val="center"/>
              <w:rPr>
                <w:sz w:val="28"/>
                <w:szCs w:val="28"/>
              </w:rPr>
            </w:pPr>
          </w:p>
        </w:tc>
        <w:tc>
          <w:tcPr>
            <w:tcW w:w="360" w:type="dxa"/>
          </w:tcPr>
          <w:p w:rsidR="00844FB4" w:rsidRPr="00C31C1C" w:rsidRDefault="00844FB4" w:rsidP="00A16E58">
            <w:pPr>
              <w:jc w:val="center"/>
            </w:pPr>
          </w:p>
        </w:tc>
        <w:tc>
          <w:tcPr>
            <w:tcW w:w="610" w:type="dxa"/>
            <w:tcBorders>
              <w:bottom w:val="single" w:sz="4" w:space="0" w:color="auto"/>
            </w:tcBorders>
            <w:vAlign w:val="bottom"/>
          </w:tcPr>
          <w:p w:rsidR="00844FB4" w:rsidRPr="00C31C1C" w:rsidRDefault="00844FB4" w:rsidP="00A16E58">
            <w:pPr>
              <w:jc w:val="center"/>
              <w:rPr>
                <w:sz w:val="28"/>
                <w:szCs w:val="28"/>
              </w:rPr>
            </w:pPr>
            <w:r>
              <w:rPr>
                <w:sz w:val="28"/>
                <w:szCs w:val="28"/>
              </w:rPr>
              <w:t>14</w:t>
            </w:r>
          </w:p>
        </w:tc>
        <w:tc>
          <w:tcPr>
            <w:tcW w:w="540" w:type="dxa"/>
            <w:vAlign w:val="bottom"/>
          </w:tcPr>
          <w:p w:rsidR="00844FB4" w:rsidRPr="00C31C1C" w:rsidRDefault="00844FB4" w:rsidP="00A16E58">
            <w:pPr>
              <w:ind w:firstLine="720"/>
              <w:rPr>
                <w:sz w:val="28"/>
                <w:szCs w:val="28"/>
              </w:rPr>
            </w:pPr>
            <w:r>
              <w:rPr>
                <w:sz w:val="28"/>
                <w:szCs w:val="28"/>
              </w:rPr>
              <w:t>«</w:t>
            </w:r>
          </w:p>
        </w:tc>
        <w:tc>
          <w:tcPr>
            <w:tcW w:w="1728" w:type="dxa"/>
            <w:tcBorders>
              <w:bottom w:val="single" w:sz="4" w:space="0" w:color="auto"/>
            </w:tcBorders>
            <w:vAlign w:val="bottom"/>
          </w:tcPr>
          <w:p w:rsidR="00844FB4" w:rsidRPr="00C31C1C" w:rsidRDefault="00844FB4" w:rsidP="00A16E58">
            <w:pPr>
              <w:jc w:val="center"/>
              <w:rPr>
                <w:sz w:val="28"/>
                <w:szCs w:val="28"/>
              </w:rPr>
            </w:pPr>
            <w:r>
              <w:rPr>
                <w:sz w:val="28"/>
                <w:szCs w:val="28"/>
              </w:rPr>
              <w:t>10</w:t>
            </w:r>
          </w:p>
        </w:tc>
        <w:tc>
          <w:tcPr>
            <w:tcW w:w="1417" w:type="dxa"/>
            <w:vAlign w:val="bottom"/>
          </w:tcPr>
          <w:p w:rsidR="00844FB4" w:rsidRPr="00C31C1C" w:rsidRDefault="00844FB4" w:rsidP="00A16E58">
            <w:pPr>
              <w:rPr>
                <w:sz w:val="28"/>
                <w:szCs w:val="28"/>
              </w:rPr>
            </w:pPr>
            <w:r>
              <w:rPr>
                <w:sz w:val="28"/>
                <w:szCs w:val="28"/>
              </w:rPr>
              <w:t>2020</w:t>
            </w:r>
            <w:r w:rsidRPr="00C31C1C">
              <w:rPr>
                <w:sz w:val="28"/>
                <w:szCs w:val="28"/>
              </w:rPr>
              <w:t>г.  №</w:t>
            </w:r>
          </w:p>
        </w:tc>
        <w:tc>
          <w:tcPr>
            <w:tcW w:w="1038" w:type="dxa"/>
            <w:tcBorders>
              <w:left w:val="nil"/>
              <w:bottom w:val="single" w:sz="4" w:space="0" w:color="auto"/>
            </w:tcBorders>
            <w:vAlign w:val="bottom"/>
          </w:tcPr>
          <w:p w:rsidR="00844FB4" w:rsidRPr="00C31C1C" w:rsidRDefault="00844FB4" w:rsidP="00A16E58">
            <w:pPr>
              <w:jc w:val="center"/>
              <w:rPr>
                <w:sz w:val="28"/>
                <w:szCs w:val="28"/>
              </w:rPr>
            </w:pPr>
            <w:r>
              <w:rPr>
                <w:sz w:val="28"/>
                <w:szCs w:val="28"/>
              </w:rPr>
              <w:t>237</w:t>
            </w:r>
          </w:p>
        </w:tc>
        <w:tc>
          <w:tcPr>
            <w:tcW w:w="520" w:type="dxa"/>
            <w:tcBorders>
              <w:left w:val="nil"/>
            </w:tcBorders>
            <w:vAlign w:val="bottom"/>
          </w:tcPr>
          <w:p w:rsidR="00844FB4" w:rsidRPr="00C31C1C" w:rsidRDefault="00844FB4" w:rsidP="00A16E58">
            <w:pPr>
              <w:jc w:val="center"/>
              <w:rPr>
                <w:sz w:val="28"/>
                <w:szCs w:val="28"/>
              </w:rPr>
            </w:pPr>
          </w:p>
        </w:tc>
        <w:tc>
          <w:tcPr>
            <w:tcW w:w="780" w:type="dxa"/>
            <w:tcBorders>
              <w:left w:val="nil"/>
            </w:tcBorders>
            <w:vAlign w:val="bottom"/>
          </w:tcPr>
          <w:p w:rsidR="00844FB4" w:rsidRPr="00C31C1C" w:rsidRDefault="00844FB4" w:rsidP="00A16E58">
            <w:pPr>
              <w:jc w:val="center"/>
            </w:pPr>
          </w:p>
        </w:tc>
      </w:tr>
    </w:tbl>
    <w:p w:rsidR="00844FB4" w:rsidRDefault="00844FB4" w:rsidP="00844FB4">
      <w:pPr>
        <w:ind w:firstLine="720"/>
        <w:jc w:val="center"/>
        <w:rPr>
          <w:sz w:val="28"/>
          <w:szCs w:val="28"/>
        </w:rPr>
      </w:pPr>
    </w:p>
    <w:p w:rsidR="00844FB4" w:rsidRDefault="00844FB4" w:rsidP="00844FB4">
      <w:pPr>
        <w:jc w:val="center"/>
        <w:rPr>
          <w:b/>
          <w:sz w:val="28"/>
          <w:szCs w:val="28"/>
        </w:rPr>
      </w:pPr>
      <w:r w:rsidRPr="00E10158">
        <w:rPr>
          <w:b/>
          <w:sz w:val="28"/>
          <w:szCs w:val="28"/>
        </w:rPr>
        <w:t xml:space="preserve">О создании  </w:t>
      </w:r>
      <w:r>
        <w:rPr>
          <w:b/>
          <w:sz w:val="28"/>
          <w:szCs w:val="28"/>
        </w:rPr>
        <w:t>штаба</w:t>
      </w:r>
      <w:r w:rsidRPr="00E10158">
        <w:rPr>
          <w:b/>
          <w:sz w:val="28"/>
          <w:szCs w:val="28"/>
        </w:rPr>
        <w:t xml:space="preserve">  по </w:t>
      </w:r>
      <w:r>
        <w:rPr>
          <w:b/>
          <w:sz w:val="28"/>
          <w:szCs w:val="28"/>
        </w:rPr>
        <w:t>улучшению инвестиционного климата</w:t>
      </w:r>
      <w:r w:rsidRPr="00E10158">
        <w:rPr>
          <w:b/>
          <w:sz w:val="28"/>
          <w:szCs w:val="28"/>
        </w:rPr>
        <w:t xml:space="preserve"> в  Комсомольском муниципальном районе</w:t>
      </w:r>
      <w:r>
        <w:rPr>
          <w:b/>
          <w:sz w:val="28"/>
          <w:szCs w:val="28"/>
        </w:rPr>
        <w:t xml:space="preserve"> </w:t>
      </w:r>
    </w:p>
    <w:p w:rsidR="00844FB4" w:rsidRDefault="00844FB4" w:rsidP="00844FB4">
      <w:pPr>
        <w:spacing w:before="100" w:beforeAutospacing="1" w:after="100" w:afterAutospacing="1"/>
        <w:ind w:firstLine="708"/>
        <w:jc w:val="both"/>
        <w:rPr>
          <w:sz w:val="28"/>
          <w:szCs w:val="28"/>
        </w:rPr>
      </w:pPr>
      <w:r w:rsidRPr="00EC7842">
        <w:rPr>
          <w:sz w:val="28"/>
          <w:szCs w:val="28"/>
        </w:rPr>
        <w:t>В соответстви</w:t>
      </w:r>
      <w:r>
        <w:rPr>
          <w:sz w:val="28"/>
          <w:szCs w:val="28"/>
        </w:rPr>
        <w:t xml:space="preserve">и с </w:t>
      </w:r>
      <w:r w:rsidRPr="00EC7842">
        <w:rPr>
          <w:sz w:val="28"/>
          <w:szCs w:val="28"/>
        </w:rPr>
        <w:t xml:space="preserve"> Федеральн</w:t>
      </w:r>
      <w:r>
        <w:rPr>
          <w:sz w:val="28"/>
          <w:szCs w:val="28"/>
        </w:rPr>
        <w:t>ым</w:t>
      </w:r>
      <w:r w:rsidRPr="00EC7842">
        <w:rPr>
          <w:sz w:val="28"/>
          <w:szCs w:val="28"/>
        </w:rPr>
        <w:t xml:space="preserve"> закон</w:t>
      </w:r>
      <w:r>
        <w:rPr>
          <w:sz w:val="28"/>
          <w:szCs w:val="28"/>
        </w:rPr>
        <w:t>ом</w:t>
      </w:r>
      <w:r w:rsidRPr="00EC7842">
        <w:rPr>
          <w:sz w:val="28"/>
          <w:szCs w:val="28"/>
        </w:rPr>
        <w:t xml:space="preserve"> от 06.10.2003 № 131-ФЗ "Об общих принципах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в  целях совершенствования</w:t>
      </w:r>
      <w:r>
        <w:rPr>
          <w:sz w:val="28"/>
          <w:szCs w:val="28"/>
        </w:rPr>
        <w:t xml:space="preserve"> работы по улучшению инвестиционного климата на территории</w:t>
      </w:r>
      <w:r w:rsidRPr="00EC7842">
        <w:rPr>
          <w:sz w:val="28"/>
          <w:szCs w:val="28"/>
        </w:rPr>
        <w:t xml:space="preserve"> </w:t>
      </w:r>
      <w:r>
        <w:rPr>
          <w:sz w:val="28"/>
          <w:szCs w:val="28"/>
        </w:rPr>
        <w:t xml:space="preserve">Комсомольского </w:t>
      </w:r>
      <w:r w:rsidRPr="00EC7842">
        <w:rPr>
          <w:sz w:val="28"/>
          <w:szCs w:val="28"/>
        </w:rPr>
        <w:t>муниципального</w:t>
      </w:r>
      <w:r>
        <w:rPr>
          <w:sz w:val="28"/>
          <w:szCs w:val="28"/>
        </w:rPr>
        <w:t xml:space="preserve"> района,  Администрация Комсомольского муниципального района </w:t>
      </w:r>
      <w:r w:rsidRPr="00EC7842">
        <w:rPr>
          <w:sz w:val="28"/>
          <w:szCs w:val="28"/>
        </w:rPr>
        <w:t xml:space="preserve"> постановля</w:t>
      </w:r>
      <w:r>
        <w:rPr>
          <w:sz w:val="28"/>
          <w:szCs w:val="28"/>
        </w:rPr>
        <w:t>ет</w:t>
      </w:r>
      <w:r w:rsidRPr="00EC7842">
        <w:rPr>
          <w:sz w:val="28"/>
          <w:szCs w:val="28"/>
        </w:rPr>
        <w:t>:</w:t>
      </w:r>
    </w:p>
    <w:p w:rsidR="00844FB4" w:rsidRDefault="00844FB4" w:rsidP="00844FB4">
      <w:pPr>
        <w:spacing w:before="100" w:beforeAutospacing="1" w:after="100" w:afterAutospacing="1"/>
        <w:ind w:firstLine="708"/>
        <w:jc w:val="both"/>
        <w:rPr>
          <w:sz w:val="28"/>
          <w:szCs w:val="28"/>
        </w:rPr>
      </w:pPr>
      <w:r>
        <w:rPr>
          <w:sz w:val="28"/>
          <w:szCs w:val="28"/>
        </w:rPr>
        <w:t xml:space="preserve">1. </w:t>
      </w:r>
      <w:r w:rsidRPr="00A41783">
        <w:rPr>
          <w:sz w:val="28"/>
          <w:szCs w:val="28"/>
        </w:rPr>
        <w:t xml:space="preserve">Создать </w:t>
      </w:r>
      <w:r>
        <w:rPr>
          <w:sz w:val="28"/>
          <w:szCs w:val="28"/>
        </w:rPr>
        <w:t>штаб</w:t>
      </w:r>
      <w:r w:rsidRPr="00A41783">
        <w:rPr>
          <w:sz w:val="28"/>
          <w:szCs w:val="28"/>
        </w:rPr>
        <w:t xml:space="preserve">  по ул</w:t>
      </w:r>
      <w:r>
        <w:rPr>
          <w:sz w:val="28"/>
          <w:szCs w:val="28"/>
        </w:rPr>
        <w:t>учшению инвестиционного климата</w:t>
      </w:r>
      <w:r w:rsidRPr="00A41783">
        <w:rPr>
          <w:sz w:val="28"/>
          <w:szCs w:val="28"/>
        </w:rPr>
        <w:t xml:space="preserve"> в  Комсомольском муниципальном районе</w:t>
      </w:r>
      <w:r>
        <w:rPr>
          <w:sz w:val="28"/>
          <w:szCs w:val="28"/>
        </w:rPr>
        <w:t xml:space="preserve"> (далее – Инвестиционный штаб)</w:t>
      </w:r>
      <w:r w:rsidRPr="00A41783">
        <w:rPr>
          <w:sz w:val="28"/>
          <w:szCs w:val="28"/>
        </w:rPr>
        <w:t>.</w:t>
      </w:r>
    </w:p>
    <w:p w:rsidR="00844FB4" w:rsidRDefault="00844FB4" w:rsidP="00844FB4">
      <w:pPr>
        <w:spacing w:before="100" w:beforeAutospacing="1" w:after="100" w:afterAutospacing="1"/>
        <w:ind w:firstLine="708"/>
        <w:jc w:val="both"/>
        <w:rPr>
          <w:sz w:val="28"/>
          <w:szCs w:val="28"/>
        </w:rPr>
      </w:pPr>
      <w:r>
        <w:rPr>
          <w:sz w:val="28"/>
          <w:szCs w:val="28"/>
        </w:rPr>
        <w:t xml:space="preserve">2.  </w:t>
      </w:r>
      <w:r w:rsidRPr="004F636E">
        <w:rPr>
          <w:sz w:val="28"/>
          <w:szCs w:val="28"/>
        </w:rPr>
        <w:t xml:space="preserve">Утвердить </w:t>
      </w:r>
      <w:r>
        <w:rPr>
          <w:sz w:val="28"/>
          <w:szCs w:val="28"/>
        </w:rPr>
        <w:t>Положение об</w:t>
      </w:r>
      <w:r w:rsidRPr="004F636E">
        <w:rPr>
          <w:sz w:val="28"/>
          <w:szCs w:val="28"/>
        </w:rPr>
        <w:t xml:space="preserve"> </w:t>
      </w:r>
      <w:r>
        <w:rPr>
          <w:sz w:val="28"/>
          <w:szCs w:val="28"/>
        </w:rPr>
        <w:t xml:space="preserve"> </w:t>
      </w:r>
      <w:r w:rsidRPr="004F636E">
        <w:rPr>
          <w:sz w:val="28"/>
          <w:szCs w:val="28"/>
        </w:rPr>
        <w:t xml:space="preserve"> </w:t>
      </w:r>
      <w:r>
        <w:rPr>
          <w:sz w:val="28"/>
          <w:szCs w:val="28"/>
        </w:rPr>
        <w:t>Инвестиционном штабе в Комсомольском муниципальном районе  (приложение 1</w:t>
      </w:r>
      <w:r w:rsidRPr="004F636E">
        <w:rPr>
          <w:sz w:val="28"/>
          <w:szCs w:val="28"/>
        </w:rPr>
        <w:t>)</w:t>
      </w:r>
      <w:r>
        <w:rPr>
          <w:sz w:val="28"/>
          <w:szCs w:val="28"/>
        </w:rPr>
        <w:t>.</w:t>
      </w:r>
    </w:p>
    <w:p w:rsidR="00844FB4" w:rsidRDefault="00844FB4" w:rsidP="00844FB4">
      <w:pPr>
        <w:spacing w:before="100" w:beforeAutospacing="1" w:after="100" w:afterAutospacing="1"/>
        <w:ind w:firstLine="708"/>
        <w:jc w:val="both"/>
        <w:rPr>
          <w:sz w:val="28"/>
          <w:szCs w:val="28"/>
        </w:rPr>
      </w:pPr>
      <w:r>
        <w:rPr>
          <w:sz w:val="28"/>
          <w:szCs w:val="28"/>
        </w:rPr>
        <w:t xml:space="preserve">3. </w:t>
      </w:r>
      <w:r w:rsidRPr="004F636E">
        <w:rPr>
          <w:sz w:val="28"/>
          <w:szCs w:val="28"/>
        </w:rPr>
        <w:t xml:space="preserve">Утвердить </w:t>
      </w:r>
      <w:r>
        <w:rPr>
          <w:sz w:val="28"/>
          <w:szCs w:val="28"/>
        </w:rPr>
        <w:t>состав</w:t>
      </w:r>
      <w:r w:rsidRPr="004F636E">
        <w:rPr>
          <w:sz w:val="28"/>
          <w:szCs w:val="28"/>
        </w:rPr>
        <w:t xml:space="preserve"> </w:t>
      </w:r>
      <w:r>
        <w:rPr>
          <w:sz w:val="28"/>
          <w:szCs w:val="28"/>
        </w:rPr>
        <w:t xml:space="preserve"> </w:t>
      </w:r>
      <w:r w:rsidRPr="004F636E">
        <w:rPr>
          <w:sz w:val="28"/>
          <w:szCs w:val="28"/>
        </w:rPr>
        <w:t xml:space="preserve"> </w:t>
      </w:r>
      <w:r>
        <w:rPr>
          <w:sz w:val="28"/>
          <w:szCs w:val="28"/>
        </w:rPr>
        <w:t>Инвестиционного штаба в Комсомольском муниципальном районе  (</w:t>
      </w:r>
      <w:r w:rsidRPr="004F636E">
        <w:rPr>
          <w:sz w:val="28"/>
          <w:szCs w:val="28"/>
        </w:rPr>
        <w:t>приложение 2)</w:t>
      </w:r>
      <w:r>
        <w:rPr>
          <w:sz w:val="28"/>
          <w:szCs w:val="28"/>
        </w:rPr>
        <w:t>.</w:t>
      </w:r>
    </w:p>
    <w:p w:rsidR="00844FB4" w:rsidRPr="004F636E" w:rsidRDefault="00844FB4" w:rsidP="00844FB4">
      <w:pPr>
        <w:spacing w:before="100" w:beforeAutospacing="1" w:after="100" w:afterAutospacing="1"/>
        <w:ind w:firstLine="708"/>
        <w:jc w:val="both"/>
        <w:rPr>
          <w:sz w:val="28"/>
          <w:szCs w:val="28"/>
        </w:rPr>
      </w:pPr>
      <w:r>
        <w:rPr>
          <w:sz w:val="28"/>
          <w:szCs w:val="28"/>
        </w:rPr>
        <w:t xml:space="preserve">4. </w:t>
      </w:r>
      <w:r w:rsidRPr="004F636E">
        <w:rPr>
          <w:sz w:val="28"/>
          <w:szCs w:val="28"/>
        </w:rPr>
        <w:t xml:space="preserve">Опубликовать настоящее постановление </w:t>
      </w:r>
      <w:r>
        <w:rPr>
          <w:sz w:val="28"/>
          <w:szCs w:val="28"/>
        </w:rPr>
        <w:t xml:space="preserve"> на официальном сайте органов местного самоуправления  Комсомольского муниципального района.</w:t>
      </w:r>
    </w:p>
    <w:p w:rsidR="00844FB4" w:rsidRDefault="00844FB4" w:rsidP="00844FB4">
      <w:pPr>
        <w:ind w:firstLine="708"/>
        <w:jc w:val="both"/>
        <w:rPr>
          <w:sz w:val="28"/>
          <w:szCs w:val="28"/>
        </w:rPr>
      </w:pPr>
      <w:r>
        <w:rPr>
          <w:sz w:val="28"/>
          <w:szCs w:val="28"/>
        </w:rPr>
        <w:t>5</w:t>
      </w:r>
      <w:r w:rsidRPr="004F636E">
        <w:rPr>
          <w:sz w:val="28"/>
          <w:szCs w:val="28"/>
        </w:rPr>
        <w:t xml:space="preserve">. </w:t>
      </w:r>
      <w:r w:rsidRPr="001C24CF">
        <w:rPr>
          <w:sz w:val="28"/>
          <w:szCs w:val="28"/>
        </w:rPr>
        <w:t>Контроль за выполнением настоящего постановления возложить на заместителя главы Администрации Комсомол</w:t>
      </w:r>
      <w:r>
        <w:rPr>
          <w:sz w:val="28"/>
          <w:szCs w:val="28"/>
        </w:rPr>
        <w:t>ьского муниципального района, начальника Управления земельно-имущественных отношений  Н.В. Кротову.</w:t>
      </w:r>
    </w:p>
    <w:p w:rsidR="00844FB4" w:rsidRDefault="00844FB4" w:rsidP="00844FB4">
      <w:pPr>
        <w:jc w:val="both"/>
        <w:rPr>
          <w:sz w:val="28"/>
          <w:szCs w:val="28"/>
        </w:rPr>
      </w:pPr>
    </w:p>
    <w:p w:rsidR="00844FB4" w:rsidRDefault="00844FB4" w:rsidP="00844FB4">
      <w:pPr>
        <w:jc w:val="both"/>
        <w:rPr>
          <w:sz w:val="28"/>
          <w:szCs w:val="28"/>
        </w:rPr>
      </w:pPr>
    </w:p>
    <w:p w:rsidR="00844FB4" w:rsidRDefault="00844FB4" w:rsidP="00844FB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44FB4" w:rsidRPr="00AC1AE9" w:rsidTr="00A16E58">
        <w:tc>
          <w:tcPr>
            <w:tcW w:w="9286" w:type="dxa"/>
            <w:tcBorders>
              <w:top w:val="nil"/>
              <w:left w:val="nil"/>
              <w:bottom w:val="nil"/>
              <w:right w:val="nil"/>
            </w:tcBorders>
          </w:tcPr>
          <w:p w:rsidR="00844FB4" w:rsidRDefault="00844FB4" w:rsidP="00A16E58">
            <w:pPr>
              <w:jc w:val="both"/>
              <w:rPr>
                <w:b/>
                <w:sz w:val="28"/>
                <w:szCs w:val="28"/>
              </w:rPr>
            </w:pPr>
            <w:r>
              <w:rPr>
                <w:b/>
                <w:sz w:val="28"/>
                <w:szCs w:val="28"/>
              </w:rPr>
              <w:t>И.о. Г</w:t>
            </w:r>
            <w:r w:rsidRPr="00AC1AE9">
              <w:rPr>
                <w:b/>
                <w:sz w:val="28"/>
                <w:szCs w:val="28"/>
              </w:rPr>
              <w:t>лав</w:t>
            </w:r>
            <w:r>
              <w:rPr>
                <w:b/>
                <w:sz w:val="28"/>
                <w:szCs w:val="28"/>
              </w:rPr>
              <w:t>ы</w:t>
            </w:r>
            <w:r w:rsidRPr="00AC1AE9">
              <w:rPr>
                <w:b/>
                <w:sz w:val="28"/>
                <w:szCs w:val="28"/>
              </w:rPr>
              <w:t xml:space="preserve"> Комсомольского</w:t>
            </w:r>
          </w:p>
          <w:p w:rsidR="00844FB4" w:rsidRPr="00AC1AE9" w:rsidRDefault="00844FB4" w:rsidP="00A16E58">
            <w:pPr>
              <w:jc w:val="both"/>
              <w:rPr>
                <w:b/>
                <w:sz w:val="28"/>
                <w:szCs w:val="28"/>
              </w:rPr>
            </w:pPr>
            <w:r w:rsidRPr="00AC1AE9">
              <w:rPr>
                <w:b/>
                <w:sz w:val="28"/>
                <w:szCs w:val="28"/>
              </w:rPr>
              <w:t xml:space="preserve">муниципального района:                </w:t>
            </w:r>
            <w:r>
              <w:rPr>
                <w:b/>
                <w:sz w:val="28"/>
                <w:szCs w:val="28"/>
              </w:rPr>
              <w:t xml:space="preserve">                                        Т.Н. Вершкова</w:t>
            </w:r>
          </w:p>
        </w:tc>
      </w:tr>
    </w:tbl>
    <w:p w:rsidR="00844FB4" w:rsidRPr="00D67D57" w:rsidRDefault="00844FB4" w:rsidP="00844FB4">
      <w:pPr>
        <w:jc w:val="right"/>
        <w:rPr>
          <w:sz w:val="24"/>
          <w:szCs w:val="24"/>
        </w:rPr>
      </w:pPr>
      <w:r w:rsidRPr="00D67D57">
        <w:rPr>
          <w:sz w:val="24"/>
          <w:szCs w:val="24"/>
        </w:rPr>
        <w:t>Приложение 1</w:t>
      </w:r>
      <w:r w:rsidRPr="00D67D57">
        <w:rPr>
          <w:sz w:val="24"/>
          <w:szCs w:val="24"/>
        </w:rPr>
        <w:br/>
        <w:t>к постановлению</w:t>
      </w:r>
      <w:r w:rsidRPr="00D67D57">
        <w:rPr>
          <w:sz w:val="24"/>
          <w:szCs w:val="24"/>
        </w:rPr>
        <w:br/>
        <w:t xml:space="preserve">Администрации Комсомольского </w:t>
      </w:r>
    </w:p>
    <w:p w:rsidR="00844FB4" w:rsidRPr="00D67D57" w:rsidRDefault="00844FB4" w:rsidP="00844FB4">
      <w:pPr>
        <w:jc w:val="right"/>
        <w:rPr>
          <w:sz w:val="24"/>
          <w:szCs w:val="24"/>
        </w:rPr>
      </w:pPr>
      <w:r w:rsidRPr="00D67D57">
        <w:rPr>
          <w:sz w:val="24"/>
          <w:szCs w:val="24"/>
        </w:rPr>
        <w:lastRenderedPageBreak/>
        <w:t xml:space="preserve">муниципального района </w:t>
      </w:r>
    </w:p>
    <w:p w:rsidR="00844FB4" w:rsidRPr="00FD23AD" w:rsidRDefault="00844FB4" w:rsidP="00844FB4">
      <w:pPr>
        <w:jc w:val="right"/>
        <w:rPr>
          <w:sz w:val="24"/>
          <w:szCs w:val="24"/>
        </w:rPr>
      </w:pPr>
      <w:r>
        <w:rPr>
          <w:sz w:val="24"/>
          <w:szCs w:val="24"/>
        </w:rPr>
        <w:t xml:space="preserve">от </w:t>
      </w:r>
      <w:r w:rsidRPr="00FD23AD">
        <w:rPr>
          <w:sz w:val="24"/>
          <w:szCs w:val="24"/>
        </w:rPr>
        <w:t>«</w:t>
      </w:r>
      <w:r>
        <w:rPr>
          <w:sz w:val="24"/>
          <w:szCs w:val="24"/>
        </w:rPr>
        <w:t>14</w:t>
      </w:r>
      <w:r w:rsidRPr="00FD23AD">
        <w:rPr>
          <w:sz w:val="24"/>
          <w:szCs w:val="24"/>
        </w:rPr>
        <w:t xml:space="preserve">» </w:t>
      </w:r>
      <w:r>
        <w:rPr>
          <w:sz w:val="24"/>
          <w:szCs w:val="24"/>
        </w:rPr>
        <w:t>10.</w:t>
      </w:r>
      <w:r w:rsidRPr="00FD23AD">
        <w:rPr>
          <w:sz w:val="24"/>
          <w:szCs w:val="24"/>
        </w:rPr>
        <w:t>2020г. N</w:t>
      </w:r>
      <w:r>
        <w:rPr>
          <w:b/>
          <w:sz w:val="24"/>
          <w:szCs w:val="24"/>
        </w:rPr>
        <w:t>237</w:t>
      </w:r>
    </w:p>
    <w:p w:rsidR="00844FB4" w:rsidRPr="00FD23AD" w:rsidRDefault="00844FB4" w:rsidP="00844FB4">
      <w:pPr>
        <w:rPr>
          <w:sz w:val="24"/>
          <w:szCs w:val="24"/>
        </w:rPr>
      </w:pPr>
    </w:p>
    <w:p w:rsidR="00844FB4" w:rsidRPr="00FD23AD" w:rsidRDefault="00844FB4" w:rsidP="00844FB4">
      <w:pPr>
        <w:jc w:val="both"/>
        <w:rPr>
          <w:b/>
          <w:sz w:val="28"/>
          <w:szCs w:val="28"/>
        </w:rPr>
      </w:pPr>
    </w:p>
    <w:p w:rsidR="00844FB4" w:rsidRPr="00FD23AD" w:rsidRDefault="00844FB4" w:rsidP="00844FB4">
      <w:pPr>
        <w:widowControl w:val="0"/>
        <w:autoSpaceDE w:val="0"/>
        <w:autoSpaceDN w:val="0"/>
        <w:jc w:val="center"/>
        <w:rPr>
          <w:b/>
          <w:sz w:val="28"/>
          <w:szCs w:val="28"/>
        </w:rPr>
      </w:pPr>
      <w:r w:rsidRPr="00FD23AD">
        <w:rPr>
          <w:b/>
          <w:sz w:val="28"/>
          <w:szCs w:val="28"/>
        </w:rPr>
        <w:t xml:space="preserve">Положение о штабе по улучшению инвестиционного климата в Комсомольского муниципального района </w:t>
      </w:r>
    </w:p>
    <w:p w:rsidR="00844FB4" w:rsidRPr="00FD23AD" w:rsidRDefault="00844FB4" w:rsidP="00844FB4">
      <w:pPr>
        <w:widowControl w:val="0"/>
        <w:autoSpaceDE w:val="0"/>
        <w:autoSpaceDN w:val="0"/>
        <w:jc w:val="both"/>
        <w:rPr>
          <w:b/>
          <w:sz w:val="28"/>
          <w:szCs w:val="28"/>
        </w:rPr>
      </w:pPr>
    </w:p>
    <w:p w:rsidR="00844FB4" w:rsidRPr="00FD23AD" w:rsidRDefault="00844FB4" w:rsidP="00844FB4">
      <w:pPr>
        <w:widowControl w:val="0"/>
        <w:autoSpaceDE w:val="0"/>
        <w:autoSpaceDN w:val="0"/>
        <w:jc w:val="center"/>
        <w:outlineLvl w:val="1"/>
        <w:rPr>
          <w:b/>
          <w:sz w:val="28"/>
          <w:szCs w:val="28"/>
        </w:rPr>
      </w:pPr>
      <w:r w:rsidRPr="00FD23AD">
        <w:rPr>
          <w:b/>
          <w:sz w:val="28"/>
          <w:szCs w:val="28"/>
        </w:rPr>
        <w:t>1. Общие положения</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1.1. Штаб по улучшению инвестиционного климата в </w:t>
      </w:r>
      <w:r>
        <w:rPr>
          <w:sz w:val="28"/>
          <w:szCs w:val="28"/>
        </w:rPr>
        <w:t xml:space="preserve">Комсомольском муниципальном районе </w:t>
      </w:r>
      <w:r w:rsidRPr="00FD23AD">
        <w:rPr>
          <w:sz w:val="28"/>
          <w:szCs w:val="28"/>
        </w:rPr>
        <w:t>(далее – Инвестиционный штаб) является коллегиальным совещательным органом и создан в целях создания благоприятных условий для реализации инвестиционных проектов на территории</w:t>
      </w:r>
      <w:r>
        <w:rPr>
          <w:sz w:val="28"/>
          <w:szCs w:val="28"/>
        </w:rPr>
        <w:t xml:space="preserve"> Комсомольского муниципального района</w:t>
      </w:r>
      <w:r w:rsidRPr="00FD23AD">
        <w:rPr>
          <w:sz w:val="28"/>
          <w:szCs w:val="28"/>
        </w:rPr>
        <w:t>, обеспечения планирования и контроля деятельности, достижения контрольных событий, показателей деятельности</w:t>
      </w:r>
      <w:r>
        <w:rPr>
          <w:i/>
          <w:sz w:val="28"/>
          <w:szCs w:val="28"/>
        </w:rPr>
        <w:t xml:space="preserve"> </w:t>
      </w:r>
      <w:r w:rsidRPr="00FD23AD">
        <w:rPr>
          <w:sz w:val="28"/>
          <w:szCs w:val="28"/>
        </w:rPr>
        <w:t>Комсомольского муниципального района.</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1.2. Инвестиционный штаб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w:t>
      </w:r>
      <w:r>
        <w:rPr>
          <w:sz w:val="28"/>
          <w:szCs w:val="28"/>
        </w:rPr>
        <w:t>Комсомольского муниципального района</w:t>
      </w:r>
      <w:r w:rsidRPr="00FD23AD">
        <w:rPr>
          <w:sz w:val="28"/>
          <w:szCs w:val="28"/>
        </w:rPr>
        <w:t xml:space="preserve">, законами Ивановской области и иными нормативными правовыми актами Ивановской области, а также настоящим Положением. </w:t>
      </w:r>
    </w:p>
    <w:p w:rsidR="00844FB4" w:rsidRPr="00FD23AD" w:rsidRDefault="00844FB4" w:rsidP="00844FB4">
      <w:pPr>
        <w:widowControl w:val="0"/>
        <w:autoSpaceDE w:val="0"/>
        <w:autoSpaceDN w:val="0"/>
        <w:ind w:firstLine="709"/>
        <w:jc w:val="both"/>
        <w:outlineLvl w:val="0"/>
        <w:rPr>
          <w:sz w:val="28"/>
          <w:szCs w:val="28"/>
        </w:rPr>
      </w:pPr>
    </w:p>
    <w:p w:rsidR="00844FB4" w:rsidRPr="00FD23AD" w:rsidRDefault="00844FB4" w:rsidP="00844FB4">
      <w:pPr>
        <w:widowControl w:val="0"/>
        <w:autoSpaceDE w:val="0"/>
        <w:autoSpaceDN w:val="0"/>
        <w:jc w:val="center"/>
        <w:outlineLvl w:val="1"/>
        <w:rPr>
          <w:b/>
          <w:sz w:val="28"/>
          <w:szCs w:val="28"/>
        </w:rPr>
      </w:pPr>
      <w:r w:rsidRPr="00FD23AD">
        <w:rPr>
          <w:b/>
          <w:sz w:val="28"/>
          <w:szCs w:val="28"/>
        </w:rPr>
        <w:t>2. Задачи и функции Инвестиционного штаба</w:t>
      </w:r>
    </w:p>
    <w:p w:rsidR="00844FB4" w:rsidRDefault="00844FB4" w:rsidP="00844FB4">
      <w:pPr>
        <w:widowControl w:val="0"/>
        <w:autoSpaceDE w:val="0"/>
        <w:autoSpaceDN w:val="0"/>
        <w:ind w:firstLine="709"/>
        <w:jc w:val="both"/>
        <w:rPr>
          <w:sz w:val="28"/>
          <w:szCs w:val="28"/>
        </w:rPr>
      </w:pPr>
      <w:r w:rsidRPr="00FD23AD">
        <w:rPr>
          <w:sz w:val="28"/>
          <w:szCs w:val="28"/>
        </w:rPr>
        <w:t xml:space="preserve">2.1. Основными задачами Инвестиционного штаба являются привлечение инвесторов с целью реализации инвестиционных проектов на территории </w:t>
      </w:r>
      <w:r>
        <w:rPr>
          <w:sz w:val="28"/>
          <w:szCs w:val="28"/>
        </w:rPr>
        <w:t>Комсомольского муниципального района</w:t>
      </w:r>
      <w:r w:rsidRPr="00FD23AD">
        <w:rPr>
          <w:sz w:val="28"/>
          <w:szCs w:val="28"/>
        </w:rPr>
        <w:t>, способствующих созданию дополнительных рабочих мест, росту объема инвестиций в основной капитал, повышению конкурентоспособности и росту экономики Комсомольского муниципального района.</w:t>
      </w:r>
    </w:p>
    <w:p w:rsidR="00844FB4" w:rsidRPr="00FD23AD" w:rsidRDefault="00844FB4" w:rsidP="00844FB4">
      <w:pPr>
        <w:widowControl w:val="0"/>
        <w:autoSpaceDE w:val="0"/>
        <w:autoSpaceDN w:val="0"/>
        <w:ind w:firstLine="709"/>
        <w:jc w:val="both"/>
        <w:rPr>
          <w:sz w:val="28"/>
          <w:szCs w:val="28"/>
        </w:rPr>
      </w:pPr>
      <w:r w:rsidRPr="00FD23AD">
        <w:rPr>
          <w:sz w:val="28"/>
          <w:szCs w:val="28"/>
        </w:rPr>
        <w:t>2.2. Функции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2.2.1 Разработка плана мероприятий по реализации инвестиционного проекта на территории Комсомольского муниципального района, распределение задач между ответственными исполнителями и контроль их исполнения.</w:t>
      </w:r>
    </w:p>
    <w:p w:rsidR="00844FB4" w:rsidRPr="00FD23AD" w:rsidRDefault="00844FB4" w:rsidP="00844FB4">
      <w:pPr>
        <w:widowControl w:val="0"/>
        <w:autoSpaceDE w:val="0"/>
        <w:autoSpaceDN w:val="0"/>
        <w:ind w:firstLine="709"/>
        <w:jc w:val="both"/>
        <w:rPr>
          <w:sz w:val="28"/>
          <w:szCs w:val="28"/>
        </w:rPr>
      </w:pPr>
      <w:r w:rsidRPr="00FD23AD">
        <w:rPr>
          <w:sz w:val="28"/>
          <w:szCs w:val="28"/>
        </w:rPr>
        <w:t>2.2.2. Осуществление совместно с АНО «Агентство по привлечению инвестиций в Ивановскую область» (далее – Агентство) ревизии земельных участков, находящихся в муниципальной и частной собственности, ревизии нежилого фонда (производственные, спортивные, складские, торговые, офисные и иные помещения и площадки), находящиеся в муниципальной и частной собственности, с целью размещения на этих земельных участках и площадках инвестиционных проектов.</w:t>
      </w:r>
    </w:p>
    <w:p w:rsidR="00844FB4" w:rsidRPr="00FD23AD" w:rsidRDefault="00844FB4" w:rsidP="00844FB4">
      <w:pPr>
        <w:widowControl w:val="0"/>
        <w:autoSpaceDE w:val="0"/>
        <w:autoSpaceDN w:val="0"/>
        <w:ind w:firstLine="709"/>
        <w:jc w:val="both"/>
        <w:rPr>
          <w:sz w:val="28"/>
          <w:szCs w:val="28"/>
        </w:rPr>
      </w:pPr>
      <w:r w:rsidRPr="00FD23AD">
        <w:rPr>
          <w:sz w:val="28"/>
          <w:szCs w:val="28"/>
        </w:rPr>
        <w:t>2.2.3. Организация мероприятий по привлечению трудовых ресурсов на территорию Комсомольского муниципального района</w:t>
      </w:r>
      <w:r>
        <w:rPr>
          <w:i/>
          <w:sz w:val="28"/>
          <w:szCs w:val="28"/>
        </w:rPr>
        <w:t xml:space="preserve"> </w:t>
      </w:r>
      <w:r w:rsidRPr="00FD23AD">
        <w:rPr>
          <w:i/>
          <w:sz w:val="28"/>
          <w:szCs w:val="28"/>
        </w:rPr>
        <w:t xml:space="preserve"> </w:t>
      </w:r>
      <w:r w:rsidRPr="00FD23AD">
        <w:rPr>
          <w:sz w:val="28"/>
          <w:szCs w:val="28"/>
        </w:rPr>
        <w:t>и их обучению.</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2.2.4. Выработка предложений по формированию условий для создания дополнительных рабочих мест на территории Комсомольского муниципального района, разработка плана мероприятий по увеличению рабочих мест в </w:t>
      </w:r>
      <w:r>
        <w:rPr>
          <w:sz w:val="28"/>
          <w:szCs w:val="28"/>
        </w:rPr>
        <w:t>Комсомольском муниципальном</w:t>
      </w:r>
      <w:r w:rsidRPr="00FD23AD">
        <w:rPr>
          <w:sz w:val="28"/>
          <w:szCs w:val="28"/>
        </w:rPr>
        <w:t xml:space="preserve"> район</w:t>
      </w:r>
      <w:r>
        <w:rPr>
          <w:sz w:val="28"/>
          <w:szCs w:val="28"/>
        </w:rPr>
        <w:t>е</w:t>
      </w:r>
      <w:r>
        <w:rPr>
          <w:i/>
          <w:sz w:val="28"/>
          <w:szCs w:val="28"/>
        </w:rPr>
        <w:t xml:space="preserve"> </w:t>
      </w:r>
      <w:r w:rsidRPr="00FD23AD">
        <w:rPr>
          <w:i/>
          <w:sz w:val="28"/>
          <w:szCs w:val="28"/>
        </w:rPr>
        <w:t xml:space="preserve"> </w:t>
      </w:r>
      <w:r w:rsidRPr="00FD23AD">
        <w:rPr>
          <w:sz w:val="28"/>
          <w:szCs w:val="28"/>
        </w:rPr>
        <w:t>и контроль его реализации.</w:t>
      </w:r>
    </w:p>
    <w:p w:rsidR="00844FB4" w:rsidRPr="00FD23AD" w:rsidRDefault="00844FB4" w:rsidP="00844FB4">
      <w:pPr>
        <w:widowControl w:val="0"/>
        <w:autoSpaceDE w:val="0"/>
        <w:autoSpaceDN w:val="0"/>
        <w:ind w:firstLine="709"/>
        <w:jc w:val="both"/>
        <w:rPr>
          <w:sz w:val="28"/>
          <w:szCs w:val="28"/>
        </w:rPr>
      </w:pPr>
      <w:r w:rsidRPr="00FD23AD">
        <w:rPr>
          <w:sz w:val="28"/>
          <w:szCs w:val="28"/>
        </w:rPr>
        <w:lastRenderedPageBreak/>
        <w:t>2.2.5. Формирование, актуализация и контроль исполнения «дорожных карт» по приведению земельных участков, находящихся в муниципальной и частной собственности, под нужны инвесторов.</w:t>
      </w:r>
    </w:p>
    <w:p w:rsidR="00844FB4" w:rsidRPr="00FD23AD" w:rsidRDefault="00844FB4" w:rsidP="00844FB4">
      <w:pPr>
        <w:widowControl w:val="0"/>
        <w:autoSpaceDE w:val="0"/>
        <w:autoSpaceDN w:val="0"/>
        <w:ind w:firstLine="709"/>
        <w:jc w:val="both"/>
        <w:rPr>
          <w:sz w:val="28"/>
          <w:szCs w:val="28"/>
        </w:rPr>
      </w:pPr>
      <w:r w:rsidRPr="00FD23AD">
        <w:rPr>
          <w:sz w:val="28"/>
          <w:szCs w:val="28"/>
        </w:rPr>
        <w:t>2.2.6. Организация на территории Комсомольского муниципального района</w:t>
      </w:r>
      <w:r>
        <w:rPr>
          <w:i/>
          <w:sz w:val="28"/>
          <w:szCs w:val="28"/>
        </w:rPr>
        <w:t xml:space="preserve"> </w:t>
      </w:r>
      <w:r w:rsidRPr="00FD23AD">
        <w:rPr>
          <w:i/>
          <w:sz w:val="28"/>
          <w:szCs w:val="28"/>
        </w:rPr>
        <w:t xml:space="preserve"> </w:t>
      </w:r>
      <w:r w:rsidRPr="00FD23AD">
        <w:rPr>
          <w:sz w:val="28"/>
          <w:szCs w:val="28"/>
        </w:rPr>
        <w:t>работ с собственниками неиспользуемого имущества,</w:t>
      </w:r>
      <w:r>
        <w:rPr>
          <w:sz w:val="28"/>
          <w:szCs w:val="28"/>
        </w:rPr>
        <w:t xml:space="preserve"> </w:t>
      </w:r>
      <w:r w:rsidRPr="00FD23AD">
        <w:rPr>
          <w:sz w:val="28"/>
          <w:szCs w:val="28"/>
        </w:rPr>
        <w:t>с целью его введения в оборот под нужды потенциальных инвесторов.</w:t>
      </w:r>
    </w:p>
    <w:p w:rsidR="00844FB4" w:rsidRPr="00FD23AD" w:rsidRDefault="00844FB4" w:rsidP="00844FB4">
      <w:pPr>
        <w:widowControl w:val="0"/>
        <w:autoSpaceDE w:val="0"/>
        <w:autoSpaceDN w:val="0"/>
        <w:ind w:firstLine="709"/>
        <w:jc w:val="both"/>
        <w:rPr>
          <w:sz w:val="28"/>
          <w:szCs w:val="28"/>
        </w:rPr>
      </w:pPr>
      <w:r w:rsidRPr="00FD23AD">
        <w:rPr>
          <w:sz w:val="28"/>
          <w:szCs w:val="28"/>
        </w:rPr>
        <w:t>2.2.7. Решение вопросов, связанных с осуществлением мероприятий по технологическому присоединению и подключению к сетям при реализации инвестиционного проекта в рамках полномочий Комсомольского муниципального района</w:t>
      </w:r>
      <w:r>
        <w:rPr>
          <w:sz w:val="28"/>
          <w:szCs w:val="28"/>
        </w:rPr>
        <w:t>.</w:t>
      </w:r>
    </w:p>
    <w:p w:rsidR="00844FB4" w:rsidRPr="00FD23AD" w:rsidRDefault="00844FB4" w:rsidP="00844FB4">
      <w:pPr>
        <w:widowControl w:val="0"/>
        <w:autoSpaceDE w:val="0"/>
        <w:autoSpaceDN w:val="0"/>
        <w:ind w:firstLine="709"/>
        <w:jc w:val="both"/>
        <w:rPr>
          <w:sz w:val="28"/>
          <w:szCs w:val="28"/>
        </w:rPr>
      </w:pPr>
      <w:r w:rsidRPr="00FD23AD">
        <w:rPr>
          <w:sz w:val="28"/>
          <w:szCs w:val="28"/>
        </w:rPr>
        <w:t>2.2.8. Осуществление мониторинга за ходом реализации инвестиционных проектов на территории Комсомольского муниципального района.</w:t>
      </w:r>
    </w:p>
    <w:p w:rsidR="00844FB4" w:rsidRPr="00FD23AD" w:rsidRDefault="00844FB4" w:rsidP="00844FB4">
      <w:pPr>
        <w:widowControl w:val="0"/>
        <w:autoSpaceDE w:val="0"/>
        <w:autoSpaceDN w:val="0"/>
        <w:jc w:val="center"/>
        <w:rPr>
          <w:b/>
          <w:sz w:val="28"/>
          <w:szCs w:val="28"/>
        </w:rPr>
      </w:pPr>
      <w:r w:rsidRPr="00FD23AD">
        <w:rPr>
          <w:b/>
          <w:sz w:val="28"/>
          <w:szCs w:val="28"/>
        </w:rPr>
        <w:t>3. Состав и организация работы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3.1. Председателем </w:t>
      </w:r>
      <w:r>
        <w:rPr>
          <w:sz w:val="28"/>
          <w:szCs w:val="28"/>
        </w:rPr>
        <w:t>Инвестиционного штаба является Г</w:t>
      </w:r>
      <w:r w:rsidRPr="00FD23AD">
        <w:rPr>
          <w:sz w:val="28"/>
          <w:szCs w:val="28"/>
        </w:rPr>
        <w:t>лава Комсомольского муниципального района</w:t>
      </w:r>
      <w:r>
        <w:rPr>
          <w:sz w:val="28"/>
          <w:szCs w:val="28"/>
        </w:rPr>
        <w:t>.</w:t>
      </w:r>
      <w:r>
        <w:rPr>
          <w:i/>
          <w:sz w:val="28"/>
          <w:szCs w:val="28"/>
        </w:rPr>
        <w:t xml:space="preserve"> </w:t>
      </w:r>
      <w:r w:rsidRPr="00FD23AD">
        <w:rPr>
          <w:sz w:val="28"/>
          <w:szCs w:val="28"/>
        </w:rPr>
        <w:t>Глава Комсомольского муниципального района</w:t>
      </w:r>
      <w:r>
        <w:rPr>
          <w:i/>
          <w:sz w:val="28"/>
          <w:szCs w:val="28"/>
        </w:rPr>
        <w:t xml:space="preserve"> </w:t>
      </w:r>
      <w:r w:rsidRPr="00FD23AD">
        <w:rPr>
          <w:i/>
          <w:sz w:val="28"/>
          <w:szCs w:val="28"/>
        </w:rPr>
        <w:t xml:space="preserve"> </w:t>
      </w:r>
      <w:r w:rsidRPr="00FD23AD">
        <w:rPr>
          <w:sz w:val="28"/>
          <w:szCs w:val="28"/>
        </w:rPr>
        <w:t>в</w:t>
      </w:r>
      <w:r>
        <w:rPr>
          <w:sz w:val="28"/>
          <w:szCs w:val="28"/>
        </w:rPr>
        <w:t xml:space="preserve"> </w:t>
      </w:r>
      <w:r w:rsidRPr="00FD23AD">
        <w:rPr>
          <w:sz w:val="28"/>
          <w:szCs w:val="28"/>
        </w:rPr>
        <w:t>праве передать полномочия Председателя Инвестиционного шт</w:t>
      </w:r>
      <w:r>
        <w:rPr>
          <w:sz w:val="28"/>
          <w:szCs w:val="28"/>
        </w:rPr>
        <w:t>аба уполномоченному сотруднику А</w:t>
      </w:r>
      <w:r w:rsidRPr="00FD23AD">
        <w:rPr>
          <w:sz w:val="28"/>
          <w:szCs w:val="28"/>
        </w:rPr>
        <w:t>дминистрации Комсомольского муниципального района, оставив за собой функцию личного контроля за деятельностью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3.2. Председатель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руководит деятельностью Инвестиционного</w:t>
      </w:r>
      <w:r>
        <w:rPr>
          <w:sz w:val="28"/>
          <w:szCs w:val="28"/>
        </w:rPr>
        <w:t xml:space="preserve"> </w:t>
      </w:r>
      <w:r w:rsidRPr="00FD23AD">
        <w:rPr>
          <w:sz w:val="28"/>
          <w:szCs w:val="28"/>
        </w:rPr>
        <w:t>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 распределяет полномочиями (обязанности) между заместителем и членами </w:t>
      </w:r>
      <w:r>
        <w:rPr>
          <w:sz w:val="28"/>
          <w:szCs w:val="28"/>
        </w:rPr>
        <w:t xml:space="preserve"> </w:t>
      </w:r>
      <w:r w:rsidRPr="00FD23AD">
        <w:rPr>
          <w:sz w:val="28"/>
          <w:szCs w:val="28"/>
        </w:rPr>
        <w:t>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назначает заседания и утверждает повестку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руководит заседаниями Инвестиционного штаба;</w:t>
      </w:r>
    </w:p>
    <w:p w:rsidR="00844FB4" w:rsidRPr="00FD23AD" w:rsidRDefault="00844FB4" w:rsidP="00844FB4">
      <w:pPr>
        <w:widowControl w:val="0"/>
        <w:autoSpaceDE w:val="0"/>
        <w:autoSpaceDN w:val="0"/>
        <w:ind w:firstLine="709"/>
        <w:jc w:val="both"/>
        <w:rPr>
          <w:i/>
          <w:sz w:val="28"/>
          <w:szCs w:val="28"/>
        </w:rPr>
      </w:pPr>
      <w:r w:rsidRPr="00FD23AD">
        <w:rPr>
          <w:sz w:val="28"/>
          <w:szCs w:val="28"/>
        </w:rPr>
        <w:t>- подписывает протоколы заседаний Инвестиционного штаба</w:t>
      </w:r>
      <w:r>
        <w:rPr>
          <w:sz w:val="28"/>
          <w:szCs w:val="28"/>
        </w:rPr>
        <w:t xml:space="preserve">; </w:t>
      </w:r>
    </w:p>
    <w:p w:rsidR="00844FB4" w:rsidRPr="00FD23AD" w:rsidRDefault="00844FB4" w:rsidP="00844FB4">
      <w:pPr>
        <w:widowControl w:val="0"/>
        <w:autoSpaceDE w:val="0"/>
        <w:autoSpaceDN w:val="0"/>
        <w:ind w:firstLine="709"/>
        <w:jc w:val="both"/>
        <w:rPr>
          <w:sz w:val="28"/>
          <w:szCs w:val="28"/>
        </w:rPr>
      </w:pPr>
      <w:r w:rsidRPr="00FD23AD">
        <w:rPr>
          <w:sz w:val="28"/>
          <w:szCs w:val="28"/>
        </w:rPr>
        <w:t>- дает поручения и контролирует ход их исполнения в рамках деятельности Инвестиционного штаба.</w:t>
      </w:r>
    </w:p>
    <w:p w:rsidR="00844FB4" w:rsidRPr="00FD23AD" w:rsidRDefault="00844FB4" w:rsidP="00844FB4">
      <w:pPr>
        <w:widowControl w:val="0"/>
        <w:autoSpaceDE w:val="0"/>
        <w:autoSpaceDN w:val="0"/>
        <w:ind w:firstLine="709"/>
        <w:jc w:val="both"/>
        <w:rPr>
          <w:i/>
          <w:sz w:val="28"/>
          <w:szCs w:val="28"/>
        </w:rPr>
      </w:pPr>
      <w:r w:rsidRPr="00FD23AD">
        <w:rPr>
          <w:sz w:val="28"/>
          <w:szCs w:val="28"/>
        </w:rPr>
        <w:t xml:space="preserve">3.3. Заместителем Председателя Инвестиционного штаба является </w:t>
      </w:r>
      <w:r>
        <w:rPr>
          <w:sz w:val="28"/>
          <w:szCs w:val="28"/>
        </w:rPr>
        <w:t>заместитель г</w:t>
      </w:r>
      <w:r w:rsidRPr="001C24CF">
        <w:rPr>
          <w:sz w:val="28"/>
          <w:szCs w:val="28"/>
        </w:rPr>
        <w:t>лавы Администрации Комсомол</w:t>
      </w:r>
      <w:r>
        <w:rPr>
          <w:sz w:val="28"/>
          <w:szCs w:val="28"/>
        </w:rPr>
        <w:t xml:space="preserve">ьского муниципального района, начальник Управления земельно-имущественных отношений         </w:t>
      </w:r>
    </w:p>
    <w:p w:rsidR="00844FB4" w:rsidRPr="00FD23AD" w:rsidRDefault="00844FB4" w:rsidP="00844FB4">
      <w:pPr>
        <w:widowControl w:val="0"/>
        <w:autoSpaceDE w:val="0"/>
        <w:autoSpaceDN w:val="0"/>
        <w:ind w:firstLine="709"/>
        <w:jc w:val="both"/>
        <w:rPr>
          <w:sz w:val="28"/>
          <w:szCs w:val="28"/>
        </w:rPr>
      </w:pPr>
      <w:r w:rsidRPr="00FD23AD">
        <w:rPr>
          <w:sz w:val="28"/>
          <w:szCs w:val="28"/>
        </w:rPr>
        <w:t>3.4. Заместитель Председателя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осуществляет функции Председателя Инвестиционного штаба в его отсутствие;</w:t>
      </w:r>
    </w:p>
    <w:p w:rsidR="00844FB4" w:rsidRPr="00FD23AD" w:rsidRDefault="00844FB4" w:rsidP="00844FB4">
      <w:pPr>
        <w:widowControl w:val="0"/>
        <w:autoSpaceDE w:val="0"/>
        <w:autoSpaceDN w:val="0"/>
        <w:ind w:firstLine="709"/>
        <w:jc w:val="both"/>
        <w:rPr>
          <w:sz w:val="28"/>
          <w:szCs w:val="28"/>
        </w:rPr>
      </w:pPr>
      <w:r w:rsidRPr="00FD23AD">
        <w:rPr>
          <w:sz w:val="28"/>
          <w:szCs w:val="28"/>
        </w:rPr>
        <w:t>- обеспечивает подготовку вопросов, рассматриваемых на заседаниях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осуществляет контроль за выполнением решений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3.5. Секретарем Инвестиционного штаба явл</w:t>
      </w:r>
      <w:r>
        <w:rPr>
          <w:sz w:val="28"/>
          <w:szCs w:val="28"/>
        </w:rPr>
        <w:t>яется уполномоченный сотрудник А</w:t>
      </w:r>
      <w:r w:rsidRPr="00FD23AD">
        <w:rPr>
          <w:sz w:val="28"/>
          <w:szCs w:val="28"/>
        </w:rPr>
        <w:t xml:space="preserve">дминистрации </w:t>
      </w:r>
      <w:r w:rsidRPr="00FD247D">
        <w:rPr>
          <w:sz w:val="28"/>
          <w:szCs w:val="28"/>
        </w:rPr>
        <w:t>Комсомольского муниципального района</w:t>
      </w:r>
      <w:r w:rsidRPr="00FD23AD">
        <w:rPr>
          <w:sz w:val="28"/>
          <w:szCs w:val="28"/>
        </w:rPr>
        <w:t xml:space="preserve">, назначаемый Председателем Инвестиционного штаба. </w:t>
      </w:r>
    </w:p>
    <w:p w:rsidR="00844FB4" w:rsidRPr="00FD23AD" w:rsidRDefault="00844FB4" w:rsidP="00844FB4">
      <w:pPr>
        <w:widowControl w:val="0"/>
        <w:autoSpaceDE w:val="0"/>
        <w:autoSpaceDN w:val="0"/>
        <w:ind w:firstLine="709"/>
        <w:jc w:val="both"/>
        <w:rPr>
          <w:sz w:val="28"/>
          <w:szCs w:val="28"/>
        </w:rPr>
      </w:pPr>
      <w:r w:rsidRPr="00FD23AD">
        <w:rPr>
          <w:sz w:val="28"/>
          <w:szCs w:val="28"/>
        </w:rPr>
        <w:t>3.6. Секретарь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организует подготовку заседания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ведет протокол заседания Инвестиционного штаба</w:t>
      </w:r>
      <w:r>
        <w:rPr>
          <w:sz w:val="28"/>
          <w:szCs w:val="28"/>
        </w:rPr>
        <w:t>;</w:t>
      </w:r>
    </w:p>
    <w:p w:rsidR="00844FB4" w:rsidRPr="00FD23AD" w:rsidRDefault="00844FB4" w:rsidP="00844FB4">
      <w:pPr>
        <w:widowControl w:val="0"/>
        <w:autoSpaceDE w:val="0"/>
        <w:autoSpaceDN w:val="0"/>
        <w:ind w:firstLine="709"/>
        <w:jc w:val="both"/>
        <w:rPr>
          <w:sz w:val="28"/>
          <w:szCs w:val="28"/>
        </w:rPr>
      </w:pPr>
      <w:r w:rsidRPr="00FD23AD">
        <w:rPr>
          <w:sz w:val="28"/>
          <w:szCs w:val="28"/>
        </w:rPr>
        <w:t>- информирует членов Инвестиционного штаба о дате, месте и времени проведения заседаний, а также обеспечивает членов Инвестиционного штаба необходимыми материалами;</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 выполняет иные обязанности по поручению Председателя </w:t>
      </w:r>
      <w:r w:rsidRPr="00FD23AD">
        <w:rPr>
          <w:sz w:val="28"/>
          <w:szCs w:val="28"/>
        </w:rPr>
        <w:lastRenderedPageBreak/>
        <w:t>Инвестиционного штаба.</w:t>
      </w:r>
    </w:p>
    <w:p w:rsidR="00844FB4" w:rsidRPr="00FD23AD" w:rsidRDefault="00844FB4" w:rsidP="00844FB4">
      <w:pPr>
        <w:widowControl w:val="0"/>
        <w:autoSpaceDE w:val="0"/>
        <w:autoSpaceDN w:val="0"/>
        <w:ind w:firstLine="709"/>
        <w:jc w:val="both"/>
        <w:rPr>
          <w:i/>
          <w:sz w:val="28"/>
          <w:szCs w:val="28"/>
        </w:rPr>
      </w:pPr>
      <w:r w:rsidRPr="00FD23AD">
        <w:rPr>
          <w:sz w:val="28"/>
          <w:szCs w:val="28"/>
        </w:rPr>
        <w:t>3.7.Обязательные члены Инвестиционного штаба определены в соответствии с приложением</w:t>
      </w:r>
      <w:r>
        <w:rPr>
          <w:sz w:val="28"/>
          <w:szCs w:val="28"/>
        </w:rPr>
        <w:t xml:space="preserve"> 2 к настоящему Постановлению</w:t>
      </w:r>
      <w:r w:rsidRPr="00FD23AD">
        <w:rPr>
          <w:sz w:val="28"/>
          <w:szCs w:val="28"/>
        </w:rPr>
        <w:t>.</w:t>
      </w:r>
    </w:p>
    <w:p w:rsidR="00844FB4" w:rsidRPr="00FD23AD" w:rsidRDefault="00844FB4" w:rsidP="00844FB4">
      <w:pPr>
        <w:widowControl w:val="0"/>
        <w:autoSpaceDE w:val="0"/>
        <w:autoSpaceDN w:val="0"/>
        <w:ind w:firstLine="709"/>
        <w:jc w:val="both"/>
        <w:rPr>
          <w:sz w:val="28"/>
          <w:szCs w:val="28"/>
        </w:rPr>
      </w:pPr>
      <w:r w:rsidRPr="00FD23AD">
        <w:rPr>
          <w:sz w:val="28"/>
          <w:szCs w:val="28"/>
        </w:rPr>
        <w:t>3.8. Члены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участвуют в заседаниях Инвестиционного штаба и в обсуждении рассматриваемых вопросов;</w:t>
      </w:r>
    </w:p>
    <w:p w:rsidR="00844FB4" w:rsidRPr="00FD23AD" w:rsidRDefault="00844FB4" w:rsidP="00844FB4">
      <w:pPr>
        <w:widowControl w:val="0"/>
        <w:autoSpaceDE w:val="0"/>
        <w:autoSpaceDN w:val="0"/>
        <w:ind w:firstLine="709"/>
        <w:jc w:val="both"/>
        <w:rPr>
          <w:sz w:val="28"/>
          <w:szCs w:val="28"/>
        </w:rPr>
      </w:pPr>
      <w:r w:rsidRPr="00FD23AD">
        <w:rPr>
          <w:sz w:val="28"/>
          <w:szCs w:val="28"/>
        </w:rPr>
        <w:t>- обладают равными правами при обсуждении рассматриваемых на заседании Инвестиционного</w:t>
      </w:r>
      <w:r>
        <w:rPr>
          <w:sz w:val="28"/>
          <w:szCs w:val="28"/>
        </w:rPr>
        <w:t xml:space="preserve"> </w:t>
      </w:r>
      <w:r w:rsidRPr="00FD23AD">
        <w:rPr>
          <w:sz w:val="28"/>
          <w:szCs w:val="28"/>
        </w:rPr>
        <w:t>штаба вопросов;</w:t>
      </w:r>
    </w:p>
    <w:p w:rsidR="00844FB4" w:rsidRPr="00FD23AD" w:rsidRDefault="00844FB4" w:rsidP="00844FB4">
      <w:pPr>
        <w:widowControl w:val="0"/>
        <w:autoSpaceDE w:val="0"/>
        <w:autoSpaceDN w:val="0"/>
        <w:ind w:firstLine="709"/>
        <w:jc w:val="both"/>
        <w:rPr>
          <w:sz w:val="28"/>
          <w:szCs w:val="28"/>
        </w:rPr>
      </w:pPr>
      <w:r w:rsidRPr="00FD23AD">
        <w:rPr>
          <w:sz w:val="28"/>
          <w:szCs w:val="28"/>
        </w:rPr>
        <w:t>- выступают с докладами на заседаниях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предоставляют на рассмотрение Инвестиционного штаба документы и материалы по обсуждаемым вопросам;</w:t>
      </w:r>
    </w:p>
    <w:p w:rsidR="00844FB4" w:rsidRPr="00FD23AD" w:rsidRDefault="00844FB4" w:rsidP="00844FB4">
      <w:pPr>
        <w:widowControl w:val="0"/>
        <w:autoSpaceDE w:val="0"/>
        <w:autoSpaceDN w:val="0"/>
        <w:ind w:firstLine="709"/>
        <w:jc w:val="both"/>
        <w:rPr>
          <w:sz w:val="28"/>
          <w:szCs w:val="28"/>
        </w:rPr>
      </w:pPr>
      <w:r w:rsidRPr="00FD23AD">
        <w:rPr>
          <w:sz w:val="28"/>
          <w:szCs w:val="28"/>
        </w:rPr>
        <w:t>- выполняют поручения Председателя Инвестиционного штаба, связанные с осуществлением деятельности в качестве членов Инвестиционного штаба, а также решения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вносят предложения о включении в повестку дня вопросов к обсуждению, о проведении внеочередного заседания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участвуют в выработке и принятии решений Инвестиционного штаба.</w:t>
      </w:r>
    </w:p>
    <w:p w:rsidR="00844FB4" w:rsidRDefault="00844FB4" w:rsidP="00844FB4">
      <w:pPr>
        <w:widowControl w:val="0"/>
        <w:autoSpaceDE w:val="0"/>
        <w:autoSpaceDN w:val="0"/>
        <w:ind w:firstLine="709"/>
        <w:jc w:val="both"/>
        <w:rPr>
          <w:sz w:val="28"/>
          <w:szCs w:val="28"/>
        </w:rPr>
      </w:pPr>
      <w:r w:rsidRPr="00FD23AD">
        <w:rPr>
          <w:sz w:val="28"/>
          <w:szCs w:val="28"/>
        </w:rPr>
        <w:t>3.9. Заседания Инвестиционного штаба проводятся не реже 1 раза в месяц, а также по мере необходимости. Публичное заседание Инвестиционного штаба проводится не реже 1 раза в 6 месяцев.</w:t>
      </w:r>
    </w:p>
    <w:p w:rsidR="00844FB4" w:rsidRPr="00FD23AD" w:rsidRDefault="00844FB4" w:rsidP="00844FB4">
      <w:pPr>
        <w:widowControl w:val="0"/>
        <w:autoSpaceDE w:val="0"/>
        <w:autoSpaceDN w:val="0"/>
        <w:jc w:val="center"/>
        <w:rPr>
          <w:b/>
          <w:sz w:val="28"/>
          <w:szCs w:val="28"/>
        </w:rPr>
      </w:pPr>
      <w:bookmarkStart w:id="3" w:name="P433"/>
      <w:bookmarkStart w:id="4" w:name="P507"/>
      <w:bookmarkEnd w:id="3"/>
      <w:bookmarkEnd w:id="4"/>
      <w:r w:rsidRPr="00FD23AD">
        <w:rPr>
          <w:b/>
          <w:sz w:val="28"/>
          <w:szCs w:val="28"/>
        </w:rPr>
        <w:t>4. Осуществление взаимодействия Инвестиционного штаба</w:t>
      </w:r>
      <w:r w:rsidRPr="00FD23AD">
        <w:rPr>
          <w:b/>
          <w:sz w:val="28"/>
          <w:szCs w:val="28"/>
        </w:rPr>
        <w:br/>
        <w:t>с участниками инвестиционной деятельности</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4.1. За каждым инвестором/инвестиционным проектом, реализуемым на территории </w:t>
      </w:r>
      <w:r>
        <w:rPr>
          <w:sz w:val="28"/>
          <w:szCs w:val="28"/>
        </w:rPr>
        <w:t>Комсомольского муниципального района</w:t>
      </w:r>
      <w:r w:rsidRPr="00FD23AD">
        <w:rPr>
          <w:sz w:val="28"/>
          <w:szCs w:val="28"/>
        </w:rPr>
        <w:t>, назначается куратор из чи</w:t>
      </w:r>
      <w:r>
        <w:rPr>
          <w:sz w:val="28"/>
          <w:szCs w:val="28"/>
        </w:rPr>
        <w:t>сла уполномоченных сотрудников А</w:t>
      </w:r>
      <w:r w:rsidRPr="00FD23AD">
        <w:rPr>
          <w:sz w:val="28"/>
          <w:szCs w:val="28"/>
        </w:rPr>
        <w:t>дминистрации</w:t>
      </w:r>
      <w:r w:rsidRPr="00FD247D">
        <w:rPr>
          <w:sz w:val="28"/>
          <w:szCs w:val="28"/>
        </w:rPr>
        <w:t xml:space="preserve"> </w:t>
      </w:r>
      <w:r>
        <w:rPr>
          <w:sz w:val="28"/>
          <w:szCs w:val="28"/>
        </w:rPr>
        <w:t>Комсомольского муниципального района</w:t>
      </w:r>
      <w:r w:rsidRPr="00FD23AD">
        <w:rPr>
          <w:sz w:val="28"/>
          <w:szCs w:val="28"/>
        </w:rPr>
        <w:t>.</w:t>
      </w:r>
    </w:p>
    <w:p w:rsidR="00844FB4" w:rsidRPr="00FD23AD" w:rsidRDefault="00844FB4" w:rsidP="00844FB4">
      <w:pPr>
        <w:widowControl w:val="0"/>
        <w:autoSpaceDE w:val="0"/>
        <w:autoSpaceDN w:val="0"/>
        <w:ind w:firstLine="709"/>
        <w:jc w:val="both"/>
        <w:rPr>
          <w:sz w:val="28"/>
          <w:szCs w:val="28"/>
        </w:rPr>
      </w:pPr>
      <w:r w:rsidRPr="00FD23AD">
        <w:rPr>
          <w:sz w:val="28"/>
          <w:szCs w:val="28"/>
        </w:rPr>
        <w:t>4.2. Взаимодействие участников Инвестиционного</w:t>
      </w:r>
      <w:r>
        <w:rPr>
          <w:sz w:val="28"/>
          <w:szCs w:val="28"/>
        </w:rPr>
        <w:t xml:space="preserve"> </w:t>
      </w:r>
      <w:r w:rsidRPr="00FD23AD">
        <w:rPr>
          <w:sz w:val="28"/>
          <w:szCs w:val="28"/>
        </w:rPr>
        <w:t xml:space="preserve">штаба с инвестором с целью реализации инвестиционного проекта на территории </w:t>
      </w:r>
      <w:r>
        <w:rPr>
          <w:sz w:val="28"/>
          <w:szCs w:val="28"/>
        </w:rPr>
        <w:t xml:space="preserve">Комсомольского муниципального района </w:t>
      </w:r>
      <w:r w:rsidRPr="00FD23AD">
        <w:rPr>
          <w:sz w:val="28"/>
          <w:szCs w:val="28"/>
        </w:rPr>
        <w:t>рекомендуется осуществлять на основании Памятки («типовой дорожной карты»), разработанной Агентством.</w:t>
      </w:r>
    </w:p>
    <w:p w:rsidR="00844FB4" w:rsidRPr="00FD23AD" w:rsidRDefault="00844FB4" w:rsidP="00844FB4">
      <w:pPr>
        <w:widowControl w:val="0"/>
        <w:autoSpaceDE w:val="0"/>
        <w:autoSpaceDN w:val="0"/>
        <w:ind w:firstLine="709"/>
        <w:jc w:val="both"/>
        <w:rPr>
          <w:sz w:val="28"/>
          <w:szCs w:val="28"/>
        </w:rPr>
      </w:pPr>
      <w:r w:rsidRPr="00FD23AD">
        <w:rPr>
          <w:sz w:val="28"/>
          <w:szCs w:val="28"/>
        </w:rPr>
        <w:t>4.3. Инвестиционный штаб вправе запрашивать у исполнительных органов государственной власти Ивановской области, органов местного самоуправления муниципальных образований Ивановской области, территориальных органов федеральных органов исполнительной власти, Агентства и иных заинтересованных органов и организаций документы, информацию, справочные материалы, необходимые для реализации задач и функций, возложенных на Инвестиционный штаб.</w:t>
      </w:r>
    </w:p>
    <w:p w:rsidR="00844FB4" w:rsidRPr="00FD23AD" w:rsidRDefault="00844FB4" w:rsidP="00844FB4">
      <w:pPr>
        <w:widowControl w:val="0"/>
        <w:autoSpaceDE w:val="0"/>
        <w:autoSpaceDN w:val="0"/>
        <w:ind w:firstLine="709"/>
        <w:jc w:val="both"/>
        <w:rPr>
          <w:sz w:val="28"/>
          <w:szCs w:val="28"/>
        </w:rPr>
      </w:pPr>
      <w:r w:rsidRPr="00FD23AD">
        <w:rPr>
          <w:sz w:val="28"/>
          <w:szCs w:val="28"/>
        </w:rPr>
        <w:t>4.4. Инвестиционный штаб вправе приглашать и заслушивать информацию, предложения, обращения  руководителей заинтересованных органов и организаций по вопросам, рассматриваемым на заседании Инвестиционного штаба либо относящимся к компетенции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4.5. Инвестиционный штаб вправе создавать рабочие группы, привлекать экспертов, консультантов и специалистов, требующих специальных знаний, для участия в работе Инвестиционного 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4.6. Инвестиционный штаб вправе вносить органам государственной власти Ивановской области предложения по вопросам компетенции Инвестиционного </w:t>
      </w:r>
      <w:r w:rsidRPr="00FD23AD">
        <w:rPr>
          <w:sz w:val="28"/>
          <w:szCs w:val="28"/>
        </w:rPr>
        <w:lastRenderedPageBreak/>
        <w:t>штаба.</w:t>
      </w:r>
    </w:p>
    <w:p w:rsidR="00844FB4" w:rsidRPr="00FD23AD" w:rsidRDefault="00844FB4" w:rsidP="00844FB4">
      <w:pPr>
        <w:widowControl w:val="0"/>
        <w:autoSpaceDE w:val="0"/>
        <w:autoSpaceDN w:val="0"/>
        <w:ind w:firstLine="709"/>
        <w:jc w:val="both"/>
        <w:rPr>
          <w:sz w:val="28"/>
          <w:szCs w:val="28"/>
        </w:rPr>
      </w:pPr>
      <w:r w:rsidRPr="00FD23AD">
        <w:rPr>
          <w:sz w:val="28"/>
          <w:szCs w:val="28"/>
        </w:rPr>
        <w:t>4.7. На заседания Инвестиционного штаба для разрешения вопросов, носящих технический либо иной характер, требующих специальных знаний в данной сфере деятельности, могут приглашаться специалисты соответствующего профиля.</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4.8. Взаимодействие Инвестиционного штаба с Агентством осуществляется через назначенного куратора </w:t>
      </w:r>
      <w:r>
        <w:rPr>
          <w:sz w:val="28"/>
          <w:szCs w:val="28"/>
        </w:rPr>
        <w:t xml:space="preserve">Комсомольского муниципального района </w:t>
      </w:r>
      <w:r w:rsidRPr="00FD23AD">
        <w:rPr>
          <w:sz w:val="28"/>
          <w:szCs w:val="28"/>
        </w:rPr>
        <w:t>Ивановской области из числа сотрудников Агентства.</w:t>
      </w:r>
    </w:p>
    <w:p w:rsidR="00844FB4" w:rsidRPr="00FD23AD" w:rsidRDefault="00844FB4" w:rsidP="00844FB4">
      <w:pPr>
        <w:widowControl w:val="0"/>
        <w:autoSpaceDE w:val="0"/>
        <w:autoSpaceDN w:val="0"/>
        <w:ind w:firstLine="709"/>
        <w:jc w:val="both"/>
        <w:rPr>
          <w:sz w:val="28"/>
          <w:szCs w:val="28"/>
        </w:rPr>
      </w:pPr>
      <w:r w:rsidRPr="00FD23AD">
        <w:rPr>
          <w:sz w:val="28"/>
          <w:szCs w:val="28"/>
        </w:rPr>
        <w:t>4.9. Агентство в ходе реализации инвестиционного проекта осуществляет взаимодействие с Инвестиционным штабом, предоставляет своевременную обратную связь и актуальную информацию о статусе реализации инвестиционного проекта, проблемах, возникающих в процессе его реализации.</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4.10. Для решения проблемных вопросов, возникающих при взаимодействии с участниками инвестиционной деятельности при реализации инвестиционных проектов, членами Инвестиционного штаба может привлекаться куратор </w:t>
      </w:r>
      <w:r>
        <w:rPr>
          <w:sz w:val="28"/>
          <w:szCs w:val="28"/>
        </w:rPr>
        <w:t xml:space="preserve">Комсомольского муниципального района </w:t>
      </w:r>
      <w:r w:rsidRPr="00FD23AD">
        <w:rPr>
          <w:sz w:val="28"/>
          <w:szCs w:val="28"/>
        </w:rPr>
        <w:t>в соответствии с распор</w:t>
      </w:r>
      <w:r>
        <w:rPr>
          <w:sz w:val="28"/>
          <w:szCs w:val="28"/>
        </w:rPr>
        <w:t xml:space="preserve">яжениями Губернатора Ивановской области от 20.09.2011 </w:t>
      </w:r>
      <w:r w:rsidRPr="00FD23AD">
        <w:rPr>
          <w:sz w:val="28"/>
          <w:szCs w:val="28"/>
        </w:rPr>
        <w:t>№221-р</w:t>
      </w:r>
      <w:r>
        <w:rPr>
          <w:sz w:val="28"/>
          <w:szCs w:val="28"/>
        </w:rPr>
        <w:t xml:space="preserve"> </w:t>
      </w:r>
      <w:r w:rsidRPr="00FD23AD">
        <w:rPr>
          <w:sz w:val="28"/>
          <w:szCs w:val="28"/>
        </w:rPr>
        <w:t>«О Порядке организации деятельности кураторов муниципальных образований Ивановской области» и от 06.05.2014 № 72-р «О мерах по организации взаимодействия Правительства Ивановской области, исполнительных органов государственной власти Ивановской области с муниципальными образованиями Ивановской области».</w:t>
      </w:r>
    </w:p>
    <w:p w:rsidR="00844FB4" w:rsidRPr="00FD23AD" w:rsidRDefault="00844FB4" w:rsidP="00844FB4">
      <w:pPr>
        <w:widowControl w:val="0"/>
        <w:autoSpaceDE w:val="0"/>
        <w:autoSpaceDN w:val="0"/>
        <w:ind w:firstLine="709"/>
        <w:jc w:val="both"/>
        <w:rPr>
          <w:sz w:val="28"/>
          <w:szCs w:val="28"/>
        </w:rPr>
      </w:pPr>
      <w:r w:rsidRPr="00FD23AD">
        <w:rPr>
          <w:sz w:val="28"/>
          <w:szCs w:val="28"/>
        </w:rPr>
        <w:t xml:space="preserve">4.11. Проблемные вопросы, возникающие при реализации инвестиционных проектов и рассматриваемые на Инвестиционном штабе, выносятся на повестку заседания очередного окружного совещания под председательством заместителя Председателя Правительства Ивановской области, руководителя Комплекса экономического развития Ивановской области. </w:t>
      </w:r>
    </w:p>
    <w:p w:rsidR="00844FB4" w:rsidRPr="00FD23AD" w:rsidRDefault="00844FB4" w:rsidP="00844FB4">
      <w:pPr>
        <w:rPr>
          <w:b/>
          <w:sz w:val="28"/>
          <w:szCs w:val="28"/>
        </w:rPr>
      </w:pPr>
      <w:r w:rsidRPr="00FD23AD">
        <w:rPr>
          <w:b/>
          <w:sz w:val="28"/>
          <w:szCs w:val="28"/>
        </w:rPr>
        <w:br w:type="page"/>
      </w:r>
    </w:p>
    <w:p w:rsidR="00844FB4" w:rsidRPr="00D67D57" w:rsidRDefault="00844FB4" w:rsidP="00844FB4">
      <w:pPr>
        <w:jc w:val="right"/>
        <w:rPr>
          <w:sz w:val="24"/>
          <w:szCs w:val="24"/>
        </w:rPr>
      </w:pPr>
      <w:r>
        <w:rPr>
          <w:sz w:val="24"/>
          <w:szCs w:val="24"/>
        </w:rPr>
        <w:lastRenderedPageBreak/>
        <w:t>Приложение 2</w:t>
      </w:r>
      <w:r w:rsidRPr="00D67D57">
        <w:rPr>
          <w:sz w:val="24"/>
          <w:szCs w:val="24"/>
        </w:rPr>
        <w:br/>
        <w:t>к постановлению</w:t>
      </w:r>
      <w:r w:rsidRPr="00D67D57">
        <w:rPr>
          <w:sz w:val="24"/>
          <w:szCs w:val="24"/>
        </w:rPr>
        <w:br/>
        <w:t xml:space="preserve">Администрации Комсомольского </w:t>
      </w:r>
    </w:p>
    <w:p w:rsidR="00844FB4" w:rsidRPr="00D67D57" w:rsidRDefault="00844FB4" w:rsidP="00844FB4">
      <w:pPr>
        <w:jc w:val="right"/>
        <w:rPr>
          <w:sz w:val="24"/>
          <w:szCs w:val="24"/>
        </w:rPr>
      </w:pPr>
      <w:r w:rsidRPr="00D67D57">
        <w:rPr>
          <w:sz w:val="24"/>
          <w:szCs w:val="24"/>
        </w:rPr>
        <w:t xml:space="preserve">муниципального района </w:t>
      </w:r>
    </w:p>
    <w:p w:rsidR="00844FB4" w:rsidRPr="00FD23AD" w:rsidRDefault="00844FB4" w:rsidP="00844FB4">
      <w:pPr>
        <w:jc w:val="right"/>
        <w:rPr>
          <w:sz w:val="24"/>
          <w:szCs w:val="24"/>
        </w:rPr>
      </w:pPr>
      <w:r>
        <w:rPr>
          <w:sz w:val="24"/>
          <w:szCs w:val="24"/>
        </w:rPr>
        <w:t>от «14» 10.</w:t>
      </w:r>
      <w:r w:rsidRPr="00FD23AD">
        <w:rPr>
          <w:sz w:val="24"/>
          <w:szCs w:val="24"/>
        </w:rPr>
        <w:t>2020г. N</w:t>
      </w:r>
      <w:r w:rsidR="00340DF6">
        <w:rPr>
          <w:b/>
          <w:sz w:val="24"/>
          <w:szCs w:val="24"/>
        </w:rPr>
        <w:t>237</w:t>
      </w:r>
    </w:p>
    <w:p w:rsidR="00844FB4" w:rsidRPr="00FD23AD" w:rsidRDefault="00844FB4" w:rsidP="00844FB4">
      <w:pPr>
        <w:widowControl w:val="0"/>
        <w:autoSpaceDE w:val="0"/>
        <w:autoSpaceDN w:val="0"/>
        <w:jc w:val="both"/>
        <w:rPr>
          <w:sz w:val="28"/>
          <w:szCs w:val="28"/>
        </w:rPr>
      </w:pPr>
    </w:p>
    <w:p w:rsidR="00844FB4" w:rsidRPr="00FD23AD" w:rsidRDefault="00844FB4" w:rsidP="00844FB4">
      <w:pPr>
        <w:widowControl w:val="0"/>
        <w:autoSpaceDE w:val="0"/>
        <w:autoSpaceDN w:val="0"/>
        <w:jc w:val="center"/>
        <w:rPr>
          <w:b/>
          <w:sz w:val="28"/>
          <w:szCs w:val="28"/>
        </w:rPr>
      </w:pPr>
      <w:r w:rsidRPr="00FD23AD">
        <w:rPr>
          <w:b/>
          <w:sz w:val="28"/>
          <w:szCs w:val="28"/>
        </w:rPr>
        <w:t xml:space="preserve">Состав штаба по улучшению инвестиционного климата </w:t>
      </w:r>
    </w:p>
    <w:p w:rsidR="00844FB4" w:rsidRDefault="00844FB4" w:rsidP="00844FB4">
      <w:pPr>
        <w:widowControl w:val="0"/>
        <w:autoSpaceDE w:val="0"/>
        <w:autoSpaceDN w:val="0"/>
        <w:jc w:val="center"/>
        <w:rPr>
          <w:b/>
          <w:sz w:val="28"/>
          <w:szCs w:val="28"/>
        </w:rPr>
      </w:pPr>
      <w:r w:rsidRPr="00FD23AD">
        <w:rPr>
          <w:b/>
          <w:sz w:val="28"/>
          <w:szCs w:val="28"/>
        </w:rPr>
        <w:t xml:space="preserve">в </w:t>
      </w:r>
      <w:r>
        <w:rPr>
          <w:b/>
          <w:sz w:val="28"/>
          <w:szCs w:val="28"/>
        </w:rPr>
        <w:t xml:space="preserve">Комсомольском муниципальном районе </w:t>
      </w:r>
    </w:p>
    <w:p w:rsidR="00844FB4" w:rsidRPr="00FD23AD" w:rsidRDefault="00844FB4" w:rsidP="00844FB4">
      <w:pPr>
        <w:widowControl w:val="0"/>
        <w:autoSpaceDE w:val="0"/>
        <w:autoSpaceDN w:val="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616"/>
        <w:gridCol w:w="7430"/>
      </w:tblGrid>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Бузулуцкая О.В.</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widowControl w:val="0"/>
              <w:autoSpaceDE w:val="0"/>
              <w:autoSpaceDN w:val="0"/>
              <w:jc w:val="both"/>
              <w:rPr>
                <w:rFonts w:eastAsiaTheme="minorHAnsi"/>
                <w:sz w:val="28"/>
                <w:szCs w:val="28"/>
                <w:lang w:eastAsia="en-US"/>
              </w:rPr>
            </w:pPr>
            <w:r>
              <w:rPr>
                <w:sz w:val="28"/>
                <w:szCs w:val="28"/>
              </w:rPr>
              <w:t>Глава</w:t>
            </w:r>
            <w:r w:rsidRPr="00FD23AD">
              <w:rPr>
                <w:rFonts w:eastAsiaTheme="minorHAnsi"/>
                <w:sz w:val="28"/>
                <w:szCs w:val="28"/>
                <w:lang w:eastAsia="en-US"/>
              </w:rPr>
              <w:t xml:space="preserve"> </w:t>
            </w:r>
            <w:r>
              <w:rPr>
                <w:rFonts w:eastAsiaTheme="minorHAnsi"/>
                <w:sz w:val="28"/>
                <w:szCs w:val="28"/>
                <w:lang w:eastAsia="en-US"/>
              </w:rPr>
              <w:t>Комсомольского муниципального района,</w:t>
            </w:r>
            <w:r w:rsidRPr="00FD23AD">
              <w:rPr>
                <w:rFonts w:eastAsiaTheme="minorHAnsi"/>
                <w:sz w:val="28"/>
                <w:szCs w:val="28"/>
                <w:lang w:eastAsia="en-US"/>
              </w:rPr>
              <w:t xml:space="preserve"> </w:t>
            </w:r>
            <w:r>
              <w:rPr>
                <w:rFonts w:eastAsiaTheme="minorHAnsi"/>
                <w:sz w:val="28"/>
                <w:szCs w:val="28"/>
                <w:lang w:eastAsia="en-US"/>
              </w:rPr>
              <w:t>П</w:t>
            </w:r>
            <w:r w:rsidRPr="00FD23AD">
              <w:rPr>
                <w:rFonts w:eastAsiaTheme="minorHAnsi"/>
                <w:sz w:val="28"/>
                <w:szCs w:val="28"/>
                <w:lang w:eastAsia="en-US"/>
              </w:rPr>
              <w:t xml:space="preserve">редседатель </w:t>
            </w:r>
            <w:r w:rsidRPr="00FD23AD">
              <w:rPr>
                <w:sz w:val="28"/>
                <w:szCs w:val="28"/>
              </w:rPr>
              <w:t xml:space="preserve">штаба по улучшению инвестиционного климата в </w:t>
            </w:r>
            <w:r>
              <w:rPr>
                <w:sz w:val="28"/>
                <w:szCs w:val="28"/>
              </w:rPr>
              <w:t>Комсомольском муниципальном районе,</w:t>
            </w:r>
            <w:r>
              <w:rPr>
                <w:rFonts w:eastAsiaTheme="minorHAnsi"/>
                <w:sz w:val="28"/>
                <w:szCs w:val="28"/>
                <w:lang w:eastAsia="en-US"/>
              </w:rPr>
              <w:t xml:space="preserve"> </w:t>
            </w:r>
          </w:p>
          <w:p w:rsidR="00844FB4" w:rsidRPr="00FD23AD" w:rsidRDefault="00844FB4" w:rsidP="00A16E58">
            <w:pPr>
              <w:adjustRightInd w:val="0"/>
              <w:jc w:val="both"/>
              <w:rPr>
                <w:rFonts w:eastAsiaTheme="minorHAnsi"/>
                <w:sz w:val="28"/>
                <w:szCs w:val="28"/>
                <w:lang w:eastAsia="en-US"/>
              </w:rPr>
            </w:pP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Кротова Н.В.</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sz w:val="28"/>
                <w:szCs w:val="28"/>
              </w:rPr>
              <w:t>Заместитель г</w:t>
            </w:r>
            <w:r w:rsidRPr="001C24CF">
              <w:rPr>
                <w:sz w:val="28"/>
                <w:szCs w:val="28"/>
              </w:rPr>
              <w:t>лавы Администрации Комсомол</w:t>
            </w:r>
            <w:r>
              <w:rPr>
                <w:sz w:val="28"/>
                <w:szCs w:val="28"/>
              </w:rPr>
              <w:t xml:space="preserve">ьского муниципального района, начальник Управления земельно-имущественных отношений, </w:t>
            </w:r>
            <w:r>
              <w:rPr>
                <w:rFonts w:eastAsiaTheme="minorHAnsi"/>
                <w:sz w:val="28"/>
                <w:szCs w:val="28"/>
                <w:lang w:eastAsia="en-US"/>
              </w:rPr>
              <w:t>заместитель П</w:t>
            </w:r>
            <w:r w:rsidRPr="00FD23AD">
              <w:rPr>
                <w:rFonts w:eastAsiaTheme="minorHAnsi"/>
                <w:sz w:val="28"/>
                <w:szCs w:val="28"/>
                <w:lang w:eastAsia="en-US"/>
              </w:rPr>
              <w:t>редседателя Инвестиционного штаба</w:t>
            </w:r>
            <w:r>
              <w:rPr>
                <w:sz w:val="28"/>
                <w:szCs w:val="28"/>
              </w:rPr>
              <w:t xml:space="preserve"> </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Карпычева Н.Ю.</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Н</w:t>
            </w:r>
            <w:r w:rsidRPr="003A4743">
              <w:rPr>
                <w:rFonts w:eastAsiaTheme="minorHAnsi"/>
                <w:sz w:val="28"/>
                <w:szCs w:val="28"/>
                <w:lang w:eastAsia="en-US"/>
              </w:rPr>
              <w:t>ачальник отдела экономики и предпринимательства Администрации Комсомольского муниципального района</w:t>
            </w:r>
            <w:r>
              <w:rPr>
                <w:rFonts w:eastAsiaTheme="minorHAnsi"/>
                <w:sz w:val="28"/>
                <w:szCs w:val="28"/>
                <w:lang w:eastAsia="en-US"/>
              </w:rPr>
              <w:t xml:space="preserve">, </w:t>
            </w:r>
            <w:r w:rsidRPr="00FD23AD">
              <w:rPr>
                <w:rFonts w:eastAsiaTheme="minorHAnsi"/>
                <w:sz w:val="28"/>
                <w:szCs w:val="28"/>
                <w:lang w:eastAsia="en-US"/>
              </w:rPr>
              <w:t xml:space="preserve"> </w:t>
            </w:r>
            <w:r>
              <w:rPr>
                <w:rFonts w:eastAsiaTheme="minorHAnsi"/>
                <w:sz w:val="28"/>
                <w:szCs w:val="28"/>
                <w:lang w:eastAsia="en-US"/>
              </w:rPr>
              <w:t>секретарь Инвестиционного штаба</w:t>
            </w:r>
            <w:r w:rsidRPr="00FD23AD">
              <w:rPr>
                <w:rFonts w:eastAsiaTheme="minorHAnsi"/>
                <w:sz w:val="28"/>
                <w:szCs w:val="28"/>
                <w:lang w:eastAsia="en-US"/>
              </w:rPr>
              <w:t xml:space="preserve"> </w:t>
            </w:r>
          </w:p>
        </w:tc>
      </w:tr>
      <w:tr w:rsidR="00844FB4" w:rsidRPr="00FD23AD" w:rsidTr="00A16E58">
        <w:tc>
          <w:tcPr>
            <w:tcW w:w="5000" w:type="pct"/>
            <w:gridSpan w:val="2"/>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sidRPr="00FD23AD">
              <w:rPr>
                <w:rFonts w:eastAsiaTheme="minorHAnsi"/>
                <w:sz w:val="28"/>
                <w:szCs w:val="28"/>
                <w:lang w:eastAsia="en-US"/>
              </w:rPr>
              <w:t>Члены Инвестиционного штаба:</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Вершкова Т.Н.</w:t>
            </w:r>
          </w:p>
        </w:tc>
        <w:tc>
          <w:tcPr>
            <w:tcW w:w="3698" w:type="pct"/>
            <w:tcBorders>
              <w:top w:val="single" w:sz="4" w:space="0" w:color="auto"/>
              <w:left w:val="single" w:sz="4" w:space="0" w:color="auto"/>
              <w:bottom w:val="single" w:sz="4" w:space="0" w:color="auto"/>
              <w:right w:val="single" w:sz="4" w:space="0" w:color="auto"/>
            </w:tcBorders>
            <w:hideMark/>
          </w:tcPr>
          <w:p w:rsidR="00844FB4" w:rsidRPr="00304D80" w:rsidRDefault="00844FB4" w:rsidP="00A16E58">
            <w:pPr>
              <w:widowControl w:val="0"/>
              <w:autoSpaceDE w:val="0"/>
              <w:autoSpaceDN w:val="0"/>
              <w:jc w:val="both"/>
              <w:rPr>
                <w:sz w:val="28"/>
                <w:szCs w:val="28"/>
              </w:rPr>
            </w:pPr>
            <w:r>
              <w:rPr>
                <w:sz w:val="28"/>
                <w:szCs w:val="28"/>
              </w:rPr>
              <w:t>Заместитель г</w:t>
            </w:r>
            <w:r w:rsidRPr="00304D80">
              <w:rPr>
                <w:sz w:val="28"/>
                <w:szCs w:val="28"/>
              </w:rPr>
              <w:t>лавы Администрации Комсомольского муниципального района по социальной политике</w:t>
            </w:r>
            <w:r>
              <w:rPr>
                <w:sz w:val="28"/>
                <w:szCs w:val="28"/>
              </w:rPr>
              <w:t xml:space="preserve"> </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Нехода М.В.</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 xml:space="preserve">И.о. Заместителя главы Администрации Комсомольского муниципального района, начальник Управления по вопросам развития инфраструктуры  </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Default="00844FB4" w:rsidP="00A16E58">
            <w:pPr>
              <w:adjustRightInd w:val="0"/>
              <w:rPr>
                <w:rFonts w:eastAsiaTheme="minorHAnsi"/>
                <w:sz w:val="28"/>
                <w:szCs w:val="28"/>
                <w:lang w:eastAsia="en-US"/>
              </w:rPr>
            </w:pPr>
            <w:r>
              <w:rPr>
                <w:rFonts w:eastAsiaTheme="minorHAnsi"/>
                <w:sz w:val="28"/>
                <w:szCs w:val="28"/>
                <w:lang w:eastAsia="en-US"/>
              </w:rPr>
              <w:t>Земсков С.С.</w:t>
            </w:r>
          </w:p>
        </w:tc>
        <w:tc>
          <w:tcPr>
            <w:tcW w:w="3698" w:type="pct"/>
            <w:tcBorders>
              <w:top w:val="single" w:sz="4" w:space="0" w:color="auto"/>
              <w:left w:val="single" w:sz="4" w:space="0" w:color="auto"/>
              <w:bottom w:val="single" w:sz="4" w:space="0" w:color="auto"/>
              <w:right w:val="single" w:sz="4" w:space="0" w:color="auto"/>
            </w:tcBorders>
            <w:hideMark/>
          </w:tcPr>
          <w:p w:rsidR="00844FB4" w:rsidRDefault="00844FB4" w:rsidP="00A16E58">
            <w:pPr>
              <w:adjustRightInd w:val="0"/>
              <w:jc w:val="both"/>
              <w:rPr>
                <w:rFonts w:eastAsiaTheme="minorHAnsi"/>
                <w:sz w:val="28"/>
                <w:szCs w:val="28"/>
                <w:lang w:eastAsia="en-US"/>
              </w:rPr>
            </w:pPr>
            <w:r>
              <w:rPr>
                <w:rFonts w:eastAsiaTheme="minorHAnsi"/>
                <w:sz w:val="28"/>
                <w:szCs w:val="28"/>
                <w:lang w:eastAsia="en-US"/>
              </w:rPr>
              <w:t>Менеджер по развитию территорий  АНО «Агентство по привлечению  инвестиций в Ивановскую область» «по согласованию)</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Глухова Т.Н.</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Глава Писцовского сельского поселения Комсомольского муниципального района (по согласованию)</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Торыгина Т.Г.</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Глава Подозерского сельского поселения Комсомольского муниципального района (по согласованию)</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Васина И.Б.</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Глава Новоусадебского сельского поселения Комсомольского муниципального района (по согласованию)</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Сорокина С.Н.</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Глава Марковского сельского поселения Комсомольского муниципального района (по согласованию)</w:t>
            </w:r>
          </w:p>
        </w:tc>
      </w:tr>
      <w:tr w:rsidR="00844FB4" w:rsidRPr="00FD23AD" w:rsidTr="00A16E58">
        <w:tc>
          <w:tcPr>
            <w:tcW w:w="1302"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rPr>
                <w:rFonts w:eastAsiaTheme="minorHAnsi"/>
                <w:sz w:val="28"/>
                <w:szCs w:val="28"/>
                <w:lang w:eastAsia="en-US"/>
              </w:rPr>
            </w:pPr>
            <w:r>
              <w:rPr>
                <w:rFonts w:eastAsiaTheme="minorHAnsi"/>
                <w:sz w:val="28"/>
                <w:szCs w:val="28"/>
                <w:lang w:eastAsia="en-US"/>
              </w:rPr>
              <w:t>Борисова М.Т.</w:t>
            </w:r>
          </w:p>
        </w:tc>
        <w:tc>
          <w:tcPr>
            <w:tcW w:w="3698" w:type="pct"/>
            <w:tcBorders>
              <w:top w:val="single" w:sz="4" w:space="0" w:color="auto"/>
              <w:left w:val="single" w:sz="4" w:space="0" w:color="auto"/>
              <w:bottom w:val="single" w:sz="4" w:space="0" w:color="auto"/>
              <w:right w:val="single" w:sz="4" w:space="0" w:color="auto"/>
            </w:tcBorders>
            <w:hideMark/>
          </w:tcPr>
          <w:p w:rsidR="00844FB4" w:rsidRPr="00FD23AD" w:rsidRDefault="00844FB4" w:rsidP="00A16E58">
            <w:pPr>
              <w:adjustRightInd w:val="0"/>
              <w:jc w:val="both"/>
              <w:rPr>
                <w:rFonts w:eastAsiaTheme="minorHAnsi"/>
                <w:sz w:val="28"/>
                <w:szCs w:val="28"/>
                <w:lang w:eastAsia="en-US"/>
              </w:rPr>
            </w:pPr>
            <w:r>
              <w:rPr>
                <w:rFonts w:eastAsiaTheme="minorHAnsi"/>
                <w:sz w:val="28"/>
                <w:szCs w:val="28"/>
                <w:lang w:eastAsia="en-US"/>
              </w:rPr>
              <w:t xml:space="preserve">Глава Октябрьского сельского поселения Комсомольского </w:t>
            </w:r>
            <w:r>
              <w:rPr>
                <w:rFonts w:eastAsiaTheme="minorHAnsi"/>
                <w:sz w:val="28"/>
                <w:szCs w:val="28"/>
                <w:lang w:eastAsia="en-US"/>
              </w:rPr>
              <w:lastRenderedPageBreak/>
              <w:t>муниципального района (по согласованию)</w:t>
            </w:r>
          </w:p>
        </w:tc>
      </w:tr>
    </w:tbl>
    <w:p w:rsidR="00844FB4" w:rsidRPr="00FD23AD" w:rsidRDefault="00844FB4" w:rsidP="00844FB4">
      <w:pPr>
        <w:ind w:right="227"/>
        <w:rPr>
          <w:sz w:val="28"/>
          <w:szCs w:val="28"/>
        </w:rPr>
      </w:pPr>
    </w:p>
    <w:p w:rsidR="00844FB4" w:rsidRPr="00FD23AD" w:rsidRDefault="00844FB4" w:rsidP="00844FB4">
      <w:pPr>
        <w:jc w:val="center"/>
        <w:rPr>
          <w:b/>
          <w:sz w:val="28"/>
          <w:szCs w:val="28"/>
        </w:rPr>
      </w:pPr>
    </w:p>
    <w:p w:rsidR="00084B88" w:rsidRDefault="00084B88"/>
    <w:p w:rsidR="00340DF6" w:rsidRDefault="00340DF6" w:rsidP="00340DF6">
      <w:pPr>
        <w:jc w:val="center"/>
      </w:pPr>
      <w:r>
        <w:rPr>
          <w:noProof/>
          <w:color w:val="000080"/>
        </w:rPr>
        <w:drawing>
          <wp:inline distT="0" distB="0" distL="0" distR="0">
            <wp:extent cx="543560" cy="673100"/>
            <wp:effectExtent l="19050" t="0" r="889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40DF6" w:rsidRDefault="00340DF6" w:rsidP="00340DF6">
      <w:pPr>
        <w:jc w:val="center"/>
      </w:pPr>
    </w:p>
    <w:p w:rsidR="00340DF6" w:rsidRPr="00B7157C" w:rsidRDefault="00340DF6" w:rsidP="001A352F">
      <w:pPr>
        <w:pStyle w:val="1"/>
        <w:jc w:val="center"/>
        <w:rPr>
          <w:color w:val="003366"/>
          <w:sz w:val="36"/>
        </w:rPr>
      </w:pPr>
      <w:r>
        <w:rPr>
          <w:color w:val="003366"/>
          <w:sz w:val="36"/>
        </w:rPr>
        <w:t>ПОСТАНОВЛЕНИЕ</w:t>
      </w:r>
    </w:p>
    <w:p w:rsidR="00340DF6" w:rsidRPr="00B7157C" w:rsidRDefault="00340DF6" w:rsidP="00340DF6">
      <w:pPr>
        <w:jc w:val="center"/>
        <w:rPr>
          <w:b/>
          <w:color w:val="003366"/>
        </w:rPr>
      </w:pPr>
      <w:r w:rsidRPr="00B7157C">
        <w:rPr>
          <w:b/>
          <w:color w:val="003366"/>
        </w:rPr>
        <w:t>АДМИНИСТРАЦИИ</w:t>
      </w:r>
    </w:p>
    <w:p w:rsidR="00340DF6" w:rsidRPr="00B7157C" w:rsidRDefault="00340DF6" w:rsidP="00340DF6">
      <w:pPr>
        <w:jc w:val="center"/>
        <w:rPr>
          <w:b/>
          <w:color w:val="003366"/>
        </w:rPr>
      </w:pPr>
      <w:r w:rsidRPr="00B7157C">
        <w:rPr>
          <w:b/>
          <w:color w:val="003366"/>
        </w:rPr>
        <w:t xml:space="preserve"> КОМСОМОЛЬСКОГО МУНИЦИПАЛЬНОГО  РАЙОНА</w:t>
      </w:r>
    </w:p>
    <w:p w:rsidR="00340DF6" w:rsidRPr="00B7157C" w:rsidRDefault="00340DF6" w:rsidP="00340DF6">
      <w:pPr>
        <w:jc w:val="center"/>
        <w:rPr>
          <w:b/>
          <w:color w:val="003366"/>
        </w:rPr>
      </w:pPr>
      <w:r w:rsidRPr="00B7157C">
        <w:rPr>
          <w:b/>
          <w:color w:val="003366"/>
        </w:rPr>
        <w:t>ИВАНОВСКОЙ ОБЛАСТИ</w:t>
      </w:r>
    </w:p>
    <w:p w:rsidR="00340DF6" w:rsidRDefault="00340DF6" w:rsidP="00340DF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40DF6" w:rsidRPr="00B7157C" w:rsidTr="00A16E58">
        <w:trPr>
          <w:trHeight w:val="100"/>
        </w:trPr>
        <w:tc>
          <w:tcPr>
            <w:tcW w:w="9072" w:type="dxa"/>
            <w:gridSpan w:val="10"/>
            <w:tcBorders>
              <w:top w:val="thinThickThinSmallGap" w:sz="24" w:space="0" w:color="auto"/>
              <w:left w:val="nil"/>
              <w:bottom w:val="nil"/>
              <w:right w:val="nil"/>
            </w:tcBorders>
          </w:tcPr>
          <w:p w:rsidR="00340DF6" w:rsidRDefault="00340DF6" w:rsidP="00A16E58">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340DF6" w:rsidRDefault="00340DF6" w:rsidP="00A16E58">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18" w:history="1">
              <w:r w:rsidRPr="00D90A25">
                <w:rPr>
                  <w:rStyle w:val="a3"/>
                  <w:rFonts w:eastAsia="SimSun"/>
                </w:rPr>
                <w:t>admin.komsomolsk@mail.ru</w:t>
              </w:r>
            </w:hyperlink>
          </w:p>
          <w:p w:rsidR="00340DF6" w:rsidRPr="00AC3C24" w:rsidRDefault="00340DF6" w:rsidP="00A16E58">
            <w:pPr>
              <w:rPr>
                <w:color w:val="003366"/>
                <w:sz w:val="28"/>
                <w:szCs w:val="28"/>
              </w:rPr>
            </w:pPr>
          </w:p>
        </w:tc>
      </w:tr>
      <w:tr w:rsidR="00340DF6" w:rsidTr="00A16E58">
        <w:tblPrEx>
          <w:tblBorders>
            <w:top w:val="none" w:sz="0" w:space="0" w:color="auto"/>
          </w:tblBorders>
        </w:tblPrEx>
        <w:trPr>
          <w:gridAfter w:val="1"/>
          <w:wAfter w:w="497" w:type="dxa"/>
          <w:trHeight w:val="415"/>
        </w:trPr>
        <w:tc>
          <w:tcPr>
            <w:tcW w:w="1582" w:type="dxa"/>
          </w:tcPr>
          <w:p w:rsidR="00340DF6" w:rsidRPr="00AC3C24" w:rsidRDefault="00340DF6" w:rsidP="00A16E58">
            <w:pPr>
              <w:ind w:right="-108"/>
              <w:jc w:val="center"/>
              <w:rPr>
                <w:sz w:val="28"/>
                <w:szCs w:val="28"/>
              </w:rPr>
            </w:pPr>
          </w:p>
        </w:tc>
        <w:tc>
          <w:tcPr>
            <w:tcW w:w="360" w:type="dxa"/>
          </w:tcPr>
          <w:p w:rsidR="00340DF6" w:rsidRDefault="00340DF6" w:rsidP="00A16E58">
            <w:pPr>
              <w:ind w:right="-108"/>
              <w:jc w:val="center"/>
              <w:rPr>
                <w:sz w:val="28"/>
                <w:szCs w:val="28"/>
              </w:rPr>
            </w:pPr>
          </w:p>
          <w:p w:rsidR="00340DF6" w:rsidRDefault="00340DF6" w:rsidP="00A16E58">
            <w:pPr>
              <w:ind w:right="-108"/>
              <w:jc w:val="center"/>
            </w:pPr>
            <w:r w:rsidRPr="00AC3C24">
              <w:rPr>
                <w:sz w:val="28"/>
                <w:szCs w:val="28"/>
              </w:rPr>
              <w:t>«</w:t>
            </w:r>
          </w:p>
        </w:tc>
        <w:tc>
          <w:tcPr>
            <w:tcW w:w="610" w:type="dxa"/>
            <w:tcBorders>
              <w:bottom w:val="single" w:sz="4" w:space="0" w:color="auto"/>
            </w:tcBorders>
            <w:vAlign w:val="bottom"/>
          </w:tcPr>
          <w:p w:rsidR="00340DF6" w:rsidRPr="00AC3C24" w:rsidRDefault="00340DF6" w:rsidP="00A16E58">
            <w:pPr>
              <w:ind w:right="-108"/>
              <w:jc w:val="center"/>
              <w:rPr>
                <w:sz w:val="28"/>
                <w:szCs w:val="28"/>
              </w:rPr>
            </w:pPr>
            <w:r>
              <w:rPr>
                <w:sz w:val="28"/>
                <w:szCs w:val="28"/>
              </w:rPr>
              <w:t>15</w:t>
            </w:r>
          </w:p>
        </w:tc>
        <w:tc>
          <w:tcPr>
            <w:tcW w:w="540" w:type="dxa"/>
            <w:vAlign w:val="bottom"/>
          </w:tcPr>
          <w:p w:rsidR="00340DF6" w:rsidRPr="00AC3C24" w:rsidRDefault="00340DF6" w:rsidP="00A16E58">
            <w:pPr>
              <w:ind w:left="-734" w:firstLine="720"/>
              <w:rPr>
                <w:sz w:val="28"/>
                <w:szCs w:val="28"/>
              </w:rPr>
            </w:pPr>
            <w:r w:rsidRPr="00AC3C24">
              <w:rPr>
                <w:sz w:val="28"/>
                <w:szCs w:val="28"/>
              </w:rPr>
              <w:t>»</w:t>
            </w:r>
          </w:p>
        </w:tc>
        <w:tc>
          <w:tcPr>
            <w:tcW w:w="1728" w:type="dxa"/>
            <w:tcBorders>
              <w:bottom w:val="single" w:sz="4" w:space="0" w:color="auto"/>
            </w:tcBorders>
            <w:vAlign w:val="bottom"/>
          </w:tcPr>
          <w:p w:rsidR="00340DF6" w:rsidRPr="00AC3C24" w:rsidRDefault="00340DF6" w:rsidP="00A16E58">
            <w:pPr>
              <w:jc w:val="center"/>
              <w:rPr>
                <w:sz w:val="28"/>
                <w:szCs w:val="28"/>
              </w:rPr>
            </w:pPr>
            <w:r>
              <w:rPr>
                <w:sz w:val="28"/>
                <w:szCs w:val="28"/>
              </w:rPr>
              <w:t>10</w:t>
            </w:r>
          </w:p>
        </w:tc>
        <w:tc>
          <w:tcPr>
            <w:tcW w:w="1417" w:type="dxa"/>
            <w:vAlign w:val="bottom"/>
          </w:tcPr>
          <w:p w:rsidR="00340DF6" w:rsidRPr="00AC3C24" w:rsidRDefault="00340DF6" w:rsidP="00A16E58">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40DF6" w:rsidRPr="00AC3C24" w:rsidRDefault="00340DF6" w:rsidP="00A16E58">
            <w:pPr>
              <w:jc w:val="center"/>
              <w:rPr>
                <w:sz w:val="28"/>
                <w:szCs w:val="28"/>
              </w:rPr>
            </w:pPr>
            <w:r>
              <w:rPr>
                <w:sz w:val="28"/>
                <w:szCs w:val="28"/>
              </w:rPr>
              <w:t>238</w:t>
            </w:r>
          </w:p>
        </w:tc>
        <w:tc>
          <w:tcPr>
            <w:tcW w:w="520" w:type="dxa"/>
            <w:tcBorders>
              <w:left w:val="nil"/>
            </w:tcBorders>
            <w:vAlign w:val="bottom"/>
          </w:tcPr>
          <w:p w:rsidR="00340DF6" w:rsidRPr="00AC3C24" w:rsidRDefault="00340DF6" w:rsidP="00A16E58">
            <w:pPr>
              <w:jc w:val="center"/>
              <w:rPr>
                <w:sz w:val="28"/>
                <w:szCs w:val="28"/>
              </w:rPr>
            </w:pPr>
          </w:p>
        </w:tc>
        <w:tc>
          <w:tcPr>
            <w:tcW w:w="780" w:type="dxa"/>
            <w:tcBorders>
              <w:left w:val="nil"/>
            </w:tcBorders>
            <w:vAlign w:val="bottom"/>
          </w:tcPr>
          <w:p w:rsidR="00340DF6" w:rsidRDefault="00340DF6" w:rsidP="00A16E58">
            <w:pPr>
              <w:jc w:val="center"/>
            </w:pPr>
          </w:p>
        </w:tc>
      </w:tr>
    </w:tbl>
    <w:p w:rsidR="00340DF6" w:rsidRDefault="00340DF6" w:rsidP="00340DF6">
      <w:pPr>
        <w:jc w:val="center"/>
        <w:rPr>
          <w:sz w:val="28"/>
        </w:rPr>
      </w:pPr>
    </w:p>
    <w:tbl>
      <w:tblPr>
        <w:tblW w:w="0" w:type="auto"/>
        <w:tblLayout w:type="fixed"/>
        <w:tblLook w:val="0000"/>
      </w:tblPr>
      <w:tblGrid>
        <w:gridCol w:w="9180"/>
      </w:tblGrid>
      <w:tr w:rsidR="00340DF6" w:rsidTr="00A16E58">
        <w:tc>
          <w:tcPr>
            <w:tcW w:w="9180" w:type="dxa"/>
          </w:tcPr>
          <w:p w:rsidR="00340DF6" w:rsidRDefault="00340DF6" w:rsidP="00A16E58">
            <w:pPr>
              <w:jc w:val="center"/>
              <w:rPr>
                <w:b/>
                <w:sz w:val="28"/>
              </w:rPr>
            </w:pPr>
            <w:r w:rsidRPr="00700C90">
              <w:rPr>
                <w:b/>
                <w:sz w:val="28"/>
              </w:rPr>
              <w:t>Об утверждении основных направлений государственной</w:t>
            </w:r>
          </w:p>
          <w:p w:rsidR="00340DF6" w:rsidRDefault="00340DF6" w:rsidP="00A16E58">
            <w:pPr>
              <w:jc w:val="center"/>
              <w:rPr>
                <w:b/>
                <w:sz w:val="28"/>
              </w:rPr>
            </w:pPr>
            <w:r w:rsidRPr="00700C90">
              <w:rPr>
                <w:b/>
                <w:sz w:val="28"/>
              </w:rPr>
              <w:t xml:space="preserve">долговой политики </w:t>
            </w:r>
            <w:r>
              <w:rPr>
                <w:b/>
                <w:sz w:val="28"/>
              </w:rPr>
              <w:t>Комсомольского муниципального района и Комсомольского городского поселения</w:t>
            </w:r>
            <w:r w:rsidRPr="00700C90">
              <w:rPr>
                <w:b/>
                <w:sz w:val="28"/>
              </w:rPr>
              <w:t xml:space="preserve"> </w:t>
            </w:r>
            <w:r>
              <w:rPr>
                <w:b/>
                <w:sz w:val="28"/>
              </w:rPr>
              <w:t>на 2021 год и на плановый период 2022 и 2023 годов</w:t>
            </w:r>
          </w:p>
        </w:tc>
      </w:tr>
    </w:tbl>
    <w:p w:rsidR="00340DF6" w:rsidRPr="007C7547" w:rsidRDefault="00340DF6" w:rsidP="00340DF6">
      <w:pPr>
        <w:jc w:val="center"/>
        <w:rPr>
          <w:sz w:val="28"/>
        </w:rPr>
      </w:pPr>
    </w:p>
    <w:p w:rsidR="00340DF6" w:rsidRPr="007C7547" w:rsidRDefault="00340DF6" w:rsidP="00340DF6">
      <w:pPr>
        <w:jc w:val="center"/>
        <w:rPr>
          <w:sz w:val="28"/>
        </w:rPr>
      </w:pPr>
    </w:p>
    <w:tbl>
      <w:tblPr>
        <w:tblW w:w="0" w:type="auto"/>
        <w:tblLayout w:type="fixed"/>
        <w:tblLook w:val="0000"/>
      </w:tblPr>
      <w:tblGrid>
        <w:gridCol w:w="9180"/>
      </w:tblGrid>
      <w:tr w:rsidR="00340DF6" w:rsidTr="00A16E58">
        <w:tc>
          <w:tcPr>
            <w:tcW w:w="9180" w:type="dxa"/>
          </w:tcPr>
          <w:p w:rsidR="00340DF6" w:rsidRDefault="00340DF6" w:rsidP="00A16E58">
            <w:pPr>
              <w:pStyle w:val="af7"/>
            </w:pPr>
            <w:r w:rsidRPr="006E08B8">
              <w:t>В соответствии с</w:t>
            </w:r>
            <w:r>
              <w:t xml:space="preserve"> пунктом 13 статьи 107.1 Бюджетного кодекса Российской Федерации,</w:t>
            </w:r>
            <w:r w:rsidRPr="006E08B8">
              <w:t xml:space="preserve"> </w:t>
            </w:r>
            <w:r>
              <w:t>Уставом Комсомольского муниципального района Ивановской области Администрация Комсомольского муниципального района</w:t>
            </w:r>
          </w:p>
          <w:p w:rsidR="00340DF6" w:rsidRDefault="00340DF6" w:rsidP="00A16E58">
            <w:pPr>
              <w:pStyle w:val="af7"/>
            </w:pPr>
            <w:r w:rsidRPr="0092631C">
              <w:rPr>
                <w:b/>
              </w:rPr>
              <w:t>п о с т а н о в л я е т</w:t>
            </w:r>
            <w:r w:rsidRPr="00937548">
              <w:t>:</w:t>
            </w:r>
          </w:p>
          <w:p w:rsidR="00340DF6" w:rsidRDefault="00340DF6" w:rsidP="004B3C95">
            <w:pPr>
              <w:pStyle w:val="af7"/>
              <w:numPr>
                <w:ilvl w:val="0"/>
                <w:numId w:val="24"/>
              </w:numPr>
              <w:spacing w:after="0"/>
              <w:ind w:left="0" w:firstLine="720"/>
              <w:jc w:val="both"/>
            </w:pPr>
            <w:r w:rsidRPr="00F51963">
              <w:t xml:space="preserve">Утвердить основные направления долговой политики </w:t>
            </w:r>
            <w:r>
              <w:t>Комсомольского муниципального района</w:t>
            </w:r>
            <w:r w:rsidRPr="00F51963">
              <w:t xml:space="preserve"> </w:t>
            </w:r>
            <w:r>
              <w:t xml:space="preserve">и Комсомольского городского поселения </w:t>
            </w:r>
            <w:r w:rsidRPr="00F51963">
              <w:t>на</w:t>
            </w:r>
            <w:r>
              <w:t xml:space="preserve"> 2021 год и на плановый период 2022 и 2023 годов</w:t>
            </w:r>
            <w:r w:rsidRPr="00F51963">
              <w:t xml:space="preserve"> (прилагаются).</w:t>
            </w:r>
          </w:p>
          <w:p w:rsidR="00340DF6" w:rsidRDefault="00340DF6" w:rsidP="004B3C95">
            <w:pPr>
              <w:numPr>
                <w:ilvl w:val="0"/>
                <w:numId w:val="24"/>
              </w:numPr>
              <w:ind w:left="0" w:firstLine="720"/>
              <w:jc w:val="both"/>
              <w:rPr>
                <w:sz w:val="28"/>
                <w:szCs w:val="28"/>
              </w:rPr>
            </w:pPr>
            <w:bookmarkStart w:id="5" w:name="sub_2"/>
            <w:r w:rsidRPr="002E2FA9">
              <w:rPr>
                <w:sz w:val="28"/>
                <w:szCs w:val="28"/>
              </w:rPr>
              <w:t xml:space="preserve">Разместить данное постановление на официальном сайте </w:t>
            </w:r>
            <w:r>
              <w:rPr>
                <w:sz w:val="28"/>
                <w:szCs w:val="28"/>
              </w:rPr>
              <w:t>А</w:t>
            </w:r>
            <w:r w:rsidRPr="002E2FA9">
              <w:rPr>
                <w:sz w:val="28"/>
                <w:szCs w:val="28"/>
              </w:rPr>
              <w:t xml:space="preserve">дминистрации Комсомольского муниципального района и </w:t>
            </w:r>
            <w:hyperlink r:id="rId19" w:history="1">
              <w:r w:rsidRPr="002E2FA9">
                <w:rPr>
                  <w:rStyle w:val="af9"/>
                  <w:sz w:val="28"/>
                  <w:szCs w:val="28"/>
                </w:rPr>
                <w:t>опубликовать</w:t>
              </w:r>
            </w:hyperlink>
            <w:r w:rsidRPr="002E2FA9">
              <w:rPr>
                <w:sz w:val="28"/>
                <w:szCs w:val="28"/>
              </w:rPr>
              <w:t xml:space="preserve"> в «Вестнике нормативных правовых актов органов местного самоуправления Комсомольского муниципального района».</w:t>
            </w:r>
          </w:p>
          <w:p w:rsidR="00340DF6" w:rsidRPr="002E2FA9" w:rsidRDefault="00340DF6" w:rsidP="004B3C95">
            <w:pPr>
              <w:numPr>
                <w:ilvl w:val="0"/>
                <w:numId w:val="24"/>
              </w:numPr>
              <w:rPr>
                <w:sz w:val="28"/>
                <w:szCs w:val="28"/>
              </w:rPr>
            </w:pPr>
            <w:bookmarkStart w:id="6" w:name="sub_5"/>
            <w:r w:rsidRPr="002E2FA9">
              <w:rPr>
                <w:sz w:val="28"/>
                <w:szCs w:val="28"/>
              </w:rPr>
              <w:t>Настоящее постановление вступает в силу с 01.01.20</w:t>
            </w:r>
            <w:r>
              <w:rPr>
                <w:sz w:val="28"/>
                <w:szCs w:val="28"/>
              </w:rPr>
              <w:t>21</w:t>
            </w:r>
            <w:r w:rsidRPr="002E2FA9">
              <w:rPr>
                <w:sz w:val="28"/>
                <w:szCs w:val="28"/>
              </w:rPr>
              <w:t>года.</w:t>
            </w:r>
          </w:p>
          <w:bookmarkEnd w:id="6"/>
          <w:p w:rsidR="00340DF6" w:rsidRDefault="00340DF6" w:rsidP="00A16E58">
            <w:pPr>
              <w:ind w:left="720"/>
              <w:jc w:val="both"/>
              <w:rPr>
                <w:sz w:val="28"/>
                <w:szCs w:val="28"/>
              </w:rPr>
            </w:pPr>
          </w:p>
          <w:bookmarkEnd w:id="5"/>
          <w:p w:rsidR="00340DF6" w:rsidRDefault="00340DF6" w:rsidP="00A16E58">
            <w:pPr>
              <w:pStyle w:val="af7"/>
            </w:pPr>
          </w:p>
        </w:tc>
      </w:tr>
    </w:tbl>
    <w:p w:rsidR="00340DF6" w:rsidRDefault="00340DF6" w:rsidP="00340DF6">
      <w:pPr>
        <w:pStyle w:val="af7"/>
      </w:pPr>
    </w:p>
    <w:p w:rsidR="00340DF6" w:rsidRDefault="00340DF6" w:rsidP="00340DF6">
      <w:pPr>
        <w:pStyle w:val="af7"/>
      </w:pPr>
    </w:p>
    <w:p w:rsidR="00340DF6" w:rsidRDefault="00340DF6" w:rsidP="00340DF6">
      <w:pPr>
        <w:pStyle w:val="af7"/>
      </w:pPr>
    </w:p>
    <w:tbl>
      <w:tblPr>
        <w:tblW w:w="0" w:type="auto"/>
        <w:tblLayout w:type="fixed"/>
        <w:tblLook w:val="04A0"/>
      </w:tblPr>
      <w:tblGrid>
        <w:gridCol w:w="4590"/>
        <w:gridCol w:w="4638"/>
      </w:tblGrid>
      <w:tr w:rsidR="00340DF6" w:rsidTr="00A16E58">
        <w:tc>
          <w:tcPr>
            <w:tcW w:w="4590" w:type="dxa"/>
            <w:hideMark/>
          </w:tcPr>
          <w:p w:rsidR="00340DF6" w:rsidRDefault="00340DF6" w:rsidP="00A16E58">
            <w:pPr>
              <w:jc w:val="both"/>
              <w:rPr>
                <w:b/>
                <w:sz w:val="28"/>
                <w:szCs w:val="28"/>
              </w:rPr>
            </w:pPr>
            <w:r>
              <w:rPr>
                <w:b/>
                <w:sz w:val="28"/>
                <w:szCs w:val="28"/>
              </w:rPr>
              <w:t>И.О. главы</w:t>
            </w:r>
            <w:r w:rsidRPr="003F5A78">
              <w:rPr>
                <w:b/>
                <w:sz w:val="28"/>
                <w:szCs w:val="28"/>
              </w:rPr>
              <w:t xml:space="preserve"> Комсомольского </w:t>
            </w:r>
          </w:p>
          <w:p w:rsidR="00340DF6" w:rsidRPr="003F5A78" w:rsidRDefault="00340DF6" w:rsidP="00A16E58">
            <w:pPr>
              <w:jc w:val="both"/>
              <w:rPr>
                <w:b/>
                <w:sz w:val="28"/>
                <w:szCs w:val="28"/>
              </w:rPr>
            </w:pPr>
            <w:r>
              <w:rPr>
                <w:b/>
                <w:sz w:val="28"/>
                <w:szCs w:val="28"/>
              </w:rPr>
              <w:t>муниципального района</w:t>
            </w:r>
            <w:r w:rsidRPr="003F5A78">
              <w:rPr>
                <w:b/>
                <w:sz w:val="28"/>
                <w:szCs w:val="28"/>
              </w:rPr>
              <w:t xml:space="preserve">                                        </w:t>
            </w:r>
          </w:p>
        </w:tc>
        <w:tc>
          <w:tcPr>
            <w:tcW w:w="4638" w:type="dxa"/>
          </w:tcPr>
          <w:p w:rsidR="00340DF6" w:rsidRDefault="00340DF6" w:rsidP="00A16E58">
            <w:pPr>
              <w:jc w:val="right"/>
            </w:pPr>
            <w:r>
              <w:rPr>
                <w:b/>
                <w:sz w:val="28"/>
                <w:szCs w:val="28"/>
              </w:rPr>
              <w:t>Т.Н. Вершкова</w:t>
            </w:r>
          </w:p>
        </w:tc>
      </w:tr>
      <w:tr w:rsidR="00340DF6" w:rsidTr="00A16E58">
        <w:tc>
          <w:tcPr>
            <w:tcW w:w="4590" w:type="dxa"/>
          </w:tcPr>
          <w:p w:rsidR="00340DF6" w:rsidRPr="003F5A78" w:rsidRDefault="00340DF6" w:rsidP="00A16E58">
            <w:pPr>
              <w:jc w:val="both"/>
              <w:rPr>
                <w:b/>
                <w:sz w:val="28"/>
                <w:szCs w:val="28"/>
              </w:rPr>
            </w:pPr>
          </w:p>
        </w:tc>
        <w:tc>
          <w:tcPr>
            <w:tcW w:w="4638" w:type="dxa"/>
          </w:tcPr>
          <w:p w:rsidR="00340DF6" w:rsidRPr="003F5A78" w:rsidRDefault="00340DF6" w:rsidP="00A16E58">
            <w:pPr>
              <w:rPr>
                <w:b/>
                <w:sz w:val="28"/>
                <w:szCs w:val="28"/>
              </w:rPr>
            </w:pPr>
          </w:p>
        </w:tc>
      </w:tr>
    </w:tbl>
    <w:p w:rsidR="00340DF6" w:rsidRDefault="00340DF6" w:rsidP="00340DF6"/>
    <w:p w:rsidR="00340DF6" w:rsidRDefault="00340DF6" w:rsidP="00340DF6"/>
    <w:p w:rsidR="00340DF6" w:rsidRDefault="00340DF6" w:rsidP="00340DF6"/>
    <w:p w:rsidR="00340DF6" w:rsidRDefault="00340DF6" w:rsidP="00340DF6"/>
    <w:p w:rsidR="00340DF6" w:rsidRPr="00AA0889" w:rsidRDefault="00340DF6" w:rsidP="00340DF6">
      <w:pPr>
        <w:autoSpaceDE w:val="0"/>
        <w:autoSpaceDN w:val="0"/>
        <w:adjustRightInd w:val="0"/>
        <w:ind w:left="4678"/>
        <w:jc w:val="right"/>
        <w:outlineLvl w:val="0"/>
        <w:rPr>
          <w:sz w:val="28"/>
          <w:szCs w:val="28"/>
        </w:rPr>
      </w:pPr>
      <w:r>
        <w:rPr>
          <w:sz w:val="28"/>
          <w:szCs w:val="28"/>
        </w:rPr>
        <w:t>Пр</w:t>
      </w:r>
      <w:r w:rsidRPr="00AA0889">
        <w:rPr>
          <w:sz w:val="28"/>
          <w:szCs w:val="28"/>
        </w:rPr>
        <w:t>иложение</w:t>
      </w:r>
      <w:r>
        <w:rPr>
          <w:sz w:val="28"/>
          <w:szCs w:val="28"/>
        </w:rPr>
        <w:t xml:space="preserve"> </w:t>
      </w:r>
      <w:r w:rsidRPr="00AA0889">
        <w:rPr>
          <w:sz w:val="28"/>
          <w:szCs w:val="28"/>
        </w:rPr>
        <w:t>к постановлению</w:t>
      </w:r>
      <w:r>
        <w:rPr>
          <w:sz w:val="28"/>
          <w:szCs w:val="28"/>
        </w:rPr>
        <w:t xml:space="preserve"> Администрации Комсомольского муниципального района</w:t>
      </w:r>
    </w:p>
    <w:p w:rsidR="00340DF6" w:rsidRDefault="00340DF6" w:rsidP="00340DF6">
      <w:pPr>
        <w:autoSpaceDE w:val="0"/>
        <w:autoSpaceDN w:val="0"/>
        <w:adjustRightInd w:val="0"/>
        <w:ind w:left="4678"/>
        <w:jc w:val="right"/>
        <w:rPr>
          <w:sz w:val="28"/>
          <w:szCs w:val="28"/>
        </w:rPr>
      </w:pPr>
      <w:r>
        <w:rPr>
          <w:sz w:val="28"/>
          <w:szCs w:val="28"/>
        </w:rPr>
        <w:t xml:space="preserve">от </w:t>
      </w:r>
      <w:r>
        <w:rPr>
          <w:sz w:val="28"/>
          <w:szCs w:val="28"/>
          <w:u w:val="single"/>
        </w:rPr>
        <w:t>15.10.2020</w:t>
      </w:r>
      <w:r>
        <w:rPr>
          <w:sz w:val="28"/>
          <w:szCs w:val="28"/>
        </w:rPr>
        <w:t xml:space="preserve"> № </w:t>
      </w:r>
      <w:r>
        <w:rPr>
          <w:sz w:val="28"/>
          <w:szCs w:val="28"/>
          <w:u w:val="single"/>
        </w:rPr>
        <w:t>238</w:t>
      </w:r>
    </w:p>
    <w:p w:rsidR="00340DF6" w:rsidRDefault="00340DF6" w:rsidP="00340DF6">
      <w:pPr>
        <w:autoSpaceDE w:val="0"/>
        <w:autoSpaceDN w:val="0"/>
        <w:adjustRightInd w:val="0"/>
        <w:ind w:left="4678"/>
        <w:jc w:val="right"/>
        <w:rPr>
          <w:sz w:val="28"/>
          <w:szCs w:val="28"/>
        </w:rPr>
      </w:pPr>
    </w:p>
    <w:p w:rsidR="00340DF6" w:rsidRPr="00AA0889" w:rsidRDefault="00340DF6" w:rsidP="00340DF6">
      <w:pPr>
        <w:autoSpaceDE w:val="0"/>
        <w:autoSpaceDN w:val="0"/>
        <w:adjustRightInd w:val="0"/>
        <w:ind w:firstLine="709"/>
        <w:jc w:val="center"/>
        <w:rPr>
          <w:rFonts w:eastAsia="Calibri"/>
          <w:sz w:val="28"/>
          <w:szCs w:val="28"/>
          <w:lang w:eastAsia="en-US"/>
        </w:rPr>
      </w:pPr>
    </w:p>
    <w:p w:rsidR="00340DF6" w:rsidRDefault="00340DF6" w:rsidP="00340DF6">
      <w:pPr>
        <w:autoSpaceDE w:val="0"/>
        <w:autoSpaceDN w:val="0"/>
        <w:adjustRightInd w:val="0"/>
        <w:jc w:val="center"/>
        <w:rPr>
          <w:rFonts w:eastAsia="Calibri"/>
          <w:b/>
          <w:sz w:val="28"/>
          <w:szCs w:val="28"/>
          <w:lang w:eastAsia="en-US"/>
        </w:rPr>
      </w:pPr>
      <w:r w:rsidRPr="00AA0889">
        <w:rPr>
          <w:rFonts w:eastAsia="Calibri"/>
          <w:b/>
          <w:sz w:val="28"/>
          <w:szCs w:val="28"/>
          <w:lang w:eastAsia="en-US"/>
        </w:rPr>
        <w:t xml:space="preserve">Основные направления долговой политики </w:t>
      </w:r>
      <w:r>
        <w:rPr>
          <w:rFonts w:eastAsia="Calibri"/>
          <w:b/>
          <w:sz w:val="28"/>
          <w:szCs w:val="28"/>
          <w:lang w:eastAsia="en-US"/>
        </w:rPr>
        <w:t xml:space="preserve">Комсомольского муниципального района и Комсомольского городского поселения на 2021 год и на плановый период </w:t>
      </w:r>
    </w:p>
    <w:p w:rsidR="00340DF6" w:rsidRPr="00AA0889" w:rsidRDefault="00340DF6" w:rsidP="00340DF6">
      <w:pPr>
        <w:autoSpaceDE w:val="0"/>
        <w:autoSpaceDN w:val="0"/>
        <w:adjustRightInd w:val="0"/>
        <w:jc w:val="center"/>
        <w:rPr>
          <w:rFonts w:eastAsia="Calibri"/>
          <w:sz w:val="28"/>
          <w:szCs w:val="28"/>
          <w:lang w:eastAsia="en-US"/>
        </w:rPr>
      </w:pPr>
      <w:r>
        <w:rPr>
          <w:rFonts w:eastAsia="Calibri"/>
          <w:b/>
          <w:sz w:val="28"/>
          <w:szCs w:val="28"/>
          <w:lang w:eastAsia="en-US"/>
        </w:rPr>
        <w:t>2022 и 2023 годов</w:t>
      </w:r>
    </w:p>
    <w:p w:rsidR="00340DF6" w:rsidRDefault="00340DF6" w:rsidP="00340DF6">
      <w:pPr>
        <w:autoSpaceDE w:val="0"/>
        <w:autoSpaceDN w:val="0"/>
        <w:adjustRightInd w:val="0"/>
        <w:ind w:firstLine="709"/>
        <w:jc w:val="both"/>
        <w:rPr>
          <w:rFonts w:eastAsia="Calibri"/>
          <w:sz w:val="28"/>
          <w:szCs w:val="28"/>
          <w:lang w:eastAsia="en-US"/>
        </w:rPr>
      </w:pPr>
    </w:p>
    <w:p w:rsidR="00340DF6" w:rsidRDefault="00340DF6" w:rsidP="00340DF6">
      <w:pPr>
        <w:autoSpaceDE w:val="0"/>
        <w:autoSpaceDN w:val="0"/>
        <w:adjustRightInd w:val="0"/>
        <w:ind w:firstLine="709"/>
        <w:jc w:val="center"/>
        <w:rPr>
          <w:rFonts w:eastAsia="Calibri"/>
          <w:b/>
          <w:sz w:val="28"/>
          <w:szCs w:val="28"/>
          <w:lang w:eastAsia="en-US"/>
        </w:rPr>
      </w:pPr>
    </w:p>
    <w:p w:rsidR="00340DF6" w:rsidRDefault="00340DF6" w:rsidP="00340DF6">
      <w:pPr>
        <w:autoSpaceDE w:val="0"/>
        <w:autoSpaceDN w:val="0"/>
        <w:adjustRightInd w:val="0"/>
        <w:ind w:firstLine="709"/>
        <w:jc w:val="center"/>
        <w:rPr>
          <w:rFonts w:eastAsia="Calibri"/>
          <w:b/>
          <w:sz w:val="28"/>
          <w:szCs w:val="28"/>
          <w:lang w:eastAsia="en-US"/>
        </w:rPr>
      </w:pPr>
      <w:r>
        <w:rPr>
          <w:rFonts w:eastAsia="Calibri"/>
          <w:b/>
          <w:sz w:val="28"/>
          <w:szCs w:val="28"/>
          <w:lang w:eastAsia="en-US"/>
        </w:rPr>
        <w:t>Раздел 1. Общие положения</w:t>
      </w:r>
    </w:p>
    <w:p w:rsidR="00340DF6" w:rsidRDefault="00340DF6" w:rsidP="00340DF6">
      <w:pPr>
        <w:autoSpaceDE w:val="0"/>
        <w:autoSpaceDN w:val="0"/>
        <w:adjustRightInd w:val="0"/>
        <w:ind w:firstLine="709"/>
        <w:jc w:val="center"/>
        <w:rPr>
          <w:rFonts w:eastAsia="Calibri"/>
          <w:b/>
          <w:sz w:val="28"/>
          <w:szCs w:val="28"/>
          <w:lang w:eastAsia="en-US"/>
        </w:rPr>
      </w:pP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Д</w:t>
      </w:r>
      <w:r w:rsidRPr="00786E50">
        <w:rPr>
          <w:rFonts w:eastAsia="Calibri"/>
          <w:sz w:val="28"/>
          <w:szCs w:val="28"/>
          <w:lang w:eastAsia="en-US"/>
        </w:rPr>
        <w:t>олгов</w:t>
      </w:r>
      <w:r>
        <w:rPr>
          <w:rFonts w:eastAsia="Calibri"/>
          <w:sz w:val="28"/>
          <w:szCs w:val="28"/>
          <w:lang w:eastAsia="en-US"/>
        </w:rPr>
        <w:t>ая политика</w:t>
      </w:r>
      <w:r w:rsidRPr="00786E50">
        <w:rPr>
          <w:rFonts w:eastAsia="Calibri"/>
          <w:sz w:val="28"/>
          <w:szCs w:val="28"/>
          <w:lang w:eastAsia="en-US"/>
        </w:rPr>
        <w:t xml:space="preserve"> </w:t>
      </w:r>
      <w:r>
        <w:rPr>
          <w:rFonts w:eastAsia="Calibri"/>
          <w:sz w:val="28"/>
          <w:szCs w:val="28"/>
          <w:lang w:eastAsia="en-US"/>
        </w:rPr>
        <w:t>Комсомольского муниципального района и Комсомольского городского поселения</w:t>
      </w:r>
      <w:r w:rsidRPr="00C34FCA">
        <w:rPr>
          <w:rFonts w:eastAsia="Calibri"/>
          <w:sz w:val="28"/>
          <w:szCs w:val="28"/>
          <w:lang w:eastAsia="en-US"/>
        </w:rPr>
        <w:t xml:space="preserve"> (далее – долговая политика) </w:t>
      </w:r>
      <w:r w:rsidRPr="001B1D08">
        <w:rPr>
          <w:rFonts w:eastAsia="Calibri"/>
          <w:sz w:val="28"/>
          <w:szCs w:val="28"/>
          <w:lang w:eastAsia="en-US"/>
        </w:rPr>
        <w:t>является частью бюджетн</w:t>
      </w:r>
      <w:r>
        <w:rPr>
          <w:rFonts w:eastAsia="Calibri"/>
          <w:sz w:val="28"/>
          <w:szCs w:val="28"/>
          <w:lang w:eastAsia="en-US"/>
        </w:rPr>
        <w:t xml:space="preserve">ой политики Комсомольского муниципального района и Комсомольского городского поселения и определяет </w:t>
      </w:r>
      <w:r w:rsidRPr="00CD399E">
        <w:rPr>
          <w:rFonts w:eastAsia="Calibri"/>
          <w:sz w:val="28"/>
          <w:szCs w:val="28"/>
          <w:lang w:eastAsia="en-US"/>
        </w:rPr>
        <w:t>стратеги</w:t>
      </w:r>
      <w:r>
        <w:rPr>
          <w:rFonts w:eastAsia="Calibri"/>
          <w:sz w:val="28"/>
          <w:szCs w:val="28"/>
          <w:lang w:eastAsia="en-US"/>
        </w:rPr>
        <w:t>ю</w:t>
      </w:r>
      <w:r w:rsidRPr="00CD399E">
        <w:rPr>
          <w:rFonts w:eastAsia="Calibri"/>
          <w:sz w:val="28"/>
          <w:szCs w:val="28"/>
          <w:lang w:eastAsia="en-US"/>
        </w:rPr>
        <w:t xml:space="preserve"> </w:t>
      </w:r>
      <w:r w:rsidRPr="00786E50">
        <w:rPr>
          <w:rFonts w:eastAsia="Calibri"/>
          <w:sz w:val="28"/>
          <w:szCs w:val="28"/>
          <w:lang w:eastAsia="en-US"/>
        </w:rPr>
        <w:t xml:space="preserve">управления </w:t>
      </w:r>
      <w:r>
        <w:rPr>
          <w:rFonts w:eastAsia="Calibri"/>
          <w:sz w:val="28"/>
          <w:szCs w:val="28"/>
          <w:lang w:eastAsia="en-US"/>
        </w:rPr>
        <w:t>муниципальным долгом Комсомольского муниципального района и Комсомольского городского поселения (далее – муниципальный долг), направленную</w:t>
      </w:r>
      <w:r w:rsidRPr="00CD399E">
        <w:rPr>
          <w:rFonts w:eastAsia="Calibri"/>
          <w:sz w:val="28"/>
          <w:szCs w:val="28"/>
          <w:lang w:eastAsia="en-US"/>
        </w:rPr>
        <w:t xml:space="preserve"> на эффективное </w:t>
      </w:r>
      <w:r>
        <w:rPr>
          <w:rFonts w:eastAsia="Calibri"/>
          <w:sz w:val="28"/>
          <w:szCs w:val="28"/>
          <w:lang w:eastAsia="en-US"/>
        </w:rPr>
        <w:t xml:space="preserve">управление муниципальным </w:t>
      </w:r>
      <w:r w:rsidRPr="00CD399E">
        <w:rPr>
          <w:rFonts w:eastAsia="Calibri"/>
          <w:sz w:val="28"/>
          <w:szCs w:val="28"/>
          <w:lang w:eastAsia="en-US"/>
        </w:rPr>
        <w:t>долг</w:t>
      </w:r>
      <w:r>
        <w:rPr>
          <w:rFonts w:eastAsia="Calibri"/>
          <w:sz w:val="28"/>
          <w:szCs w:val="28"/>
          <w:lang w:eastAsia="en-US"/>
        </w:rPr>
        <w:t>ом.</w:t>
      </w:r>
    </w:p>
    <w:p w:rsidR="00340DF6" w:rsidRDefault="00340DF6" w:rsidP="00340DF6">
      <w:pPr>
        <w:autoSpaceDE w:val="0"/>
        <w:autoSpaceDN w:val="0"/>
        <w:adjustRightInd w:val="0"/>
        <w:ind w:firstLine="709"/>
        <w:jc w:val="both"/>
        <w:rPr>
          <w:sz w:val="22"/>
          <w:szCs w:val="22"/>
        </w:rPr>
      </w:pPr>
      <w:r>
        <w:rPr>
          <w:rFonts w:eastAsia="Calibri"/>
          <w:sz w:val="28"/>
          <w:szCs w:val="28"/>
          <w:lang w:eastAsia="en-US"/>
        </w:rPr>
        <w:t>До</w:t>
      </w:r>
      <w:r w:rsidRPr="009C444F">
        <w:rPr>
          <w:rFonts w:eastAsia="Calibri"/>
          <w:sz w:val="28"/>
          <w:szCs w:val="28"/>
          <w:lang w:eastAsia="en-US"/>
        </w:rPr>
        <w:t xml:space="preserve">лговую политику </w:t>
      </w:r>
      <w:r>
        <w:rPr>
          <w:rFonts w:eastAsia="Calibri"/>
          <w:sz w:val="28"/>
          <w:szCs w:val="28"/>
          <w:lang w:eastAsia="en-US"/>
        </w:rPr>
        <w:t>реализует</w:t>
      </w:r>
      <w:r w:rsidRPr="009C444F">
        <w:rPr>
          <w:rFonts w:eastAsia="Calibri"/>
          <w:sz w:val="28"/>
          <w:szCs w:val="28"/>
          <w:lang w:eastAsia="en-US"/>
        </w:rPr>
        <w:t xml:space="preserve"> </w:t>
      </w:r>
      <w:r>
        <w:rPr>
          <w:rFonts w:eastAsia="Calibri"/>
          <w:sz w:val="28"/>
          <w:szCs w:val="28"/>
          <w:lang w:eastAsia="en-US"/>
        </w:rPr>
        <w:t xml:space="preserve">финансовое управление Администрации Комсомольского муниципального района . </w:t>
      </w:r>
      <w:r w:rsidRPr="00C34FCA">
        <w:rPr>
          <w:rFonts w:eastAsia="Calibri"/>
          <w:sz w:val="28"/>
          <w:szCs w:val="28"/>
          <w:lang w:eastAsia="en-US"/>
        </w:rPr>
        <w:t xml:space="preserve">Информация о долговой политике является открытой и общедоступной. </w:t>
      </w:r>
      <w:r>
        <w:rPr>
          <w:rFonts w:eastAsia="Calibri"/>
          <w:sz w:val="28"/>
          <w:szCs w:val="28"/>
          <w:lang w:eastAsia="en-US"/>
        </w:rPr>
        <w:t>С</w:t>
      </w:r>
      <w:r w:rsidRPr="00C34FCA">
        <w:rPr>
          <w:rFonts w:eastAsia="Calibri"/>
          <w:sz w:val="28"/>
          <w:szCs w:val="28"/>
          <w:lang w:eastAsia="en-US"/>
        </w:rPr>
        <w:t xml:space="preserve">ведения </w:t>
      </w:r>
      <w:r>
        <w:rPr>
          <w:rFonts w:eastAsia="Calibri"/>
          <w:sz w:val="28"/>
          <w:szCs w:val="28"/>
          <w:lang w:eastAsia="en-US"/>
        </w:rPr>
        <w:t>о долговых обязательствах Комсомольского муниципального района и Комсомольского городского поселения (далее – долговые обязательства) размещаются</w:t>
      </w:r>
      <w:r w:rsidRPr="00C34FCA">
        <w:rPr>
          <w:rFonts w:eastAsia="Calibri"/>
          <w:sz w:val="28"/>
          <w:szCs w:val="28"/>
          <w:lang w:eastAsia="en-US"/>
        </w:rPr>
        <w:t xml:space="preserve"> на официальном сайте </w:t>
      </w:r>
      <w:r>
        <w:rPr>
          <w:rFonts w:eastAsia="Calibri"/>
          <w:sz w:val="28"/>
          <w:szCs w:val="28"/>
          <w:lang w:eastAsia="en-US"/>
        </w:rPr>
        <w:t xml:space="preserve">финансового управления Администрации Комсомольского муниципального района </w:t>
      </w:r>
      <w:r w:rsidRPr="00C34FCA">
        <w:rPr>
          <w:rFonts w:eastAsia="Calibri"/>
          <w:sz w:val="28"/>
          <w:szCs w:val="28"/>
          <w:lang w:eastAsia="en-US"/>
        </w:rPr>
        <w:t>в информаци</w:t>
      </w:r>
      <w:r>
        <w:rPr>
          <w:rFonts w:eastAsia="Calibri"/>
          <w:sz w:val="28"/>
          <w:szCs w:val="28"/>
          <w:lang w:eastAsia="en-US"/>
        </w:rPr>
        <w:t xml:space="preserve">онно-телекоммуникационной сети </w:t>
      </w:r>
      <w:r w:rsidRPr="00C34FCA">
        <w:rPr>
          <w:rFonts w:eastAsia="Calibri"/>
          <w:sz w:val="28"/>
          <w:szCs w:val="28"/>
          <w:lang w:eastAsia="en-US"/>
        </w:rPr>
        <w:t>Интернет</w:t>
      </w:r>
      <w:r>
        <w:rPr>
          <w:rFonts w:eastAsia="Calibri"/>
          <w:sz w:val="28"/>
          <w:szCs w:val="28"/>
          <w:lang w:eastAsia="en-US"/>
        </w:rPr>
        <w:t>, а также предоставляются в иных формах в соответствии с законодательством Российской Федерации</w:t>
      </w:r>
      <w:r w:rsidRPr="00C34FCA">
        <w:rPr>
          <w:rFonts w:eastAsia="Calibri"/>
          <w:sz w:val="28"/>
          <w:szCs w:val="28"/>
          <w:lang w:eastAsia="en-US"/>
        </w:rPr>
        <w:t>.</w:t>
      </w:r>
      <w:r w:rsidRPr="00EC4C0E">
        <w:rPr>
          <w:sz w:val="22"/>
          <w:szCs w:val="22"/>
        </w:rPr>
        <w:t xml:space="preserve"> </w:t>
      </w:r>
    </w:p>
    <w:p w:rsidR="00340DF6" w:rsidRDefault="00340DF6" w:rsidP="00340DF6">
      <w:pPr>
        <w:autoSpaceDE w:val="0"/>
        <w:autoSpaceDN w:val="0"/>
        <w:adjustRightInd w:val="0"/>
        <w:ind w:firstLine="709"/>
        <w:jc w:val="both"/>
        <w:rPr>
          <w:sz w:val="22"/>
          <w:szCs w:val="22"/>
        </w:rPr>
      </w:pPr>
    </w:p>
    <w:p w:rsidR="00340DF6" w:rsidRDefault="00340DF6" w:rsidP="00340DF6">
      <w:pPr>
        <w:autoSpaceDE w:val="0"/>
        <w:autoSpaceDN w:val="0"/>
        <w:adjustRightInd w:val="0"/>
        <w:jc w:val="center"/>
        <w:rPr>
          <w:rFonts w:eastAsia="Calibri"/>
          <w:b/>
          <w:sz w:val="28"/>
          <w:szCs w:val="28"/>
          <w:lang w:eastAsia="en-US"/>
        </w:rPr>
      </w:pPr>
      <w:r>
        <w:rPr>
          <w:rFonts w:eastAsia="Calibri"/>
          <w:b/>
          <w:sz w:val="28"/>
          <w:szCs w:val="28"/>
          <w:lang w:eastAsia="en-US"/>
        </w:rPr>
        <w:t>Раздел 2</w:t>
      </w:r>
      <w:r w:rsidRPr="00AA0889">
        <w:rPr>
          <w:rFonts w:eastAsia="Calibri"/>
          <w:b/>
          <w:sz w:val="28"/>
          <w:szCs w:val="28"/>
          <w:lang w:eastAsia="en-US"/>
        </w:rPr>
        <w:t>.</w:t>
      </w:r>
      <w:r>
        <w:rPr>
          <w:rFonts w:eastAsia="Calibri"/>
          <w:b/>
          <w:sz w:val="28"/>
          <w:szCs w:val="28"/>
          <w:lang w:eastAsia="en-US"/>
        </w:rPr>
        <w:t xml:space="preserve"> Итоги реализации долговой политики</w:t>
      </w:r>
    </w:p>
    <w:p w:rsidR="00340DF6" w:rsidRDefault="00340DF6" w:rsidP="00340DF6">
      <w:pPr>
        <w:autoSpaceDE w:val="0"/>
        <w:autoSpaceDN w:val="0"/>
        <w:adjustRightInd w:val="0"/>
        <w:ind w:firstLine="709"/>
        <w:jc w:val="center"/>
        <w:rPr>
          <w:rFonts w:eastAsia="Calibri"/>
          <w:b/>
          <w:sz w:val="28"/>
          <w:szCs w:val="28"/>
          <w:lang w:eastAsia="en-US"/>
        </w:rPr>
      </w:pP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Основными целями долговой политики в бюджетном периоде 2019-2020 годов являлось </w:t>
      </w:r>
      <w:r w:rsidRPr="00A16937">
        <w:rPr>
          <w:rFonts w:eastAsia="Calibri"/>
          <w:sz w:val="28"/>
          <w:szCs w:val="28"/>
          <w:lang w:eastAsia="en-US"/>
        </w:rPr>
        <w:t>обеспечение сбалансированности бюджет</w:t>
      </w:r>
      <w:r>
        <w:rPr>
          <w:rFonts w:eastAsia="Calibri"/>
          <w:sz w:val="28"/>
          <w:szCs w:val="28"/>
          <w:lang w:eastAsia="en-US"/>
        </w:rPr>
        <w:t>а</w:t>
      </w:r>
      <w:r w:rsidRPr="00A16937">
        <w:rPr>
          <w:rFonts w:eastAsia="Calibri"/>
          <w:sz w:val="28"/>
          <w:szCs w:val="28"/>
          <w:lang w:eastAsia="en-US"/>
        </w:rPr>
        <w:t xml:space="preserve"> </w:t>
      </w:r>
      <w:r>
        <w:rPr>
          <w:rFonts w:eastAsia="Calibri"/>
          <w:sz w:val="28"/>
          <w:szCs w:val="28"/>
          <w:lang w:eastAsia="en-US"/>
        </w:rPr>
        <w:t xml:space="preserve">Комсомольского муниципального района (далее районный бюджет) и бюджета Комсомольского городского поселения (далее – бюджет городского поселения) </w:t>
      </w:r>
      <w:r w:rsidRPr="00A16937">
        <w:rPr>
          <w:rFonts w:eastAsia="Calibri"/>
          <w:sz w:val="28"/>
          <w:szCs w:val="28"/>
          <w:lang w:eastAsia="en-US"/>
        </w:rPr>
        <w:t xml:space="preserve">при соблюдении ограничений по долговой нагрузке </w:t>
      </w:r>
      <w:r>
        <w:rPr>
          <w:rFonts w:eastAsia="Calibri"/>
          <w:sz w:val="28"/>
          <w:szCs w:val="28"/>
          <w:lang w:eastAsia="en-US"/>
        </w:rPr>
        <w:t xml:space="preserve">районного </w:t>
      </w:r>
      <w:r w:rsidRPr="00A16937">
        <w:rPr>
          <w:rFonts w:eastAsia="Calibri"/>
          <w:sz w:val="28"/>
          <w:szCs w:val="28"/>
          <w:lang w:eastAsia="en-US"/>
        </w:rPr>
        <w:t>бюджета</w:t>
      </w:r>
      <w:r>
        <w:rPr>
          <w:rFonts w:eastAsia="Calibri"/>
          <w:sz w:val="28"/>
          <w:szCs w:val="28"/>
          <w:lang w:eastAsia="en-US"/>
        </w:rPr>
        <w:t xml:space="preserve"> и бюджета городского поселения, снижение объема муниципального долга,</w:t>
      </w:r>
      <w:r w:rsidRPr="005A6F14">
        <w:rPr>
          <w:rFonts w:eastAsia="Calibri"/>
          <w:sz w:val="28"/>
          <w:szCs w:val="28"/>
          <w:lang w:eastAsia="en-US"/>
        </w:rPr>
        <w:t xml:space="preserve"> </w:t>
      </w:r>
      <w:r w:rsidRPr="00A16937">
        <w:rPr>
          <w:rFonts w:eastAsia="Calibri"/>
          <w:sz w:val="28"/>
          <w:szCs w:val="28"/>
          <w:lang w:eastAsia="en-US"/>
        </w:rPr>
        <w:t>своевременное исполнение долговых обязательств.</w:t>
      </w:r>
    </w:p>
    <w:p w:rsidR="00340DF6" w:rsidRPr="00987465"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Динамика показателей долговой политики сложилась следующим образом:</w:t>
      </w:r>
    </w:p>
    <w:p w:rsidR="00340DF6" w:rsidRPr="00726444" w:rsidRDefault="00340DF6" w:rsidP="00340DF6">
      <w:pPr>
        <w:autoSpaceDE w:val="0"/>
        <w:autoSpaceDN w:val="0"/>
        <w:adjustRightInd w:val="0"/>
        <w:ind w:firstLine="709"/>
        <w:jc w:val="right"/>
        <w:rPr>
          <w:rFonts w:eastAsia="Calibri"/>
          <w:sz w:val="28"/>
          <w:szCs w:val="28"/>
          <w:lang w:eastAsia="en-US"/>
        </w:rPr>
      </w:pPr>
      <w:r w:rsidRPr="00726444">
        <w:rPr>
          <w:rFonts w:eastAsia="Calibri"/>
          <w:sz w:val="28"/>
          <w:szCs w:val="28"/>
          <w:lang w:eastAsia="en-US"/>
        </w:rPr>
        <w:t>Таблица 1</w:t>
      </w:r>
    </w:p>
    <w:p w:rsidR="00340DF6" w:rsidRDefault="00340DF6" w:rsidP="00340DF6">
      <w:pPr>
        <w:autoSpaceDE w:val="0"/>
        <w:autoSpaceDN w:val="0"/>
        <w:adjustRightInd w:val="0"/>
        <w:ind w:firstLine="709"/>
        <w:jc w:val="right"/>
        <w:rPr>
          <w:rFonts w:eastAsia="Calibri"/>
          <w:b/>
          <w:sz w:val="28"/>
          <w:szCs w:val="28"/>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2"/>
        <w:gridCol w:w="2595"/>
        <w:gridCol w:w="2693"/>
      </w:tblGrid>
      <w:tr w:rsidR="00340DF6" w:rsidRPr="005420D4" w:rsidTr="00A16E58">
        <w:tc>
          <w:tcPr>
            <w:tcW w:w="3892" w:type="dxa"/>
          </w:tcPr>
          <w:p w:rsidR="00340DF6" w:rsidRPr="00AE1467" w:rsidRDefault="00340DF6" w:rsidP="00A16E58">
            <w:pPr>
              <w:autoSpaceDE w:val="0"/>
              <w:autoSpaceDN w:val="0"/>
              <w:adjustRightInd w:val="0"/>
              <w:jc w:val="center"/>
              <w:rPr>
                <w:rFonts w:eastAsia="Calibri"/>
                <w:b/>
                <w:sz w:val="22"/>
                <w:szCs w:val="22"/>
                <w:lang w:eastAsia="en-US"/>
              </w:rPr>
            </w:pPr>
            <w:r w:rsidRPr="00AE1467">
              <w:rPr>
                <w:rFonts w:eastAsia="Calibri"/>
                <w:b/>
                <w:sz w:val="22"/>
                <w:szCs w:val="22"/>
                <w:lang w:eastAsia="en-US"/>
              </w:rPr>
              <w:t>Показатель</w:t>
            </w:r>
          </w:p>
        </w:tc>
        <w:tc>
          <w:tcPr>
            <w:tcW w:w="2595" w:type="dxa"/>
          </w:tcPr>
          <w:p w:rsidR="00340DF6" w:rsidRPr="00AE1467" w:rsidRDefault="00340DF6" w:rsidP="00A16E58">
            <w:pPr>
              <w:autoSpaceDE w:val="0"/>
              <w:autoSpaceDN w:val="0"/>
              <w:adjustRightInd w:val="0"/>
              <w:jc w:val="center"/>
              <w:rPr>
                <w:rFonts w:eastAsia="Calibri"/>
                <w:b/>
                <w:sz w:val="22"/>
                <w:szCs w:val="22"/>
                <w:lang w:eastAsia="en-US"/>
              </w:rPr>
            </w:pPr>
            <w:r w:rsidRPr="00AE1467">
              <w:rPr>
                <w:rFonts w:eastAsia="Calibri"/>
                <w:b/>
                <w:sz w:val="22"/>
                <w:szCs w:val="22"/>
                <w:lang w:eastAsia="en-US"/>
              </w:rPr>
              <w:t>На 01.01.201</w:t>
            </w:r>
            <w:r>
              <w:rPr>
                <w:rFonts w:eastAsia="Calibri"/>
                <w:b/>
                <w:sz w:val="22"/>
                <w:szCs w:val="22"/>
                <w:lang w:eastAsia="en-US"/>
              </w:rPr>
              <w:t>9</w:t>
            </w:r>
          </w:p>
        </w:tc>
        <w:tc>
          <w:tcPr>
            <w:tcW w:w="2693" w:type="dxa"/>
          </w:tcPr>
          <w:p w:rsidR="00340DF6" w:rsidRPr="00AE1467" w:rsidRDefault="00340DF6" w:rsidP="00A16E58">
            <w:pPr>
              <w:autoSpaceDE w:val="0"/>
              <w:autoSpaceDN w:val="0"/>
              <w:adjustRightInd w:val="0"/>
              <w:jc w:val="center"/>
              <w:rPr>
                <w:rFonts w:eastAsia="Calibri"/>
                <w:b/>
                <w:sz w:val="22"/>
                <w:szCs w:val="22"/>
                <w:lang w:eastAsia="en-US"/>
              </w:rPr>
            </w:pPr>
            <w:r w:rsidRPr="00AE1467">
              <w:rPr>
                <w:rFonts w:eastAsia="Calibri"/>
                <w:b/>
                <w:sz w:val="22"/>
                <w:szCs w:val="22"/>
                <w:lang w:eastAsia="en-US"/>
              </w:rPr>
              <w:t>На 01.01.20</w:t>
            </w:r>
            <w:r>
              <w:rPr>
                <w:rFonts w:eastAsia="Calibri"/>
                <w:b/>
                <w:sz w:val="22"/>
                <w:szCs w:val="22"/>
                <w:lang w:eastAsia="en-US"/>
              </w:rPr>
              <w:t>20</w:t>
            </w:r>
          </w:p>
          <w:p w:rsidR="00340DF6" w:rsidRPr="00AE1467" w:rsidRDefault="00340DF6" w:rsidP="00A16E58">
            <w:pPr>
              <w:autoSpaceDE w:val="0"/>
              <w:autoSpaceDN w:val="0"/>
              <w:adjustRightInd w:val="0"/>
              <w:jc w:val="center"/>
              <w:rPr>
                <w:rFonts w:eastAsia="Calibri"/>
                <w:b/>
                <w:sz w:val="22"/>
                <w:szCs w:val="22"/>
                <w:lang w:eastAsia="en-US"/>
              </w:rPr>
            </w:pP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Pr>
                <w:rFonts w:eastAsia="Calibri"/>
                <w:sz w:val="22"/>
                <w:szCs w:val="22"/>
                <w:lang w:eastAsia="en-US"/>
              </w:rPr>
              <w:t>Муниципальный долг районного бюджета</w:t>
            </w:r>
            <w:r w:rsidRPr="00AE1467">
              <w:rPr>
                <w:rFonts w:eastAsia="Calibri"/>
                <w:sz w:val="22"/>
                <w:szCs w:val="22"/>
                <w:lang w:eastAsia="en-US"/>
              </w:rPr>
              <w:t xml:space="preserve"> (м</w:t>
            </w:r>
            <w:r>
              <w:rPr>
                <w:rFonts w:eastAsia="Calibri"/>
                <w:sz w:val="22"/>
                <w:szCs w:val="22"/>
                <w:lang w:eastAsia="en-US"/>
              </w:rPr>
              <w:t>лн</w:t>
            </w:r>
            <w:r w:rsidRPr="00AE1467">
              <w:rPr>
                <w:rFonts w:eastAsia="Calibri"/>
                <w:sz w:val="22"/>
                <w:szCs w:val="22"/>
                <w:lang w:eastAsia="en-US"/>
              </w:rPr>
              <w:t>. руб.)</w:t>
            </w: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5,00</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2,50</w:t>
            </w: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Pr>
                <w:rFonts w:eastAsia="Calibri"/>
                <w:sz w:val="22"/>
                <w:szCs w:val="22"/>
                <w:lang w:eastAsia="en-US"/>
              </w:rPr>
              <w:t>Муниципальный долг бюджета городского поселения (млн.руб.)</w:t>
            </w:r>
          </w:p>
        </w:tc>
        <w:tc>
          <w:tcPr>
            <w:tcW w:w="2595" w:type="dxa"/>
          </w:tcPr>
          <w:p w:rsidR="00340DF6"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0,00</w:t>
            </w:r>
          </w:p>
        </w:tc>
        <w:tc>
          <w:tcPr>
            <w:tcW w:w="2693" w:type="dxa"/>
          </w:tcPr>
          <w:p w:rsidR="00340DF6"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6,60</w:t>
            </w:r>
          </w:p>
        </w:tc>
      </w:tr>
      <w:tr w:rsidR="00340DF6" w:rsidRPr="005420D4" w:rsidTr="00A16E58">
        <w:trPr>
          <w:trHeight w:val="1188"/>
        </w:trPr>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Отношение объема </w:t>
            </w:r>
            <w:r>
              <w:rPr>
                <w:rFonts w:eastAsia="Calibri"/>
                <w:sz w:val="22"/>
                <w:szCs w:val="22"/>
                <w:lang w:eastAsia="en-US"/>
              </w:rPr>
              <w:t>муниципального</w:t>
            </w:r>
            <w:r w:rsidRPr="00AE1467">
              <w:rPr>
                <w:rFonts w:eastAsia="Calibri"/>
                <w:sz w:val="22"/>
                <w:szCs w:val="22"/>
                <w:lang w:eastAsia="en-US"/>
              </w:rPr>
              <w:t xml:space="preserve"> долга к общему объему доходов </w:t>
            </w:r>
            <w:r>
              <w:rPr>
                <w:rFonts w:eastAsia="Calibri"/>
                <w:sz w:val="22"/>
                <w:szCs w:val="22"/>
                <w:lang w:eastAsia="en-US"/>
              </w:rPr>
              <w:t xml:space="preserve">районного </w:t>
            </w:r>
            <w:r w:rsidRPr="00AE1467">
              <w:rPr>
                <w:rFonts w:eastAsia="Calibri"/>
                <w:sz w:val="22"/>
                <w:szCs w:val="22"/>
                <w:lang w:eastAsia="en-US"/>
              </w:rPr>
              <w:t>бюджета без учета безвозмездных поступлений (долговая нагрузка) (%)</w:t>
            </w: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8,7</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3,7</w:t>
            </w: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Отношение объема </w:t>
            </w:r>
            <w:r>
              <w:rPr>
                <w:rFonts w:eastAsia="Calibri"/>
                <w:sz w:val="22"/>
                <w:szCs w:val="22"/>
                <w:lang w:eastAsia="en-US"/>
              </w:rPr>
              <w:t>муниципального</w:t>
            </w:r>
            <w:r w:rsidRPr="00AE1467">
              <w:rPr>
                <w:rFonts w:eastAsia="Calibri"/>
                <w:sz w:val="22"/>
                <w:szCs w:val="22"/>
                <w:lang w:eastAsia="en-US"/>
              </w:rPr>
              <w:t xml:space="preserve"> долга к общему объему доходов бюджета </w:t>
            </w:r>
            <w:r>
              <w:rPr>
                <w:rFonts w:eastAsia="Calibri"/>
                <w:sz w:val="22"/>
                <w:szCs w:val="22"/>
                <w:lang w:eastAsia="en-US"/>
              </w:rPr>
              <w:t xml:space="preserve">городского поселения </w:t>
            </w:r>
            <w:r w:rsidRPr="00AE1467">
              <w:rPr>
                <w:rFonts w:eastAsia="Calibri"/>
                <w:sz w:val="22"/>
                <w:szCs w:val="22"/>
                <w:lang w:eastAsia="en-US"/>
              </w:rPr>
              <w:t>без учета безвозмездных поступлений (долговая нагрузка) (%)</w:t>
            </w:r>
          </w:p>
          <w:p w:rsidR="00340DF6" w:rsidRPr="00AE1467" w:rsidRDefault="00340DF6" w:rsidP="00A16E58">
            <w:pPr>
              <w:autoSpaceDE w:val="0"/>
              <w:autoSpaceDN w:val="0"/>
              <w:adjustRightInd w:val="0"/>
              <w:rPr>
                <w:rFonts w:eastAsia="Calibri"/>
                <w:sz w:val="22"/>
                <w:szCs w:val="22"/>
                <w:lang w:eastAsia="en-US"/>
              </w:rPr>
            </w:pP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0,00</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14,29</w:t>
            </w: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Отношение годовой суммы платежей по погашению и обслуживанию </w:t>
            </w:r>
            <w:r>
              <w:rPr>
                <w:rFonts w:eastAsia="Calibri"/>
                <w:sz w:val="22"/>
                <w:szCs w:val="22"/>
                <w:lang w:eastAsia="en-US"/>
              </w:rPr>
              <w:t>муниципального</w:t>
            </w:r>
            <w:r w:rsidRPr="00AE1467">
              <w:rPr>
                <w:rFonts w:eastAsia="Calibri"/>
                <w:sz w:val="22"/>
                <w:szCs w:val="22"/>
                <w:lang w:eastAsia="en-US"/>
              </w:rPr>
              <w:t xml:space="preserve"> долга к общему объему налоговых, неналоговых доходов </w:t>
            </w:r>
            <w:r>
              <w:rPr>
                <w:rFonts w:eastAsia="Calibri"/>
                <w:sz w:val="22"/>
                <w:szCs w:val="22"/>
                <w:lang w:eastAsia="en-US"/>
              </w:rPr>
              <w:t xml:space="preserve">районного </w:t>
            </w:r>
            <w:r w:rsidRPr="00AE1467">
              <w:rPr>
                <w:rFonts w:eastAsia="Calibri"/>
                <w:sz w:val="22"/>
                <w:szCs w:val="22"/>
                <w:lang w:eastAsia="en-US"/>
              </w:rPr>
              <w:t>бюджета и дотаций из бюджетов бюджетной системы Российской Федерации (%)</w:t>
            </w:r>
          </w:p>
          <w:p w:rsidR="00340DF6" w:rsidRPr="00AE1467" w:rsidRDefault="00340DF6" w:rsidP="00A16E58">
            <w:pPr>
              <w:autoSpaceDE w:val="0"/>
              <w:autoSpaceDN w:val="0"/>
              <w:adjustRightInd w:val="0"/>
              <w:rPr>
                <w:rFonts w:eastAsia="Calibri"/>
                <w:sz w:val="22"/>
                <w:szCs w:val="22"/>
                <w:lang w:eastAsia="en-US"/>
              </w:rPr>
            </w:pP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0,03</w:t>
            </w:r>
          </w:p>
        </w:tc>
        <w:tc>
          <w:tcPr>
            <w:tcW w:w="2693" w:type="dxa"/>
          </w:tcPr>
          <w:p w:rsidR="00340DF6"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0,31</w:t>
            </w:r>
          </w:p>
          <w:p w:rsidR="00340DF6" w:rsidRPr="00AE1467" w:rsidRDefault="00340DF6" w:rsidP="00A16E58">
            <w:pPr>
              <w:autoSpaceDE w:val="0"/>
              <w:autoSpaceDN w:val="0"/>
              <w:adjustRightInd w:val="0"/>
              <w:jc w:val="center"/>
              <w:rPr>
                <w:rFonts w:eastAsia="Calibri"/>
                <w:sz w:val="22"/>
                <w:szCs w:val="22"/>
                <w:lang w:eastAsia="en-US"/>
              </w:rPr>
            </w:pP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Отношение годовой суммы платежей по погашению и обслуживанию </w:t>
            </w:r>
            <w:r>
              <w:rPr>
                <w:rFonts w:eastAsia="Calibri"/>
                <w:sz w:val="22"/>
                <w:szCs w:val="22"/>
                <w:lang w:eastAsia="en-US"/>
              </w:rPr>
              <w:t>муниципального</w:t>
            </w:r>
            <w:r w:rsidRPr="00AE1467">
              <w:rPr>
                <w:rFonts w:eastAsia="Calibri"/>
                <w:sz w:val="22"/>
                <w:szCs w:val="22"/>
                <w:lang w:eastAsia="en-US"/>
              </w:rPr>
              <w:t xml:space="preserve"> долга к общему объему налоговых, неналоговых доходов бюджета </w:t>
            </w:r>
            <w:r>
              <w:rPr>
                <w:rFonts w:eastAsia="Calibri"/>
                <w:sz w:val="22"/>
                <w:szCs w:val="22"/>
                <w:lang w:eastAsia="en-US"/>
              </w:rPr>
              <w:t xml:space="preserve">городского поселения </w:t>
            </w:r>
            <w:r w:rsidRPr="00AE1467">
              <w:rPr>
                <w:rFonts w:eastAsia="Calibri"/>
                <w:sz w:val="22"/>
                <w:szCs w:val="22"/>
                <w:lang w:eastAsia="en-US"/>
              </w:rPr>
              <w:t>и дотаций из бюджетов бюджетной системы Российской Федерации (%)</w:t>
            </w:r>
          </w:p>
          <w:p w:rsidR="00340DF6" w:rsidRPr="00AE1467" w:rsidRDefault="00340DF6" w:rsidP="00A16E58">
            <w:pPr>
              <w:autoSpaceDE w:val="0"/>
              <w:autoSpaceDN w:val="0"/>
              <w:adjustRightInd w:val="0"/>
              <w:rPr>
                <w:rFonts w:eastAsia="Calibri"/>
                <w:sz w:val="22"/>
                <w:szCs w:val="22"/>
                <w:lang w:eastAsia="en-US"/>
              </w:rPr>
            </w:pP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0,00</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0,19</w:t>
            </w: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Доля расходов на обслуживание </w:t>
            </w:r>
            <w:r>
              <w:rPr>
                <w:rFonts w:eastAsia="Calibri"/>
                <w:sz w:val="22"/>
                <w:szCs w:val="22"/>
                <w:lang w:eastAsia="en-US"/>
              </w:rPr>
              <w:t>муниципального</w:t>
            </w:r>
            <w:r w:rsidRPr="00AE1467">
              <w:rPr>
                <w:rFonts w:eastAsia="Calibri"/>
                <w:sz w:val="22"/>
                <w:szCs w:val="22"/>
                <w:lang w:eastAsia="en-US"/>
              </w:rPr>
              <w:t xml:space="preserve"> долга в общем объеме расходов </w:t>
            </w:r>
            <w:r>
              <w:rPr>
                <w:rFonts w:eastAsia="Calibri"/>
                <w:sz w:val="22"/>
                <w:szCs w:val="22"/>
                <w:lang w:eastAsia="en-US"/>
              </w:rPr>
              <w:t xml:space="preserve">районного </w:t>
            </w:r>
            <w:r w:rsidRPr="00AE1467">
              <w:rPr>
                <w:rFonts w:eastAsia="Calibri"/>
                <w:sz w:val="22"/>
                <w:szCs w:val="22"/>
                <w:lang w:eastAsia="en-US"/>
              </w:rPr>
              <w:t>бюджета, за исключением объема расходов,</w:t>
            </w:r>
            <w:r>
              <w:rPr>
                <w:rFonts w:eastAsia="Calibri"/>
                <w:sz w:val="22"/>
                <w:szCs w:val="22"/>
                <w:lang w:eastAsia="en-US"/>
              </w:rPr>
              <w:t xml:space="preserve"> </w:t>
            </w:r>
            <w:r w:rsidRPr="00AE1467">
              <w:rPr>
                <w:rFonts w:eastAsia="Calibri"/>
                <w:sz w:val="22"/>
                <w:szCs w:val="22"/>
                <w:lang w:eastAsia="en-US"/>
              </w:rPr>
              <w:t>которые осуществляются за счет субвенций, предоставляемых из других бюджетов бюджетной системы Российской Федерации (%)</w:t>
            </w:r>
          </w:p>
          <w:p w:rsidR="00340DF6" w:rsidRPr="00AE1467" w:rsidRDefault="00340DF6" w:rsidP="00A16E58">
            <w:pPr>
              <w:autoSpaceDE w:val="0"/>
              <w:autoSpaceDN w:val="0"/>
              <w:adjustRightInd w:val="0"/>
              <w:rPr>
                <w:rFonts w:eastAsia="Calibri"/>
                <w:sz w:val="22"/>
                <w:szCs w:val="22"/>
                <w:lang w:eastAsia="en-US"/>
              </w:rPr>
            </w:pP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0,02</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0,01</w:t>
            </w:r>
          </w:p>
        </w:tc>
      </w:tr>
      <w:tr w:rsidR="00340DF6" w:rsidRPr="005420D4" w:rsidTr="00A16E58">
        <w:tc>
          <w:tcPr>
            <w:tcW w:w="3892" w:type="dxa"/>
          </w:tcPr>
          <w:p w:rsidR="00340DF6" w:rsidRPr="00AE1467" w:rsidRDefault="00340DF6" w:rsidP="00A16E58">
            <w:pPr>
              <w:autoSpaceDE w:val="0"/>
              <w:autoSpaceDN w:val="0"/>
              <w:adjustRightInd w:val="0"/>
              <w:rPr>
                <w:rFonts w:eastAsia="Calibri"/>
                <w:sz w:val="22"/>
                <w:szCs w:val="22"/>
                <w:lang w:eastAsia="en-US"/>
              </w:rPr>
            </w:pPr>
            <w:r w:rsidRPr="00AE1467">
              <w:rPr>
                <w:rFonts w:eastAsia="Calibri"/>
                <w:sz w:val="22"/>
                <w:szCs w:val="22"/>
                <w:lang w:eastAsia="en-US"/>
              </w:rPr>
              <w:t xml:space="preserve">Доля расходов на обслуживание </w:t>
            </w:r>
            <w:r>
              <w:rPr>
                <w:rFonts w:eastAsia="Calibri"/>
                <w:sz w:val="22"/>
                <w:szCs w:val="22"/>
                <w:lang w:eastAsia="en-US"/>
              </w:rPr>
              <w:t>муниципального</w:t>
            </w:r>
            <w:r w:rsidRPr="00AE1467">
              <w:rPr>
                <w:rFonts w:eastAsia="Calibri"/>
                <w:sz w:val="22"/>
                <w:szCs w:val="22"/>
                <w:lang w:eastAsia="en-US"/>
              </w:rPr>
              <w:t xml:space="preserve"> долга в общем объеме расходов бюджета</w:t>
            </w:r>
            <w:r>
              <w:rPr>
                <w:rFonts w:eastAsia="Calibri"/>
                <w:sz w:val="22"/>
                <w:szCs w:val="22"/>
                <w:lang w:eastAsia="en-US"/>
              </w:rPr>
              <w:t xml:space="preserve"> городского поселения</w:t>
            </w:r>
            <w:r w:rsidRPr="00AE1467">
              <w:rPr>
                <w:rFonts w:eastAsia="Calibri"/>
                <w:sz w:val="22"/>
                <w:szCs w:val="22"/>
                <w:lang w:eastAsia="en-US"/>
              </w:rPr>
              <w:t>, за исключением объема расходов,</w:t>
            </w:r>
            <w:r>
              <w:rPr>
                <w:rFonts w:eastAsia="Calibri"/>
                <w:sz w:val="22"/>
                <w:szCs w:val="22"/>
                <w:lang w:eastAsia="en-US"/>
              </w:rPr>
              <w:t xml:space="preserve"> </w:t>
            </w:r>
            <w:r w:rsidRPr="00AE1467">
              <w:rPr>
                <w:rFonts w:eastAsia="Calibri"/>
                <w:sz w:val="22"/>
                <w:szCs w:val="22"/>
                <w:lang w:eastAsia="en-US"/>
              </w:rPr>
              <w:t>которые осуществляются за счет субвенций, предоставляемых из других бюджетов бюджетной системы Российской Федерации (%)</w:t>
            </w:r>
          </w:p>
          <w:p w:rsidR="00340DF6" w:rsidRPr="00AE1467" w:rsidRDefault="00340DF6" w:rsidP="00A16E58">
            <w:pPr>
              <w:autoSpaceDE w:val="0"/>
              <w:autoSpaceDN w:val="0"/>
              <w:adjustRightInd w:val="0"/>
              <w:rPr>
                <w:rFonts w:eastAsia="Calibri"/>
                <w:sz w:val="22"/>
                <w:szCs w:val="22"/>
                <w:lang w:eastAsia="en-US"/>
              </w:rPr>
            </w:pPr>
          </w:p>
        </w:tc>
        <w:tc>
          <w:tcPr>
            <w:tcW w:w="2595"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0,00</w:t>
            </w:r>
          </w:p>
        </w:tc>
        <w:tc>
          <w:tcPr>
            <w:tcW w:w="2693" w:type="dxa"/>
          </w:tcPr>
          <w:p w:rsidR="00340DF6" w:rsidRPr="00AE1467" w:rsidRDefault="00340DF6" w:rsidP="00A16E58">
            <w:pPr>
              <w:autoSpaceDE w:val="0"/>
              <w:autoSpaceDN w:val="0"/>
              <w:adjustRightInd w:val="0"/>
              <w:jc w:val="center"/>
              <w:rPr>
                <w:rFonts w:eastAsia="Calibri"/>
                <w:sz w:val="22"/>
                <w:szCs w:val="22"/>
                <w:lang w:eastAsia="en-US"/>
              </w:rPr>
            </w:pPr>
            <w:r>
              <w:rPr>
                <w:rFonts w:eastAsia="Calibri"/>
                <w:sz w:val="22"/>
                <w:szCs w:val="22"/>
                <w:lang w:eastAsia="en-US"/>
              </w:rPr>
              <w:t>0,13</w:t>
            </w:r>
          </w:p>
        </w:tc>
      </w:tr>
    </w:tbl>
    <w:p w:rsidR="00340DF6" w:rsidRDefault="00340DF6" w:rsidP="00340DF6">
      <w:pPr>
        <w:autoSpaceDE w:val="0"/>
        <w:autoSpaceDN w:val="0"/>
        <w:adjustRightInd w:val="0"/>
        <w:ind w:firstLine="540"/>
        <w:jc w:val="both"/>
        <w:rPr>
          <w:sz w:val="28"/>
          <w:szCs w:val="28"/>
        </w:rPr>
      </w:pPr>
    </w:p>
    <w:p w:rsidR="00340DF6" w:rsidRDefault="00340DF6" w:rsidP="00340DF6">
      <w:pPr>
        <w:pStyle w:val="af7"/>
        <w:ind w:firstLine="708"/>
        <w:rPr>
          <w:rFonts w:eastAsia="Calibri"/>
          <w:szCs w:val="28"/>
          <w:lang w:eastAsia="en-US"/>
        </w:rPr>
      </w:pPr>
      <w:r>
        <w:rPr>
          <w:rFonts w:eastAsia="Calibri"/>
          <w:szCs w:val="28"/>
          <w:lang w:eastAsia="en-US"/>
        </w:rPr>
        <w:t>В соответствии с Решением Совета Комсомольского муниципального района от13.12.2019 № 487 «</w:t>
      </w:r>
      <w:r w:rsidRPr="002D7A5C">
        <w:t>О бюджете Комсомольского муниципального района на 2020 год и на плановый период 2021 и 2022 годов</w:t>
      </w:r>
      <w:r>
        <w:rPr>
          <w:rFonts w:eastAsia="Calibri"/>
          <w:szCs w:val="28"/>
          <w:lang w:eastAsia="en-US"/>
        </w:rPr>
        <w:t>» в результате проведения</w:t>
      </w:r>
      <w:r w:rsidRPr="0083201D">
        <w:rPr>
          <w:rFonts w:eastAsia="Calibri"/>
          <w:szCs w:val="28"/>
          <w:lang w:eastAsia="en-US"/>
        </w:rPr>
        <w:t xml:space="preserve"> долгов</w:t>
      </w:r>
      <w:r>
        <w:rPr>
          <w:rFonts w:eastAsia="Calibri"/>
          <w:szCs w:val="28"/>
          <w:lang w:eastAsia="en-US"/>
        </w:rPr>
        <w:t>ой</w:t>
      </w:r>
      <w:r w:rsidRPr="0083201D">
        <w:rPr>
          <w:rFonts w:eastAsia="Calibri"/>
          <w:szCs w:val="28"/>
          <w:lang w:eastAsia="en-US"/>
        </w:rPr>
        <w:t xml:space="preserve"> политик</w:t>
      </w:r>
      <w:r>
        <w:rPr>
          <w:rFonts w:eastAsia="Calibri"/>
          <w:szCs w:val="28"/>
          <w:lang w:eastAsia="en-US"/>
        </w:rPr>
        <w:t>и</w:t>
      </w:r>
      <w:r w:rsidRPr="0083201D">
        <w:rPr>
          <w:rFonts w:eastAsia="Calibri"/>
          <w:szCs w:val="28"/>
          <w:lang w:eastAsia="en-US"/>
        </w:rPr>
        <w:t>, направленн</w:t>
      </w:r>
      <w:r>
        <w:rPr>
          <w:rFonts w:eastAsia="Calibri"/>
          <w:szCs w:val="28"/>
          <w:lang w:eastAsia="en-US"/>
        </w:rPr>
        <w:t>ой</w:t>
      </w:r>
      <w:r w:rsidRPr="0083201D">
        <w:rPr>
          <w:rFonts w:eastAsia="Calibri"/>
          <w:szCs w:val="28"/>
          <w:lang w:eastAsia="en-US"/>
        </w:rPr>
        <w:t xml:space="preserve"> на сокращение объема </w:t>
      </w:r>
      <w:r>
        <w:rPr>
          <w:rFonts w:eastAsia="Calibri"/>
          <w:szCs w:val="28"/>
          <w:lang w:eastAsia="en-US"/>
        </w:rPr>
        <w:t>муниципального долга</w:t>
      </w:r>
      <w:r w:rsidRPr="0083201D">
        <w:rPr>
          <w:rFonts w:eastAsia="Calibri"/>
          <w:szCs w:val="28"/>
          <w:lang w:eastAsia="en-US"/>
        </w:rPr>
        <w:t xml:space="preserve"> и </w:t>
      </w:r>
      <w:r w:rsidRPr="0083201D">
        <w:rPr>
          <w:rFonts w:eastAsia="Calibri"/>
          <w:szCs w:val="28"/>
          <w:lang w:eastAsia="en-US"/>
        </w:rPr>
        <w:lastRenderedPageBreak/>
        <w:t>снижение уровня долговой нагрузки на</w:t>
      </w:r>
      <w:r>
        <w:rPr>
          <w:rFonts w:eastAsia="Calibri"/>
          <w:szCs w:val="28"/>
          <w:lang w:eastAsia="en-US"/>
        </w:rPr>
        <w:t xml:space="preserve"> бюджет Комсомольского муниципального района, ожидается, что по итогам 2020</w:t>
      </w:r>
      <w:r w:rsidRPr="0083201D">
        <w:rPr>
          <w:rFonts w:eastAsia="Calibri"/>
          <w:szCs w:val="28"/>
          <w:lang w:eastAsia="en-US"/>
        </w:rPr>
        <w:t xml:space="preserve"> года </w:t>
      </w:r>
      <w:r>
        <w:rPr>
          <w:rFonts w:eastAsia="Calibri"/>
          <w:szCs w:val="28"/>
          <w:lang w:eastAsia="en-US"/>
        </w:rPr>
        <w:t>муниципальный</w:t>
      </w:r>
      <w:r w:rsidRPr="0083201D">
        <w:rPr>
          <w:rFonts w:eastAsia="Calibri"/>
          <w:szCs w:val="28"/>
          <w:lang w:eastAsia="en-US"/>
        </w:rPr>
        <w:t xml:space="preserve"> долг </w:t>
      </w:r>
      <w:r>
        <w:rPr>
          <w:rFonts w:eastAsia="Calibri"/>
          <w:szCs w:val="28"/>
          <w:lang w:eastAsia="en-US"/>
        </w:rPr>
        <w:t>будет погашен.</w:t>
      </w:r>
    </w:p>
    <w:p w:rsidR="00340DF6" w:rsidRPr="0083201D" w:rsidRDefault="00340DF6" w:rsidP="00340DF6">
      <w:pPr>
        <w:pStyle w:val="af7"/>
        <w:ind w:firstLine="708"/>
        <w:rPr>
          <w:rFonts w:eastAsia="Calibri"/>
          <w:szCs w:val="28"/>
          <w:lang w:eastAsia="en-US"/>
        </w:rPr>
      </w:pPr>
      <w:r>
        <w:rPr>
          <w:rFonts w:eastAsia="Calibri"/>
          <w:szCs w:val="28"/>
          <w:lang w:eastAsia="en-US"/>
        </w:rPr>
        <w:t>В соответствии с Решением Совета Комсомольского городского поселения от 13.12.2019 №306 «</w:t>
      </w:r>
      <w:r w:rsidRPr="00A23383">
        <w:t>О бюджете Комсомольского городского поселения на 2020 год и на плановый период 2021 и 2022 годов</w:t>
      </w:r>
      <w:r>
        <w:t>» в результате проведения долговой политики, направленной на сокращение объема муниципального долга и снижение уровня долговой нагрузки на бюджет городского поселения не превысит целевые показатели предусмотренные кредитным договором.</w:t>
      </w:r>
    </w:p>
    <w:p w:rsidR="00340DF6" w:rsidRDefault="00340DF6" w:rsidP="00340DF6">
      <w:pPr>
        <w:autoSpaceDE w:val="0"/>
        <w:autoSpaceDN w:val="0"/>
        <w:adjustRightInd w:val="0"/>
        <w:jc w:val="center"/>
        <w:rPr>
          <w:rFonts w:eastAsia="Calibri"/>
          <w:b/>
          <w:sz w:val="28"/>
          <w:szCs w:val="28"/>
          <w:lang w:eastAsia="en-US"/>
        </w:rPr>
      </w:pPr>
    </w:p>
    <w:p w:rsidR="00340DF6" w:rsidRDefault="00340DF6" w:rsidP="00340DF6">
      <w:pPr>
        <w:autoSpaceDE w:val="0"/>
        <w:autoSpaceDN w:val="0"/>
        <w:adjustRightInd w:val="0"/>
        <w:jc w:val="center"/>
        <w:rPr>
          <w:rFonts w:eastAsia="Calibri"/>
          <w:b/>
          <w:sz w:val="28"/>
          <w:szCs w:val="28"/>
          <w:lang w:eastAsia="en-US"/>
        </w:rPr>
      </w:pPr>
      <w:r>
        <w:rPr>
          <w:rFonts w:eastAsia="Calibri"/>
          <w:b/>
          <w:sz w:val="28"/>
          <w:szCs w:val="28"/>
          <w:lang w:eastAsia="en-US"/>
        </w:rPr>
        <w:t>Раздел 3</w:t>
      </w:r>
      <w:r w:rsidRPr="00AA0889">
        <w:rPr>
          <w:rFonts w:eastAsia="Calibri"/>
          <w:b/>
          <w:sz w:val="28"/>
          <w:szCs w:val="28"/>
          <w:lang w:eastAsia="en-US"/>
        </w:rPr>
        <w:t>.</w:t>
      </w:r>
      <w:r>
        <w:rPr>
          <w:rFonts w:eastAsia="Calibri"/>
          <w:b/>
          <w:sz w:val="28"/>
          <w:szCs w:val="28"/>
          <w:lang w:eastAsia="en-US"/>
        </w:rPr>
        <w:t xml:space="preserve"> Основные факторы, определяющие характер</w:t>
      </w:r>
    </w:p>
    <w:p w:rsidR="00340DF6" w:rsidRPr="00AA0889" w:rsidRDefault="00340DF6" w:rsidP="00340DF6">
      <w:pPr>
        <w:autoSpaceDE w:val="0"/>
        <w:autoSpaceDN w:val="0"/>
        <w:adjustRightInd w:val="0"/>
        <w:jc w:val="center"/>
        <w:rPr>
          <w:rFonts w:eastAsia="Calibri"/>
          <w:b/>
          <w:sz w:val="28"/>
          <w:szCs w:val="28"/>
          <w:lang w:eastAsia="en-US"/>
        </w:rPr>
      </w:pPr>
      <w:r>
        <w:rPr>
          <w:rFonts w:eastAsia="Calibri"/>
          <w:b/>
          <w:sz w:val="28"/>
          <w:szCs w:val="28"/>
          <w:lang w:eastAsia="en-US"/>
        </w:rPr>
        <w:t>и направления долговой политики</w:t>
      </w:r>
    </w:p>
    <w:p w:rsidR="00340DF6" w:rsidRDefault="00340DF6" w:rsidP="00340DF6">
      <w:pPr>
        <w:autoSpaceDE w:val="0"/>
        <w:autoSpaceDN w:val="0"/>
        <w:adjustRightInd w:val="0"/>
        <w:jc w:val="both"/>
        <w:rPr>
          <w:rFonts w:eastAsia="Calibri"/>
          <w:sz w:val="28"/>
          <w:szCs w:val="28"/>
          <w:lang w:eastAsia="en-US"/>
        </w:rPr>
      </w:pPr>
    </w:p>
    <w:p w:rsidR="00340DF6" w:rsidRDefault="00340DF6" w:rsidP="00340DF6">
      <w:pPr>
        <w:autoSpaceDE w:val="0"/>
        <w:autoSpaceDN w:val="0"/>
        <w:adjustRightInd w:val="0"/>
        <w:ind w:firstLine="709"/>
        <w:jc w:val="both"/>
        <w:rPr>
          <w:rFonts w:eastAsia="Calibri"/>
          <w:sz w:val="28"/>
          <w:szCs w:val="28"/>
          <w:lang w:eastAsia="en-US"/>
        </w:rPr>
      </w:pPr>
      <w:r w:rsidRPr="00770EB2">
        <w:rPr>
          <w:rFonts w:eastAsia="Calibri"/>
          <w:sz w:val="28"/>
          <w:szCs w:val="28"/>
          <w:lang w:eastAsia="en-US"/>
        </w:rPr>
        <w:t xml:space="preserve">В 2021 </w:t>
      </w:r>
      <w:r>
        <w:rPr>
          <w:rFonts w:eastAsia="Calibri"/>
          <w:sz w:val="28"/>
          <w:szCs w:val="28"/>
          <w:lang w:eastAsia="en-US"/>
        </w:rPr>
        <w:t>–</w:t>
      </w:r>
      <w:r w:rsidRPr="00770EB2">
        <w:rPr>
          <w:rFonts w:eastAsia="Calibri"/>
          <w:sz w:val="28"/>
          <w:szCs w:val="28"/>
          <w:lang w:eastAsia="en-US"/>
        </w:rPr>
        <w:t xml:space="preserve"> 2023 годах долговая политика будет реализовываться в условиях </w:t>
      </w:r>
      <w:r>
        <w:rPr>
          <w:rFonts w:eastAsia="Calibri"/>
          <w:sz w:val="28"/>
          <w:szCs w:val="28"/>
          <w:lang w:eastAsia="en-US"/>
        </w:rPr>
        <w:t xml:space="preserve">влияния на экономику </w:t>
      </w:r>
      <w:r w:rsidRPr="00770EB2">
        <w:rPr>
          <w:rFonts w:eastAsia="Calibri"/>
          <w:sz w:val="28"/>
          <w:szCs w:val="28"/>
          <w:lang w:eastAsia="en-US"/>
        </w:rPr>
        <w:t>последствий распространения новой коронавирусной инфекции (COVID-19) и снижения спроса на мировых сырьевых рынках.</w:t>
      </w:r>
    </w:p>
    <w:p w:rsidR="00340DF6" w:rsidRPr="00654A44" w:rsidRDefault="00340DF6" w:rsidP="00340DF6">
      <w:pPr>
        <w:autoSpaceDE w:val="0"/>
        <w:autoSpaceDN w:val="0"/>
        <w:adjustRightInd w:val="0"/>
        <w:ind w:firstLine="709"/>
        <w:jc w:val="both"/>
        <w:rPr>
          <w:rFonts w:eastAsia="Calibri"/>
          <w:sz w:val="28"/>
          <w:szCs w:val="28"/>
          <w:lang w:eastAsia="en-US"/>
        </w:rPr>
      </w:pPr>
      <w:r w:rsidRPr="00654A44">
        <w:rPr>
          <w:rFonts w:eastAsia="Calibri"/>
          <w:sz w:val="28"/>
          <w:szCs w:val="28"/>
          <w:lang w:eastAsia="en-US"/>
        </w:rPr>
        <w:t>Основными факторами, определяющими характер и направления долговой политики</w:t>
      </w:r>
      <w:r>
        <w:rPr>
          <w:rFonts w:eastAsia="Calibri"/>
          <w:sz w:val="28"/>
          <w:szCs w:val="28"/>
          <w:lang w:eastAsia="en-US"/>
        </w:rPr>
        <w:t>,</w:t>
      </w:r>
      <w:r w:rsidRPr="00654A44">
        <w:rPr>
          <w:rFonts w:eastAsia="Calibri"/>
          <w:sz w:val="28"/>
          <w:szCs w:val="28"/>
          <w:lang w:eastAsia="en-US"/>
        </w:rPr>
        <w:t xml:space="preserve"> являются:</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изменение </w:t>
      </w:r>
      <w:r w:rsidRPr="00654A44">
        <w:rPr>
          <w:rFonts w:eastAsia="Calibri"/>
          <w:sz w:val="28"/>
          <w:szCs w:val="28"/>
          <w:lang w:eastAsia="en-US"/>
        </w:rPr>
        <w:t>темп</w:t>
      </w:r>
      <w:r>
        <w:rPr>
          <w:rFonts w:eastAsia="Calibri"/>
          <w:sz w:val="28"/>
          <w:szCs w:val="28"/>
          <w:lang w:eastAsia="en-US"/>
        </w:rPr>
        <w:t>ов</w:t>
      </w:r>
      <w:r w:rsidRPr="00654A44">
        <w:rPr>
          <w:rFonts w:eastAsia="Calibri"/>
          <w:sz w:val="28"/>
          <w:szCs w:val="28"/>
          <w:lang w:eastAsia="en-US"/>
        </w:rPr>
        <w:t xml:space="preserve"> экономического роста и доходной базы </w:t>
      </w:r>
      <w:r>
        <w:rPr>
          <w:rFonts w:eastAsia="Calibri"/>
          <w:sz w:val="28"/>
          <w:szCs w:val="28"/>
          <w:lang w:eastAsia="en-US"/>
        </w:rPr>
        <w:t xml:space="preserve">районного </w:t>
      </w:r>
      <w:r w:rsidRPr="00654A44">
        <w:rPr>
          <w:rFonts w:eastAsia="Calibri"/>
          <w:sz w:val="28"/>
          <w:szCs w:val="28"/>
          <w:lang w:eastAsia="en-US"/>
        </w:rPr>
        <w:t>бюджета</w:t>
      </w:r>
      <w:r>
        <w:rPr>
          <w:rFonts w:eastAsia="Calibri"/>
          <w:sz w:val="28"/>
          <w:szCs w:val="28"/>
          <w:lang w:eastAsia="en-US"/>
        </w:rPr>
        <w:t xml:space="preserve"> и бюджета городского поселения</w:t>
      </w:r>
      <w:r w:rsidRPr="00654A44">
        <w:rPr>
          <w:rFonts w:eastAsia="Calibri"/>
          <w:sz w:val="28"/>
          <w:szCs w:val="28"/>
          <w:lang w:eastAsia="en-US"/>
        </w:rPr>
        <w:t>;</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2) объем муниципального долга;</w:t>
      </w:r>
    </w:p>
    <w:p w:rsidR="00340DF6" w:rsidRPr="009007BB"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4) уровень долговой устойчивости Комсомольского муниципального района и Комсомольского городского поселения.</w:t>
      </w:r>
      <w:r w:rsidRPr="009007BB">
        <w:t xml:space="preserve"> </w:t>
      </w:r>
    </w:p>
    <w:p w:rsidR="00340DF6" w:rsidRDefault="00340DF6" w:rsidP="00340DF6">
      <w:pPr>
        <w:jc w:val="center"/>
        <w:rPr>
          <w:b/>
          <w:sz w:val="28"/>
          <w:szCs w:val="28"/>
        </w:rPr>
      </w:pPr>
    </w:p>
    <w:p w:rsidR="00340DF6" w:rsidRDefault="00340DF6" w:rsidP="00340DF6">
      <w:pPr>
        <w:jc w:val="center"/>
        <w:rPr>
          <w:b/>
          <w:sz w:val="28"/>
          <w:szCs w:val="28"/>
        </w:rPr>
      </w:pPr>
      <w:r>
        <w:rPr>
          <w:b/>
          <w:sz w:val="28"/>
          <w:szCs w:val="28"/>
        </w:rPr>
        <w:t>Раздел 4. Цели</w:t>
      </w:r>
      <w:r w:rsidRPr="00AA0889">
        <w:rPr>
          <w:b/>
          <w:sz w:val="28"/>
          <w:szCs w:val="28"/>
        </w:rPr>
        <w:t xml:space="preserve"> и задачи долговой политики</w:t>
      </w:r>
    </w:p>
    <w:p w:rsidR="00340DF6" w:rsidRPr="00AA0889" w:rsidRDefault="00340DF6" w:rsidP="00340DF6">
      <w:pPr>
        <w:jc w:val="center"/>
        <w:rPr>
          <w:b/>
          <w:sz w:val="28"/>
          <w:szCs w:val="28"/>
        </w:rPr>
      </w:pP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1. Целями долговой политики по - прежнему будут являться:</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B75217">
        <w:rPr>
          <w:rFonts w:eastAsia="Calibri"/>
          <w:sz w:val="28"/>
          <w:szCs w:val="28"/>
          <w:lang w:eastAsia="en-US"/>
        </w:rPr>
        <w:t xml:space="preserve">обеспечение сбалансированности </w:t>
      </w:r>
      <w:r>
        <w:rPr>
          <w:rFonts w:eastAsia="Calibri"/>
          <w:sz w:val="28"/>
          <w:szCs w:val="28"/>
          <w:lang w:eastAsia="en-US"/>
        </w:rPr>
        <w:t xml:space="preserve">районного </w:t>
      </w:r>
      <w:r w:rsidRPr="00B75217">
        <w:rPr>
          <w:rFonts w:eastAsia="Calibri"/>
          <w:sz w:val="28"/>
          <w:szCs w:val="28"/>
          <w:lang w:eastAsia="en-US"/>
        </w:rPr>
        <w:t>бюджета</w:t>
      </w:r>
      <w:r>
        <w:rPr>
          <w:rFonts w:eastAsia="Calibri"/>
          <w:sz w:val="28"/>
          <w:szCs w:val="28"/>
          <w:lang w:eastAsia="en-US"/>
        </w:rPr>
        <w:t xml:space="preserve"> и бюджета городского поселения;</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2) своевременное исполнение долговых обязательств.</w:t>
      </w:r>
    </w:p>
    <w:p w:rsidR="00340DF6" w:rsidRPr="00AA0889"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2. Задачами</w:t>
      </w:r>
      <w:r w:rsidRPr="00AA0889">
        <w:rPr>
          <w:rFonts w:eastAsia="Calibri"/>
          <w:sz w:val="28"/>
          <w:szCs w:val="28"/>
          <w:lang w:eastAsia="en-US"/>
        </w:rPr>
        <w:t xml:space="preserve"> долговой политики</w:t>
      </w:r>
      <w:r>
        <w:rPr>
          <w:rFonts w:eastAsia="Calibri"/>
          <w:sz w:val="28"/>
          <w:szCs w:val="28"/>
          <w:lang w:eastAsia="en-US"/>
        </w:rPr>
        <w:t xml:space="preserve"> являются</w:t>
      </w:r>
      <w:r w:rsidRPr="00AA0889">
        <w:rPr>
          <w:rFonts w:eastAsia="Calibri"/>
          <w:sz w:val="28"/>
          <w:szCs w:val="28"/>
          <w:lang w:eastAsia="en-US"/>
        </w:rPr>
        <w:t>:</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1) сокращение объема муниципального долга и расходов на его обслуживание;</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снижение </w:t>
      </w:r>
      <w:r w:rsidRPr="00AB6B35">
        <w:rPr>
          <w:rFonts w:eastAsia="Calibri"/>
          <w:sz w:val="28"/>
          <w:szCs w:val="28"/>
          <w:lang w:eastAsia="en-US"/>
        </w:rPr>
        <w:t>долговы</w:t>
      </w:r>
      <w:r>
        <w:rPr>
          <w:rFonts w:eastAsia="Calibri"/>
          <w:sz w:val="28"/>
          <w:szCs w:val="28"/>
          <w:lang w:eastAsia="en-US"/>
        </w:rPr>
        <w:t>х</w:t>
      </w:r>
      <w:r w:rsidRPr="00AB6B35">
        <w:rPr>
          <w:rFonts w:eastAsia="Calibri"/>
          <w:sz w:val="28"/>
          <w:szCs w:val="28"/>
          <w:lang w:eastAsia="en-US"/>
        </w:rPr>
        <w:t xml:space="preserve"> риск</w:t>
      </w:r>
      <w:r>
        <w:rPr>
          <w:rFonts w:eastAsia="Calibri"/>
          <w:sz w:val="28"/>
          <w:szCs w:val="28"/>
          <w:lang w:eastAsia="en-US"/>
        </w:rPr>
        <w:t xml:space="preserve">ов, </w:t>
      </w:r>
      <w:r w:rsidRPr="000A4F1A">
        <w:rPr>
          <w:rFonts w:eastAsia="Calibri"/>
          <w:sz w:val="28"/>
          <w:szCs w:val="28"/>
          <w:lang w:eastAsia="en-US"/>
        </w:rPr>
        <w:t xml:space="preserve">в том числе за счет установления моратория на предоставление </w:t>
      </w:r>
      <w:r>
        <w:rPr>
          <w:rFonts w:eastAsia="Calibri"/>
          <w:sz w:val="28"/>
          <w:szCs w:val="28"/>
          <w:lang w:eastAsia="en-US"/>
        </w:rPr>
        <w:t>муниципальных</w:t>
      </w:r>
      <w:r w:rsidRPr="000A4F1A">
        <w:rPr>
          <w:rFonts w:eastAsia="Calibri"/>
          <w:sz w:val="28"/>
          <w:szCs w:val="28"/>
          <w:lang w:eastAsia="en-US"/>
        </w:rPr>
        <w:t xml:space="preserve"> гарантий </w:t>
      </w:r>
      <w:r>
        <w:rPr>
          <w:rFonts w:eastAsia="Calibri"/>
          <w:sz w:val="28"/>
          <w:szCs w:val="28"/>
          <w:lang w:eastAsia="en-US"/>
        </w:rPr>
        <w:t xml:space="preserve">Комсомольского муниципального района и Комсомольского городского поселения, </w:t>
      </w:r>
      <w:r w:rsidRPr="00BE11C4">
        <w:rPr>
          <w:rFonts w:eastAsia="Calibri"/>
          <w:sz w:val="28"/>
          <w:szCs w:val="28"/>
          <w:lang w:eastAsia="en-US"/>
        </w:rPr>
        <w:t xml:space="preserve">гибкое реагирование на изменяющиеся условия </w:t>
      </w:r>
      <w:r>
        <w:rPr>
          <w:rFonts w:eastAsia="Calibri"/>
          <w:sz w:val="28"/>
          <w:szCs w:val="28"/>
          <w:lang w:eastAsia="en-US"/>
        </w:rPr>
        <w:t xml:space="preserve">рынка финансовых услуг </w:t>
      </w:r>
      <w:r w:rsidRPr="00BE11C4">
        <w:rPr>
          <w:rFonts w:eastAsia="Calibri"/>
          <w:sz w:val="28"/>
          <w:szCs w:val="28"/>
          <w:lang w:eastAsia="en-US"/>
        </w:rPr>
        <w:t>и использов</w:t>
      </w:r>
      <w:r>
        <w:rPr>
          <w:rFonts w:eastAsia="Calibri"/>
          <w:sz w:val="28"/>
          <w:szCs w:val="28"/>
          <w:lang w:eastAsia="en-US"/>
        </w:rPr>
        <w:t>ание наиболее благоприятных видов</w:t>
      </w:r>
      <w:r w:rsidRPr="00BE11C4">
        <w:rPr>
          <w:rFonts w:eastAsia="Calibri"/>
          <w:sz w:val="28"/>
          <w:szCs w:val="28"/>
          <w:lang w:eastAsia="en-US"/>
        </w:rPr>
        <w:t xml:space="preserve"> </w:t>
      </w:r>
      <w:r>
        <w:rPr>
          <w:rFonts w:eastAsia="Calibri"/>
          <w:sz w:val="28"/>
          <w:szCs w:val="28"/>
          <w:lang w:eastAsia="en-US"/>
        </w:rPr>
        <w:t xml:space="preserve">муниципальных </w:t>
      </w:r>
      <w:r w:rsidRPr="00BE11C4">
        <w:rPr>
          <w:rFonts w:eastAsia="Calibri"/>
          <w:sz w:val="28"/>
          <w:szCs w:val="28"/>
          <w:lang w:eastAsia="en-US"/>
        </w:rPr>
        <w:t>заимствований</w:t>
      </w:r>
      <w:r>
        <w:rPr>
          <w:rFonts w:eastAsia="Calibri"/>
          <w:sz w:val="28"/>
          <w:szCs w:val="28"/>
          <w:lang w:eastAsia="en-US"/>
        </w:rPr>
        <w:t>;</w:t>
      </w:r>
    </w:p>
    <w:p w:rsidR="00340DF6" w:rsidRPr="00BE11C4"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w:t>
      </w:r>
      <w:r w:rsidRPr="00BE11C4">
        <w:rPr>
          <w:rFonts w:eastAsia="Calibri"/>
          <w:sz w:val="28"/>
          <w:szCs w:val="28"/>
          <w:lang w:eastAsia="en-US"/>
        </w:rPr>
        <w:t>использование механизмов оперативного управления долговыми обязательствами</w:t>
      </w:r>
      <w:r>
        <w:rPr>
          <w:rFonts w:eastAsia="Calibri"/>
          <w:sz w:val="28"/>
          <w:szCs w:val="28"/>
          <w:lang w:eastAsia="en-US"/>
        </w:rPr>
        <w:t>, а именно</w:t>
      </w:r>
      <w:r w:rsidRPr="00BE11C4">
        <w:rPr>
          <w:rFonts w:eastAsia="Calibri"/>
          <w:sz w:val="28"/>
          <w:szCs w:val="28"/>
          <w:lang w:eastAsia="en-US"/>
        </w:rPr>
        <w:t>:</w:t>
      </w:r>
    </w:p>
    <w:p w:rsidR="00340DF6" w:rsidRPr="00BE11C4"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BE11C4">
        <w:rPr>
          <w:rFonts w:eastAsia="Calibri"/>
          <w:sz w:val="28"/>
          <w:szCs w:val="28"/>
          <w:lang w:eastAsia="en-US"/>
        </w:rPr>
        <w:t xml:space="preserve">корректировка сроков привлечения </w:t>
      </w:r>
      <w:r>
        <w:rPr>
          <w:rFonts w:eastAsia="Calibri"/>
          <w:sz w:val="28"/>
          <w:szCs w:val="28"/>
          <w:lang w:eastAsia="en-US"/>
        </w:rPr>
        <w:t xml:space="preserve">муниципальных </w:t>
      </w:r>
      <w:r w:rsidRPr="00BE11C4">
        <w:rPr>
          <w:rFonts w:eastAsia="Calibri"/>
          <w:sz w:val="28"/>
          <w:szCs w:val="28"/>
          <w:lang w:eastAsia="en-US"/>
        </w:rPr>
        <w:t>заимствований;</w:t>
      </w:r>
    </w:p>
    <w:p w:rsidR="00340DF6" w:rsidRPr="00BE11C4"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BE11C4">
        <w:rPr>
          <w:rFonts w:eastAsia="Calibri"/>
          <w:sz w:val="28"/>
          <w:szCs w:val="28"/>
          <w:lang w:eastAsia="en-US"/>
        </w:rPr>
        <w:t xml:space="preserve">осуществление </w:t>
      </w:r>
      <w:r>
        <w:rPr>
          <w:rFonts w:eastAsia="Calibri"/>
          <w:sz w:val="28"/>
          <w:szCs w:val="28"/>
          <w:lang w:eastAsia="en-US"/>
        </w:rPr>
        <w:t>досрочного</w:t>
      </w:r>
      <w:r w:rsidRPr="00BE11C4">
        <w:rPr>
          <w:rFonts w:eastAsia="Calibri"/>
          <w:sz w:val="28"/>
          <w:szCs w:val="28"/>
          <w:lang w:eastAsia="en-US"/>
        </w:rPr>
        <w:t xml:space="preserve"> погашени</w:t>
      </w:r>
      <w:r>
        <w:rPr>
          <w:rFonts w:eastAsia="Calibri"/>
          <w:sz w:val="28"/>
          <w:szCs w:val="28"/>
          <w:lang w:eastAsia="en-US"/>
        </w:rPr>
        <w:t>я</w:t>
      </w:r>
      <w:r w:rsidRPr="00BE11C4">
        <w:rPr>
          <w:rFonts w:eastAsia="Calibri"/>
          <w:sz w:val="28"/>
          <w:szCs w:val="28"/>
          <w:lang w:eastAsia="en-US"/>
        </w:rPr>
        <w:t xml:space="preserve"> долговых обязательств;</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BE11C4">
        <w:rPr>
          <w:rFonts w:eastAsia="Calibri"/>
          <w:sz w:val="28"/>
          <w:szCs w:val="28"/>
          <w:lang w:eastAsia="en-US"/>
        </w:rPr>
        <w:t xml:space="preserve">сокращение объема </w:t>
      </w:r>
      <w:r>
        <w:rPr>
          <w:rFonts w:eastAsia="Calibri"/>
          <w:sz w:val="28"/>
          <w:szCs w:val="28"/>
          <w:lang w:eastAsia="en-US"/>
        </w:rPr>
        <w:t xml:space="preserve">муниципальных </w:t>
      </w:r>
      <w:r w:rsidRPr="00BE11C4">
        <w:rPr>
          <w:rFonts w:eastAsia="Calibri"/>
          <w:sz w:val="28"/>
          <w:szCs w:val="28"/>
          <w:lang w:eastAsia="en-US"/>
        </w:rPr>
        <w:t xml:space="preserve">заимствований с учетом результатов исполнения </w:t>
      </w:r>
      <w:r>
        <w:rPr>
          <w:rFonts w:eastAsia="Calibri"/>
          <w:sz w:val="28"/>
          <w:szCs w:val="28"/>
          <w:lang w:eastAsia="en-US"/>
        </w:rPr>
        <w:t xml:space="preserve">районного </w:t>
      </w:r>
      <w:r w:rsidRPr="00BE11C4">
        <w:rPr>
          <w:rFonts w:eastAsia="Calibri"/>
          <w:sz w:val="28"/>
          <w:szCs w:val="28"/>
          <w:lang w:eastAsia="en-US"/>
        </w:rPr>
        <w:t>бюджета</w:t>
      </w:r>
      <w:r>
        <w:rPr>
          <w:rFonts w:eastAsia="Calibri"/>
          <w:sz w:val="28"/>
          <w:szCs w:val="28"/>
          <w:lang w:eastAsia="en-US"/>
        </w:rPr>
        <w:t xml:space="preserve"> и бюджета городского поселения</w:t>
      </w:r>
      <w:r w:rsidRPr="00BE11C4">
        <w:rPr>
          <w:rFonts w:eastAsia="Calibri"/>
          <w:sz w:val="28"/>
          <w:szCs w:val="28"/>
          <w:lang w:eastAsia="en-US"/>
        </w:rPr>
        <w:t>;</w:t>
      </w:r>
    </w:p>
    <w:p w:rsidR="00340DF6" w:rsidRDefault="00340DF6" w:rsidP="00340DF6">
      <w:pPr>
        <w:autoSpaceDE w:val="0"/>
        <w:autoSpaceDN w:val="0"/>
        <w:adjustRightInd w:val="0"/>
        <w:ind w:firstLine="709"/>
        <w:jc w:val="both"/>
        <w:rPr>
          <w:rFonts w:eastAsia="Calibri"/>
          <w:sz w:val="28"/>
          <w:szCs w:val="28"/>
          <w:lang w:eastAsia="en-US"/>
        </w:rPr>
      </w:pPr>
      <w:r>
        <w:rPr>
          <w:rFonts w:eastAsia="Calibri"/>
          <w:sz w:val="28"/>
          <w:szCs w:val="28"/>
          <w:lang w:eastAsia="en-US"/>
        </w:rPr>
        <w:t>- п</w:t>
      </w:r>
      <w:r w:rsidRPr="00A16FE3">
        <w:rPr>
          <w:rFonts w:eastAsia="Calibri"/>
          <w:sz w:val="28"/>
          <w:szCs w:val="28"/>
          <w:lang w:eastAsia="en-US"/>
        </w:rPr>
        <w:t xml:space="preserve">ривлечение </w:t>
      </w:r>
      <w:r>
        <w:rPr>
          <w:rFonts w:eastAsia="Calibri"/>
          <w:sz w:val="28"/>
          <w:szCs w:val="28"/>
          <w:lang w:eastAsia="en-US"/>
        </w:rPr>
        <w:t xml:space="preserve">краткосрочных </w:t>
      </w:r>
      <w:r w:rsidRPr="00A16FE3">
        <w:rPr>
          <w:rFonts w:eastAsia="Calibri"/>
          <w:sz w:val="28"/>
          <w:szCs w:val="28"/>
          <w:lang w:eastAsia="en-US"/>
        </w:rPr>
        <w:t xml:space="preserve">бюджетных кредитов на </w:t>
      </w:r>
      <w:r w:rsidRPr="00C6235B">
        <w:rPr>
          <w:rFonts w:eastAsia="Calibri"/>
          <w:sz w:val="28"/>
          <w:szCs w:val="28"/>
          <w:lang w:eastAsia="en-US"/>
        </w:rPr>
        <w:t xml:space="preserve">пополнение остатка средств на едином счете </w:t>
      </w:r>
      <w:r>
        <w:rPr>
          <w:rFonts w:eastAsia="Calibri"/>
          <w:sz w:val="28"/>
          <w:szCs w:val="28"/>
          <w:lang w:eastAsia="en-US"/>
        </w:rPr>
        <w:t xml:space="preserve">районного </w:t>
      </w:r>
      <w:r w:rsidRPr="00C6235B">
        <w:rPr>
          <w:rFonts w:eastAsia="Calibri"/>
          <w:sz w:val="28"/>
          <w:szCs w:val="28"/>
          <w:lang w:eastAsia="en-US"/>
        </w:rPr>
        <w:t>бюджета</w:t>
      </w:r>
      <w:r>
        <w:rPr>
          <w:rFonts w:eastAsia="Calibri"/>
          <w:sz w:val="28"/>
          <w:szCs w:val="28"/>
          <w:lang w:eastAsia="en-US"/>
        </w:rPr>
        <w:t xml:space="preserve"> и бюджета городского поселения</w:t>
      </w:r>
      <w:r w:rsidRPr="00274DE8">
        <w:rPr>
          <w:rFonts w:eastAsia="Calibri"/>
          <w:sz w:val="28"/>
          <w:szCs w:val="28"/>
          <w:lang w:eastAsia="en-US"/>
        </w:rPr>
        <w:t xml:space="preserve">. </w:t>
      </w:r>
    </w:p>
    <w:p w:rsidR="00340DF6" w:rsidRPr="00770EB2" w:rsidRDefault="00340DF6" w:rsidP="00340DF6">
      <w:pPr>
        <w:autoSpaceDE w:val="0"/>
        <w:autoSpaceDN w:val="0"/>
        <w:adjustRightInd w:val="0"/>
        <w:ind w:firstLine="709"/>
        <w:jc w:val="both"/>
        <w:rPr>
          <w:sz w:val="28"/>
          <w:szCs w:val="28"/>
        </w:rPr>
      </w:pPr>
      <w:r w:rsidRPr="0010626E">
        <w:rPr>
          <w:rFonts w:eastAsia="Calibri"/>
          <w:sz w:val="28"/>
          <w:szCs w:val="28"/>
          <w:lang w:eastAsia="en-US"/>
        </w:rPr>
        <w:t>3.</w:t>
      </w:r>
      <w:r>
        <w:rPr>
          <w:rFonts w:eastAsia="Calibri"/>
          <w:sz w:val="28"/>
          <w:szCs w:val="28"/>
          <w:lang w:eastAsia="en-US"/>
        </w:rPr>
        <w:t xml:space="preserve"> Целевые ориентиры долговой политики в 2021 – 2023 годах должны определяться следующими </w:t>
      </w:r>
      <w:r w:rsidRPr="00770EB2">
        <w:rPr>
          <w:sz w:val="28"/>
          <w:szCs w:val="28"/>
        </w:rPr>
        <w:t>показател</w:t>
      </w:r>
      <w:r>
        <w:rPr>
          <w:sz w:val="28"/>
          <w:szCs w:val="28"/>
        </w:rPr>
        <w:t>ями</w:t>
      </w:r>
      <w:r w:rsidRPr="00770EB2">
        <w:rPr>
          <w:sz w:val="28"/>
          <w:szCs w:val="28"/>
        </w:rPr>
        <w:t>:</w:t>
      </w:r>
    </w:p>
    <w:p w:rsidR="00340DF6" w:rsidRDefault="00340DF6" w:rsidP="00340DF6">
      <w:pPr>
        <w:autoSpaceDE w:val="0"/>
        <w:autoSpaceDN w:val="0"/>
        <w:adjustRightInd w:val="0"/>
        <w:jc w:val="right"/>
        <w:rPr>
          <w:sz w:val="28"/>
          <w:szCs w:val="28"/>
        </w:rPr>
      </w:pPr>
      <w:r>
        <w:rPr>
          <w:sz w:val="28"/>
          <w:szCs w:val="28"/>
        </w:rPr>
        <w:t>Таблица 2</w:t>
      </w:r>
    </w:p>
    <w:p w:rsidR="00340DF6" w:rsidRPr="00BE11C4" w:rsidRDefault="00340DF6" w:rsidP="00340DF6">
      <w:pPr>
        <w:autoSpaceDE w:val="0"/>
        <w:autoSpaceDN w:val="0"/>
        <w:adjustRightInd w:val="0"/>
        <w:jc w:val="right"/>
        <w:rPr>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1701"/>
        <w:gridCol w:w="1559"/>
        <w:gridCol w:w="1559"/>
      </w:tblGrid>
      <w:tr w:rsidR="00340DF6" w:rsidRPr="00150359" w:rsidTr="00A16E58">
        <w:tc>
          <w:tcPr>
            <w:tcW w:w="4248" w:type="dxa"/>
          </w:tcPr>
          <w:p w:rsidR="00340DF6" w:rsidRPr="00AE1467" w:rsidRDefault="00340DF6" w:rsidP="00A16E58">
            <w:pPr>
              <w:autoSpaceDE w:val="0"/>
              <w:autoSpaceDN w:val="0"/>
              <w:adjustRightInd w:val="0"/>
              <w:jc w:val="center"/>
              <w:rPr>
                <w:b/>
                <w:sz w:val="16"/>
                <w:szCs w:val="16"/>
              </w:rPr>
            </w:pPr>
          </w:p>
        </w:tc>
        <w:tc>
          <w:tcPr>
            <w:tcW w:w="1701" w:type="dxa"/>
          </w:tcPr>
          <w:p w:rsidR="00340DF6" w:rsidRPr="00AE1467" w:rsidRDefault="00340DF6" w:rsidP="00A16E58">
            <w:pPr>
              <w:autoSpaceDE w:val="0"/>
              <w:autoSpaceDN w:val="0"/>
              <w:adjustRightInd w:val="0"/>
              <w:jc w:val="center"/>
              <w:rPr>
                <w:b/>
                <w:sz w:val="16"/>
                <w:szCs w:val="16"/>
              </w:rPr>
            </w:pPr>
            <w:r w:rsidRPr="00AE1467">
              <w:rPr>
                <w:b/>
                <w:sz w:val="16"/>
                <w:szCs w:val="16"/>
              </w:rPr>
              <w:t>На 01.01.2022</w:t>
            </w:r>
          </w:p>
          <w:p w:rsidR="00340DF6" w:rsidRPr="00AE1467" w:rsidRDefault="00340DF6" w:rsidP="00A16E58">
            <w:pPr>
              <w:autoSpaceDE w:val="0"/>
              <w:autoSpaceDN w:val="0"/>
              <w:adjustRightInd w:val="0"/>
              <w:jc w:val="center"/>
              <w:rPr>
                <w:b/>
                <w:sz w:val="16"/>
                <w:szCs w:val="16"/>
              </w:rPr>
            </w:pPr>
          </w:p>
        </w:tc>
        <w:tc>
          <w:tcPr>
            <w:tcW w:w="1559" w:type="dxa"/>
          </w:tcPr>
          <w:p w:rsidR="00340DF6" w:rsidRPr="00AE1467" w:rsidRDefault="00340DF6" w:rsidP="00A16E58">
            <w:pPr>
              <w:autoSpaceDE w:val="0"/>
              <w:autoSpaceDN w:val="0"/>
              <w:adjustRightInd w:val="0"/>
              <w:jc w:val="center"/>
              <w:rPr>
                <w:b/>
                <w:sz w:val="16"/>
                <w:szCs w:val="16"/>
              </w:rPr>
            </w:pPr>
            <w:r w:rsidRPr="00AE1467">
              <w:rPr>
                <w:b/>
                <w:sz w:val="16"/>
                <w:szCs w:val="16"/>
              </w:rPr>
              <w:t>На 01.01.2023</w:t>
            </w:r>
          </w:p>
        </w:tc>
        <w:tc>
          <w:tcPr>
            <w:tcW w:w="1559" w:type="dxa"/>
          </w:tcPr>
          <w:p w:rsidR="00340DF6" w:rsidRPr="00AE1467" w:rsidRDefault="00340DF6" w:rsidP="00A16E58">
            <w:pPr>
              <w:autoSpaceDE w:val="0"/>
              <w:autoSpaceDN w:val="0"/>
              <w:adjustRightInd w:val="0"/>
              <w:jc w:val="center"/>
              <w:rPr>
                <w:b/>
                <w:sz w:val="16"/>
                <w:szCs w:val="16"/>
              </w:rPr>
            </w:pPr>
            <w:r w:rsidRPr="00AE1467">
              <w:rPr>
                <w:b/>
                <w:sz w:val="16"/>
                <w:szCs w:val="16"/>
              </w:rPr>
              <w:t>На 01.01.2024</w:t>
            </w:r>
          </w:p>
        </w:tc>
      </w:tr>
      <w:tr w:rsidR="00340DF6" w:rsidRPr="00150359" w:rsidTr="00A16E58">
        <w:trPr>
          <w:trHeight w:val="323"/>
        </w:trPr>
        <w:tc>
          <w:tcPr>
            <w:tcW w:w="4248" w:type="dxa"/>
          </w:tcPr>
          <w:p w:rsidR="00340DF6" w:rsidRPr="00AE1467" w:rsidRDefault="00340DF6" w:rsidP="00A16E58">
            <w:pPr>
              <w:autoSpaceDE w:val="0"/>
              <w:autoSpaceDN w:val="0"/>
              <w:adjustRightInd w:val="0"/>
              <w:rPr>
                <w:sz w:val="16"/>
                <w:szCs w:val="16"/>
              </w:rPr>
            </w:pPr>
            <w:r w:rsidRPr="00AE1467">
              <w:rPr>
                <w:sz w:val="16"/>
                <w:szCs w:val="16"/>
              </w:rPr>
              <w:t xml:space="preserve">Дефицит </w:t>
            </w:r>
            <w:r>
              <w:rPr>
                <w:sz w:val="16"/>
                <w:szCs w:val="16"/>
              </w:rPr>
              <w:t xml:space="preserve">районного </w:t>
            </w:r>
            <w:r w:rsidRPr="00AE1467">
              <w:rPr>
                <w:sz w:val="16"/>
                <w:szCs w:val="16"/>
              </w:rPr>
              <w:t xml:space="preserve">бюджета </w:t>
            </w:r>
            <w:r>
              <w:rPr>
                <w:sz w:val="16"/>
                <w:szCs w:val="16"/>
              </w:rPr>
              <w:t>и бюджета городского поселения</w:t>
            </w:r>
            <w:r w:rsidRPr="00AE1467">
              <w:rPr>
                <w:sz w:val="16"/>
                <w:szCs w:val="16"/>
              </w:rPr>
              <w:t>(%)</w:t>
            </w:r>
          </w:p>
          <w:p w:rsidR="00340DF6" w:rsidRPr="00AE1467" w:rsidRDefault="00340DF6" w:rsidP="00A16E58">
            <w:pPr>
              <w:autoSpaceDE w:val="0"/>
              <w:autoSpaceDN w:val="0"/>
              <w:adjustRightInd w:val="0"/>
              <w:rPr>
                <w:sz w:val="16"/>
                <w:szCs w:val="16"/>
              </w:rPr>
            </w:pPr>
          </w:p>
        </w:tc>
        <w:tc>
          <w:tcPr>
            <w:tcW w:w="1701" w:type="dxa"/>
          </w:tcPr>
          <w:p w:rsidR="00340DF6" w:rsidRDefault="00340DF6" w:rsidP="00A16E58">
            <w:pPr>
              <w:jc w:val="center"/>
            </w:pPr>
            <w:r w:rsidRPr="00AE1467">
              <w:rPr>
                <w:sz w:val="16"/>
                <w:szCs w:val="16"/>
              </w:rPr>
              <w:t>≤</w:t>
            </w:r>
            <w:r>
              <w:rPr>
                <w:sz w:val="16"/>
                <w:szCs w:val="16"/>
              </w:rPr>
              <w:t>5</w:t>
            </w:r>
          </w:p>
        </w:tc>
        <w:tc>
          <w:tcPr>
            <w:tcW w:w="1559" w:type="dxa"/>
          </w:tcPr>
          <w:p w:rsidR="00340DF6" w:rsidRDefault="00340DF6" w:rsidP="00A16E58">
            <w:pPr>
              <w:jc w:val="center"/>
            </w:pPr>
            <w:r w:rsidRPr="00AE1467">
              <w:rPr>
                <w:sz w:val="16"/>
                <w:szCs w:val="16"/>
              </w:rPr>
              <w:t>≤</w:t>
            </w:r>
            <w:r>
              <w:rPr>
                <w:sz w:val="16"/>
                <w:szCs w:val="16"/>
              </w:rPr>
              <w:t>5</w:t>
            </w:r>
          </w:p>
        </w:tc>
        <w:tc>
          <w:tcPr>
            <w:tcW w:w="1559" w:type="dxa"/>
          </w:tcPr>
          <w:p w:rsidR="00340DF6" w:rsidRDefault="00340DF6" w:rsidP="00A16E58">
            <w:pPr>
              <w:jc w:val="center"/>
            </w:pPr>
            <w:r w:rsidRPr="00AE1467">
              <w:rPr>
                <w:sz w:val="16"/>
                <w:szCs w:val="16"/>
              </w:rPr>
              <w:t>≤</w:t>
            </w:r>
            <w:r>
              <w:rPr>
                <w:sz w:val="16"/>
                <w:szCs w:val="16"/>
              </w:rPr>
              <w:t>5</w:t>
            </w:r>
          </w:p>
        </w:tc>
      </w:tr>
      <w:tr w:rsidR="00340DF6" w:rsidRPr="00150359" w:rsidTr="00A16E58">
        <w:tc>
          <w:tcPr>
            <w:tcW w:w="4248" w:type="dxa"/>
          </w:tcPr>
          <w:p w:rsidR="00340DF6" w:rsidRPr="00AE1467" w:rsidRDefault="00340DF6" w:rsidP="00A16E58">
            <w:pPr>
              <w:autoSpaceDE w:val="0"/>
              <w:autoSpaceDN w:val="0"/>
              <w:adjustRightInd w:val="0"/>
              <w:rPr>
                <w:sz w:val="16"/>
                <w:szCs w:val="16"/>
              </w:rPr>
            </w:pPr>
            <w:r w:rsidRPr="00AE1467">
              <w:rPr>
                <w:sz w:val="16"/>
                <w:szCs w:val="16"/>
              </w:rPr>
              <w:t xml:space="preserve">Отношение объема </w:t>
            </w:r>
            <w:r>
              <w:rPr>
                <w:sz w:val="16"/>
                <w:szCs w:val="16"/>
              </w:rPr>
              <w:t>муниципального</w:t>
            </w:r>
            <w:r w:rsidRPr="00AE1467">
              <w:rPr>
                <w:sz w:val="16"/>
                <w:szCs w:val="16"/>
              </w:rPr>
              <w:t xml:space="preserve"> долга к общему объему доходов бюджета без учета безвозмездных поступлений (долговая нагрузка) (%)</w:t>
            </w:r>
          </w:p>
          <w:p w:rsidR="00340DF6" w:rsidRPr="00AE1467" w:rsidRDefault="00340DF6" w:rsidP="00A16E58">
            <w:pPr>
              <w:autoSpaceDE w:val="0"/>
              <w:autoSpaceDN w:val="0"/>
              <w:adjustRightInd w:val="0"/>
              <w:rPr>
                <w:sz w:val="16"/>
                <w:szCs w:val="16"/>
              </w:rPr>
            </w:pPr>
          </w:p>
        </w:tc>
        <w:tc>
          <w:tcPr>
            <w:tcW w:w="1701" w:type="dxa"/>
          </w:tcPr>
          <w:p w:rsidR="00340DF6" w:rsidRPr="00AE1467" w:rsidRDefault="00340DF6" w:rsidP="00A16E58">
            <w:pPr>
              <w:autoSpaceDE w:val="0"/>
              <w:autoSpaceDN w:val="0"/>
              <w:adjustRightInd w:val="0"/>
              <w:jc w:val="center"/>
              <w:rPr>
                <w:sz w:val="16"/>
                <w:szCs w:val="16"/>
              </w:rPr>
            </w:pPr>
            <w:r w:rsidRPr="00AE1467">
              <w:rPr>
                <w:sz w:val="16"/>
                <w:szCs w:val="16"/>
              </w:rPr>
              <w:t>≤</w:t>
            </w:r>
            <w:r>
              <w:rPr>
                <w:sz w:val="16"/>
                <w:szCs w:val="16"/>
              </w:rPr>
              <w:t>50</w:t>
            </w:r>
          </w:p>
        </w:tc>
        <w:tc>
          <w:tcPr>
            <w:tcW w:w="1559" w:type="dxa"/>
          </w:tcPr>
          <w:p w:rsidR="00340DF6" w:rsidRPr="00AE1467" w:rsidRDefault="00340DF6" w:rsidP="00A16E58">
            <w:pPr>
              <w:autoSpaceDE w:val="0"/>
              <w:autoSpaceDN w:val="0"/>
              <w:adjustRightInd w:val="0"/>
              <w:jc w:val="center"/>
              <w:rPr>
                <w:sz w:val="16"/>
                <w:szCs w:val="16"/>
              </w:rPr>
            </w:pPr>
            <w:r w:rsidRPr="00AE1467">
              <w:rPr>
                <w:sz w:val="16"/>
                <w:szCs w:val="16"/>
              </w:rPr>
              <w:t>≤</w:t>
            </w:r>
            <w:r>
              <w:rPr>
                <w:sz w:val="16"/>
                <w:szCs w:val="16"/>
              </w:rPr>
              <w:t>50</w:t>
            </w:r>
          </w:p>
        </w:tc>
        <w:tc>
          <w:tcPr>
            <w:tcW w:w="1559" w:type="dxa"/>
          </w:tcPr>
          <w:p w:rsidR="00340DF6" w:rsidRPr="00AE1467" w:rsidRDefault="00340DF6" w:rsidP="00A16E58">
            <w:pPr>
              <w:autoSpaceDE w:val="0"/>
              <w:autoSpaceDN w:val="0"/>
              <w:adjustRightInd w:val="0"/>
              <w:jc w:val="center"/>
              <w:rPr>
                <w:sz w:val="16"/>
                <w:szCs w:val="16"/>
              </w:rPr>
            </w:pPr>
            <w:r w:rsidRPr="00AE1467">
              <w:rPr>
                <w:sz w:val="16"/>
                <w:szCs w:val="16"/>
              </w:rPr>
              <w:t>≤</w:t>
            </w:r>
            <w:r>
              <w:rPr>
                <w:sz w:val="16"/>
                <w:szCs w:val="16"/>
              </w:rPr>
              <w:t>50</w:t>
            </w:r>
          </w:p>
        </w:tc>
      </w:tr>
      <w:tr w:rsidR="00340DF6" w:rsidRPr="00150359" w:rsidTr="00A16E58">
        <w:tc>
          <w:tcPr>
            <w:tcW w:w="4248" w:type="dxa"/>
          </w:tcPr>
          <w:p w:rsidR="00340DF6" w:rsidRPr="00AE1467" w:rsidRDefault="00340DF6" w:rsidP="00A16E58">
            <w:pPr>
              <w:autoSpaceDE w:val="0"/>
              <w:autoSpaceDN w:val="0"/>
              <w:adjustRightInd w:val="0"/>
              <w:rPr>
                <w:sz w:val="16"/>
                <w:szCs w:val="16"/>
              </w:rPr>
            </w:pPr>
            <w:r w:rsidRPr="00AE1467">
              <w:rPr>
                <w:sz w:val="16"/>
                <w:szCs w:val="16"/>
              </w:rPr>
              <w:t xml:space="preserve">Отношение годовой суммы платежей по погашению и обслуживанию </w:t>
            </w:r>
            <w:r>
              <w:rPr>
                <w:sz w:val="16"/>
                <w:szCs w:val="16"/>
              </w:rPr>
              <w:t>муниципального</w:t>
            </w:r>
            <w:r w:rsidRPr="00AE1467">
              <w:rPr>
                <w:sz w:val="16"/>
                <w:szCs w:val="16"/>
              </w:rPr>
              <w:t xml:space="preserve"> долга к общему объему налоговых, неналоговых доходов бюджета и дотаций из бюджетов бюджетной системы Российской Федерации (%)</w:t>
            </w:r>
          </w:p>
          <w:p w:rsidR="00340DF6" w:rsidRPr="00AE1467" w:rsidRDefault="00340DF6" w:rsidP="00A16E58">
            <w:pPr>
              <w:autoSpaceDE w:val="0"/>
              <w:autoSpaceDN w:val="0"/>
              <w:adjustRightInd w:val="0"/>
              <w:rPr>
                <w:sz w:val="16"/>
                <w:szCs w:val="16"/>
              </w:rPr>
            </w:pPr>
          </w:p>
        </w:tc>
        <w:tc>
          <w:tcPr>
            <w:tcW w:w="1701" w:type="dxa"/>
          </w:tcPr>
          <w:p w:rsidR="00340DF6" w:rsidRDefault="00340DF6" w:rsidP="00A16E58">
            <w:pPr>
              <w:jc w:val="center"/>
            </w:pPr>
            <w:r w:rsidRPr="00AE1467">
              <w:rPr>
                <w:sz w:val="16"/>
                <w:szCs w:val="16"/>
              </w:rPr>
              <w:t>≤20</w:t>
            </w:r>
          </w:p>
        </w:tc>
        <w:tc>
          <w:tcPr>
            <w:tcW w:w="1559" w:type="dxa"/>
          </w:tcPr>
          <w:p w:rsidR="00340DF6" w:rsidRDefault="00340DF6" w:rsidP="00A16E58">
            <w:pPr>
              <w:jc w:val="center"/>
            </w:pPr>
            <w:r w:rsidRPr="00AE1467">
              <w:rPr>
                <w:sz w:val="16"/>
                <w:szCs w:val="16"/>
              </w:rPr>
              <w:t>≤20</w:t>
            </w:r>
          </w:p>
        </w:tc>
        <w:tc>
          <w:tcPr>
            <w:tcW w:w="1559" w:type="dxa"/>
          </w:tcPr>
          <w:p w:rsidR="00340DF6" w:rsidRDefault="00340DF6" w:rsidP="00A16E58">
            <w:pPr>
              <w:jc w:val="center"/>
            </w:pPr>
            <w:r w:rsidRPr="00AE1467">
              <w:rPr>
                <w:sz w:val="16"/>
                <w:szCs w:val="16"/>
              </w:rPr>
              <w:t>≤20</w:t>
            </w:r>
          </w:p>
        </w:tc>
      </w:tr>
      <w:tr w:rsidR="00340DF6" w:rsidRPr="00150359" w:rsidTr="00A16E58">
        <w:tc>
          <w:tcPr>
            <w:tcW w:w="4248" w:type="dxa"/>
          </w:tcPr>
          <w:p w:rsidR="00340DF6" w:rsidRPr="00AE1467" w:rsidRDefault="00340DF6" w:rsidP="00A16E58">
            <w:pPr>
              <w:autoSpaceDE w:val="0"/>
              <w:autoSpaceDN w:val="0"/>
              <w:adjustRightInd w:val="0"/>
              <w:rPr>
                <w:sz w:val="16"/>
                <w:szCs w:val="16"/>
              </w:rPr>
            </w:pPr>
            <w:r w:rsidRPr="00AE1467">
              <w:rPr>
                <w:sz w:val="16"/>
                <w:szCs w:val="16"/>
              </w:rPr>
              <w:t xml:space="preserve">Доля расходов на обслуживание </w:t>
            </w:r>
            <w:r>
              <w:rPr>
                <w:sz w:val="16"/>
                <w:szCs w:val="16"/>
              </w:rPr>
              <w:t xml:space="preserve">муниципального </w:t>
            </w:r>
            <w:r w:rsidRPr="00AE1467">
              <w:rPr>
                <w:sz w:val="16"/>
                <w:szCs w:val="16"/>
              </w:rPr>
              <w:t>долга в общем объеме расходов бюджета, за исключением объема расходов, которые осуществляются за счет субвенций, предоставляемых из других бюджетов бюджетной системы Российской Федерации (%)</w:t>
            </w:r>
          </w:p>
          <w:p w:rsidR="00340DF6" w:rsidRPr="00AE1467" w:rsidRDefault="00340DF6" w:rsidP="00A16E58">
            <w:pPr>
              <w:autoSpaceDE w:val="0"/>
              <w:autoSpaceDN w:val="0"/>
              <w:adjustRightInd w:val="0"/>
              <w:rPr>
                <w:sz w:val="16"/>
                <w:szCs w:val="16"/>
              </w:rPr>
            </w:pPr>
          </w:p>
        </w:tc>
        <w:tc>
          <w:tcPr>
            <w:tcW w:w="1701" w:type="dxa"/>
          </w:tcPr>
          <w:p w:rsidR="00340DF6" w:rsidRDefault="00340DF6" w:rsidP="00A16E58">
            <w:pPr>
              <w:jc w:val="center"/>
            </w:pPr>
            <w:r w:rsidRPr="00AE1467">
              <w:rPr>
                <w:sz w:val="16"/>
                <w:szCs w:val="16"/>
              </w:rPr>
              <w:t>≤</w:t>
            </w:r>
            <w:r>
              <w:rPr>
                <w:sz w:val="16"/>
                <w:szCs w:val="16"/>
              </w:rPr>
              <w:t>10</w:t>
            </w:r>
          </w:p>
        </w:tc>
        <w:tc>
          <w:tcPr>
            <w:tcW w:w="1559" w:type="dxa"/>
          </w:tcPr>
          <w:p w:rsidR="00340DF6" w:rsidRDefault="00340DF6" w:rsidP="00A16E58">
            <w:pPr>
              <w:jc w:val="center"/>
            </w:pPr>
            <w:r w:rsidRPr="00AE1467">
              <w:rPr>
                <w:sz w:val="16"/>
                <w:szCs w:val="16"/>
              </w:rPr>
              <w:t>≤</w:t>
            </w:r>
            <w:r>
              <w:rPr>
                <w:sz w:val="16"/>
                <w:szCs w:val="16"/>
              </w:rPr>
              <w:t>10</w:t>
            </w:r>
          </w:p>
        </w:tc>
        <w:tc>
          <w:tcPr>
            <w:tcW w:w="1559" w:type="dxa"/>
          </w:tcPr>
          <w:p w:rsidR="00340DF6" w:rsidRDefault="00340DF6" w:rsidP="00A16E58">
            <w:pPr>
              <w:jc w:val="center"/>
            </w:pPr>
            <w:r w:rsidRPr="00AE1467">
              <w:rPr>
                <w:sz w:val="16"/>
                <w:szCs w:val="16"/>
              </w:rPr>
              <w:t>≤</w:t>
            </w:r>
            <w:r>
              <w:rPr>
                <w:sz w:val="16"/>
                <w:szCs w:val="16"/>
              </w:rPr>
              <w:t>10</w:t>
            </w:r>
          </w:p>
        </w:tc>
      </w:tr>
    </w:tbl>
    <w:p w:rsidR="00340DF6" w:rsidRDefault="00340DF6" w:rsidP="00340DF6">
      <w:pPr>
        <w:autoSpaceDE w:val="0"/>
        <w:autoSpaceDN w:val="0"/>
        <w:adjustRightInd w:val="0"/>
        <w:ind w:firstLine="709"/>
        <w:jc w:val="both"/>
        <w:rPr>
          <w:rFonts w:eastAsia="Calibri"/>
          <w:b/>
          <w:sz w:val="28"/>
          <w:szCs w:val="28"/>
          <w:lang w:eastAsia="en-US"/>
        </w:rPr>
      </w:pPr>
    </w:p>
    <w:p w:rsidR="00340DF6" w:rsidRDefault="00340DF6" w:rsidP="00340DF6">
      <w:pPr>
        <w:autoSpaceDE w:val="0"/>
        <w:autoSpaceDN w:val="0"/>
        <w:adjustRightInd w:val="0"/>
        <w:jc w:val="center"/>
        <w:rPr>
          <w:rFonts w:eastAsia="Calibri"/>
          <w:b/>
          <w:sz w:val="28"/>
          <w:szCs w:val="28"/>
          <w:lang w:eastAsia="en-US"/>
        </w:rPr>
      </w:pPr>
      <w:r>
        <w:rPr>
          <w:rFonts w:eastAsia="Calibri"/>
          <w:b/>
          <w:sz w:val="28"/>
          <w:szCs w:val="28"/>
          <w:lang w:eastAsia="en-US"/>
        </w:rPr>
        <w:t>Раздел 5</w:t>
      </w:r>
      <w:r w:rsidRPr="00AA0889">
        <w:rPr>
          <w:rFonts w:eastAsia="Calibri"/>
          <w:b/>
          <w:sz w:val="28"/>
          <w:szCs w:val="28"/>
          <w:lang w:eastAsia="en-US"/>
        </w:rPr>
        <w:t xml:space="preserve">. </w:t>
      </w:r>
      <w:r>
        <w:rPr>
          <w:rFonts w:eastAsia="Calibri"/>
          <w:b/>
          <w:sz w:val="28"/>
          <w:szCs w:val="28"/>
          <w:lang w:eastAsia="en-US"/>
        </w:rPr>
        <w:t>Инструменты реализации долговой политики</w:t>
      </w:r>
    </w:p>
    <w:p w:rsidR="00340DF6" w:rsidRDefault="00340DF6" w:rsidP="00340DF6">
      <w:pPr>
        <w:autoSpaceDE w:val="0"/>
        <w:autoSpaceDN w:val="0"/>
        <w:adjustRightInd w:val="0"/>
        <w:ind w:firstLine="540"/>
        <w:jc w:val="both"/>
        <w:rPr>
          <w:sz w:val="28"/>
          <w:szCs w:val="28"/>
        </w:rPr>
      </w:pPr>
    </w:p>
    <w:p w:rsidR="00340DF6" w:rsidRDefault="00340DF6" w:rsidP="00340DF6">
      <w:pPr>
        <w:pStyle w:val="a4"/>
        <w:ind w:firstLine="709"/>
        <w:jc w:val="both"/>
        <w:rPr>
          <w:sz w:val="28"/>
          <w:szCs w:val="28"/>
        </w:rPr>
      </w:pPr>
      <w:r w:rsidRPr="0096671B">
        <w:rPr>
          <w:sz w:val="28"/>
          <w:szCs w:val="28"/>
        </w:rPr>
        <w:t>В 202</w:t>
      </w:r>
      <w:r>
        <w:rPr>
          <w:sz w:val="28"/>
          <w:szCs w:val="28"/>
        </w:rPr>
        <w:t xml:space="preserve">1 </w:t>
      </w:r>
      <w:r>
        <w:rPr>
          <w:sz w:val="28"/>
          <w:szCs w:val="28"/>
        </w:rPr>
        <w:softHyphen/>
        <w:t>– 2023</w:t>
      </w:r>
      <w:r w:rsidRPr="0096671B">
        <w:rPr>
          <w:sz w:val="28"/>
          <w:szCs w:val="28"/>
        </w:rPr>
        <w:t xml:space="preserve"> годах </w:t>
      </w:r>
      <w:r>
        <w:rPr>
          <w:sz w:val="28"/>
          <w:szCs w:val="28"/>
        </w:rPr>
        <w:t xml:space="preserve">муниципальные </w:t>
      </w:r>
      <w:r w:rsidRPr="0096671B">
        <w:rPr>
          <w:sz w:val="28"/>
          <w:szCs w:val="28"/>
        </w:rPr>
        <w:t>заимствования планируется осуществлять исключительно в валюте Российской Федерации</w:t>
      </w:r>
      <w:r>
        <w:rPr>
          <w:sz w:val="28"/>
          <w:szCs w:val="28"/>
        </w:rPr>
        <w:t>.</w:t>
      </w:r>
    </w:p>
    <w:p w:rsidR="00340DF6" w:rsidRPr="002136D5" w:rsidRDefault="00340DF6" w:rsidP="00340DF6">
      <w:pPr>
        <w:pStyle w:val="a4"/>
        <w:ind w:firstLine="709"/>
        <w:jc w:val="both"/>
        <w:rPr>
          <w:sz w:val="28"/>
          <w:szCs w:val="28"/>
        </w:rPr>
      </w:pPr>
      <w:r w:rsidRPr="002136D5">
        <w:rPr>
          <w:sz w:val="28"/>
          <w:szCs w:val="28"/>
        </w:rPr>
        <w:t>Долговая политика реализуется посредством:</w:t>
      </w:r>
    </w:p>
    <w:p w:rsidR="00340DF6" w:rsidRPr="002136D5" w:rsidRDefault="00340DF6" w:rsidP="00340DF6">
      <w:pPr>
        <w:pStyle w:val="a4"/>
        <w:ind w:firstLine="709"/>
        <w:jc w:val="both"/>
        <w:rPr>
          <w:sz w:val="28"/>
          <w:szCs w:val="28"/>
        </w:rPr>
      </w:pPr>
      <w:r w:rsidRPr="002136D5">
        <w:rPr>
          <w:sz w:val="28"/>
          <w:szCs w:val="28"/>
        </w:rPr>
        <w:t>1) рыночных инструментов (кредиты, привлеченные от кредитных организаций);</w:t>
      </w:r>
    </w:p>
    <w:p w:rsidR="00340DF6" w:rsidRPr="002136D5" w:rsidRDefault="00340DF6" w:rsidP="00340DF6">
      <w:pPr>
        <w:pStyle w:val="a4"/>
        <w:ind w:firstLine="709"/>
        <w:jc w:val="both"/>
        <w:rPr>
          <w:sz w:val="28"/>
          <w:szCs w:val="28"/>
        </w:rPr>
      </w:pPr>
      <w:r w:rsidRPr="002136D5">
        <w:rPr>
          <w:sz w:val="28"/>
          <w:szCs w:val="28"/>
        </w:rPr>
        <w:t>2) нерыночных и</w:t>
      </w:r>
      <w:r>
        <w:rPr>
          <w:sz w:val="28"/>
          <w:szCs w:val="28"/>
        </w:rPr>
        <w:t>нструментов (бюджетные кредиты)</w:t>
      </w:r>
      <w:r w:rsidRPr="002136D5">
        <w:rPr>
          <w:sz w:val="28"/>
          <w:szCs w:val="28"/>
        </w:rPr>
        <w:t>.</w:t>
      </w:r>
    </w:p>
    <w:p w:rsidR="00340DF6" w:rsidRDefault="00340DF6" w:rsidP="00340DF6">
      <w:pPr>
        <w:autoSpaceDE w:val="0"/>
        <w:autoSpaceDN w:val="0"/>
        <w:adjustRightInd w:val="0"/>
        <w:ind w:firstLine="709"/>
        <w:jc w:val="both"/>
        <w:rPr>
          <w:sz w:val="28"/>
          <w:szCs w:val="28"/>
        </w:rPr>
      </w:pPr>
      <w:r w:rsidRPr="00875E69">
        <w:rPr>
          <w:sz w:val="28"/>
          <w:szCs w:val="28"/>
        </w:rPr>
        <w:t>Привлечение кредитов от кредитных организаций планируется осуществлять в течение финансового года по мере возникнове</w:t>
      </w:r>
      <w:r>
        <w:rPr>
          <w:sz w:val="28"/>
          <w:szCs w:val="28"/>
        </w:rPr>
        <w:t xml:space="preserve">ния потребности в </w:t>
      </w:r>
      <w:r w:rsidRPr="00875E69">
        <w:rPr>
          <w:sz w:val="28"/>
          <w:szCs w:val="28"/>
        </w:rPr>
        <w:t>финансовых ресурсах</w:t>
      </w:r>
      <w:r>
        <w:rPr>
          <w:sz w:val="28"/>
          <w:szCs w:val="28"/>
        </w:rPr>
        <w:t xml:space="preserve"> и </w:t>
      </w:r>
      <w:r w:rsidRPr="00C53279">
        <w:rPr>
          <w:sz w:val="28"/>
          <w:szCs w:val="28"/>
        </w:rPr>
        <w:t>по ставкам не более чем уровень ключевой ставки, установленный Банком России</w:t>
      </w:r>
      <w:r>
        <w:rPr>
          <w:sz w:val="28"/>
          <w:szCs w:val="28"/>
        </w:rPr>
        <w:t>.</w:t>
      </w:r>
      <w:r w:rsidRPr="00C53279">
        <w:rPr>
          <w:sz w:val="28"/>
          <w:szCs w:val="28"/>
        </w:rPr>
        <w:t xml:space="preserve"> </w:t>
      </w:r>
    </w:p>
    <w:p w:rsidR="00340DF6" w:rsidRDefault="00340DF6" w:rsidP="00340DF6">
      <w:pPr>
        <w:autoSpaceDE w:val="0"/>
        <w:autoSpaceDN w:val="0"/>
        <w:adjustRightInd w:val="0"/>
        <w:ind w:firstLine="709"/>
        <w:jc w:val="both"/>
        <w:rPr>
          <w:rFonts w:eastAsia="Calibri"/>
          <w:sz w:val="28"/>
          <w:szCs w:val="28"/>
          <w:lang w:eastAsia="en-US"/>
        </w:rPr>
      </w:pPr>
      <w:r>
        <w:rPr>
          <w:sz w:val="28"/>
          <w:szCs w:val="28"/>
        </w:rPr>
        <w:t xml:space="preserve">Основным нерыночным инструментом будут выступать краткосрочные </w:t>
      </w:r>
      <w:r>
        <w:rPr>
          <w:rFonts w:eastAsia="Calibri"/>
          <w:sz w:val="28"/>
          <w:szCs w:val="28"/>
          <w:lang w:eastAsia="en-US"/>
        </w:rPr>
        <w:t>бюджетные</w:t>
      </w:r>
      <w:r w:rsidRPr="00A16FE3">
        <w:rPr>
          <w:rFonts w:eastAsia="Calibri"/>
          <w:sz w:val="28"/>
          <w:szCs w:val="28"/>
          <w:lang w:eastAsia="en-US"/>
        </w:rPr>
        <w:t xml:space="preserve"> кредит</w:t>
      </w:r>
      <w:r>
        <w:rPr>
          <w:rFonts w:eastAsia="Calibri"/>
          <w:sz w:val="28"/>
          <w:szCs w:val="28"/>
          <w:lang w:eastAsia="en-US"/>
        </w:rPr>
        <w:t>ы на пополнение остатка</w:t>
      </w:r>
      <w:r w:rsidRPr="00A16FE3">
        <w:rPr>
          <w:rFonts w:eastAsia="Calibri"/>
          <w:sz w:val="28"/>
          <w:szCs w:val="28"/>
          <w:lang w:eastAsia="en-US"/>
        </w:rPr>
        <w:t xml:space="preserve"> средств на </w:t>
      </w:r>
      <w:r>
        <w:rPr>
          <w:rFonts w:eastAsia="Calibri"/>
          <w:sz w:val="28"/>
          <w:szCs w:val="28"/>
          <w:lang w:eastAsia="en-US"/>
        </w:rPr>
        <w:t xml:space="preserve">едином </w:t>
      </w:r>
      <w:r w:rsidRPr="00A16FE3">
        <w:rPr>
          <w:rFonts w:eastAsia="Calibri"/>
          <w:sz w:val="28"/>
          <w:szCs w:val="28"/>
          <w:lang w:eastAsia="en-US"/>
        </w:rPr>
        <w:t xml:space="preserve">счете </w:t>
      </w:r>
      <w:r>
        <w:rPr>
          <w:rFonts w:eastAsia="Calibri"/>
          <w:sz w:val="28"/>
          <w:szCs w:val="28"/>
          <w:lang w:eastAsia="en-US"/>
        </w:rPr>
        <w:t xml:space="preserve">районного </w:t>
      </w:r>
      <w:r w:rsidRPr="00A16FE3">
        <w:rPr>
          <w:rFonts w:eastAsia="Calibri"/>
          <w:sz w:val="28"/>
          <w:szCs w:val="28"/>
          <w:lang w:eastAsia="en-US"/>
        </w:rPr>
        <w:t>бюджета</w:t>
      </w:r>
      <w:r>
        <w:rPr>
          <w:rFonts w:eastAsia="Calibri"/>
          <w:sz w:val="28"/>
          <w:szCs w:val="28"/>
          <w:lang w:eastAsia="en-US"/>
        </w:rPr>
        <w:t xml:space="preserve"> и бюджета городского поселения.</w:t>
      </w:r>
    </w:p>
    <w:p w:rsidR="00340DF6" w:rsidRPr="00BB3581" w:rsidRDefault="00340DF6" w:rsidP="00340DF6">
      <w:pPr>
        <w:autoSpaceDE w:val="0"/>
        <w:autoSpaceDN w:val="0"/>
        <w:adjustRightInd w:val="0"/>
        <w:jc w:val="center"/>
        <w:outlineLvl w:val="0"/>
        <w:rPr>
          <w:sz w:val="28"/>
          <w:szCs w:val="28"/>
        </w:rPr>
      </w:pPr>
    </w:p>
    <w:p w:rsidR="00340DF6" w:rsidRDefault="00340DF6" w:rsidP="00340DF6">
      <w:pPr>
        <w:autoSpaceDE w:val="0"/>
        <w:autoSpaceDN w:val="0"/>
        <w:adjustRightInd w:val="0"/>
        <w:jc w:val="center"/>
        <w:outlineLvl w:val="0"/>
        <w:rPr>
          <w:b/>
          <w:sz w:val="28"/>
          <w:szCs w:val="28"/>
        </w:rPr>
      </w:pPr>
      <w:r>
        <w:rPr>
          <w:b/>
          <w:sz w:val="28"/>
          <w:szCs w:val="28"/>
        </w:rPr>
        <w:t>Раздел 6</w:t>
      </w:r>
      <w:r w:rsidRPr="00AA0889">
        <w:rPr>
          <w:b/>
          <w:sz w:val="28"/>
          <w:szCs w:val="28"/>
        </w:rPr>
        <w:t xml:space="preserve">. </w:t>
      </w:r>
      <w:r>
        <w:rPr>
          <w:rFonts w:eastAsia="Calibri"/>
          <w:b/>
          <w:sz w:val="28"/>
          <w:szCs w:val="28"/>
          <w:lang w:eastAsia="en-US"/>
        </w:rPr>
        <w:t>А</w:t>
      </w:r>
      <w:r w:rsidRPr="00F3324A">
        <w:rPr>
          <w:rFonts w:eastAsia="Calibri"/>
          <w:b/>
          <w:sz w:val="28"/>
          <w:szCs w:val="28"/>
          <w:lang w:eastAsia="en-US"/>
        </w:rPr>
        <w:t xml:space="preserve">нализ рисков для бюджета, возникающих в процессе управления </w:t>
      </w:r>
      <w:r>
        <w:rPr>
          <w:rFonts w:eastAsia="Calibri"/>
          <w:b/>
          <w:sz w:val="28"/>
          <w:szCs w:val="28"/>
          <w:lang w:eastAsia="en-US"/>
        </w:rPr>
        <w:t xml:space="preserve">муниципальным долгом </w:t>
      </w:r>
    </w:p>
    <w:p w:rsidR="00340DF6" w:rsidRPr="00AA0889" w:rsidRDefault="00340DF6" w:rsidP="00340DF6">
      <w:pPr>
        <w:autoSpaceDE w:val="0"/>
        <w:autoSpaceDN w:val="0"/>
        <w:adjustRightInd w:val="0"/>
        <w:jc w:val="center"/>
        <w:outlineLvl w:val="0"/>
        <w:rPr>
          <w:b/>
          <w:sz w:val="28"/>
          <w:szCs w:val="28"/>
        </w:rPr>
      </w:pPr>
    </w:p>
    <w:p w:rsidR="00340DF6" w:rsidRPr="00AA0889" w:rsidRDefault="00340DF6" w:rsidP="00340DF6">
      <w:pPr>
        <w:autoSpaceDE w:val="0"/>
        <w:autoSpaceDN w:val="0"/>
        <w:adjustRightInd w:val="0"/>
        <w:ind w:firstLine="709"/>
        <w:jc w:val="both"/>
        <w:outlineLvl w:val="0"/>
        <w:rPr>
          <w:sz w:val="28"/>
          <w:szCs w:val="28"/>
        </w:rPr>
      </w:pPr>
      <w:r>
        <w:rPr>
          <w:sz w:val="28"/>
          <w:szCs w:val="28"/>
        </w:rPr>
        <w:t>Своевременное в</w:t>
      </w:r>
      <w:r w:rsidRPr="00AA0889">
        <w:rPr>
          <w:sz w:val="28"/>
          <w:szCs w:val="28"/>
        </w:rPr>
        <w:t>ыявление, контроль и оценка долговы</w:t>
      </w:r>
      <w:r>
        <w:rPr>
          <w:sz w:val="28"/>
          <w:szCs w:val="28"/>
        </w:rPr>
        <w:t>х</w:t>
      </w:r>
      <w:r w:rsidRPr="00AA0889">
        <w:rPr>
          <w:sz w:val="28"/>
          <w:szCs w:val="28"/>
        </w:rPr>
        <w:t xml:space="preserve"> риск</w:t>
      </w:r>
      <w:r>
        <w:rPr>
          <w:sz w:val="28"/>
          <w:szCs w:val="28"/>
        </w:rPr>
        <w:t xml:space="preserve">ов </w:t>
      </w:r>
      <w:r w:rsidRPr="00AC1F04">
        <w:rPr>
          <w:sz w:val="28"/>
          <w:szCs w:val="28"/>
        </w:rPr>
        <w:t>сниж</w:t>
      </w:r>
      <w:r>
        <w:rPr>
          <w:sz w:val="28"/>
          <w:szCs w:val="28"/>
        </w:rPr>
        <w:t>ают вероятность их наступления и</w:t>
      </w:r>
      <w:r w:rsidRPr="00AC1F04">
        <w:rPr>
          <w:sz w:val="28"/>
          <w:szCs w:val="28"/>
        </w:rPr>
        <w:t xml:space="preserve"> </w:t>
      </w:r>
      <w:r w:rsidRPr="00AA0889">
        <w:rPr>
          <w:sz w:val="28"/>
          <w:szCs w:val="28"/>
        </w:rPr>
        <w:t>обеспечи</w:t>
      </w:r>
      <w:r>
        <w:rPr>
          <w:sz w:val="28"/>
          <w:szCs w:val="28"/>
        </w:rPr>
        <w:t>вают</w:t>
      </w:r>
      <w:r w:rsidRPr="00AA0889">
        <w:rPr>
          <w:sz w:val="28"/>
          <w:szCs w:val="28"/>
        </w:rPr>
        <w:t xml:space="preserve"> </w:t>
      </w:r>
      <w:r>
        <w:rPr>
          <w:sz w:val="28"/>
          <w:szCs w:val="28"/>
        </w:rPr>
        <w:t>долговую устойчивость Комсомольского муниципального района и Комсомольского городского поселения.</w:t>
      </w:r>
    </w:p>
    <w:p w:rsidR="00340DF6" w:rsidRDefault="00340DF6" w:rsidP="00340DF6">
      <w:pPr>
        <w:tabs>
          <w:tab w:val="left" w:pos="709"/>
        </w:tabs>
        <w:autoSpaceDE w:val="0"/>
        <w:autoSpaceDN w:val="0"/>
        <w:adjustRightInd w:val="0"/>
        <w:ind w:firstLine="709"/>
        <w:jc w:val="both"/>
        <w:rPr>
          <w:sz w:val="28"/>
          <w:szCs w:val="28"/>
        </w:rPr>
      </w:pPr>
      <w:r w:rsidRPr="00692C40">
        <w:rPr>
          <w:sz w:val="28"/>
          <w:szCs w:val="28"/>
        </w:rPr>
        <w:t xml:space="preserve">Оценка и анализ долговых рисков </w:t>
      </w:r>
      <w:r w:rsidRPr="00AA0889">
        <w:rPr>
          <w:sz w:val="28"/>
          <w:szCs w:val="28"/>
        </w:rPr>
        <w:t>позволя</w:t>
      </w:r>
      <w:r>
        <w:rPr>
          <w:sz w:val="28"/>
          <w:szCs w:val="28"/>
        </w:rPr>
        <w:t>ю</w:t>
      </w:r>
      <w:r w:rsidRPr="00AA0889">
        <w:rPr>
          <w:sz w:val="28"/>
          <w:szCs w:val="28"/>
        </w:rPr>
        <w:t xml:space="preserve">т выявить </w:t>
      </w:r>
      <w:r>
        <w:rPr>
          <w:sz w:val="28"/>
          <w:szCs w:val="28"/>
        </w:rPr>
        <w:t>н</w:t>
      </w:r>
      <w:r w:rsidRPr="00AA0889">
        <w:rPr>
          <w:sz w:val="28"/>
          <w:szCs w:val="28"/>
        </w:rPr>
        <w:t>аиболее существенны</w:t>
      </w:r>
      <w:r>
        <w:rPr>
          <w:sz w:val="28"/>
          <w:szCs w:val="28"/>
        </w:rPr>
        <w:t>е</w:t>
      </w:r>
      <w:r w:rsidRPr="00AA0889">
        <w:rPr>
          <w:sz w:val="28"/>
          <w:szCs w:val="28"/>
        </w:rPr>
        <w:t xml:space="preserve"> долговые риски</w:t>
      </w:r>
      <w:r>
        <w:rPr>
          <w:sz w:val="28"/>
          <w:szCs w:val="28"/>
        </w:rPr>
        <w:t>:</w:t>
      </w:r>
    </w:p>
    <w:p w:rsidR="00340DF6" w:rsidRDefault="00340DF6" w:rsidP="00340DF6">
      <w:pPr>
        <w:tabs>
          <w:tab w:val="left" w:pos="709"/>
        </w:tabs>
        <w:autoSpaceDE w:val="0"/>
        <w:autoSpaceDN w:val="0"/>
        <w:adjustRightInd w:val="0"/>
        <w:ind w:firstLine="709"/>
        <w:jc w:val="both"/>
        <w:rPr>
          <w:sz w:val="28"/>
          <w:szCs w:val="28"/>
        </w:rPr>
      </w:pPr>
      <w:r>
        <w:rPr>
          <w:sz w:val="28"/>
          <w:szCs w:val="28"/>
        </w:rPr>
        <w:t xml:space="preserve">1) </w:t>
      </w:r>
      <w:r w:rsidRPr="00AA0889">
        <w:rPr>
          <w:sz w:val="28"/>
          <w:szCs w:val="28"/>
        </w:rPr>
        <w:t>риск рефинансирования</w:t>
      </w:r>
      <w:r>
        <w:rPr>
          <w:sz w:val="28"/>
          <w:szCs w:val="28"/>
        </w:rPr>
        <w:t>;</w:t>
      </w:r>
    </w:p>
    <w:p w:rsidR="00340DF6" w:rsidRDefault="00340DF6" w:rsidP="00340DF6">
      <w:pPr>
        <w:tabs>
          <w:tab w:val="left" w:pos="709"/>
        </w:tabs>
        <w:autoSpaceDE w:val="0"/>
        <w:autoSpaceDN w:val="0"/>
        <w:adjustRightInd w:val="0"/>
        <w:ind w:firstLine="709"/>
        <w:jc w:val="both"/>
        <w:rPr>
          <w:sz w:val="28"/>
          <w:szCs w:val="28"/>
        </w:rPr>
      </w:pPr>
      <w:r>
        <w:rPr>
          <w:sz w:val="28"/>
          <w:szCs w:val="28"/>
        </w:rPr>
        <w:t xml:space="preserve">2) </w:t>
      </w:r>
      <w:r w:rsidRPr="00AA0889">
        <w:rPr>
          <w:sz w:val="28"/>
          <w:szCs w:val="28"/>
        </w:rPr>
        <w:t>п</w:t>
      </w:r>
      <w:r>
        <w:rPr>
          <w:sz w:val="28"/>
          <w:szCs w:val="28"/>
        </w:rPr>
        <w:t>роцентный риск;</w:t>
      </w:r>
    </w:p>
    <w:p w:rsidR="00340DF6" w:rsidRDefault="00340DF6" w:rsidP="00340DF6">
      <w:pPr>
        <w:tabs>
          <w:tab w:val="left" w:pos="709"/>
        </w:tabs>
        <w:autoSpaceDE w:val="0"/>
        <w:autoSpaceDN w:val="0"/>
        <w:adjustRightInd w:val="0"/>
        <w:ind w:firstLine="709"/>
        <w:jc w:val="both"/>
        <w:rPr>
          <w:sz w:val="28"/>
          <w:szCs w:val="28"/>
        </w:rPr>
      </w:pPr>
      <w:r>
        <w:rPr>
          <w:sz w:val="28"/>
          <w:szCs w:val="28"/>
        </w:rPr>
        <w:t>3) операционный риск.</w:t>
      </w:r>
    </w:p>
    <w:p w:rsidR="00340DF6" w:rsidRDefault="00340DF6" w:rsidP="00340DF6">
      <w:pPr>
        <w:autoSpaceDE w:val="0"/>
        <w:autoSpaceDN w:val="0"/>
        <w:adjustRightInd w:val="0"/>
        <w:ind w:firstLine="709"/>
        <w:jc w:val="both"/>
        <w:rPr>
          <w:sz w:val="28"/>
          <w:szCs w:val="28"/>
        </w:rPr>
      </w:pPr>
      <w:r w:rsidRPr="00AA0889">
        <w:rPr>
          <w:sz w:val="28"/>
          <w:szCs w:val="28"/>
        </w:rPr>
        <w:t xml:space="preserve">Риск рефинансирования – отсутствие возможности осуществить на приемлемых условиях новые </w:t>
      </w:r>
      <w:r>
        <w:rPr>
          <w:sz w:val="28"/>
          <w:szCs w:val="28"/>
        </w:rPr>
        <w:t xml:space="preserve">муниципальные </w:t>
      </w:r>
      <w:r w:rsidRPr="00AA0889">
        <w:rPr>
          <w:sz w:val="28"/>
          <w:szCs w:val="28"/>
        </w:rPr>
        <w:t xml:space="preserve">заимствования для </w:t>
      </w:r>
      <w:r>
        <w:rPr>
          <w:sz w:val="28"/>
          <w:szCs w:val="28"/>
        </w:rPr>
        <w:t xml:space="preserve">своевременного </w:t>
      </w:r>
      <w:r w:rsidRPr="00AA0889">
        <w:rPr>
          <w:sz w:val="28"/>
          <w:szCs w:val="28"/>
        </w:rPr>
        <w:t xml:space="preserve">погашения </w:t>
      </w:r>
      <w:r>
        <w:rPr>
          <w:sz w:val="28"/>
          <w:szCs w:val="28"/>
        </w:rPr>
        <w:t>долговых обязательств</w:t>
      </w:r>
      <w:r w:rsidRPr="00AA0889">
        <w:rPr>
          <w:sz w:val="28"/>
          <w:szCs w:val="28"/>
        </w:rPr>
        <w:t xml:space="preserve">. </w:t>
      </w:r>
    </w:p>
    <w:p w:rsidR="00340DF6" w:rsidRDefault="00340DF6" w:rsidP="00340DF6">
      <w:pPr>
        <w:autoSpaceDE w:val="0"/>
        <w:autoSpaceDN w:val="0"/>
        <w:adjustRightInd w:val="0"/>
        <w:ind w:firstLine="709"/>
        <w:jc w:val="both"/>
        <w:rPr>
          <w:sz w:val="28"/>
          <w:szCs w:val="28"/>
        </w:rPr>
      </w:pPr>
      <w:r w:rsidRPr="00AA0889">
        <w:rPr>
          <w:sz w:val="28"/>
          <w:szCs w:val="28"/>
        </w:rPr>
        <w:lastRenderedPageBreak/>
        <w:t xml:space="preserve">Процентный риск – вероятность увеличения суммы расходов </w:t>
      </w:r>
      <w:r>
        <w:rPr>
          <w:sz w:val="28"/>
          <w:szCs w:val="28"/>
        </w:rPr>
        <w:t xml:space="preserve">районного </w:t>
      </w:r>
      <w:r w:rsidRPr="00AA0889">
        <w:rPr>
          <w:sz w:val="28"/>
          <w:szCs w:val="28"/>
        </w:rPr>
        <w:t xml:space="preserve">бюджета </w:t>
      </w:r>
      <w:r>
        <w:rPr>
          <w:sz w:val="28"/>
          <w:szCs w:val="28"/>
        </w:rPr>
        <w:t xml:space="preserve">и бюджета городского поселения </w:t>
      </w:r>
      <w:r w:rsidRPr="00AA0889">
        <w:rPr>
          <w:sz w:val="28"/>
          <w:szCs w:val="28"/>
        </w:rPr>
        <w:t xml:space="preserve">на обслуживание </w:t>
      </w:r>
      <w:r>
        <w:rPr>
          <w:sz w:val="28"/>
          <w:szCs w:val="28"/>
        </w:rPr>
        <w:t>муниципального</w:t>
      </w:r>
      <w:r w:rsidRPr="00AA0889">
        <w:rPr>
          <w:sz w:val="28"/>
          <w:szCs w:val="28"/>
        </w:rPr>
        <w:t xml:space="preserve"> долга вследствие увеличения процентных ставок</w:t>
      </w:r>
      <w:r>
        <w:rPr>
          <w:sz w:val="28"/>
          <w:szCs w:val="28"/>
        </w:rPr>
        <w:t xml:space="preserve"> по кредитам от кредитных организаций</w:t>
      </w:r>
      <w:r w:rsidRPr="00AA0889">
        <w:rPr>
          <w:sz w:val="28"/>
          <w:szCs w:val="28"/>
        </w:rPr>
        <w:t xml:space="preserve">. </w:t>
      </w:r>
    </w:p>
    <w:p w:rsidR="00340DF6" w:rsidRPr="00AA0889" w:rsidRDefault="00340DF6" w:rsidP="00340DF6">
      <w:pPr>
        <w:autoSpaceDE w:val="0"/>
        <w:autoSpaceDN w:val="0"/>
        <w:adjustRightInd w:val="0"/>
        <w:ind w:firstLine="709"/>
        <w:jc w:val="both"/>
        <w:rPr>
          <w:sz w:val="28"/>
          <w:szCs w:val="28"/>
        </w:rPr>
      </w:pPr>
      <w:r w:rsidRPr="00AA0889">
        <w:rPr>
          <w:sz w:val="28"/>
          <w:szCs w:val="28"/>
        </w:rPr>
        <w:t xml:space="preserve">Операционный риск – вероятность возникновения потерь (убытков) и (или) дополнительных затрат из-за несоответствия лучшим практикам установленных порядков и процедур совершения </w:t>
      </w:r>
      <w:r>
        <w:rPr>
          <w:sz w:val="28"/>
          <w:szCs w:val="28"/>
        </w:rPr>
        <w:t>финансово-</w:t>
      </w:r>
      <w:r w:rsidRPr="00AA0889">
        <w:rPr>
          <w:sz w:val="28"/>
          <w:szCs w:val="28"/>
        </w:rPr>
        <w:t xml:space="preserve">долговых операций и других сделок, а также нарушения бюджетного законодательства, иных правил управления </w:t>
      </w:r>
      <w:r>
        <w:rPr>
          <w:sz w:val="28"/>
          <w:szCs w:val="28"/>
        </w:rPr>
        <w:t>муниципальным</w:t>
      </w:r>
      <w:r w:rsidRPr="00AA0889">
        <w:rPr>
          <w:sz w:val="28"/>
          <w:szCs w:val="28"/>
        </w:rPr>
        <w:t xml:space="preserve"> долгом, включая некомпетентность или ошибки сотрудников, сбоев или отказа используемых учетно-расчетных, информационных и иных систем</w:t>
      </w:r>
      <w:r w:rsidRPr="00F55AFF">
        <w:rPr>
          <w:sz w:val="28"/>
          <w:szCs w:val="28"/>
        </w:rPr>
        <w:t xml:space="preserve">. </w:t>
      </w:r>
    </w:p>
    <w:p w:rsidR="00340DF6" w:rsidRDefault="00340DF6" w:rsidP="00340DF6">
      <w:pPr>
        <w:autoSpaceDE w:val="0"/>
        <w:autoSpaceDN w:val="0"/>
        <w:adjustRightInd w:val="0"/>
        <w:ind w:firstLine="709"/>
        <w:jc w:val="both"/>
        <w:rPr>
          <w:b/>
          <w:sz w:val="28"/>
          <w:szCs w:val="28"/>
        </w:rPr>
      </w:pPr>
      <w:r>
        <w:rPr>
          <w:sz w:val="28"/>
          <w:szCs w:val="28"/>
        </w:rPr>
        <w:t xml:space="preserve">При реализации долговой политики также необходимо учитывать </w:t>
      </w:r>
      <w:r w:rsidRPr="001B3306">
        <w:rPr>
          <w:sz w:val="28"/>
          <w:szCs w:val="28"/>
        </w:rPr>
        <w:t xml:space="preserve">риск недостаточного поступления налоговых и неналоговых доходов в </w:t>
      </w:r>
      <w:r>
        <w:rPr>
          <w:sz w:val="28"/>
          <w:szCs w:val="28"/>
        </w:rPr>
        <w:t xml:space="preserve">районный </w:t>
      </w:r>
      <w:r w:rsidRPr="001B3306">
        <w:rPr>
          <w:sz w:val="28"/>
          <w:szCs w:val="28"/>
        </w:rPr>
        <w:t>бюджет</w:t>
      </w:r>
      <w:r>
        <w:rPr>
          <w:sz w:val="28"/>
          <w:szCs w:val="28"/>
        </w:rPr>
        <w:t xml:space="preserve"> и бюджет городского поселения</w:t>
      </w:r>
      <w:r w:rsidRPr="001B3306">
        <w:rPr>
          <w:sz w:val="28"/>
          <w:szCs w:val="28"/>
        </w:rPr>
        <w:t>, риск снижения ликвидности рынка</w:t>
      </w:r>
      <w:r>
        <w:rPr>
          <w:sz w:val="28"/>
          <w:szCs w:val="28"/>
        </w:rPr>
        <w:t xml:space="preserve"> финансовых услуг</w:t>
      </w:r>
      <w:r w:rsidRPr="001B3306">
        <w:rPr>
          <w:sz w:val="28"/>
          <w:szCs w:val="28"/>
        </w:rPr>
        <w:t xml:space="preserve"> и другие</w:t>
      </w:r>
      <w:r>
        <w:rPr>
          <w:sz w:val="28"/>
          <w:szCs w:val="28"/>
        </w:rPr>
        <w:t xml:space="preserve"> риски, которые прямо или косвенно могут повлиять на х</w:t>
      </w:r>
      <w:r w:rsidRPr="00F52F57">
        <w:rPr>
          <w:sz w:val="28"/>
          <w:szCs w:val="28"/>
        </w:rPr>
        <w:t>арактер и направления долговой политики</w:t>
      </w:r>
      <w:r w:rsidRPr="001B3306">
        <w:rPr>
          <w:sz w:val="28"/>
          <w:szCs w:val="28"/>
        </w:rPr>
        <w:t>.</w:t>
      </w:r>
      <w:r>
        <w:rPr>
          <w:b/>
          <w:sz w:val="28"/>
          <w:szCs w:val="28"/>
        </w:rPr>
        <w:t xml:space="preserve"> </w:t>
      </w: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D50985" w:rsidRDefault="00D50985"/>
    <w:p w:rsidR="00170890" w:rsidRDefault="00170890"/>
    <w:p w:rsidR="00170890" w:rsidRDefault="00170890"/>
    <w:p w:rsidR="00170890" w:rsidRDefault="00170890"/>
    <w:p w:rsidR="00170890" w:rsidRDefault="00170890"/>
    <w:p w:rsidR="00340DF6" w:rsidRDefault="00170890" w:rsidP="00340DF6">
      <w:pPr>
        <w:jc w:val="center"/>
      </w:pPr>
      <w:r w:rsidRPr="00170890">
        <w:rPr>
          <w:lang w:val="en-US"/>
        </w:rPr>
        <w:lastRenderedPageBreak/>
        <w:t> </w:t>
      </w:r>
      <w:bookmarkStart w:id="7" w:name="_GoBack"/>
      <w:bookmarkEnd w:id="7"/>
      <w:r w:rsidR="00340DF6">
        <w:rPr>
          <w:noProof/>
          <w:color w:val="000080"/>
        </w:rPr>
        <w:drawing>
          <wp:inline distT="0" distB="0" distL="0" distR="0">
            <wp:extent cx="543560" cy="673100"/>
            <wp:effectExtent l="19050" t="0" r="889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40DF6" w:rsidRDefault="00340DF6" w:rsidP="00340DF6">
      <w:pPr>
        <w:jc w:val="center"/>
      </w:pPr>
    </w:p>
    <w:p w:rsidR="00340DF6" w:rsidRPr="00B7157C" w:rsidRDefault="00340DF6" w:rsidP="001A352F">
      <w:pPr>
        <w:pStyle w:val="1"/>
        <w:jc w:val="center"/>
        <w:rPr>
          <w:color w:val="003366"/>
          <w:sz w:val="36"/>
        </w:rPr>
      </w:pPr>
      <w:r>
        <w:rPr>
          <w:color w:val="003366"/>
          <w:sz w:val="36"/>
        </w:rPr>
        <w:t>ПОСТАНОВЛЕНИЕ</w:t>
      </w:r>
    </w:p>
    <w:p w:rsidR="00340DF6" w:rsidRPr="00B7157C" w:rsidRDefault="00340DF6" w:rsidP="00340DF6">
      <w:pPr>
        <w:jc w:val="center"/>
        <w:rPr>
          <w:b/>
          <w:color w:val="003366"/>
        </w:rPr>
      </w:pPr>
      <w:r w:rsidRPr="00B7157C">
        <w:rPr>
          <w:b/>
          <w:color w:val="003366"/>
        </w:rPr>
        <w:t>АДМИНИСТРАЦИИ</w:t>
      </w:r>
    </w:p>
    <w:p w:rsidR="00340DF6" w:rsidRPr="00B7157C" w:rsidRDefault="00340DF6" w:rsidP="00340DF6">
      <w:pPr>
        <w:jc w:val="center"/>
        <w:rPr>
          <w:b/>
          <w:color w:val="003366"/>
        </w:rPr>
      </w:pPr>
      <w:r w:rsidRPr="00B7157C">
        <w:rPr>
          <w:b/>
          <w:color w:val="003366"/>
        </w:rPr>
        <w:t xml:space="preserve"> КОМСОМОЛЬСКОГО МУНИЦИПАЛЬНОГО  РАЙОНА</w:t>
      </w:r>
    </w:p>
    <w:p w:rsidR="00340DF6" w:rsidRPr="00B7157C" w:rsidRDefault="00340DF6" w:rsidP="00340DF6">
      <w:pPr>
        <w:jc w:val="center"/>
        <w:rPr>
          <w:b/>
          <w:color w:val="003366"/>
        </w:rPr>
      </w:pPr>
      <w:r w:rsidRPr="00B7157C">
        <w:rPr>
          <w:b/>
          <w:color w:val="003366"/>
        </w:rPr>
        <w:t>ИВАНОВСКОЙ ОБЛАСТИ</w:t>
      </w:r>
    </w:p>
    <w:p w:rsidR="00340DF6" w:rsidRDefault="00340DF6" w:rsidP="00340DF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40DF6" w:rsidRPr="00B7157C" w:rsidTr="00A16E58">
        <w:trPr>
          <w:trHeight w:val="100"/>
        </w:trPr>
        <w:tc>
          <w:tcPr>
            <w:tcW w:w="9072" w:type="dxa"/>
            <w:gridSpan w:val="10"/>
            <w:tcBorders>
              <w:top w:val="thinThickThinSmallGap" w:sz="24" w:space="0" w:color="auto"/>
              <w:left w:val="nil"/>
              <w:bottom w:val="nil"/>
              <w:right w:val="nil"/>
            </w:tcBorders>
          </w:tcPr>
          <w:p w:rsidR="00340DF6" w:rsidRDefault="00340DF6" w:rsidP="00A16E58">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340DF6" w:rsidRDefault="00340DF6" w:rsidP="00A16E58">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0" w:history="1">
              <w:r w:rsidRPr="00D90A25">
                <w:rPr>
                  <w:rStyle w:val="a3"/>
                </w:rPr>
                <w:t>admin.komsomolsk@mail.ru</w:t>
              </w:r>
            </w:hyperlink>
          </w:p>
          <w:p w:rsidR="00340DF6" w:rsidRPr="00AC3C24" w:rsidRDefault="00340DF6" w:rsidP="00A16E58">
            <w:pPr>
              <w:rPr>
                <w:color w:val="003366"/>
                <w:sz w:val="28"/>
                <w:szCs w:val="28"/>
              </w:rPr>
            </w:pPr>
          </w:p>
        </w:tc>
      </w:tr>
      <w:tr w:rsidR="00340DF6" w:rsidTr="00A16E58">
        <w:tblPrEx>
          <w:tblBorders>
            <w:top w:val="none" w:sz="0" w:space="0" w:color="auto"/>
          </w:tblBorders>
        </w:tblPrEx>
        <w:trPr>
          <w:gridAfter w:val="1"/>
          <w:wAfter w:w="497" w:type="dxa"/>
          <w:trHeight w:val="415"/>
        </w:trPr>
        <w:tc>
          <w:tcPr>
            <w:tcW w:w="1582" w:type="dxa"/>
          </w:tcPr>
          <w:p w:rsidR="00340DF6" w:rsidRPr="00AC3C24" w:rsidRDefault="00340DF6" w:rsidP="00A16E58">
            <w:pPr>
              <w:ind w:right="-108"/>
              <w:jc w:val="center"/>
              <w:rPr>
                <w:sz w:val="28"/>
                <w:szCs w:val="28"/>
              </w:rPr>
            </w:pPr>
          </w:p>
        </w:tc>
        <w:tc>
          <w:tcPr>
            <w:tcW w:w="360" w:type="dxa"/>
          </w:tcPr>
          <w:p w:rsidR="00340DF6" w:rsidRDefault="00340DF6" w:rsidP="00A16E58">
            <w:pPr>
              <w:ind w:right="-108"/>
              <w:jc w:val="center"/>
              <w:rPr>
                <w:sz w:val="28"/>
                <w:szCs w:val="28"/>
              </w:rPr>
            </w:pPr>
          </w:p>
          <w:p w:rsidR="00340DF6" w:rsidRDefault="00340DF6" w:rsidP="00A16E58">
            <w:pPr>
              <w:ind w:right="-108"/>
              <w:jc w:val="center"/>
            </w:pPr>
            <w:r w:rsidRPr="00AC3C24">
              <w:rPr>
                <w:sz w:val="28"/>
                <w:szCs w:val="28"/>
              </w:rPr>
              <w:t>«</w:t>
            </w:r>
          </w:p>
        </w:tc>
        <w:tc>
          <w:tcPr>
            <w:tcW w:w="610" w:type="dxa"/>
            <w:tcBorders>
              <w:bottom w:val="single" w:sz="4" w:space="0" w:color="auto"/>
            </w:tcBorders>
            <w:vAlign w:val="bottom"/>
          </w:tcPr>
          <w:p w:rsidR="00340DF6" w:rsidRPr="00AC3C24" w:rsidRDefault="00340DF6" w:rsidP="00A16E58">
            <w:pPr>
              <w:ind w:right="-108"/>
              <w:jc w:val="center"/>
              <w:rPr>
                <w:sz w:val="28"/>
                <w:szCs w:val="28"/>
              </w:rPr>
            </w:pPr>
            <w:r>
              <w:rPr>
                <w:sz w:val="28"/>
                <w:szCs w:val="28"/>
              </w:rPr>
              <w:t>15</w:t>
            </w:r>
          </w:p>
        </w:tc>
        <w:tc>
          <w:tcPr>
            <w:tcW w:w="540" w:type="dxa"/>
            <w:vAlign w:val="bottom"/>
          </w:tcPr>
          <w:p w:rsidR="00340DF6" w:rsidRPr="00AC3C24" w:rsidRDefault="00340DF6" w:rsidP="00A16E58">
            <w:pPr>
              <w:ind w:left="-734" w:firstLine="720"/>
              <w:rPr>
                <w:sz w:val="28"/>
                <w:szCs w:val="28"/>
              </w:rPr>
            </w:pPr>
            <w:r w:rsidRPr="00AC3C24">
              <w:rPr>
                <w:sz w:val="28"/>
                <w:szCs w:val="28"/>
              </w:rPr>
              <w:t>»</w:t>
            </w:r>
          </w:p>
        </w:tc>
        <w:tc>
          <w:tcPr>
            <w:tcW w:w="1728" w:type="dxa"/>
            <w:tcBorders>
              <w:bottom w:val="single" w:sz="4" w:space="0" w:color="auto"/>
            </w:tcBorders>
            <w:vAlign w:val="bottom"/>
          </w:tcPr>
          <w:p w:rsidR="00340DF6" w:rsidRPr="00AC3C24" w:rsidRDefault="00340DF6" w:rsidP="00A16E58">
            <w:pPr>
              <w:jc w:val="center"/>
              <w:rPr>
                <w:sz w:val="28"/>
                <w:szCs w:val="28"/>
              </w:rPr>
            </w:pPr>
            <w:r>
              <w:rPr>
                <w:sz w:val="28"/>
                <w:szCs w:val="28"/>
              </w:rPr>
              <w:t>10</w:t>
            </w:r>
          </w:p>
        </w:tc>
        <w:tc>
          <w:tcPr>
            <w:tcW w:w="1417" w:type="dxa"/>
            <w:vAlign w:val="bottom"/>
          </w:tcPr>
          <w:p w:rsidR="00340DF6" w:rsidRPr="00AC3C24" w:rsidRDefault="00340DF6" w:rsidP="00A16E58">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40DF6" w:rsidRPr="00AC3C24" w:rsidRDefault="00340DF6" w:rsidP="00A16E58">
            <w:pPr>
              <w:jc w:val="center"/>
              <w:rPr>
                <w:sz w:val="28"/>
                <w:szCs w:val="28"/>
              </w:rPr>
            </w:pPr>
            <w:r>
              <w:rPr>
                <w:sz w:val="28"/>
                <w:szCs w:val="28"/>
              </w:rPr>
              <w:t>239</w:t>
            </w:r>
          </w:p>
        </w:tc>
        <w:tc>
          <w:tcPr>
            <w:tcW w:w="520" w:type="dxa"/>
            <w:tcBorders>
              <w:left w:val="nil"/>
            </w:tcBorders>
            <w:vAlign w:val="bottom"/>
          </w:tcPr>
          <w:p w:rsidR="00340DF6" w:rsidRPr="00AC3C24" w:rsidRDefault="00340DF6" w:rsidP="00A16E58">
            <w:pPr>
              <w:jc w:val="center"/>
              <w:rPr>
                <w:sz w:val="28"/>
                <w:szCs w:val="28"/>
              </w:rPr>
            </w:pPr>
          </w:p>
        </w:tc>
        <w:tc>
          <w:tcPr>
            <w:tcW w:w="780" w:type="dxa"/>
            <w:tcBorders>
              <w:left w:val="nil"/>
            </w:tcBorders>
            <w:vAlign w:val="bottom"/>
          </w:tcPr>
          <w:p w:rsidR="00340DF6" w:rsidRDefault="00340DF6" w:rsidP="00A16E58">
            <w:pPr>
              <w:jc w:val="center"/>
            </w:pPr>
          </w:p>
        </w:tc>
      </w:tr>
    </w:tbl>
    <w:p w:rsidR="00340DF6" w:rsidRDefault="00340DF6" w:rsidP="00340DF6">
      <w:pPr>
        <w:ind w:firstLine="720"/>
        <w:jc w:val="center"/>
        <w:rPr>
          <w:sz w:val="28"/>
          <w:szCs w:val="28"/>
        </w:rPr>
      </w:pPr>
    </w:p>
    <w:p w:rsidR="00340DF6" w:rsidRDefault="00340DF6" w:rsidP="00340DF6">
      <w:pPr>
        <w:ind w:firstLine="720"/>
        <w:jc w:val="center"/>
        <w:rPr>
          <w:b/>
          <w:sz w:val="28"/>
          <w:szCs w:val="28"/>
        </w:rPr>
      </w:pPr>
      <w:r w:rsidRPr="00780915">
        <w:rPr>
          <w:b/>
          <w:sz w:val="28"/>
          <w:szCs w:val="28"/>
        </w:rPr>
        <w:t xml:space="preserve">Об основных направлениях бюджетной и налоговой политики </w:t>
      </w:r>
      <w:r>
        <w:rPr>
          <w:b/>
          <w:sz w:val="28"/>
          <w:szCs w:val="28"/>
        </w:rPr>
        <w:t>Комсомольского</w:t>
      </w:r>
      <w:r w:rsidRPr="00780915">
        <w:rPr>
          <w:b/>
          <w:sz w:val="28"/>
          <w:szCs w:val="28"/>
        </w:rPr>
        <w:t xml:space="preserve"> муниципального района, </w:t>
      </w:r>
      <w:r>
        <w:rPr>
          <w:b/>
          <w:sz w:val="28"/>
          <w:szCs w:val="28"/>
        </w:rPr>
        <w:t>Комсомольского</w:t>
      </w:r>
      <w:r w:rsidRPr="00780915">
        <w:rPr>
          <w:b/>
          <w:sz w:val="28"/>
          <w:szCs w:val="28"/>
        </w:rPr>
        <w:t xml:space="preserve"> городского поселения на 20</w:t>
      </w:r>
      <w:r>
        <w:rPr>
          <w:b/>
          <w:sz w:val="28"/>
          <w:szCs w:val="28"/>
        </w:rPr>
        <w:t>21</w:t>
      </w:r>
      <w:r w:rsidRPr="00780915">
        <w:rPr>
          <w:b/>
          <w:sz w:val="28"/>
          <w:szCs w:val="28"/>
        </w:rPr>
        <w:t xml:space="preserve"> год и на плановый период 202</w:t>
      </w:r>
      <w:r>
        <w:rPr>
          <w:b/>
          <w:sz w:val="28"/>
          <w:szCs w:val="28"/>
        </w:rPr>
        <w:t>2</w:t>
      </w:r>
      <w:r w:rsidRPr="00780915">
        <w:rPr>
          <w:b/>
          <w:sz w:val="28"/>
          <w:szCs w:val="28"/>
        </w:rPr>
        <w:t xml:space="preserve"> и 202</w:t>
      </w:r>
      <w:r>
        <w:rPr>
          <w:b/>
          <w:sz w:val="28"/>
          <w:szCs w:val="28"/>
        </w:rPr>
        <w:t>3 годов</w:t>
      </w:r>
    </w:p>
    <w:p w:rsidR="00340DF6" w:rsidRDefault="00340DF6" w:rsidP="00340DF6">
      <w:pPr>
        <w:ind w:firstLine="720"/>
        <w:jc w:val="center"/>
        <w:rPr>
          <w:b/>
          <w:sz w:val="28"/>
          <w:szCs w:val="28"/>
        </w:rPr>
      </w:pPr>
    </w:p>
    <w:p w:rsidR="00340DF6" w:rsidRPr="002E2FA9" w:rsidRDefault="00340DF6" w:rsidP="00340DF6">
      <w:pPr>
        <w:ind w:firstLine="1134"/>
        <w:jc w:val="both"/>
        <w:rPr>
          <w:sz w:val="28"/>
          <w:szCs w:val="28"/>
        </w:rPr>
      </w:pPr>
      <w:r w:rsidRPr="002E2FA9">
        <w:rPr>
          <w:sz w:val="28"/>
          <w:szCs w:val="28"/>
        </w:rPr>
        <w:t xml:space="preserve">В соответствии со </w:t>
      </w:r>
      <w:hyperlink r:id="rId21" w:history="1">
        <w:r w:rsidRPr="002E2FA9">
          <w:rPr>
            <w:rStyle w:val="af9"/>
            <w:color w:val="auto"/>
            <w:sz w:val="28"/>
            <w:szCs w:val="28"/>
          </w:rPr>
          <w:t>статьей 172</w:t>
        </w:r>
      </w:hyperlink>
      <w:r w:rsidRPr="002E2FA9">
        <w:rPr>
          <w:sz w:val="28"/>
          <w:szCs w:val="28"/>
        </w:rPr>
        <w:t xml:space="preserve"> Бюджетного кодекса Российской Федерации, Уставами Комсомольского муниципального района, Комсомольского городского поселения, </w:t>
      </w:r>
      <w:r w:rsidRPr="00277500">
        <w:rPr>
          <w:sz w:val="28"/>
          <w:szCs w:val="28"/>
        </w:rPr>
        <w:t xml:space="preserve">решениями Совета Комсомольского муниципального района </w:t>
      </w:r>
      <w:hyperlink r:id="rId22" w:history="1">
        <w:r w:rsidRPr="00277500">
          <w:rPr>
            <w:rStyle w:val="af9"/>
            <w:color w:val="auto"/>
            <w:sz w:val="28"/>
            <w:szCs w:val="28"/>
          </w:rPr>
          <w:t>от 14.11.2013 № </w:t>
        </w:r>
      </w:hyperlink>
      <w:r w:rsidRPr="00277500">
        <w:rPr>
          <w:sz w:val="28"/>
          <w:szCs w:val="28"/>
        </w:rPr>
        <w:t>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 и в целях</w:t>
      </w:r>
      <w:r w:rsidRPr="002E2FA9">
        <w:rPr>
          <w:sz w:val="28"/>
          <w:szCs w:val="28"/>
        </w:rPr>
        <w:t xml:space="preserve"> составления проекта бюджетов Комсомольского муниципального района и Комсомольского городского поселения на 20</w:t>
      </w:r>
      <w:r>
        <w:rPr>
          <w:sz w:val="28"/>
          <w:szCs w:val="28"/>
        </w:rPr>
        <w:t>21</w:t>
      </w:r>
      <w:r w:rsidRPr="002E2FA9">
        <w:rPr>
          <w:sz w:val="28"/>
          <w:szCs w:val="28"/>
        </w:rPr>
        <w:t xml:space="preserve"> год и плановый период 202</w:t>
      </w:r>
      <w:r>
        <w:rPr>
          <w:sz w:val="28"/>
          <w:szCs w:val="28"/>
        </w:rPr>
        <w:t>2</w:t>
      </w:r>
      <w:r w:rsidRPr="002E2FA9">
        <w:rPr>
          <w:sz w:val="28"/>
          <w:szCs w:val="28"/>
        </w:rPr>
        <w:t xml:space="preserve"> и 202</w:t>
      </w:r>
      <w:r>
        <w:rPr>
          <w:sz w:val="28"/>
          <w:szCs w:val="28"/>
        </w:rPr>
        <w:t>3</w:t>
      </w:r>
      <w:r w:rsidRPr="002E2FA9">
        <w:rPr>
          <w:sz w:val="28"/>
          <w:szCs w:val="28"/>
        </w:rPr>
        <w:t xml:space="preserve"> годов </w:t>
      </w:r>
      <w:r>
        <w:rPr>
          <w:sz w:val="28"/>
          <w:szCs w:val="28"/>
        </w:rPr>
        <w:t>А</w:t>
      </w:r>
      <w:r w:rsidRPr="002E2FA9">
        <w:rPr>
          <w:sz w:val="28"/>
          <w:szCs w:val="28"/>
        </w:rPr>
        <w:t xml:space="preserve">дминистрация Комсомольского муниципального района </w:t>
      </w:r>
    </w:p>
    <w:p w:rsidR="00340DF6" w:rsidRPr="002E2FA9" w:rsidRDefault="00340DF6" w:rsidP="00340DF6">
      <w:pPr>
        <w:ind w:firstLine="1134"/>
        <w:jc w:val="both"/>
        <w:rPr>
          <w:sz w:val="28"/>
          <w:szCs w:val="28"/>
        </w:rPr>
      </w:pPr>
      <w:r w:rsidRPr="002E2FA9">
        <w:rPr>
          <w:sz w:val="28"/>
          <w:szCs w:val="28"/>
        </w:rPr>
        <w:t>постановляет:</w:t>
      </w:r>
    </w:p>
    <w:p w:rsidR="00340DF6" w:rsidRPr="002E2FA9" w:rsidRDefault="00340DF6" w:rsidP="004B3C95">
      <w:pPr>
        <w:numPr>
          <w:ilvl w:val="0"/>
          <w:numId w:val="25"/>
        </w:numPr>
        <w:ind w:left="0" w:firstLine="708"/>
        <w:jc w:val="both"/>
        <w:rPr>
          <w:sz w:val="28"/>
          <w:szCs w:val="28"/>
        </w:rPr>
      </w:pPr>
      <w:bookmarkStart w:id="8" w:name="sub_1"/>
      <w:r w:rsidRPr="002E2FA9">
        <w:rPr>
          <w:sz w:val="28"/>
          <w:szCs w:val="28"/>
        </w:rPr>
        <w:t>Утвердить основные направления бюджетной и налоговой политики Комсомольского муниципального района, Комсомольского городского поселения на 20</w:t>
      </w:r>
      <w:r>
        <w:rPr>
          <w:sz w:val="28"/>
          <w:szCs w:val="28"/>
        </w:rPr>
        <w:t>21</w:t>
      </w:r>
      <w:r w:rsidRPr="002E2FA9">
        <w:rPr>
          <w:sz w:val="28"/>
          <w:szCs w:val="28"/>
        </w:rPr>
        <w:t xml:space="preserve"> год и плановый период 202</w:t>
      </w:r>
      <w:r>
        <w:rPr>
          <w:sz w:val="28"/>
          <w:szCs w:val="28"/>
        </w:rPr>
        <w:t>2</w:t>
      </w:r>
      <w:r w:rsidRPr="002E2FA9">
        <w:rPr>
          <w:sz w:val="28"/>
          <w:szCs w:val="28"/>
        </w:rPr>
        <w:t xml:space="preserve"> и 202</w:t>
      </w:r>
      <w:r>
        <w:rPr>
          <w:sz w:val="28"/>
          <w:szCs w:val="28"/>
        </w:rPr>
        <w:t>3</w:t>
      </w:r>
      <w:r w:rsidRPr="002E2FA9">
        <w:rPr>
          <w:sz w:val="28"/>
          <w:szCs w:val="28"/>
        </w:rPr>
        <w:t xml:space="preserve"> годов согласно </w:t>
      </w:r>
      <w:hyperlink w:anchor="sub_1000" w:history="1">
        <w:r w:rsidRPr="002E2FA9">
          <w:rPr>
            <w:rStyle w:val="af9"/>
            <w:color w:val="auto"/>
            <w:sz w:val="28"/>
            <w:szCs w:val="28"/>
          </w:rPr>
          <w:t>приложению</w:t>
        </w:r>
      </w:hyperlink>
      <w:r w:rsidRPr="002E2FA9">
        <w:rPr>
          <w:sz w:val="28"/>
          <w:szCs w:val="28"/>
        </w:rPr>
        <w:t xml:space="preserve"> к настоящему постановлению.</w:t>
      </w:r>
    </w:p>
    <w:bookmarkEnd w:id="8"/>
    <w:p w:rsidR="00340DF6" w:rsidRPr="002E2FA9" w:rsidRDefault="00340DF6" w:rsidP="004B3C95">
      <w:pPr>
        <w:numPr>
          <w:ilvl w:val="0"/>
          <w:numId w:val="25"/>
        </w:numPr>
        <w:ind w:left="0" w:firstLine="708"/>
        <w:jc w:val="both"/>
        <w:rPr>
          <w:sz w:val="28"/>
          <w:szCs w:val="28"/>
        </w:rPr>
      </w:pPr>
      <w:r w:rsidRPr="002E2FA9">
        <w:rPr>
          <w:sz w:val="28"/>
          <w:szCs w:val="28"/>
        </w:rPr>
        <w:t xml:space="preserve">Разместить данное постановление на официальном сайте </w:t>
      </w:r>
      <w:r>
        <w:rPr>
          <w:sz w:val="28"/>
          <w:szCs w:val="28"/>
        </w:rPr>
        <w:t>А</w:t>
      </w:r>
      <w:r w:rsidRPr="002E2FA9">
        <w:rPr>
          <w:sz w:val="28"/>
          <w:szCs w:val="28"/>
        </w:rPr>
        <w:t xml:space="preserve">дминистрации Комсомольского муниципального района и </w:t>
      </w:r>
      <w:hyperlink r:id="rId23" w:history="1">
        <w:r w:rsidRPr="002E2FA9">
          <w:rPr>
            <w:rStyle w:val="af9"/>
            <w:color w:val="auto"/>
            <w:sz w:val="28"/>
            <w:szCs w:val="28"/>
          </w:rPr>
          <w:t>опубликовать</w:t>
        </w:r>
      </w:hyperlink>
      <w:r w:rsidRPr="002E2FA9">
        <w:rPr>
          <w:sz w:val="28"/>
          <w:szCs w:val="28"/>
        </w:rPr>
        <w:t xml:space="preserve"> в «Вестнике нормативных правовых актов органов местного самоуправления Комсомольского муниципального района».</w:t>
      </w:r>
    </w:p>
    <w:bookmarkStart w:id="9" w:name="sub_3"/>
    <w:p w:rsidR="00340DF6" w:rsidRPr="002E2FA9" w:rsidRDefault="00C1413A" w:rsidP="004B3C95">
      <w:pPr>
        <w:numPr>
          <w:ilvl w:val="0"/>
          <w:numId w:val="25"/>
        </w:numPr>
        <w:ind w:left="0" w:firstLine="708"/>
        <w:jc w:val="both"/>
        <w:rPr>
          <w:sz w:val="28"/>
          <w:szCs w:val="28"/>
        </w:rPr>
      </w:pPr>
      <w:r w:rsidRPr="002E2FA9">
        <w:rPr>
          <w:sz w:val="28"/>
          <w:szCs w:val="28"/>
        </w:rPr>
        <w:fldChar w:fldCharType="begin"/>
      </w:r>
      <w:r w:rsidR="00340DF6" w:rsidRPr="002E2FA9">
        <w:rPr>
          <w:sz w:val="28"/>
          <w:szCs w:val="28"/>
        </w:rPr>
        <w:instrText>HYPERLINK "garantF1://47324470.0"</w:instrText>
      </w:r>
      <w:r w:rsidRPr="002E2FA9">
        <w:rPr>
          <w:sz w:val="28"/>
          <w:szCs w:val="28"/>
        </w:rPr>
        <w:fldChar w:fldCharType="separate"/>
      </w:r>
      <w:r w:rsidR="00340DF6" w:rsidRPr="002E2FA9">
        <w:rPr>
          <w:rStyle w:val="af9"/>
          <w:color w:val="auto"/>
          <w:sz w:val="28"/>
          <w:szCs w:val="28"/>
        </w:rPr>
        <w:t>Постановление</w:t>
      </w:r>
      <w:r w:rsidRPr="002E2FA9">
        <w:rPr>
          <w:sz w:val="28"/>
          <w:szCs w:val="28"/>
        </w:rPr>
        <w:fldChar w:fldCharType="end"/>
      </w:r>
      <w:r w:rsidR="00340DF6" w:rsidRPr="002E2FA9">
        <w:rPr>
          <w:sz w:val="28"/>
          <w:szCs w:val="28"/>
        </w:rPr>
        <w:t xml:space="preserve"> </w:t>
      </w:r>
      <w:r w:rsidR="00340DF6">
        <w:rPr>
          <w:sz w:val="28"/>
          <w:szCs w:val="28"/>
        </w:rPr>
        <w:t>А</w:t>
      </w:r>
      <w:r w:rsidR="00340DF6" w:rsidRPr="002E2FA9">
        <w:rPr>
          <w:sz w:val="28"/>
          <w:szCs w:val="28"/>
        </w:rPr>
        <w:t xml:space="preserve">дминистрации Комсомольского муниципального района от </w:t>
      </w:r>
      <w:r w:rsidR="00340DF6">
        <w:rPr>
          <w:sz w:val="28"/>
          <w:szCs w:val="28"/>
        </w:rPr>
        <w:t>30.09.2019</w:t>
      </w:r>
      <w:r w:rsidR="00340DF6" w:rsidRPr="002E2FA9">
        <w:rPr>
          <w:sz w:val="28"/>
          <w:szCs w:val="28"/>
        </w:rPr>
        <w:t xml:space="preserve"> № </w:t>
      </w:r>
      <w:r w:rsidR="00340DF6">
        <w:rPr>
          <w:sz w:val="28"/>
          <w:szCs w:val="28"/>
        </w:rPr>
        <w:t>284</w:t>
      </w:r>
      <w:r w:rsidR="00340DF6" w:rsidRPr="002E2FA9">
        <w:rPr>
          <w:sz w:val="28"/>
          <w:szCs w:val="28"/>
        </w:rPr>
        <w:t xml:space="preserve"> «Об утверждении основных направлений бюджетной политики и основные направления налоговой политики Комсомольского муниципального района</w:t>
      </w:r>
      <w:r w:rsidR="00340DF6">
        <w:rPr>
          <w:sz w:val="28"/>
          <w:szCs w:val="28"/>
        </w:rPr>
        <w:t>, Комсомольского городского поселения</w:t>
      </w:r>
      <w:r w:rsidR="00340DF6" w:rsidRPr="002E2FA9">
        <w:rPr>
          <w:sz w:val="28"/>
          <w:szCs w:val="28"/>
        </w:rPr>
        <w:t xml:space="preserve"> на 20</w:t>
      </w:r>
      <w:r w:rsidR="00340DF6">
        <w:rPr>
          <w:sz w:val="28"/>
          <w:szCs w:val="28"/>
        </w:rPr>
        <w:t>20</w:t>
      </w:r>
      <w:r w:rsidR="00340DF6" w:rsidRPr="002E2FA9">
        <w:rPr>
          <w:sz w:val="28"/>
          <w:szCs w:val="28"/>
        </w:rPr>
        <w:t xml:space="preserve"> год и </w:t>
      </w:r>
      <w:r w:rsidR="00340DF6">
        <w:rPr>
          <w:sz w:val="28"/>
          <w:szCs w:val="28"/>
        </w:rPr>
        <w:t xml:space="preserve">на </w:t>
      </w:r>
      <w:r w:rsidR="00340DF6" w:rsidRPr="002E2FA9">
        <w:rPr>
          <w:sz w:val="28"/>
          <w:szCs w:val="28"/>
        </w:rPr>
        <w:t>плановый период 20</w:t>
      </w:r>
      <w:r w:rsidR="00340DF6">
        <w:rPr>
          <w:sz w:val="28"/>
          <w:szCs w:val="28"/>
        </w:rPr>
        <w:t>21</w:t>
      </w:r>
      <w:r w:rsidR="00340DF6" w:rsidRPr="002E2FA9">
        <w:rPr>
          <w:sz w:val="28"/>
          <w:szCs w:val="28"/>
        </w:rPr>
        <w:t xml:space="preserve"> и 202</w:t>
      </w:r>
      <w:r w:rsidR="00340DF6">
        <w:rPr>
          <w:sz w:val="28"/>
          <w:szCs w:val="28"/>
        </w:rPr>
        <w:t>2</w:t>
      </w:r>
      <w:r w:rsidR="00340DF6" w:rsidRPr="002E2FA9">
        <w:rPr>
          <w:sz w:val="28"/>
          <w:szCs w:val="28"/>
        </w:rPr>
        <w:t xml:space="preserve"> годов», считать утратившим силу.</w:t>
      </w:r>
    </w:p>
    <w:p w:rsidR="00340DF6" w:rsidRPr="002E2FA9" w:rsidRDefault="00340DF6" w:rsidP="004B3C95">
      <w:pPr>
        <w:numPr>
          <w:ilvl w:val="0"/>
          <w:numId w:val="25"/>
        </w:numPr>
        <w:ind w:left="0" w:firstLine="708"/>
        <w:jc w:val="both"/>
        <w:rPr>
          <w:sz w:val="28"/>
          <w:szCs w:val="28"/>
        </w:rPr>
      </w:pPr>
      <w:bookmarkStart w:id="10" w:name="sub_4"/>
      <w:bookmarkEnd w:id="9"/>
      <w:r w:rsidRPr="002E2FA9">
        <w:rPr>
          <w:sz w:val="28"/>
          <w:szCs w:val="28"/>
        </w:rPr>
        <w:t xml:space="preserve">Контроль за исполнением настоящего постановления возложить на </w:t>
      </w:r>
      <w:r>
        <w:rPr>
          <w:sz w:val="28"/>
          <w:szCs w:val="28"/>
        </w:rPr>
        <w:t xml:space="preserve">заместителя главы, </w:t>
      </w:r>
      <w:r w:rsidRPr="002E2FA9">
        <w:rPr>
          <w:sz w:val="28"/>
          <w:szCs w:val="28"/>
        </w:rPr>
        <w:t>начальника финансового управления Е.С.Синельникову.</w:t>
      </w:r>
    </w:p>
    <w:bookmarkEnd w:id="10"/>
    <w:p w:rsidR="00340DF6" w:rsidRPr="002E2FA9" w:rsidRDefault="00340DF6" w:rsidP="004B3C95">
      <w:pPr>
        <w:numPr>
          <w:ilvl w:val="0"/>
          <w:numId w:val="25"/>
        </w:numPr>
        <w:ind w:left="0" w:firstLine="708"/>
        <w:rPr>
          <w:sz w:val="28"/>
          <w:szCs w:val="28"/>
        </w:rPr>
      </w:pPr>
      <w:r w:rsidRPr="002E2FA9">
        <w:rPr>
          <w:sz w:val="28"/>
          <w:szCs w:val="28"/>
        </w:rPr>
        <w:lastRenderedPageBreak/>
        <w:t>Настоящее постановление вступает в силу с 01.01.20</w:t>
      </w:r>
      <w:r>
        <w:rPr>
          <w:sz w:val="28"/>
          <w:szCs w:val="28"/>
        </w:rPr>
        <w:t>21</w:t>
      </w:r>
      <w:r w:rsidRPr="002E2FA9">
        <w:rPr>
          <w:sz w:val="28"/>
          <w:szCs w:val="28"/>
        </w:rPr>
        <w:t>года.</w:t>
      </w:r>
    </w:p>
    <w:p w:rsidR="00340DF6" w:rsidRDefault="00340DF6" w:rsidP="00340DF6">
      <w:pPr>
        <w:ind w:firstLine="720"/>
        <w:jc w:val="both"/>
      </w:pPr>
    </w:p>
    <w:p w:rsidR="00340DF6" w:rsidRDefault="00340DF6" w:rsidP="00340DF6">
      <w:pPr>
        <w:ind w:firstLine="720"/>
        <w:jc w:val="center"/>
        <w:rPr>
          <w:b/>
        </w:rPr>
      </w:pPr>
    </w:p>
    <w:p w:rsidR="00340DF6" w:rsidRDefault="00340DF6" w:rsidP="00340DF6">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40DF6" w:rsidTr="00A16E58">
        <w:tc>
          <w:tcPr>
            <w:tcW w:w="9286" w:type="dxa"/>
            <w:tcBorders>
              <w:top w:val="nil"/>
              <w:left w:val="nil"/>
              <w:bottom w:val="nil"/>
              <w:right w:val="nil"/>
            </w:tcBorders>
          </w:tcPr>
          <w:p w:rsidR="00340DF6" w:rsidRDefault="00340DF6" w:rsidP="00A16E58">
            <w:pPr>
              <w:jc w:val="both"/>
            </w:pPr>
          </w:p>
          <w:p w:rsidR="00340DF6" w:rsidRDefault="00340DF6" w:rsidP="00A16E58">
            <w:pPr>
              <w:jc w:val="both"/>
            </w:pPr>
          </w:p>
          <w:p w:rsidR="00340DF6" w:rsidRDefault="00340DF6" w:rsidP="00A16E58">
            <w:pPr>
              <w:jc w:val="both"/>
            </w:pPr>
          </w:p>
          <w:p w:rsidR="00340DF6" w:rsidRDefault="00340DF6" w:rsidP="00A16E58">
            <w:pPr>
              <w:jc w:val="both"/>
              <w:rPr>
                <w:b/>
                <w:sz w:val="28"/>
                <w:szCs w:val="28"/>
              </w:rPr>
            </w:pPr>
            <w:r>
              <w:rPr>
                <w:b/>
                <w:sz w:val="28"/>
                <w:szCs w:val="28"/>
              </w:rPr>
              <w:t xml:space="preserve">И.о. главы </w:t>
            </w:r>
            <w:r w:rsidRPr="00070681">
              <w:rPr>
                <w:b/>
                <w:sz w:val="28"/>
                <w:szCs w:val="28"/>
              </w:rPr>
              <w:t xml:space="preserve">Комсомольского </w:t>
            </w:r>
          </w:p>
          <w:p w:rsidR="00340DF6" w:rsidRPr="00070681" w:rsidRDefault="00340DF6" w:rsidP="00A16E58">
            <w:pPr>
              <w:jc w:val="both"/>
              <w:rPr>
                <w:b/>
                <w:sz w:val="28"/>
                <w:szCs w:val="28"/>
              </w:rPr>
            </w:pPr>
            <w:r w:rsidRPr="00070681">
              <w:rPr>
                <w:b/>
                <w:sz w:val="28"/>
                <w:szCs w:val="28"/>
              </w:rPr>
              <w:t>муниципального района:</w:t>
            </w:r>
            <w:r>
              <w:rPr>
                <w:b/>
                <w:sz w:val="28"/>
                <w:szCs w:val="28"/>
              </w:rPr>
              <w:t xml:space="preserve">                   </w:t>
            </w:r>
            <w:r w:rsidRPr="00070681">
              <w:rPr>
                <w:b/>
                <w:sz w:val="28"/>
                <w:szCs w:val="28"/>
              </w:rPr>
              <w:t xml:space="preserve">                     </w:t>
            </w:r>
            <w:r>
              <w:rPr>
                <w:b/>
                <w:sz w:val="28"/>
                <w:szCs w:val="28"/>
              </w:rPr>
              <w:t>Т.Н. Вершкова</w:t>
            </w:r>
          </w:p>
        </w:tc>
      </w:tr>
    </w:tbl>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Default="00340DF6" w:rsidP="00340DF6">
      <w:pPr>
        <w:jc w:val="both"/>
      </w:pPr>
    </w:p>
    <w:p w:rsidR="00340DF6" w:rsidRPr="00AE0F43" w:rsidRDefault="00340DF6" w:rsidP="00340DF6">
      <w:pPr>
        <w:ind w:firstLine="698"/>
        <w:jc w:val="right"/>
        <w:rPr>
          <w:b/>
          <w:sz w:val="28"/>
          <w:szCs w:val="28"/>
        </w:rPr>
      </w:pPr>
      <w:bookmarkStart w:id="11" w:name="sub_1000"/>
      <w:r w:rsidRPr="00AE0F43">
        <w:rPr>
          <w:rStyle w:val="afa"/>
          <w:b w:val="0"/>
          <w:bCs/>
          <w:sz w:val="28"/>
          <w:szCs w:val="28"/>
        </w:rPr>
        <w:t>Приложение</w:t>
      </w:r>
      <w:r w:rsidRPr="00AE0F43">
        <w:rPr>
          <w:rStyle w:val="afa"/>
          <w:b w:val="0"/>
          <w:bCs/>
          <w:sz w:val="28"/>
          <w:szCs w:val="28"/>
        </w:rPr>
        <w:br/>
        <w:t xml:space="preserve">к </w:t>
      </w:r>
      <w:hyperlink w:anchor="sub_0" w:history="1">
        <w:r w:rsidRPr="00AE0F43">
          <w:rPr>
            <w:rStyle w:val="af9"/>
            <w:sz w:val="28"/>
            <w:szCs w:val="28"/>
          </w:rPr>
          <w:t>постановлению</w:t>
        </w:r>
      </w:hyperlink>
      <w:r w:rsidRPr="00AE0F43">
        <w:rPr>
          <w:rStyle w:val="afa"/>
          <w:b w:val="0"/>
          <w:bCs/>
          <w:sz w:val="28"/>
          <w:szCs w:val="28"/>
        </w:rPr>
        <w:br/>
        <w:t>администрации Комсомольского</w:t>
      </w:r>
      <w:r w:rsidRPr="00AE0F43">
        <w:rPr>
          <w:rStyle w:val="afa"/>
          <w:b w:val="0"/>
          <w:bCs/>
          <w:sz w:val="28"/>
          <w:szCs w:val="28"/>
        </w:rPr>
        <w:br/>
        <w:t>муниципального района</w:t>
      </w:r>
      <w:r w:rsidRPr="00AE0F43">
        <w:rPr>
          <w:rStyle w:val="afa"/>
          <w:b w:val="0"/>
          <w:bCs/>
          <w:sz w:val="28"/>
          <w:szCs w:val="28"/>
        </w:rPr>
        <w:br/>
        <w:t>от «</w:t>
      </w:r>
      <w:r>
        <w:rPr>
          <w:rStyle w:val="afa"/>
          <w:b w:val="0"/>
          <w:bCs/>
          <w:sz w:val="28"/>
          <w:szCs w:val="28"/>
        </w:rPr>
        <w:t>15</w:t>
      </w:r>
      <w:r w:rsidRPr="00AE0F43">
        <w:rPr>
          <w:rStyle w:val="afa"/>
          <w:b w:val="0"/>
          <w:bCs/>
          <w:sz w:val="28"/>
          <w:szCs w:val="28"/>
        </w:rPr>
        <w:t xml:space="preserve">» </w:t>
      </w:r>
      <w:r>
        <w:rPr>
          <w:rStyle w:val="afa"/>
          <w:b w:val="0"/>
          <w:bCs/>
          <w:sz w:val="28"/>
          <w:szCs w:val="28"/>
        </w:rPr>
        <w:t>1</w:t>
      </w:r>
      <w:r w:rsidRPr="00CB5A39">
        <w:rPr>
          <w:rStyle w:val="afa"/>
          <w:b w:val="0"/>
          <w:bCs/>
          <w:sz w:val="28"/>
          <w:szCs w:val="28"/>
          <w:u w:val="single"/>
        </w:rPr>
        <w:t>0</w:t>
      </w:r>
      <w:r>
        <w:rPr>
          <w:rStyle w:val="afa"/>
          <w:b w:val="0"/>
          <w:bCs/>
          <w:sz w:val="28"/>
          <w:szCs w:val="28"/>
        </w:rPr>
        <w:t xml:space="preserve"> </w:t>
      </w:r>
      <w:r w:rsidRPr="00AE0F43">
        <w:rPr>
          <w:rStyle w:val="afa"/>
          <w:b w:val="0"/>
          <w:bCs/>
          <w:sz w:val="28"/>
          <w:szCs w:val="28"/>
        </w:rPr>
        <w:t>20</w:t>
      </w:r>
      <w:r>
        <w:rPr>
          <w:rStyle w:val="afa"/>
          <w:b w:val="0"/>
          <w:bCs/>
          <w:sz w:val="28"/>
          <w:szCs w:val="28"/>
        </w:rPr>
        <w:t>20</w:t>
      </w:r>
      <w:r w:rsidRPr="00AE0F43">
        <w:rPr>
          <w:rStyle w:val="afa"/>
          <w:b w:val="0"/>
          <w:bCs/>
          <w:sz w:val="28"/>
          <w:szCs w:val="28"/>
        </w:rPr>
        <w:t xml:space="preserve"> N</w:t>
      </w:r>
      <w:r>
        <w:rPr>
          <w:rStyle w:val="afa"/>
          <w:b w:val="0"/>
          <w:bCs/>
          <w:sz w:val="28"/>
          <w:szCs w:val="28"/>
          <w:u w:val="single"/>
        </w:rPr>
        <w:t>239</w:t>
      </w:r>
      <w:r w:rsidRPr="00AE0F43">
        <w:rPr>
          <w:rStyle w:val="afa"/>
          <w:b w:val="0"/>
          <w:bCs/>
          <w:sz w:val="28"/>
          <w:szCs w:val="28"/>
        </w:rPr>
        <w:t> </w:t>
      </w:r>
    </w:p>
    <w:bookmarkEnd w:id="11"/>
    <w:p w:rsidR="00340DF6" w:rsidRPr="0016089B" w:rsidRDefault="00340DF6" w:rsidP="00340DF6">
      <w:pPr>
        <w:rPr>
          <w:sz w:val="28"/>
          <w:szCs w:val="28"/>
        </w:rPr>
      </w:pPr>
    </w:p>
    <w:p w:rsidR="00340DF6" w:rsidRPr="0016089B" w:rsidRDefault="00340DF6" w:rsidP="00340DF6">
      <w:pPr>
        <w:pStyle w:val="1"/>
        <w:rPr>
          <w:sz w:val="28"/>
          <w:szCs w:val="28"/>
        </w:rPr>
      </w:pPr>
      <w:r w:rsidRPr="0016089B">
        <w:rPr>
          <w:sz w:val="28"/>
          <w:szCs w:val="28"/>
        </w:rPr>
        <w:t>Основные направления</w:t>
      </w:r>
      <w:r w:rsidRPr="0016089B">
        <w:rPr>
          <w:sz w:val="28"/>
          <w:szCs w:val="28"/>
        </w:rPr>
        <w:br/>
        <w:t xml:space="preserve">бюджетной и налоговой политики Комсомольского муниципального района, </w:t>
      </w:r>
      <w:r w:rsidRPr="0016089B">
        <w:rPr>
          <w:sz w:val="28"/>
          <w:szCs w:val="28"/>
        </w:rPr>
        <w:lastRenderedPageBreak/>
        <w:t>Комсомольского городского поселения на 20</w:t>
      </w:r>
      <w:r>
        <w:rPr>
          <w:sz w:val="28"/>
          <w:szCs w:val="28"/>
        </w:rPr>
        <w:t>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w:t>
      </w:r>
    </w:p>
    <w:p w:rsidR="00340DF6" w:rsidRPr="0016089B" w:rsidRDefault="00340DF6" w:rsidP="00340DF6">
      <w:pPr>
        <w:rPr>
          <w:sz w:val="28"/>
          <w:szCs w:val="28"/>
        </w:rPr>
      </w:pPr>
    </w:p>
    <w:p w:rsidR="00340DF6" w:rsidRPr="0016089B" w:rsidRDefault="00340DF6" w:rsidP="00340DF6">
      <w:pPr>
        <w:pStyle w:val="1"/>
        <w:rPr>
          <w:sz w:val="28"/>
          <w:szCs w:val="28"/>
        </w:rPr>
      </w:pPr>
      <w:bookmarkStart w:id="12" w:name="sub_1001"/>
      <w:r w:rsidRPr="0016089B">
        <w:rPr>
          <w:sz w:val="28"/>
          <w:szCs w:val="28"/>
        </w:rPr>
        <w:t>Основные направления бюджетной политики на 20</w:t>
      </w:r>
      <w:r>
        <w:rPr>
          <w:sz w:val="28"/>
          <w:szCs w:val="28"/>
        </w:rPr>
        <w:t>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w:t>
      </w:r>
    </w:p>
    <w:bookmarkEnd w:id="12"/>
    <w:p w:rsidR="00340DF6" w:rsidRPr="0016089B" w:rsidRDefault="00340DF6" w:rsidP="00340DF6">
      <w:pPr>
        <w:rPr>
          <w:sz w:val="28"/>
          <w:szCs w:val="28"/>
        </w:rPr>
      </w:pPr>
    </w:p>
    <w:p w:rsidR="00340DF6" w:rsidRPr="0016089B" w:rsidRDefault="00340DF6" w:rsidP="00340DF6">
      <w:pPr>
        <w:ind w:firstLine="1134"/>
        <w:jc w:val="both"/>
        <w:rPr>
          <w:sz w:val="28"/>
          <w:szCs w:val="28"/>
        </w:rPr>
      </w:pPr>
      <w:r w:rsidRPr="0016089B">
        <w:rPr>
          <w:sz w:val="28"/>
          <w:szCs w:val="28"/>
        </w:rPr>
        <w:t>Основные направления бюджетной политики Комсомольского муниципального района, Комсомольского городского поселения (далее - района и город</w:t>
      </w:r>
      <w:r>
        <w:rPr>
          <w:sz w:val="28"/>
          <w:szCs w:val="28"/>
        </w:rPr>
        <w:t>ского поселения</w:t>
      </w:r>
      <w:r w:rsidRPr="0016089B">
        <w:rPr>
          <w:sz w:val="28"/>
          <w:szCs w:val="28"/>
        </w:rPr>
        <w:t>) на 20</w:t>
      </w:r>
      <w:r>
        <w:rPr>
          <w:sz w:val="28"/>
          <w:szCs w:val="28"/>
        </w:rPr>
        <w:t>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 разработаны в соответствии со </w:t>
      </w:r>
      <w:hyperlink r:id="rId24" w:history="1">
        <w:r w:rsidRPr="00AE6C49">
          <w:rPr>
            <w:rStyle w:val="af9"/>
            <w:sz w:val="28"/>
            <w:szCs w:val="28"/>
          </w:rPr>
          <w:t>статьей 172</w:t>
        </w:r>
      </w:hyperlink>
      <w:r w:rsidRPr="0016089B">
        <w:rPr>
          <w:sz w:val="28"/>
          <w:szCs w:val="28"/>
        </w:rPr>
        <w:t xml:space="preserve"> Бюджетного кодекса Российской Федерации.</w:t>
      </w:r>
    </w:p>
    <w:p w:rsidR="00340DF6" w:rsidRPr="00AE6C49" w:rsidRDefault="00340DF6" w:rsidP="00340DF6">
      <w:pPr>
        <w:ind w:firstLine="1134"/>
        <w:jc w:val="both"/>
        <w:rPr>
          <w:sz w:val="28"/>
          <w:szCs w:val="28"/>
        </w:rPr>
      </w:pPr>
      <w:r w:rsidRPr="0016089B">
        <w:rPr>
          <w:sz w:val="28"/>
          <w:szCs w:val="28"/>
        </w:rPr>
        <w:t>В основу бюджетной политики на очередной трехлетний период положены стратегические цели развития района и город</w:t>
      </w:r>
      <w:r>
        <w:rPr>
          <w:sz w:val="28"/>
          <w:szCs w:val="28"/>
        </w:rPr>
        <w:t>ского поселения</w:t>
      </w:r>
      <w:r w:rsidRPr="0016089B">
        <w:rPr>
          <w:sz w:val="28"/>
          <w:szCs w:val="28"/>
        </w:rPr>
        <w:t xml:space="preserve">, сформулированные в соответствии </w:t>
      </w:r>
      <w:r>
        <w:rPr>
          <w:sz w:val="28"/>
          <w:szCs w:val="28"/>
        </w:rPr>
        <w:t xml:space="preserve">с посланием Президента Российской Федерации Федеральному Собранию, Указа Президента Российской Федерации от  07.05.2018 N 204  «О национальных целях и стратегических задачах развития Российской Федерации на период до </w:t>
      </w:r>
      <w:r w:rsidRPr="00E4782D">
        <w:rPr>
          <w:sz w:val="28"/>
          <w:szCs w:val="28"/>
        </w:rPr>
        <w:t>2024</w:t>
      </w:r>
      <w:r>
        <w:rPr>
          <w:sz w:val="28"/>
          <w:szCs w:val="28"/>
        </w:rPr>
        <w:t xml:space="preserve"> года», стратегические цели, сформулированные в </w:t>
      </w:r>
      <w:r w:rsidRPr="0016089B">
        <w:rPr>
          <w:sz w:val="28"/>
          <w:szCs w:val="28"/>
        </w:rPr>
        <w:t xml:space="preserve"> стратеги</w:t>
      </w:r>
      <w:r>
        <w:rPr>
          <w:sz w:val="28"/>
          <w:szCs w:val="28"/>
        </w:rPr>
        <w:t>и</w:t>
      </w:r>
      <w:r w:rsidRPr="0016089B">
        <w:rPr>
          <w:sz w:val="28"/>
          <w:szCs w:val="28"/>
        </w:rPr>
        <w:t xml:space="preserve"> социально</w:t>
      </w:r>
      <w:r w:rsidRPr="00AE6C49">
        <w:rPr>
          <w:sz w:val="28"/>
          <w:szCs w:val="28"/>
        </w:rPr>
        <w:t>-экономического развития района и город</w:t>
      </w:r>
      <w:r>
        <w:rPr>
          <w:sz w:val="28"/>
          <w:szCs w:val="28"/>
        </w:rPr>
        <w:t>ского поселения</w:t>
      </w:r>
      <w:r w:rsidRPr="00AE6C49">
        <w:rPr>
          <w:sz w:val="28"/>
          <w:szCs w:val="28"/>
        </w:rPr>
        <w:t xml:space="preserve"> на период до 2</w:t>
      </w:r>
      <w:r>
        <w:rPr>
          <w:sz w:val="28"/>
          <w:szCs w:val="28"/>
        </w:rPr>
        <w:t>023</w:t>
      </w:r>
      <w:r w:rsidRPr="00AE6C49">
        <w:rPr>
          <w:sz w:val="28"/>
          <w:szCs w:val="28"/>
        </w:rPr>
        <w:t xml:space="preserve"> года,</w:t>
      </w:r>
      <w:r>
        <w:rPr>
          <w:sz w:val="28"/>
          <w:szCs w:val="28"/>
        </w:rPr>
        <w:t xml:space="preserve"> а также программные документы по управлению муниципальными финансами и социально- экономическому развитию Комсомольского муниципального района</w:t>
      </w:r>
      <w:r w:rsidRPr="00AE6C49">
        <w:rPr>
          <w:sz w:val="28"/>
          <w:szCs w:val="28"/>
        </w:rPr>
        <w:t>.</w:t>
      </w:r>
    </w:p>
    <w:p w:rsidR="00340DF6" w:rsidRPr="0016089B" w:rsidRDefault="00340DF6" w:rsidP="00340DF6">
      <w:pPr>
        <w:ind w:firstLine="1134"/>
        <w:jc w:val="both"/>
        <w:rPr>
          <w:sz w:val="28"/>
          <w:szCs w:val="28"/>
        </w:rPr>
      </w:pPr>
    </w:p>
    <w:p w:rsidR="00340DF6" w:rsidRPr="0016089B" w:rsidRDefault="00340DF6" w:rsidP="00340DF6">
      <w:pPr>
        <w:pStyle w:val="1"/>
        <w:ind w:firstLine="1134"/>
        <w:jc w:val="both"/>
        <w:rPr>
          <w:sz w:val="28"/>
          <w:szCs w:val="28"/>
        </w:rPr>
      </w:pPr>
      <w:bookmarkStart w:id="13" w:name="sub_1002"/>
      <w:r w:rsidRPr="0016089B">
        <w:rPr>
          <w:sz w:val="28"/>
          <w:szCs w:val="28"/>
        </w:rPr>
        <w:t xml:space="preserve">Основные итоги бюджетной </w:t>
      </w:r>
      <w:r>
        <w:rPr>
          <w:sz w:val="28"/>
          <w:szCs w:val="28"/>
        </w:rPr>
        <w:t>политики 2019</w:t>
      </w:r>
      <w:r w:rsidRPr="00B55201">
        <w:rPr>
          <w:sz w:val="28"/>
          <w:szCs w:val="28"/>
        </w:rPr>
        <w:t xml:space="preserve"> - 20</w:t>
      </w:r>
      <w:r>
        <w:rPr>
          <w:sz w:val="28"/>
          <w:szCs w:val="28"/>
        </w:rPr>
        <w:t>20</w:t>
      </w:r>
      <w:r w:rsidRPr="00B55201">
        <w:rPr>
          <w:sz w:val="28"/>
          <w:szCs w:val="28"/>
        </w:rPr>
        <w:t xml:space="preserve"> годов</w:t>
      </w:r>
    </w:p>
    <w:bookmarkEnd w:id="13"/>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В 20</w:t>
      </w:r>
      <w:r>
        <w:rPr>
          <w:sz w:val="28"/>
          <w:szCs w:val="28"/>
        </w:rPr>
        <w:t>19</w:t>
      </w:r>
      <w:r w:rsidRPr="0016089B">
        <w:rPr>
          <w:sz w:val="28"/>
          <w:szCs w:val="28"/>
        </w:rPr>
        <w:t> - 20</w:t>
      </w:r>
      <w:r>
        <w:rPr>
          <w:sz w:val="28"/>
          <w:szCs w:val="28"/>
        </w:rPr>
        <w:t>20</w:t>
      </w:r>
      <w:r w:rsidRPr="0016089B">
        <w:rPr>
          <w:sz w:val="28"/>
          <w:szCs w:val="28"/>
        </w:rPr>
        <w:t xml:space="preserve"> годах бюджет Комсомольского муниципального района </w:t>
      </w:r>
      <w:r>
        <w:rPr>
          <w:sz w:val="28"/>
          <w:szCs w:val="28"/>
        </w:rPr>
        <w:t xml:space="preserve">и бюджет </w:t>
      </w:r>
      <w:r w:rsidRPr="0016089B">
        <w:rPr>
          <w:sz w:val="28"/>
          <w:szCs w:val="28"/>
        </w:rPr>
        <w:t xml:space="preserve">Комсомольского городского поселения (далее - районный </w:t>
      </w:r>
      <w:r>
        <w:rPr>
          <w:sz w:val="28"/>
          <w:szCs w:val="28"/>
        </w:rPr>
        <w:t xml:space="preserve">бюджет </w:t>
      </w:r>
      <w:r w:rsidRPr="0016089B">
        <w:rPr>
          <w:sz w:val="28"/>
          <w:szCs w:val="28"/>
        </w:rPr>
        <w:t xml:space="preserve">и </w:t>
      </w:r>
      <w:r>
        <w:rPr>
          <w:sz w:val="28"/>
          <w:szCs w:val="28"/>
        </w:rPr>
        <w:t>б</w:t>
      </w:r>
      <w:r w:rsidRPr="0016089B">
        <w:rPr>
          <w:sz w:val="28"/>
          <w:szCs w:val="28"/>
        </w:rPr>
        <w:t>юджет</w:t>
      </w:r>
      <w:r>
        <w:rPr>
          <w:sz w:val="28"/>
          <w:szCs w:val="28"/>
        </w:rPr>
        <w:t xml:space="preserve"> городского поселения</w:t>
      </w:r>
      <w:r w:rsidRPr="0016089B">
        <w:rPr>
          <w:sz w:val="28"/>
          <w:szCs w:val="28"/>
        </w:rPr>
        <w:t>)</w:t>
      </w:r>
      <w:r>
        <w:rPr>
          <w:sz w:val="28"/>
          <w:szCs w:val="28"/>
        </w:rPr>
        <w:t xml:space="preserve"> запланированы с профицитом бюджета</w:t>
      </w:r>
      <w:r w:rsidRPr="0016089B">
        <w:rPr>
          <w:sz w:val="28"/>
          <w:szCs w:val="28"/>
        </w:rPr>
        <w:t>. Бюджеты сформированы по принципу концентрирования на приоритетах: выполнении майских указов Президента Российской Федерации, обеспечении всех социальных обязательств, погашение кредиторской задолженности по коммунальным услугам, исполнение предписаний контролирующих органов и решений арбитражных судов.</w:t>
      </w:r>
    </w:p>
    <w:p w:rsidR="00340DF6" w:rsidRPr="0016089B" w:rsidRDefault="00340DF6" w:rsidP="00340DF6">
      <w:pPr>
        <w:ind w:firstLine="1134"/>
        <w:jc w:val="both"/>
        <w:rPr>
          <w:sz w:val="28"/>
          <w:szCs w:val="28"/>
        </w:rPr>
      </w:pPr>
      <w:r w:rsidRPr="0016089B">
        <w:rPr>
          <w:sz w:val="28"/>
          <w:szCs w:val="28"/>
        </w:rPr>
        <w:t>В 20</w:t>
      </w:r>
      <w:r>
        <w:rPr>
          <w:sz w:val="28"/>
          <w:szCs w:val="28"/>
        </w:rPr>
        <w:t>20</w:t>
      </w:r>
      <w:r w:rsidRPr="0016089B">
        <w:rPr>
          <w:sz w:val="28"/>
          <w:szCs w:val="28"/>
        </w:rPr>
        <w:t xml:space="preserve"> году действуют </w:t>
      </w:r>
      <w:r>
        <w:rPr>
          <w:sz w:val="28"/>
          <w:szCs w:val="28"/>
        </w:rPr>
        <w:t>19</w:t>
      </w:r>
      <w:r w:rsidRPr="0016089B">
        <w:rPr>
          <w:sz w:val="28"/>
          <w:szCs w:val="28"/>
        </w:rPr>
        <w:t xml:space="preserve"> муниципальны</w:t>
      </w:r>
      <w:r>
        <w:rPr>
          <w:sz w:val="28"/>
          <w:szCs w:val="28"/>
        </w:rPr>
        <w:t>х</w:t>
      </w:r>
      <w:r w:rsidRPr="0016089B">
        <w:rPr>
          <w:sz w:val="28"/>
          <w:szCs w:val="28"/>
        </w:rPr>
        <w:t xml:space="preserve"> программ </w:t>
      </w:r>
      <w:r>
        <w:rPr>
          <w:sz w:val="28"/>
          <w:szCs w:val="28"/>
        </w:rPr>
        <w:t>районного бюджета</w:t>
      </w:r>
      <w:r w:rsidRPr="0016089B">
        <w:rPr>
          <w:sz w:val="28"/>
          <w:szCs w:val="28"/>
        </w:rPr>
        <w:t xml:space="preserve"> и </w:t>
      </w:r>
      <w:r>
        <w:rPr>
          <w:sz w:val="28"/>
          <w:szCs w:val="28"/>
        </w:rPr>
        <w:t>6 муниципальных программ бюджета городского поселения</w:t>
      </w:r>
      <w:r w:rsidRPr="0016089B">
        <w:rPr>
          <w:sz w:val="28"/>
          <w:szCs w:val="28"/>
        </w:rPr>
        <w:t>. Муниципальные программы разработаны в соответствии с приоритетами соци</w:t>
      </w:r>
      <w:r>
        <w:rPr>
          <w:sz w:val="28"/>
          <w:szCs w:val="28"/>
        </w:rPr>
        <w:t>ально-экономического развития, о</w:t>
      </w:r>
      <w:r w:rsidRPr="0016089B">
        <w:rPr>
          <w:sz w:val="28"/>
          <w:szCs w:val="28"/>
        </w:rPr>
        <w:t xml:space="preserve">пределенными стратегией социально-экономического развития Комсомольского муниципального района, и с учетом положений соответствующих </w:t>
      </w:r>
      <w:r>
        <w:rPr>
          <w:sz w:val="28"/>
          <w:szCs w:val="28"/>
        </w:rPr>
        <w:t xml:space="preserve">муниципальных </w:t>
      </w:r>
      <w:r w:rsidRPr="0016089B">
        <w:rPr>
          <w:sz w:val="28"/>
          <w:szCs w:val="28"/>
        </w:rPr>
        <w:t xml:space="preserve">программ </w:t>
      </w:r>
      <w:r>
        <w:rPr>
          <w:sz w:val="28"/>
          <w:szCs w:val="28"/>
        </w:rPr>
        <w:t>районного бюджета и бюджета городского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Исходя из опыта предыдущих лет на 20</w:t>
      </w:r>
      <w:r>
        <w:rPr>
          <w:sz w:val="28"/>
          <w:szCs w:val="28"/>
        </w:rPr>
        <w:t>21</w:t>
      </w:r>
      <w:r w:rsidRPr="0016089B">
        <w:rPr>
          <w:sz w:val="28"/>
          <w:szCs w:val="28"/>
        </w:rPr>
        <w:t xml:space="preserve"> год поставлена задача - привлечение средств областного бюджета с учетом возможности </w:t>
      </w:r>
      <w:r w:rsidRPr="0016089B">
        <w:rPr>
          <w:sz w:val="28"/>
          <w:szCs w:val="28"/>
        </w:rPr>
        <w:lastRenderedPageBreak/>
        <w:t xml:space="preserve">софинансирования из бюджетов района и </w:t>
      </w:r>
      <w:r>
        <w:rPr>
          <w:sz w:val="28"/>
          <w:szCs w:val="28"/>
        </w:rPr>
        <w:t>городского поселения</w:t>
      </w:r>
      <w:r w:rsidRPr="0016089B">
        <w:rPr>
          <w:sz w:val="28"/>
          <w:szCs w:val="28"/>
        </w:rPr>
        <w:t xml:space="preserve">. </w:t>
      </w:r>
      <w:r w:rsidRPr="008F18E7">
        <w:rPr>
          <w:sz w:val="28"/>
          <w:szCs w:val="28"/>
        </w:rPr>
        <w:t>Теперь прежде чем подать заявки для участия в федеральных целевых программах, государственных программах Ивановской области, досконально просчитываются суммы средств местных бюджетов необходимых для исполнения условий соглашений в части софинансирования. По итогам проведенного анализа администрация Комсомольского муниципального района (далее -</w:t>
      </w:r>
      <w:r w:rsidRPr="0016089B">
        <w:rPr>
          <w:sz w:val="28"/>
          <w:szCs w:val="28"/>
        </w:rPr>
        <w:t xml:space="preserve"> администрация) готовит соответствующие заявки для включения ее в программы.</w:t>
      </w:r>
    </w:p>
    <w:p w:rsidR="00340DF6" w:rsidRPr="0016089B" w:rsidRDefault="00340DF6" w:rsidP="00340DF6">
      <w:pPr>
        <w:ind w:firstLine="1134"/>
        <w:jc w:val="both"/>
        <w:rPr>
          <w:sz w:val="28"/>
          <w:szCs w:val="28"/>
        </w:rPr>
      </w:pPr>
    </w:p>
    <w:p w:rsidR="00340DF6" w:rsidRPr="0016089B" w:rsidRDefault="00340DF6" w:rsidP="00340DF6">
      <w:pPr>
        <w:pStyle w:val="1"/>
        <w:ind w:firstLine="1134"/>
        <w:rPr>
          <w:sz w:val="28"/>
          <w:szCs w:val="28"/>
        </w:rPr>
      </w:pPr>
      <w:bookmarkStart w:id="14" w:name="sub_1003"/>
      <w:r w:rsidRPr="0016089B">
        <w:rPr>
          <w:sz w:val="28"/>
          <w:szCs w:val="28"/>
        </w:rPr>
        <w:t>Цели и задачи бюджетной политики на 20</w:t>
      </w:r>
      <w:r>
        <w:rPr>
          <w:sz w:val="28"/>
          <w:szCs w:val="28"/>
        </w:rPr>
        <w:t>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w:t>
      </w:r>
    </w:p>
    <w:bookmarkEnd w:id="14"/>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Основной целью бюджетной политики на ближайшие три года продолжает оставаться обеспечение долгосрочной сбалансированности и устойчивости бюджетной системы района и горо</w:t>
      </w:r>
      <w:r>
        <w:rPr>
          <w:sz w:val="28"/>
          <w:szCs w:val="28"/>
        </w:rPr>
        <w:t>дского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Достижение намеченной цели усложняется целым рядом факторов, обусловленных складывающейся ситуацией в современных условиях:</w:t>
      </w:r>
    </w:p>
    <w:p w:rsidR="00340DF6" w:rsidRPr="0016089B" w:rsidRDefault="00340DF6" w:rsidP="00340DF6">
      <w:pPr>
        <w:ind w:firstLine="1134"/>
        <w:jc w:val="both"/>
        <w:rPr>
          <w:sz w:val="28"/>
          <w:szCs w:val="28"/>
        </w:rPr>
      </w:pPr>
      <w:r w:rsidRPr="0016089B">
        <w:rPr>
          <w:sz w:val="28"/>
          <w:szCs w:val="28"/>
        </w:rPr>
        <w:t>- замедлением экономического развития района и город</w:t>
      </w:r>
      <w:r>
        <w:rPr>
          <w:sz w:val="28"/>
          <w:szCs w:val="28"/>
        </w:rPr>
        <w:t>ского поселения</w:t>
      </w:r>
      <w:r w:rsidRPr="0016089B">
        <w:rPr>
          <w:sz w:val="28"/>
          <w:szCs w:val="28"/>
        </w:rPr>
        <w:t>, ухудшением финансового состояния хозяйствующих субъектов;</w:t>
      </w:r>
    </w:p>
    <w:p w:rsidR="00340DF6" w:rsidRPr="0016089B" w:rsidRDefault="00340DF6" w:rsidP="00340DF6">
      <w:pPr>
        <w:ind w:firstLine="1134"/>
        <w:jc w:val="both"/>
        <w:rPr>
          <w:sz w:val="28"/>
          <w:szCs w:val="28"/>
        </w:rPr>
      </w:pPr>
      <w:r w:rsidRPr="0016089B">
        <w:rPr>
          <w:sz w:val="28"/>
          <w:szCs w:val="28"/>
        </w:rPr>
        <w:t>- недостаточным темпом роста налоговых и неналоговых доходов районного</w:t>
      </w:r>
      <w:r>
        <w:rPr>
          <w:sz w:val="28"/>
          <w:szCs w:val="28"/>
        </w:rPr>
        <w:t xml:space="preserve"> бюджета</w:t>
      </w:r>
      <w:r w:rsidRPr="0016089B">
        <w:rPr>
          <w:sz w:val="28"/>
          <w:szCs w:val="28"/>
        </w:rPr>
        <w:t xml:space="preserve"> 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 ростом кредиторской задолженности бюджетных учреждений;</w:t>
      </w:r>
    </w:p>
    <w:p w:rsidR="00340DF6" w:rsidRPr="0016089B" w:rsidRDefault="00340DF6" w:rsidP="00340DF6">
      <w:pPr>
        <w:ind w:firstLine="1134"/>
        <w:jc w:val="both"/>
        <w:rPr>
          <w:sz w:val="28"/>
          <w:szCs w:val="28"/>
        </w:rPr>
      </w:pPr>
      <w:r w:rsidRPr="0016089B">
        <w:rPr>
          <w:sz w:val="28"/>
          <w:szCs w:val="28"/>
        </w:rPr>
        <w:t>- предъявляемыми требованиями по снижению дефицита до уровня 10% общего годового объема доходов районного</w:t>
      </w:r>
      <w:r>
        <w:rPr>
          <w:sz w:val="28"/>
          <w:szCs w:val="28"/>
        </w:rPr>
        <w:t xml:space="preserve"> бюджета</w:t>
      </w:r>
      <w:r w:rsidRPr="0016089B">
        <w:rPr>
          <w:sz w:val="28"/>
          <w:szCs w:val="28"/>
        </w:rPr>
        <w:t xml:space="preserve"> 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 xml:space="preserve"> без учета безвозмездных поступлений и поэтапному сокращению доли долговых обязательств района и город</w:t>
      </w:r>
      <w:r>
        <w:rPr>
          <w:sz w:val="28"/>
          <w:szCs w:val="28"/>
        </w:rPr>
        <w:t>ского поселения</w:t>
      </w:r>
      <w:r w:rsidRPr="0016089B">
        <w:rPr>
          <w:sz w:val="28"/>
          <w:szCs w:val="28"/>
        </w:rPr>
        <w:t xml:space="preserve"> по отношению к объему доходов районного </w:t>
      </w:r>
      <w:r>
        <w:rPr>
          <w:sz w:val="28"/>
          <w:szCs w:val="28"/>
        </w:rPr>
        <w:t xml:space="preserve">бюджета </w:t>
      </w:r>
      <w:r w:rsidRPr="0016089B">
        <w:rPr>
          <w:sz w:val="28"/>
          <w:szCs w:val="28"/>
        </w:rPr>
        <w:t xml:space="preserve">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 xml:space="preserve"> без учета безвозмездных поступлений;</w:t>
      </w:r>
    </w:p>
    <w:p w:rsidR="00340DF6" w:rsidRPr="008F18E7" w:rsidRDefault="00340DF6" w:rsidP="00340DF6">
      <w:pPr>
        <w:shd w:val="clear" w:color="auto" w:fill="FFFFFF"/>
        <w:ind w:firstLine="1134"/>
        <w:jc w:val="both"/>
        <w:rPr>
          <w:sz w:val="28"/>
          <w:szCs w:val="28"/>
        </w:rPr>
      </w:pPr>
      <w:r w:rsidRPr="008F18E7">
        <w:rPr>
          <w:sz w:val="28"/>
          <w:szCs w:val="28"/>
        </w:rPr>
        <w:t>- изменение минимальной зарплаты с января 20</w:t>
      </w:r>
      <w:r>
        <w:rPr>
          <w:sz w:val="28"/>
          <w:szCs w:val="28"/>
        </w:rPr>
        <w:t>21</w:t>
      </w:r>
      <w:r w:rsidRPr="008F18E7">
        <w:rPr>
          <w:sz w:val="28"/>
          <w:szCs w:val="28"/>
        </w:rPr>
        <w:t xml:space="preserve"> года до </w:t>
      </w:r>
      <w:r>
        <w:rPr>
          <w:sz w:val="28"/>
          <w:szCs w:val="28"/>
        </w:rPr>
        <w:t>12792</w:t>
      </w:r>
      <w:r w:rsidRPr="008F18E7">
        <w:rPr>
          <w:sz w:val="28"/>
          <w:szCs w:val="28"/>
        </w:rPr>
        <w:t xml:space="preserve"> рублей (повышение </w:t>
      </w:r>
      <w:hyperlink r:id="rId25" w:history="1">
        <w:r w:rsidRPr="008F18E7">
          <w:rPr>
            <w:rStyle w:val="af9"/>
            <w:sz w:val="28"/>
            <w:szCs w:val="28"/>
          </w:rPr>
          <w:t>МРОТ</w:t>
        </w:r>
      </w:hyperlink>
      <w:r w:rsidRPr="008F18E7">
        <w:rPr>
          <w:sz w:val="28"/>
          <w:szCs w:val="28"/>
        </w:rPr>
        <w:t xml:space="preserve"> по сравнению с </w:t>
      </w:r>
      <w:r>
        <w:rPr>
          <w:sz w:val="28"/>
          <w:szCs w:val="28"/>
        </w:rPr>
        <w:t>2020г.</w:t>
      </w:r>
      <w:r w:rsidRPr="008F18E7">
        <w:rPr>
          <w:sz w:val="28"/>
          <w:szCs w:val="28"/>
        </w:rPr>
        <w:t xml:space="preserve"> составит </w:t>
      </w:r>
      <w:r>
        <w:rPr>
          <w:sz w:val="28"/>
          <w:szCs w:val="28"/>
        </w:rPr>
        <w:t>662</w:t>
      </w:r>
      <w:r w:rsidRPr="008F18E7">
        <w:rPr>
          <w:sz w:val="28"/>
          <w:szCs w:val="28"/>
        </w:rPr>
        <w:t xml:space="preserve"> рублей);</w:t>
      </w:r>
    </w:p>
    <w:p w:rsidR="00340DF6" w:rsidRPr="0016089B" w:rsidRDefault="00340DF6" w:rsidP="00340DF6">
      <w:pPr>
        <w:shd w:val="clear" w:color="auto" w:fill="FFFFFF"/>
        <w:ind w:firstLine="1134"/>
        <w:jc w:val="both"/>
        <w:rPr>
          <w:sz w:val="28"/>
          <w:szCs w:val="28"/>
        </w:rPr>
      </w:pPr>
      <w:r w:rsidRPr="008F18E7">
        <w:rPr>
          <w:sz w:val="28"/>
          <w:szCs w:val="28"/>
        </w:rPr>
        <w:t>- рост тарифов на электроэнергию и ЖКУ;</w:t>
      </w:r>
    </w:p>
    <w:p w:rsidR="00340DF6" w:rsidRPr="0016089B" w:rsidRDefault="00340DF6" w:rsidP="00340DF6">
      <w:pPr>
        <w:ind w:firstLine="1134"/>
        <w:jc w:val="both"/>
        <w:rPr>
          <w:sz w:val="28"/>
          <w:szCs w:val="28"/>
        </w:rPr>
      </w:pPr>
      <w:r w:rsidRPr="0016089B">
        <w:rPr>
          <w:sz w:val="28"/>
          <w:szCs w:val="28"/>
        </w:rPr>
        <w:t>- ужесточение предписаний надзорных органов.</w:t>
      </w:r>
    </w:p>
    <w:p w:rsidR="00340DF6" w:rsidRPr="0016089B" w:rsidRDefault="00340DF6" w:rsidP="00340DF6">
      <w:pPr>
        <w:ind w:firstLine="1134"/>
        <w:jc w:val="both"/>
        <w:rPr>
          <w:sz w:val="28"/>
          <w:szCs w:val="28"/>
        </w:rPr>
      </w:pPr>
      <w:r w:rsidRPr="0016089B">
        <w:rPr>
          <w:sz w:val="28"/>
          <w:szCs w:val="28"/>
        </w:rPr>
        <w:t xml:space="preserve">С учетом этого потребуется принятие серьезных мер, выраженных в сокращении расходов районного </w:t>
      </w:r>
      <w:r>
        <w:rPr>
          <w:sz w:val="28"/>
          <w:szCs w:val="28"/>
        </w:rPr>
        <w:t xml:space="preserve">бюджета </w:t>
      </w:r>
      <w:r w:rsidRPr="0016089B">
        <w:rPr>
          <w:sz w:val="28"/>
          <w:szCs w:val="28"/>
        </w:rPr>
        <w:t xml:space="preserve">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 недопущении принятия новых расходных обязательств, установлении бюджетных ограничений даже на реализацию приоритетных направлений муници</w:t>
      </w:r>
      <w:r>
        <w:rPr>
          <w:sz w:val="28"/>
          <w:szCs w:val="28"/>
        </w:rPr>
        <w:t>пальной политики района и городского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Бюджетная политика на 20</w:t>
      </w:r>
      <w:r>
        <w:rPr>
          <w:sz w:val="28"/>
          <w:szCs w:val="28"/>
        </w:rPr>
        <w:t>21</w:t>
      </w:r>
      <w:r w:rsidRPr="0016089B">
        <w:rPr>
          <w:sz w:val="28"/>
          <w:szCs w:val="28"/>
        </w:rPr>
        <w:t> - 202</w:t>
      </w:r>
      <w:r>
        <w:rPr>
          <w:sz w:val="28"/>
          <w:szCs w:val="28"/>
        </w:rPr>
        <w:t>3</w:t>
      </w:r>
      <w:r w:rsidRPr="0016089B">
        <w:rPr>
          <w:sz w:val="28"/>
          <w:szCs w:val="28"/>
        </w:rPr>
        <w:t>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районе и город</w:t>
      </w:r>
      <w:r>
        <w:rPr>
          <w:sz w:val="28"/>
          <w:szCs w:val="28"/>
        </w:rPr>
        <w:t>ском поселении</w:t>
      </w:r>
      <w:r w:rsidRPr="0016089B">
        <w:rPr>
          <w:sz w:val="28"/>
          <w:szCs w:val="28"/>
        </w:rPr>
        <w:t>, создания условий для их устойчивого социально-экономического развития.</w:t>
      </w:r>
    </w:p>
    <w:p w:rsidR="00340DF6" w:rsidRPr="0016089B" w:rsidRDefault="00340DF6" w:rsidP="00340DF6">
      <w:pPr>
        <w:ind w:firstLine="1134"/>
        <w:jc w:val="both"/>
        <w:rPr>
          <w:sz w:val="28"/>
          <w:szCs w:val="28"/>
        </w:rPr>
      </w:pPr>
      <w:r w:rsidRPr="0016089B">
        <w:rPr>
          <w:sz w:val="28"/>
          <w:szCs w:val="28"/>
        </w:rPr>
        <w:t xml:space="preserve">Тенденция сокращения расходов бюджета будет соответствовать приведению обязательств </w:t>
      </w:r>
      <w:r>
        <w:rPr>
          <w:sz w:val="28"/>
          <w:szCs w:val="28"/>
        </w:rPr>
        <w:t xml:space="preserve">муниципального образования </w:t>
      </w:r>
      <w:r w:rsidRPr="0016089B">
        <w:rPr>
          <w:sz w:val="28"/>
          <w:szCs w:val="28"/>
        </w:rPr>
        <w:t xml:space="preserve"> в соответствие с экономической ситуацией.</w:t>
      </w:r>
    </w:p>
    <w:p w:rsidR="00340DF6" w:rsidRPr="0016089B" w:rsidRDefault="00340DF6" w:rsidP="00340DF6">
      <w:pPr>
        <w:ind w:firstLine="1134"/>
        <w:jc w:val="both"/>
        <w:rPr>
          <w:sz w:val="28"/>
          <w:szCs w:val="28"/>
        </w:rPr>
      </w:pPr>
      <w:r w:rsidRPr="0016089B">
        <w:rPr>
          <w:sz w:val="28"/>
          <w:szCs w:val="28"/>
        </w:rPr>
        <w:lastRenderedPageBreak/>
        <w:t>В числе приоритетных направлений бюджетной политики остается обеспечение эффективности расходов. В трехлетней перспективе 20</w:t>
      </w:r>
      <w:r>
        <w:rPr>
          <w:sz w:val="28"/>
          <w:szCs w:val="28"/>
        </w:rPr>
        <w:t>21</w:t>
      </w:r>
      <w:r w:rsidRPr="0016089B">
        <w:rPr>
          <w:sz w:val="28"/>
          <w:szCs w:val="28"/>
        </w:rPr>
        <w:t> - 202</w:t>
      </w:r>
      <w:r>
        <w:rPr>
          <w:sz w:val="28"/>
          <w:szCs w:val="28"/>
        </w:rPr>
        <w:t>3</w:t>
      </w:r>
      <w:r w:rsidRPr="0016089B">
        <w:rPr>
          <w:sz w:val="28"/>
          <w:szCs w:val="28"/>
        </w:rPr>
        <w:t> годов приоритеты бюджетной политики будут направлены на повышение эффективности и результативности имеющихся инструментов программно-целевого управления и бюджетирования,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 повышения их доступности, реализации долгосрочных приоритетов и целей социально-экономи</w:t>
      </w:r>
      <w:r>
        <w:rPr>
          <w:sz w:val="28"/>
          <w:szCs w:val="28"/>
        </w:rPr>
        <w:t>ческого развития района и городского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Основное внимание планируется уделять повышению требований к качеству разработки и реализации муници</w:t>
      </w:r>
      <w:r>
        <w:rPr>
          <w:sz w:val="28"/>
          <w:szCs w:val="28"/>
        </w:rPr>
        <w:t>пальных программ района и городского поселения</w:t>
      </w:r>
      <w:r w:rsidRPr="0016089B">
        <w:rPr>
          <w:sz w:val="28"/>
          <w:szCs w:val="28"/>
        </w:rPr>
        <w:t xml:space="preserve"> как основного инструмента повышения эффективности бюджетных расходов, механизмам контроля за их выполнением.</w:t>
      </w:r>
    </w:p>
    <w:p w:rsidR="00340DF6" w:rsidRPr="0016089B" w:rsidRDefault="00340DF6" w:rsidP="00340DF6">
      <w:pPr>
        <w:ind w:firstLine="1134"/>
        <w:jc w:val="both"/>
        <w:rPr>
          <w:sz w:val="28"/>
          <w:szCs w:val="28"/>
        </w:rPr>
      </w:pPr>
      <w:r w:rsidRPr="0016089B">
        <w:rPr>
          <w:sz w:val="28"/>
          <w:szCs w:val="28"/>
        </w:rPr>
        <w:t xml:space="preserve">Для эффективного использования бюджетных средств все большее внимание необходимо уделять оценке обоснованности управленческих решений в сфере финансов. Необходимо активно использовать оценку эффективности бюджетных расходов уже на этапе планирования расходов. В этой связи предусматривается оптимизация работы участников бюджетного процесса с предоставлением возможности однократного ввода информации главным распорядителем средств районного </w:t>
      </w:r>
      <w:r>
        <w:rPr>
          <w:sz w:val="28"/>
          <w:szCs w:val="28"/>
        </w:rPr>
        <w:t xml:space="preserve">бюджета </w:t>
      </w:r>
      <w:r w:rsidRPr="0016089B">
        <w:rPr>
          <w:sz w:val="28"/>
          <w:szCs w:val="28"/>
        </w:rPr>
        <w:t xml:space="preserve">и </w:t>
      </w:r>
      <w:r>
        <w:rPr>
          <w:sz w:val="28"/>
          <w:szCs w:val="28"/>
        </w:rPr>
        <w:t xml:space="preserve">бюджета </w:t>
      </w:r>
      <w:r w:rsidRPr="0016089B">
        <w:rPr>
          <w:sz w:val="28"/>
          <w:szCs w:val="28"/>
        </w:rPr>
        <w:t xml:space="preserve">городского </w:t>
      </w:r>
      <w:r>
        <w:rPr>
          <w:sz w:val="28"/>
          <w:szCs w:val="28"/>
        </w:rPr>
        <w:t>поселеия</w:t>
      </w:r>
      <w:r w:rsidRPr="0016089B">
        <w:rPr>
          <w:sz w:val="28"/>
          <w:szCs w:val="28"/>
        </w:rPr>
        <w:t xml:space="preserve"> и совершенствование процедуры формирования бюджетов на основе обоснований бюджетных ассигнований путем их превращения в постоянно актуализируемую базу, используемую не только при планировании бюджетных ассигнований, но и в процессе исполнения бюджетов.</w:t>
      </w:r>
    </w:p>
    <w:p w:rsidR="00340DF6" w:rsidRPr="0016089B" w:rsidRDefault="00340DF6" w:rsidP="00340DF6">
      <w:pPr>
        <w:ind w:firstLine="1134"/>
        <w:jc w:val="both"/>
        <w:rPr>
          <w:sz w:val="28"/>
          <w:szCs w:val="28"/>
        </w:rPr>
      </w:pPr>
      <w:r w:rsidRPr="0016089B">
        <w:rPr>
          <w:sz w:val="28"/>
          <w:szCs w:val="28"/>
        </w:rPr>
        <w:t>Немаловажное значение в данной работе принадлежит главным распорядителям средств районного</w:t>
      </w:r>
      <w:r>
        <w:rPr>
          <w:sz w:val="28"/>
          <w:szCs w:val="28"/>
        </w:rPr>
        <w:t xml:space="preserve"> бюджета</w:t>
      </w:r>
      <w:r w:rsidRPr="0016089B">
        <w:rPr>
          <w:sz w:val="28"/>
          <w:szCs w:val="28"/>
        </w:rPr>
        <w:t xml:space="preserve"> 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 которые должны обеспечить высокий уровень бюджетной дисциплины, включая своевременность принятия необходимых бюджетных решений, их оперативную реализацию, установление расходных обязательств и включение их в бюджеты в строгом соответствии с законодательством Российской Федерации.</w:t>
      </w:r>
    </w:p>
    <w:p w:rsidR="00340DF6" w:rsidRPr="0016089B" w:rsidRDefault="00340DF6" w:rsidP="00340DF6">
      <w:pPr>
        <w:ind w:firstLine="1134"/>
        <w:jc w:val="both"/>
        <w:rPr>
          <w:sz w:val="28"/>
          <w:szCs w:val="28"/>
        </w:rPr>
      </w:pPr>
      <w:r w:rsidRPr="0016089B">
        <w:rPr>
          <w:sz w:val="28"/>
          <w:szCs w:val="28"/>
        </w:rPr>
        <w:t xml:space="preserve">Одним из необходимых </w:t>
      </w:r>
      <w:r w:rsidRPr="00132C55">
        <w:rPr>
          <w:sz w:val="28"/>
          <w:szCs w:val="28"/>
        </w:rPr>
        <w:t>условий</w:t>
      </w:r>
      <w:r w:rsidRPr="0016089B">
        <w:rPr>
          <w:sz w:val="28"/>
          <w:szCs w:val="28"/>
        </w:rPr>
        <w:t xml:space="preserve"> обеспечения эффективности муниципальных финансов является развитие региональных муниципальных информационных систем управления общественными финансами. Продолжится работа по интеграции муниципальных систем с государственной информационной системой "Электронный бюджет" по мере внедрения Минфином России и Федеральным казначейством её подсистем.</w:t>
      </w:r>
    </w:p>
    <w:p w:rsidR="00340DF6" w:rsidRPr="0016089B" w:rsidRDefault="00340DF6" w:rsidP="00340DF6">
      <w:pPr>
        <w:ind w:firstLine="1134"/>
        <w:jc w:val="both"/>
        <w:rPr>
          <w:sz w:val="28"/>
          <w:szCs w:val="28"/>
        </w:rPr>
      </w:pPr>
      <w:r w:rsidRPr="0016089B">
        <w:rPr>
          <w:sz w:val="28"/>
          <w:szCs w:val="28"/>
        </w:rPr>
        <w:t>Необходимо минимизировать возможные риски и угрозы возникновения несбалансированности на стадии исполнения бюджета - секвестирования финансирования включенных в бюджет расходов в случае замедления темпов поступлений доходов по сравнению с установленными параметрами.</w:t>
      </w:r>
    </w:p>
    <w:p w:rsidR="00340DF6" w:rsidRPr="0016089B" w:rsidRDefault="00340DF6" w:rsidP="00340DF6">
      <w:pPr>
        <w:ind w:firstLine="1134"/>
        <w:jc w:val="both"/>
        <w:rPr>
          <w:sz w:val="28"/>
          <w:szCs w:val="28"/>
        </w:rPr>
      </w:pPr>
      <w:r w:rsidRPr="0016089B">
        <w:rPr>
          <w:sz w:val="28"/>
          <w:szCs w:val="28"/>
        </w:rPr>
        <w:t>Назрела необходимость ужесточения кассовой дисциплины получателей средств районного</w:t>
      </w:r>
      <w:r>
        <w:rPr>
          <w:sz w:val="28"/>
          <w:szCs w:val="28"/>
        </w:rPr>
        <w:t xml:space="preserve"> бюджета </w:t>
      </w:r>
      <w:r w:rsidRPr="0016089B">
        <w:rPr>
          <w:sz w:val="28"/>
          <w:szCs w:val="28"/>
        </w:rPr>
        <w:t xml:space="preserve"> 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 С этой целью планируется осуществлять отзыв лимитов бюджетных обязательств, по которым на начало четвертого квартала текущего года не приняты бюджетные обязательства, а также установить сроки завершения расчетов по неисполненным обязательствам отчетного года.</w:t>
      </w:r>
    </w:p>
    <w:p w:rsidR="00340DF6" w:rsidRPr="0016089B" w:rsidRDefault="00340DF6" w:rsidP="00340DF6">
      <w:pPr>
        <w:ind w:firstLine="1134"/>
        <w:jc w:val="both"/>
        <w:rPr>
          <w:sz w:val="28"/>
          <w:szCs w:val="28"/>
        </w:rPr>
      </w:pPr>
      <w:r w:rsidRPr="0016089B">
        <w:rPr>
          <w:sz w:val="28"/>
          <w:szCs w:val="28"/>
        </w:rPr>
        <w:lastRenderedPageBreak/>
        <w:t>Следует проводить мероприятия, направленные на централизацию бюджетного учета и формирование отчетности. В итоге это позволит снизить численность муниципальных служащих Комсомольского района, а значит и затраты на выполнение указанных функций.</w:t>
      </w:r>
    </w:p>
    <w:p w:rsidR="00340DF6" w:rsidRPr="0016089B" w:rsidRDefault="00340DF6" w:rsidP="00340DF6">
      <w:pPr>
        <w:ind w:firstLine="1134"/>
        <w:jc w:val="both"/>
        <w:rPr>
          <w:sz w:val="28"/>
          <w:szCs w:val="28"/>
        </w:rPr>
      </w:pPr>
      <w:r w:rsidRPr="0016089B">
        <w:rPr>
          <w:sz w:val="28"/>
          <w:szCs w:val="28"/>
        </w:rPr>
        <w:t>Сегодня Правительством Российской Федерации предъявляется жесткое требование по сокращению субъектами Российской Федерации, муниципалитетов своих долговых обязательств. В связи с этим, а также в целях снижения долговой нагрузки на районный</w:t>
      </w:r>
      <w:r>
        <w:rPr>
          <w:sz w:val="28"/>
          <w:szCs w:val="28"/>
        </w:rPr>
        <w:t xml:space="preserve"> бюджет</w:t>
      </w:r>
      <w:r w:rsidRPr="0016089B">
        <w:rPr>
          <w:sz w:val="28"/>
          <w:szCs w:val="28"/>
        </w:rPr>
        <w:t xml:space="preserve"> и </w:t>
      </w:r>
      <w:r>
        <w:rPr>
          <w:sz w:val="28"/>
          <w:szCs w:val="28"/>
        </w:rPr>
        <w:t xml:space="preserve">бюджет </w:t>
      </w:r>
      <w:r w:rsidRPr="0016089B">
        <w:rPr>
          <w:sz w:val="28"/>
          <w:szCs w:val="28"/>
        </w:rPr>
        <w:t>городско</w:t>
      </w:r>
      <w:r>
        <w:rPr>
          <w:sz w:val="28"/>
          <w:szCs w:val="28"/>
        </w:rPr>
        <w:t>го поселения</w:t>
      </w:r>
      <w:r w:rsidRPr="0016089B">
        <w:rPr>
          <w:sz w:val="28"/>
          <w:szCs w:val="28"/>
        </w:rPr>
        <w:t xml:space="preserve"> обозначена задача поэтапного сокращения доли долговых обязательств по отношению к объему доходов бюджета без учета безвозмездных поступлений.</w:t>
      </w:r>
    </w:p>
    <w:p w:rsidR="00340DF6" w:rsidRPr="0016089B" w:rsidRDefault="00340DF6" w:rsidP="00340DF6">
      <w:pPr>
        <w:ind w:firstLine="1134"/>
        <w:jc w:val="both"/>
        <w:rPr>
          <w:sz w:val="28"/>
          <w:szCs w:val="28"/>
        </w:rPr>
      </w:pPr>
      <w:r w:rsidRPr="0016089B">
        <w:rPr>
          <w:sz w:val="28"/>
          <w:szCs w:val="28"/>
        </w:rPr>
        <w:t>Также одним из необходимых условий обеспечения эффективности бюджетной системы района и город</w:t>
      </w:r>
      <w:r>
        <w:rPr>
          <w:sz w:val="28"/>
          <w:szCs w:val="28"/>
        </w:rPr>
        <w:t>ского поселения</w:t>
      </w:r>
      <w:r w:rsidRPr="0016089B">
        <w:rPr>
          <w:sz w:val="28"/>
          <w:szCs w:val="28"/>
        </w:rPr>
        <w:t xml:space="preserve"> является построение системы открытости информации о бюджетном процессе и финансовых потоках в бюджете. Большое значение имеет доступность соответствующей информации для граждан, а также понятность бюджетных мер, принимаемых органами местного самоуправления. С этой целью будет продолжена работа по формированию "бюджета для граждан", расширен состав и содержание информации о бюджете и бюджетном процессе в районе и город</w:t>
      </w:r>
      <w:r>
        <w:rPr>
          <w:sz w:val="28"/>
          <w:szCs w:val="28"/>
        </w:rPr>
        <w:t>ском поселении</w:t>
      </w:r>
      <w:r w:rsidRPr="0016089B">
        <w:rPr>
          <w:sz w:val="28"/>
          <w:szCs w:val="28"/>
        </w:rPr>
        <w:t>, в том числе на сайте администрации</w:t>
      </w:r>
      <w:r>
        <w:rPr>
          <w:sz w:val="28"/>
          <w:szCs w:val="28"/>
        </w:rPr>
        <w:t xml:space="preserve"> Комсомольского муниципального района</w:t>
      </w:r>
      <w:r w:rsidRPr="0016089B">
        <w:rPr>
          <w:sz w:val="28"/>
          <w:szCs w:val="28"/>
        </w:rPr>
        <w:t>.</w:t>
      </w:r>
    </w:p>
    <w:p w:rsidR="00340DF6" w:rsidRPr="0016089B" w:rsidRDefault="00340DF6" w:rsidP="00340DF6">
      <w:pPr>
        <w:ind w:firstLine="1134"/>
        <w:jc w:val="both"/>
        <w:rPr>
          <w:sz w:val="28"/>
          <w:szCs w:val="28"/>
        </w:rPr>
      </w:pPr>
    </w:p>
    <w:p w:rsidR="00340DF6" w:rsidRPr="0016089B" w:rsidRDefault="00340DF6" w:rsidP="00340DF6">
      <w:pPr>
        <w:pStyle w:val="1"/>
        <w:ind w:firstLine="1134"/>
        <w:rPr>
          <w:sz w:val="28"/>
          <w:szCs w:val="28"/>
        </w:rPr>
      </w:pPr>
      <w:bookmarkStart w:id="15" w:name="sub_1004"/>
      <w:r w:rsidRPr="0016089B">
        <w:rPr>
          <w:sz w:val="28"/>
          <w:szCs w:val="28"/>
        </w:rPr>
        <w:t>Основные приоритеты бюджетных расходов</w:t>
      </w:r>
    </w:p>
    <w:bookmarkEnd w:id="15"/>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Бю</w:t>
      </w:r>
      <w:r>
        <w:rPr>
          <w:sz w:val="28"/>
          <w:szCs w:val="28"/>
        </w:rPr>
        <w:t>джетная политика района и городского поселения</w:t>
      </w:r>
      <w:r w:rsidRPr="0016089B">
        <w:rPr>
          <w:sz w:val="28"/>
          <w:szCs w:val="28"/>
        </w:rPr>
        <w:t xml:space="preserve"> в сфере расходов ограничена возможностями бюджетов по формированию его основных параметров и в первую очередь ориентирована на обеспечение в рамках законодательно установленных полномочий:</w:t>
      </w:r>
    </w:p>
    <w:p w:rsidR="00340DF6" w:rsidRPr="0016089B" w:rsidRDefault="00340DF6" w:rsidP="00340DF6">
      <w:pPr>
        <w:shd w:val="clear" w:color="auto" w:fill="FFFFFF"/>
        <w:ind w:firstLine="1134"/>
        <w:jc w:val="both"/>
        <w:rPr>
          <w:sz w:val="28"/>
          <w:szCs w:val="28"/>
        </w:rPr>
      </w:pPr>
      <w:r w:rsidRPr="0016089B">
        <w:rPr>
          <w:sz w:val="28"/>
          <w:szCs w:val="28"/>
        </w:rPr>
        <w:t>- концентрации финансовых ресурсов на приоритетных направлениях расходования бюджетных средств, определенных муниципальными программами района и город</w:t>
      </w:r>
      <w:r>
        <w:rPr>
          <w:sz w:val="28"/>
          <w:szCs w:val="28"/>
        </w:rPr>
        <w:t>ского поселения</w:t>
      </w:r>
      <w:r w:rsidRPr="0016089B">
        <w:rPr>
          <w:sz w:val="28"/>
          <w:szCs w:val="28"/>
        </w:rPr>
        <w:t>, прежде всего обеспечивающих решение поставленных в указах Президента Российской Федерации задач;</w:t>
      </w:r>
    </w:p>
    <w:p w:rsidR="00340DF6" w:rsidRPr="0016089B" w:rsidRDefault="00340DF6" w:rsidP="00340DF6">
      <w:pPr>
        <w:ind w:firstLine="1134"/>
        <w:jc w:val="both"/>
        <w:rPr>
          <w:sz w:val="28"/>
          <w:szCs w:val="28"/>
        </w:rPr>
      </w:pPr>
      <w:r w:rsidRPr="0016089B">
        <w:rPr>
          <w:sz w:val="28"/>
          <w:szCs w:val="28"/>
        </w:rPr>
        <w:t>- совершенствования финансовых механизмов оказания муниципальных услуг (выполнения работ) бюджетными учреждениями. Необходимо совершенствовать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в том числе по организации органами местного самоуправления,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Наличие подобных инструментов является основой финансовой ответственности бюджетных учреждений, без которой расходы на исполнение муниципальных заданий не могут стать эффективными;</w:t>
      </w:r>
    </w:p>
    <w:p w:rsidR="00340DF6" w:rsidRPr="0016089B" w:rsidRDefault="00340DF6" w:rsidP="00340DF6">
      <w:pPr>
        <w:ind w:firstLine="1134"/>
        <w:jc w:val="both"/>
        <w:rPr>
          <w:sz w:val="28"/>
          <w:szCs w:val="28"/>
        </w:rPr>
      </w:pPr>
      <w:r w:rsidRPr="0016089B">
        <w:rPr>
          <w:sz w:val="28"/>
          <w:szCs w:val="28"/>
        </w:rPr>
        <w:t>- равного доступа населения к социальным услугам в сфере образования, культуры и спорта, повышение качества предоставляемых услуг;</w:t>
      </w:r>
    </w:p>
    <w:p w:rsidR="00340DF6" w:rsidRPr="0016089B" w:rsidRDefault="00340DF6" w:rsidP="00340DF6">
      <w:pPr>
        <w:ind w:firstLine="1134"/>
        <w:jc w:val="both"/>
        <w:rPr>
          <w:sz w:val="28"/>
          <w:szCs w:val="28"/>
        </w:rPr>
      </w:pPr>
      <w:r w:rsidRPr="0016089B">
        <w:rPr>
          <w:sz w:val="28"/>
          <w:szCs w:val="28"/>
        </w:rPr>
        <w:lastRenderedPageBreak/>
        <w:t>- достижения целевых показателей, утвержденных муниципальными программами района и город</w:t>
      </w:r>
      <w:r>
        <w:rPr>
          <w:sz w:val="28"/>
          <w:szCs w:val="28"/>
        </w:rPr>
        <w:t>ского поселения</w:t>
      </w:r>
      <w:r w:rsidRPr="0016089B">
        <w:rPr>
          <w:sz w:val="28"/>
          <w:szCs w:val="28"/>
        </w:rPr>
        <w:t>,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p>
    <w:p w:rsidR="00340DF6" w:rsidRPr="0016089B" w:rsidRDefault="00340DF6" w:rsidP="00340DF6">
      <w:pPr>
        <w:ind w:firstLine="1134"/>
        <w:jc w:val="both"/>
        <w:rPr>
          <w:sz w:val="28"/>
          <w:szCs w:val="28"/>
        </w:rPr>
      </w:pPr>
      <w:r w:rsidRPr="0016089B">
        <w:rPr>
          <w:sz w:val="28"/>
          <w:szCs w:val="28"/>
        </w:rPr>
        <w:t>- повышение эффективности процедур проведения муниципальных закупок;</w:t>
      </w:r>
    </w:p>
    <w:p w:rsidR="00340DF6" w:rsidRPr="0016089B" w:rsidRDefault="00340DF6" w:rsidP="00340DF6">
      <w:pPr>
        <w:ind w:firstLine="1134"/>
        <w:jc w:val="both"/>
        <w:rPr>
          <w:sz w:val="28"/>
          <w:szCs w:val="28"/>
        </w:rPr>
      </w:pPr>
      <w:r w:rsidRPr="0016089B">
        <w:rPr>
          <w:sz w:val="28"/>
          <w:szCs w:val="28"/>
        </w:rPr>
        <w:t>- совершенствование процедур предварительного и последующего контроля, в том числе уточнение порядка и содержания мер принуждения за нарушения в финансово-бюджетной сфере.</w:t>
      </w:r>
    </w:p>
    <w:p w:rsidR="00340DF6" w:rsidRPr="0016089B" w:rsidRDefault="00340DF6" w:rsidP="00340DF6">
      <w:pPr>
        <w:ind w:firstLine="1134"/>
        <w:jc w:val="both"/>
        <w:rPr>
          <w:sz w:val="28"/>
          <w:szCs w:val="28"/>
        </w:rPr>
      </w:pPr>
      <w:r w:rsidRPr="0016089B">
        <w:rPr>
          <w:sz w:val="28"/>
          <w:szCs w:val="28"/>
        </w:rPr>
        <w:t>В настоящее время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субъекта Российской Федерации (муниципальными правовыми актами). С учетом данных требований осуществляется формирование районн</w:t>
      </w:r>
      <w:r>
        <w:rPr>
          <w:sz w:val="28"/>
          <w:szCs w:val="28"/>
        </w:rPr>
        <w:t>ого бюджета и бюджета городского поселения на 2021</w:t>
      </w:r>
      <w:r w:rsidRPr="0016089B">
        <w:rPr>
          <w:sz w:val="28"/>
          <w:szCs w:val="28"/>
        </w:rPr>
        <w:t xml:space="preserve"> год и на плановый период 20</w:t>
      </w:r>
      <w:r>
        <w:rPr>
          <w:sz w:val="28"/>
          <w:szCs w:val="28"/>
        </w:rPr>
        <w:t>22</w:t>
      </w:r>
      <w:r w:rsidRPr="0016089B">
        <w:rPr>
          <w:sz w:val="28"/>
          <w:szCs w:val="28"/>
        </w:rPr>
        <w:t xml:space="preserve"> и 202</w:t>
      </w:r>
      <w:r>
        <w:rPr>
          <w:sz w:val="28"/>
          <w:szCs w:val="28"/>
        </w:rPr>
        <w:t>3</w:t>
      </w:r>
      <w:r w:rsidRPr="0016089B">
        <w:rPr>
          <w:sz w:val="28"/>
          <w:szCs w:val="28"/>
        </w:rPr>
        <w:t xml:space="preserve"> годов в части расходов на оказание муниципальных услуг (выполнение муниципальных работ).</w:t>
      </w:r>
    </w:p>
    <w:p w:rsidR="00340DF6" w:rsidRPr="0016089B" w:rsidRDefault="00340DF6" w:rsidP="00340DF6">
      <w:pPr>
        <w:ind w:firstLine="1134"/>
        <w:jc w:val="both"/>
        <w:rPr>
          <w:sz w:val="28"/>
          <w:szCs w:val="28"/>
        </w:rPr>
      </w:pPr>
      <w:r w:rsidRPr="0016089B">
        <w:rPr>
          <w:sz w:val="28"/>
          <w:szCs w:val="28"/>
        </w:rPr>
        <w:t>Кроме того, в 20</w:t>
      </w:r>
      <w:r>
        <w:rPr>
          <w:sz w:val="28"/>
          <w:szCs w:val="28"/>
        </w:rPr>
        <w:t>21</w:t>
      </w:r>
      <w:r w:rsidRPr="0016089B">
        <w:rPr>
          <w:sz w:val="28"/>
          <w:szCs w:val="28"/>
        </w:rPr>
        <w:t> - 202</w:t>
      </w:r>
      <w:r>
        <w:rPr>
          <w:sz w:val="28"/>
          <w:szCs w:val="28"/>
        </w:rPr>
        <w:t>3</w:t>
      </w:r>
      <w:r w:rsidRPr="0016089B">
        <w:rPr>
          <w:sz w:val="28"/>
          <w:szCs w:val="28"/>
        </w:rPr>
        <w:t> годах будет продолжена работа по внедрению механизмов эффективного контракта в муниципальных учреждениях в целях установления взаимосвязи между эффективностью деятельности работников и результатами труда, качеством оказываемых муниципальных услуг.</w:t>
      </w:r>
    </w:p>
    <w:p w:rsidR="00340DF6" w:rsidRPr="0016089B" w:rsidRDefault="00340DF6" w:rsidP="00340DF6">
      <w:pPr>
        <w:ind w:firstLine="1134"/>
        <w:jc w:val="both"/>
        <w:rPr>
          <w:sz w:val="28"/>
          <w:szCs w:val="28"/>
        </w:rPr>
      </w:pPr>
      <w:r w:rsidRPr="0016089B">
        <w:rPr>
          <w:sz w:val="28"/>
          <w:szCs w:val="28"/>
        </w:rPr>
        <w:t>В сфере образования одним из приоритетных направлений является расширение и укрепление потенциала системы образования.</w:t>
      </w:r>
    </w:p>
    <w:p w:rsidR="00340DF6" w:rsidRDefault="00340DF6" w:rsidP="00340DF6">
      <w:pPr>
        <w:ind w:firstLine="1134"/>
        <w:jc w:val="both"/>
        <w:rPr>
          <w:sz w:val="28"/>
          <w:szCs w:val="28"/>
        </w:rPr>
      </w:pPr>
      <w:r w:rsidRPr="0016089B">
        <w:rPr>
          <w:sz w:val="28"/>
          <w:szCs w:val="28"/>
        </w:rPr>
        <w:t>В целях сохранения и укрепления здоровья школьников работают спортивные секции</w:t>
      </w:r>
      <w:r>
        <w:rPr>
          <w:sz w:val="28"/>
          <w:szCs w:val="28"/>
        </w:rPr>
        <w:t xml:space="preserve"> и школьные спортивные клубы</w:t>
      </w:r>
      <w:r w:rsidRPr="0016089B">
        <w:rPr>
          <w:sz w:val="28"/>
          <w:szCs w:val="28"/>
        </w:rPr>
        <w:t>.</w:t>
      </w:r>
      <w:r>
        <w:rPr>
          <w:sz w:val="28"/>
          <w:szCs w:val="28"/>
        </w:rPr>
        <w:t xml:space="preserve"> По региональному проекту «Успех каждому ребенку» на с</w:t>
      </w:r>
      <w:r w:rsidRPr="001517B3">
        <w:rPr>
          <w:sz w:val="28"/>
          <w:szCs w:val="28"/>
        </w:rPr>
        <w:t>оздание в общеобразовательных организациях, расположенных в сельской местности и малых городах, условий для занятия физической культурой и спортом</w:t>
      </w:r>
      <w:r>
        <w:rPr>
          <w:sz w:val="28"/>
          <w:szCs w:val="28"/>
        </w:rPr>
        <w:t xml:space="preserve"> выделены средства из областного и районного бюджета. </w:t>
      </w:r>
    </w:p>
    <w:p w:rsidR="00340DF6" w:rsidRDefault="00340DF6" w:rsidP="00340DF6">
      <w:pPr>
        <w:autoSpaceDE w:val="0"/>
        <w:autoSpaceDN w:val="0"/>
        <w:adjustRightInd w:val="0"/>
        <w:ind w:firstLine="708"/>
        <w:jc w:val="both"/>
        <w:rPr>
          <w:sz w:val="28"/>
          <w:szCs w:val="28"/>
        </w:rPr>
      </w:pPr>
      <w:r>
        <w:rPr>
          <w:sz w:val="28"/>
          <w:szCs w:val="28"/>
        </w:rPr>
        <w:t>В целях создания и функционирования в общеобразовательных организациях, расположенных в сельской местности и малых городах Ивановской области, центров образования цифрового и гуманитарного профилей "Точка роста", формирования у обучающихся современных технологических и гуманитарных навыков для реализации основных и дополнительных общеобразовательных программ цифрового и гуманитарного профилей в рамках федерального проекта "Современная школа" национального проекта "Образование" в 2019-2020 годах выделены средства областного бюджета на обновление материально-технической базы для формирования у обучающихся современных технологических и гуманитарных навыков.</w:t>
      </w:r>
    </w:p>
    <w:p w:rsidR="00340DF6" w:rsidRDefault="00340DF6" w:rsidP="00340DF6">
      <w:pPr>
        <w:autoSpaceDE w:val="0"/>
        <w:autoSpaceDN w:val="0"/>
        <w:adjustRightInd w:val="0"/>
        <w:ind w:firstLine="708"/>
        <w:jc w:val="both"/>
        <w:rPr>
          <w:sz w:val="28"/>
          <w:szCs w:val="28"/>
        </w:rPr>
      </w:pPr>
      <w:r>
        <w:rPr>
          <w:sz w:val="28"/>
          <w:szCs w:val="28"/>
        </w:rPr>
        <w:lastRenderedPageBreak/>
        <w:t>В рамках регионального проекта «Точка роста» в 2019-2020 годах обновлена материально-техническая база в Писцовской СШ и Комсомольских СШ №1 и №2.</w:t>
      </w:r>
    </w:p>
    <w:p w:rsidR="00340DF6" w:rsidRPr="0016089B" w:rsidRDefault="00340DF6" w:rsidP="00340DF6">
      <w:pPr>
        <w:autoSpaceDE w:val="0"/>
        <w:autoSpaceDN w:val="0"/>
        <w:adjustRightInd w:val="0"/>
        <w:ind w:firstLine="708"/>
        <w:jc w:val="both"/>
        <w:rPr>
          <w:sz w:val="28"/>
          <w:szCs w:val="28"/>
        </w:rPr>
      </w:pPr>
      <w:r>
        <w:rPr>
          <w:sz w:val="28"/>
          <w:szCs w:val="28"/>
        </w:rPr>
        <w:t>В 2021 году планируется обновить материально-техническую базу в Подозерской СШ.</w:t>
      </w:r>
    </w:p>
    <w:p w:rsidR="00340DF6" w:rsidRDefault="00340DF6" w:rsidP="00340DF6">
      <w:pPr>
        <w:ind w:firstLine="1134"/>
        <w:jc w:val="both"/>
        <w:rPr>
          <w:sz w:val="28"/>
          <w:szCs w:val="28"/>
        </w:rPr>
      </w:pPr>
      <w:r w:rsidRPr="0016089B">
        <w:rPr>
          <w:sz w:val="28"/>
          <w:szCs w:val="28"/>
        </w:rPr>
        <w:t>В 20</w:t>
      </w:r>
      <w:r>
        <w:rPr>
          <w:sz w:val="28"/>
          <w:szCs w:val="28"/>
        </w:rPr>
        <w:t>21</w:t>
      </w:r>
      <w:r w:rsidRPr="0016089B">
        <w:rPr>
          <w:sz w:val="28"/>
          <w:szCs w:val="28"/>
        </w:rPr>
        <w:t> - 202</w:t>
      </w:r>
      <w:r>
        <w:rPr>
          <w:sz w:val="28"/>
          <w:szCs w:val="28"/>
        </w:rPr>
        <w:t>3</w:t>
      </w:r>
      <w:r w:rsidRPr="0016089B">
        <w:rPr>
          <w:sz w:val="28"/>
          <w:szCs w:val="28"/>
        </w:rPr>
        <w:t> годах будет продолжена работа по обеспечению граждан области доступными и качественными государственными (муниципальными) услугами, независимо от места их оказания, ориентированными на содействие социальному и экономическому развитию муниципалитета, а также на повышение эффективности и результативности бюджетных расходов в сфере образования.</w:t>
      </w:r>
    </w:p>
    <w:p w:rsidR="00340DF6" w:rsidRPr="0016089B" w:rsidRDefault="00340DF6" w:rsidP="00340DF6">
      <w:pPr>
        <w:autoSpaceDE w:val="0"/>
        <w:autoSpaceDN w:val="0"/>
        <w:adjustRightInd w:val="0"/>
        <w:ind w:firstLine="708"/>
        <w:jc w:val="both"/>
        <w:rPr>
          <w:sz w:val="28"/>
          <w:szCs w:val="28"/>
        </w:rPr>
      </w:pPr>
      <w:r>
        <w:rPr>
          <w:sz w:val="28"/>
          <w:szCs w:val="28"/>
        </w:rPr>
        <w:t xml:space="preserve">Для создания  условий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 выделены средства областного и районного бюджетов в рамках реализации регионального проекта "Цифровая </w:t>
      </w:r>
      <w:r w:rsidRPr="001F104D">
        <w:rPr>
          <w:sz w:val="28"/>
          <w:szCs w:val="28"/>
        </w:rPr>
        <w:t>образовательная среда"</w:t>
      </w:r>
      <w:r>
        <w:rPr>
          <w:sz w:val="28"/>
          <w:szCs w:val="28"/>
        </w:rPr>
        <w:t>. Использование средств предполагается на приобретение средств вычислительной техники, периферийного оборудования,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общеобразовательных организациях.</w:t>
      </w:r>
    </w:p>
    <w:p w:rsidR="00340DF6" w:rsidRPr="0016089B" w:rsidRDefault="00340DF6" w:rsidP="00340DF6">
      <w:pPr>
        <w:ind w:firstLine="1134"/>
        <w:jc w:val="both"/>
        <w:rPr>
          <w:sz w:val="28"/>
          <w:szCs w:val="28"/>
        </w:rPr>
      </w:pPr>
      <w:r w:rsidRPr="0016089B">
        <w:rPr>
          <w:sz w:val="28"/>
          <w:szCs w:val="28"/>
        </w:rPr>
        <w:t>Район участвует в региональной системе оценки качества, что позволяет объективно оценить качество образования и принять необходимые управленческие решения.</w:t>
      </w:r>
    </w:p>
    <w:p w:rsidR="00340DF6" w:rsidRPr="0016089B" w:rsidRDefault="00340DF6" w:rsidP="00340DF6">
      <w:pPr>
        <w:ind w:firstLine="1134"/>
        <w:jc w:val="both"/>
        <w:rPr>
          <w:sz w:val="28"/>
          <w:szCs w:val="28"/>
        </w:rPr>
      </w:pPr>
      <w:r w:rsidRPr="0016089B">
        <w:rPr>
          <w:sz w:val="28"/>
          <w:szCs w:val="28"/>
        </w:rPr>
        <w:t>Основными задачами на ближайшую перспективу являются:</w:t>
      </w:r>
    </w:p>
    <w:p w:rsidR="00340DF6" w:rsidRPr="0016089B" w:rsidRDefault="00340DF6" w:rsidP="00340DF6">
      <w:pPr>
        <w:ind w:firstLine="1134"/>
        <w:jc w:val="both"/>
        <w:rPr>
          <w:sz w:val="28"/>
          <w:szCs w:val="28"/>
        </w:rPr>
      </w:pPr>
      <w:r w:rsidRPr="0016089B">
        <w:rPr>
          <w:sz w:val="28"/>
          <w:szCs w:val="28"/>
        </w:rPr>
        <w:t>в сфере дошкольного образования:</w:t>
      </w:r>
    </w:p>
    <w:p w:rsidR="00340DF6" w:rsidRPr="0016089B" w:rsidRDefault="00340DF6" w:rsidP="00340DF6">
      <w:pPr>
        <w:ind w:firstLine="1134"/>
        <w:jc w:val="both"/>
        <w:rPr>
          <w:sz w:val="28"/>
          <w:szCs w:val="28"/>
        </w:rPr>
      </w:pPr>
      <w:r w:rsidRPr="0016089B">
        <w:rPr>
          <w:sz w:val="28"/>
          <w:szCs w:val="28"/>
        </w:rPr>
        <w:t xml:space="preserve">- </w:t>
      </w:r>
      <w:r>
        <w:rPr>
          <w:sz w:val="28"/>
          <w:szCs w:val="28"/>
        </w:rPr>
        <w:t>обеспечение местами детей в возрасте с полутора лет;</w:t>
      </w:r>
    </w:p>
    <w:p w:rsidR="00340DF6" w:rsidRPr="0016089B" w:rsidRDefault="00340DF6" w:rsidP="00340DF6">
      <w:pPr>
        <w:ind w:firstLine="1134"/>
        <w:jc w:val="both"/>
        <w:rPr>
          <w:sz w:val="28"/>
          <w:szCs w:val="28"/>
        </w:rPr>
      </w:pPr>
      <w:r w:rsidRPr="0016089B">
        <w:rPr>
          <w:sz w:val="28"/>
          <w:szCs w:val="28"/>
        </w:rPr>
        <w:t>в системе общего образования:</w:t>
      </w:r>
    </w:p>
    <w:p w:rsidR="00340DF6" w:rsidRPr="0016089B" w:rsidRDefault="00340DF6" w:rsidP="00340DF6">
      <w:pPr>
        <w:ind w:firstLine="1134"/>
        <w:jc w:val="both"/>
        <w:rPr>
          <w:sz w:val="28"/>
          <w:szCs w:val="28"/>
        </w:rPr>
      </w:pPr>
      <w:r>
        <w:rPr>
          <w:sz w:val="28"/>
          <w:szCs w:val="28"/>
        </w:rPr>
        <w:t>- обеспечение</w:t>
      </w:r>
      <w:r w:rsidRPr="0016089B">
        <w:rPr>
          <w:sz w:val="28"/>
          <w:szCs w:val="28"/>
        </w:rPr>
        <w:t xml:space="preserve"> применения федеральных государственных образовательных стандартов начального общего, основного общего и среднего общего образования, начального общего образования обучающихся с ограниченными возможностями здоровья;</w:t>
      </w:r>
    </w:p>
    <w:p w:rsidR="00340DF6" w:rsidRPr="0016089B" w:rsidRDefault="00340DF6" w:rsidP="00340DF6">
      <w:pPr>
        <w:ind w:firstLine="1134"/>
        <w:jc w:val="both"/>
        <w:rPr>
          <w:sz w:val="28"/>
          <w:szCs w:val="28"/>
        </w:rPr>
      </w:pPr>
      <w:r w:rsidRPr="0016089B">
        <w:rPr>
          <w:sz w:val="28"/>
          <w:szCs w:val="28"/>
        </w:rPr>
        <w:t>в системе дополнительного образования детей:</w:t>
      </w:r>
    </w:p>
    <w:p w:rsidR="00340DF6" w:rsidRPr="0016089B" w:rsidRDefault="00340DF6" w:rsidP="00340DF6">
      <w:pPr>
        <w:ind w:firstLine="1134"/>
        <w:jc w:val="both"/>
        <w:rPr>
          <w:sz w:val="28"/>
          <w:szCs w:val="28"/>
        </w:rPr>
      </w:pPr>
      <w:r w:rsidRPr="0016089B">
        <w:rPr>
          <w:sz w:val="28"/>
          <w:szCs w:val="28"/>
        </w:rPr>
        <w:t>- обеспечение обновления содержания программ и технологий дополнительного образования детей, развития сетевого взаимодействия общеобразовательных организаций дополнительного образования.</w:t>
      </w:r>
    </w:p>
    <w:p w:rsidR="00340DF6" w:rsidRPr="0016089B" w:rsidRDefault="00340DF6" w:rsidP="00340DF6">
      <w:pPr>
        <w:ind w:firstLine="1134"/>
        <w:jc w:val="both"/>
        <w:rPr>
          <w:sz w:val="28"/>
          <w:szCs w:val="28"/>
        </w:rPr>
      </w:pPr>
      <w:r w:rsidRPr="0016089B">
        <w:rPr>
          <w:sz w:val="28"/>
          <w:szCs w:val="28"/>
        </w:rPr>
        <w:t>В сфере молодежной политики одним из приоритетных направлений будет являться обеспечение проведения мероприятий по социальной адаптации молодежи, направленных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по гражданско-патриотическому воспитанию молодежи, включая мероприятия по подготовке к военной службе, что позволит обеспечить решение поставленных задач в указанной сфере деятельности.</w:t>
      </w:r>
    </w:p>
    <w:p w:rsidR="00340DF6" w:rsidRPr="0016089B" w:rsidRDefault="00340DF6" w:rsidP="00340DF6">
      <w:pPr>
        <w:shd w:val="clear" w:color="auto" w:fill="FFFFFF"/>
        <w:ind w:firstLine="1134"/>
        <w:jc w:val="both"/>
        <w:rPr>
          <w:sz w:val="28"/>
          <w:szCs w:val="28"/>
        </w:rPr>
      </w:pPr>
      <w:r w:rsidRPr="0016089B">
        <w:rPr>
          <w:sz w:val="28"/>
          <w:szCs w:val="28"/>
        </w:rPr>
        <w:lastRenderedPageBreak/>
        <w:t xml:space="preserve">В соответствии с </w:t>
      </w:r>
      <w:hyperlink r:id="rId26" w:history="1">
        <w:r w:rsidRPr="0016089B">
          <w:rPr>
            <w:rStyle w:val="af9"/>
            <w:sz w:val="28"/>
            <w:szCs w:val="28"/>
          </w:rPr>
          <w:t>Указом</w:t>
        </w:r>
      </w:hyperlink>
      <w:r w:rsidRPr="0016089B">
        <w:rPr>
          <w:sz w:val="28"/>
          <w:szCs w:val="28"/>
        </w:rPr>
        <w:t xml:space="preserve"> Президента Российской Федерации от 07.05.2012 N 599 "О мерах по реализации государственной политики в области образования и науки" особое внимание будет уделено реализации комплекса мер, направленных на выявление и поддержку одаренных детей и молодежи.</w:t>
      </w:r>
    </w:p>
    <w:p w:rsidR="00340DF6" w:rsidRPr="0016089B" w:rsidRDefault="00340DF6" w:rsidP="00340DF6">
      <w:pPr>
        <w:ind w:firstLine="1134"/>
        <w:jc w:val="both"/>
        <w:rPr>
          <w:sz w:val="28"/>
          <w:szCs w:val="28"/>
        </w:rPr>
      </w:pPr>
      <w:r w:rsidRPr="0016089B">
        <w:rPr>
          <w:sz w:val="28"/>
          <w:szCs w:val="28"/>
        </w:rPr>
        <w:t xml:space="preserve">В сфере организации отдыха и оздоровления детей предусматривается финансовое обеспечение </w:t>
      </w:r>
      <w:r w:rsidRPr="000907C6">
        <w:rPr>
          <w:sz w:val="28"/>
          <w:szCs w:val="28"/>
        </w:rPr>
        <w:t>мероприятий по организации отдыха и оздоровления детей в лагерях дневного пребывания, проведению профильных смен в летнее время для детей и молодежи, находящихся в трудной жизненной</w:t>
      </w:r>
      <w:r>
        <w:rPr>
          <w:sz w:val="28"/>
          <w:szCs w:val="28"/>
        </w:rPr>
        <w:t xml:space="preserve"> ситуации, </w:t>
      </w:r>
      <w:r w:rsidRPr="000907C6">
        <w:rPr>
          <w:sz w:val="28"/>
          <w:szCs w:val="28"/>
        </w:rPr>
        <w:t>одаренных детей, детей-сирот и детей, оставшихся без попечения родителей</w:t>
      </w:r>
      <w:r w:rsidRPr="0016089B">
        <w:rPr>
          <w:sz w:val="28"/>
          <w:szCs w:val="28"/>
        </w:rPr>
        <w:t>.</w:t>
      </w:r>
    </w:p>
    <w:p w:rsidR="00340DF6" w:rsidRPr="0016089B" w:rsidRDefault="00340DF6" w:rsidP="00340DF6">
      <w:pPr>
        <w:ind w:firstLine="1134"/>
        <w:jc w:val="both"/>
        <w:rPr>
          <w:sz w:val="28"/>
          <w:szCs w:val="28"/>
        </w:rPr>
      </w:pPr>
      <w:r w:rsidRPr="0016089B">
        <w:rPr>
          <w:sz w:val="28"/>
          <w:szCs w:val="28"/>
        </w:rPr>
        <w:t>В сфере физической культуры и спорта продолжится организация физкультурных мероприятий, спортивных мероприятий и участия спортсменов района и города в межмуниципальных, межрегиональных, всероссийских и международных соревнованиях, реализация программ спортивной подготовки по олимпийским и неолимпийским видам спорта, укрепление материально-технической базы учреждений дополнительного образования детей в области физической культуры и спорта.</w:t>
      </w:r>
    </w:p>
    <w:p w:rsidR="00340DF6" w:rsidRPr="0016089B" w:rsidRDefault="00340DF6" w:rsidP="00340DF6">
      <w:pPr>
        <w:ind w:firstLine="1134"/>
        <w:jc w:val="both"/>
        <w:rPr>
          <w:sz w:val="28"/>
          <w:szCs w:val="28"/>
        </w:rPr>
      </w:pPr>
      <w:r w:rsidRPr="0016089B">
        <w:rPr>
          <w:sz w:val="28"/>
          <w:szCs w:val="28"/>
        </w:rPr>
        <w:t xml:space="preserve">Во исполнение </w:t>
      </w:r>
      <w:hyperlink r:id="rId27" w:history="1">
        <w:r w:rsidRPr="0016089B">
          <w:rPr>
            <w:rStyle w:val="af9"/>
            <w:sz w:val="28"/>
            <w:szCs w:val="28"/>
          </w:rPr>
          <w:t>Указа</w:t>
        </w:r>
      </w:hyperlink>
      <w:r w:rsidRPr="0016089B">
        <w:rPr>
          <w:sz w:val="28"/>
          <w:szCs w:val="28"/>
        </w:rPr>
        <w:t xml:space="preserve"> Президента Российской Федерации от 24.03.2014 N 172 "О Всероссийском физкультурно-спортивном комплексе "Готов к труду и обороне" (ГТО)" большое внимание будет уделяться реализации мероприятий по внедрению Всероссийского физкультурно-спортивного комплекса "Готов к труду и обороне".</w:t>
      </w:r>
    </w:p>
    <w:p w:rsidR="00340DF6" w:rsidRPr="0016089B" w:rsidRDefault="00340DF6" w:rsidP="00340DF6">
      <w:pPr>
        <w:ind w:firstLine="1134"/>
        <w:jc w:val="both"/>
        <w:rPr>
          <w:sz w:val="28"/>
          <w:szCs w:val="28"/>
        </w:rPr>
      </w:pPr>
      <w:r w:rsidRPr="00A63A67">
        <w:rPr>
          <w:sz w:val="28"/>
          <w:szCs w:val="28"/>
          <w:shd w:val="clear" w:color="auto" w:fill="FFFFFF"/>
        </w:rPr>
        <w:t>Ключевым направлением бюджетной политики в сфере жилищно-коммунального хозяйства по-прежнему остается осуществление социально ориентированной тарифной политики на коммунальные ресурсы и коммунальные услуги для потребителей с целью недопущения социальной напряженности в связи с ростом тарифов на коммунальные услуги</w:t>
      </w:r>
      <w:r w:rsidRPr="0016089B">
        <w:rPr>
          <w:sz w:val="28"/>
          <w:szCs w:val="28"/>
        </w:rPr>
        <w:t>.</w:t>
      </w:r>
    </w:p>
    <w:p w:rsidR="00340DF6" w:rsidRPr="0016089B" w:rsidRDefault="00340DF6" w:rsidP="00340DF6">
      <w:pPr>
        <w:ind w:firstLine="1134"/>
        <w:jc w:val="both"/>
        <w:rPr>
          <w:sz w:val="28"/>
          <w:szCs w:val="28"/>
        </w:rPr>
      </w:pPr>
      <w:r w:rsidRPr="0016089B">
        <w:rPr>
          <w:sz w:val="28"/>
          <w:szCs w:val="28"/>
        </w:rPr>
        <w:t xml:space="preserve">Кроме того, планируется проведение мероприятий, направленных на снижение экономически обоснованных тарифов в сфере предоставления услуг населению (банное производство) и снижение нагрузки на  бюджет </w:t>
      </w:r>
      <w:r>
        <w:rPr>
          <w:sz w:val="28"/>
          <w:szCs w:val="28"/>
        </w:rPr>
        <w:t xml:space="preserve">городского поселения </w:t>
      </w:r>
      <w:r w:rsidRPr="0016089B">
        <w:rPr>
          <w:sz w:val="28"/>
          <w:szCs w:val="28"/>
        </w:rPr>
        <w:t>в части субсидирования выпадающих доходов в банно-прачечном производстве.</w:t>
      </w:r>
    </w:p>
    <w:p w:rsidR="00340DF6" w:rsidRPr="0016089B" w:rsidRDefault="00340DF6" w:rsidP="00340DF6">
      <w:pPr>
        <w:ind w:firstLine="1134"/>
        <w:jc w:val="both"/>
        <w:rPr>
          <w:sz w:val="28"/>
          <w:szCs w:val="28"/>
        </w:rPr>
      </w:pPr>
      <w:r w:rsidRPr="0016089B">
        <w:rPr>
          <w:sz w:val="28"/>
          <w:szCs w:val="28"/>
        </w:rPr>
        <w:t>Также будет осуществляться проведение строительного контроля в процессе строительства, реконструкции, капитального ремонта объектов капитального строительства, находящихся в собственности района и город</w:t>
      </w:r>
      <w:r>
        <w:rPr>
          <w:sz w:val="28"/>
          <w:szCs w:val="28"/>
        </w:rPr>
        <w:t>ского поселения</w:t>
      </w:r>
      <w:r w:rsidRPr="0016089B">
        <w:rPr>
          <w:sz w:val="28"/>
          <w:szCs w:val="28"/>
        </w:rPr>
        <w:t xml:space="preserve">, финансирование которых осуществляется за счет средств бюджетов различных уровней, объектов дорожного хозяйства, находящихся в собственности района и города, финансирование которых осуществляется за счет средств бюджетов различных уровней, а также за счет </w:t>
      </w:r>
      <w:r>
        <w:rPr>
          <w:sz w:val="28"/>
          <w:szCs w:val="28"/>
        </w:rPr>
        <w:t>средств внебюджетных источников:</w:t>
      </w:r>
    </w:p>
    <w:p w:rsidR="00340DF6" w:rsidRPr="0016089B" w:rsidRDefault="00340DF6" w:rsidP="00340DF6">
      <w:pPr>
        <w:ind w:firstLine="1134"/>
        <w:jc w:val="both"/>
        <w:rPr>
          <w:sz w:val="28"/>
          <w:szCs w:val="28"/>
        </w:rPr>
      </w:pPr>
      <w:r>
        <w:rPr>
          <w:sz w:val="28"/>
          <w:szCs w:val="28"/>
        </w:rPr>
        <w:t>-п</w:t>
      </w:r>
      <w:r w:rsidRPr="0016089B">
        <w:rPr>
          <w:sz w:val="28"/>
          <w:szCs w:val="28"/>
        </w:rPr>
        <w:t>роведение проверок соответствия качества и объемов выполненных работ по ремонту автомобильных дорог, находящихся в собственности района и город</w:t>
      </w:r>
      <w:r>
        <w:rPr>
          <w:sz w:val="28"/>
          <w:szCs w:val="28"/>
        </w:rPr>
        <w:t>ского поселения</w:t>
      </w:r>
      <w:r w:rsidRPr="0016089B">
        <w:rPr>
          <w:sz w:val="28"/>
          <w:szCs w:val="28"/>
        </w:rPr>
        <w:t xml:space="preserve">, финансирование которых осуществляется за счет средств бюджетов различных уровней, а также за счет </w:t>
      </w:r>
      <w:r>
        <w:rPr>
          <w:sz w:val="28"/>
          <w:szCs w:val="28"/>
        </w:rPr>
        <w:t>средств внебюджетных источников.</w:t>
      </w:r>
    </w:p>
    <w:p w:rsidR="00340DF6" w:rsidRPr="0016089B" w:rsidRDefault="00340DF6" w:rsidP="00340DF6">
      <w:pPr>
        <w:ind w:firstLine="1134"/>
        <w:jc w:val="both"/>
        <w:rPr>
          <w:sz w:val="28"/>
          <w:szCs w:val="28"/>
        </w:rPr>
      </w:pPr>
      <w:r>
        <w:rPr>
          <w:sz w:val="28"/>
          <w:szCs w:val="28"/>
        </w:rPr>
        <w:t>-</w:t>
      </w:r>
      <w:r w:rsidRPr="0016089B">
        <w:rPr>
          <w:sz w:val="28"/>
          <w:szCs w:val="28"/>
        </w:rPr>
        <w:t>согласование стоимости работ по строительству, реконструкции, капитальному ремонту объектов капитального строительства, за исключением объектов дорожного хозяйства.</w:t>
      </w:r>
    </w:p>
    <w:p w:rsidR="00340DF6" w:rsidRPr="0016089B" w:rsidRDefault="00340DF6" w:rsidP="00340DF6">
      <w:pPr>
        <w:ind w:firstLine="1134"/>
        <w:jc w:val="both"/>
        <w:rPr>
          <w:sz w:val="28"/>
          <w:szCs w:val="28"/>
        </w:rPr>
      </w:pPr>
      <w:r>
        <w:rPr>
          <w:sz w:val="28"/>
          <w:szCs w:val="28"/>
        </w:rPr>
        <w:lastRenderedPageBreak/>
        <w:t>-</w:t>
      </w:r>
      <w:r w:rsidRPr="0016089B">
        <w:rPr>
          <w:sz w:val="28"/>
          <w:szCs w:val="28"/>
        </w:rPr>
        <w:t>техническое сопровождение и проверку проектной (сметной) документации объектов капитального строительства, за исключением объектов дорожного хозяйства.</w:t>
      </w:r>
    </w:p>
    <w:p w:rsidR="00340DF6" w:rsidRPr="0016089B" w:rsidRDefault="00340DF6" w:rsidP="00340DF6">
      <w:pPr>
        <w:ind w:firstLine="1134"/>
        <w:jc w:val="both"/>
        <w:rPr>
          <w:sz w:val="28"/>
          <w:szCs w:val="28"/>
        </w:rPr>
      </w:pPr>
      <w:r w:rsidRPr="0016089B">
        <w:rPr>
          <w:sz w:val="28"/>
          <w:szCs w:val="28"/>
        </w:rPr>
        <w:t>Бюджетная политика в области сельского хозяйства будет направлена на увеличение объёмов производства основных видов сельскохозяйственной продукции в целях обеспечения импортозамещения, на повышение эффективности сельскохозяйственного производства и его конкурентоспособности.</w:t>
      </w:r>
    </w:p>
    <w:p w:rsidR="00340DF6" w:rsidRDefault="00340DF6" w:rsidP="00340DF6">
      <w:pPr>
        <w:ind w:firstLine="1134"/>
        <w:jc w:val="both"/>
        <w:rPr>
          <w:sz w:val="28"/>
          <w:szCs w:val="28"/>
        </w:rPr>
      </w:pPr>
      <w:r w:rsidRPr="0016089B">
        <w:rPr>
          <w:sz w:val="28"/>
          <w:szCs w:val="28"/>
        </w:rPr>
        <w:t>В сфере дорожного хозяйства приоритетным направлением останется дальнейшее развитие дорожной инфраструктуры, сохранение и повышение транспортно-эксплуатационного состояния сети автодорог общего пользования за счёт своевременного проведения комплекса работ по содержанию и ремонту дорог, обеспечивающее безопасные перевозки грузов и пассажиров, снижение экологической нагрузки на окружающую среду, а также сохранение и поддержание достигнутого состояния автомобильных дорог. Кроме того, планируется продолжить реализацию инвестиционных проектов по развитию дорожной инфраструктуры.</w:t>
      </w:r>
    </w:p>
    <w:p w:rsidR="00340DF6" w:rsidRPr="0016089B" w:rsidRDefault="00340DF6" w:rsidP="00340DF6">
      <w:pPr>
        <w:ind w:firstLine="1134"/>
        <w:jc w:val="both"/>
        <w:rPr>
          <w:sz w:val="28"/>
          <w:szCs w:val="28"/>
        </w:rPr>
      </w:pPr>
      <w:r w:rsidRPr="0016089B">
        <w:rPr>
          <w:sz w:val="28"/>
          <w:szCs w:val="28"/>
        </w:rPr>
        <w:t>Для качественного достижения указанных целей в рамках дорожного фонда предусматриваются бюджетные ассигнования, направляемые на проектирование, строительство и реконструкцию, капитальный ремонт, ремонт, содержание автомобильных дорог общего пользования муниципального значения.</w:t>
      </w:r>
    </w:p>
    <w:p w:rsidR="00340DF6" w:rsidRPr="0016089B" w:rsidRDefault="00340DF6" w:rsidP="00340DF6">
      <w:pPr>
        <w:ind w:firstLine="1134"/>
        <w:jc w:val="both"/>
        <w:rPr>
          <w:sz w:val="28"/>
          <w:szCs w:val="28"/>
        </w:rPr>
      </w:pPr>
      <w:r w:rsidRPr="0016089B">
        <w:rPr>
          <w:sz w:val="28"/>
          <w:szCs w:val="28"/>
        </w:rPr>
        <w:t>Бюджетная политика в области транспорта будет направлена на обеспечение потребностей граждан в качественных и доступных услугах в сфере транспорта.</w:t>
      </w:r>
    </w:p>
    <w:p w:rsidR="00340DF6" w:rsidRPr="0016089B" w:rsidRDefault="00340DF6" w:rsidP="00340DF6">
      <w:pPr>
        <w:ind w:firstLine="1134"/>
        <w:jc w:val="both"/>
        <w:rPr>
          <w:sz w:val="28"/>
          <w:szCs w:val="28"/>
        </w:rPr>
      </w:pPr>
      <w:r w:rsidRPr="0016089B">
        <w:rPr>
          <w:sz w:val="28"/>
          <w:szCs w:val="28"/>
        </w:rPr>
        <w:t>В трёхлетней перспективе 20</w:t>
      </w:r>
      <w:r>
        <w:rPr>
          <w:sz w:val="28"/>
          <w:szCs w:val="28"/>
        </w:rPr>
        <w:t>21</w:t>
      </w:r>
      <w:r w:rsidRPr="0016089B">
        <w:rPr>
          <w:sz w:val="28"/>
          <w:szCs w:val="28"/>
        </w:rPr>
        <w:t> - 202</w:t>
      </w:r>
      <w:r>
        <w:rPr>
          <w:sz w:val="28"/>
          <w:szCs w:val="28"/>
        </w:rPr>
        <w:t>3</w:t>
      </w:r>
      <w:r w:rsidRPr="0016089B">
        <w:rPr>
          <w:sz w:val="28"/>
          <w:szCs w:val="28"/>
        </w:rPr>
        <w:t> годов политика в сфере малого и среднего предпринимательства будет направлена на дальнейшее совершенствование существующих механизмов и реализацию новых направлений поддержки.</w:t>
      </w:r>
    </w:p>
    <w:p w:rsidR="00340DF6" w:rsidRPr="0016089B" w:rsidRDefault="00340DF6" w:rsidP="00340DF6">
      <w:pPr>
        <w:ind w:firstLine="1134"/>
        <w:jc w:val="both"/>
        <w:rPr>
          <w:sz w:val="28"/>
          <w:szCs w:val="28"/>
        </w:rPr>
      </w:pPr>
      <w:r w:rsidRPr="0016089B">
        <w:rPr>
          <w:sz w:val="28"/>
          <w:szCs w:val="28"/>
        </w:rPr>
        <w:t>Эффективное управление муниципальной собственностью является неотъемлемой частью бюджетной политики. В предстоящем периоде планируется реализация мероприятий, направленных на модернизацию системы экономического мониторинга и контроля за финансово-хозяйственной деятельностью муниципальных унитарных предприятий, оптимизацию состава и объема имущества, необходимого для деятельности казенных, бюджетных и автономных учреждений.</w:t>
      </w:r>
    </w:p>
    <w:p w:rsidR="00340DF6" w:rsidRPr="0016089B" w:rsidRDefault="00340DF6" w:rsidP="00340DF6">
      <w:pPr>
        <w:ind w:firstLine="1134"/>
        <w:jc w:val="both"/>
        <w:rPr>
          <w:sz w:val="28"/>
          <w:szCs w:val="28"/>
        </w:rPr>
      </w:pPr>
      <w:r w:rsidRPr="0016089B">
        <w:rPr>
          <w:sz w:val="28"/>
          <w:szCs w:val="28"/>
        </w:rPr>
        <w:t xml:space="preserve">На территории района создан и функционирует многофункциональный центр предоставления услуг (далее - МФЦ). Основной идеей МФЦ является реализация принципа "одного окна", когда гражданин освобождается от необходимости получать справки в других госучреждениях, ходить по инстанциям или платить посредникам. От получателя требуется только подать заявление и получить результат в установленный срок, а всю остальную работу, в том числе межведомственное согласование, должны проводить сотрудники МФЦ и соответствующие государственные и муниципальные органы власти. </w:t>
      </w:r>
      <w:r>
        <w:rPr>
          <w:sz w:val="28"/>
          <w:szCs w:val="28"/>
        </w:rPr>
        <w:t xml:space="preserve">На 01.10.2020 года </w:t>
      </w:r>
      <w:r w:rsidRPr="0008750A">
        <w:rPr>
          <w:sz w:val="28"/>
          <w:szCs w:val="28"/>
        </w:rPr>
        <w:t xml:space="preserve">МФЦ оказано населению </w:t>
      </w:r>
      <w:r>
        <w:rPr>
          <w:sz w:val="28"/>
          <w:szCs w:val="28"/>
        </w:rPr>
        <w:t>21638</w:t>
      </w:r>
      <w:r w:rsidRPr="0008750A">
        <w:rPr>
          <w:sz w:val="28"/>
          <w:szCs w:val="28"/>
        </w:rPr>
        <w:t xml:space="preserve"> государственных услуг и муниципальных услуг.</w:t>
      </w:r>
      <w:r w:rsidRPr="0016089B">
        <w:rPr>
          <w:sz w:val="28"/>
          <w:szCs w:val="28"/>
        </w:rPr>
        <w:t xml:space="preserve"> </w:t>
      </w:r>
    </w:p>
    <w:p w:rsidR="00340DF6" w:rsidRDefault="00340DF6" w:rsidP="00340DF6">
      <w:pPr>
        <w:ind w:firstLine="1134"/>
        <w:jc w:val="both"/>
        <w:rPr>
          <w:sz w:val="28"/>
          <w:szCs w:val="28"/>
        </w:rPr>
      </w:pPr>
      <w:r w:rsidRPr="0016089B">
        <w:rPr>
          <w:sz w:val="28"/>
          <w:szCs w:val="28"/>
        </w:rPr>
        <w:lastRenderedPageBreak/>
        <w:t>Такой подход минимизирует моральные, материальные и временные издержки заявителей.</w:t>
      </w:r>
    </w:p>
    <w:p w:rsidR="00340DF6" w:rsidRPr="0016089B" w:rsidRDefault="00340DF6" w:rsidP="00340DF6">
      <w:pPr>
        <w:ind w:firstLine="1134"/>
        <w:jc w:val="both"/>
        <w:rPr>
          <w:sz w:val="28"/>
          <w:szCs w:val="28"/>
        </w:rPr>
      </w:pPr>
    </w:p>
    <w:p w:rsidR="00340DF6" w:rsidRPr="0016089B" w:rsidRDefault="00340DF6" w:rsidP="00340DF6">
      <w:pPr>
        <w:pStyle w:val="1"/>
        <w:ind w:firstLine="1134"/>
        <w:rPr>
          <w:sz w:val="28"/>
          <w:szCs w:val="28"/>
        </w:rPr>
      </w:pPr>
      <w:bookmarkStart w:id="16" w:name="sub_1006"/>
      <w:r w:rsidRPr="0016089B">
        <w:rPr>
          <w:sz w:val="28"/>
          <w:szCs w:val="28"/>
        </w:rPr>
        <w:t>Основные напра</w:t>
      </w:r>
      <w:r>
        <w:rPr>
          <w:sz w:val="28"/>
          <w:szCs w:val="28"/>
        </w:rPr>
        <w:t>вления налоговой политики на 2021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w:t>
      </w:r>
    </w:p>
    <w:bookmarkEnd w:id="16"/>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Основной целью налоговой политики на 20</w:t>
      </w:r>
      <w:r>
        <w:rPr>
          <w:sz w:val="28"/>
          <w:szCs w:val="28"/>
        </w:rPr>
        <w:t>21</w:t>
      </w:r>
      <w:r w:rsidRPr="0016089B">
        <w:rPr>
          <w:sz w:val="28"/>
          <w:szCs w:val="28"/>
        </w:rPr>
        <w:t xml:space="preserve"> год и на плановый период 202</w:t>
      </w:r>
      <w:r>
        <w:rPr>
          <w:sz w:val="28"/>
          <w:szCs w:val="28"/>
        </w:rPr>
        <w:t>2 и 2023</w:t>
      </w:r>
      <w:r w:rsidRPr="0016089B">
        <w:rPr>
          <w:sz w:val="28"/>
          <w:szCs w:val="28"/>
        </w:rPr>
        <w:t xml:space="preserve"> годов остается обеспечение сбалансированности и устойчивости бюджета </w:t>
      </w:r>
      <w:r>
        <w:rPr>
          <w:sz w:val="28"/>
          <w:szCs w:val="28"/>
        </w:rPr>
        <w:t xml:space="preserve">района </w:t>
      </w:r>
      <w:r w:rsidRPr="0016089B">
        <w:rPr>
          <w:sz w:val="28"/>
          <w:szCs w:val="28"/>
        </w:rPr>
        <w:t xml:space="preserve"> и бюджета  городского поселения с учетом текущей экономической ситуации.</w:t>
      </w:r>
    </w:p>
    <w:p w:rsidR="00340DF6" w:rsidRPr="0016089B" w:rsidRDefault="00340DF6" w:rsidP="00340DF6">
      <w:pPr>
        <w:ind w:firstLine="1134"/>
        <w:jc w:val="both"/>
        <w:rPr>
          <w:sz w:val="28"/>
          <w:szCs w:val="28"/>
        </w:rPr>
      </w:pPr>
      <w:r w:rsidRPr="0016089B">
        <w:rPr>
          <w:sz w:val="28"/>
          <w:szCs w:val="28"/>
        </w:rPr>
        <w:t>Для достижения указанной цели необходимо сосредоточить усилия на решении задачи по обеспечению необходимого уровня доходов районного</w:t>
      </w:r>
      <w:r>
        <w:rPr>
          <w:sz w:val="28"/>
          <w:szCs w:val="28"/>
        </w:rPr>
        <w:t xml:space="preserve"> бюджета</w:t>
      </w:r>
      <w:r w:rsidRPr="0016089B">
        <w:rPr>
          <w:sz w:val="28"/>
          <w:szCs w:val="28"/>
        </w:rPr>
        <w:t xml:space="preserve"> и </w:t>
      </w:r>
      <w:r>
        <w:rPr>
          <w:sz w:val="28"/>
          <w:szCs w:val="28"/>
        </w:rPr>
        <w:t xml:space="preserve">бюджета </w:t>
      </w:r>
      <w:r w:rsidRPr="0016089B">
        <w:rPr>
          <w:sz w:val="28"/>
          <w:szCs w:val="28"/>
        </w:rPr>
        <w:t>городского</w:t>
      </w:r>
      <w:r>
        <w:rPr>
          <w:sz w:val="28"/>
          <w:szCs w:val="28"/>
        </w:rPr>
        <w:t xml:space="preserve">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Основные направления налоговой политики Комсомольского муниципального района, Комсомольского городского поселения на 20</w:t>
      </w:r>
      <w:r>
        <w:rPr>
          <w:sz w:val="28"/>
          <w:szCs w:val="28"/>
        </w:rPr>
        <w:t>21</w:t>
      </w:r>
      <w:r w:rsidRPr="0016089B">
        <w:rPr>
          <w:sz w:val="28"/>
          <w:szCs w:val="28"/>
        </w:rPr>
        <w:t xml:space="preserve"> год и на плановый период 202</w:t>
      </w:r>
      <w:r>
        <w:rPr>
          <w:sz w:val="28"/>
          <w:szCs w:val="28"/>
        </w:rPr>
        <w:t>2</w:t>
      </w:r>
      <w:r w:rsidRPr="0016089B">
        <w:rPr>
          <w:sz w:val="28"/>
          <w:szCs w:val="28"/>
        </w:rPr>
        <w:t xml:space="preserve"> и 202</w:t>
      </w:r>
      <w:r>
        <w:rPr>
          <w:sz w:val="28"/>
          <w:szCs w:val="28"/>
        </w:rPr>
        <w:t>3</w:t>
      </w:r>
      <w:r w:rsidRPr="0016089B">
        <w:rPr>
          <w:sz w:val="28"/>
          <w:szCs w:val="28"/>
        </w:rPr>
        <w:t xml:space="preserve"> годов (далее - Основные направления налоговой политики района, город</w:t>
      </w:r>
      <w:r>
        <w:rPr>
          <w:sz w:val="28"/>
          <w:szCs w:val="28"/>
        </w:rPr>
        <w:t>ского поселения</w:t>
      </w:r>
      <w:r w:rsidRPr="0016089B">
        <w:rPr>
          <w:sz w:val="28"/>
          <w:szCs w:val="28"/>
        </w:rPr>
        <w:t xml:space="preserve">) разработаны в соответствии со </w:t>
      </w:r>
      <w:hyperlink r:id="rId28" w:history="1">
        <w:r w:rsidRPr="0016089B">
          <w:rPr>
            <w:rStyle w:val="af9"/>
            <w:sz w:val="28"/>
            <w:szCs w:val="28"/>
          </w:rPr>
          <w:t>статьей 172</w:t>
        </w:r>
      </w:hyperlink>
      <w:r w:rsidRPr="0016089B">
        <w:rPr>
          <w:sz w:val="28"/>
          <w:szCs w:val="28"/>
        </w:rPr>
        <w:t xml:space="preserve"> Бюджетного кодекса Российской Федерации с целью составления проекта районного бюджета и городского бюджета на очередной финансовый год и двухлетний плановый период.</w:t>
      </w:r>
    </w:p>
    <w:p w:rsidR="00340DF6" w:rsidRPr="0016089B" w:rsidRDefault="00340DF6" w:rsidP="00340DF6">
      <w:pPr>
        <w:ind w:firstLine="1134"/>
        <w:jc w:val="both"/>
        <w:rPr>
          <w:sz w:val="28"/>
          <w:szCs w:val="28"/>
        </w:rPr>
      </w:pPr>
      <w:r w:rsidRPr="0016089B">
        <w:rPr>
          <w:sz w:val="28"/>
          <w:szCs w:val="28"/>
        </w:rPr>
        <w:t>Администрацией будет продолжена работа по сохранению, укреплению и развитию налогового потенциала района и город</w:t>
      </w:r>
      <w:r>
        <w:rPr>
          <w:sz w:val="28"/>
          <w:szCs w:val="28"/>
        </w:rPr>
        <w:t>ского поселения</w:t>
      </w:r>
      <w:r w:rsidRPr="0016089B">
        <w:rPr>
          <w:sz w:val="28"/>
          <w:szCs w:val="28"/>
        </w:rPr>
        <w:t xml:space="preserve"> путем совершенствования механизмов взаимодействия органов исполнительной власти </w:t>
      </w:r>
      <w:r>
        <w:rPr>
          <w:sz w:val="28"/>
          <w:szCs w:val="28"/>
        </w:rPr>
        <w:t>Комсомольского</w:t>
      </w:r>
      <w:r w:rsidRPr="0016089B">
        <w:rPr>
          <w:sz w:val="28"/>
          <w:szCs w:val="28"/>
        </w:rPr>
        <w:t xml:space="preserve"> муниципального образования в части качественного администрирования доходных источников местного бюджета и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w:t>
      </w:r>
    </w:p>
    <w:p w:rsidR="00340DF6" w:rsidRDefault="00340DF6" w:rsidP="00340DF6">
      <w:pPr>
        <w:ind w:firstLine="1134"/>
        <w:jc w:val="both"/>
        <w:rPr>
          <w:sz w:val="28"/>
          <w:szCs w:val="28"/>
        </w:rPr>
      </w:pPr>
      <w:r w:rsidRPr="0016089B">
        <w:rPr>
          <w:sz w:val="28"/>
          <w:szCs w:val="28"/>
        </w:rPr>
        <w:t>Налоговая политика района и город</w:t>
      </w:r>
      <w:r>
        <w:rPr>
          <w:sz w:val="28"/>
          <w:szCs w:val="28"/>
        </w:rPr>
        <w:t>ского поселения</w:t>
      </w:r>
      <w:r w:rsidRPr="0016089B">
        <w:rPr>
          <w:sz w:val="28"/>
          <w:szCs w:val="28"/>
        </w:rPr>
        <w:t xml:space="preserve"> в 20</w:t>
      </w:r>
      <w:r>
        <w:rPr>
          <w:sz w:val="28"/>
          <w:szCs w:val="28"/>
        </w:rPr>
        <w:t>21</w:t>
      </w:r>
      <w:r w:rsidRPr="0016089B">
        <w:rPr>
          <w:sz w:val="28"/>
          <w:szCs w:val="28"/>
        </w:rPr>
        <w:t> - 202</w:t>
      </w:r>
      <w:r>
        <w:rPr>
          <w:sz w:val="28"/>
          <w:szCs w:val="28"/>
        </w:rPr>
        <w:t>3</w:t>
      </w:r>
      <w:r w:rsidRPr="0016089B">
        <w:rPr>
          <w:sz w:val="28"/>
          <w:szCs w:val="28"/>
        </w:rPr>
        <w:t> гг. будет направлена на обеспечение поступления в бюджеты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340DF6" w:rsidRPr="0016089B" w:rsidRDefault="00340DF6" w:rsidP="00340DF6">
      <w:pPr>
        <w:ind w:firstLine="1134"/>
        <w:jc w:val="both"/>
        <w:rPr>
          <w:sz w:val="28"/>
          <w:szCs w:val="28"/>
        </w:rPr>
      </w:pPr>
    </w:p>
    <w:p w:rsidR="00340DF6" w:rsidRPr="0016089B" w:rsidRDefault="00340DF6" w:rsidP="00340DF6">
      <w:pPr>
        <w:pStyle w:val="1"/>
        <w:ind w:firstLine="1134"/>
        <w:rPr>
          <w:sz w:val="28"/>
          <w:szCs w:val="28"/>
        </w:rPr>
      </w:pPr>
      <w:bookmarkStart w:id="17" w:name="sub_1007"/>
      <w:r w:rsidRPr="0016089B">
        <w:rPr>
          <w:sz w:val="28"/>
          <w:szCs w:val="28"/>
        </w:rPr>
        <w:t>Основные приоритеты налоговой политики</w:t>
      </w:r>
    </w:p>
    <w:bookmarkEnd w:id="17"/>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Основными направлениями налоговой политики в районе и город</w:t>
      </w:r>
      <w:r>
        <w:rPr>
          <w:sz w:val="28"/>
          <w:szCs w:val="28"/>
        </w:rPr>
        <w:t>ском поселении</w:t>
      </w:r>
      <w:r w:rsidRPr="0016089B">
        <w:rPr>
          <w:sz w:val="28"/>
          <w:szCs w:val="28"/>
        </w:rPr>
        <w:t xml:space="preserve"> на 20</w:t>
      </w:r>
      <w:r>
        <w:rPr>
          <w:sz w:val="28"/>
          <w:szCs w:val="28"/>
        </w:rPr>
        <w:t>21</w:t>
      </w:r>
      <w:r w:rsidRPr="0016089B">
        <w:rPr>
          <w:sz w:val="28"/>
          <w:szCs w:val="28"/>
        </w:rPr>
        <w:t xml:space="preserve"> год и плановый период 202</w:t>
      </w:r>
      <w:r>
        <w:rPr>
          <w:sz w:val="28"/>
          <w:szCs w:val="28"/>
        </w:rPr>
        <w:t>2 и 2023</w:t>
      </w:r>
      <w:r w:rsidRPr="0016089B">
        <w:rPr>
          <w:sz w:val="28"/>
          <w:szCs w:val="28"/>
        </w:rPr>
        <w:t xml:space="preserve"> годов определены:</w:t>
      </w:r>
    </w:p>
    <w:p w:rsidR="00340DF6" w:rsidRPr="0016089B" w:rsidRDefault="00340DF6" w:rsidP="00340DF6">
      <w:pPr>
        <w:ind w:firstLine="1134"/>
        <w:jc w:val="both"/>
        <w:rPr>
          <w:sz w:val="28"/>
          <w:szCs w:val="28"/>
        </w:rPr>
      </w:pPr>
      <w:r w:rsidRPr="0016089B">
        <w:rPr>
          <w:sz w:val="28"/>
          <w:szCs w:val="28"/>
        </w:rPr>
        <w:t>- совершенствование методов налогового администрирования, повышение уровня ответственности главных администраторов доходов за качественное прогнозирование доходов бюджетов и выполнение в полном объеме утвержденных годовых назначений по доходам районного</w:t>
      </w:r>
      <w:r>
        <w:rPr>
          <w:sz w:val="28"/>
          <w:szCs w:val="28"/>
        </w:rPr>
        <w:t xml:space="preserve"> бюджета</w:t>
      </w:r>
      <w:r w:rsidRPr="0016089B">
        <w:rPr>
          <w:sz w:val="28"/>
          <w:szCs w:val="28"/>
        </w:rPr>
        <w:t xml:space="preserve"> и </w:t>
      </w:r>
      <w:r>
        <w:rPr>
          <w:sz w:val="28"/>
          <w:szCs w:val="28"/>
        </w:rPr>
        <w:t xml:space="preserve">бюджета </w:t>
      </w:r>
      <w:r w:rsidRPr="0016089B">
        <w:rPr>
          <w:sz w:val="28"/>
          <w:szCs w:val="28"/>
        </w:rPr>
        <w:t xml:space="preserve">городского </w:t>
      </w:r>
      <w:r>
        <w:rPr>
          <w:sz w:val="28"/>
          <w:szCs w:val="28"/>
        </w:rPr>
        <w:t>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lastRenderedPageBreak/>
        <w:t xml:space="preserve">- содействие дальнейшему развитию субъектов малого предпринимательства в районе и </w:t>
      </w:r>
      <w:r>
        <w:rPr>
          <w:sz w:val="28"/>
          <w:szCs w:val="28"/>
        </w:rPr>
        <w:t xml:space="preserve">в </w:t>
      </w:r>
      <w:r w:rsidRPr="0016089B">
        <w:rPr>
          <w:sz w:val="28"/>
          <w:szCs w:val="28"/>
        </w:rPr>
        <w:t>городе с целью повышения их участия в наполнении бюджетной системы, увеличения налоговых поступлений;</w:t>
      </w:r>
    </w:p>
    <w:p w:rsidR="00340DF6" w:rsidRPr="0016089B" w:rsidRDefault="00340DF6" w:rsidP="00340DF6">
      <w:pPr>
        <w:ind w:firstLine="1134"/>
        <w:jc w:val="both"/>
        <w:rPr>
          <w:sz w:val="28"/>
          <w:szCs w:val="28"/>
        </w:rPr>
      </w:pPr>
      <w:r w:rsidRPr="0016089B">
        <w:rPr>
          <w:sz w:val="28"/>
          <w:szCs w:val="28"/>
        </w:rPr>
        <w:t>- организация работы по проведению мероприятий по легализации оплаты труда и обеспечению полноты поступления в районный</w:t>
      </w:r>
      <w:r>
        <w:rPr>
          <w:sz w:val="28"/>
          <w:szCs w:val="28"/>
        </w:rPr>
        <w:t xml:space="preserve"> бюджет</w:t>
      </w:r>
      <w:r w:rsidRPr="0016089B">
        <w:rPr>
          <w:sz w:val="28"/>
          <w:szCs w:val="28"/>
        </w:rPr>
        <w:t xml:space="preserve"> и </w:t>
      </w:r>
      <w:r>
        <w:rPr>
          <w:sz w:val="28"/>
          <w:szCs w:val="28"/>
        </w:rPr>
        <w:t xml:space="preserve">бюджет </w:t>
      </w:r>
      <w:r w:rsidRPr="0016089B">
        <w:rPr>
          <w:sz w:val="28"/>
          <w:szCs w:val="28"/>
        </w:rPr>
        <w:t>городско</w:t>
      </w:r>
      <w:r>
        <w:rPr>
          <w:sz w:val="28"/>
          <w:szCs w:val="28"/>
        </w:rPr>
        <w:t xml:space="preserve">го поселения </w:t>
      </w:r>
      <w:r w:rsidRPr="0016089B">
        <w:rPr>
          <w:sz w:val="28"/>
          <w:szCs w:val="28"/>
        </w:rPr>
        <w:t>налога на доходы физических лиц;</w:t>
      </w:r>
    </w:p>
    <w:p w:rsidR="00340DF6" w:rsidRPr="0016089B" w:rsidRDefault="00340DF6" w:rsidP="00340DF6">
      <w:pPr>
        <w:ind w:firstLine="1134"/>
        <w:jc w:val="both"/>
        <w:rPr>
          <w:sz w:val="28"/>
          <w:szCs w:val="28"/>
        </w:rPr>
      </w:pPr>
      <w:r w:rsidRPr="0016089B">
        <w:rPr>
          <w:sz w:val="28"/>
          <w:szCs w:val="28"/>
        </w:rPr>
        <w:t>- проведение мероприятий по повышению эффективности управления муниципальной собственностью, в том числе за счет повышения качества претензионно</w:t>
      </w:r>
      <w:r>
        <w:rPr>
          <w:sz w:val="28"/>
          <w:szCs w:val="28"/>
        </w:rPr>
        <w:t xml:space="preserve"> </w:t>
      </w:r>
      <w:r w:rsidRPr="0016089B">
        <w:rPr>
          <w:sz w:val="28"/>
          <w:szCs w:val="28"/>
        </w:rPr>
        <w:t>-</w:t>
      </w:r>
      <w:r>
        <w:rPr>
          <w:sz w:val="28"/>
          <w:szCs w:val="28"/>
        </w:rPr>
        <w:t xml:space="preserve"> </w:t>
      </w:r>
      <w:r w:rsidRPr="0016089B">
        <w:rPr>
          <w:sz w:val="28"/>
          <w:szCs w:val="28"/>
        </w:rPr>
        <w:t>исковой работы с неплательщиками;</w:t>
      </w:r>
    </w:p>
    <w:p w:rsidR="00340DF6" w:rsidRPr="0016089B" w:rsidRDefault="00340DF6" w:rsidP="00340DF6">
      <w:pPr>
        <w:ind w:firstLine="1134"/>
        <w:jc w:val="both"/>
        <w:rPr>
          <w:sz w:val="28"/>
          <w:szCs w:val="28"/>
        </w:rPr>
      </w:pPr>
      <w:r w:rsidRPr="0016089B">
        <w:rPr>
          <w:sz w:val="28"/>
          <w:szCs w:val="28"/>
        </w:rPr>
        <w:t>- организация эффективного взаимодействия с предприятиями района и город</w:t>
      </w:r>
      <w:r>
        <w:rPr>
          <w:sz w:val="28"/>
          <w:szCs w:val="28"/>
        </w:rPr>
        <w:t>ского поселения</w:t>
      </w:r>
      <w:r w:rsidRPr="0016089B">
        <w:rPr>
          <w:sz w:val="28"/>
          <w:szCs w:val="28"/>
        </w:rPr>
        <w:t xml:space="preserve"> по улучшению финансово-экономического состояния, увеличению темпов производства, обеспечению роста налогооблагаемой базы;</w:t>
      </w:r>
    </w:p>
    <w:p w:rsidR="00340DF6" w:rsidRPr="0016089B" w:rsidRDefault="00340DF6" w:rsidP="00340DF6">
      <w:pPr>
        <w:ind w:firstLine="1134"/>
        <w:jc w:val="both"/>
        <w:rPr>
          <w:sz w:val="28"/>
          <w:szCs w:val="28"/>
        </w:rPr>
      </w:pPr>
      <w:r w:rsidRPr="0016089B">
        <w:rPr>
          <w:sz w:val="28"/>
          <w:szCs w:val="28"/>
        </w:rPr>
        <w:t>- создание благоприятных условий для расширения производства, новых рабочих мест;</w:t>
      </w:r>
    </w:p>
    <w:p w:rsidR="00340DF6" w:rsidRPr="0016089B" w:rsidRDefault="00340DF6" w:rsidP="00340DF6">
      <w:pPr>
        <w:ind w:firstLine="1134"/>
        <w:jc w:val="both"/>
        <w:rPr>
          <w:sz w:val="28"/>
          <w:szCs w:val="28"/>
        </w:rPr>
      </w:pPr>
      <w:r w:rsidRPr="0016089B">
        <w:rPr>
          <w:sz w:val="28"/>
          <w:szCs w:val="28"/>
        </w:rPr>
        <w:t>- ежегодное проведение оценки эффективности предоставленных налоговых льгот, принятие мер по устранению неэффективных налоговых льгот и иных налоговых преимуществ. В целях своевременного и полного поступления налоговых доходов в районный</w:t>
      </w:r>
      <w:r>
        <w:rPr>
          <w:sz w:val="28"/>
          <w:szCs w:val="28"/>
        </w:rPr>
        <w:t xml:space="preserve"> бюджет</w:t>
      </w:r>
      <w:r w:rsidRPr="0016089B">
        <w:rPr>
          <w:sz w:val="28"/>
          <w:szCs w:val="28"/>
        </w:rPr>
        <w:t xml:space="preserve"> и </w:t>
      </w:r>
      <w:r>
        <w:rPr>
          <w:sz w:val="28"/>
          <w:szCs w:val="28"/>
        </w:rPr>
        <w:t xml:space="preserve">бюджет </w:t>
      </w:r>
      <w:r w:rsidRPr="0016089B">
        <w:rPr>
          <w:sz w:val="28"/>
          <w:szCs w:val="28"/>
        </w:rPr>
        <w:t>городско</w:t>
      </w:r>
      <w:r>
        <w:rPr>
          <w:sz w:val="28"/>
          <w:szCs w:val="28"/>
        </w:rPr>
        <w:t>го поселения</w:t>
      </w:r>
      <w:r w:rsidRPr="0016089B">
        <w:rPr>
          <w:sz w:val="28"/>
          <w:szCs w:val="28"/>
        </w:rPr>
        <w:t>, обеспечения налоговой отдачи от вложения инвестиций в рамках налогового администрирования предполагается осуществление:</w:t>
      </w:r>
    </w:p>
    <w:p w:rsidR="00340DF6" w:rsidRPr="0016089B" w:rsidRDefault="00340DF6" w:rsidP="00340DF6">
      <w:pPr>
        <w:ind w:firstLine="1134"/>
        <w:jc w:val="both"/>
        <w:rPr>
          <w:sz w:val="28"/>
          <w:szCs w:val="28"/>
        </w:rPr>
      </w:pPr>
      <w:r w:rsidRPr="0016089B">
        <w:rPr>
          <w:sz w:val="28"/>
          <w:szCs w:val="28"/>
        </w:rPr>
        <w:t>- мониторинга налоговых поступлений от крупнейших налогоплательщик</w:t>
      </w:r>
      <w:r>
        <w:rPr>
          <w:sz w:val="28"/>
          <w:szCs w:val="28"/>
        </w:rPr>
        <w:t>ов на территории района и городского поселения</w:t>
      </w:r>
      <w:r w:rsidRPr="0016089B">
        <w:rPr>
          <w:sz w:val="28"/>
          <w:szCs w:val="28"/>
        </w:rPr>
        <w:t>;</w:t>
      </w:r>
    </w:p>
    <w:p w:rsidR="00340DF6" w:rsidRPr="0016089B" w:rsidRDefault="00340DF6" w:rsidP="00340DF6">
      <w:pPr>
        <w:ind w:firstLine="1134"/>
        <w:jc w:val="both"/>
        <w:rPr>
          <w:sz w:val="28"/>
          <w:szCs w:val="28"/>
        </w:rPr>
      </w:pPr>
      <w:r w:rsidRPr="0016089B">
        <w:rPr>
          <w:sz w:val="28"/>
          <w:szCs w:val="28"/>
        </w:rPr>
        <w:t>- легализации "теневой" заработной платы;</w:t>
      </w:r>
    </w:p>
    <w:p w:rsidR="00340DF6" w:rsidRPr="0016089B" w:rsidRDefault="00340DF6" w:rsidP="00340DF6">
      <w:pPr>
        <w:ind w:firstLine="1134"/>
        <w:jc w:val="both"/>
        <w:rPr>
          <w:sz w:val="28"/>
          <w:szCs w:val="28"/>
        </w:rPr>
      </w:pPr>
      <w:r w:rsidRPr="0016089B">
        <w:rPr>
          <w:sz w:val="28"/>
          <w:szCs w:val="28"/>
        </w:rPr>
        <w:t xml:space="preserve">- мониторинга собираемости налогов в районный </w:t>
      </w:r>
      <w:r>
        <w:rPr>
          <w:sz w:val="28"/>
          <w:szCs w:val="28"/>
        </w:rPr>
        <w:t xml:space="preserve">бюджет </w:t>
      </w:r>
      <w:r w:rsidRPr="0016089B">
        <w:rPr>
          <w:sz w:val="28"/>
          <w:szCs w:val="28"/>
        </w:rPr>
        <w:t xml:space="preserve">и </w:t>
      </w:r>
      <w:r>
        <w:rPr>
          <w:sz w:val="28"/>
          <w:szCs w:val="28"/>
        </w:rPr>
        <w:t>бюджет городского поселения</w:t>
      </w:r>
      <w:r w:rsidRPr="0016089B">
        <w:rPr>
          <w:sz w:val="28"/>
          <w:szCs w:val="28"/>
        </w:rPr>
        <w:t>.</w:t>
      </w:r>
    </w:p>
    <w:p w:rsidR="00340DF6" w:rsidRPr="0016089B" w:rsidRDefault="00340DF6" w:rsidP="00340DF6">
      <w:pPr>
        <w:ind w:firstLine="1134"/>
        <w:jc w:val="both"/>
        <w:rPr>
          <w:sz w:val="28"/>
          <w:szCs w:val="28"/>
        </w:rPr>
      </w:pPr>
    </w:p>
    <w:p w:rsidR="00340DF6" w:rsidRPr="0016089B" w:rsidRDefault="00340DF6" w:rsidP="00340DF6">
      <w:pPr>
        <w:pStyle w:val="1"/>
        <w:ind w:firstLine="1134"/>
        <w:rPr>
          <w:sz w:val="28"/>
          <w:szCs w:val="28"/>
        </w:rPr>
      </w:pPr>
      <w:bookmarkStart w:id="18" w:name="sub_1008"/>
      <w:r w:rsidRPr="0016089B">
        <w:rPr>
          <w:sz w:val="28"/>
          <w:szCs w:val="28"/>
        </w:rPr>
        <w:t>Меры по увеличению поступления налоговых и неналоговых доходов районного</w:t>
      </w:r>
      <w:r>
        <w:rPr>
          <w:sz w:val="28"/>
          <w:szCs w:val="28"/>
        </w:rPr>
        <w:t xml:space="preserve"> бюджета </w:t>
      </w:r>
      <w:r w:rsidRPr="0016089B">
        <w:rPr>
          <w:sz w:val="28"/>
          <w:szCs w:val="28"/>
        </w:rPr>
        <w:t xml:space="preserve">и </w:t>
      </w:r>
      <w:r>
        <w:rPr>
          <w:sz w:val="28"/>
          <w:szCs w:val="28"/>
        </w:rPr>
        <w:t xml:space="preserve">бюджета </w:t>
      </w:r>
      <w:r w:rsidRPr="0016089B">
        <w:rPr>
          <w:sz w:val="28"/>
          <w:szCs w:val="28"/>
        </w:rPr>
        <w:t xml:space="preserve">городского </w:t>
      </w:r>
      <w:r>
        <w:rPr>
          <w:sz w:val="28"/>
          <w:szCs w:val="28"/>
        </w:rPr>
        <w:t>поселения</w:t>
      </w:r>
    </w:p>
    <w:bookmarkEnd w:id="18"/>
    <w:p w:rsidR="00340DF6" w:rsidRPr="0016089B" w:rsidRDefault="00340DF6" w:rsidP="00340DF6">
      <w:pPr>
        <w:ind w:firstLine="1134"/>
        <w:jc w:val="both"/>
        <w:rPr>
          <w:sz w:val="28"/>
          <w:szCs w:val="28"/>
        </w:rPr>
      </w:pPr>
    </w:p>
    <w:p w:rsidR="00340DF6" w:rsidRPr="0016089B" w:rsidRDefault="00340DF6" w:rsidP="00340DF6">
      <w:pPr>
        <w:ind w:firstLine="1134"/>
        <w:jc w:val="both"/>
        <w:rPr>
          <w:sz w:val="28"/>
          <w:szCs w:val="28"/>
        </w:rPr>
      </w:pPr>
      <w:r w:rsidRPr="0016089B">
        <w:rPr>
          <w:sz w:val="28"/>
          <w:szCs w:val="28"/>
        </w:rPr>
        <w:t>Ключевую роль в наполнении местного бюджета имущественными налогами играет полнота учета объектов недвижимости. Необходимо продолж</w:t>
      </w:r>
      <w:r>
        <w:rPr>
          <w:sz w:val="28"/>
          <w:szCs w:val="28"/>
        </w:rPr>
        <w:t>ить проводимые в районе и городском поселении</w:t>
      </w:r>
      <w:r w:rsidRPr="0016089B">
        <w:rPr>
          <w:sz w:val="28"/>
          <w:szCs w:val="28"/>
        </w:rPr>
        <w:t xml:space="preserve"> мероприятия по регистрации объектов недвижимости с целью формирования актуальной налоговой базы, в том числе:</w:t>
      </w:r>
    </w:p>
    <w:p w:rsidR="00340DF6" w:rsidRPr="0016089B" w:rsidRDefault="00340DF6" w:rsidP="00340DF6">
      <w:pPr>
        <w:ind w:firstLine="1134"/>
        <w:jc w:val="both"/>
        <w:rPr>
          <w:sz w:val="28"/>
          <w:szCs w:val="28"/>
        </w:rPr>
      </w:pPr>
      <w:r w:rsidRPr="0016089B">
        <w:rPr>
          <w:sz w:val="28"/>
          <w:szCs w:val="28"/>
        </w:rPr>
        <w:t>- проведение инвентаризации объектов недвижимости, включая земельные участки, расположенные на территории района и город</w:t>
      </w:r>
      <w:r>
        <w:rPr>
          <w:sz w:val="28"/>
          <w:szCs w:val="28"/>
        </w:rPr>
        <w:t>ского поселения</w:t>
      </w:r>
      <w:r w:rsidRPr="0016089B">
        <w:rPr>
          <w:sz w:val="28"/>
          <w:szCs w:val="28"/>
        </w:rPr>
        <w:t xml:space="preserve"> с дальнейшей сверкой информации, полученной от налоговых органов по объектам налогообложения;</w:t>
      </w:r>
    </w:p>
    <w:p w:rsidR="00340DF6" w:rsidRPr="0016089B" w:rsidRDefault="00340DF6" w:rsidP="00340DF6">
      <w:pPr>
        <w:ind w:firstLine="1134"/>
        <w:jc w:val="both"/>
        <w:rPr>
          <w:sz w:val="28"/>
          <w:szCs w:val="28"/>
        </w:rPr>
      </w:pPr>
      <w:r w:rsidRPr="0016089B">
        <w:rPr>
          <w:sz w:val="28"/>
          <w:szCs w:val="28"/>
        </w:rPr>
        <w:t>- выявление не учтенных для целей налогообложения объектов недвижимости;</w:t>
      </w:r>
    </w:p>
    <w:p w:rsidR="00340DF6" w:rsidRPr="0016089B" w:rsidRDefault="00340DF6" w:rsidP="00340DF6">
      <w:pPr>
        <w:ind w:firstLine="1134"/>
        <w:jc w:val="both"/>
        <w:rPr>
          <w:sz w:val="28"/>
          <w:szCs w:val="28"/>
        </w:rPr>
      </w:pPr>
      <w:r w:rsidRPr="0016089B">
        <w:rPr>
          <w:sz w:val="28"/>
          <w:szCs w:val="28"/>
        </w:rPr>
        <w:t>-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w:t>
      </w:r>
    </w:p>
    <w:p w:rsidR="00340DF6" w:rsidRPr="0016089B" w:rsidRDefault="00340DF6" w:rsidP="00340DF6">
      <w:pPr>
        <w:ind w:firstLine="1134"/>
        <w:jc w:val="both"/>
        <w:rPr>
          <w:sz w:val="28"/>
          <w:szCs w:val="28"/>
        </w:rPr>
      </w:pPr>
      <w:r w:rsidRPr="0016089B">
        <w:rPr>
          <w:sz w:val="28"/>
          <w:szCs w:val="28"/>
        </w:rPr>
        <w:lastRenderedPageBreak/>
        <w:t>- проведение работ по дополнению и/или уточнению сведений об объектах недвижимости в том числе:</w:t>
      </w:r>
    </w:p>
    <w:p w:rsidR="00340DF6" w:rsidRPr="0016089B" w:rsidRDefault="00340DF6" w:rsidP="00340DF6">
      <w:pPr>
        <w:ind w:firstLine="1134"/>
        <w:jc w:val="both"/>
        <w:rPr>
          <w:sz w:val="28"/>
          <w:szCs w:val="28"/>
        </w:rPr>
      </w:pPr>
      <w:r w:rsidRPr="0016089B">
        <w:rPr>
          <w:sz w:val="28"/>
          <w:szCs w:val="28"/>
        </w:rPr>
        <w:t>а) установление (уточнение) категорий и/или видов разрешенного использования земельных участков;</w:t>
      </w:r>
    </w:p>
    <w:p w:rsidR="00340DF6" w:rsidRPr="0016089B" w:rsidRDefault="00340DF6" w:rsidP="00340DF6">
      <w:pPr>
        <w:ind w:firstLine="1134"/>
        <w:jc w:val="both"/>
        <w:rPr>
          <w:sz w:val="28"/>
          <w:szCs w:val="28"/>
        </w:rPr>
      </w:pPr>
      <w:r w:rsidRPr="0016089B">
        <w:rPr>
          <w:sz w:val="28"/>
          <w:szCs w:val="28"/>
        </w:rPr>
        <w:t>б) установление (уточнение) адресов местонахождения земельных участков (зданий, помещений, сооружений).</w:t>
      </w:r>
    </w:p>
    <w:p w:rsidR="00340DF6" w:rsidRPr="0016089B" w:rsidRDefault="00340DF6" w:rsidP="00340DF6">
      <w:pPr>
        <w:ind w:firstLine="1134"/>
        <w:jc w:val="both"/>
        <w:rPr>
          <w:sz w:val="28"/>
          <w:szCs w:val="28"/>
        </w:rPr>
      </w:pPr>
      <w:r w:rsidRPr="0016089B">
        <w:rPr>
          <w:sz w:val="28"/>
          <w:szCs w:val="28"/>
        </w:rPr>
        <w:t>Для увеличения сбора арендных платежей 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не допущению образования недоимки по данным видам доходов.</w:t>
      </w:r>
    </w:p>
    <w:p w:rsidR="00340DF6" w:rsidRPr="0016089B" w:rsidRDefault="00340DF6" w:rsidP="00340DF6">
      <w:pPr>
        <w:ind w:firstLine="1134"/>
        <w:jc w:val="both"/>
        <w:rPr>
          <w:sz w:val="28"/>
          <w:szCs w:val="28"/>
        </w:rPr>
      </w:pPr>
      <w:r w:rsidRPr="0016089B">
        <w:rPr>
          <w:sz w:val="28"/>
          <w:szCs w:val="28"/>
        </w:rPr>
        <w:t>Повышение качества механизмов использования муниципальной собственности должно привести к получению дополнительных доходов в районный</w:t>
      </w:r>
      <w:r>
        <w:rPr>
          <w:sz w:val="28"/>
          <w:szCs w:val="28"/>
        </w:rPr>
        <w:t xml:space="preserve"> бюджет</w:t>
      </w:r>
      <w:r w:rsidRPr="0016089B">
        <w:rPr>
          <w:sz w:val="28"/>
          <w:szCs w:val="28"/>
        </w:rPr>
        <w:t xml:space="preserve"> и </w:t>
      </w:r>
      <w:r>
        <w:rPr>
          <w:sz w:val="28"/>
          <w:szCs w:val="28"/>
        </w:rPr>
        <w:t xml:space="preserve">бюджет </w:t>
      </w:r>
      <w:r w:rsidRPr="0016089B">
        <w:rPr>
          <w:sz w:val="28"/>
          <w:szCs w:val="28"/>
        </w:rPr>
        <w:t>городско</w:t>
      </w:r>
      <w:r>
        <w:rPr>
          <w:sz w:val="28"/>
          <w:szCs w:val="28"/>
        </w:rPr>
        <w:t>го поселения</w:t>
      </w:r>
      <w:r w:rsidRPr="0016089B">
        <w:rPr>
          <w:sz w:val="28"/>
          <w:szCs w:val="28"/>
        </w:rPr>
        <w:t xml:space="preserve"> за счет:</w:t>
      </w:r>
    </w:p>
    <w:p w:rsidR="00340DF6" w:rsidRPr="0016089B" w:rsidRDefault="00340DF6" w:rsidP="00340DF6">
      <w:pPr>
        <w:ind w:firstLine="1134"/>
        <w:jc w:val="both"/>
        <w:rPr>
          <w:sz w:val="28"/>
          <w:szCs w:val="28"/>
        </w:rPr>
      </w:pPr>
      <w:r w:rsidRPr="0016089B">
        <w:rPr>
          <w:sz w:val="28"/>
          <w:szCs w:val="28"/>
        </w:rPr>
        <w:t>- установления жесткого контроля за поступлением арендных платежей путем активизации контрольных функций администратора поступлений неналоговых доходов;</w:t>
      </w:r>
    </w:p>
    <w:p w:rsidR="00340DF6" w:rsidRPr="0016089B" w:rsidRDefault="00340DF6" w:rsidP="00340DF6">
      <w:pPr>
        <w:ind w:firstLine="1134"/>
        <w:jc w:val="both"/>
        <w:rPr>
          <w:sz w:val="28"/>
          <w:szCs w:val="28"/>
        </w:rPr>
      </w:pPr>
      <w:r w:rsidRPr="0016089B">
        <w:rPr>
          <w:sz w:val="28"/>
          <w:szCs w:val="28"/>
        </w:rPr>
        <w:t>- проведения работы по инвентаризации муниципального имущества;</w:t>
      </w:r>
    </w:p>
    <w:p w:rsidR="00340DF6" w:rsidRPr="0016089B" w:rsidRDefault="00340DF6" w:rsidP="00340DF6">
      <w:pPr>
        <w:ind w:firstLine="1134"/>
        <w:jc w:val="both"/>
        <w:rPr>
          <w:sz w:val="28"/>
          <w:szCs w:val="28"/>
        </w:rPr>
      </w:pPr>
      <w:r w:rsidRPr="0016089B">
        <w:rPr>
          <w:sz w:val="28"/>
          <w:szCs w:val="28"/>
        </w:rPr>
        <w:t>- осуществления продажи имущества, находящегося в собственности, с максимальной выгодой;</w:t>
      </w:r>
    </w:p>
    <w:p w:rsidR="00340DF6" w:rsidRPr="0016089B" w:rsidRDefault="00340DF6" w:rsidP="00340DF6">
      <w:pPr>
        <w:ind w:firstLine="1134"/>
        <w:jc w:val="both"/>
        <w:rPr>
          <w:sz w:val="28"/>
          <w:szCs w:val="28"/>
        </w:rPr>
      </w:pPr>
      <w:r w:rsidRPr="0016089B">
        <w:rPr>
          <w:sz w:val="28"/>
          <w:szCs w:val="28"/>
        </w:rPr>
        <w:t>- установления контроля за финансовой и хозяйственной деятельностью унитарных предприятий, полнотой и своевременностью уплаты ими налогов и сборов в бюджеты разных уровней.</w:t>
      </w:r>
    </w:p>
    <w:p w:rsidR="00340DF6" w:rsidRPr="0016089B" w:rsidRDefault="00340DF6" w:rsidP="00340DF6">
      <w:pPr>
        <w:ind w:firstLine="1134"/>
        <w:jc w:val="both"/>
        <w:rPr>
          <w:sz w:val="28"/>
          <w:szCs w:val="28"/>
        </w:rPr>
      </w:pPr>
      <w:r w:rsidRPr="0016089B">
        <w:rPr>
          <w:sz w:val="28"/>
          <w:szCs w:val="28"/>
        </w:rPr>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 Необходимо установить жесткий контроль за динамикой недоимки по администрируемым платежам и принимать все меры, предусмотренные законодательством Российской Федерации, для ее снижения.</w:t>
      </w:r>
    </w:p>
    <w:p w:rsidR="00340DF6" w:rsidRPr="0016089B" w:rsidRDefault="00340DF6" w:rsidP="00340DF6">
      <w:pPr>
        <w:ind w:firstLine="1134"/>
        <w:jc w:val="both"/>
        <w:rPr>
          <w:sz w:val="28"/>
          <w:szCs w:val="28"/>
        </w:rPr>
      </w:pPr>
      <w:r w:rsidRPr="0016089B">
        <w:rPr>
          <w:sz w:val="28"/>
          <w:szCs w:val="28"/>
        </w:rPr>
        <w:t>Реализация налоговой политики будет способствовать повышению доходного потенциала Комсомольского муниципального района и Комсомольского городского поселения, повышению финансовой самостоятельности и, как следствие, стабильному социально-экономическому развитию района и город</w:t>
      </w:r>
      <w:r>
        <w:rPr>
          <w:sz w:val="28"/>
          <w:szCs w:val="28"/>
        </w:rPr>
        <w:t>ского поселения</w:t>
      </w:r>
      <w:r w:rsidRPr="0016089B">
        <w:rPr>
          <w:sz w:val="28"/>
          <w:szCs w:val="28"/>
        </w:rPr>
        <w:t>.</w:t>
      </w:r>
    </w:p>
    <w:p w:rsidR="00340DF6" w:rsidRDefault="00340DF6"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2F1574" w:rsidRDefault="002F1574"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D50985" w:rsidRDefault="00D50985" w:rsidP="00340DF6">
      <w:pPr>
        <w:ind w:firstLine="1134"/>
        <w:jc w:val="both"/>
      </w:pPr>
    </w:p>
    <w:p w:rsidR="002F1574" w:rsidRDefault="002F1574" w:rsidP="00340DF6">
      <w:pPr>
        <w:ind w:firstLine="1134"/>
        <w:jc w:val="both"/>
      </w:pPr>
    </w:p>
    <w:p w:rsidR="00340DF6" w:rsidRPr="00497F39" w:rsidRDefault="00340DF6" w:rsidP="00340DF6">
      <w:pPr>
        <w:ind w:firstLine="1134"/>
        <w:jc w:val="both"/>
      </w:pPr>
    </w:p>
    <w:p w:rsidR="002F1574" w:rsidRDefault="002F1574" w:rsidP="002F1574">
      <w:pPr>
        <w:jc w:val="center"/>
      </w:pPr>
      <w:bookmarkStart w:id="19" w:name="sub_3004"/>
      <w:r>
        <w:rPr>
          <w:noProof/>
          <w:color w:val="000080"/>
        </w:rPr>
        <w:drawing>
          <wp:inline distT="0" distB="0" distL="0" distR="0">
            <wp:extent cx="543560" cy="673100"/>
            <wp:effectExtent l="19050" t="0" r="8890"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2F1574" w:rsidRDefault="002F1574" w:rsidP="002F1574">
      <w:pPr>
        <w:jc w:val="center"/>
      </w:pPr>
    </w:p>
    <w:p w:rsidR="002F1574" w:rsidRPr="00240910" w:rsidRDefault="002F1574" w:rsidP="002F1574">
      <w:pPr>
        <w:keepNext/>
        <w:jc w:val="center"/>
        <w:outlineLvl w:val="0"/>
        <w:rPr>
          <w:b/>
          <w:bCs/>
          <w:color w:val="003366"/>
          <w:sz w:val="36"/>
        </w:rPr>
      </w:pPr>
      <w:r w:rsidRPr="00240910">
        <w:rPr>
          <w:b/>
          <w:bCs/>
          <w:color w:val="003366"/>
          <w:sz w:val="36"/>
        </w:rPr>
        <w:t>ПОСТАНОВЛЕНИЕ</w:t>
      </w:r>
    </w:p>
    <w:p w:rsidR="002F1574" w:rsidRPr="00240910" w:rsidRDefault="002F1574" w:rsidP="002F1574">
      <w:pPr>
        <w:jc w:val="center"/>
        <w:rPr>
          <w:b/>
          <w:color w:val="003366"/>
        </w:rPr>
      </w:pPr>
      <w:r>
        <w:rPr>
          <w:b/>
          <w:color w:val="003366"/>
        </w:rPr>
        <w:t>ГЛАВЫ</w:t>
      </w:r>
    </w:p>
    <w:p w:rsidR="002F1574" w:rsidRPr="00240910" w:rsidRDefault="002F1574" w:rsidP="002F1574">
      <w:pPr>
        <w:jc w:val="center"/>
        <w:rPr>
          <w:b/>
          <w:color w:val="003366"/>
        </w:rPr>
      </w:pPr>
      <w:r w:rsidRPr="00240910">
        <w:rPr>
          <w:b/>
          <w:color w:val="003366"/>
        </w:rPr>
        <w:t>КОМСОМОЛЬСКОГО МУНИЦИПАЛЬНОГО  РАЙОНА</w:t>
      </w:r>
    </w:p>
    <w:p w:rsidR="002F1574" w:rsidRPr="00240910" w:rsidRDefault="002F1574" w:rsidP="002F1574">
      <w:pPr>
        <w:jc w:val="center"/>
        <w:rPr>
          <w:b/>
          <w:color w:val="003366"/>
        </w:rPr>
      </w:pPr>
      <w:r w:rsidRPr="00240910">
        <w:rPr>
          <w:b/>
          <w:color w:val="003366"/>
        </w:rPr>
        <w:t>ИВАНОВСКОЙ ОБЛАСТИ</w:t>
      </w:r>
    </w:p>
    <w:p w:rsidR="002F1574" w:rsidRPr="00240910" w:rsidRDefault="002F1574" w:rsidP="002F1574">
      <w:pPr>
        <w:jc w:val="center"/>
      </w:pPr>
    </w:p>
    <w:tbl>
      <w:tblPr>
        <w:tblW w:w="9072" w:type="dxa"/>
        <w:tblInd w:w="108" w:type="dxa"/>
        <w:tblBorders>
          <w:top w:val="single" w:sz="4" w:space="0" w:color="auto"/>
        </w:tblBorders>
        <w:tblLayout w:type="fixed"/>
        <w:tblLook w:val="0000"/>
      </w:tblPr>
      <w:tblGrid>
        <w:gridCol w:w="1582"/>
        <w:gridCol w:w="360"/>
        <w:gridCol w:w="752"/>
        <w:gridCol w:w="398"/>
        <w:gridCol w:w="1586"/>
        <w:gridCol w:w="1559"/>
        <w:gridCol w:w="1038"/>
        <w:gridCol w:w="520"/>
        <w:gridCol w:w="780"/>
        <w:gridCol w:w="497"/>
      </w:tblGrid>
      <w:tr w:rsidR="002F1574" w:rsidRPr="00240910" w:rsidTr="00A16E58">
        <w:trPr>
          <w:trHeight w:val="100"/>
        </w:trPr>
        <w:tc>
          <w:tcPr>
            <w:tcW w:w="9072" w:type="dxa"/>
            <w:gridSpan w:val="10"/>
            <w:tcBorders>
              <w:top w:val="thinThickThinSmallGap" w:sz="24" w:space="0" w:color="auto"/>
              <w:left w:val="nil"/>
              <w:bottom w:val="nil"/>
              <w:right w:val="nil"/>
            </w:tcBorders>
          </w:tcPr>
          <w:p w:rsidR="002F1574" w:rsidRPr="00240910" w:rsidRDefault="002F1574" w:rsidP="00A16E58">
            <w:pPr>
              <w:jc w:val="center"/>
              <w:rPr>
                <w:color w:val="003366"/>
              </w:rPr>
            </w:pPr>
            <w:r w:rsidRPr="00240910">
              <w:rPr>
                <w:color w:val="003366"/>
              </w:rPr>
              <w:t>155150, Ивановская область, г.Комсомольск, ул.50 лет ВЛКСМ, д.2, ИНН 3714002224,КПП 371401001,</w:t>
            </w:r>
          </w:p>
          <w:p w:rsidR="002F1574" w:rsidRPr="00240910" w:rsidRDefault="002F1574" w:rsidP="00A16E58">
            <w:pPr>
              <w:jc w:val="center"/>
              <w:rPr>
                <w:color w:val="003366"/>
              </w:rPr>
            </w:pPr>
            <w:r w:rsidRPr="00240910">
              <w:rPr>
                <w:color w:val="003366"/>
              </w:rPr>
              <w:t xml:space="preserve">ОГРН 1023701625595, </w:t>
            </w:r>
            <w:r>
              <w:rPr>
                <w:color w:val="003366"/>
              </w:rPr>
              <w:t>Тел./Факс (49352) 4</w:t>
            </w:r>
            <w:r w:rsidRPr="00240910">
              <w:rPr>
                <w:color w:val="003366"/>
              </w:rPr>
              <w:t xml:space="preserve">-11-78, e-mail: </w:t>
            </w:r>
            <w:hyperlink r:id="rId29" w:history="1">
              <w:r w:rsidRPr="00240910">
                <w:rPr>
                  <w:color w:val="0000FF"/>
                  <w:u w:val="single"/>
                </w:rPr>
                <w:t>admin.komsomolsk@mail.ru</w:t>
              </w:r>
            </w:hyperlink>
          </w:p>
          <w:p w:rsidR="002F1574" w:rsidRPr="00240910" w:rsidRDefault="002F1574" w:rsidP="00A16E58">
            <w:pPr>
              <w:rPr>
                <w:color w:val="003366"/>
                <w:sz w:val="28"/>
                <w:szCs w:val="28"/>
              </w:rPr>
            </w:pPr>
          </w:p>
        </w:tc>
      </w:tr>
      <w:tr w:rsidR="002F1574" w:rsidRPr="00240910" w:rsidTr="00A16E58">
        <w:tblPrEx>
          <w:tblBorders>
            <w:top w:val="none" w:sz="0" w:space="0" w:color="auto"/>
          </w:tblBorders>
        </w:tblPrEx>
        <w:trPr>
          <w:gridAfter w:val="1"/>
          <w:wAfter w:w="497" w:type="dxa"/>
          <w:trHeight w:val="415"/>
        </w:trPr>
        <w:tc>
          <w:tcPr>
            <w:tcW w:w="1582" w:type="dxa"/>
          </w:tcPr>
          <w:p w:rsidR="002F1574" w:rsidRPr="00240910" w:rsidRDefault="002F1574" w:rsidP="00A16E58">
            <w:pPr>
              <w:jc w:val="center"/>
              <w:rPr>
                <w:sz w:val="28"/>
                <w:szCs w:val="28"/>
              </w:rPr>
            </w:pPr>
          </w:p>
        </w:tc>
        <w:tc>
          <w:tcPr>
            <w:tcW w:w="360" w:type="dxa"/>
          </w:tcPr>
          <w:p w:rsidR="002F1574" w:rsidRDefault="002F1574" w:rsidP="00A16E58">
            <w:pPr>
              <w:ind w:right="-108"/>
              <w:jc w:val="center"/>
              <w:rPr>
                <w:sz w:val="28"/>
                <w:szCs w:val="28"/>
              </w:rPr>
            </w:pPr>
          </w:p>
          <w:p w:rsidR="002F1574" w:rsidRDefault="002F1574" w:rsidP="00A16E58">
            <w:pPr>
              <w:ind w:right="-108"/>
              <w:jc w:val="center"/>
            </w:pPr>
            <w:r w:rsidRPr="00AC3C24">
              <w:rPr>
                <w:sz w:val="28"/>
                <w:szCs w:val="28"/>
              </w:rPr>
              <w:t>«</w:t>
            </w:r>
          </w:p>
        </w:tc>
        <w:tc>
          <w:tcPr>
            <w:tcW w:w="752" w:type="dxa"/>
            <w:tcBorders>
              <w:bottom w:val="single" w:sz="4" w:space="0" w:color="auto"/>
            </w:tcBorders>
            <w:vAlign w:val="bottom"/>
          </w:tcPr>
          <w:p w:rsidR="002F1574" w:rsidRPr="00AC3C24" w:rsidRDefault="002F1574" w:rsidP="00A16E58">
            <w:pPr>
              <w:ind w:right="-108"/>
              <w:jc w:val="center"/>
              <w:rPr>
                <w:sz w:val="28"/>
                <w:szCs w:val="28"/>
              </w:rPr>
            </w:pPr>
            <w:r>
              <w:rPr>
                <w:sz w:val="28"/>
                <w:szCs w:val="28"/>
              </w:rPr>
              <w:t>14</w:t>
            </w:r>
          </w:p>
        </w:tc>
        <w:tc>
          <w:tcPr>
            <w:tcW w:w="398" w:type="dxa"/>
            <w:vAlign w:val="bottom"/>
          </w:tcPr>
          <w:p w:rsidR="002F1574" w:rsidRPr="00AC3C24" w:rsidRDefault="002F1574" w:rsidP="00A16E58">
            <w:pPr>
              <w:ind w:left="-734" w:firstLine="720"/>
              <w:rPr>
                <w:sz w:val="28"/>
                <w:szCs w:val="28"/>
              </w:rPr>
            </w:pPr>
            <w:r w:rsidRPr="00AC3C24">
              <w:rPr>
                <w:sz w:val="28"/>
                <w:szCs w:val="28"/>
              </w:rPr>
              <w:t>»</w:t>
            </w:r>
          </w:p>
        </w:tc>
        <w:tc>
          <w:tcPr>
            <w:tcW w:w="1586" w:type="dxa"/>
            <w:tcBorders>
              <w:bottom w:val="single" w:sz="4" w:space="0" w:color="auto"/>
            </w:tcBorders>
            <w:vAlign w:val="bottom"/>
          </w:tcPr>
          <w:p w:rsidR="002F1574" w:rsidRPr="00AC3C24" w:rsidRDefault="002F1574" w:rsidP="00A16E58">
            <w:pPr>
              <w:jc w:val="center"/>
              <w:rPr>
                <w:sz w:val="28"/>
                <w:szCs w:val="28"/>
              </w:rPr>
            </w:pPr>
            <w:r>
              <w:rPr>
                <w:sz w:val="28"/>
                <w:szCs w:val="28"/>
              </w:rPr>
              <w:t>10.</w:t>
            </w:r>
          </w:p>
        </w:tc>
        <w:tc>
          <w:tcPr>
            <w:tcW w:w="1559" w:type="dxa"/>
            <w:vAlign w:val="bottom"/>
          </w:tcPr>
          <w:p w:rsidR="002F1574" w:rsidRPr="00AC3C24" w:rsidRDefault="002F1574" w:rsidP="00A16E58">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F1574" w:rsidRPr="008607D1" w:rsidRDefault="002F1574" w:rsidP="00A16E58">
            <w:pPr>
              <w:jc w:val="center"/>
              <w:rPr>
                <w:sz w:val="28"/>
                <w:szCs w:val="28"/>
              </w:rPr>
            </w:pPr>
            <w:r>
              <w:rPr>
                <w:sz w:val="28"/>
                <w:szCs w:val="28"/>
              </w:rPr>
              <w:t>16</w:t>
            </w:r>
          </w:p>
        </w:tc>
        <w:tc>
          <w:tcPr>
            <w:tcW w:w="520" w:type="dxa"/>
            <w:tcBorders>
              <w:left w:val="nil"/>
            </w:tcBorders>
            <w:vAlign w:val="bottom"/>
          </w:tcPr>
          <w:p w:rsidR="002F1574" w:rsidRPr="00240910" w:rsidRDefault="002F1574" w:rsidP="00A16E58">
            <w:pPr>
              <w:jc w:val="center"/>
              <w:rPr>
                <w:sz w:val="28"/>
                <w:szCs w:val="28"/>
              </w:rPr>
            </w:pPr>
          </w:p>
        </w:tc>
        <w:tc>
          <w:tcPr>
            <w:tcW w:w="780" w:type="dxa"/>
            <w:tcBorders>
              <w:left w:val="nil"/>
            </w:tcBorders>
            <w:vAlign w:val="bottom"/>
          </w:tcPr>
          <w:p w:rsidR="002F1574" w:rsidRPr="00240910" w:rsidRDefault="002F1574" w:rsidP="00A16E58">
            <w:pPr>
              <w:jc w:val="center"/>
            </w:pPr>
          </w:p>
        </w:tc>
      </w:tr>
    </w:tbl>
    <w:p w:rsidR="002F1574" w:rsidRDefault="002F1574" w:rsidP="002F1574">
      <w:pPr>
        <w:rPr>
          <w:b/>
          <w:sz w:val="28"/>
          <w:szCs w:val="28"/>
        </w:rPr>
      </w:pPr>
    </w:p>
    <w:p w:rsidR="002F1574" w:rsidRDefault="002F1574" w:rsidP="002F1574">
      <w:pPr>
        <w:jc w:val="center"/>
        <w:rPr>
          <w:b/>
          <w:sz w:val="28"/>
        </w:rPr>
      </w:pPr>
      <w:r>
        <w:rPr>
          <w:b/>
          <w:sz w:val="28"/>
          <w:szCs w:val="28"/>
        </w:rPr>
        <w:t>О назначении проведения общественных обсуждений проектной документации «Реконструкция энергоблока № 1 для филиала «Ивановские ПГУ» АО «Интер РАО – Электрогенерация», включая материалы ОВОС, подлежащей государственной экологической экспертизе.</w:t>
      </w:r>
    </w:p>
    <w:p w:rsidR="002F1574" w:rsidRPr="009B1569" w:rsidRDefault="002F1574" w:rsidP="002F1574">
      <w:pPr>
        <w:jc w:val="center"/>
        <w:rPr>
          <w:b/>
          <w:sz w:val="28"/>
        </w:rPr>
      </w:pPr>
    </w:p>
    <w:p w:rsidR="002F1574" w:rsidRPr="00291CDC" w:rsidRDefault="002F1574" w:rsidP="002F1574">
      <w:pPr>
        <w:ind w:left="11"/>
        <w:jc w:val="both"/>
        <w:rPr>
          <w:bCs/>
          <w:sz w:val="28"/>
          <w:szCs w:val="28"/>
        </w:rPr>
      </w:pPr>
      <w:r>
        <w:rPr>
          <w:bCs/>
          <w:sz w:val="28"/>
          <w:szCs w:val="28"/>
        </w:rPr>
        <w:t xml:space="preserve">         Н</w:t>
      </w:r>
      <w:r w:rsidRPr="009347CF">
        <w:rPr>
          <w:bCs/>
          <w:sz w:val="28"/>
          <w:szCs w:val="28"/>
        </w:rPr>
        <w:t xml:space="preserve">а основании Федерального </w:t>
      </w:r>
      <w:r>
        <w:rPr>
          <w:bCs/>
          <w:sz w:val="28"/>
          <w:szCs w:val="28"/>
        </w:rPr>
        <w:t>закона от 23.11.1995 N 174-ФЗ «Об экологической экспертизе»</w:t>
      </w:r>
      <w:r w:rsidRPr="009347CF">
        <w:rPr>
          <w:bCs/>
          <w:sz w:val="28"/>
          <w:szCs w:val="28"/>
        </w:rPr>
        <w:t xml:space="preserve">, Федерального </w:t>
      </w:r>
      <w:r>
        <w:rPr>
          <w:bCs/>
          <w:sz w:val="28"/>
          <w:szCs w:val="28"/>
        </w:rPr>
        <w:t>закона от 06.10.2003 N 131-ФЗ «</w:t>
      </w:r>
      <w:r w:rsidRPr="009347CF">
        <w:rPr>
          <w:bCs/>
          <w:sz w:val="28"/>
          <w:szCs w:val="28"/>
        </w:rPr>
        <w:t>Об общих принципах организации местного самоуправления в Российской Федерации</w:t>
      </w:r>
      <w:r>
        <w:rPr>
          <w:bCs/>
          <w:sz w:val="28"/>
          <w:szCs w:val="28"/>
        </w:rPr>
        <w:t>»</w:t>
      </w:r>
      <w:r w:rsidRPr="009347CF">
        <w:rPr>
          <w:bCs/>
          <w:sz w:val="28"/>
          <w:szCs w:val="28"/>
        </w:rPr>
        <w:t xml:space="preserve">, </w:t>
      </w:r>
      <w:r w:rsidRPr="00291CDC">
        <w:rPr>
          <w:bCs/>
          <w:sz w:val="28"/>
          <w:szCs w:val="28"/>
        </w:rPr>
        <w:t>Приказ</w:t>
      </w:r>
      <w:r>
        <w:rPr>
          <w:bCs/>
          <w:sz w:val="28"/>
          <w:szCs w:val="28"/>
        </w:rPr>
        <w:t>а</w:t>
      </w:r>
      <w:r w:rsidRPr="00291CDC">
        <w:rPr>
          <w:bCs/>
          <w:sz w:val="28"/>
          <w:szCs w:val="28"/>
        </w:rPr>
        <w:t xml:space="preserve"> Госкомэкологии РФ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w:t>
      </w:r>
      <w:r>
        <w:rPr>
          <w:bCs/>
          <w:sz w:val="28"/>
          <w:szCs w:val="28"/>
        </w:rPr>
        <w:t xml:space="preserve">, </w:t>
      </w:r>
      <w:hyperlink r:id="rId30" w:history="1">
        <w:r w:rsidRPr="009347CF">
          <w:rPr>
            <w:bCs/>
            <w:sz w:val="28"/>
            <w:szCs w:val="28"/>
          </w:rPr>
          <w:t>Устава</w:t>
        </w:r>
      </w:hyperlink>
      <w:r w:rsidRPr="009347CF">
        <w:rPr>
          <w:bCs/>
          <w:sz w:val="28"/>
          <w:szCs w:val="28"/>
        </w:rPr>
        <w:t xml:space="preserve"> </w:t>
      </w:r>
      <w:r>
        <w:rPr>
          <w:bCs/>
          <w:sz w:val="28"/>
          <w:szCs w:val="28"/>
        </w:rPr>
        <w:t>Комсомольского</w:t>
      </w:r>
      <w:r w:rsidRPr="009347CF">
        <w:rPr>
          <w:bCs/>
          <w:sz w:val="28"/>
          <w:szCs w:val="28"/>
        </w:rPr>
        <w:t xml:space="preserve"> муниципального района, административного </w:t>
      </w:r>
      <w:hyperlink r:id="rId31" w:history="1">
        <w:r w:rsidRPr="009347CF">
          <w:rPr>
            <w:bCs/>
            <w:sz w:val="28"/>
            <w:szCs w:val="28"/>
          </w:rPr>
          <w:t>регламента</w:t>
        </w:r>
      </w:hyperlink>
      <w:r w:rsidRPr="009347CF">
        <w:rPr>
          <w:bCs/>
          <w:sz w:val="28"/>
          <w:szCs w:val="28"/>
        </w:rPr>
        <w:t xml:space="preserve"> предоставления муниципальной услуги </w:t>
      </w:r>
      <w:r>
        <w:rPr>
          <w:sz w:val="28"/>
          <w:szCs w:val="28"/>
        </w:rPr>
        <w:t>«Организация проведения общественных обсуждений, проведения опросов, референдумов среди населения о намечаемой хозяйственной и иной деятельности, которая подлежит экологической экспертизе»</w:t>
      </w:r>
      <w:r w:rsidRPr="009347CF">
        <w:rPr>
          <w:bCs/>
          <w:sz w:val="28"/>
          <w:szCs w:val="28"/>
        </w:rPr>
        <w:t>,</w:t>
      </w:r>
      <w:r>
        <w:rPr>
          <w:bCs/>
          <w:sz w:val="28"/>
          <w:szCs w:val="28"/>
        </w:rPr>
        <w:t xml:space="preserve"> на основании заявления АО «Интер РАО – Электрогенерация»,</w:t>
      </w:r>
      <w:r>
        <w:rPr>
          <w:sz w:val="28"/>
          <w:szCs w:val="28"/>
        </w:rPr>
        <w:t xml:space="preserve"> </w:t>
      </w:r>
      <w:r w:rsidRPr="00DD6552">
        <w:rPr>
          <w:b/>
          <w:spacing w:val="10"/>
          <w:sz w:val="28"/>
          <w:szCs w:val="28"/>
        </w:rPr>
        <w:t>постановляю</w:t>
      </w:r>
      <w:r w:rsidRPr="002F31CE">
        <w:rPr>
          <w:spacing w:val="10"/>
          <w:sz w:val="28"/>
          <w:szCs w:val="28"/>
        </w:rPr>
        <w:t>:</w:t>
      </w:r>
    </w:p>
    <w:p w:rsidR="002F1574" w:rsidRPr="00EE4C83" w:rsidRDefault="002F1574" w:rsidP="002F1574">
      <w:pPr>
        <w:shd w:val="clear" w:color="auto" w:fill="FFFFFF"/>
        <w:ind w:left="11"/>
        <w:jc w:val="both"/>
        <w:rPr>
          <w:sz w:val="28"/>
          <w:szCs w:val="28"/>
        </w:rPr>
      </w:pPr>
    </w:p>
    <w:p w:rsidR="002F1574" w:rsidRPr="00882E98" w:rsidRDefault="002F1574" w:rsidP="002F1574">
      <w:pPr>
        <w:jc w:val="both"/>
        <w:rPr>
          <w:sz w:val="28"/>
          <w:szCs w:val="28"/>
        </w:rPr>
      </w:pPr>
      <w:r>
        <w:rPr>
          <w:b/>
          <w:spacing w:val="-24"/>
          <w:sz w:val="28"/>
          <w:szCs w:val="28"/>
        </w:rPr>
        <w:t xml:space="preserve">             </w:t>
      </w:r>
      <w:r>
        <w:rPr>
          <w:sz w:val="28"/>
          <w:szCs w:val="28"/>
        </w:rPr>
        <w:t xml:space="preserve">1. Назначить проведение общественных обсуждений </w:t>
      </w:r>
      <w:r w:rsidRPr="00882E98">
        <w:rPr>
          <w:sz w:val="28"/>
          <w:szCs w:val="28"/>
        </w:rPr>
        <w:t>проектной документации «Реконструкция энергоблока № 1 для филиала «Ивановские ПГУ» АО «Интер РАО – Электрогенерация», включая материалы ОВОС.</w:t>
      </w:r>
    </w:p>
    <w:p w:rsidR="002F1574" w:rsidRDefault="002F1574" w:rsidP="002F1574">
      <w:pPr>
        <w:jc w:val="both"/>
        <w:rPr>
          <w:sz w:val="28"/>
          <w:szCs w:val="28"/>
        </w:rPr>
      </w:pPr>
      <w:r>
        <w:rPr>
          <w:sz w:val="28"/>
          <w:szCs w:val="28"/>
        </w:rPr>
        <w:t xml:space="preserve">       2. Провести общественные обсуждения с 16.10. 2020г по 19.11.2020г. путем доступа граждан к материалам по оценке воздействия на окружающую среду на </w:t>
      </w:r>
      <w:r>
        <w:rPr>
          <w:sz w:val="28"/>
          <w:szCs w:val="28"/>
        </w:rPr>
        <w:lastRenderedPageBreak/>
        <w:t>сайте Администрации Комсомольского муниципального района Ивановской области в сети «Интернет»:</w:t>
      </w:r>
      <w:r w:rsidRPr="00291CDC">
        <w:rPr>
          <w:bCs/>
          <w:sz w:val="28"/>
          <w:szCs w:val="28"/>
        </w:rPr>
        <w:t xml:space="preserve"> </w:t>
      </w:r>
      <w:r w:rsidRPr="00997FC5">
        <w:rPr>
          <w:bCs/>
          <w:sz w:val="28"/>
          <w:szCs w:val="28"/>
        </w:rPr>
        <w:t>http://www.adm-komsomolsk.ru/</w:t>
      </w:r>
      <w:r>
        <w:rPr>
          <w:bCs/>
          <w:sz w:val="28"/>
          <w:szCs w:val="28"/>
        </w:rPr>
        <w:t>.</w:t>
      </w:r>
    </w:p>
    <w:p w:rsidR="002F1574" w:rsidRDefault="002F1574" w:rsidP="002F1574">
      <w:pPr>
        <w:jc w:val="both"/>
        <w:rPr>
          <w:sz w:val="28"/>
          <w:szCs w:val="28"/>
        </w:rPr>
      </w:pPr>
      <w:r>
        <w:rPr>
          <w:sz w:val="28"/>
          <w:szCs w:val="28"/>
        </w:rPr>
        <w:t xml:space="preserve">       3. Отделу сельского хозяйства и развития территорий Администрации Комсомольского муниципального района осуществить организационно-техническое обеспечение общественных обсуждений по проекту указанному в п.1 настоящего постановления.</w:t>
      </w:r>
    </w:p>
    <w:p w:rsidR="002F1574" w:rsidRDefault="002F1574" w:rsidP="002F1574">
      <w:pPr>
        <w:jc w:val="both"/>
        <w:rPr>
          <w:sz w:val="28"/>
          <w:szCs w:val="28"/>
        </w:rPr>
      </w:pPr>
      <w:r>
        <w:rPr>
          <w:sz w:val="28"/>
          <w:szCs w:val="28"/>
        </w:rPr>
        <w:t xml:space="preserve">         4. Участники общественных обсуждений вправе представить свои предложения и замечания по обсуждаемому вопросу в срок до 19.11.2020г для включения их в протокол на имя и.о. заведующего отделом сельского хозяйства и развития территорий Администрации Комсомольского муниципального района Борисовой Н.А., по адресу: Ивановская область, г. Комсомольск, ул. 50 лет ВЛКСМ, д. 2, либо по электронной почте: </w:t>
      </w:r>
      <w:r w:rsidRPr="004A21B9">
        <w:rPr>
          <w:sz w:val="28"/>
          <w:szCs w:val="28"/>
        </w:rPr>
        <w:t>info@adm-komsomolsk.ru</w:t>
      </w:r>
      <w:r>
        <w:rPr>
          <w:sz w:val="28"/>
          <w:szCs w:val="28"/>
        </w:rPr>
        <w:t xml:space="preserve">     </w:t>
      </w:r>
    </w:p>
    <w:p w:rsidR="002F1574" w:rsidRDefault="002F1574" w:rsidP="002F1574">
      <w:pPr>
        <w:jc w:val="both"/>
      </w:pPr>
      <w:r>
        <w:rPr>
          <w:sz w:val="28"/>
          <w:szCs w:val="28"/>
        </w:rPr>
        <w:t xml:space="preserve">         5. Настоящее постановление обнародовать путем размещения на информационном стенде в здании Администрации Комсомольского муниципального района,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2F1574" w:rsidRPr="00BE1B35" w:rsidRDefault="002F1574" w:rsidP="002F1574">
      <w:pPr>
        <w:jc w:val="both"/>
        <w:rPr>
          <w:sz w:val="28"/>
        </w:rPr>
      </w:pPr>
      <w:r>
        <w:rPr>
          <w:sz w:val="28"/>
        </w:rPr>
        <w:t xml:space="preserve">           6</w:t>
      </w:r>
      <w:r w:rsidRPr="00BE1B35">
        <w:rPr>
          <w:sz w:val="28"/>
        </w:rPr>
        <w:t>. Контроль</w:t>
      </w:r>
      <w:r>
        <w:rPr>
          <w:sz w:val="28"/>
        </w:rPr>
        <w:t xml:space="preserve"> </w:t>
      </w:r>
      <w:r w:rsidRPr="00BE1B35">
        <w:rPr>
          <w:sz w:val="28"/>
        </w:rPr>
        <w:t xml:space="preserve"> за исполнением настоящего постановления возложить на </w:t>
      </w:r>
      <w:r>
        <w:rPr>
          <w:sz w:val="28"/>
        </w:rPr>
        <w:t xml:space="preserve">заместителя Главы Администрации Комсомольского муниципального района, начальника Управления земельно-имущественных отношений Н.В.Кротову. </w:t>
      </w:r>
    </w:p>
    <w:p w:rsidR="002F1574" w:rsidRDefault="002F1574" w:rsidP="002F1574">
      <w:pPr>
        <w:jc w:val="both"/>
        <w:rPr>
          <w:b/>
          <w:sz w:val="28"/>
          <w:szCs w:val="28"/>
        </w:rPr>
      </w:pPr>
    </w:p>
    <w:p w:rsidR="002F1574" w:rsidRDefault="002F1574" w:rsidP="002F1574">
      <w:pPr>
        <w:jc w:val="both"/>
        <w:rPr>
          <w:b/>
          <w:sz w:val="28"/>
          <w:szCs w:val="28"/>
        </w:rPr>
      </w:pPr>
    </w:p>
    <w:p w:rsidR="002F1574" w:rsidRDefault="002F1574" w:rsidP="002F1574">
      <w:pPr>
        <w:jc w:val="both"/>
        <w:rPr>
          <w:b/>
          <w:sz w:val="28"/>
          <w:szCs w:val="28"/>
        </w:rPr>
      </w:pPr>
    </w:p>
    <w:p w:rsidR="002F1574" w:rsidRDefault="002F1574" w:rsidP="002F1574">
      <w:pPr>
        <w:jc w:val="both"/>
        <w:rPr>
          <w:b/>
          <w:sz w:val="28"/>
          <w:szCs w:val="28"/>
        </w:rPr>
      </w:pPr>
      <w:r>
        <w:rPr>
          <w:b/>
          <w:sz w:val="28"/>
          <w:szCs w:val="28"/>
        </w:rPr>
        <w:t>И. о. Главы</w:t>
      </w:r>
      <w:r w:rsidRPr="004E210C">
        <w:rPr>
          <w:b/>
          <w:sz w:val="28"/>
          <w:szCs w:val="28"/>
        </w:rPr>
        <w:t xml:space="preserve"> Комсомольского </w:t>
      </w:r>
    </w:p>
    <w:p w:rsidR="002F1574" w:rsidRPr="00DD6552" w:rsidRDefault="002F1574" w:rsidP="002F1574">
      <w:pPr>
        <w:jc w:val="both"/>
        <w:rPr>
          <w:b/>
          <w:sz w:val="28"/>
          <w:szCs w:val="28"/>
        </w:rPr>
      </w:pPr>
      <w:r>
        <w:rPr>
          <w:b/>
          <w:sz w:val="28"/>
          <w:szCs w:val="28"/>
        </w:rPr>
        <w:t>муниципального района                                           Т.Н. Вершкова</w:t>
      </w:r>
    </w:p>
    <w:p w:rsidR="002F1574" w:rsidRDefault="002F1574" w:rsidP="002F1574">
      <w:pPr>
        <w:pStyle w:val="ConsPlusTitle"/>
        <w:jc w:val="both"/>
      </w:pPr>
      <w:r w:rsidRPr="00DF6E1E">
        <w:rPr>
          <w:sz w:val="28"/>
          <w:szCs w:val="28"/>
        </w:rPr>
        <w:t>     </w:t>
      </w:r>
    </w:p>
    <w:p w:rsidR="002F1574" w:rsidRDefault="002F1574" w:rsidP="002F1574">
      <w:pPr>
        <w:ind w:left="360"/>
        <w:rPr>
          <w:sz w:val="28"/>
          <w:szCs w:val="28"/>
        </w:rPr>
      </w:pPr>
    </w:p>
    <w:p w:rsidR="002F1574" w:rsidRPr="00123F8D" w:rsidRDefault="002F1574" w:rsidP="002F1574">
      <w:pPr>
        <w:ind w:left="360"/>
        <w:rPr>
          <w:b/>
          <w:sz w:val="28"/>
          <w:szCs w:val="28"/>
        </w:rPr>
      </w:pPr>
    </w:p>
    <w:bookmarkEnd w:id="19"/>
    <w:p w:rsidR="002F1574" w:rsidRDefault="002F1574" w:rsidP="002F1574">
      <w:pPr>
        <w:jc w:val="both"/>
        <w:rPr>
          <w:sz w:val="28"/>
          <w:szCs w:val="28"/>
        </w:rPr>
      </w:pPr>
    </w:p>
    <w:p w:rsidR="002F1574" w:rsidRDefault="002F1574" w:rsidP="002F1574">
      <w:pPr>
        <w:jc w:val="both"/>
        <w:rPr>
          <w:sz w:val="28"/>
          <w:szCs w:val="28"/>
        </w:rPr>
      </w:pPr>
    </w:p>
    <w:p w:rsidR="002F1574" w:rsidRDefault="002F1574"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2F1574" w:rsidRDefault="002F1574"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Default="00D50985" w:rsidP="002F1574">
      <w:pPr>
        <w:jc w:val="both"/>
        <w:rPr>
          <w:sz w:val="28"/>
          <w:szCs w:val="28"/>
        </w:rPr>
      </w:pPr>
    </w:p>
    <w:p w:rsidR="00D50985" w:rsidRPr="00BE7A92" w:rsidRDefault="00D50985" w:rsidP="00D50985">
      <w:pPr>
        <w:widowControl w:val="0"/>
        <w:jc w:val="center"/>
        <w:rPr>
          <w:b/>
        </w:rPr>
      </w:pPr>
      <w:r w:rsidRPr="00BE7A92">
        <w:rPr>
          <w:b/>
        </w:rPr>
        <w:t>Ответственный за выпуск -</w:t>
      </w:r>
    </w:p>
    <w:p w:rsidR="00D50985" w:rsidRPr="00BE7A92" w:rsidRDefault="00D50985" w:rsidP="00D50985">
      <w:pPr>
        <w:widowControl w:val="0"/>
        <w:jc w:val="center"/>
        <w:rPr>
          <w:b/>
        </w:rPr>
      </w:pPr>
      <w:r w:rsidRPr="00BE7A92">
        <w:rPr>
          <w:b/>
        </w:rPr>
        <w:t>заместитель Главы Администрации, руководителя аппарата</w:t>
      </w:r>
    </w:p>
    <w:p w:rsidR="00D50985" w:rsidRPr="00BE7A92" w:rsidRDefault="00D50985" w:rsidP="00D50985">
      <w:pPr>
        <w:widowControl w:val="0"/>
        <w:jc w:val="center"/>
        <w:rPr>
          <w:b/>
        </w:rPr>
      </w:pPr>
      <w:r w:rsidRPr="00BE7A92">
        <w:rPr>
          <w:b/>
        </w:rPr>
        <w:t>Шарыгина  И.А.</w:t>
      </w:r>
    </w:p>
    <w:p w:rsidR="00D50985" w:rsidRPr="00BE7A92" w:rsidRDefault="00D50985" w:rsidP="00D50985">
      <w:pPr>
        <w:widowControl w:val="0"/>
        <w:jc w:val="center"/>
        <w:rPr>
          <w:b/>
        </w:rPr>
      </w:pPr>
      <w:r w:rsidRPr="00BE7A92">
        <w:rPr>
          <w:b/>
        </w:rPr>
        <w:t> </w:t>
      </w:r>
    </w:p>
    <w:p w:rsidR="00D50985" w:rsidRPr="00BE7A92" w:rsidRDefault="00D50985" w:rsidP="00D50985">
      <w:pPr>
        <w:widowControl w:val="0"/>
        <w:jc w:val="center"/>
        <w:rPr>
          <w:b/>
        </w:rPr>
      </w:pPr>
      <w:r w:rsidRPr="00BE7A92">
        <w:rPr>
          <w:b/>
        </w:rPr>
        <w:t> </w:t>
      </w:r>
    </w:p>
    <w:p w:rsidR="00D50985" w:rsidRPr="00BE7A92" w:rsidRDefault="00D50985" w:rsidP="00D50985">
      <w:pPr>
        <w:widowControl w:val="0"/>
        <w:jc w:val="center"/>
        <w:rPr>
          <w:b/>
        </w:rPr>
      </w:pPr>
      <w:r w:rsidRPr="00BE7A92">
        <w:rPr>
          <w:b/>
        </w:rPr>
        <w:t>Тираж 50 экз. Распространяется бесплатно.</w:t>
      </w:r>
    </w:p>
    <w:p w:rsidR="00D50985" w:rsidRPr="00BE7A92" w:rsidRDefault="00D50985" w:rsidP="00D50985">
      <w:pPr>
        <w:widowControl w:val="0"/>
        <w:jc w:val="center"/>
        <w:rPr>
          <w:b/>
        </w:rPr>
      </w:pPr>
      <w:r w:rsidRPr="00BE7A92">
        <w:rPr>
          <w:b/>
        </w:rPr>
        <w:t> </w:t>
      </w:r>
    </w:p>
    <w:p w:rsidR="00D50985" w:rsidRPr="00BE7A92" w:rsidRDefault="00D50985" w:rsidP="00D50985">
      <w:pPr>
        <w:widowControl w:val="0"/>
        <w:jc w:val="center"/>
        <w:rPr>
          <w:b/>
        </w:rPr>
      </w:pPr>
      <w:r w:rsidRPr="00BE7A92">
        <w:rPr>
          <w:b/>
        </w:rPr>
        <w:t xml:space="preserve">Администрация </w:t>
      </w:r>
    </w:p>
    <w:p w:rsidR="00D50985" w:rsidRPr="00BE7A92" w:rsidRDefault="00D50985" w:rsidP="00D50985">
      <w:pPr>
        <w:widowControl w:val="0"/>
        <w:jc w:val="center"/>
        <w:rPr>
          <w:b/>
        </w:rPr>
      </w:pPr>
      <w:r w:rsidRPr="00BE7A92">
        <w:rPr>
          <w:b/>
        </w:rPr>
        <w:t>Комсомольского муниципального района</w:t>
      </w:r>
    </w:p>
    <w:p w:rsidR="00D50985" w:rsidRPr="00BE7A92" w:rsidRDefault="00D50985" w:rsidP="00D50985">
      <w:pPr>
        <w:widowControl w:val="0"/>
        <w:jc w:val="center"/>
        <w:rPr>
          <w:b/>
        </w:rPr>
      </w:pPr>
      <w:r w:rsidRPr="00BE7A92">
        <w:rPr>
          <w:b/>
        </w:rPr>
        <w:t>Ивановской области</w:t>
      </w:r>
    </w:p>
    <w:p w:rsidR="00D50985" w:rsidRPr="00BE7A92" w:rsidRDefault="00D50985" w:rsidP="00D50985">
      <w:pPr>
        <w:widowControl w:val="0"/>
        <w:jc w:val="center"/>
        <w:rPr>
          <w:b/>
        </w:rPr>
      </w:pPr>
      <w:r w:rsidRPr="00BE7A92">
        <w:rPr>
          <w:b/>
        </w:rPr>
        <w:t> </w:t>
      </w:r>
    </w:p>
    <w:p w:rsidR="00D50985" w:rsidRPr="00BE7A92" w:rsidRDefault="00D50985" w:rsidP="00D50985">
      <w:pPr>
        <w:widowControl w:val="0"/>
        <w:jc w:val="center"/>
        <w:rPr>
          <w:b/>
        </w:rPr>
      </w:pPr>
      <w:r w:rsidRPr="00BE7A92">
        <w:rPr>
          <w:b/>
        </w:rPr>
        <w:t>Индекс: 155150</w:t>
      </w:r>
    </w:p>
    <w:p w:rsidR="00D50985" w:rsidRPr="00BE7A92" w:rsidRDefault="00D50985" w:rsidP="00D50985">
      <w:pPr>
        <w:widowControl w:val="0"/>
        <w:jc w:val="center"/>
        <w:rPr>
          <w:b/>
        </w:rPr>
      </w:pPr>
      <w:r w:rsidRPr="00BE7A92">
        <w:rPr>
          <w:b/>
        </w:rPr>
        <w:t>Ивановская область,</w:t>
      </w:r>
    </w:p>
    <w:p w:rsidR="00D50985" w:rsidRPr="00BE7A92" w:rsidRDefault="00D50985" w:rsidP="00D50985">
      <w:pPr>
        <w:widowControl w:val="0"/>
        <w:jc w:val="center"/>
        <w:rPr>
          <w:b/>
        </w:rPr>
      </w:pPr>
      <w:r w:rsidRPr="00BE7A92">
        <w:rPr>
          <w:b/>
        </w:rPr>
        <w:t>г.Комсомольск,</w:t>
      </w:r>
    </w:p>
    <w:p w:rsidR="00D50985" w:rsidRPr="00BE7A92" w:rsidRDefault="00D50985" w:rsidP="00D50985">
      <w:pPr>
        <w:widowControl w:val="0"/>
        <w:jc w:val="center"/>
        <w:rPr>
          <w:b/>
        </w:rPr>
      </w:pPr>
      <w:r w:rsidRPr="00BE7A92">
        <w:rPr>
          <w:b/>
        </w:rPr>
        <w:t>ул.50 лет ВЛКСМ, д.2</w:t>
      </w:r>
    </w:p>
    <w:p w:rsidR="00D50985" w:rsidRPr="00D50985" w:rsidRDefault="00D50985" w:rsidP="00D50985">
      <w:pPr>
        <w:widowControl w:val="0"/>
        <w:jc w:val="center"/>
        <w:rPr>
          <w:b/>
          <w:lang w:val="en-US"/>
        </w:rPr>
      </w:pPr>
      <w:r w:rsidRPr="00BE7A92">
        <w:rPr>
          <w:b/>
        </w:rPr>
        <w:t>Тел</w:t>
      </w:r>
      <w:r w:rsidRPr="00D50985">
        <w:rPr>
          <w:b/>
          <w:lang w:val="en-US"/>
        </w:rPr>
        <w:t>.: 8 (49352) 2-11-78</w:t>
      </w:r>
    </w:p>
    <w:p w:rsidR="00D50985" w:rsidRPr="00BE7A92" w:rsidRDefault="00D50985" w:rsidP="00D50985">
      <w:pPr>
        <w:widowControl w:val="0"/>
        <w:jc w:val="center"/>
        <w:rPr>
          <w:b/>
          <w:lang w:val="en-US"/>
        </w:rPr>
      </w:pPr>
      <w:r w:rsidRPr="00BE7A92">
        <w:rPr>
          <w:b/>
          <w:lang w:val="en-US"/>
        </w:rPr>
        <w:t>E-mail: admin.komsomolsk@mail.ru</w:t>
      </w: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2F1574" w:rsidRPr="00D50985" w:rsidRDefault="002F1574" w:rsidP="002F1574">
      <w:pPr>
        <w:jc w:val="both"/>
        <w:rPr>
          <w:sz w:val="28"/>
          <w:szCs w:val="28"/>
          <w:lang w:val="en-US"/>
        </w:rPr>
      </w:pPr>
    </w:p>
    <w:p w:rsidR="00170890" w:rsidRPr="00D50985" w:rsidRDefault="00170890" w:rsidP="00170890">
      <w:pPr>
        <w:widowControl w:val="0"/>
        <w:rPr>
          <w:lang w:val="en-US"/>
        </w:rPr>
      </w:pPr>
    </w:p>
    <w:p w:rsidR="00170890" w:rsidRPr="00D50985" w:rsidRDefault="00170890" w:rsidP="00170890">
      <w:pPr>
        <w:jc w:val="center"/>
        <w:rPr>
          <w:lang w:val="en-US"/>
        </w:rPr>
      </w:pPr>
    </w:p>
    <w:sectPr w:rsidR="00170890" w:rsidRPr="00D50985"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C95" w:rsidRDefault="004B3C95" w:rsidP="00C66F05">
      <w:r>
        <w:separator/>
      </w:r>
    </w:p>
  </w:endnote>
  <w:endnote w:type="continuationSeparator" w:id="1">
    <w:p w:rsidR="004B3C95" w:rsidRDefault="004B3C95"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241E14" w:rsidRDefault="00C1413A">
        <w:pPr>
          <w:pStyle w:val="a9"/>
        </w:pPr>
        <w:fldSimple w:instr=" PAGE   \* MERGEFORMAT ">
          <w:r w:rsidR="00D50985">
            <w:rPr>
              <w:noProof/>
            </w:rPr>
            <w:t>3</w:t>
          </w:r>
        </w:fldSimple>
      </w:p>
    </w:sdtContent>
  </w:sdt>
  <w:p w:rsidR="00241E14" w:rsidRDefault="00241E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C95" w:rsidRDefault="004B3C95" w:rsidP="00C66F05">
      <w:r>
        <w:separator/>
      </w:r>
    </w:p>
  </w:footnote>
  <w:footnote w:type="continuationSeparator" w:id="1">
    <w:p w:rsidR="004B3C95" w:rsidRDefault="004B3C95"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imSun" w:hAnsi="SimSun" w:cs="SimSun"/>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1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1">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B31BD9"/>
    <w:multiLevelType w:val="hybridMultilevel"/>
    <w:tmpl w:val="75F6D9EA"/>
    <w:lvl w:ilvl="0" w:tplc="E8CA3186">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695D72"/>
    <w:multiLevelType w:val="hybridMultilevel"/>
    <w:tmpl w:val="203611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6">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7A395F"/>
    <w:multiLevelType w:val="hybridMultilevel"/>
    <w:tmpl w:val="6EF2A238"/>
    <w:lvl w:ilvl="0" w:tplc="0419000F">
      <w:start w:val="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7461B0"/>
    <w:multiLevelType w:val="hybridMultilevel"/>
    <w:tmpl w:val="13D0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E3D353A"/>
    <w:multiLevelType w:val="hybridMultilevel"/>
    <w:tmpl w:val="FD2C367E"/>
    <w:lvl w:ilvl="0" w:tplc="0FE63A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8"/>
  </w:num>
  <w:num w:numId="13">
    <w:abstractNumId w:val="23"/>
  </w:num>
  <w:num w:numId="14">
    <w:abstractNumId w:val="22"/>
  </w:num>
  <w:num w:numId="15">
    <w:abstractNumId w:val="1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6"/>
  </w:num>
  <w:num w:numId="19">
    <w:abstractNumId w:val="12"/>
  </w:num>
  <w:num w:numId="20">
    <w:abstractNumId w:val="10"/>
  </w:num>
  <w:num w:numId="21">
    <w:abstractNumId w:val="17"/>
  </w:num>
  <w:num w:numId="22">
    <w:abstractNumId w:val="21"/>
  </w:num>
  <w:num w:numId="23">
    <w:abstractNumId w:val="14"/>
  </w:num>
  <w:num w:numId="24">
    <w:abstractNumId w:val="13"/>
  </w:num>
  <w:num w:numId="25">
    <w:abstractNumId w:val="25"/>
  </w:num>
  <w:num w:numId="26">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0D1F97"/>
    <w:rsid w:val="00170890"/>
    <w:rsid w:val="001A352F"/>
    <w:rsid w:val="001D1DE9"/>
    <w:rsid w:val="00222441"/>
    <w:rsid w:val="00241E14"/>
    <w:rsid w:val="00262E92"/>
    <w:rsid w:val="002656D3"/>
    <w:rsid w:val="00270BFA"/>
    <w:rsid w:val="002911FA"/>
    <w:rsid w:val="002E277D"/>
    <w:rsid w:val="002F1574"/>
    <w:rsid w:val="003048F2"/>
    <w:rsid w:val="00340DF6"/>
    <w:rsid w:val="00354A13"/>
    <w:rsid w:val="003A6779"/>
    <w:rsid w:val="003A7FDD"/>
    <w:rsid w:val="003E2E77"/>
    <w:rsid w:val="003E3899"/>
    <w:rsid w:val="003E6CBE"/>
    <w:rsid w:val="00421D7F"/>
    <w:rsid w:val="004256EF"/>
    <w:rsid w:val="00426F9F"/>
    <w:rsid w:val="00446D8E"/>
    <w:rsid w:val="00467C5E"/>
    <w:rsid w:val="004743A2"/>
    <w:rsid w:val="00484DB4"/>
    <w:rsid w:val="00490378"/>
    <w:rsid w:val="004966DC"/>
    <w:rsid w:val="004B3C95"/>
    <w:rsid w:val="0058153E"/>
    <w:rsid w:val="005B5E79"/>
    <w:rsid w:val="005E26B1"/>
    <w:rsid w:val="00604CF5"/>
    <w:rsid w:val="006240D4"/>
    <w:rsid w:val="00625C34"/>
    <w:rsid w:val="00667317"/>
    <w:rsid w:val="0068148D"/>
    <w:rsid w:val="006A20AD"/>
    <w:rsid w:val="006C4A64"/>
    <w:rsid w:val="00721D09"/>
    <w:rsid w:val="00760D12"/>
    <w:rsid w:val="00786FD7"/>
    <w:rsid w:val="007B319F"/>
    <w:rsid w:val="007E06CF"/>
    <w:rsid w:val="00822382"/>
    <w:rsid w:val="00844FB4"/>
    <w:rsid w:val="008A14A3"/>
    <w:rsid w:val="008E2601"/>
    <w:rsid w:val="008F15AB"/>
    <w:rsid w:val="00951054"/>
    <w:rsid w:val="00956BC0"/>
    <w:rsid w:val="00980141"/>
    <w:rsid w:val="00A12E71"/>
    <w:rsid w:val="00A20B8A"/>
    <w:rsid w:val="00A4009D"/>
    <w:rsid w:val="00AD02C0"/>
    <w:rsid w:val="00AE6529"/>
    <w:rsid w:val="00B16129"/>
    <w:rsid w:val="00BD3EEB"/>
    <w:rsid w:val="00BE7A92"/>
    <w:rsid w:val="00C12A72"/>
    <w:rsid w:val="00C1413A"/>
    <w:rsid w:val="00C631BE"/>
    <w:rsid w:val="00C66F05"/>
    <w:rsid w:val="00CE7135"/>
    <w:rsid w:val="00D070B7"/>
    <w:rsid w:val="00D168EB"/>
    <w:rsid w:val="00D50985"/>
    <w:rsid w:val="00DA4CB1"/>
    <w:rsid w:val="00DC234B"/>
    <w:rsid w:val="00E07005"/>
    <w:rsid w:val="00E352EA"/>
    <w:rsid w:val="00E9785B"/>
    <w:rsid w:val="00F1470D"/>
    <w:rsid w:val="00F315DC"/>
    <w:rsid w:val="00FE6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D50985"/>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A4009D"/>
    <w:pPr>
      <w:keepNext/>
      <w:suppressAutoHyphens/>
      <w:spacing w:before="1200" w:after="600"/>
      <w:ind w:left="2640" w:hanging="720"/>
      <w:outlineLvl w:val="2"/>
    </w:pPr>
    <w:rPr>
      <w:rFonts w:ascii="Verdana" w:hAnsi="Verdana" w:cs="Verdana"/>
      <w:bCs/>
      <w:color w:val="C41C16"/>
      <w:kern w:val="0"/>
      <w:sz w:val="24"/>
      <w:szCs w:val="26"/>
      <w:lang w:eastAsia="zh-CN"/>
    </w:rPr>
  </w:style>
  <w:style w:type="paragraph" w:styleId="4">
    <w:name w:val="heading 4"/>
    <w:basedOn w:val="a"/>
    <w:next w:val="Pro-Gramma"/>
    <w:link w:val="40"/>
    <w:uiPriority w:val="99"/>
    <w:qFormat/>
    <w:rsid w:val="00A4009D"/>
    <w:pPr>
      <w:keepNext/>
      <w:suppressAutoHyphens/>
      <w:spacing w:before="480" w:after="240"/>
      <w:ind w:left="3690" w:hanging="1080"/>
      <w:outlineLvl w:val="3"/>
    </w:pPr>
    <w:rPr>
      <w:rFonts w:ascii="Verdana" w:hAnsi="Verdana" w:cs="Verdana"/>
      <w:b/>
      <w:bCs/>
      <w:color w:val="auto"/>
      <w:kern w:val="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99"/>
    <w:qFormat/>
    <w:rsid w:val="00084B88"/>
    <w:rPr>
      <w:rFonts w:ascii="Calibri" w:hAnsi="Calibri"/>
      <w:sz w:val="22"/>
      <w:szCs w:val="22"/>
      <w:lang w:eastAsia="ru-RU"/>
    </w:rPr>
  </w:style>
  <w:style w:type="paragraph" w:styleId="a5">
    <w:name w:val="Balloon Text"/>
    <w:basedOn w:val="a"/>
    <w:link w:val="a6"/>
    <w:uiPriority w:val="99"/>
    <w:unhideWhenUsed/>
    <w:rsid w:val="00084B88"/>
    <w:rPr>
      <w:rFonts w:ascii="Tahoma" w:hAnsi="Tahoma" w:cs="Tahoma"/>
      <w:sz w:val="16"/>
      <w:szCs w:val="16"/>
    </w:rPr>
  </w:style>
  <w:style w:type="character" w:customStyle="1" w:styleId="a6">
    <w:name w:val="Текст выноски Знак"/>
    <w:basedOn w:val="a0"/>
    <w:link w:val="a5"/>
    <w:uiPriority w:val="99"/>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character" w:customStyle="1" w:styleId="30">
    <w:name w:val="Заголовок 3 Знак"/>
    <w:basedOn w:val="a0"/>
    <w:link w:val="3"/>
    <w:uiPriority w:val="99"/>
    <w:rsid w:val="00A4009D"/>
    <w:rPr>
      <w:rFonts w:ascii="Verdana" w:hAnsi="Verdana" w:cs="Verdana"/>
      <w:bCs/>
      <w:color w:val="C41C16"/>
      <w:sz w:val="24"/>
      <w:szCs w:val="26"/>
      <w:lang w:eastAsia="zh-CN"/>
    </w:rPr>
  </w:style>
  <w:style w:type="character" w:customStyle="1" w:styleId="40">
    <w:name w:val="Заголовок 4 Знак"/>
    <w:basedOn w:val="a0"/>
    <w:link w:val="4"/>
    <w:uiPriority w:val="99"/>
    <w:rsid w:val="00A4009D"/>
    <w:rPr>
      <w:rFonts w:ascii="Verdana" w:hAnsi="Verdana" w:cs="Verdana"/>
      <w:b/>
      <w:bCs/>
      <w:szCs w:val="28"/>
      <w:lang w:eastAsia="zh-CN"/>
    </w:rPr>
  </w:style>
  <w:style w:type="character" w:customStyle="1" w:styleId="WW8Num2z0">
    <w:name w:val="WW8Num2z0"/>
    <w:rsid w:val="00A4009D"/>
    <w:rPr>
      <w:rFonts w:ascii="SimSun" w:hAnsi="SimSun" w:cs="SimSun"/>
      <w:color w:val="auto"/>
    </w:rPr>
  </w:style>
  <w:style w:type="character" w:customStyle="1" w:styleId="WW8Num3z0">
    <w:name w:val="WW8Num3z0"/>
    <w:rsid w:val="00A4009D"/>
    <w:rPr>
      <w:rFonts w:ascii="SimSun" w:eastAsia="SimSun" w:hAnsi="SimSun" w:cs="SimSun"/>
      <w:color w:val="auto"/>
    </w:rPr>
  </w:style>
  <w:style w:type="character" w:customStyle="1" w:styleId="WW8Num4z0">
    <w:name w:val="WW8Num4z0"/>
    <w:rsid w:val="00A4009D"/>
    <w:rPr>
      <w:rFonts w:cs="Times New Roman"/>
    </w:rPr>
  </w:style>
  <w:style w:type="character" w:customStyle="1" w:styleId="WW8Num5z0">
    <w:name w:val="WW8Num5z0"/>
    <w:rsid w:val="00A4009D"/>
    <w:rPr>
      <w:rFonts w:ascii="SimSun" w:eastAsia="SimSun" w:hAnsi="SimSun" w:cs="SimSun"/>
      <w:color w:val="auto"/>
    </w:rPr>
  </w:style>
  <w:style w:type="character" w:customStyle="1" w:styleId="WW8Num6z0">
    <w:name w:val="WW8Num6z0"/>
    <w:rsid w:val="00A4009D"/>
    <w:rPr>
      <w:rFonts w:ascii="SimSun" w:eastAsia="SimSun" w:hAnsi="SimSun" w:cs="SimSun"/>
      <w:color w:val="auto"/>
    </w:rPr>
  </w:style>
  <w:style w:type="character" w:customStyle="1" w:styleId="WW8Num7z0">
    <w:name w:val="WW8Num7z0"/>
    <w:rsid w:val="00A4009D"/>
    <w:rPr>
      <w:rFonts w:ascii="SimSun" w:eastAsia="SimSun" w:hAnsi="SimSun" w:cs="SimSun"/>
      <w:color w:val="auto"/>
    </w:rPr>
  </w:style>
  <w:style w:type="character" w:customStyle="1" w:styleId="WW8Num8z0">
    <w:name w:val="WW8Num8z0"/>
    <w:rsid w:val="00A4009D"/>
    <w:rPr>
      <w:rFonts w:ascii="SimSun" w:eastAsia="SimSun" w:hAnsi="SimSun" w:cs="SimSun"/>
      <w:color w:val="auto"/>
    </w:rPr>
  </w:style>
  <w:style w:type="character" w:customStyle="1" w:styleId="WW8Num9z0">
    <w:name w:val="WW8Num9z0"/>
    <w:rsid w:val="00A4009D"/>
    <w:rPr>
      <w:rFonts w:ascii="SimSun" w:hAnsi="SimSun" w:cs="SimSun"/>
      <w:color w:val="auto"/>
    </w:rPr>
  </w:style>
  <w:style w:type="character" w:customStyle="1" w:styleId="WW8Num10z0">
    <w:name w:val="WW8Num10z0"/>
    <w:rsid w:val="00A4009D"/>
    <w:rPr>
      <w:rFonts w:ascii="SimSun" w:eastAsia="SimSun" w:hAnsi="SimSun" w:cs="SimSun"/>
      <w:color w:val="auto"/>
    </w:rPr>
  </w:style>
  <w:style w:type="character" w:customStyle="1" w:styleId="WW8Num1z0">
    <w:name w:val="WW8Num1z0"/>
    <w:rsid w:val="00A4009D"/>
    <w:rPr>
      <w:b w:val="0"/>
    </w:rPr>
  </w:style>
  <w:style w:type="character" w:customStyle="1" w:styleId="WW8Num3z1">
    <w:name w:val="WW8Num3z1"/>
    <w:rsid w:val="00A4009D"/>
    <w:rPr>
      <w:rFonts w:ascii="Courier New" w:hAnsi="Courier New" w:cs="Courier New"/>
    </w:rPr>
  </w:style>
  <w:style w:type="character" w:customStyle="1" w:styleId="WW8Num3z2">
    <w:name w:val="WW8Num3z2"/>
    <w:rsid w:val="00A4009D"/>
    <w:rPr>
      <w:rFonts w:ascii="Wingdings" w:hAnsi="Wingdings" w:cs="Wingdings"/>
    </w:rPr>
  </w:style>
  <w:style w:type="character" w:customStyle="1" w:styleId="WW8Num3z3">
    <w:name w:val="WW8Num3z3"/>
    <w:rsid w:val="00A4009D"/>
    <w:rPr>
      <w:rFonts w:ascii="Symbol" w:hAnsi="Symbol" w:cs="Symbol"/>
    </w:rPr>
  </w:style>
  <w:style w:type="character" w:customStyle="1" w:styleId="WW8Num5z1">
    <w:name w:val="WW8Num5z1"/>
    <w:rsid w:val="00A4009D"/>
    <w:rPr>
      <w:rFonts w:ascii="Courier New" w:hAnsi="Courier New" w:cs="Courier New"/>
    </w:rPr>
  </w:style>
  <w:style w:type="character" w:customStyle="1" w:styleId="WW8Num5z2">
    <w:name w:val="WW8Num5z2"/>
    <w:rsid w:val="00A4009D"/>
    <w:rPr>
      <w:rFonts w:ascii="Wingdings" w:hAnsi="Wingdings" w:cs="Wingdings"/>
    </w:rPr>
  </w:style>
  <w:style w:type="character" w:customStyle="1" w:styleId="WW8Num5z3">
    <w:name w:val="WW8Num5z3"/>
    <w:rsid w:val="00A4009D"/>
    <w:rPr>
      <w:rFonts w:ascii="Symbol" w:hAnsi="Symbol" w:cs="Symbol"/>
    </w:rPr>
  </w:style>
  <w:style w:type="character" w:customStyle="1" w:styleId="WW8Num6z1">
    <w:name w:val="WW8Num6z1"/>
    <w:rsid w:val="00A4009D"/>
    <w:rPr>
      <w:rFonts w:ascii="Courier New" w:hAnsi="Courier New" w:cs="Courier New"/>
    </w:rPr>
  </w:style>
  <w:style w:type="character" w:customStyle="1" w:styleId="WW8Num6z2">
    <w:name w:val="WW8Num6z2"/>
    <w:rsid w:val="00A4009D"/>
    <w:rPr>
      <w:rFonts w:ascii="Wingdings" w:hAnsi="Wingdings" w:cs="Wingdings"/>
    </w:rPr>
  </w:style>
  <w:style w:type="character" w:customStyle="1" w:styleId="WW8Num6z3">
    <w:name w:val="WW8Num6z3"/>
    <w:rsid w:val="00A4009D"/>
    <w:rPr>
      <w:rFonts w:ascii="Symbol" w:hAnsi="Symbol" w:cs="Symbol"/>
    </w:rPr>
  </w:style>
  <w:style w:type="character" w:customStyle="1" w:styleId="WW8Num7z1">
    <w:name w:val="WW8Num7z1"/>
    <w:rsid w:val="00A4009D"/>
    <w:rPr>
      <w:rFonts w:ascii="Courier New" w:hAnsi="Courier New" w:cs="Courier New"/>
    </w:rPr>
  </w:style>
  <w:style w:type="character" w:customStyle="1" w:styleId="WW8Num7z2">
    <w:name w:val="WW8Num7z2"/>
    <w:rsid w:val="00A4009D"/>
    <w:rPr>
      <w:rFonts w:ascii="Wingdings" w:hAnsi="Wingdings" w:cs="Wingdings"/>
    </w:rPr>
  </w:style>
  <w:style w:type="character" w:customStyle="1" w:styleId="WW8Num7z3">
    <w:name w:val="WW8Num7z3"/>
    <w:rsid w:val="00A4009D"/>
    <w:rPr>
      <w:rFonts w:ascii="Symbol" w:hAnsi="Symbol" w:cs="Symbol"/>
    </w:rPr>
  </w:style>
  <w:style w:type="character" w:customStyle="1" w:styleId="WW8Num8z1">
    <w:name w:val="WW8Num8z1"/>
    <w:rsid w:val="00A4009D"/>
    <w:rPr>
      <w:rFonts w:ascii="Courier New" w:hAnsi="Courier New" w:cs="Courier New"/>
    </w:rPr>
  </w:style>
  <w:style w:type="character" w:customStyle="1" w:styleId="WW8Num8z2">
    <w:name w:val="WW8Num8z2"/>
    <w:rsid w:val="00A4009D"/>
    <w:rPr>
      <w:rFonts w:ascii="Wingdings" w:hAnsi="Wingdings" w:cs="Wingdings"/>
    </w:rPr>
  </w:style>
  <w:style w:type="character" w:customStyle="1" w:styleId="WW8Num8z3">
    <w:name w:val="WW8Num8z3"/>
    <w:rsid w:val="00A4009D"/>
    <w:rPr>
      <w:rFonts w:ascii="Symbol" w:hAnsi="Symbol" w:cs="Symbol"/>
    </w:rPr>
  </w:style>
  <w:style w:type="character" w:customStyle="1" w:styleId="WW8Num10z1">
    <w:name w:val="WW8Num10z1"/>
    <w:rsid w:val="00A4009D"/>
    <w:rPr>
      <w:rFonts w:ascii="Courier New" w:hAnsi="Courier New" w:cs="Courier New"/>
    </w:rPr>
  </w:style>
  <w:style w:type="character" w:customStyle="1" w:styleId="WW8Num10z2">
    <w:name w:val="WW8Num10z2"/>
    <w:rsid w:val="00A4009D"/>
    <w:rPr>
      <w:rFonts w:ascii="Wingdings" w:hAnsi="Wingdings" w:cs="Wingdings"/>
    </w:rPr>
  </w:style>
  <w:style w:type="character" w:customStyle="1" w:styleId="WW8Num10z3">
    <w:name w:val="WW8Num10z3"/>
    <w:rsid w:val="00A4009D"/>
    <w:rPr>
      <w:rFonts w:ascii="Symbol" w:hAnsi="Symbol" w:cs="Symbol"/>
    </w:rPr>
  </w:style>
  <w:style w:type="character" w:customStyle="1" w:styleId="WW8Num11z0">
    <w:name w:val="WW8Num11z0"/>
    <w:rsid w:val="00A4009D"/>
    <w:rPr>
      <w:rFonts w:ascii="SimSun" w:eastAsia="SimSun" w:hAnsi="SimSun" w:cs="SimSun"/>
      <w:color w:val="auto"/>
    </w:rPr>
  </w:style>
  <w:style w:type="character" w:customStyle="1" w:styleId="WW8Num11z1">
    <w:name w:val="WW8Num11z1"/>
    <w:rsid w:val="00A4009D"/>
    <w:rPr>
      <w:rFonts w:ascii="Courier New" w:hAnsi="Courier New" w:cs="Courier New"/>
    </w:rPr>
  </w:style>
  <w:style w:type="character" w:customStyle="1" w:styleId="WW8Num11z2">
    <w:name w:val="WW8Num11z2"/>
    <w:rsid w:val="00A4009D"/>
    <w:rPr>
      <w:rFonts w:ascii="Wingdings" w:hAnsi="Wingdings" w:cs="Wingdings"/>
    </w:rPr>
  </w:style>
  <w:style w:type="character" w:customStyle="1" w:styleId="WW8Num11z3">
    <w:name w:val="WW8Num11z3"/>
    <w:rsid w:val="00A4009D"/>
    <w:rPr>
      <w:rFonts w:ascii="Symbol" w:hAnsi="Symbol" w:cs="Symbol"/>
    </w:rPr>
  </w:style>
  <w:style w:type="character" w:customStyle="1" w:styleId="WW8Num12z0">
    <w:name w:val="WW8Num12z0"/>
    <w:rsid w:val="00A4009D"/>
    <w:rPr>
      <w:rFonts w:ascii="Symbol" w:hAnsi="Symbol" w:cs="Symbol"/>
    </w:rPr>
  </w:style>
  <w:style w:type="character" w:customStyle="1" w:styleId="WW8Num12z1">
    <w:name w:val="WW8Num12z1"/>
    <w:rsid w:val="00A4009D"/>
    <w:rPr>
      <w:rFonts w:ascii="Courier New" w:hAnsi="Courier New" w:cs="Courier New"/>
    </w:rPr>
  </w:style>
  <w:style w:type="character" w:customStyle="1" w:styleId="WW8Num12z2">
    <w:name w:val="WW8Num12z2"/>
    <w:rsid w:val="00A4009D"/>
    <w:rPr>
      <w:rFonts w:ascii="Wingdings" w:hAnsi="Wingdings" w:cs="Wingdings"/>
    </w:rPr>
  </w:style>
  <w:style w:type="character" w:customStyle="1" w:styleId="WW8Num15z0">
    <w:name w:val="WW8Num15z0"/>
    <w:rsid w:val="00A4009D"/>
    <w:rPr>
      <w:rFonts w:ascii="SimSun" w:eastAsia="SimSun" w:hAnsi="SimSun" w:cs="SimSun"/>
      <w:color w:val="auto"/>
    </w:rPr>
  </w:style>
  <w:style w:type="character" w:customStyle="1" w:styleId="WW8Num15z1">
    <w:name w:val="WW8Num15z1"/>
    <w:rsid w:val="00A4009D"/>
    <w:rPr>
      <w:rFonts w:ascii="Courier New" w:hAnsi="Courier New" w:cs="Courier New"/>
    </w:rPr>
  </w:style>
  <w:style w:type="character" w:customStyle="1" w:styleId="WW8Num15z2">
    <w:name w:val="WW8Num15z2"/>
    <w:rsid w:val="00A4009D"/>
    <w:rPr>
      <w:rFonts w:ascii="Wingdings" w:hAnsi="Wingdings" w:cs="Wingdings"/>
    </w:rPr>
  </w:style>
  <w:style w:type="character" w:customStyle="1" w:styleId="WW8Num15z3">
    <w:name w:val="WW8Num15z3"/>
    <w:rsid w:val="00A4009D"/>
    <w:rPr>
      <w:rFonts w:ascii="Symbol" w:hAnsi="Symbol" w:cs="Symbol"/>
    </w:rPr>
  </w:style>
  <w:style w:type="character" w:customStyle="1" w:styleId="WW8Num18z0">
    <w:name w:val="WW8Num18z0"/>
    <w:rsid w:val="00A4009D"/>
    <w:rPr>
      <w:rFonts w:ascii="SimSun" w:eastAsia="SimSun" w:hAnsi="SimSun" w:cs="SimSun"/>
      <w:color w:val="auto"/>
    </w:rPr>
  </w:style>
  <w:style w:type="character" w:customStyle="1" w:styleId="WW8Num18z1">
    <w:name w:val="WW8Num18z1"/>
    <w:rsid w:val="00A4009D"/>
    <w:rPr>
      <w:rFonts w:ascii="Courier New" w:hAnsi="Courier New" w:cs="Courier New"/>
    </w:rPr>
  </w:style>
  <w:style w:type="character" w:customStyle="1" w:styleId="WW8Num18z2">
    <w:name w:val="WW8Num18z2"/>
    <w:rsid w:val="00A4009D"/>
    <w:rPr>
      <w:rFonts w:ascii="Wingdings" w:hAnsi="Wingdings" w:cs="Wingdings"/>
    </w:rPr>
  </w:style>
  <w:style w:type="character" w:customStyle="1" w:styleId="WW8Num18z3">
    <w:name w:val="WW8Num18z3"/>
    <w:rsid w:val="00A4009D"/>
    <w:rPr>
      <w:rFonts w:ascii="Symbol" w:hAnsi="Symbol" w:cs="Symbol"/>
    </w:rPr>
  </w:style>
  <w:style w:type="character" w:customStyle="1" w:styleId="WW8Num19z0">
    <w:name w:val="WW8Num19z0"/>
    <w:rsid w:val="00A4009D"/>
    <w:rPr>
      <w:rFonts w:ascii="Symbol" w:hAnsi="Symbol" w:cs="Symbol"/>
    </w:rPr>
  </w:style>
  <w:style w:type="character" w:customStyle="1" w:styleId="WW8Num19z1">
    <w:name w:val="WW8Num19z1"/>
    <w:rsid w:val="00A4009D"/>
    <w:rPr>
      <w:rFonts w:ascii="Courier New" w:hAnsi="Courier New" w:cs="Courier New"/>
    </w:rPr>
  </w:style>
  <w:style w:type="character" w:customStyle="1" w:styleId="WW8Num19z2">
    <w:name w:val="WW8Num19z2"/>
    <w:rsid w:val="00A4009D"/>
    <w:rPr>
      <w:rFonts w:ascii="Wingdings" w:hAnsi="Wingdings" w:cs="Wingdings"/>
    </w:rPr>
  </w:style>
  <w:style w:type="character" w:customStyle="1" w:styleId="WW8Num20z0">
    <w:name w:val="WW8Num20z0"/>
    <w:rsid w:val="00A4009D"/>
    <w:rPr>
      <w:rFonts w:ascii="SimSun" w:eastAsia="SimSun" w:hAnsi="SimSun" w:cs="SimSun"/>
      <w:color w:val="auto"/>
    </w:rPr>
  </w:style>
  <w:style w:type="character" w:customStyle="1" w:styleId="WW8Num20z1">
    <w:name w:val="WW8Num20z1"/>
    <w:rsid w:val="00A4009D"/>
    <w:rPr>
      <w:rFonts w:ascii="Courier New" w:hAnsi="Courier New" w:cs="Courier New"/>
    </w:rPr>
  </w:style>
  <w:style w:type="character" w:customStyle="1" w:styleId="WW8Num20z2">
    <w:name w:val="WW8Num20z2"/>
    <w:rsid w:val="00A4009D"/>
    <w:rPr>
      <w:rFonts w:ascii="Wingdings" w:hAnsi="Wingdings" w:cs="Wingdings"/>
    </w:rPr>
  </w:style>
  <w:style w:type="character" w:customStyle="1" w:styleId="WW8Num20z3">
    <w:name w:val="WW8Num20z3"/>
    <w:rsid w:val="00A4009D"/>
    <w:rPr>
      <w:rFonts w:ascii="Symbol" w:hAnsi="Symbol" w:cs="Symbol"/>
    </w:rPr>
  </w:style>
  <w:style w:type="character" w:customStyle="1" w:styleId="WW8Num22z0">
    <w:name w:val="WW8Num22z0"/>
    <w:rsid w:val="00A4009D"/>
    <w:rPr>
      <w:rFonts w:ascii="SimSun" w:eastAsia="SimSun" w:hAnsi="SimSun" w:cs="SimSun"/>
      <w:color w:val="auto"/>
    </w:rPr>
  </w:style>
  <w:style w:type="character" w:customStyle="1" w:styleId="WW8Num22z1">
    <w:name w:val="WW8Num22z1"/>
    <w:rsid w:val="00A4009D"/>
    <w:rPr>
      <w:rFonts w:ascii="Courier New" w:hAnsi="Courier New" w:cs="Courier New"/>
    </w:rPr>
  </w:style>
  <w:style w:type="character" w:customStyle="1" w:styleId="WW8Num22z2">
    <w:name w:val="WW8Num22z2"/>
    <w:rsid w:val="00A4009D"/>
    <w:rPr>
      <w:rFonts w:ascii="Wingdings" w:hAnsi="Wingdings" w:cs="Wingdings"/>
    </w:rPr>
  </w:style>
  <w:style w:type="character" w:customStyle="1" w:styleId="WW8Num22z3">
    <w:name w:val="WW8Num22z3"/>
    <w:rsid w:val="00A4009D"/>
    <w:rPr>
      <w:rFonts w:ascii="Symbol" w:hAnsi="Symbol" w:cs="Symbol"/>
    </w:rPr>
  </w:style>
  <w:style w:type="character" w:customStyle="1" w:styleId="WW8Num23z0">
    <w:name w:val="WW8Num23z0"/>
    <w:rsid w:val="00A4009D"/>
    <w:rPr>
      <w:sz w:val="28"/>
    </w:rPr>
  </w:style>
  <w:style w:type="character" w:customStyle="1" w:styleId="WW8Num24z0">
    <w:name w:val="WW8Num24z0"/>
    <w:rsid w:val="00A4009D"/>
    <w:rPr>
      <w:rFonts w:ascii="Symbol" w:hAnsi="Symbol" w:cs="Symbol"/>
    </w:rPr>
  </w:style>
  <w:style w:type="character" w:customStyle="1" w:styleId="WW8Num24z1">
    <w:name w:val="WW8Num24z1"/>
    <w:rsid w:val="00A4009D"/>
    <w:rPr>
      <w:rFonts w:ascii="Courier New" w:hAnsi="Courier New" w:cs="Courier New"/>
    </w:rPr>
  </w:style>
  <w:style w:type="character" w:customStyle="1" w:styleId="WW8Num24z2">
    <w:name w:val="WW8Num24z2"/>
    <w:rsid w:val="00A4009D"/>
    <w:rPr>
      <w:rFonts w:ascii="Wingdings" w:hAnsi="Wingdings" w:cs="Wingdings"/>
    </w:rPr>
  </w:style>
  <w:style w:type="character" w:customStyle="1" w:styleId="WW8Num26z0">
    <w:name w:val="WW8Num26z0"/>
    <w:rsid w:val="00A4009D"/>
    <w:rPr>
      <w:rFonts w:ascii="SimSun" w:eastAsia="SimSun" w:hAnsi="SimSun" w:cs="SimSun"/>
      <w:color w:val="auto"/>
    </w:rPr>
  </w:style>
  <w:style w:type="character" w:customStyle="1" w:styleId="WW8Num26z1">
    <w:name w:val="WW8Num26z1"/>
    <w:rsid w:val="00A4009D"/>
    <w:rPr>
      <w:rFonts w:ascii="Courier New" w:hAnsi="Courier New" w:cs="Courier New"/>
    </w:rPr>
  </w:style>
  <w:style w:type="character" w:customStyle="1" w:styleId="WW8Num26z2">
    <w:name w:val="WW8Num26z2"/>
    <w:rsid w:val="00A4009D"/>
    <w:rPr>
      <w:rFonts w:ascii="Wingdings" w:hAnsi="Wingdings" w:cs="Wingdings"/>
    </w:rPr>
  </w:style>
  <w:style w:type="character" w:customStyle="1" w:styleId="WW8Num26z3">
    <w:name w:val="WW8Num26z3"/>
    <w:rsid w:val="00A4009D"/>
    <w:rPr>
      <w:rFonts w:ascii="Symbol" w:hAnsi="Symbol" w:cs="Symbol"/>
    </w:rPr>
  </w:style>
  <w:style w:type="character" w:customStyle="1" w:styleId="11">
    <w:name w:val="Основной шрифт абзаца1"/>
    <w:rsid w:val="00A4009D"/>
  </w:style>
  <w:style w:type="character" w:customStyle="1" w:styleId="ab">
    <w:name w:val="Схема документа Знак"/>
    <w:link w:val="ac"/>
    <w:uiPriority w:val="99"/>
    <w:semiHidden/>
    <w:rsid w:val="00A4009D"/>
    <w:rPr>
      <w:sz w:val="2"/>
      <w:shd w:val="clear" w:color="auto" w:fill="000080"/>
    </w:rPr>
  </w:style>
  <w:style w:type="character" w:customStyle="1" w:styleId="Pro-Gramma0">
    <w:name w:val="Pro-Gramma Знак"/>
    <w:uiPriority w:val="99"/>
    <w:rsid w:val="00A4009D"/>
    <w:rPr>
      <w:rFonts w:ascii="Georgia" w:hAnsi="Georgia" w:cs="Georgia"/>
      <w:szCs w:val="24"/>
    </w:rPr>
  </w:style>
  <w:style w:type="character" w:customStyle="1" w:styleId="NoSpacingChar">
    <w:name w:val="No Spacing Char"/>
    <w:uiPriority w:val="99"/>
    <w:rsid w:val="00A4009D"/>
    <w:rPr>
      <w:rFonts w:ascii="Calibri" w:hAnsi="Calibri" w:cs="Calibri"/>
      <w:sz w:val="22"/>
      <w:szCs w:val="22"/>
      <w:lang w:bidi="ar-SA"/>
    </w:rPr>
  </w:style>
  <w:style w:type="paragraph" w:customStyle="1" w:styleId="ad">
    <w:name w:val="Заголовок"/>
    <w:basedOn w:val="a"/>
    <w:next w:val="ae"/>
    <w:rsid w:val="00A4009D"/>
    <w:pPr>
      <w:keepNext/>
      <w:suppressAutoHyphens/>
      <w:spacing w:before="240" w:after="120"/>
    </w:pPr>
    <w:rPr>
      <w:rFonts w:ascii="Arial" w:eastAsia="Microsoft YaHei" w:hAnsi="Arial" w:cs="Lucida Sans"/>
      <w:color w:val="auto"/>
      <w:kern w:val="0"/>
      <w:sz w:val="28"/>
      <w:szCs w:val="28"/>
      <w:lang w:eastAsia="zh-CN"/>
    </w:rPr>
  </w:style>
  <w:style w:type="paragraph" w:styleId="ae">
    <w:name w:val="Body Text"/>
    <w:basedOn w:val="a"/>
    <w:link w:val="af"/>
    <w:rsid w:val="00A4009D"/>
    <w:pPr>
      <w:suppressAutoHyphens/>
      <w:spacing w:after="120"/>
    </w:pPr>
    <w:rPr>
      <w:color w:val="auto"/>
      <w:kern w:val="0"/>
      <w:sz w:val="24"/>
      <w:szCs w:val="24"/>
      <w:lang w:eastAsia="zh-CN"/>
    </w:rPr>
  </w:style>
  <w:style w:type="character" w:customStyle="1" w:styleId="af">
    <w:name w:val="Основной текст Знак"/>
    <w:basedOn w:val="a0"/>
    <w:link w:val="ae"/>
    <w:rsid w:val="00A4009D"/>
    <w:rPr>
      <w:sz w:val="24"/>
      <w:szCs w:val="24"/>
      <w:lang w:eastAsia="zh-CN"/>
    </w:rPr>
  </w:style>
  <w:style w:type="paragraph" w:styleId="af0">
    <w:name w:val="List"/>
    <w:basedOn w:val="ae"/>
    <w:rsid w:val="00A4009D"/>
    <w:rPr>
      <w:rFonts w:cs="Lucida Sans"/>
    </w:rPr>
  </w:style>
  <w:style w:type="paragraph" w:styleId="af1">
    <w:name w:val="caption"/>
    <w:basedOn w:val="a"/>
    <w:qFormat/>
    <w:rsid w:val="00A4009D"/>
    <w:pPr>
      <w:suppressLineNumbers/>
      <w:suppressAutoHyphens/>
      <w:spacing w:before="120" w:after="120"/>
    </w:pPr>
    <w:rPr>
      <w:rFonts w:cs="Lucida Sans"/>
      <w:i/>
      <w:iCs/>
      <w:color w:val="auto"/>
      <w:kern w:val="0"/>
      <w:sz w:val="24"/>
      <w:szCs w:val="24"/>
      <w:lang w:eastAsia="zh-CN"/>
    </w:rPr>
  </w:style>
  <w:style w:type="paragraph" w:customStyle="1" w:styleId="12">
    <w:name w:val="Указатель1"/>
    <w:basedOn w:val="a"/>
    <w:rsid w:val="00A4009D"/>
    <w:pPr>
      <w:suppressLineNumbers/>
      <w:suppressAutoHyphens/>
    </w:pPr>
    <w:rPr>
      <w:rFonts w:cs="Lucida Sans"/>
      <w:color w:val="auto"/>
      <w:kern w:val="0"/>
      <w:sz w:val="24"/>
      <w:szCs w:val="24"/>
      <w:lang w:eastAsia="zh-CN"/>
    </w:rPr>
  </w:style>
  <w:style w:type="paragraph" w:customStyle="1" w:styleId="13">
    <w:name w:val="Знак Знак1"/>
    <w:basedOn w:val="a"/>
    <w:uiPriority w:val="99"/>
    <w:rsid w:val="00A4009D"/>
    <w:pPr>
      <w:suppressAutoHyphens/>
      <w:spacing w:after="160" w:line="240" w:lineRule="exact"/>
    </w:pPr>
    <w:rPr>
      <w:rFonts w:ascii="Verdana" w:hAnsi="Verdana" w:cs="Verdana"/>
      <w:color w:val="auto"/>
      <w:kern w:val="0"/>
      <w:lang w:val="en-US" w:eastAsia="zh-CN"/>
    </w:rPr>
  </w:style>
  <w:style w:type="paragraph" w:customStyle="1" w:styleId="14">
    <w:name w:val="Абзац списка1"/>
    <w:basedOn w:val="a"/>
    <w:rsid w:val="00A4009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A4009D"/>
    <w:pPr>
      <w:suppressAutoHyphens/>
      <w:spacing w:after="200" w:line="276" w:lineRule="auto"/>
      <w:ind w:left="720"/>
    </w:pPr>
    <w:rPr>
      <w:rFonts w:ascii="Calibri" w:hAnsi="Calibri" w:cs="Calibri"/>
      <w:color w:val="auto"/>
      <w:kern w:val="0"/>
      <w:sz w:val="22"/>
      <w:szCs w:val="22"/>
      <w:lang w:eastAsia="zh-CN"/>
    </w:rPr>
  </w:style>
  <w:style w:type="character" w:customStyle="1" w:styleId="15">
    <w:name w:val="Текст выноски Знак1"/>
    <w:basedOn w:val="a0"/>
    <w:uiPriority w:val="99"/>
    <w:rsid w:val="00A4009D"/>
    <w:rPr>
      <w:rFonts w:ascii="Segoe UI" w:hAnsi="Segoe UI" w:cs="Segoe UI"/>
      <w:sz w:val="18"/>
      <w:lang w:eastAsia="zh-CN"/>
    </w:rPr>
  </w:style>
  <w:style w:type="paragraph" w:customStyle="1" w:styleId="16">
    <w:name w:val="Схема документа1"/>
    <w:basedOn w:val="a"/>
    <w:rsid w:val="00A4009D"/>
    <w:pPr>
      <w:shd w:val="clear" w:color="auto" w:fill="000080"/>
      <w:suppressAutoHyphens/>
    </w:pPr>
    <w:rPr>
      <w:color w:val="auto"/>
      <w:kern w:val="0"/>
      <w:sz w:val="2"/>
      <w:lang w:eastAsia="zh-CN"/>
    </w:rPr>
  </w:style>
  <w:style w:type="paragraph" w:styleId="af2">
    <w:name w:val="List Paragraph"/>
    <w:basedOn w:val="a"/>
    <w:uiPriority w:val="34"/>
    <w:qFormat/>
    <w:rsid w:val="00A4009D"/>
    <w:pPr>
      <w:suppressAutoHyphens/>
      <w:spacing w:after="200" w:line="276" w:lineRule="auto"/>
      <w:ind w:left="720"/>
      <w:contextualSpacing/>
    </w:pPr>
    <w:rPr>
      <w:rFonts w:ascii="Calibri" w:eastAsia="Calibri" w:hAnsi="Calibri" w:cs="Calibri"/>
      <w:color w:val="auto"/>
      <w:kern w:val="0"/>
      <w:sz w:val="22"/>
      <w:szCs w:val="22"/>
      <w:lang w:eastAsia="zh-CN"/>
    </w:rPr>
  </w:style>
  <w:style w:type="paragraph" w:customStyle="1" w:styleId="Pro-Tab">
    <w:name w:val="Pro-Tab"/>
    <w:basedOn w:val="a"/>
    <w:uiPriority w:val="99"/>
    <w:rsid w:val="00A4009D"/>
    <w:pPr>
      <w:suppressAutoHyphens/>
      <w:spacing w:before="40" w:after="40"/>
    </w:pPr>
    <w:rPr>
      <w:rFonts w:ascii="Tahoma" w:hAnsi="Tahoma" w:cs="Tahoma"/>
      <w:color w:val="auto"/>
      <w:kern w:val="0"/>
      <w:sz w:val="16"/>
      <w:lang w:eastAsia="zh-CN"/>
    </w:rPr>
  </w:style>
  <w:style w:type="paragraph" w:styleId="af3">
    <w:name w:val="Normal (Web)"/>
    <w:basedOn w:val="a"/>
    <w:uiPriority w:val="99"/>
    <w:rsid w:val="00A4009D"/>
    <w:pPr>
      <w:suppressAutoHyphens/>
      <w:spacing w:before="280" w:after="280"/>
    </w:pPr>
    <w:rPr>
      <w:color w:val="auto"/>
      <w:kern w:val="0"/>
      <w:sz w:val="24"/>
      <w:szCs w:val="24"/>
      <w:lang w:eastAsia="zh-CN"/>
    </w:rPr>
  </w:style>
  <w:style w:type="paragraph" w:customStyle="1" w:styleId="17">
    <w:name w:val="Абзац списка1"/>
    <w:basedOn w:val="a"/>
    <w:uiPriority w:val="99"/>
    <w:rsid w:val="00A4009D"/>
    <w:pPr>
      <w:suppressAutoHyphens/>
      <w:spacing w:after="200" w:line="276" w:lineRule="auto"/>
      <w:ind w:left="720"/>
    </w:pPr>
    <w:rPr>
      <w:rFonts w:ascii="Calibri" w:eastAsia="Calibri" w:hAnsi="Calibri" w:cs="Calibri"/>
      <w:color w:val="auto"/>
      <w:kern w:val="0"/>
      <w:sz w:val="22"/>
      <w:szCs w:val="22"/>
      <w:lang w:eastAsia="zh-CN"/>
    </w:rPr>
  </w:style>
  <w:style w:type="paragraph" w:customStyle="1" w:styleId="Pro-Gramma">
    <w:name w:val="Pro-Gramma"/>
    <w:basedOn w:val="a"/>
    <w:uiPriority w:val="99"/>
    <w:rsid w:val="00A4009D"/>
    <w:pPr>
      <w:suppressAutoHyphens/>
      <w:spacing w:before="120" w:line="288" w:lineRule="auto"/>
      <w:ind w:left="1134"/>
      <w:jc w:val="both"/>
    </w:pPr>
    <w:rPr>
      <w:rFonts w:ascii="Georgia" w:hAnsi="Georgia" w:cs="Georgia"/>
      <w:color w:val="auto"/>
      <w:kern w:val="0"/>
      <w:szCs w:val="24"/>
      <w:lang w:eastAsia="zh-CN"/>
    </w:rPr>
  </w:style>
  <w:style w:type="paragraph" w:customStyle="1" w:styleId="Pro-TabName">
    <w:name w:val="Pro-Tab Name"/>
    <w:basedOn w:val="a"/>
    <w:uiPriority w:val="99"/>
    <w:rsid w:val="00A4009D"/>
    <w:pPr>
      <w:keepNext/>
      <w:suppressAutoHyphens/>
      <w:spacing w:before="240" w:after="120"/>
    </w:pPr>
    <w:rPr>
      <w:rFonts w:ascii="Tahoma" w:hAnsi="Tahoma" w:cs="Tahoma"/>
      <w:b/>
      <w:bCs/>
      <w:color w:val="C41C16"/>
      <w:kern w:val="0"/>
      <w:sz w:val="16"/>
      <w:lang w:eastAsia="zh-CN"/>
    </w:rPr>
  </w:style>
  <w:style w:type="paragraph" w:customStyle="1" w:styleId="Pro-List1">
    <w:name w:val="Pro-List #1"/>
    <w:basedOn w:val="Pro-Gramma"/>
    <w:uiPriority w:val="99"/>
    <w:rsid w:val="00A4009D"/>
    <w:pPr>
      <w:tabs>
        <w:tab w:val="left" w:pos="1134"/>
      </w:tabs>
      <w:spacing w:before="180"/>
      <w:ind w:hanging="567"/>
    </w:pPr>
  </w:style>
  <w:style w:type="paragraph" w:customStyle="1" w:styleId="18">
    <w:name w:val="Без интервала1"/>
    <w:rsid w:val="00A4009D"/>
    <w:pPr>
      <w:suppressAutoHyphens/>
    </w:pPr>
    <w:rPr>
      <w:rFonts w:ascii="Calibri" w:hAnsi="Calibri" w:cs="Calibri"/>
      <w:sz w:val="22"/>
      <w:szCs w:val="22"/>
      <w:lang w:eastAsia="zh-CN"/>
    </w:rPr>
  </w:style>
  <w:style w:type="character" w:customStyle="1" w:styleId="19">
    <w:name w:val="Верхний колонтитул Знак1"/>
    <w:basedOn w:val="a0"/>
    <w:uiPriority w:val="99"/>
    <w:rsid w:val="00A4009D"/>
    <w:rPr>
      <w:sz w:val="24"/>
      <w:szCs w:val="24"/>
      <w:lang w:eastAsia="zh-CN"/>
    </w:rPr>
  </w:style>
  <w:style w:type="character" w:customStyle="1" w:styleId="1a">
    <w:name w:val="Нижний колонтитул Знак1"/>
    <w:basedOn w:val="a0"/>
    <w:uiPriority w:val="99"/>
    <w:rsid w:val="00A4009D"/>
    <w:rPr>
      <w:sz w:val="24"/>
      <w:szCs w:val="24"/>
      <w:lang w:eastAsia="zh-CN"/>
    </w:rPr>
  </w:style>
  <w:style w:type="paragraph" w:customStyle="1" w:styleId="1b">
    <w:name w:val="Без интервала1"/>
    <w:uiPriority w:val="99"/>
    <w:rsid w:val="00A4009D"/>
    <w:pPr>
      <w:suppressAutoHyphens/>
    </w:pPr>
    <w:rPr>
      <w:rFonts w:ascii="Calibri" w:hAnsi="Calibri" w:cs="Calibri"/>
      <w:sz w:val="22"/>
      <w:szCs w:val="22"/>
      <w:lang w:eastAsia="zh-CN"/>
    </w:rPr>
  </w:style>
  <w:style w:type="paragraph" w:customStyle="1" w:styleId="af4">
    <w:name w:val="Содержимое таблицы"/>
    <w:basedOn w:val="a"/>
    <w:rsid w:val="00A4009D"/>
    <w:pPr>
      <w:suppressLineNumbers/>
      <w:suppressAutoHyphens/>
    </w:pPr>
    <w:rPr>
      <w:color w:val="auto"/>
      <w:kern w:val="0"/>
      <w:sz w:val="24"/>
      <w:szCs w:val="24"/>
      <w:lang w:eastAsia="zh-CN"/>
    </w:rPr>
  </w:style>
  <w:style w:type="paragraph" w:customStyle="1" w:styleId="af5">
    <w:name w:val="Заголовок таблицы"/>
    <w:basedOn w:val="af4"/>
    <w:rsid w:val="00A4009D"/>
    <w:pPr>
      <w:jc w:val="center"/>
    </w:pPr>
    <w:rPr>
      <w:b/>
      <w:bCs/>
    </w:rPr>
  </w:style>
  <w:style w:type="table" w:styleId="af6">
    <w:name w:val="Table Grid"/>
    <w:basedOn w:val="a1"/>
    <w:uiPriority w:val="59"/>
    <w:rsid w:val="00A4009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b"/>
    <w:uiPriority w:val="99"/>
    <w:semiHidden/>
    <w:rsid w:val="00A4009D"/>
    <w:pPr>
      <w:shd w:val="clear" w:color="auto" w:fill="000080"/>
    </w:pPr>
    <w:rPr>
      <w:color w:val="auto"/>
      <w:kern w:val="0"/>
      <w:sz w:val="2"/>
      <w:lang w:eastAsia="en-US"/>
    </w:rPr>
  </w:style>
  <w:style w:type="character" w:customStyle="1" w:styleId="1c">
    <w:name w:val="Схема документа Знак1"/>
    <w:basedOn w:val="a0"/>
    <w:link w:val="ac"/>
    <w:uiPriority w:val="99"/>
    <w:semiHidden/>
    <w:rsid w:val="00A4009D"/>
    <w:rPr>
      <w:rFonts w:ascii="Tahoma" w:hAnsi="Tahoma" w:cs="Tahoma"/>
      <w:color w:val="000000"/>
      <w:kern w:val="28"/>
      <w:sz w:val="16"/>
      <w:szCs w:val="16"/>
      <w:lang w:eastAsia="ru-RU"/>
    </w:rPr>
  </w:style>
  <w:style w:type="paragraph" w:customStyle="1" w:styleId="110">
    <w:name w:val="Абзац списка11"/>
    <w:basedOn w:val="a"/>
    <w:uiPriority w:val="99"/>
    <w:rsid w:val="00A4009D"/>
    <w:pPr>
      <w:spacing w:after="200" w:line="276" w:lineRule="auto"/>
      <w:ind w:left="720"/>
    </w:pPr>
    <w:rPr>
      <w:rFonts w:ascii="Calibri" w:hAnsi="Calibri" w:cs="Calibri"/>
      <w:color w:val="auto"/>
      <w:kern w:val="0"/>
      <w:sz w:val="22"/>
      <w:szCs w:val="22"/>
      <w:lang w:eastAsia="en-US"/>
    </w:rPr>
  </w:style>
  <w:style w:type="paragraph" w:styleId="af7">
    <w:name w:val="Body Text Indent"/>
    <w:basedOn w:val="a"/>
    <w:link w:val="af8"/>
    <w:uiPriority w:val="99"/>
    <w:semiHidden/>
    <w:unhideWhenUsed/>
    <w:rsid w:val="00340DF6"/>
    <w:pPr>
      <w:spacing w:after="120"/>
      <w:ind w:left="283"/>
    </w:pPr>
  </w:style>
  <w:style w:type="character" w:customStyle="1" w:styleId="af8">
    <w:name w:val="Основной текст с отступом Знак"/>
    <w:basedOn w:val="a0"/>
    <w:link w:val="af7"/>
    <w:uiPriority w:val="99"/>
    <w:semiHidden/>
    <w:rsid w:val="00340DF6"/>
    <w:rPr>
      <w:color w:val="000000"/>
      <w:kern w:val="28"/>
      <w:lang w:eastAsia="ru-RU"/>
    </w:rPr>
  </w:style>
  <w:style w:type="character" w:customStyle="1" w:styleId="af9">
    <w:name w:val="Гипертекстовая ссылка"/>
    <w:basedOn w:val="a0"/>
    <w:uiPriority w:val="99"/>
    <w:rsid w:val="00340DF6"/>
    <w:rPr>
      <w:color w:val="106BBE"/>
    </w:rPr>
  </w:style>
  <w:style w:type="character" w:customStyle="1" w:styleId="afa">
    <w:name w:val="Цветовое выделение"/>
    <w:uiPriority w:val="99"/>
    <w:rsid w:val="00340DF6"/>
    <w:rPr>
      <w:b/>
      <w:color w:val="26282F"/>
    </w:rPr>
  </w:style>
  <w:style w:type="paragraph" w:customStyle="1" w:styleId="ConsPlusTitle">
    <w:name w:val="ConsPlusTitle"/>
    <w:rsid w:val="002F1574"/>
    <w:pPr>
      <w:widowControl w:val="0"/>
      <w:suppressAutoHyphens/>
      <w:autoSpaceDE w:val="0"/>
    </w:pPr>
    <w:rPr>
      <w:rFonts w:ascii="Arial" w:eastAsia="Arial" w:hAnsi="Arial" w:cs="Arial"/>
      <w:b/>
      <w:bCs/>
      <w:lang w:eastAsia="ar-SA"/>
    </w:rPr>
  </w:style>
  <w:style w:type="character" w:customStyle="1" w:styleId="20">
    <w:name w:val="Заголовок 2 Знак"/>
    <w:basedOn w:val="a0"/>
    <w:link w:val="2"/>
    <w:uiPriority w:val="9"/>
    <w:rsid w:val="00D50985"/>
    <w:rPr>
      <w:rFonts w:ascii="Cambria" w:hAnsi="Cambria"/>
      <w:b/>
      <w:bCs/>
      <w:color w:val="4F81BD"/>
      <w:sz w:val="26"/>
      <w:szCs w:val="26"/>
    </w:rPr>
  </w:style>
  <w:style w:type="paragraph" w:customStyle="1" w:styleId="afb">
    <w:name w:val="Нормальный (таблица)"/>
    <w:basedOn w:val="a"/>
    <w:next w:val="a"/>
    <w:uiPriority w:val="99"/>
    <w:rsid w:val="00D50985"/>
    <w:pPr>
      <w:widowControl w:val="0"/>
      <w:autoSpaceDE w:val="0"/>
      <w:autoSpaceDN w:val="0"/>
      <w:adjustRightInd w:val="0"/>
      <w:jc w:val="both"/>
    </w:pPr>
    <w:rPr>
      <w:rFonts w:ascii="Arial" w:hAnsi="Arial" w:cs="Arial"/>
      <w:color w:val="auto"/>
      <w:kern w:val="0"/>
      <w:sz w:val="24"/>
      <w:szCs w:val="24"/>
    </w:rPr>
  </w:style>
  <w:style w:type="paragraph" w:customStyle="1" w:styleId="afc">
    <w:name w:val="Текстовый"/>
    <w:rsid w:val="00D50985"/>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D50985"/>
    <w:pPr>
      <w:spacing w:before="100" w:beforeAutospacing="1" w:after="100" w:afterAutospacing="1"/>
    </w:pPr>
    <w:rPr>
      <w:rFonts w:ascii="Tahoma" w:hAnsi="Tahoma"/>
      <w:color w:val="auto"/>
      <w:kern w:val="0"/>
      <w:lang w:val="en-US" w:eastAsia="en-US"/>
    </w:rPr>
  </w:style>
  <w:style w:type="paragraph" w:customStyle="1" w:styleId="1d">
    <w:name w:val="1"/>
    <w:basedOn w:val="a"/>
    <w:rsid w:val="00D50985"/>
    <w:pPr>
      <w:spacing w:after="160" w:line="240" w:lineRule="exact"/>
    </w:pPr>
    <w:rPr>
      <w:rFonts w:ascii="Verdana" w:hAnsi="Verdana"/>
      <w:color w:val="auto"/>
      <w:kern w:val="0"/>
      <w:sz w:val="24"/>
      <w:szCs w:val="24"/>
      <w:lang w:val="en-US" w:eastAsia="en-US"/>
    </w:rPr>
  </w:style>
  <w:style w:type="paragraph" w:customStyle="1" w:styleId="ConsPlusCell">
    <w:name w:val="ConsPlusCell"/>
    <w:rsid w:val="00D50985"/>
    <w:pPr>
      <w:widowControl w:val="0"/>
      <w:autoSpaceDE w:val="0"/>
      <w:autoSpaceDN w:val="0"/>
      <w:adjustRightInd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mailto:admin.komsomolsk@mail.ru" TargetMode="External"/><Relationship Id="rId26" Type="http://schemas.openxmlformats.org/officeDocument/2006/relationships/hyperlink" Target="garantF1://70070946.0" TargetMode="External"/><Relationship Id="rId3" Type="http://schemas.openxmlformats.org/officeDocument/2006/relationships/styles" Target="styles.xml"/><Relationship Id="rId21" Type="http://schemas.openxmlformats.org/officeDocument/2006/relationships/hyperlink" Target="garantF1://12012604.172"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5" Type="http://schemas.openxmlformats.org/officeDocument/2006/relationships/hyperlink" Target="garantF1://1008009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admin.komsomolsk@mail.ru" TargetMode="External"/><Relationship Id="rId29"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garantF1://12012604.1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garantF1://47336829.0" TargetMode="External"/><Relationship Id="rId28" Type="http://schemas.openxmlformats.org/officeDocument/2006/relationships/hyperlink" Target="garantF1://12012604.172" TargetMode="External"/><Relationship Id="rId10" Type="http://schemas.openxmlformats.org/officeDocument/2006/relationships/image" Target="media/image2.jpeg"/><Relationship Id="rId19" Type="http://schemas.openxmlformats.org/officeDocument/2006/relationships/hyperlink" Target="garantF1://47336829.0" TargetMode="External"/><Relationship Id="rId31" Type="http://schemas.openxmlformats.org/officeDocument/2006/relationships/hyperlink" Target="consultantplus://offline/ref=10590868338BBD570A1D9654B7D888D7789D127A455C05599A48DB37EBA28206A507F45165D18C458BAE2983B2185EA2F2420B5E3D2F9300484B0EE6W5R8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garantF1://28205747.0" TargetMode="External"/><Relationship Id="rId27" Type="http://schemas.openxmlformats.org/officeDocument/2006/relationships/hyperlink" Target="garantF1://70519520.0" TargetMode="External"/><Relationship Id="rId30" Type="http://schemas.openxmlformats.org/officeDocument/2006/relationships/hyperlink" Target="consultantplus://offline/ref=10590868338BBD570A1D9654B7D888D7789D127A455F00589B49DB37EBA28206A507F45177D1D44989A73782B60D08F3B7W1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3D25-2000-4E81-8B1F-95583D31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32537</Words>
  <Characters>185462</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cp:revision>
  <cp:lastPrinted>2018-03-12T14:58:00Z</cp:lastPrinted>
  <dcterms:created xsi:type="dcterms:W3CDTF">2020-10-16T13:14:00Z</dcterms:created>
  <dcterms:modified xsi:type="dcterms:W3CDTF">2020-10-16T14:27:00Z</dcterms:modified>
</cp:coreProperties>
</file>