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9059B3" w:rsidRDefault="00A32AE1">
      <w:r w:rsidRPr="00A32AE1">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9059B3" w:rsidRDefault="009059B3" w:rsidP="00170890">
                    <w:pPr>
                      <w:widowControl w:val="0"/>
                    </w:pPr>
                    <w:r>
                      <w:t> </w:t>
                    </w:r>
                  </w:p>
                  <w:p w:rsidR="009059B3" w:rsidRDefault="009059B3" w:rsidP="00170890">
                    <w:pPr>
                      <w:widowControl w:val="0"/>
                    </w:pPr>
                    <w:r>
                      <w:t> </w:t>
                    </w:r>
                  </w:p>
                  <w:p w:rsidR="009059B3" w:rsidRDefault="009059B3" w:rsidP="00170890">
                    <w:pPr>
                      <w:widowControl w:val="0"/>
                    </w:pPr>
                    <w:r>
                      <w:t> </w:t>
                    </w:r>
                  </w:p>
                  <w:p w:rsidR="009059B3" w:rsidRDefault="009059B3" w:rsidP="00170890">
                    <w:pPr>
                      <w:widowControl w:val="0"/>
                    </w:pPr>
                    <w:r>
                      <w:t> </w:t>
                    </w:r>
                  </w:p>
                  <w:p w:rsidR="009059B3" w:rsidRDefault="009059B3" w:rsidP="00170890">
                    <w:pPr>
                      <w:widowControl w:val="0"/>
                    </w:pPr>
                    <w:r>
                      <w:t xml:space="preserve">    </w:t>
                    </w:r>
                  </w:p>
                  <w:p w:rsidR="009059B3" w:rsidRDefault="009059B3" w:rsidP="00170890">
                    <w:pPr>
                      <w:widowControl w:val="0"/>
                    </w:pPr>
                    <w:r>
                      <w:t> </w:t>
                    </w:r>
                  </w:p>
                  <w:p w:rsidR="009059B3" w:rsidRDefault="009059B3" w:rsidP="00170890">
                    <w:pPr>
                      <w:widowControl w:val="0"/>
                      <w:jc w:val="center"/>
                      <w:rPr>
                        <w:b/>
                        <w:bCs/>
                        <w:color w:val="0066FF"/>
                      </w:rPr>
                    </w:pPr>
                  </w:p>
                  <w:p w:rsidR="009059B3" w:rsidRDefault="009059B3" w:rsidP="00170890">
                    <w:pPr>
                      <w:widowControl w:val="0"/>
                      <w:jc w:val="center"/>
                      <w:rPr>
                        <w:b/>
                        <w:bCs/>
                        <w:color w:val="0066FF"/>
                      </w:rPr>
                    </w:pPr>
                  </w:p>
                  <w:p w:rsidR="009059B3" w:rsidRPr="00222441" w:rsidRDefault="009059B3" w:rsidP="00170890">
                    <w:pPr>
                      <w:widowControl w:val="0"/>
                      <w:jc w:val="center"/>
                      <w:rPr>
                        <w:b/>
                        <w:bCs/>
                        <w:color w:val="0066FF"/>
                        <w:sz w:val="22"/>
                      </w:rPr>
                    </w:pPr>
                    <w:r w:rsidRPr="00222441">
                      <w:rPr>
                        <w:b/>
                        <w:bCs/>
                        <w:color w:val="0066FF"/>
                        <w:sz w:val="22"/>
                      </w:rPr>
                      <w:t>Российская Федерация</w:t>
                    </w:r>
                  </w:p>
                  <w:p w:rsidR="009059B3" w:rsidRPr="00222441" w:rsidRDefault="009059B3" w:rsidP="00170890">
                    <w:pPr>
                      <w:widowControl w:val="0"/>
                      <w:jc w:val="center"/>
                      <w:rPr>
                        <w:rFonts w:ascii="Bodoni MT" w:hAnsi="Arial" w:cs="Arial"/>
                        <w:b/>
                        <w:bCs/>
                        <w:sz w:val="18"/>
                        <w:szCs w:val="16"/>
                      </w:rPr>
                    </w:pPr>
                    <w:r w:rsidRPr="00222441">
                      <w:rPr>
                        <w:rFonts w:ascii="Bodoni MT" w:hAnsi="Arial" w:cs="Arial"/>
                        <w:b/>
                        <w:bCs/>
                        <w:sz w:val="18"/>
                        <w:szCs w:val="16"/>
                      </w:rPr>
                      <w:t>Ивановскаяобласть</w:t>
                    </w:r>
                  </w:p>
                  <w:p w:rsidR="009059B3" w:rsidRPr="00222441" w:rsidRDefault="009059B3" w:rsidP="00170890">
                    <w:pPr>
                      <w:widowControl w:val="0"/>
                      <w:jc w:val="center"/>
                      <w:rPr>
                        <w:rFonts w:ascii="Bodoni MT" w:hAnsi="Arial" w:cs="Arial"/>
                        <w:b/>
                        <w:bCs/>
                        <w:sz w:val="18"/>
                        <w:szCs w:val="16"/>
                      </w:rPr>
                    </w:pPr>
                    <w:r w:rsidRPr="00222441">
                      <w:rPr>
                        <w:rFonts w:ascii="Bodoni MT" w:hAnsi="Arial" w:cs="Arial"/>
                        <w:b/>
                        <w:bCs/>
                        <w:sz w:val="18"/>
                        <w:szCs w:val="16"/>
                      </w:rPr>
                      <w:t> </w:t>
                    </w:r>
                  </w:p>
                  <w:p w:rsidR="009059B3" w:rsidRPr="00222441" w:rsidRDefault="009059B3" w:rsidP="00170890">
                    <w:pPr>
                      <w:widowControl w:val="0"/>
                      <w:jc w:val="center"/>
                      <w:rPr>
                        <w:b/>
                        <w:bCs/>
                        <w:szCs w:val="18"/>
                      </w:rPr>
                    </w:pPr>
                    <w:r w:rsidRPr="00222441">
                      <w:rPr>
                        <w:b/>
                        <w:bCs/>
                        <w:szCs w:val="18"/>
                      </w:rPr>
                      <w:t>КОМСОМОЛЬСКИЙ МУНИЦИПАЛЬНЫЙ РАЙОН</w:t>
                    </w:r>
                  </w:p>
                  <w:p w:rsidR="009059B3" w:rsidRDefault="009059B3" w:rsidP="00170890">
                    <w:pPr>
                      <w:widowControl w:val="0"/>
                      <w:jc w:val="center"/>
                      <w:rPr>
                        <w:sz w:val="18"/>
                        <w:szCs w:val="18"/>
                      </w:rPr>
                    </w:pPr>
                    <w:r>
                      <w:rPr>
                        <w:sz w:val="18"/>
                        <w:szCs w:val="18"/>
                      </w:rPr>
                      <w:t> </w:t>
                    </w:r>
                  </w:p>
                  <w:p w:rsidR="009059B3" w:rsidRDefault="009059B3" w:rsidP="00170890">
                    <w:pPr>
                      <w:widowControl w:val="0"/>
                      <w:jc w:val="center"/>
                      <w:rPr>
                        <w:sz w:val="18"/>
                        <w:szCs w:val="18"/>
                      </w:rPr>
                    </w:pPr>
                    <w:r>
                      <w:rPr>
                        <w:sz w:val="18"/>
                        <w:szCs w:val="18"/>
                      </w:rPr>
                      <w:t> </w:t>
                    </w:r>
                  </w:p>
                  <w:p w:rsidR="009059B3" w:rsidRDefault="009059B3" w:rsidP="00170890">
                    <w:pPr>
                      <w:widowControl w:val="0"/>
                      <w:jc w:val="center"/>
                      <w:rPr>
                        <w:sz w:val="18"/>
                        <w:szCs w:val="18"/>
                      </w:rPr>
                    </w:pPr>
                    <w:r>
                      <w:rPr>
                        <w:sz w:val="18"/>
                        <w:szCs w:val="18"/>
                      </w:rPr>
                      <w:t> </w:t>
                    </w:r>
                  </w:p>
                  <w:p w:rsidR="009059B3" w:rsidRDefault="009059B3" w:rsidP="00170890">
                    <w:pPr>
                      <w:widowControl w:val="0"/>
                      <w:jc w:val="center"/>
                      <w:rPr>
                        <w:sz w:val="18"/>
                        <w:szCs w:val="18"/>
                      </w:rPr>
                    </w:pPr>
                    <w:r>
                      <w:rPr>
                        <w:sz w:val="18"/>
                        <w:szCs w:val="18"/>
                      </w:rPr>
                      <w:t> </w:t>
                    </w:r>
                  </w:p>
                  <w:p w:rsidR="009059B3" w:rsidRDefault="009059B3" w:rsidP="00170890">
                    <w:pPr>
                      <w:widowControl w:val="0"/>
                      <w:jc w:val="center"/>
                      <w:rPr>
                        <w:sz w:val="18"/>
                        <w:szCs w:val="18"/>
                      </w:rPr>
                    </w:pPr>
                    <w:r>
                      <w:rPr>
                        <w:sz w:val="18"/>
                        <w:szCs w:val="18"/>
                      </w:rPr>
                      <w:t> </w:t>
                    </w:r>
                  </w:p>
                  <w:p w:rsidR="009059B3" w:rsidRDefault="009059B3" w:rsidP="00170890">
                    <w:pPr>
                      <w:widowControl w:val="0"/>
                      <w:jc w:val="center"/>
                      <w:rPr>
                        <w:sz w:val="18"/>
                        <w:szCs w:val="18"/>
                      </w:rPr>
                    </w:pPr>
                    <w:r>
                      <w:rPr>
                        <w:sz w:val="18"/>
                        <w:szCs w:val="18"/>
                      </w:rPr>
                      <w:t> </w:t>
                    </w:r>
                  </w:p>
                  <w:p w:rsidR="009059B3" w:rsidRDefault="009059B3" w:rsidP="00170890">
                    <w:pPr>
                      <w:widowControl w:val="0"/>
                      <w:jc w:val="center"/>
                      <w:rPr>
                        <w:rFonts w:ascii="Palatino Linotype" w:hAnsi="Palatino Linotype"/>
                        <w:b/>
                        <w:bCs/>
                        <w:sz w:val="72"/>
                        <w:szCs w:val="72"/>
                      </w:rPr>
                    </w:pPr>
                  </w:p>
                  <w:p w:rsidR="009059B3" w:rsidRPr="00262E92" w:rsidRDefault="009059B3" w:rsidP="00170890">
                    <w:pPr>
                      <w:widowControl w:val="0"/>
                      <w:jc w:val="center"/>
                      <w:rPr>
                        <w:rFonts w:ascii="Palatino Linotype" w:hAnsi="Palatino Linotype"/>
                        <w:b/>
                        <w:bCs/>
                        <w:sz w:val="96"/>
                        <w:szCs w:val="72"/>
                      </w:rPr>
                    </w:pPr>
                    <w:r w:rsidRPr="00262E92">
                      <w:rPr>
                        <w:rFonts w:ascii="Palatino Linotype" w:hAnsi="Palatino Linotype"/>
                        <w:b/>
                        <w:bCs/>
                        <w:sz w:val="96"/>
                        <w:szCs w:val="72"/>
                      </w:rPr>
                      <w:t>ВЕСТНИК</w:t>
                    </w:r>
                  </w:p>
                  <w:p w:rsidR="009059B3" w:rsidRPr="00222441" w:rsidRDefault="009059B3" w:rsidP="00170890">
                    <w:pPr>
                      <w:widowControl w:val="0"/>
                      <w:jc w:val="center"/>
                      <w:rPr>
                        <w:rFonts w:ascii="Palatino Linotype" w:hAnsi="Palatino Linotype"/>
                        <w:b/>
                        <w:bCs/>
                        <w:sz w:val="36"/>
                        <w:szCs w:val="30"/>
                      </w:rPr>
                    </w:pPr>
                    <w:r w:rsidRPr="00222441">
                      <w:rPr>
                        <w:rFonts w:ascii="Palatino Linotype" w:hAnsi="Palatino Linotype"/>
                        <w:b/>
                        <w:bCs/>
                        <w:sz w:val="36"/>
                        <w:szCs w:val="30"/>
                      </w:rPr>
                      <w:t xml:space="preserve">нормативных правовых актов </w:t>
                    </w:r>
                  </w:p>
                  <w:p w:rsidR="009059B3" w:rsidRPr="00222441" w:rsidRDefault="009059B3" w:rsidP="00170890">
                    <w:pPr>
                      <w:widowControl w:val="0"/>
                      <w:jc w:val="center"/>
                      <w:rPr>
                        <w:rFonts w:ascii="Palatino Linotype" w:hAnsi="Palatino Linotype"/>
                        <w:b/>
                        <w:bCs/>
                        <w:sz w:val="36"/>
                        <w:szCs w:val="30"/>
                      </w:rPr>
                    </w:pPr>
                    <w:r w:rsidRPr="00222441">
                      <w:rPr>
                        <w:rFonts w:ascii="Palatino Linotype" w:hAnsi="Palatino Linotype"/>
                        <w:b/>
                        <w:bCs/>
                        <w:sz w:val="36"/>
                        <w:szCs w:val="30"/>
                      </w:rPr>
                      <w:t>органов местного самоуправления</w:t>
                    </w:r>
                  </w:p>
                  <w:p w:rsidR="009059B3" w:rsidRDefault="009059B3" w:rsidP="00170890">
                    <w:pPr>
                      <w:widowControl w:val="0"/>
                      <w:jc w:val="center"/>
                      <w:rPr>
                        <w:rFonts w:ascii="Palatino Linotype" w:hAnsi="Palatino Linotype"/>
                        <w:b/>
                        <w:bCs/>
                        <w:sz w:val="30"/>
                        <w:szCs w:val="30"/>
                      </w:rPr>
                    </w:pPr>
                    <w:r w:rsidRPr="00222441">
                      <w:rPr>
                        <w:rFonts w:ascii="Palatino Linotype" w:hAnsi="Palatino Linotype"/>
                        <w:b/>
                        <w:bCs/>
                        <w:sz w:val="36"/>
                        <w:szCs w:val="30"/>
                      </w:rPr>
                      <w:t>Комсомольского муниципального района</w:t>
                    </w:r>
                  </w:p>
                  <w:p w:rsidR="009059B3" w:rsidRDefault="009059B3"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9059B3" w:rsidRDefault="009059B3"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9059B3" w:rsidRDefault="009059B3"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9059B3" w:rsidRDefault="009059B3" w:rsidP="00170890">
                    <w:pPr>
                      <w:widowControl w:val="0"/>
                      <w:jc w:val="center"/>
                      <w:rPr>
                        <w:b/>
                        <w:bCs/>
                        <w:sz w:val="30"/>
                        <w:szCs w:val="30"/>
                      </w:rPr>
                    </w:pPr>
                    <w:r>
                      <w:rPr>
                        <w:b/>
                        <w:bCs/>
                        <w:sz w:val="30"/>
                        <w:szCs w:val="30"/>
                      </w:rPr>
                      <w:t> </w:t>
                    </w:r>
                  </w:p>
                  <w:p w:rsidR="009059B3" w:rsidRPr="00222441" w:rsidRDefault="009059B3" w:rsidP="00170890">
                    <w:pPr>
                      <w:widowControl w:val="0"/>
                      <w:jc w:val="center"/>
                      <w:rPr>
                        <w:b/>
                        <w:bCs/>
                        <w:sz w:val="52"/>
                        <w:szCs w:val="30"/>
                      </w:rPr>
                    </w:pPr>
                    <w:r>
                      <w:rPr>
                        <w:b/>
                        <w:bCs/>
                        <w:sz w:val="52"/>
                        <w:szCs w:val="30"/>
                      </w:rPr>
                      <w:t>№ 10</w:t>
                    </w:r>
                  </w:p>
                  <w:p w:rsidR="009059B3" w:rsidRPr="00222441" w:rsidRDefault="009059B3" w:rsidP="00625C34">
                    <w:pPr>
                      <w:widowControl w:val="0"/>
                      <w:jc w:val="center"/>
                      <w:rPr>
                        <w:b/>
                        <w:bCs/>
                        <w:sz w:val="30"/>
                        <w:szCs w:val="30"/>
                      </w:rPr>
                    </w:pPr>
                    <w:r w:rsidRPr="00222441">
                      <w:rPr>
                        <w:b/>
                        <w:bCs/>
                        <w:sz w:val="52"/>
                        <w:szCs w:val="30"/>
                      </w:rPr>
                      <w:t xml:space="preserve"> </w:t>
                    </w:r>
                    <w:r>
                      <w:rPr>
                        <w:b/>
                        <w:bCs/>
                        <w:sz w:val="52"/>
                        <w:szCs w:val="30"/>
                      </w:rPr>
                      <w:t xml:space="preserve"> 04 марта 2022г.</w:t>
                    </w:r>
                  </w:p>
                  <w:p w:rsidR="009059B3" w:rsidRPr="00222441" w:rsidRDefault="009059B3" w:rsidP="00170890">
                    <w:pPr>
                      <w:widowControl w:val="0"/>
                      <w:jc w:val="center"/>
                      <w:rPr>
                        <w:b/>
                        <w:bCs/>
                        <w:sz w:val="30"/>
                        <w:szCs w:val="30"/>
                      </w:rPr>
                    </w:pPr>
                    <w:r>
                      <w:rPr>
                        <w:b/>
                        <w:bCs/>
                        <w:sz w:val="30"/>
                        <w:szCs w:val="30"/>
                        <w:lang w:val="en-US"/>
                      </w:rPr>
                      <w:t> </w:t>
                    </w:r>
                  </w:p>
                  <w:p w:rsidR="009059B3" w:rsidRPr="00222441" w:rsidRDefault="009059B3" w:rsidP="00170890">
                    <w:pPr>
                      <w:widowControl w:val="0"/>
                      <w:jc w:val="center"/>
                      <w:rPr>
                        <w:b/>
                        <w:bCs/>
                        <w:sz w:val="30"/>
                        <w:szCs w:val="30"/>
                      </w:rPr>
                    </w:pPr>
                    <w:r>
                      <w:rPr>
                        <w:b/>
                        <w:bCs/>
                        <w:sz w:val="30"/>
                        <w:szCs w:val="30"/>
                        <w:lang w:val="en-US"/>
                      </w:rPr>
                      <w:t> </w:t>
                    </w:r>
                  </w:p>
                  <w:p w:rsidR="009059B3" w:rsidRPr="00222441" w:rsidRDefault="009059B3" w:rsidP="00170890">
                    <w:pPr>
                      <w:widowControl w:val="0"/>
                      <w:jc w:val="center"/>
                      <w:rPr>
                        <w:b/>
                        <w:bCs/>
                        <w:sz w:val="30"/>
                        <w:szCs w:val="30"/>
                      </w:rPr>
                    </w:pPr>
                    <w:r>
                      <w:rPr>
                        <w:b/>
                        <w:bCs/>
                        <w:sz w:val="30"/>
                        <w:szCs w:val="30"/>
                        <w:lang w:val="en-US"/>
                      </w:rPr>
                      <w:t> </w:t>
                    </w:r>
                  </w:p>
                  <w:p w:rsidR="009059B3" w:rsidRDefault="009059B3" w:rsidP="00170890">
                    <w:pPr>
                      <w:widowControl w:val="0"/>
                      <w:jc w:val="center"/>
                      <w:rPr>
                        <w:b/>
                        <w:bCs/>
                        <w:sz w:val="30"/>
                        <w:szCs w:val="30"/>
                      </w:rPr>
                    </w:pPr>
                  </w:p>
                  <w:p w:rsidR="009059B3" w:rsidRDefault="009059B3" w:rsidP="00170890">
                    <w:pPr>
                      <w:widowControl w:val="0"/>
                      <w:jc w:val="center"/>
                      <w:rPr>
                        <w:b/>
                        <w:bCs/>
                        <w:sz w:val="30"/>
                        <w:szCs w:val="30"/>
                      </w:rPr>
                    </w:pPr>
                  </w:p>
                  <w:p w:rsidR="009059B3" w:rsidRDefault="009059B3" w:rsidP="00170890">
                    <w:pPr>
                      <w:widowControl w:val="0"/>
                      <w:jc w:val="center"/>
                      <w:rPr>
                        <w:b/>
                        <w:bCs/>
                        <w:sz w:val="30"/>
                        <w:szCs w:val="30"/>
                      </w:rPr>
                    </w:pPr>
                  </w:p>
                  <w:p w:rsidR="009059B3" w:rsidRDefault="009059B3" w:rsidP="00170890">
                    <w:pPr>
                      <w:widowControl w:val="0"/>
                      <w:jc w:val="center"/>
                      <w:rPr>
                        <w:b/>
                        <w:bCs/>
                        <w:sz w:val="30"/>
                        <w:szCs w:val="30"/>
                      </w:rPr>
                    </w:pPr>
                  </w:p>
                  <w:p w:rsidR="009059B3" w:rsidRDefault="009059B3" w:rsidP="00170890">
                    <w:pPr>
                      <w:widowControl w:val="0"/>
                      <w:jc w:val="center"/>
                      <w:rPr>
                        <w:b/>
                        <w:bCs/>
                        <w:sz w:val="30"/>
                        <w:szCs w:val="30"/>
                      </w:rPr>
                    </w:pPr>
                  </w:p>
                  <w:p w:rsidR="009059B3" w:rsidRDefault="009059B3" w:rsidP="00170890">
                    <w:pPr>
                      <w:widowControl w:val="0"/>
                      <w:jc w:val="center"/>
                      <w:rPr>
                        <w:b/>
                        <w:bCs/>
                        <w:sz w:val="30"/>
                        <w:szCs w:val="30"/>
                      </w:rPr>
                    </w:pPr>
                    <w:r>
                      <w:rPr>
                        <w:b/>
                        <w:bCs/>
                        <w:sz w:val="30"/>
                        <w:szCs w:val="30"/>
                      </w:rPr>
                      <w:t>Официальное издание</w:t>
                    </w:r>
                  </w:p>
                  <w:p w:rsidR="009059B3" w:rsidRDefault="009059B3" w:rsidP="00170890">
                    <w:pPr>
                      <w:widowControl w:val="0"/>
                      <w:jc w:val="center"/>
                      <w:rPr>
                        <w:b/>
                        <w:bCs/>
                        <w:sz w:val="30"/>
                        <w:szCs w:val="30"/>
                      </w:rPr>
                    </w:pPr>
                  </w:p>
                  <w:p w:rsidR="009059B3" w:rsidRDefault="009059B3" w:rsidP="00170890">
                    <w:pPr>
                      <w:widowControl w:val="0"/>
                      <w:jc w:val="center"/>
                      <w:rPr>
                        <w:b/>
                        <w:bCs/>
                        <w:sz w:val="30"/>
                        <w:szCs w:val="30"/>
                      </w:rPr>
                    </w:pPr>
                  </w:p>
                  <w:p w:rsidR="009059B3" w:rsidRDefault="009059B3" w:rsidP="00170890">
                    <w:pPr>
                      <w:widowControl w:val="0"/>
                      <w:jc w:val="center"/>
                      <w:rPr>
                        <w:b/>
                        <w:bCs/>
                        <w:sz w:val="30"/>
                        <w:szCs w:val="30"/>
                      </w:rPr>
                    </w:pPr>
                  </w:p>
                  <w:p w:rsidR="009059B3" w:rsidRDefault="009059B3" w:rsidP="00170890">
                    <w:pPr>
                      <w:widowControl w:val="0"/>
                      <w:jc w:val="center"/>
                      <w:rPr>
                        <w:b/>
                        <w:bCs/>
                        <w:sz w:val="30"/>
                        <w:szCs w:val="30"/>
                      </w:rPr>
                    </w:pPr>
                  </w:p>
                  <w:p w:rsidR="009059B3" w:rsidRDefault="009059B3" w:rsidP="00170890">
                    <w:pPr>
                      <w:widowControl w:val="0"/>
                      <w:jc w:val="center"/>
                      <w:rPr>
                        <w:b/>
                        <w:bCs/>
                        <w:sz w:val="30"/>
                        <w:szCs w:val="30"/>
                      </w:rPr>
                    </w:pPr>
                  </w:p>
                  <w:p w:rsidR="009059B3" w:rsidRDefault="009059B3" w:rsidP="00170890">
                    <w:pPr>
                      <w:widowControl w:val="0"/>
                      <w:jc w:val="center"/>
                      <w:rPr>
                        <w:b/>
                        <w:bCs/>
                        <w:sz w:val="30"/>
                        <w:szCs w:val="30"/>
                      </w:rPr>
                    </w:pPr>
                  </w:p>
                  <w:p w:rsidR="009059B3" w:rsidRDefault="009059B3" w:rsidP="00170890">
                    <w:pPr>
                      <w:widowControl w:val="0"/>
                      <w:jc w:val="center"/>
                      <w:rPr>
                        <w:b/>
                        <w:bCs/>
                        <w:sz w:val="30"/>
                        <w:szCs w:val="30"/>
                      </w:rPr>
                    </w:pPr>
                  </w:p>
                  <w:p w:rsidR="009059B3" w:rsidRDefault="009059B3" w:rsidP="00170890">
                    <w:pPr>
                      <w:widowControl w:val="0"/>
                      <w:jc w:val="center"/>
                      <w:rPr>
                        <w:b/>
                        <w:bCs/>
                        <w:sz w:val="30"/>
                        <w:szCs w:val="30"/>
                      </w:rPr>
                    </w:pPr>
                  </w:p>
                  <w:p w:rsidR="009059B3" w:rsidRDefault="009059B3" w:rsidP="00170890">
                    <w:pPr>
                      <w:widowControl w:val="0"/>
                      <w:jc w:val="center"/>
                      <w:rPr>
                        <w:b/>
                        <w:bCs/>
                        <w:sz w:val="30"/>
                        <w:szCs w:val="30"/>
                      </w:rPr>
                    </w:pPr>
                  </w:p>
                </w:txbxContent>
              </v:textbox>
            </v:shape>
          </v:group>
        </w:pict>
      </w:r>
      <w:r w:rsidR="00604CF5" w:rsidRPr="009059B3">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9059B3" w:rsidRDefault="00490378"/>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170890" w:rsidRPr="009059B3" w:rsidRDefault="00170890"/>
    <w:p w:rsidR="00F1470D" w:rsidRPr="009059B3" w:rsidRDefault="00F1470D">
      <w:pPr>
        <w:sectPr w:rsidR="00F1470D" w:rsidRPr="009059B3"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051"/>
        <w:gridCol w:w="8363"/>
        <w:gridCol w:w="846"/>
      </w:tblGrid>
      <w:tr w:rsidR="00FA64B9" w:rsidRPr="009059B3" w:rsidTr="00FA64B9">
        <w:trPr>
          <w:trHeight w:val="292"/>
        </w:trPr>
        <w:tc>
          <w:tcPr>
            <w:tcW w:w="10260" w:type="dxa"/>
            <w:gridSpan w:val="3"/>
            <w:tcMar>
              <w:top w:w="58" w:type="dxa"/>
              <w:left w:w="58" w:type="dxa"/>
              <w:bottom w:w="58" w:type="dxa"/>
              <w:right w:w="58" w:type="dxa"/>
            </w:tcMar>
            <w:hideMark/>
          </w:tcPr>
          <w:p w:rsidR="00FA64B9" w:rsidRPr="009059B3" w:rsidRDefault="00FA64B9" w:rsidP="00FA64B9">
            <w:pPr>
              <w:widowControl w:val="0"/>
              <w:jc w:val="center"/>
              <w:rPr>
                <w:b/>
                <w:bCs/>
                <w:sz w:val="28"/>
                <w:szCs w:val="28"/>
              </w:rPr>
            </w:pPr>
            <w:r w:rsidRPr="009059B3">
              <w:rPr>
                <w:b/>
                <w:bCs/>
                <w:sz w:val="28"/>
                <w:szCs w:val="28"/>
              </w:rPr>
              <w:lastRenderedPageBreak/>
              <w:t>Содержание</w:t>
            </w:r>
          </w:p>
        </w:tc>
      </w:tr>
      <w:tr w:rsidR="00FA64B9" w:rsidRPr="009059B3" w:rsidTr="00FA64B9">
        <w:trPr>
          <w:trHeight w:val="297"/>
        </w:trPr>
        <w:tc>
          <w:tcPr>
            <w:tcW w:w="10260" w:type="dxa"/>
            <w:gridSpan w:val="3"/>
            <w:tcMar>
              <w:top w:w="58" w:type="dxa"/>
              <w:left w:w="58" w:type="dxa"/>
              <w:bottom w:w="58" w:type="dxa"/>
              <w:right w:w="58" w:type="dxa"/>
            </w:tcMar>
          </w:tcPr>
          <w:p w:rsidR="00FA64B9" w:rsidRPr="009059B3" w:rsidRDefault="0069552C" w:rsidP="00FA64B9">
            <w:pPr>
              <w:widowControl w:val="0"/>
              <w:jc w:val="center"/>
              <w:rPr>
                <w:b/>
                <w:bCs/>
              </w:rPr>
            </w:pPr>
            <w:r w:rsidRPr="009059B3">
              <w:rPr>
                <w:b/>
                <w:bCs/>
                <w:sz w:val="24"/>
                <w:szCs w:val="24"/>
              </w:rPr>
              <w:t>Постановления Администрации</w:t>
            </w:r>
            <w:r w:rsidR="00FA64B9" w:rsidRPr="009059B3">
              <w:rPr>
                <w:b/>
                <w:bCs/>
                <w:sz w:val="24"/>
                <w:szCs w:val="24"/>
              </w:rPr>
              <w:t xml:space="preserve"> Комсомольского муниципального района Ивановской области</w:t>
            </w:r>
          </w:p>
        </w:tc>
      </w:tr>
      <w:tr w:rsidR="00FA64B9" w:rsidRPr="009059B3" w:rsidTr="00FA64B9">
        <w:trPr>
          <w:trHeight w:val="1193"/>
        </w:trPr>
        <w:tc>
          <w:tcPr>
            <w:tcW w:w="1051" w:type="dxa"/>
            <w:tcMar>
              <w:top w:w="58" w:type="dxa"/>
              <w:left w:w="58" w:type="dxa"/>
              <w:bottom w:w="58" w:type="dxa"/>
              <w:right w:w="58" w:type="dxa"/>
            </w:tcMar>
            <w:hideMark/>
          </w:tcPr>
          <w:p w:rsidR="00FA64B9" w:rsidRPr="009059B3" w:rsidRDefault="00FA64B9" w:rsidP="009059B3">
            <w:pPr>
              <w:widowControl w:val="0"/>
            </w:pPr>
            <w:r w:rsidRPr="009059B3">
              <w:t xml:space="preserve">№ </w:t>
            </w:r>
            <w:r w:rsidR="009059B3" w:rsidRPr="009059B3">
              <w:t>43</w:t>
            </w:r>
            <w:r w:rsidRPr="009059B3">
              <w:t xml:space="preserve"> от </w:t>
            </w:r>
            <w:r w:rsidR="0010121E" w:rsidRPr="009059B3">
              <w:t>08.02</w:t>
            </w:r>
            <w:r w:rsidR="0069552C" w:rsidRPr="009059B3">
              <w:t>.2022</w:t>
            </w:r>
          </w:p>
        </w:tc>
        <w:tc>
          <w:tcPr>
            <w:tcW w:w="8363" w:type="dxa"/>
            <w:tcMar>
              <w:top w:w="58" w:type="dxa"/>
              <w:left w:w="58" w:type="dxa"/>
              <w:bottom w:w="58" w:type="dxa"/>
              <w:right w:w="58" w:type="dxa"/>
            </w:tcMar>
            <w:hideMark/>
          </w:tcPr>
          <w:p w:rsidR="00FA64B9" w:rsidRPr="009059B3" w:rsidRDefault="009059B3" w:rsidP="0010121E">
            <w:pPr>
              <w:spacing w:line="0" w:lineRule="atLeast"/>
              <w:jc w:val="both"/>
              <w:rPr>
                <w:color w:val="auto"/>
                <w:sz w:val="24"/>
                <w:szCs w:val="24"/>
              </w:rPr>
            </w:pPr>
            <w:r w:rsidRPr="009059B3">
              <w:rPr>
                <w:sz w:val="24"/>
                <w:szCs w:val="24"/>
              </w:rPr>
              <w:t>О внесении изменений  в постановление Администрации Комсомольского муниципального района от 20.07.2016г №280  «Об   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w:t>
            </w:r>
          </w:p>
        </w:tc>
        <w:tc>
          <w:tcPr>
            <w:tcW w:w="846" w:type="dxa"/>
            <w:tcMar>
              <w:top w:w="58" w:type="dxa"/>
              <w:left w:w="58" w:type="dxa"/>
              <w:bottom w:w="58" w:type="dxa"/>
              <w:right w:w="58" w:type="dxa"/>
            </w:tcMar>
            <w:hideMark/>
          </w:tcPr>
          <w:p w:rsidR="00FA64B9" w:rsidRPr="009059B3" w:rsidRDefault="00FA64B9" w:rsidP="00FA64B9">
            <w:pPr>
              <w:widowControl w:val="0"/>
              <w:jc w:val="both"/>
              <w:rPr>
                <w:sz w:val="24"/>
                <w:szCs w:val="24"/>
              </w:rPr>
            </w:pPr>
          </w:p>
        </w:tc>
      </w:tr>
      <w:tr w:rsidR="00FA64B9" w:rsidRPr="009059B3" w:rsidTr="00FA64B9">
        <w:trPr>
          <w:trHeight w:val="1265"/>
        </w:trPr>
        <w:tc>
          <w:tcPr>
            <w:tcW w:w="1051" w:type="dxa"/>
            <w:tcMar>
              <w:top w:w="58" w:type="dxa"/>
              <w:left w:w="58" w:type="dxa"/>
              <w:bottom w:w="58" w:type="dxa"/>
              <w:right w:w="58" w:type="dxa"/>
            </w:tcMar>
            <w:hideMark/>
          </w:tcPr>
          <w:p w:rsidR="00FA64B9" w:rsidRPr="009059B3" w:rsidRDefault="00FA64B9" w:rsidP="009059B3">
            <w:pPr>
              <w:widowControl w:val="0"/>
            </w:pPr>
            <w:r w:rsidRPr="009059B3">
              <w:t xml:space="preserve">№ </w:t>
            </w:r>
            <w:r w:rsidR="009059B3" w:rsidRPr="009059B3">
              <w:t>57</w:t>
            </w:r>
            <w:r w:rsidR="0069552C" w:rsidRPr="009059B3">
              <w:t xml:space="preserve"> </w:t>
            </w:r>
            <w:r w:rsidRPr="009059B3">
              <w:t xml:space="preserve"> от </w:t>
            </w:r>
            <w:r w:rsidR="009059B3" w:rsidRPr="009059B3">
              <w:t>16</w:t>
            </w:r>
            <w:r w:rsidR="0069552C" w:rsidRPr="009059B3">
              <w:t>.02.2022</w:t>
            </w:r>
          </w:p>
        </w:tc>
        <w:tc>
          <w:tcPr>
            <w:tcW w:w="8363" w:type="dxa"/>
            <w:tcMar>
              <w:top w:w="58" w:type="dxa"/>
              <w:left w:w="58" w:type="dxa"/>
              <w:bottom w:w="58" w:type="dxa"/>
              <w:right w:w="58" w:type="dxa"/>
            </w:tcMar>
            <w:hideMark/>
          </w:tcPr>
          <w:p w:rsidR="009059B3" w:rsidRPr="009059B3" w:rsidRDefault="009059B3" w:rsidP="009059B3">
            <w:pPr>
              <w:jc w:val="both"/>
              <w:rPr>
                <w:sz w:val="24"/>
                <w:szCs w:val="24"/>
              </w:rPr>
            </w:pPr>
            <w:r w:rsidRPr="009059B3">
              <w:rPr>
                <w:sz w:val="24"/>
                <w:szCs w:val="24"/>
              </w:rPr>
              <w:t>О внесении изменений в постановление от 20.03.2017 №71 «Об утверждении Перечня главных распорядителей средств бюджета Комсомольского муниципального района и подведомственных им получателей бюджетных средств, а также бюджетных и автономных учреждений, получающих субсидии из бюджета Комсомольского муниципального района»</w:t>
            </w:r>
          </w:p>
          <w:p w:rsidR="00FA64B9" w:rsidRPr="009059B3" w:rsidRDefault="00FA64B9" w:rsidP="0010121E">
            <w:pPr>
              <w:jc w:val="both"/>
              <w:rPr>
                <w:bCs/>
              </w:rPr>
            </w:pPr>
          </w:p>
        </w:tc>
        <w:tc>
          <w:tcPr>
            <w:tcW w:w="846" w:type="dxa"/>
            <w:tcMar>
              <w:top w:w="58" w:type="dxa"/>
              <w:left w:w="58" w:type="dxa"/>
              <w:bottom w:w="58" w:type="dxa"/>
              <w:right w:w="58" w:type="dxa"/>
            </w:tcMar>
            <w:hideMark/>
          </w:tcPr>
          <w:p w:rsidR="00FA64B9" w:rsidRPr="009059B3" w:rsidRDefault="00FA64B9" w:rsidP="00FA64B9">
            <w:pPr>
              <w:widowControl w:val="0"/>
              <w:jc w:val="both"/>
              <w:rPr>
                <w:sz w:val="24"/>
                <w:szCs w:val="24"/>
              </w:rPr>
            </w:pPr>
          </w:p>
        </w:tc>
      </w:tr>
      <w:tr w:rsidR="0010121E" w:rsidRPr="009059B3" w:rsidTr="00FA64B9">
        <w:trPr>
          <w:trHeight w:val="1265"/>
        </w:trPr>
        <w:tc>
          <w:tcPr>
            <w:tcW w:w="1051" w:type="dxa"/>
            <w:tcMar>
              <w:top w:w="58" w:type="dxa"/>
              <w:left w:w="58" w:type="dxa"/>
              <w:bottom w:w="58" w:type="dxa"/>
              <w:right w:w="58" w:type="dxa"/>
            </w:tcMar>
            <w:hideMark/>
          </w:tcPr>
          <w:p w:rsidR="0010121E" w:rsidRPr="009059B3" w:rsidRDefault="009059B3" w:rsidP="0010121E">
            <w:pPr>
              <w:widowControl w:val="0"/>
            </w:pPr>
            <w:r w:rsidRPr="009059B3">
              <w:t>№ 58 от 22.02.2022</w:t>
            </w:r>
          </w:p>
        </w:tc>
        <w:tc>
          <w:tcPr>
            <w:tcW w:w="8363" w:type="dxa"/>
            <w:tcMar>
              <w:top w:w="58" w:type="dxa"/>
              <w:left w:w="58" w:type="dxa"/>
              <w:bottom w:w="58" w:type="dxa"/>
              <w:right w:w="58" w:type="dxa"/>
            </w:tcMar>
            <w:hideMark/>
          </w:tcPr>
          <w:p w:rsidR="0010121E" w:rsidRPr="009059B3" w:rsidRDefault="009059B3" w:rsidP="00B7318F">
            <w:pPr>
              <w:pStyle w:val="af2"/>
              <w:jc w:val="both"/>
            </w:pPr>
            <w:r w:rsidRPr="009059B3">
              <w:t>О внесении изменений в постановление Администрации Комсомольского муниципальн</w:t>
            </w:r>
            <w:r w:rsidR="00B7318F">
              <w:t xml:space="preserve">ого района Ивановской области </w:t>
            </w:r>
            <w:r w:rsidRPr="009059B3">
              <w:t>№ 294 от 14.04.2011г. «О балансовой комиссии по оценке деятельности муниципальных предприятий»</w:t>
            </w:r>
          </w:p>
        </w:tc>
        <w:tc>
          <w:tcPr>
            <w:tcW w:w="846" w:type="dxa"/>
            <w:tcMar>
              <w:top w:w="58" w:type="dxa"/>
              <w:left w:w="58" w:type="dxa"/>
              <w:bottom w:w="58" w:type="dxa"/>
              <w:right w:w="58" w:type="dxa"/>
            </w:tcMar>
            <w:hideMark/>
          </w:tcPr>
          <w:p w:rsidR="0010121E" w:rsidRPr="009059B3" w:rsidRDefault="0010121E" w:rsidP="00FA64B9">
            <w:pPr>
              <w:widowControl w:val="0"/>
              <w:jc w:val="both"/>
              <w:rPr>
                <w:sz w:val="24"/>
                <w:szCs w:val="24"/>
              </w:rPr>
            </w:pPr>
          </w:p>
        </w:tc>
      </w:tr>
      <w:tr w:rsidR="009059B3" w:rsidRPr="009059B3" w:rsidTr="00FA64B9">
        <w:trPr>
          <w:trHeight w:val="1265"/>
        </w:trPr>
        <w:tc>
          <w:tcPr>
            <w:tcW w:w="1051" w:type="dxa"/>
            <w:tcMar>
              <w:top w:w="58" w:type="dxa"/>
              <w:left w:w="58" w:type="dxa"/>
              <w:bottom w:w="58" w:type="dxa"/>
              <w:right w:w="58" w:type="dxa"/>
            </w:tcMar>
            <w:hideMark/>
          </w:tcPr>
          <w:p w:rsidR="009059B3" w:rsidRPr="009059B3" w:rsidRDefault="009059B3" w:rsidP="0010121E">
            <w:pPr>
              <w:widowControl w:val="0"/>
            </w:pPr>
            <w:r w:rsidRPr="009059B3">
              <w:t>№ 304 от 29.12.2021</w:t>
            </w:r>
          </w:p>
        </w:tc>
        <w:tc>
          <w:tcPr>
            <w:tcW w:w="8363" w:type="dxa"/>
            <w:tcMar>
              <w:top w:w="58" w:type="dxa"/>
              <w:left w:w="58" w:type="dxa"/>
              <w:bottom w:w="58" w:type="dxa"/>
              <w:right w:w="58" w:type="dxa"/>
            </w:tcMar>
            <w:hideMark/>
          </w:tcPr>
          <w:p w:rsidR="009059B3" w:rsidRPr="009059B3" w:rsidRDefault="009059B3" w:rsidP="009059B3">
            <w:pPr>
              <w:jc w:val="both"/>
            </w:pPr>
            <w:r w:rsidRPr="009059B3">
              <w:rPr>
                <w:sz w:val="24"/>
                <w:szCs w:val="24"/>
              </w:rPr>
              <w:t>«О внесении изменений в постановление Администрации Комсомольского муниципального района от 21.12.2016 г. № 569 «Об утверждении муниципальной программы «Развитие транспортной системы Комсомольского муниципального района Ивановской области»</w:t>
            </w:r>
          </w:p>
        </w:tc>
        <w:tc>
          <w:tcPr>
            <w:tcW w:w="846" w:type="dxa"/>
            <w:tcMar>
              <w:top w:w="58" w:type="dxa"/>
              <w:left w:w="58" w:type="dxa"/>
              <w:bottom w:w="58" w:type="dxa"/>
              <w:right w:w="58" w:type="dxa"/>
            </w:tcMar>
            <w:hideMark/>
          </w:tcPr>
          <w:p w:rsidR="009059B3" w:rsidRPr="009059B3" w:rsidRDefault="009059B3" w:rsidP="00FA64B9">
            <w:pPr>
              <w:widowControl w:val="0"/>
              <w:jc w:val="both"/>
              <w:rPr>
                <w:sz w:val="24"/>
                <w:szCs w:val="24"/>
              </w:rPr>
            </w:pPr>
          </w:p>
        </w:tc>
      </w:tr>
      <w:tr w:rsidR="00FB6284" w:rsidRPr="009059B3" w:rsidTr="00FA64B9">
        <w:trPr>
          <w:trHeight w:val="1265"/>
        </w:trPr>
        <w:tc>
          <w:tcPr>
            <w:tcW w:w="1051" w:type="dxa"/>
            <w:tcMar>
              <w:top w:w="58" w:type="dxa"/>
              <w:left w:w="58" w:type="dxa"/>
              <w:bottom w:w="58" w:type="dxa"/>
              <w:right w:w="58" w:type="dxa"/>
            </w:tcMar>
            <w:hideMark/>
          </w:tcPr>
          <w:p w:rsidR="00FB6284" w:rsidRPr="009059B3" w:rsidRDefault="00FB6284" w:rsidP="00FB6284">
            <w:pPr>
              <w:widowControl w:val="0"/>
            </w:pPr>
            <w:r w:rsidRPr="009059B3">
              <w:t>№ 30</w:t>
            </w:r>
            <w:r>
              <w:t>8</w:t>
            </w:r>
            <w:r w:rsidRPr="009059B3">
              <w:t xml:space="preserve"> от </w:t>
            </w:r>
            <w:r>
              <w:t>30</w:t>
            </w:r>
            <w:r w:rsidRPr="009059B3">
              <w:t>.12.2021</w:t>
            </w:r>
          </w:p>
        </w:tc>
        <w:tc>
          <w:tcPr>
            <w:tcW w:w="8363" w:type="dxa"/>
            <w:tcMar>
              <w:top w:w="58" w:type="dxa"/>
              <w:left w:w="58" w:type="dxa"/>
              <w:bottom w:w="58" w:type="dxa"/>
              <w:right w:w="58" w:type="dxa"/>
            </w:tcMar>
            <w:hideMark/>
          </w:tcPr>
          <w:p w:rsidR="00FB6284" w:rsidRPr="00FB6284" w:rsidRDefault="00FB6284" w:rsidP="00FB6284">
            <w:pPr>
              <w:shd w:val="clear" w:color="auto" w:fill="FFFFFF"/>
              <w:spacing w:line="276" w:lineRule="auto"/>
              <w:ind w:left="11"/>
              <w:jc w:val="both"/>
              <w:rPr>
                <w:bCs/>
                <w:sz w:val="24"/>
                <w:szCs w:val="24"/>
              </w:rPr>
            </w:pPr>
            <w:r w:rsidRPr="00FB6284">
              <w:rPr>
                <w:bCs/>
                <w:sz w:val="24"/>
                <w:szCs w:val="24"/>
              </w:rPr>
              <w:t xml:space="preserve">«О внесении изменений в Постановление Администрации Комсомольского муниципального района от 27.11.2013г №980 «Об утверждении муниципальной программы «Развитие сельского </w:t>
            </w:r>
            <w:r w:rsidRPr="00FB6284">
              <w:rPr>
                <w:bCs/>
                <w:spacing w:val="-2"/>
                <w:sz w:val="24"/>
                <w:szCs w:val="24"/>
              </w:rPr>
              <w:t xml:space="preserve">хозяйства и регулирование рынков сельскохозяйственной продукции, </w:t>
            </w:r>
            <w:r w:rsidRPr="00FB6284">
              <w:rPr>
                <w:bCs/>
                <w:sz w:val="24"/>
                <w:szCs w:val="24"/>
              </w:rPr>
              <w:t xml:space="preserve">сырья и продовольствия в Комсомольском муниципальном районе </w:t>
            </w:r>
          </w:p>
          <w:p w:rsidR="00FB6284" w:rsidRPr="009059B3" w:rsidRDefault="00FB6284" w:rsidP="00FB6284">
            <w:pPr>
              <w:jc w:val="both"/>
              <w:rPr>
                <w:sz w:val="24"/>
                <w:szCs w:val="24"/>
              </w:rPr>
            </w:pPr>
            <w:r w:rsidRPr="00FB6284">
              <w:rPr>
                <w:bCs/>
                <w:sz w:val="24"/>
                <w:szCs w:val="24"/>
              </w:rPr>
              <w:t>на 2014-2024 годы»</w:t>
            </w:r>
          </w:p>
        </w:tc>
        <w:tc>
          <w:tcPr>
            <w:tcW w:w="846" w:type="dxa"/>
            <w:tcMar>
              <w:top w:w="58" w:type="dxa"/>
              <w:left w:w="58" w:type="dxa"/>
              <w:bottom w:w="58" w:type="dxa"/>
              <w:right w:w="58" w:type="dxa"/>
            </w:tcMar>
            <w:hideMark/>
          </w:tcPr>
          <w:p w:rsidR="00FB6284" w:rsidRPr="009059B3" w:rsidRDefault="00FB6284" w:rsidP="00FA64B9">
            <w:pPr>
              <w:widowControl w:val="0"/>
              <w:jc w:val="both"/>
              <w:rPr>
                <w:sz w:val="24"/>
                <w:szCs w:val="24"/>
              </w:rPr>
            </w:pPr>
          </w:p>
        </w:tc>
      </w:tr>
    </w:tbl>
    <w:p w:rsidR="001D0809" w:rsidRPr="009059B3" w:rsidRDefault="000D5E9F" w:rsidP="0069552C">
      <w:pPr>
        <w:pStyle w:val="ac"/>
        <w:rPr>
          <w:rFonts w:ascii="Times New Roman" w:hAnsi="Times New Roman"/>
          <w:sz w:val="28"/>
          <w:szCs w:val="28"/>
        </w:rPr>
      </w:pPr>
      <w:r w:rsidRPr="009059B3">
        <w:rPr>
          <w:rFonts w:ascii="Times New Roman" w:hAnsi="Times New Roman"/>
          <w:sz w:val="24"/>
          <w:szCs w:val="24"/>
        </w:rPr>
        <w:t xml:space="preserve"> </w:t>
      </w:r>
    </w:p>
    <w:p w:rsidR="000D5E9F" w:rsidRPr="009059B3" w:rsidRDefault="000D5E9F" w:rsidP="00554EF0">
      <w:pPr>
        <w:pStyle w:val="ConsPlusNormal"/>
        <w:jc w:val="right"/>
        <w:rPr>
          <w:rFonts w:ascii="Times New Roman" w:hAnsi="Times New Roman" w:cs="Times New Roman"/>
          <w:sz w:val="28"/>
          <w:szCs w:val="28"/>
        </w:rPr>
      </w:pPr>
    </w:p>
    <w:p w:rsidR="000D5E9F" w:rsidRPr="009059B3" w:rsidRDefault="000D5E9F" w:rsidP="00554EF0">
      <w:pPr>
        <w:pStyle w:val="ConsPlusNormal"/>
        <w:jc w:val="right"/>
        <w:rPr>
          <w:rFonts w:ascii="Times New Roman" w:hAnsi="Times New Roman" w:cs="Times New Roman"/>
          <w:sz w:val="28"/>
          <w:szCs w:val="28"/>
        </w:rPr>
      </w:pPr>
    </w:p>
    <w:p w:rsidR="00B7228F" w:rsidRPr="009059B3" w:rsidRDefault="00B7228F" w:rsidP="00554EF0">
      <w:pPr>
        <w:pStyle w:val="ConsPlusNormal"/>
        <w:jc w:val="right"/>
        <w:rPr>
          <w:rFonts w:ascii="Times New Roman" w:hAnsi="Times New Roman" w:cs="Times New Roman"/>
          <w:sz w:val="28"/>
          <w:szCs w:val="28"/>
        </w:rPr>
      </w:pPr>
    </w:p>
    <w:p w:rsidR="00B7228F" w:rsidRPr="009059B3" w:rsidRDefault="00B7228F" w:rsidP="00554EF0">
      <w:pPr>
        <w:pStyle w:val="ConsPlusNormal"/>
        <w:jc w:val="right"/>
        <w:rPr>
          <w:rFonts w:ascii="Times New Roman" w:hAnsi="Times New Roman" w:cs="Times New Roman"/>
          <w:sz w:val="28"/>
          <w:szCs w:val="28"/>
        </w:rPr>
      </w:pPr>
    </w:p>
    <w:p w:rsidR="00B7228F" w:rsidRPr="009059B3" w:rsidRDefault="00B7228F" w:rsidP="00554EF0">
      <w:pPr>
        <w:pStyle w:val="ConsPlusNormal"/>
        <w:jc w:val="right"/>
        <w:rPr>
          <w:rFonts w:ascii="Times New Roman" w:hAnsi="Times New Roman" w:cs="Times New Roman"/>
          <w:sz w:val="28"/>
          <w:szCs w:val="28"/>
        </w:rPr>
      </w:pPr>
    </w:p>
    <w:p w:rsidR="00B7228F" w:rsidRPr="009059B3" w:rsidRDefault="00B7228F" w:rsidP="00554EF0">
      <w:pPr>
        <w:pStyle w:val="ConsPlusNormal"/>
        <w:jc w:val="right"/>
        <w:rPr>
          <w:rFonts w:ascii="Times New Roman" w:hAnsi="Times New Roman" w:cs="Times New Roman"/>
          <w:sz w:val="28"/>
          <w:szCs w:val="28"/>
        </w:rPr>
      </w:pPr>
    </w:p>
    <w:p w:rsidR="00B7228F" w:rsidRPr="009059B3" w:rsidRDefault="00B7228F" w:rsidP="00554EF0">
      <w:pPr>
        <w:pStyle w:val="ConsPlusNormal"/>
        <w:jc w:val="right"/>
        <w:rPr>
          <w:rFonts w:ascii="Times New Roman" w:hAnsi="Times New Roman" w:cs="Times New Roman"/>
          <w:sz w:val="28"/>
          <w:szCs w:val="28"/>
        </w:rPr>
      </w:pPr>
    </w:p>
    <w:p w:rsidR="00B7228F" w:rsidRPr="009059B3" w:rsidRDefault="00B7228F" w:rsidP="00554EF0">
      <w:pPr>
        <w:pStyle w:val="ConsPlusNormal"/>
        <w:jc w:val="right"/>
        <w:rPr>
          <w:rFonts w:ascii="Times New Roman" w:hAnsi="Times New Roman" w:cs="Times New Roman"/>
          <w:sz w:val="28"/>
          <w:szCs w:val="28"/>
        </w:rPr>
      </w:pPr>
    </w:p>
    <w:p w:rsidR="00B7228F" w:rsidRPr="009059B3" w:rsidRDefault="00B7228F" w:rsidP="00554EF0">
      <w:pPr>
        <w:pStyle w:val="ConsPlusNormal"/>
        <w:jc w:val="right"/>
        <w:rPr>
          <w:rFonts w:ascii="Times New Roman" w:hAnsi="Times New Roman" w:cs="Times New Roman"/>
          <w:sz w:val="28"/>
          <w:szCs w:val="28"/>
        </w:rPr>
      </w:pPr>
    </w:p>
    <w:p w:rsidR="00B7228F" w:rsidRPr="009059B3" w:rsidRDefault="00B7228F" w:rsidP="00554EF0">
      <w:pPr>
        <w:pStyle w:val="ConsPlusNormal"/>
        <w:jc w:val="right"/>
        <w:rPr>
          <w:rFonts w:ascii="Times New Roman" w:hAnsi="Times New Roman" w:cs="Times New Roman"/>
          <w:sz w:val="28"/>
          <w:szCs w:val="28"/>
        </w:rPr>
      </w:pPr>
    </w:p>
    <w:p w:rsidR="00B7228F" w:rsidRPr="009059B3" w:rsidRDefault="00B7228F" w:rsidP="00554EF0">
      <w:pPr>
        <w:pStyle w:val="ConsPlusNormal"/>
        <w:jc w:val="right"/>
        <w:rPr>
          <w:rFonts w:ascii="Times New Roman" w:hAnsi="Times New Roman" w:cs="Times New Roman"/>
          <w:sz w:val="28"/>
          <w:szCs w:val="28"/>
        </w:rPr>
      </w:pPr>
    </w:p>
    <w:p w:rsidR="00B7228F" w:rsidRPr="009059B3" w:rsidRDefault="00B7228F" w:rsidP="00554EF0">
      <w:pPr>
        <w:pStyle w:val="ConsPlusNormal"/>
        <w:jc w:val="right"/>
        <w:rPr>
          <w:rFonts w:ascii="Times New Roman" w:hAnsi="Times New Roman" w:cs="Times New Roman"/>
          <w:sz w:val="28"/>
          <w:szCs w:val="28"/>
        </w:rPr>
      </w:pPr>
    </w:p>
    <w:p w:rsidR="00B7228F" w:rsidRPr="009059B3" w:rsidRDefault="00B7228F" w:rsidP="00554EF0">
      <w:pPr>
        <w:pStyle w:val="ConsPlusNormal"/>
        <w:jc w:val="right"/>
        <w:rPr>
          <w:rFonts w:ascii="Times New Roman" w:hAnsi="Times New Roman" w:cs="Times New Roman"/>
          <w:sz w:val="28"/>
          <w:szCs w:val="28"/>
        </w:rPr>
      </w:pPr>
    </w:p>
    <w:p w:rsidR="00B7228F" w:rsidRPr="009059B3" w:rsidRDefault="00B7228F" w:rsidP="00554EF0">
      <w:pPr>
        <w:pStyle w:val="ConsPlusNormal"/>
        <w:jc w:val="right"/>
        <w:rPr>
          <w:rFonts w:ascii="Times New Roman" w:hAnsi="Times New Roman" w:cs="Times New Roman"/>
          <w:sz w:val="28"/>
          <w:szCs w:val="28"/>
        </w:rPr>
      </w:pPr>
    </w:p>
    <w:p w:rsidR="00B7228F" w:rsidRPr="009059B3" w:rsidRDefault="00B7228F" w:rsidP="00554EF0">
      <w:pPr>
        <w:pStyle w:val="ConsPlusNormal"/>
        <w:jc w:val="right"/>
        <w:rPr>
          <w:rFonts w:ascii="Times New Roman" w:hAnsi="Times New Roman" w:cs="Times New Roman"/>
          <w:sz w:val="28"/>
          <w:szCs w:val="28"/>
        </w:rPr>
      </w:pPr>
    </w:p>
    <w:p w:rsidR="00B7228F" w:rsidRPr="009059B3" w:rsidRDefault="00B7228F" w:rsidP="00554EF0">
      <w:pPr>
        <w:pStyle w:val="ConsPlusNormal"/>
        <w:jc w:val="right"/>
        <w:rPr>
          <w:rFonts w:ascii="Times New Roman" w:hAnsi="Times New Roman" w:cs="Times New Roman"/>
          <w:sz w:val="28"/>
          <w:szCs w:val="28"/>
        </w:rPr>
      </w:pPr>
    </w:p>
    <w:p w:rsidR="00B7228F" w:rsidRPr="009059B3" w:rsidRDefault="00B7228F" w:rsidP="00554EF0">
      <w:pPr>
        <w:pStyle w:val="ConsPlusNormal"/>
        <w:jc w:val="right"/>
        <w:rPr>
          <w:rFonts w:ascii="Times New Roman" w:hAnsi="Times New Roman" w:cs="Times New Roman"/>
          <w:sz w:val="28"/>
          <w:szCs w:val="28"/>
        </w:rPr>
      </w:pPr>
    </w:p>
    <w:p w:rsidR="009059B3" w:rsidRPr="009059B3" w:rsidRDefault="009059B3" w:rsidP="009059B3">
      <w:pPr>
        <w:jc w:val="center"/>
      </w:pPr>
      <w:r w:rsidRPr="009059B3">
        <w:rPr>
          <w:noProof/>
        </w:rPr>
        <w:lastRenderedPageBreak/>
        <w:drawing>
          <wp:inline distT="0" distB="0" distL="0" distR="0">
            <wp:extent cx="542925" cy="676275"/>
            <wp:effectExtent l="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Untitled-1"/>
                    <pic:cNvPicPr>
                      <a:picLocks noChangeAspect="1" noChangeArrowheads="1"/>
                    </pic:cNvPicPr>
                  </pic:nvPicPr>
                  <pic:blipFill>
                    <a:blip r:embed="rId10" cstate="print"/>
                    <a:stretch>
                      <a:fillRect/>
                    </a:stretch>
                  </pic:blipFill>
                  <pic:spPr bwMode="auto">
                    <a:xfrm>
                      <a:off x="0" y="0"/>
                      <a:ext cx="542925" cy="676275"/>
                    </a:xfrm>
                    <a:prstGeom prst="rect">
                      <a:avLst/>
                    </a:prstGeom>
                  </pic:spPr>
                </pic:pic>
              </a:graphicData>
            </a:graphic>
          </wp:inline>
        </w:drawing>
      </w:r>
    </w:p>
    <w:p w:rsidR="009059B3" w:rsidRPr="009059B3" w:rsidRDefault="009059B3" w:rsidP="009059B3">
      <w:pPr>
        <w:jc w:val="center"/>
      </w:pPr>
    </w:p>
    <w:p w:rsidR="009059B3" w:rsidRPr="009059B3" w:rsidRDefault="009059B3" w:rsidP="009059B3">
      <w:pPr>
        <w:pStyle w:val="1"/>
        <w:jc w:val="center"/>
        <w:rPr>
          <w:color w:val="003366"/>
          <w:sz w:val="40"/>
          <w:szCs w:val="40"/>
        </w:rPr>
      </w:pPr>
      <w:r w:rsidRPr="009059B3">
        <w:rPr>
          <w:color w:val="003366"/>
          <w:sz w:val="40"/>
          <w:szCs w:val="40"/>
        </w:rPr>
        <w:t>ПОСТАНОВЛЕНИЕ</w:t>
      </w:r>
    </w:p>
    <w:p w:rsidR="009059B3" w:rsidRPr="009059B3" w:rsidRDefault="009059B3" w:rsidP="009059B3">
      <w:pPr>
        <w:jc w:val="center"/>
        <w:rPr>
          <w:b/>
          <w:color w:val="003366"/>
        </w:rPr>
      </w:pPr>
      <w:r w:rsidRPr="009059B3">
        <w:rPr>
          <w:b/>
          <w:color w:val="003366"/>
        </w:rPr>
        <w:t>АДМИНИСТРАЦИИ</w:t>
      </w:r>
    </w:p>
    <w:p w:rsidR="009059B3" w:rsidRPr="009059B3" w:rsidRDefault="009059B3" w:rsidP="009059B3">
      <w:pPr>
        <w:jc w:val="center"/>
        <w:rPr>
          <w:b/>
          <w:color w:val="003366"/>
        </w:rPr>
      </w:pPr>
      <w:r w:rsidRPr="009059B3">
        <w:rPr>
          <w:b/>
          <w:color w:val="003366"/>
        </w:rPr>
        <w:t>КОМСОМОЛЬСКОГО МУНИЦИПАЛЬНОГО  РАЙОНА</w:t>
      </w:r>
    </w:p>
    <w:p w:rsidR="009059B3" w:rsidRPr="009059B3" w:rsidRDefault="009059B3" w:rsidP="009059B3">
      <w:pPr>
        <w:jc w:val="center"/>
        <w:rPr>
          <w:b/>
          <w:color w:val="003366"/>
        </w:rPr>
      </w:pPr>
      <w:r w:rsidRPr="009059B3">
        <w:rPr>
          <w:b/>
          <w:color w:val="003366"/>
        </w:rPr>
        <w:t>ИВАНОВСКОЙ ОБЛАСТИ</w:t>
      </w:r>
    </w:p>
    <w:p w:rsidR="009059B3" w:rsidRPr="009059B3" w:rsidRDefault="009059B3" w:rsidP="009059B3">
      <w:pPr>
        <w:jc w:val="both"/>
      </w:pPr>
    </w:p>
    <w:tbl>
      <w:tblPr>
        <w:tblW w:w="9072" w:type="dxa"/>
        <w:tblInd w:w="109" w:type="dxa"/>
        <w:tblBorders>
          <w:top w:val="thickThinSmallGap" w:sz="24" w:space="0" w:color="00000A"/>
        </w:tblBorders>
        <w:tblLook w:val="0000"/>
      </w:tblPr>
      <w:tblGrid>
        <w:gridCol w:w="9072"/>
      </w:tblGrid>
      <w:tr w:rsidR="009059B3" w:rsidRPr="009059B3" w:rsidTr="009059B3">
        <w:trPr>
          <w:trHeight w:val="100"/>
        </w:trPr>
        <w:tc>
          <w:tcPr>
            <w:tcW w:w="9072" w:type="dxa"/>
            <w:tcBorders>
              <w:top w:val="thickThinSmallGap" w:sz="24" w:space="0" w:color="00000A"/>
            </w:tcBorders>
            <w:shd w:val="clear" w:color="auto" w:fill="auto"/>
          </w:tcPr>
          <w:p w:rsidR="009059B3" w:rsidRPr="009059B3" w:rsidRDefault="009059B3" w:rsidP="009059B3">
            <w:pPr>
              <w:jc w:val="center"/>
              <w:rPr>
                <w:color w:val="003366"/>
              </w:rPr>
            </w:pPr>
            <w:r w:rsidRPr="009059B3">
              <w:rPr>
                <w:color w:val="003366"/>
              </w:rPr>
              <w:t>155150, Ивановская область, г.Комсомольск, ул.50 лет ВЛКСМ, д.2,</w:t>
            </w:r>
          </w:p>
          <w:p w:rsidR="009059B3" w:rsidRPr="009059B3" w:rsidRDefault="009059B3" w:rsidP="009059B3">
            <w:pPr>
              <w:jc w:val="center"/>
            </w:pPr>
            <w:r w:rsidRPr="009059B3">
              <w:rPr>
                <w:color w:val="003366"/>
              </w:rPr>
              <w:t xml:space="preserve">ИНН 3714002224,КПП 371401001, ОГРН 1023701625595, Тел./Факс (49352) 4-11-78, e-mail: </w:t>
            </w:r>
            <w:hyperlink r:id="rId11">
              <w:r w:rsidRPr="009059B3">
                <w:rPr>
                  <w:rStyle w:val="-"/>
                </w:rPr>
                <w:t>admin.komsomolsk@mail.ru</w:t>
              </w:r>
            </w:hyperlink>
          </w:p>
          <w:p w:rsidR="009059B3" w:rsidRPr="009059B3" w:rsidRDefault="009059B3" w:rsidP="009059B3">
            <w:pPr>
              <w:rPr>
                <w:color w:val="003366"/>
              </w:rPr>
            </w:pPr>
          </w:p>
        </w:tc>
      </w:tr>
    </w:tbl>
    <w:p w:rsidR="009059B3" w:rsidRPr="009059B3" w:rsidRDefault="009059B3" w:rsidP="009059B3">
      <w:pPr>
        <w:ind w:firstLine="720"/>
        <w:jc w:val="both"/>
      </w:pPr>
    </w:p>
    <w:p w:rsidR="009059B3" w:rsidRPr="009059B3" w:rsidRDefault="009059B3" w:rsidP="009059B3">
      <w:pPr>
        <w:jc w:val="both"/>
        <w:rPr>
          <w:sz w:val="28"/>
          <w:szCs w:val="28"/>
        </w:rPr>
      </w:pPr>
      <w:r w:rsidRPr="009059B3">
        <w:rPr>
          <w:sz w:val="28"/>
          <w:szCs w:val="28"/>
        </w:rPr>
        <w:t>« 08»02  2022г.                                                                                         №43</w:t>
      </w:r>
    </w:p>
    <w:p w:rsidR="009059B3" w:rsidRPr="009059B3" w:rsidRDefault="009059B3" w:rsidP="009059B3">
      <w:pPr>
        <w:jc w:val="both"/>
        <w:rPr>
          <w:sz w:val="28"/>
          <w:szCs w:val="28"/>
        </w:rPr>
      </w:pPr>
    </w:p>
    <w:p w:rsidR="009059B3" w:rsidRPr="009059B3" w:rsidRDefault="009059B3" w:rsidP="009059B3">
      <w:pPr>
        <w:ind w:firstLine="720"/>
        <w:jc w:val="both"/>
      </w:pPr>
    </w:p>
    <w:p w:rsidR="009059B3" w:rsidRPr="009059B3" w:rsidRDefault="009059B3" w:rsidP="009059B3">
      <w:pPr>
        <w:ind w:firstLine="720"/>
        <w:jc w:val="both"/>
        <w:rPr>
          <w:sz w:val="28"/>
          <w:szCs w:val="28"/>
        </w:rPr>
      </w:pPr>
      <w:r w:rsidRPr="009059B3">
        <w:rPr>
          <w:b/>
          <w:sz w:val="28"/>
          <w:szCs w:val="28"/>
        </w:rPr>
        <w:t xml:space="preserve">О внесении изменений  в постановление Администрации Комсомольского муниципального района от 20.07.2016г №280  «Об   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   </w:t>
      </w:r>
    </w:p>
    <w:p w:rsidR="009059B3" w:rsidRPr="009059B3" w:rsidRDefault="009059B3" w:rsidP="009059B3">
      <w:pPr>
        <w:ind w:firstLine="720"/>
        <w:jc w:val="both"/>
        <w:rPr>
          <w:b/>
          <w:sz w:val="28"/>
          <w:szCs w:val="28"/>
        </w:rPr>
      </w:pPr>
    </w:p>
    <w:p w:rsidR="009059B3" w:rsidRPr="009059B3" w:rsidRDefault="009059B3" w:rsidP="009059B3">
      <w:pPr>
        <w:widowControl w:val="0"/>
        <w:shd w:val="clear" w:color="auto" w:fill="FFFFFF"/>
        <w:autoSpaceDE w:val="0"/>
        <w:autoSpaceDN w:val="0"/>
        <w:adjustRightInd w:val="0"/>
        <w:spacing w:line="0" w:lineRule="atLeast"/>
        <w:jc w:val="both"/>
        <w:rPr>
          <w:spacing w:val="-2"/>
          <w:sz w:val="28"/>
          <w:szCs w:val="28"/>
        </w:rPr>
      </w:pPr>
      <w:r w:rsidRPr="009059B3">
        <w:rPr>
          <w:spacing w:val="-3"/>
          <w:sz w:val="28"/>
          <w:szCs w:val="28"/>
        </w:rPr>
        <w:t xml:space="preserve">В соответствии с Бюджетным кодексом Российской Федерации, руководствуясь </w:t>
      </w:r>
      <w:r w:rsidRPr="009059B3">
        <w:rPr>
          <w:sz w:val="28"/>
          <w:szCs w:val="28"/>
        </w:rPr>
        <w:t xml:space="preserve">постановлением Администрации Комсомольского муниципального района от 07.10.2013 </w:t>
      </w:r>
      <w:r w:rsidRPr="009059B3">
        <w:rPr>
          <w:spacing w:val="-1"/>
          <w:sz w:val="28"/>
          <w:szCs w:val="28"/>
        </w:rPr>
        <w:t xml:space="preserve">№ 836 «Об утверждении Порядка разработки, реализации и оценки эффективности </w:t>
      </w:r>
      <w:r w:rsidRPr="009059B3">
        <w:rPr>
          <w:sz w:val="28"/>
          <w:szCs w:val="28"/>
        </w:rPr>
        <w:t xml:space="preserve">муниципальных программ Комсомольского муниципального района Ивановской </w:t>
      </w:r>
      <w:r w:rsidRPr="009059B3">
        <w:rPr>
          <w:spacing w:val="-2"/>
          <w:sz w:val="28"/>
          <w:szCs w:val="28"/>
        </w:rPr>
        <w:t xml:space="preserve">области»( в действующей редакции), </w:t>
      </w:r>
      <w:r w:rsidRPr="009059B3">
        <w:rPr>
          <w:sz w:val="28"/>
          <w:szCs w:val="28"/>
        </w:rPr>
        <w:t>решения Совета Комсомольского городского поселения от "09"декабря 2021г, № 82</w:t>
      </w:r>
      <w:r w:rsidRPr="009059B3">
        <w:rPr>
          <w:spacing w:val="-2"/>
          <w:sz w:val="28"/>
          <w:szCs w:val="28"/>
        </w:rPr>
        <w:t xml:space="preserve">"О бюджете Комсомольского городского поселения на 2022 год и на плановый период 2023 и 2024 годов"( в актуальной редакции). </w:t>
      </w:r>
    </w:p>
    <w:p w:rsidR="009059B3" w:rsidRPr="009059B3" w:rsidRDefault="009059B3" w:rsidP="009059B3">
      <w:pPr>
        <w:widowControl w:val="0"/>
        <w:shd w:val="clear" w:color="auto" w:fill="FFFFFF"/>
        <w:autoSpaceDE w:val="0"/>
        <w:autoSpaceDN w:val="0"/>
        <w:adjustRightInd w:val="0"/>
        <w:spacing w:line="0" w:lineRule="atLeast"/>
        <w:jc w:val="both"/>
        <w:rPr>
          <w:spacing w:val="-2"/>
          <w:sz w:val="28"/>
          <w:szCs w:val="28"/>
        </w:rPr>
      </w:pPr>
      <w:r w:rsidRPr="009059B3">
        <w:rPr>
          <w:spacing w:val="-2"/>
          <w:sz w:val="28"/>
          <w:szCs w:val="28"/>
        </w:rPr>
        <w:t xml:space="preserve">            Администрация Комсомольского  муниципального района</w:t>
      </w:r>
    </w:p>
    <w:p w:rsidR="009059B3" w:rsidRPr="009059B3" w:rsidRDefault="009059B3" w:rsidP="009059B3">
      <w:pPr>
        <w:widowControl w:val="0"/>
        <w:shd w:val="clear" w:color="auto" w:fill="FFFFFF"/>
        <w:autoSpaceDE w:val="0"/>
        <w:autoSpaceDN w:val="0"/>
        <w:adjustRightInd w:val="0"/>
        <w:spacing w:line="0" w:lineRule="atLeast"/>
        <w:jc w:val="both"/>
        <w:rPr>
          <w:b/>
          <w:spacing w:val="2"/>
          <w:sz w:val="28"/>
          <w:szCs w:val="28"/>
        </w:rPr>
      </w:pPr>
    </w:p>
    <w:p w:rsidR="009059B3" w:rsidRPr="009059B3" w:rsidRDefault="009059B3" w:rsidP="009059B3">
      <w:pPr>
        <w:ind w:firstLine="709"/>
        <w:rPr>
          <w:b/>
        </w:rPr>
      </w:pPr>
      <w:r w:rsidRPr="009059B3">
        <w:rPr>
          <w:b/>
        </w:rPr>
        <w:t>ПОСТАНОВЛЯЕТ:</w:t>
      </w:r>
    </w:p>
    <w:p w:rsidR="009059B3" w:rsidRPr="009059B3" w:rsidRDefault="009059B3" w:rsidP="009059B3">
      <w:pPr>
        <w:ind w:firstLine="709"/>
      </w:pPr>
    </w:p>
    <w:p w:rsidR="009059B3" w:rsidRPr="009059B3" w:rsidRDefault="009059B3" w:rsidP="009059B3">
      <w:pPr>
        <w:jc w:val="both"/>
        <w:rPr>
          <w:sz w:val="28"/>
          <w:szCs w:val="28"/>
        </w:rPr>
      </w:pPr>
      <w:r w:rsidRPr="009059B3">
        <w:rPr>
          <w:sz w:val="28"/>
          <w:szCs w:val="28"/>
        </w:rPr>
        <w:t>1. Внести в постановление Администрации Комсомольского муниципального района от 20.07.2016г №280  «Об   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 изменения,  изложив  приложение к постановлению в новой редакции (прилагается).</w:t>
      </w:r>
    </w:p>
    <w:p w:rsidR="009059B3" w:rsidRPr="009059B3" w:rsidRDefault="009059B3" w:rsidP="009059B3">
      <w:pPr>
        <w:jc w:val="both"/>
        <w:rPr>
          <w:sz w:val="28"/>
          <w:szCs w:val="28"/>
        </w:rPr>
      </w:pPr>
      <w:r w:rsidRPr="009059B3">
        <w:rPr>
          <w:sz w:val="28"/>
          <w:szCs w:val="28"/>
        </w:rPr>
        <w:t xml:space="preserve"> 2.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w:t>
      </w:r>
      <w:r w:rsidRPr="009059B3">
        <w:rPr>
          <w:sz w:val="28"/>
          <w:szCs w:val="28"/>
        </w:rPr>
        <w:lastRenderedPageBreak/>
        <w:t>муниципального района и  на официальном сайте органов местного самоуправления Комсомольского муниципального района в сети Интернет.</w:t>
      </w:r>
    </w:p>
    <w:p w:rsidR="009059B3" w:rsidRPr="009059B3" w:rsidRDefault="009059B3" w:rsidP="009059B3">
      <w:pPr>
        <w:jc w:val="both"/>
        <w:rPr>
          <w:sz w:val="28"/>
          <w:szCs w:val="28"/>
        </w:rPr>
      </w:pPr>
      <w:r w:rsidRPr="009059B3">
        <w:rPr>
          <w:sz w:val="28"/>
          <w:szCs w:val="28"/>
        </w:rPr>
        <w:t>3.  Мероприятия, указанные в муниципальной программе, являются расходным обязательством Комсомольского городского поселения.</w:t>
      </w:r>
    </w:p>
    <w:p w:rsidR="009059B3" w:rsidRPr="009059B3" w:rsidRDefault="009059B3" w:rsidP="009059B3">
      <w:pPr>
        <w:jc w:val="both"/>
        <w:rPr>
          <w:sz w:val="28"/>
          <w:szCs w:val="28"/>
        </w:rPr>
      </w:pPr>
      <w:r w:rsidRPr="009059B3">
        <w:rPr>
          <w:sz w:val="28"/>
          <w:szCs w:val="28"/>
        </w:rPr>
        <w:t>4.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Инокову М.О.</w:t>
      </w:r>
    </w:p>
    <w:p w:rsidR="009059B3" w:rsidRPr="009059B3" w:rsidRDefault="009059B3" w:rsidP="009059B3">
      <w:pPr>
        <w:jc w:val="both"/>
      </w:pPr>
    </w:p>
    <w:tbl>
      <w:tblPr>
        <w:tblW w:w="9286" w:type="dxa"/>
        <w:tblCellMar>
          <w:left w:w="113" w:type="dxa"/>
        </w:tblCellMar>
        <w:tblLook w:val="04A0"/>
      </w:tblPr>
      <w:tblGrid>
        <w:gridCol w:w="9286"/>
      </w:tblGrid>
      <w:tr w:rsidR="009059B3" w:rsidRPr="009059B3" w:rsidTr="009059B3">
        <w:trPr>
          <w:trHeight w:val="1470"/>
        </w:trPr>
        <w:tc>
          <w:tcPr>
            <w:tcW w:w="9286" w:type="dxa"/>
            <w:shd w:val="clear" w:color="auto" w:fill="auto"/>
          </w:tcPr>
          <w:p w:rsidR="009059B3" w:rsidRPr="009059B3" w:rsidRDefault="009059B3" w:rsidP="009059B3">
            <w:pPr>
              <w:rPr>
                <w:b/>
                <w:sz w:val="26"/>
                <w:szCs w:val="26"/>
              </w:rPr>
            </w:pPr>
          </w:p>
          <w:p w:rsidR="009059B3" w:rsidRPr="009059B3" w:rsidRDefault="009059B3" w:rsidP="009059B3">
            <w:pPr>
              <w:rPr>
                <w:b/>
                <w:sz w:val="28"/>
                <w:szCs w:val="28"/>
              </w:rPr>
            </w:pPr>
            <w:r w:rsidRPr="009059B3">
              <w:rPr>
                <w:b/>
                <w:sz w:val="28"/>
                <w:szCs w:val="28"/>
              </w:rPr>
              <w:t xml:space="preserve">Глава Комсомольского </w:t>
            </w:r>
          </w:p>
          <w:p w:rsidR="009059B3" w:rsidRPr="009059B3" w:rsidRDefault="009059B3" w:rsidP="009059B3">
            <w:pPr>
              <w:rPr>
                <w:b/>
                <w:sz w:val="26"/>
                <w:szCs w:val="26"/>
              </w:rPr>
            </w:pPr>
            <w:r w:rsidRPr="009059B3">
              <w:rPr>
                <w:b/>
                <w:sz w:val="28"/>
                <w:szCs w:val="28"/>
              </w:rPr>
              <w:t>муниципального района                                                     О.В. Бузулуцкая</w:t>
            </w:r>
          </w:p>
        </w:tc>
      </w:tr>
    </w:tbl>
    <w:p w:rsidR="009059B3" w:rsidRPr="009059B3" w:rsidRDefault="009059B3" w:rsidP="009059B3">
      <w:pPr>
        <w:jc w:val="both"/>
      </w:pPr>
    </w:p>
    <w:p w:rsidR="009059B3" w:rsidRPr="009059B3" w:rsidRDefault="009059B3" w:rsidP="009059B3">
      <w:pPr>
        <w:jc w:val="both"/>
      </w:pPr>
    </w:p>
    <w:p w:rsidR="009059B3" w:rsidRPr="009059B3" w:rsidRDefault="009059B3" w:rsidP="009059B3">
      <w:pPr>
        <w:jc w:val="both"/>
      </w:pPr>
    </w:p>
    <w:p w:rsidR="009059B3" w:rsidRPr="009059B3" w:rsidRDefault="009059B3" w:rsidP="009059B3">
      <w:pPr>
        <w:jc w:val="both"/>
      </w:pPr>
    </w:p>
    <w:p w:rsidR="009059B3" w:rsidRPr="009059B3" w:rsidRDefault="009059B3" w:rsidP="009059B3">
      <w:pPr>
        <w:jc w:val="both"/>
      </w:pPr>
    </w:p>
    <w:p w:rsidR="009059B3" w:rsidRPr="009059B3" w:rsidRDefault="009059B3" w:rsidP="009059B3">
      <w:pPr>
        <w:jc w:val="both"/>
      </w:pPr>
    </w:p>
    <w:p w:rsidR="009059B3" w:rsidRPr="009059B3" w:rsidRDefault="009059B3" w:rsidP="009059B3">
      <w:pPr>
        <w:jc w:val="both"/>
      </w:pPr>
    </w:p>
    <w:p w:rsidR="009059B3" w:rsidRPr="009059B3" w:rsidRDefault="009059B3" w:rsidP="009059B3">
      <w:pPr>
        <w:jc w:val="both"/>
      </w:pPr>
    </w:p>
    <w:p w:rsidR="009059B3" w:rsidRPr="009059B3" w:rsidRDefault="009059B3" w:rsidP="009059B3">
      <w:pPr>
        <w:jc w:val="both"/>
      </w:pPr>
    </w:p>
    <w:p w:rsidR="009059B3" w:rsidRPr="009059B3" w:rsidRDefault="009059B3" w:rsidP="009059B3">
      <w:pPr>
        <w:jc w:val="both"/>
      </w:pPr>
    </w:p>
    <w:p w:rsidR="009059B3" w:rsidRPr="009059B3" w:rsidRDefault="009059B3" w:rsidP="009059B3">
      <w:pPr>
        <w:jc w:val="both"/>
      </w:pPr>
    </w:p>
    <w:p w:rsidR="009059B3" w:rsidRPr="009059B3" w:rsidRDefault="009059B3" w:rsidP="009059B3">
      <w:pPr>
        <w:jc w:val="both"/>
      </w:pPr>
    </w:p>
    <w:p w:rsidR="009059B3" w:rsidRPr="009059B3" w:rsidRDefault="009059B3" w:rsidP="009059B3">
      <w:pPr>
        <w:jc w:val="both"/>
      </w:pPr>
    </w:p>
    <w:p w:rsidR="009059B3" w:rsidRPr="009059B3" w:rsidRDefault="009059B3" w:rsidP="009059B3">
      <w:pPr>
        <w:jc w:val="both"/>
      </w:pPr>
    </w:p>
    <w:p w:rsidR="009059B3" w:rsidRPr="009059B3" w:rsidRDefault="009059B3" w:rsidP="009059B3">
      <w:pPr>
        <w:jc w:val="both"/>
      </w:pPr>
    </w:p>
    <w:p w:rsidR="009059B3" w:rsidRPr="009059B3" w:rsidRDefault="009059B3" w:rsidP="009059B3">
      <w:pPr>
        <w:jc w:val="both"/>
      </w:pPr>
    </w:p>
    <w:p w:rsidR="009059B3" w:rsidRPr="009059B3" w:rsidRDefault="009059B3" w:rsidP="009059B3">
      <w:pPr>
        <w:jc w:val="both"/>
      </w:pPr>
    </w:p>
    <w:p w:rsidR="009059B3" w:rsidRPr="009059B3" w:rsidRDefault="009059B3" w:rsidP="009059B3">
      <w:pPr>
        <w:jc w:val="both"/>
      </w:pPr>
    </w:p>
    <w:p w:rsidR="009059B3" w:rsidRPr="009059B3" w:rsidRDefault="009059B3" w:rsidP="009059B3">
      <w:pPr>
        <w:jc w:val="both"/>
      </w:pPr>
    </w:p>
    <w:p w:rsidR="009059B3" w:rsidRPr="009059B3" w:rsidRDefault="009059B3" w:rsidP="009059B3">
      <w:pPr>
        <w:jc w:val="both"/>
      </w:pPr>
    </w:p>
    <w:p w:rsidR="009059B3" w:rsidRPr="009059B3" w:rsidRDefault="009059B3" w:rsidP="009059B3">
      <w:pPr>
        <w:jc w:val="both"/>
      </w:pPr>
    </w:p>
    <w:p w:rsidR="009059B3" w:rsidRPr="009059B3" w:rsidRDefault="009059B3" w:rsidP="009059B3">
      <w:pPr>
        <w:jc w:val="both"/>
      </w:pPr>
    </w:p>
    <w:p w:rsidR="009059B3" w:rsidRPr="009059B3" w:rsidRDefault="009059B3" w:rsidP="009059B3">
      <w:pPr>
        <w:jc w:val="both"/>
      </w:pPr>
    </w:p>
    <w:p w:rsidR="009059B3" w:rsidRPr="009059B3" w:rsidRDefault="009059B3" w:rsidP="009059B3">
      <w:pPr>
        <w:jc w:val="both"/>
      </w:pPr>
    </w:p>
    <w:p w:rsidR="009059B3" w:rsidRPr="009059B3" w:rsidRDefault="009059B3" w:rsidP="009059B3">
      <w:pPr>
        <w:jc w:val="both"/>
      </w:pPr>
    </w:p>
    <w:p w:rsidR="009059B3" w:rsidRPr="009059B3" w:rsidRDefault="009059B3" w:rsidP="009059B3">
      <w:pPr>
        <w:jc w:val="both"/>
      </w:pPr>
    </w:p>
    <w:p w:rsidR="009059B3" w:rsidRPr="009059B3" w:rsidRDefault="009059B3" w:rsidP="009059B3">
      <w:pPr>
        <w:jc w:val="both"/>
      </w:pPr>
    </w:p>
    <w:p w:rsidR="009059B3" w:rsidRPr="009059B3" w:rsidRDefault="009059B3" w:rsidP="009059B3">
      <w:pPr>
        <w:jc w:val="both"/>
      </w:pPr>
    </w:p>
    <w:p w:rsidR="009059B3" w:rsidRPr="009059B3" w:rsidRDefault="009059B3" w:rsidP="009059B3">
      <w:pPr>
        <w:jc w:val="both"/>
      </w:pPr>
    </w:p>
    <w:p w:rsidR="009059B3" w:rsidRPr="009059B3" w:rsidRDefault="009059B3" w:rsidP="009059B3">
      <w:pPr>
        <w:jc w:val="both"/>
      </w:pPr>
    </w:p>
    <w:p w:rsidR="009059B3" w:rsidRPr="009059B3" w:rsidRDefault="009059B3" w:rsidP="009059B3">
      <w:pPr>
        <w:jc w:val="both"/>
      </w:pPr>
    </w:p>
    <w:p w:rsidR="009059B3" w:rsidRPr="009059B3" w:rsidRDefault="009059B3" w:rsidP="009059B3">
      <w:pPr>
        <w:jc w:val="both"/>
      </w:pPr>
    </w:p>
    <w:p w:rsidR="009059B3" w:rsidRPr="009059B3" w:rsidRDefault="009059B3" w:rsidP="009059B3">
      <w:pPr>
        <w:jc w:val="both"/>
      </w:pPr>
    </w:p>
    <w:p w:rsidR="009059B3" w:rsidRPr="009059B3" w:rsidRDefault="009059B3" w:rsidP="009059B3">
      <w:pPr>
        <w:jc w:val="both"/>
      </w:pPr>
    </w:p>
    <w:p w:rsidR="009059B3" w:rsidRDefault="009059B3" w:rsidP="009059B3">
      <w:pPr>
        <w:jc w:val="both"/>
      </w:pPr>
    </w:p>
    <w:p w:rsidR="009059B3" w:rsidRDefault="009059B3" w:rsidP="009059B3">
      <w:pPr>
        <w:jc w:val="both"/>
      </w:pPr>
    </w:p>
    <w:p w:rsidR="009059B3" w:rsidRDefault="009059B3" w:rsidP="009059B3">
      <w:pPr>
        <w:jc w:val="both"/>
      </w:pPr>
    </w:p>
    <w:p w:rsidR="009059B3" w:rsidRDefault="009059B3" w:rsidP="009059B3">
      <w:pPr>
        <w:jc w:val="both"/>
      </w:pPr>
    </w:p>
    <w:p w:rsidR="009059B3" w:rsidRDefault="009059B3" w:rsidP="009059B3">
      <w:pPr>
        <w:jc w:val="both"/>
      </w:pPr>
    </w:p>
    <w:p w:rsidR="009059B3" w:rsidRDefault="009059B3" w:rsidP="009059B3">
      <w:pPr>
        <w:jc w:val="both"/>
      </w:pPr>
    </w:p>
    <w:p w:rsidR="009059B3" w:rsidRDefault="009059B3" w:rsidP="009059B3">
      <w:pPr>
        <w:jc w:val="both"/>
      </w:pPr>
    </w:p>
    <w:p w:rsidR="009059B3" w:rsidRDefault="009059B3" w:rsidP="009059B3">
      <w:pPr>
        <w:jc w:val="both"/>
      </w:pPr>
    </w:p>
    <w:p w:rsidR="009059B3" w:rsidRPr="009059B3" w:rsidRDefault="009059B3" w:rsidP="009059B3">
      <w:pPr>
        <w:jc w:val="both"/>
      </w:pPr>
    </w:p>
    <w:p w:rsidR="009059B3" w:rsidRPr="009059B3" w:rsidRDefault="009059B3" w:rsidP="009059B3">
      <w:pPr>
        <w:jc w:val="right"/>
      </w:pPr>
    </w:p>
    <w:p w:rsidR="009059B3" w:rsidRPr="009059B3" w:rsidRDefault="009059B3" w:rsidP="009059B3">
      <w:pPr>
        <w:jc w:val="right"/>
      </w:pPr>
    </w:p>
    <w:p w:rsidR="009059B3" w:rsidRPr="009059B3" w:rsidRDefault="009059B3" w:rsidP="009059B3">
      <w:pPr>
        <w:jc w:val="right"/>
      </w:pPr>
    </w:p>
    <w:p w:rsidR="009059B3" w:rsidRPr="009059B3" w:rsidRDefault="009059B3" w:rsidP="009059B3">
      <w:pPr>
        <w:jc w:val="right"/>
      </w:pPr>
      <w:r w:rsidRPr="009059B3">
        <w:lastRenderedPageBreak/>
        <w:t>Приложение  к постановлению</w:t>
      </w:r>
    </w:p>
    <w:p w:rsidR="009059B3" w:rsidRPr="009059B3" w:rsidRDefault="009059B3" w:rsidP="009059B3">
      <w:pPr>
        <w:jc w:val="right"/>
      </w:pPr>
      <w:r w:rsidRPr="009059B3">
        <w:t xml:space="preserve"> Администрации Комсомольского</w:t>
      </w:r>
    </w:p>
    <w:p w:rsidR="009059B3" w:rsidRPr="009059B3" w:rsidRDefault="009059B3" w:rsidP="009059B3">
      <w:pPr>
        <w:jc w:val="right"/>
      </w:pPr>
      <w:r w:rsidRPr="009059B3">
        <w:t xml:space="preserve"> муниципального района</w:t>
      </w:r>
    </w:p>
    <w:p w:rsidR="009059B3" w:rsidRPr="009059B3" w:rsidRDefault="009059B3" w:rsidP="009059B3">
      <w:pPr>
        <w:jc w:val="right"/>
      </w:pPr>
      <w:r w:rsidRPr="009059B3">
        <w:t xml:space="preserve">                                                                                                  от ___.____.202__г. № ____ </w:t>
      </w:r>
    </w:p>
    <w:p w:rsidR="009059B3" w:rsidRPr="009059B3" w:rsidRDefault="009059B3" w:rsidP="009059B3">
      <w:pPr>
        <w:jc w:val="right"/>
      </w:pPr>
      <w:r w:rsidRPr="009059B3">
        <w:t>Приложение  к постановлению</w:t>
      </w:r>
    </w:p>
    <w:p w:rsidR="009059B3" w:rsidRPr="009059B3" w:rsidRDefault="009059B3" w:rsidP="009059B3">
      <w:pPr>
        <w:jc w:val="right"/>
      </w:pPr>
      <w:r w:rsidRPr="009059B3">
        <w:t xml:space="preserve"> Администрации Комсомольского</w:t>
      </w:r>
    </w:p>
    <w:p w:rsidR="009059B3" w:rsidRPr="009059B3" w:rsidRDefault="009059B3" w:rsidP="009059B3">
      <w:pPr>
        <w:jc w:val="right"/>
      </w:pPr>
      <w:r w:rsidRPr="009059B3">
        <w:t xml:space="preserve"> муниципального района</w:t>
      </w:r>
    </w:p>
    <w:p w:rsidR="009059B3" w:rsidRPr="009059B3" w:rsidRDefault="009059B3" w:rsidP="009059B3">
      <w:pPr>
        <w:jc w:val="right"/>
      </w:pPr>
      <w:r w:rsidRPr="009059B3">
        <w:t xml:space="preserve">                                                                                                  от  20.07.2016г.  № 280</w:t>
      </w:r>
    </w:p>
    <w:p w:rsidR="009059B3" w:rsidRPr="009059B3" w:rsidRDefault="009059B3" w:rsidP="009059B3">
      <w:pPr>
        <w:jc w:val="right"/>
      </w:pPr>
    </w:p>
    <w:p w:rsidR="009059B3" w:rsidRPr="009059B3" w:rsidRDefault="009059B3" w:rsidP="009059B3">
      <w:pPr>
        <w:jc w:val="both"/>
        <w:rPr>
          <w:b/>
        </w:rPr>
      </w:pPr>
    </w:p>
    <w:p w:rsidR="009059B3" w:rsidRPr="009059B3" w:rsidRDefault="009059B3" w:rsidP="009059B3">
      <w:pPr>
        <w:jc w:val="both"/>
        <w:rPr>
          <w:b/>
        </w:rPr>
      </w:pPr>
    </w:p>
    <w:p w:rsidR="009059B3" w:rsidRPr="009059B3" w:rsidRDefault="009059B3" w:rsidP="009059B3">
      <w:pPr>
        <w:jc w:val="both"/>
        <w:rPr>
          <w:b/>
        </w:rPr>
      </w:pPr>
    </w:p>
    <w:p w:rsidR="009059B3" w:rsidRPr="009059B3" w:rsidRDefault="009059B3" w:rsidP="009059B3">
      <w:pPr>
        <w:jc w:val="both"/>
        <w:rPr>
          <w:b/>
        </w:rPr>
      </w:pPr>
    </w:p>
    <w:p w:rsidR="009059B3" w:rsidRPr="009059B3" w:rsidRDefault="009059B3" w:rsidP="009059B3">
      <w:pPr>
        <w:jc w:val="both"/>
        <w:rPr>
          <w:b/>
        </w:rPr>
      </w:pPr>
    </w:p>
    <w:p w:rsidR="009059B3" w:rsidRPr="009059B3" w:rsidRDefault="009059B3" w:rsidP="009059B3">
      <w:pPr>
        <w:jc w:val="both"/>
        <w:rPr>
          <w:b/>
        </w:rPr>
      </w:pPr>
    </w:p>
    <w:p w:rsidR="009059B3" w:rsidRPr="009059B3" w:rsidRDefault="009059B3" w:rsidP="009059B3">
      <w:pPr>
        <w:jc w:val="both"/>
        <w:rPr>
          <w:b/>
        </w:rPr>
      </w:pPr>
    </w:p>
    <w:p w:rsidR="009059B3" w:rsidRPr="009059B3" w:rsidRDefault="009059B3" w:rsidP="009059B3">
      <w:pPr>
        <w:jc w:val="both"/>
        <w:rPr>
          <w:b/>
        </w:rPr>
      </w:pPr>
    </w:p>
    <w:p w:rsidR="009059B3" w:rsidRPr="009059B3" w:rsidRDefault="009059B3" w:rsidP="009059B3">
      <w:pPr>
        <w:jc w:val="both"/>
        <w:rPr>
          <w:b/>
        </w:rPr>
      </w:pPr>
    </w:p>
    <w:p w:rsidR="009059B3" w:rsidRPr="009059B3" w:rsidRDefault="009059B3" w:rsidP="009059B3">
      <w:pPr>
        <w:jc w:val="both"/>
        <w:rPr>
          <w:b/>
        </w:rPr>
      </w:pPr>
    </w:p>
    <w:p w:rsidR="009059B3" w:rsidRPr="009059B3" w:rsidRDefault="009059B3" w:rsidP="009059B3">
      <w:pPr>
        <w:jc w:val="both"/>
      </w:pPr>
      <w:r w:rsidRPr="009059B3">
        <w:rPr>
          <w:b/>
        </w:rPr>
        <w:tab/>
      </w:r>
    </w:p>
    <w:p w:rsidR="009059B3" w:rsidRPr="009059B3" w:rsidRDefault="009059B3" w:rsidP="009059B3">
      <w:pPr>
        <w:ind w:right="425"/>
        <w:jc w:val="center"/>
        <w:rPr>
          <w:b/>
        </w:rPr>
      </w:pPr>
      <w:r w:rsidRPr="009059B3">
        <w:rPr>
          <w:b/>
        </w:rPr>
        <w:t>Муниципальная программа</w:t>
      </w:r>
    </w:p>
    <w:p w:rsidR="009059B3" w:rsidRPr="009059B3" w:rsidRDefault="009059B3" w:rsidP="009059B3">
      <w:pPr>
        <w:ind w:right="425"/>
        <w:jc w:val="center"/>
        <w:rPr>
          <w:b/>
        </w:rPr>
      </w:pPr>
      <w:r w:rsidRPr="009059B3">
        <w:rPr>
          <w:b/>
        </w:rPr>
        <w:t>«Благоустройство муниципального образования «Комсомольское городское поселение Комсомольского муниципального района Ивановской области»</w:t>
      </w:r>
    </w:p>
    <w:p w:rsidR="009059B3" w:rsidRPr="009059B3" w:rsidRDefault="009059B3" w:rsidP="009059B3">
      <w:pPr>
        <w:ind w:right="425"/>
        <w:jc w:val="center"/>
        <w:rPr>
          <w:b/>
        </w:rPr>
      </w:pPr>
    </w:p>
    <w:p w:rsidR="009059B3" w:rsidRPr="009059B3" w:rsidRDefault="009059B3" w:rsidP="009059B3">
      <w:pPr>
        <w:jc w:val="both"/>
        <w:rPr>
          <w:b/>
        </w:rPr>
      </w:pPr>
    </w:p>
    <w:p w:rsidR="009059B3" w:rsidRPr="009059B3" w:rsidRDefault="009059B3" w:rsidP="009059B3">
      <w:pPr>
        <w:jc w:val="both"/>
        <w:rPr>
          <w:b/>
        </w:rPr>
      </w:pPr>
    </w:p>
    <w:p w:rsidR="009059B3" w:rsidRPr="009059B3" w:rsidRDefault="009059B3" w:rsidP="009059B3">
      <w:pPr>
        <w:jc w:val="both"/>
        <w:rPr>
          <w:b/>
        </w:rPr>
      </w:pPr>
    </w:p>
    <w:p w:rsidR="009059B3" w:rsidRPr="009059B3" w:rsidRDefault="009059B3" w:rsidP="009059B3">
      <w:pPr>
        <w:jc w:val="both"/>
        <w:rPr>
          <w:b/>
        </w:rPr>
      </w:pPr>
    </w:p>
    <w:p w:rsidR="009059B3" w:rsidRPr="009059B3" w:rsidRDefault="009059B3" w:rsidP="009059B3">
      <w:pPr>
        <w:jc w:val="both"/>
        <w:rPr>
          <w:b/>
        </w:rPr>
      </w:pPr>
    </w:p>
    <w:p w:rsidR="009059B3" w:rsidRPr="009059B3" w:rsidRDefault="009059B3" w:rsidP="009059B3">
      <w:pPr>
        <w:jc w:val="both"/>
        <w:rPr>
          <w:b/>
        </w:rPr>
      </w:pPr>
    </w:p>
    <w:p w:rsidR="009059B3" w:rsidRPr="009059B3" w:rsidRDefault="009059B3" w:rsidP="009059B3">
      <w:pPr>
        <w:jc w:val="both"/>
        <w:rPr>
          <w:b/>
        </w:rPr>
      </w:pPr>
    </w:p>
    <w:p w:rsidR="009059B3" w:rsidRPr="009059B3" w:rsidRDefault="009059B3" w:rsidP="009059B3">
      <w:pPr>
        <w:jc w:val="both"/>
        <w:rPr>
          <w:b/>
        </w:rPr>
      </w:pPr>
    </w:p>
    <w:p w:rsidR="009059B3" w:rsidRPr="009059B3" w:rsidRDefault="009059B3" w:rsidP="009059B3">
      <w:pPr>
        <w:jc w:val="both"/>
        <w:rPr>
          <w:b/>
        </w:rPr>
      </w:pPr>
    </w:p>
    <w:p w:rsidR="009059B3" w:rsidRPr="009059B3" w:rsidRDefault="009059B3" w:rsidP="009059B3">
      <w:pPr>
        <w:jc w:val="both"/>
        <w:rPr>
          <w:b/>
        </w:rPr>
      </w:pPr>
    </w:p>
    <w:p w:rsidR="009059B3" w:rsidRPr="009059B3" w:rsidRDefault="009059B3" w:rsidP="009059B3">
      <w:pPr>
        <w:jc w:val="both"/>
        <w:rPr>
          <w:b/>
        </w:rPr>
      </w:pPr>
    </w:p>
    <w:p w:rsidR="009059B3" w:rsidRPr="009059B3" w:rsidRDefault="009059B3" w:rsidP="009059B3">
      <w:pPr>
        <w:jc w:val="both"/>
        <w:rPr>
          <w:b/>
        </w:rPr>
      </w:pPr>
    </w:p>
    <w:p w:rsidR="009059B3" w:rsidRPr="009059B3" w:rsidRDefault="009059B3" w:rsidP="009059B3">
      <w:pPr>
        <w:jc w:val="both"/>
        <w:rPr>
          <w:b/>
        </w:rPr>
      </w:pPr>
    </w:p>
    <w:p w:rsidR="009059B3" w:rsidRPr="009059B3" w:rsidRDefault="009059B3" w:rsidP="009059B3">
      <w:pPr>
        <w:jc w:val="both"/>
        <w:rPr>
          <w:b/>
        </w:rPr>
      </w:pPr>
    </w:p>
    <w:p w:rsidR="009059B3" w:rsidRPr="009059B3" w:rsidRDefault="009059B3" w:rsidP="009059B3">
      <w:pPr>
        <w:jc w:val="both"/>
        <w:rPr>
          <w:b/>
        </w:rPr>
      </w:pPr>
    </w:p>
    <w:p w:rsidR="009059B3" w:rsidRPr="009059B3" w:rsidRDefault="009059B3" w:rsidP="009059B3">
      <w:pPr>
        <w:jc w:val="both"/>
        <w:rPr>
          <w:b/>
        </w:rPr>
      </w:pPr>
    </w:p>
    <w:p w:rsidR="009059B3" w:rsidRPr="009059B3" w:rsidRDefault="009059B3" w:rsidP="009059B3">
      <w:pPr>
        <w:jc w:val="both"/>
        <w:rPr>
          <w:b/>
        </w:rPr>
      </w:pPr>
    </w:p>
    <w:p w:rsidR="009059B3" w:rsidRPr="009059B3" w:rsidRDefault="009059B3" w:rsidP="009059B3">
      <w:pPr>
        <w:jc w:val="both"/>
        <w:rPr>
          <w:b/>
        </w:rPr>
      </w:pPr>
    </w:p>
    <w:p w:rsidR="009059B3" w:rsidRPr="009059B3" w:rsidRDefault="009059B3" w:rsidP="009059B3">
      <w:pPr>
        <w:jc w:val="both"/>
        <w:rPr>
          <w:b/>
        </w:rPr>
      </w:pPr>
    </w:p>
    <w:p w:rsidR="009059B3" w:rsidRPr="009059B3" w:rsidRDefault="009059B3" w:rsidP="009059B3">
      <w:pPr>
        <w:jc w:val="both"/>
        <w:rPr>
          <w:b/>
        </w:rPr>
      </w:pPr>
    </w:p>
    <w:p w:rsidR="009059B3" w:rsidRPr="009059B3" w:rsidRDefault="009059B3" w:rsidP="009059B3">
      <w:pPr>
        <w:jc w:val="both"/>
        <w:rPr>
          <w:b/>
        </w:rPr>
      </w:pPr>
    </w:p>
    <w:p w:rsidR="009059B3" w:rsidRPr="009059B3" w:rsidRDefault="009059B3" w:rsidP="009059B3">
      <w:pPr>
        <w:jc w:val="both"/>
        <w:rPr>
          <w:b/>
        </w:rPr>
      </w:pPr>
    </w:p>
    <w:p w:rsidR="009059B3" w:rsidRPr="009059B3" w:rsidRDefault="009059B3" w:rsidP="009059B3">
      <w:pPr>
        <w:jc w:val="both"/>
        <w:rPr>
          <w:b/>
        </w:rPr>
      </w:pPr>
    </w:p>
    <w:p w:rsidR="009059B3" w:rsidRDefault="009059B3" w:rsidP="009059B3">
      <w:pPr>
        <w:jc w:val="both"/>
        <w:rPr>
          <w:b/>
        </w:rPr>
      </w:pPr>
    </w:p>
    <w:p w:rsidR="009059B3" w:rsidRDefault="009059B3" w:rsidP="009059B3">
      <w:pPr>
        <w:jc w:val="both"/>
        <w:rPr>
          <w:b/>
        </w:rPr>
      </w:pPr>
    </w:p>
    <w:p w:rsidR="009059B3" w:rsidRDefault="009059B3" w:rsidP="009059B3">
      <w:pPr>
        <w:jc w:val="both"/>
        <w:rPr>
          <w:b/>
        </w:rPr>
      </w:pPr>
    </w:p>
    <w:p w:rsidR="009059B3" w:rsidRDefault="009059B3" w:rsidP="009059B3">
      <w:pPr>
        <w:jc w:val="both"/>
        <w:rPr>
          <w:b/>
        </w:rPr>
      </w:pPr>
    </w:p>
    <w:p w:rsidR="009059B3" w:rsidRDefault="009059B3" w:rsidP="009059B3">
      <w:pPr>
        <w:jc w:val="both"/>
        <w:rPr>
          <w:b/>
        </w:rPr>
      </w:pPr>
    </w:p>
    <w:p w:rsidR="009059B3" w:rsidRDefault="009059B3" w:rsidP="009059B3">
      <w:pPr>
        <w:jc w:val="both"/>
        <w:rPr>
          <w:b/>
        </w:rPr>
      </w:pPr>
    </w:p>
    <w:p w:rsidR="009059B3" w:rsidRDefault="009059B3" w:rsidP="009059B3">
      <w:pPr>
        <w:jc w:val="both"/>
        <w:rPr>
          <w:b/>
        </w:rPr>
      </w:pPr>
    </w:p>
    <w:p w:rsidR="009059B3" w:rsidRDefault="009059B3" w:rsidP="009059B3">
      <w:pPr>
        <w:jc w:val="both"/>
        <w:rPr>
          <w:b/>
        </w:rPr>
      </w:pPr>
    </w:p>
    <w:p w:rsidR="009059B3" w:rsidRDefault="009059B3" w:rsidP="009059B3">
      <w:pPr>
        <w:jc w:val="both"/>
        <w:rPr>
          <w:b/>
        </w:rPr>
      </w:pPr>
    </w:p>
    <w:p w:rsidR="009059B3" w:rsidRDefault="009059B3" w:rsidP="009059B3">
      <w:pPr>
        <w:jc w:val="both"/>
        <w:rPr>
          <w:b/>
        </w:rPr>
      </w:pPr>
    </w:p>
    <w:p w:rsidR="009059B3" w:rsidRDefault="009059B3" w:rsidP="009059B3">
      <w:pPr>
        <w:jc w:val="both"/>
        <w:rPr>
          <w:b/>
        </w:rPr>
      </w:pPr>
    </w:p>
    <w:p w:rsidR="009059B3" w:rsidRPr="009059B3" w:rsidRDefault="009059B3" w:rsidP="009059B3">
      <w:pPr>
        <w:jc w:val="both"/>
        <w:rPr>
          <w:b/>
        </w:rPr>
      </w:pPr>
    </w:p>
    <w:p w:rsidR="009059B3" w:rsidRPr="009059B3" w:rsidRDefault="009059B3" w:rsidP="009059B3">
      <w:pPr>
        <w:jc w:val="both"/>
        <w:rPr>
          <w:b/>
        </w:rPr>
      </w:pPr>
    </w:p>
    <w:p w:rsidR="009059B3" w:rsidRPr="009059B3" w:rsidRDefault="009059B3" w:rsidP="009059B3">
      <w:pPr>
        <w:jc w:val="both"/>
        <w:rPr>
          <w:b/>
        </w:rPr>
      </w:pPr>
    </w:p>
    <w:p w:rsidR="009059B3" w:rsidRPr="009059B3" w:rsidRDefault="009059B3" w:rsidP="009059B3">
      <w:pPr>
        <w:jc w:val="both"/>
        <w:rPr>
          <w:b/>
        </w:rPr>
      </w:pPr>
    </w:p>
    <w:p w:rsidR="009059B3" w:rsidRPr="009059B3" w:rsidRDefault="009059B3" w:rsidP="009059B3">
      <w:pPr>
        <w:jc w:val="both"/>
        <w:rPr>
          <w:b/>
        </w:rPr>
      </w:pPr>
    </w:p>
    <w:p w:rsidR="009059B3" w:rsidRPr="009059B3" w:rsidRDefault="009059B3" w:rsidP="009059B3">
      <w:pPr>
        <w:jc w:val="both"/>
        <w:rPr>
          <w:b/>
        </w:rPr>
      </w:pPr>
    </w:p>
    <w:p w:rsidR="009059B3" w:rsidRPr="009059B3" w:rsidRDefault="009059B3" w:rsidP="009059B3">
      <w:pPr>
        <w:jc w:val="both"/>
        <w:rPr>
          <w:b/>
        </w:rPr>
      </w:pPr>
    </w:p>
    <w:p w:rsidR="009059B3" w:rsidRPr="009059B3" w:rsidRDefault="009059B3" w:rsidP="009059B3">
      <w:pPr>
        <w:jc w:val="center"/>
        <w:rPr>
          <w:b/>
        </w:rPr>
      </w:pPr>
      <w:r w:rsidRPr="009059B3">
        <w:rPr>
          <w:b/>
        </w:rPr>
        <w:lastRenderedPageBreak/>
        <w:t>Муниципальная программа</w:t>
      </w:r>
    </w:p>
    <w:p w:rsidR="009059B3" w:rsidRPr="009059B3" w:rsidRDefault="009059B3" w:rsidP="009059B3">
      <w:pPr>
        <w:jc w:val="center"/>
        <w:rPr>
          <w:b/>
        </w:rPr>
      </w:pPr>
    </w:p>
    <w:p w:rsidR="009059B3" w:rsidRPr="009059B3" w:rsidRDefault="009059B3" w:rsidP="009059B3">
      <w:pPr>
        <w:jc w:val="center"/>
        <w:rPr>
          <w:b/>
        </w:rPr>
      </w:pPr>
      <w:r w:rsidRPr="009059B3">
        <w:rPr>
          <w:b/>
        </w:rPr>
        <w:t>«Благоустройство муниципального образования</w:t>
      </w:r>
    </w:p>
    <w:p w:rsidR="009059B3" w:rsidRPr="009059B3" w:rsidRDefault="009059B3" w:rsidP="009059B3">
      <w:pPr>
        <w:jc w:val="center"/>
        <w:rPr>
          <w:b/>
        </w:rPr>
      </w:pPr>
      <w:r w:rsidRPr="009059B3">
        <w:rPr>
          <w:b/>
        </w:rPr>
        <w:t>«Комсомольское городское поселение Комсомольского</w:t>
      </w:r>
    </w:p>
    <w:p w:rsidR="009059B3" w:rsidRPr="009059B3" w:rsidRDefault="009059B3" w:rsidP="009059B3">
      <w:pPr>
        <w:jc w:val="center"/>
        <w:rPr>
          <w:b/>
        </w:rPr>
      </w:pPr>
      <w:r w:rsidRPr="009059B3">
        <w:rPr>
          <w:b/>
        </w:rPr>
        <w:t>муниципального района Ивановской области»</w:t>
      </w:r>
    </w:p>
    <w:p w:rsidR="009059B3" w:rsidRPr="009059B3" w:rsidRDefault="009059B3" w:rsidP="009059B3">
      <w:pPr>
        <w:jc w:val="center"/>
        <w:rPr>
          <w:b/>
        </w:rPr>
      </w:pPr>
    </w:p>
    <w:p w:rsidR="009059B3" w:rsidRPr="009059B3" w:rsidRDefault="009059B3" w:rsidP="009059B3">
      <w:pPr>
        <w:pStyle w:val="af0"/>
        <w:numPr>
          <w:ilvl w:val="0"/>
          <w:numId w:val="12"/>
        </w:numPr>
        <w:spacing w:after="0" w:line="240" w:lineRule="auto"/>
        <w:ind w:left="0" w:firstLine="283"/>
        <w:contextualSpacing/>
        <w:jc w:val="center"/>
        <w:rPr>
          <w:rFonts w:ascii="Times New Roman" w:hAnsi="Times New Roman" w:cs="Times New Roman"/>
          <w:b/>
          <w:sz w:val="24"/>
          <w:szCs w:val="24"/>
        </w:rPr>
      </w:pPr>
      <w:r w:rsidRPr="009059B3">
        <w:rPr>
          <w:rFonts w:ascii="Times New Roman" w:hAnsi="Times New Roman" w:cs="Times New Roman"/>
          <w:b/>
          <w:sz w:val="24"/>
          <w:szCs w:val="24"/>
        </w:rPr>
        <w:t>Паспорт муниципальной  программы</w:t>
      </w:r>
    </w:p>
    <w:tbl>
      <w:tblPr>
        <w:tblpPr w:leftFromText="180" w:rightFromText="180" w:vertAnchor="text" w:horzAnchor="margin" w:tblpY="176"/>
        <w:tblW w:w="935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3401"/>
        <w:gridCol w:w="5955"/>
      </w:tblGrid>
      <w:tr w:rsidR="009059B3" w:rsidRPr="009059B3" w:rsidTr="009059B3">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Наименование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rPr>
                <w:b/>
              </w:rPr>
            </w:pPr>
            <w:r w:rsidRPr="009059B3">
              <w:t>Благоустройство  муниципального образования «Комсомольское городское поселение Комсомольского муниципального района Ивановской области»</w:t>
            </w:r>
          </w:p>
        </w:tc>
      </w:tr>
      <w:tr w:rsidR="009059B3" w:rsidRPr="009059B3" w:rsidTr="009059B3">
        <w:trPr>
          <w:trHeight w:val="319"/>
        </w:trPr>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Срок реализации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2022-2024 годы</w:t>
            </w:r>
          </w:p>
        </w:tc>
      </w:tr>
      <w:tr w:rsidR="009059B3" w:rsidRPr="009059B3" w:rsidTr="009059B3">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Перечень подпрограмм</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1. Организация уличного электроснабжения на территории Комсомольского городского поселения</w:t>
            </w:r>
          </w:p>
          <w:p w:rsidR="009059B3" w:rsidRPr="009059B3" w:rsidRDefault="009059B3" w:rsidP="009059B3">
            <w:r w:rsidRPr="009059B3">
              <w:t>2. Организация  благоустройства и озеленение территории Комсомольского городского поселения</w:t>
            </w:r>
          </w:p>
          <w:p w:rsidR="009059B3" w:rsidRPr="009059B3" w:rsidRDefault="009059B3" w:rsidP="009059B3">
            <w:r w:rsidRPr="009059B3">
              <w:t>3. Организация  ритуальных услуг  и содержание  мест захоронения на территории Комсомольского городского поселения</w:t>
            </w:r>
          </w:p>
          <w:p w:rsidR="009059B3" w:rsidRPr="009059B3" w:rsidRDefault="009059B3" w:rsidP="009059B3">
            <w:r w:rsidRPr="009059B3">
              <w:t>4  Ликвидация   несанкционированных  свалок и уборка мусора на территории Комсомольского городского поселения</w:t>
            </w:r>
          </w:p>
          <w:p w:rsidR="009059B3" w:rsidRPr="009059B3" w:rsidRDefault="009059B3" w:rsidP="009059B3">
            <w:r w:rsidRPr="009059B3">
              <w:t>5. Прочие мероприятия по благоустройству на территории  Комсомольского городского поселения</w:t>
            </w:r>
          </w:p>
          <w:p w:rsidR="009059B3" w:rsidRPr="009059B3" w:rsidRDefault="009059B3" w:rsidP="009059B3">
            <w:r w:rsidRPr="009059B3">
              <w:t>6. Организация водоснабжения населения на территории Комсомольского городского поселения</w:t>
            </w:r>
          </w:p>
        </w:tc>
      </w:tr>
      <w:tr w:rsidR="009059B3" w:rsidRPr="009059B3" w:rsidTr="009059B3">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Администратор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Администрация Комсомольского муниципального района</w:t>
            </w:r>
          </w:p>
        </w:tc>
      </w:tr>
      <w:tr w:rsidR="009059B3" w:rsidRPr="009059B3" w:rsidTr="009059B3">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 xml:space="preserve">Ответственные исполнители </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 xml:space="preserve">Администрация Комсомольского муниципального района </w:t>
            </w:r>
          </w:p>
        </w:tc>
      </w:tr>
      <w:tr w:rsidR="009059B3" w:rsidRPr="009059B3" w:rsidTr="009059B3">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Исполнители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Администрация Комсомольского муниципального района</w:t>
            </w:r>
          </w:p>
        </w:tc>
      </w:tr>
      <w:tr w:rsidR="009059B3" w:rsidRPr="009059B3" w:rsidTr="009059B3">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 xml:space="preserve">Цель (цели) программы </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Создание благоприятных условий для проживания и осуществления деятельности на территории  Комсомольского городского поселения</w:t>
            </w:r>
          </w:p>
        </w:tc>
      </w:tr>
      <w:tr w:rsidR="009059B3" w:rsidRPr="009059B3" w:rsidTr="009059B3">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Целевые  индикаторы (показатели)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numPr>
                <w:ilvl w:val="0"/>
                <w:numId w:val="18"/>
              </w:numPr>
              <w:spacing w:after="0" w:line="240" w:lineRule="auto"/>
              <w:ind w:left="0" w:firstLine="0"/>
              <w:contextualSpacing/>
              <w:rPr>
                <w:rFonts w:ascii="Times New Roman" w:hAnsi="Times New Roman" w:cs="Times New Roman"/>
                <w:color w:val="000000"/>
                <w:sz w:val="24"/>
                <w:szCs w:val="24"/>
              </w:rPr>
            </w:pPr>
            <w:r w:rsidRPr="009059B3">
              <w:rPr>
                <w:rFonts w:ascii="Times New Roman" w:hAnsi="Times New Roman" w:cs="Times New Roman"/>
                <w:color w:val="000000"/>
                <w:sz w:val="24"/>
                <w:szCs w:val="24"/>
              </w:rPr>
              <w:t xml:space="preserve">Доля улиц городского поселения, обеспеченных наружным освещением, от общего количества улиц </w:t>
            </w:r>
          </w:p>
          <w:p w:rsidR="009059B3" w:rsidRPr="009059B3" w:rsidRDefault="009059B3" w:rsidP="009059B3">
            <w:pPr>
              <w:pStyle w:val="af0"/>
              <w:numPr>
                <w:ilvl w:val="0"/>
                <w:numId w:val="18"/>
              </w:numPr>
              <w:spacing w:after="0" w:line="240" w:lineRule="auto"/>
              <w:ind w:left="0" w:firstLine="0"/>
              <w:contextualSpacing/>
              <w:rPr>
                <w:rFonts w:ascii="Times New Roman" w:hAnsi="Times New Roman" w:cs="Times New Roman"/>
                <w:color w:val="000000"/>
                <w:sz w:val="24"/>
                <w:szCs w:val="24"/>
              </w:rPr>
            </w:pPr>
            <w:r w:rsidRPr="009059B3">
              <w:rPr>
                <w:rFonts w:ascii="Times New Roman" w:hAnsi="Times New Roman" w:cs="Times New Roman"/>
                <w:color w:val="000000"/>
                <w:sz w:val="24"/>
                <w:szCs w:val="24"/>
              </w:rPr>
              <w:t xml:space="preserve"> Доля протяженности сетей  уличного освещения, требующих  замены (монтажа), от общей  протяженности  сетей  уличного освещения </w:t>
            </w:r>
          </w:p>
          <w:p w:rsidR="009059B3" w:rsidRPr="009059B3" w:rsidRDefault="009059B3" w:rsidP="009059B3">
            <w:pPr>
              <w:pStyle w:val="af0"/>
              <w:numPr>
                <w:ilvl w:val="0"/>
                <w:numId w:val="18"/>
              </w:numPr>
              <w:spacing w:after="0" w:line="240" w:lineRule="auto"/>
              <w:ind w:left="0" w:firstLine="0"/>
              <w:contextualSpacing/>
              <w:rPr>
                <w:rFonts w:ascii="Times New Roman" w:hAnsi="Times New Roman" w:cs="Times New Roman"/>
                <w:color w:val="000000"/>
                <w:sz w:val="24"/>
                <w:szCs w:val="24"/>
              </w:rPr>
            </w:pPr>
            <w:r w:rsidRPr="009059B3">
              <w:rPr>
                <w:rFonts w:ascii="Times New Roman" w:hAnsi="Times New Roman" w:cs="Times New Roman"/>
                <w:color w:val="000000"/>
                <w:sz w:val="24"/>
                <w:szCs w:val="24"/>
              </w:rPr>
              <w:t>Доля ламп, требующих замены, от общего количества  ламп уличного освещения.</w:t>
            </w:r>
          </w:p>
          <w:p w:rsidR="009059B3" w:rsidRPr="009059B3" w:rsidRDefault="009059B3" w:rsidP="009059B3">
            <w:pPr>
              <w:pStyle w:val="af0"/>
              <w:numPr>
                <w:ilvl w:val="0"/>
                <w:numId w:val="18"/>
              </w:numPr>
              <w:spacing w:after="0" w:line="240" w:lineRule="auto"/>
              <w:ind w:left="0" w:firstLine="0"/>
              <w:contextualSpacing/>
              <w:rPr>
                <w:rFonts w:ascii="Times New Roman" w:hAnsi="Times New Roman" w:cs="Times New Roman"/>
                <w:color w:val="000000"/>
                <w:sz w:val="24"/>
                <w:szCs w:val="24"/>
              </w:rPr>
            </w:pPr>
            <w:r w:rsidRPr="009059B3">
              <w:rPr>
                <w:rFonts w:ascii="Times New Roman" w:hAnsi="Times New Roman" w:cs="Times New Roman"/>
                <w:color w:val="000000"/>
                <w:sz w:val="24"/>
                <w:szCs w:val="24"/>
              </w:rPr>
              <w:t xml:space="preserve">Доля аварийных деревьев к общему количеству  деревьев </w:t>
            </w:r>
          </w:p>
          <w:p w:rsidR="009059B3" w:rsidRPr="009059B3" w:rsidRDefault="009059B3" w:rsidP="009059B3">
            <w:pPr>
              <w:pStyle w:val="af0"/>
              <w:numPr>
                <w:ilvl w:val="0"/>
                <w:numId w:val="18"/>
              </w:numPr>
              <w:spacing w:after="0" w:line="240" w:lineRule="auto"/>
              <w:ind w:left="0" w:firstLine="0"/>
              <w:contextualSpacing/>
              <w:rPr>
                <w:rFonts w:ascii="Times New Roman" w:hAnsi="Times New Roman" w:cs="Times New Roman"/>
                <w:color w:val="000000"/>
                <w:sz w:val="24"/>
                <w:szCs w:val="24"/>
              </w:rPr>
            </w:pPr>
            <w:r w:rsidRPr="009059B3">
              <w:rPr>
                <w:rFonts w:ascii="Times New Roman" w:hAnsi="Times New Roman" w:cs="Times New Roman"/>
                <w:color w:val="000000"/>
                <w:sz w:val="24"/>
                <w:szCs w:val="24"/>
              </w:rPr>
              <w:t xml:space="preserve">Площадь  территории  окашиваемой травы на территории Комсомольского городского поселения </w:t>
            </w:r>
          </w:p>
          <w:p w:rsidR="009059B3" w:rsidRPr="009059B3" w:rsidRDefault="009059B3" w:rsidP="009059B3">
            <w:pPr>
              <w:pStyle w:val="af0"/>
              <w:numPr>
                <w:ilvl w:val="0"/>
                <w:numId w:val="18"/>
              </w:numPr>
              <w:spacing w:after="0" w:line="240" w:lineRule="auto"/>
              <w:ind w:left="0" w:firstLine="0"/>
              <w:contextualSpacing/>
              <w:rPr>
                <w:rFonts w:ascii="Times New Roman" w:hAnsi="Times New Roman" w:cs="Times New Roman"/>
                <w:color w:val="000000"/>
                <w:sz w:val="24"/>
                <w:szCs w:val="24"/>
              </w:rPr>
            </w:pPr>
            <w:r w:rsidRPr="009059B3">
              <w:rPr>
                <w:rFonts w:ascii="Times New Roman" w:hAnsi="Times New Roman" w:cs="Times New Roman"/>
                <w:color w:val="000000"/>
                <w:sz w:val="24"/>
                <w:szCs w:val="24"/>
              </w:rPr>
              <w:t xml:space="preserve">Площадь разбитых газонов, клумб, цветников </w:t>
            </w:r>
          </w:p>
          <w:p w:rsidR="009059B3" w:rsidRPr="009059B3" w:rsidRDefault="009059B3" w:rsidP="009059B3">
            <w:pPr>
              <w:pStyle w:val="af0"/>
              <w:numPr>
                <w:ilvl w:val="0"/>
                <w:numId w:val="18"/>
              </w:numPr>
              <w:spacing w:after="0" w:line="240" w:lineRule="auto"/>
              <w:ind w:left="0" w:firstLine="0"/>
              <w:contextualSpacing/>
              <w:rPr>
                <w:rFonts w:ascii="Times New Roman" w:hAnsi="Times New Roman" w:cs="Times New Roman"/>
                <w:color w:val="000000"/>
                <w:sz w:val="24"/>
                <w:szCs w:val="24"/>
              </w:rPr>
            </w:pPr>
            <w:r w:rsidRPr="009059B3">
              <w:rPr>
                <w:rFonts w:ascii="Times New Roman" w:hAnsi="Times New Roman" w:cs="Times New Roman"/>
                <w:color w:val="000000"/>
                <w:sz w:val="24"/>
                <w:szCs w:val="24"/>
              </w:rPr>
              <w:t xml:space="preserve">Площадь муниципальных кладбищ </w:t>
            </w:r>
          </w:p>
          <w:p w:rsidR="009059B3" w:rsidRPr="009059B3" w:rsidRDefault="009059B3" w:rsidP="009059B3">
            <w:pPr>
              <w:pStyle w:val="af0"/>
              <w:numPr>
                <w:ilvl w:val="0"/>
                <w:numId w:val="18"/>
              </w:numPr>
              <w:spacing w:after="0" w:line="240" w:lineRule="auto"/>
              <w:ind w:left="0" w:firstLine="0"/>
              <w:contextualSpacing/>
              <w:rPr>
                <w:rFonts w:ascii="Times New Roman" w:hAnsi="Times New Roman" w:cs="Times New Roman"/>
                <w:color w:val="000000"/>
                <w:sz w:val="24"/>
                <w:szCs w:val="24"/>
              </w:rPr>
            </w:pPr>
            <w:r w:rsidRPr="009059B3">
              <w:rPr>
                <w:rFonts w:ascii="Times New Roman" w:hAnsi="Times New Roman" w:cs="Times New Roman"/>
                <w:color w:val="000000"/>
                <w:sz w:val="24"/>
                <w:szCs w:val="24"/>
              </w:rPr>
              <w:t xml:space="preserve">Количество воинских захоронений на территории кладбища </w:t>
            </w:r>
          </w:p>
          <w:p w:rsidR="009059B3" w:rsidRPr="009059B3" w:rsidRDefault="009059B3" w:rsidP="009059B3">
            <w:pPr>
              <w:pStyle w:val="af0"/>
              <w:numPr>
                <w:ilvl w:val="0"/>
                <w:numId w:val="18"/>
              </w:numPr>
              <w:spacing w:after="0" w:line="240" w:lineRule="auto"/>
              <w:ind w:left="0" w:firstLine="0"/>
              <w:contextualSpacing/>
              <w:rPr>
                <w:rFonts w:ascii="Times New Roman" w:hAnsi="Times New Roman" w:cs="Times New Roman"/>
                <w:color w:val="000000"/>
                <w:sz w:val="24"/>
                <w:szCs w:val="24"/>
              </w:rPr>
            </w:pPr>
            <w:r w:rsidRPr="009059B3">
              <w:rPr>
                <w:rFonts w:ascii="Times New Roman" w:hAnsi="Times New Roman" w:cs="Times New Roman"/>
                <w:color w:val="000000"/>
                <w:sz w:val="24"/>
                <w:szCs w:val="24"/>
              </w:rPr>
              <w:t>Объем вывоза  твердых бытовых отходов с несанкционированных свалок</w:t>
            </w:r>
          </w:p>
          <w:p w:rsidR="009059B3" w:rsidRPr="009059B3" w:rsidRDefault="009059B3" w:rsidP="009059B3">
            <w:pPr>
              <w:shd w:val="clear" w:color="auto" w:fill="FFFFFF"/>
              <w:spacing w:line="0" w:lineRule="atLeast"/>
              <w:rPr>
                <w:bCs/>
              </w:rPr>
            </w:pPr>
            <w:r w:rsidRPr="009059B3">
              <w:rPr>
                <w:bCs/>
              </w:rPr>
              <w:t>10.     оборудование мест для установки контейнеров;</w:t>
            </w:r>
          </w:p>
          <w:p w:rsidR="009059B3" w:rsidRPr="009059B3" w:rsidRDefault="009059B3" w:rsidP="009059B3">
            <w:pPr>
              <w:shd w:val="clear" w:color="auto" w:fill="FFFFFF"/>
              <w:tabs>
                <w:tab w:val="left" w:pos="601"/>
              </w:tabs>
              <w:spacing w:line="0" w:lineRule="atLeast"/>
              <w:rPr>
                <w:bCs/>
              </w:rPr>
            </w:pPr>
            <w:r w:rsidRPr="009059B3">
              <w:rPr>
                <w:bCs/>
              </w:rPr>
              <w:t>11. содержание дождеприемных колодцев, водоотводных канав;</w:t>
            </w:r>
          </w:p>
          <w:p w:rsidR="009059B3" w:rsidRPr="009059B3" w:rsidRDefault="009059B3" w:rsidP="009059B3">
            <w:pPr>
              <w:shd w:val="clear" w:color="auto" w:fill="FFFFFF"/>
              <w:spacing w:line="0" w:lineRule="atLeast"/>
              <w:rPr>
                <w:bCs/>
              </w:rPr>
            </w:pPr>
            <w:r w:rsidRPr="009059B3">
              <w:rPr>
                <w:bCs/>
              </w:rPr>
              <w:t xml:space="preserve">12.     содержание парков;  </w:t>
            </w:r>
          </w:p>
          <w:p w:rsidR="009059B3" w:rsidRPr="009059B3" w:rsidRDefault="009059B3" w:rsidP="009059B3">
            <w:pPr>
              <w:shd w:val="clear" w:color="auto" w:fill="FFFFFF"/>
              <w:tabs>
                <w:tab w:val="left" w:pos="0"/>
                <w:tab w:val="left" w:pos="284"/>
              </w:tabs>
              <w:spacing w:line="0" w:lineRule="atLeast"/>
              <w:rPr>
                <w:bCs/>
              </w:rPr>
            </w:pPr>
            <w:r w:rsidRPr="009059B3">
              <w:rPr>
                <w:bCs/>
              </w:rPr>
              <w:t xml:space="preserve">13.  установка, содержание, текущий ремонт детских площадок, скамеек и урн;                                                                </w:t>
            </w:r>
          </w:p>
          <w:p w:rsidR="009059B3" w:rsidRPr="009059B3" w:rsidRDefault="009059B3" w:rsidP="009059B3">
            <w:pPr>
              <w:shd w:val="clear" w:color="auto" w:fill="FFFFFF"/>
              <w:tabs>
                <w:tab w:val="left" w:pos="0"/>
                <w:tab w:val="left" w:pos="284"/>
              </w:tabs>
              <w:spacing w:line="0" w:lineRule="atLeast"/>
              <w:rPr>
                <w:bCs/>
              </w:rPr>
            </w:pPr>
            <w:r w:rsidRPr="009059B3">
              <w:rPr>
                <w:bCs/>
              </w:rPr>
              <w:t xml:space="preserve">14. текущий ремонт и содержание памятников воинам, погибшим в ВОВ;                                                                                                                               15.     акарицидная обработка территории;                         </w:t>
            </w:r>
          </w:p>
          <w:p w:rsidR="009059B3" w:rsidRPr="009059B3" w:rsidRDefault="009059B3" w:rsidP="009059B3">
            <w:pPr>
              <w:shd w:val="clear" w:color="auto" w:fill="FFFFFF"/>
              <w:tabs>
                <w:tab w:val="left" w:pos="0"/>
                <w:tab w:val="left" w:pos="284"/>
              </w:tabs>
              <w:spacing w:line="0" w:lineRule="atLeast"/>
              <w:rPr>
                <w:bCs/>
              </w:rPr>
            </w:pPr>
            <w:r w:rsidRPr="009059B3">
              <w:rPr>
                <w:bCs/>
              </w:rPr>
              <w:t xml:space="preserve">16.  обработка территории от борщевика Сосновского;         </w:t>
            </w:r>
          </w:p>
          <w:p w:rsidR="009059B3" w:rsidRPr="009059B3" w:rsidRDefault="009059B3" w:rsidP="009059B3">
            <w:pPr>
              <w:pStyle w:val="af0"/>
              <w:spacing w:after="0" w:line="0" w:lineRule="atLeast"/>
              <w:ind w:left="0"/>
              <w:rPr>
                <w:rFonts w:ascii="Times New Roman" w:hAnsi="Times New Roman" w:cs="Times New Roman"/>
                <w:color w:val="000000"/>
                <w:sz w:val="24"/>
                <w:szCs w:val="24"/>
              </w:rPr>
            </w:pPr>
            <w:r w:rsidRPr="009059B3">
              <w:rPr>
                <w:rFonts w:ascii="Times New Roman" w:hAnsi="Times New Roman" w:cs="Times New Roman"/>
                <w:color w:val="000000"/>
                <w:sz w:val="24"/>
                <w:szCs w:val="24"/>
              </w:rPr>
              <w:lastRenderedPageBreak/>
              <w:t>17.</w:t>
            </w:r>
            <w:r w:rsidRPr="009059B3">
              <w:rPr>
                <w:rFonts w:ascii="Times New Roman" w:hAnsi="Times New Roman" w:cs="Times New Roman"/>
                <w:color w:val="000000"/>
                <w:sz w:val="24"/>
                <w:szCs w:val="24"/>
              </w:rPr>
              <w:tab/>
              <w:t>Количество обслуживаемых колодцев на территории Комсомольского городского поселения</w:t>
            </w:r>
          </w:p>
        </w:tc>
      </w:tr>
      <w:tr w:rsidR="009059B3" w:rsidRPr="009059B3" w:rsidTr="009059B3">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lastRenderedPageBreak/>
              <w:t>Объемы ресурсного  обеспечения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rPr>
            </w:pPr>
            <w:r w:rsidRPr="009059B3">
              <w:rPr>
                <w:rFonts w:ascii="Times New Roman" w:hAnsi="Times New Roman" w:cs="Times New Roman"/>
                <w:color w:val="000000"/>
                <w:sz w:val="24"/>
                <w:szCs w:val="24"/>
              </w:rPr>
              <w:t xml:space="preserve">Объем бюджетных ассигнований – </w:t>
            </w:r>
            <w:r w:rsidRPr="009059B3">
              <w:rPr>
                <w:rFonts w:ascii="Times New Roman" w:hAnsi="Times New Roman" w:cs="Times New Roman"/>
                <w:b/>
              </w:rPr>
              <w:t>41 966 575,82</w:t>
            </w:r>
            <w:r w:rsidRPr="009059B3">
              <w:rPr>
                <w:rFonts w:ascii="Times New Roman" w:hAnsi="Times New Roman" w:cs="Times New Roman"/>
                <w:color w:val="000000"/>
                <w:sz w:val="24"/>
                <w:szCs w:val="24"/>
              </w:rPr>
              <w:t>рублей, в том числе:</w:t>
            </w:r>
          </w:p>
          <w:p w:rsidR="009059B3" w:rsidRPr="009059B3" w:rsidRDefault="009059B3" w:rsidP="009059B3">
            <w:pPr>
              <w:pStyle w:val="af0"/>
              <w:spacing w:after="0" w:line="240" w:lineRule="auto"/>
              <w:ind w:left="0"/>
              <w:rPr>
                <w:rFonts w:ascii="Times New Roman" w:hAnsi="Times New Roman" w:cs="Times New Roman"/>
              </w:rPr>
            </w:pPr>
            <w:r w:rsidRPr="009059B3">
              <w:rPr>
                <w:rFonts w:ascii="Times New Roman" w:hAnsi="Times New Roman" w:cs="Times New Roman"/>
                <w:color w:val="000000"/>
                <w:sz w:val="24"/>
                <w:szCs w:val="24"/>
              </w:rPr>
              <w:t>2022 год – 17 152 067,06 рублей,</w:t>
            </w:r>
          </w:p>
          <w:p w:rsidR="009059B3" w:rsidRPr="009059B3" w:rsidRDefault="009059B3" w:rsidP="009059B3">
            <w:pPr>
              <w:pStyle w:val="af0"/>
              <w:spacing w:after="0" w:line="240" w:lineRule="auto"/>
              <w:ind w:left="0"/>
              <w:rPr>
                <w:rFonts w:ascii="Times New Roman" w:hAnsi="Times New Roman" w:cs="Times New Roman"/>
                <w:color w:val="000000"/>
                <w:sz w:val="24"/>
                <w:szCs w:val="24"/>
              </w:rPr>
            </w:pPr>
            <w:r w:rsidRPr="009059B3">
              <w:rPr>
                <w:rFonts w:ascii="Times New Roman" w:hAnsi="Times New Roman" w:cs="Times New Roman"/>
                <w:color w:val="000000"/>
                <w:sz w:val="24"/>
                <w:szCs w:val="24"/>
              </w:rPr>
              <w:t>2023 год – 11 977 817,90 рублей,</w:t>
            </w:r>
          </w:p>
          <w:p w:rsidR="009059B3" w:rsidRPr="009059B3" w:rsidRDefault="009059B3" w:rsidP="009059B3">
            <w:pPr>
              <w:pStyle w:val="af0"/>
              <w:spacing w:after="0" w:line="240" w:lineRule="auto"/>
              <w:ind w:left="0"/>
              <w:rPr>
                <w:rFonts w:ascii="Times New Roman" w:hAnsi="Times New Roman" w:cs="Times New Roman"/>
                <w:color w:val="000000"/>
                <w:sz w:val="24"/>
                <w:szCs w:val="24"/>
              </w:rPr>
            </w:pPr>
            <w:bookmarkStart w:id="0" w:name="OLE_LINK5"/>
            <w:bookmarkStart w:id="1" w:name="OLE_LINK4"/>
            <w:bookmarkStart w:id="2" w:name="OLE_LINK3"/>
            <w:r w:rsidRPr="009059B3">
              <w:rPr>
                <w:rFonts w:ascii="Times New Roman" w:hAnsi="Times New Roman" w:cs="Times New Roman"/>
                <w:color w:val="000000"/>
                <w:sz w:val="24"/>
                <w:szCs w:val="24"/>
              </w:rPr>
              <w:t>2024 год -  12 836 690,86 рублей</w:t>
            </w:r>
            <w:bookmarkEnd w:id="0"/>
            <w:bookmarkEnd w:id="1"/>
            <w:bookmarkEnd w:id="2"/>
            <w:r w:rsidRPr="009059B3">
              <w:rPr>
                <w:rFonts w:ascii="Times New Roman" w:hAnsi="Times New Roman" w:cs="Times New Roman"/>
                <w:color w:val="000000"/>
                <w:sz w:val="24"/>
                <w:szCs w:val="24"/>
              </w:rPr>
              <w:t xml:space="preserve">, </w:t>
            </w:r>
          </w:p>
          <w:p w:rsidR="009059B3" w:rsidRPr="009059B3" w:rsidRDefault="009059B3" w:rsidP="009059B3">
            <w:pPr>
              <w:pStyle w:val="af0"/>
              <w:spacing w:after="0" w:line="240" w:lineRule="auto"/>
              <w:ind w:left="0"/>
              <w:rPr>
                <w:rFonts w:ascii="Times New Roman" w:hAnsi="Times New Roman" w:cs="Times New Roman"/>
              </w:rPr>
            </w:pPr>
            <w:r w:rsidRPr="009059B3">
              <w:rPr>
                <w:rFonts w:ascii="Times New Roman" w:hAnsi="Times New Roman" w:cs="Times New Roman"/>
                <w:color w:val="000000"/>
                <w:sz w:val="24"/>
                <w:szCs w:val="24"/>
              </w:rPr>
              <w:t xml:space="preserve">- бюджет Комсомольского городского поселения -    </w:t>
            </w:r>
            <w:r w:rsidRPr="009059B3">
              <w:rPr>
                <w:rFonts w:ascii="Times New Roman" w:hAnsi="Times New Roman" w:cs="Times New Roman"/>
                <w:b/>
                <w:color w:val="000000"/>
                <w:sz w:val="24"/>
                <w:szCs w:val="24"/>
              </w:rPr>
              <w:t>41 966 575,82</w:t>
            </w:r>
            <w:r w:rsidRPr="009059B3">
              <w:rPr>
                <w:rFonts w:ascii="Times New Roman" w:hAnsi="Times New Roman" w:cs="Times New Roman"/>
                <w:color w:val="000000"/>
                <w:sz w:val="24"/>
                <w:szCs w:val="24"/>
              </w:rPr>
              <w:t>рублей, в том числе:</w:t>
            </w:r>
          </w:p>
          <w:p w:rsidR="009059B3" w:rsidRPr="009059B3" w:rsidRDefault="009059B3" w:rsidP="009059B3">
            <w:pPr>
              <w:pStyle w:val="af0"/>
              <w:spacing w:after="0" w:line="240" w:lineRule="auto"/>
              <w:ind w:left="0"/>
              <w:rPr>
                <w:rFonts w:ascii="Times New Roman" w:hAnsi="Times New Roman" w:cs="Times New Roman"/>
              </w:rPr>
            </w:pPr>
            <w:r w:rsidRPr="009059B3">
              <w:rPr>
                <w:rFonts w:ascii="Times New Roman" w:hAnsi="Times New Roman" w:cs="Times New Roman"/>
                <w:color w:val="000000"/>
                <w:sz w:val="24"/>
                <w:szCs w:val="24"/>
              </w:rPr>
              <w:t>2022 год – 17 152 067,06рублей,</w:t>
            </w:r>
          </w:p>
          <w:p w:rsidR="009059B3" w:rsidRPr="009059B3" w:rsidRDefault="009059B3" w:rsidP="009059B3">
            <w:pPr>
              <w:pStyle w:val="af0"/>
              <w:spacing w:after="0" w:line="240" w:lineRule="auto"/>
              <w:ind w:left="0"/>
              <w:rPr>
                <w:rFonts w:ascii="Times New Roman" w:hAnsi="Times New Roman" w:cs="Times New Roman"/>
                <w:color w:val="000000"/>
                <w:sz w:val="24"/>
                <w:szCs w:val="24"/>
              </w:rPr>
            </w:pPr>
            <w:r w:rsidRPr="009059B3">
              <w:rPr>
                <w:rFonts w:ascii="Times New Roman" w:hAnsi="Times New Roman" w:cs="Times New Roman"/>
                <w:color w:val="000000"/>
                <w:sz w:val="24"/>
                <w:szCs w:val="24"/>
              </w:rPr>
              <w:t>2023 год – 11 977 817,90рублей,</w:t>
            </w:r>
          </w:p>
          <w:p w:rsidR="009059B3" w:rsidRPr="009059B3" w:rsidRDefault="009059B3" w:rsidP="009059B3">
            <w:pPr>
              <w:pStyle w:val="af0"/>
              <w:spacing w:after="0" w:line="240" w:lineRule="auto"/>
              <w:ind w:left="0"/>
              <w:rPr>
                <w:rFonts w:ascii="Times New Roman" w:hAnsi="Times New Roman" w:cs="Times New Roman"/>
                <w:color w:val="000000"/>
                <w:sz w:val="24"/>
                <w:szCs w:val="24"/>
              </w:rPr>
            </w:pPr>
            <w:r w:rsidRPr="009059B3">
              <w:rPr>
                <w:rFonts w:ascii="Times New Roman" w:hAnsi="Times New Roman" w:cs="Times New Roman"/>
                <w:color w:val="000000"/>
                <w:sz w:val="24"/>
                <w:szCs w:val="24"/>
              </w:rPr>
              <w:t>2024 год -  12 836 9690,86рублей</w:t>
            </w:r>
          </w:p>
        </w:tc>
      </w:tr>
      <w:tr w:rsidR="009059B3" w:rsidRPr="009059B3" w:rsidTr="009059B3">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Ожидаемые  результаты  реализации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Повышение уровня жизни населения  за счет улучшения  социальных и экологических  условий, внедрение современных  тенденций благоустройства территории Комсомольского городского поселения</w:t>
            </w:r>
          </w:p>
        </w:tc>
      </w:tr>
    </w:tbl>
    <w:p w:rsidR="009059B3" w:rsidRPr="009059B3" w:rsidRDefault="009059B3" w:rsidP="009059B3">
      <w:pPr>
        <w:pStyle w:val="af0"/>
        <w:spacing w:after="0" w:line="240" w:lineRule="auto"/>
        <w:ind w:left="0"/>
        <w:jc w:val="both"/>
        <w:rPr>
          <w:rFonts w:ascii="Times New Roman" w:hAnsi="Times New Roman" w:cs="Times New Roman"/>
          <w:b/>
          <w:sz w:val="24"/>
          <w:szCs w:val="24"/>
        </w:rPr>
      </w:pPr>
    </w:p>
    <w:p w:rsidR="009059B3" w:rsidRPr="009059B3" w:rsidRDefault="009059B3" w:rsidP="009059B3">
      <w:pPr>
        <w:pStyle w:val="af0"/>
        <w:spacing w:after="0" w:line="240" w:lineRule="auto"/>
        <w:ind w:left="0"/>
        <w:jc w:val="both"/>
        <w:rPr>
          <w:rFonts w:ascii="Times New Roman" w:hAnsi="Times New Roman" w:cs="Times New Roman"/>
          <w:b/>
          <w:sz w:val="24"/>
          <w:szCs w:val="24"/>
        </w:rPr>
      </w:pPr>
    </w:p>
    <w:p w:rsidR="009059B3" w:rsidRPr="009059B3" w:rsidRDefault="009059B3" w:rsidP="009059B3">
      <w:pPr>
        <w:pStyle w:val="af0"/>
        <w:spacing w:after="0" w:line="240" w:lineRule="auto"/>
        <w:ind w:left="0"/>
        <w:jc w:val="both"/>
        <w:rPr>
          <w:rFonts w:ascii="Times New Roman" w:hAnsi="Times New Roman" w:cs="Times New Roman"/>
          <w:b/>
          <w:sz w:val="24"/>
          <w:szCs w:val="24"/>
        </w:rPr>
      </w:pPr>
    </w:p>
    <w:p w:rsidR="009059B3" w:rsidRPr="009059B3" w:rsidRDefault="009059B3" w:rsidP="009059B3">
      <w:pPr>
        <w:pStyle w:val="af0"/>
        <w:spacing w:after="0" w:line="240" w:lineRule="auto"/>
        <w:ind w:left="0"/>
        <w:jc w:val="center"/>
        <w:rPr>
          <w:rFonts w:ascii="Times New Roman" w:hAnsi="Times New Roman" w:cs="Times New Roman"/>
          <w:b/>
          <w:sz w:val="24"/>
          <w:szCs w:val="24"/>
        </w:rPr>
      </w:pPr>
      <w:r w:rsidRPr="009059B3">
        <w:rPr>
          <w:rFonts w:ascii="Times New Roman" w:hAnsi="Times New Roman" w:cs="Times New Roman"/>
          <w:b/>
          <w:sz w:val="24"/>
          <w:szCs w:val="24"/>
        </w:rPr>
        <w:t>2. Анализ  текущей  ситуации в сфере  реализации  муниципальной программы</w:t>
      </w:r>
    </w:p>
    <w:p w:rsidR="009059B3" w:rsidRPr="009059B3" w:rsidRDefault="009059B3" w:rsidP="009059B3">
      <w:pPr>
        <w:pStyle w:val="af0"/>
        <w:spacing w:after="0" w:line="240" w:lineRule="auto"/>
        <w:ind w:left="0"/>
        <w:jc w:val="both"/>
        <w:rPr>
          <w:rFonts w:ascii="Times New Roman" w:hAnsi="Times New Roman" w:cs="Times New Roman"/>
          <w:b/>
          <w:sz w:val="24"/>
          <w:szCs w:val="24"/>
        </w:rPr>
      </w:pPr>
    </w:p>
    <w:p w:rsidR="009059B3" w:rsidRPr="009059B3" w:rsidRDefault="009059B3" w:rsidP="009059B3">
      <w:pPr>
        <w:tabs>
          <w:tab w:val="left" w:pos="0"/>
        </w:tabs>
        <w:ind w:right="708"/>
        <w:jc w:val="both"/>
      </w:pPr>
      <w:r w:rsidRPr="009059B3">
        <w:t xml:space="preserve">            Целью разработки программы развития благоустройства города является обоснование путей совершенствования систем благоустройства и методов решения проблем содержания, уборки и озеленения территории, вывоза и переработки отходов.</w:t>
      </w:r>
    </w:p>
    <w:p w:rsidR="009059B3" w:rsidRPr="009059B3" w:rsidRDefault="009059B3" w:rsidP="009059B3">
      <w:pPr>
        <w:ind w:right="708"/>
        <w:jc w:val="both"/>
      </w:pPr>
      <w:r w:rsidRPr="009059B3">
        <w:tab/>
        <w:t>Для достижения этой цели возникает необходимость решения следующих задач:</w:t>
      </w:r>
      <w:r w:rsidRPr="009059B3">
        <w:br/>
      </w:r>
      <w:r w:rsidRPr="009059B3">
        <w:tab/>
        <w:t>-   обеспечение своевременного технического содержание улиц, площадей, придомовых и прочих территорий Комсомольского городского поселения в состоянии, отвечающем требованиям населения и транспортного движения;</w:t>
      </w:r>
    </w:p>
    <w:p w:rsidR="009059B3" w:rsidRPr="009059B3" w:rsidRDefault="009059B3" w:rsidP="009059B3">
      <w:pPr>
        <w:ind w:right="708"/>
        <w:jc w:val="both"/>
      </w:pPr>
      <w:r w:rsidRPr="009059B3">
        <w:tab/>
        <w:t>- своевременная уборка и очистка территории города;</w:t>
      </w:r>
      <w:r w:rsidRPr="009059B3">
        <w:br/>
      </w:r>
      <w:r w:rsidRPr="009059B3">
        <w:tab/>
        <w:t>-   полная ликвидация и утилизация бытовых и производственных отходов;</w:t>
      </w:r>
      <w:r w:rsidRPr="009059B3">
        <w:br/>
      </w:r>
      <w:r w:rsidRPr="009059B3">
        <w:tab/>
        <w:t xml:space="preserve">-  озеленение территории города в соответствии с нормативными требованиями; </w:t>
      </w:r>
    </w:p>
    <w:p w:rsidR="009059B3" w:rsidRPr="009059B3" w:rsidRDefault="009059B3" w:rsidP="009059B3">
      <w:pPr>
        <w:tabs>
          <w:tab w:val="left" w:pos="709"/>
        </w:tabs>
        <w:ind w:right="708"/>
        <w:jc w:val="both"/>
      </w:pPr>
      <w:r w:rsidRPr="009059B3">
        <w:tab/>
        <w:t>- повышение качества внешнего благоустройства территории;</w:t>
      </w:r>
      <w:r w:rsidRPr="009059B3">
        <w:br/>
      </w:r>
      <w:r w:rsidRPr="009059B3">
        <w:tab/>
        <w:t xml:space="preserve">-         обеспечение необходимого уровня освещения территории;         </w:t>
      </w:r>
    </w:p>
    <w:p w:rsidR="009059B3" w:rsidRPr="009059B3" w:rsidRDefault="009059B3" w:rsidP="009059B3">
      <w:pPr>
        <w:ind w:right="708"/>
        <w:jc w:val="both"/>
      </w:pPr>
      <w:r w:rsidRPr="009059B3">
        <w:tab/>
        <w:t>-         выполнение работ по восстановлению и приведению в надлежащее состояние памятников, обелисков в честь Победы в Великой Отечественной войне и прилегающих к ним территорий и др.</w:t>
      </w:r>
    </w:p>
    <w:p w:rsidR="009059B3" w:rsidRPr="009059B3" w:rsidRDefault="009059B3" w:rsidP="009059B3">
      <w:pPr>
        <w:ind w:right="708"/>
        <w:jc w:val="both"/>
      </w:pPr>
      <w:r w:rsidRPr="009059B3">
        <w:t xml:space="preserve">            Благоустройство территории города является одной из жизнеобеспечивающих сфер городского хозяйства, оказывающих непосредственное влияние на качество и уровень жизни населения.</w:t>
      </w:r>
    </w:p>
    <w:p w:rsidR="009059B3" w:rsidRPr="009059B3" w:rsidRDefault="009059B3" w:rsidP="009059B3">
      <w:pPr>
        <w:ind w:right="708"/>
        <w:jc w:val="both"/>
      </w:pPr>
      <w:r w:rsidRPr="009059B3">
        <w:tab/>
        <w:t>Благоустройство охватывает вопросы технического и санитарного содержания территории города.</w:t>
      </w:r>
    </w:p>
    <w:p w:rsidR="009059B3" w:rsidRPr="009059B3" w:rsidRDefault="009059B3" w:rsidP="009059B3">
      <w:pPr>
        <w:ind w:right="708"/>
        <w:jc w:val="both"/>
      </w:pPr>
      <w:r w:rsidRPr="009059B3">
        <w:t xml:space="preserve">            В состав сферы благоустройства территории Комсомольского городского поселения входят следующие основные отрасли и направления деятельности:</w:t>
      </w:r>
    </w:p>
    <w:p w:rsidR="009059B3" w:rsidRPr="009059B3" w:rsidRDefault="009059B3" w:rsidP="009059B3">
      <w:pPr>
        <w:tabs>
          <w:tab w:val="left" w:pos="1276"/>
        </w:tabs>
        <w:jc w:val="both"/>
      </w:pPr>
      <w:r w:rsidRPr="009059B3">
        <w:t xml:space="preserve">- организация уличного освещения;                                                                                               </w:t>
      </w:r>
    </w:p>
    <w:p w:rsidR="009059B3" w:rsidRPr="009059B3" w:rsidRDefault="009059B3" w:rsidP="009059B3">
      <w:pPr>
        <w:tabs>
          <w:tab w:val="left" w:pos="1276"/>
        </w:tabs>
        <w:jc w:val="both"/>
      </w:pPr>
      <w:r w:rsidRPr="009059B3">
        <w:t xml:space="preserve">- организация  благоустройства и озеленение;                                                                        </w:t>
      </w:r>
    </w:p>
    <w:p w:rsidR="009059B3" w:rsidRPr="009059B3" w:rsidRDefault="009059B3" w:rsidP="009059B3">
      <w:pPr>
        <w:tabs>
          <w:tab w:val="left" w:pos="1276"/>
        </w:tabs>
        <w:ind w:right="708"/>
        <w:jc w:val="both"/>
      </w:pPr>
      <w:r w:rsidRPr="009059B3">
        <w:t xml:space="preserve">- организация  ритуальных услуг  и содержание  мест захоронения;                                                  -  ликвидация несанкционированных свалок и уборка мусора с городских улиц;     </w:t>
      </w:r>
    </w:p>
    <w:p w:rsidR="009059B3" w:rsidRPr="009059B3" w:rsidRDefault="009059B3" w:rsidP="009059B3">
      <w:pPr>
        <w:ind w:right="708"/>
        <w:jc w:val="both"/>
      </w:pPr>
      <w:r w:rsidRPr="009059B3">
        <w:t>- прочие мероприятия по благоустройству на территории Комсомольского городского поселения.</w:t>
      </w:r>
    </w:p>
    <w:p w:rsidR="009059B3" w:rsidRPr="009059B3" w:rsidRDefault="009059B3" w:rsidP="009059B3">
      <w:pPr>
        <w:pStyle w:val="af0"/>
        <w:spacing w:after="0" w:line="240" w:lineRule="auto"/>
        <w:ind w:left="0"/>
        <w:jc w:val="center"/>
        <w:rPr>
          <w:rFonts w:ascii="Times New Roman" w:hAnsi="Times New Roman" w:cs="Times New Roman"/>
          <w:b/>
          <w:sz w:val="24"/>
          <w:szCs w:val="24"/>
        </w:rPr>
      </w:pPr>
      <w:r w:rsidRPr="009059B3">
        <w:rPr>
          <w:rFonts w:ascii="Times New Roman" w:hAnsi="Times New Roman" w:cs="Times New Roman"/>
          <w:b/>
          <w:sz w:val="24"/>
          <w:szCs w:val="24"/>
        </w:rPr>
        <w:t>2.1. Организация уличного электроснабжения на территории</w:t>
      </w:r>
    </w:p>
    <w:p w:rsidR="009059B3" w:rsidRPr="009059B3" w:rsidRDefault="009059B3" w:rsidP="009059B3">
      <w:pPr>
        <w:pStyle w:val="af0"/>
        <w:spacing w:after="0" w:line="240" w:lineRule="auto"/>
        <w:ind w:left="0"/>
        <w:jc w:val="center"/>
        <w:rPr>
          <w:rFonts w:ascii="Times New Roman" w:hAnsi="Times New Roman" w:cs="Times New Roman"/>
          <w:b/>
          <w:sz w:val="24"/>
          <w:szCs w:val="24"/>
        </w:rPr>
      </w:pPr>
      <w:r w:rsidRPr="009059B3">
        <w:rPr>
          <w:rFonts w:ascii="Times New Roman" w:hAnsi="Times New Roman" w:cs="Times New Roman"/>
          <w:b/>
          <w:sz w:val="24"/>
          <w:szCs w:val="24"/>
        </w:rPr>
        <w:t>Комсомольского городского поселения</w:t>
      </w:r>
    </w:p>
    <w:p w:rsidR="009059B3" w:rsidRPr="009059B3" w:rsidRDefault="009059B3" w:rsidP="009059B3">
      <w:pPr>
        <w:pStyle w:val="af0"/>
        <w:spacing w:after="0" w:line="240" w:lineRule="auto"/>
        <w:ind w:left="0" w:right="708"/>
        <w:jc w:val="both"/>
        <w:rPr>
          <w:rFonts w:ascii="Times New Roman" w:hAnsi="Times New Roman" w:cs="Times New Roman"/>
          <w:sz w:val="24"/>
          <w:szCs w:val="24"/>
        </w:rPr>
      </w:pPr>
      <w:r w:rsidRPr="009059B3">
        <w:rPr>
          <w:rFonts w:ascii="Times New Roman" w:hAnsi="Times New Roman" w:cs="Times New Roman"/>
          <w:sz w:val="24"/>
          <w:szCs w:val="24"/>
        </w:rPr>
        <w:t xml:space="preserve">           Обеспечение  жизнедеятельности в городе  в значительной степени  зависит  от соблюдения  определенных норм освещенности  территорий в ночное время. Наличие уличного освещения сокращает криминалистическую обстановку в городе, обеспечивает свободное передвижение граждан и транспортных средств в темное время суток. Реализацию полномочий органов самоуправления по организации благоустройства  территории Комсомольского городского поселения  в  части освещения  улиц осуществляет Управление  по </w:t>
      </w:r>
      <w:r w:rsidRPr="009059B3">
        <w:rPr>
          <w:rFonts w:ascii="Times New Roman" w:hAnsi="Times New Roman" w:cs="Times New Roman"/>
          <w:sz w:val="24"/>
          <w:szCs w:val="24"/>
        </w:rPr>
        <w:lastRenderedPageBreak/>
        <w:t>вопросу развития инфраструктуры Администрации Комсомольского муниципального района.</w:t>
      </w:r>
    </w:p>
    <w:p w:rsidR="009059B3" w:rsidRPr="009059B3" w:rsidRDefault="009059B3" w:rsidP="009059B3">
      <w:pPr>
        <w:pStyle w:val="af0"/>
        <w:spacing w:after="0" w:line="240" w:lineRule="auto"/>
        <w:ind w:left="0" w:right="708"/>
        <w:jc w:val="both"/>
        <w:rPr>
          <w:rFonts w:ascii="Times New Roman" w:hAnsi="Times New Roman" w:cs="Times New Roman"/>
          <w:sz w:val="24"/>
          <w:szCs w:val="24"/>
        </w:rPr>
      </w:pPr>
      <w:r w:rsidRPr="009059B3">
        <w:rPr>
          <w:rFonts w:ascii="Times New Roman" w:hAnsi="Times New Roman" w:cs="Times New Roman"/>
          <w:sz w:val="24"/>
          <w:szCs w:val="24"/>
        </w:rPr>
        <w:tab/>
        <w:t>Комплекс работ по организации уличного освещения в границах г.Комсомольска включает в себя текущее содержание и контроль исправности объектов уличного освещения, регистрацию и нормированный отпуск объемов электроэнергии, необходимой для освещения улиц города.</w:t>
      </w:r>
    </w:p>
    <w:p w:rsidR="009059B3" w:rsidRPr="009059B3" w:rsidRDefault="009059B3" w:rsidP="009059B3">
      <w:pPr>
        <w:pStyle w:val="af0"/>
        <w:spacing w:after="0" w:line="240" w:lineRule="auto"/>
        <w:ind w:left="0" w:right="708"/>
        <w:jc w:val="both"/>
        <w:rPr>
          <w:rFonts w:ascii="Times New Roman" w:hAnsi="Times New Roman" w:cs="Times New Roman"/>
          <w:sz w:val="24"/>
          <w:szCs w:val="24"/>
        </w:rPr>
      </w:pPr>
      <w:r w:rsidRPr="009059B3">
        <w:rPr>
          <w:rFonts w:ascii="Times New Roman" w:hAnsi="Times New Roman" w:cs="Times New Roman"/>
          <w:sz w:val="24"/>
          <w:szCs w:val="24"/>
        </w:rPr>
        <w:tab/>
        <w:t>На территории Комсомольского городского поселения в вечернее и ночное время  суток  освещено 70  улиц. Протяженность  освещенных  улиц  составит  30,4 км.</w:t>
      </w:r>
    </w:p>
    <w:p w:rsidR="009059B3" w:rsidRPr="009059B3" w:rsidRDefault="009059B3" w:rsidP="009059B3">
      <w:pPr>
        <w:pStyle w:val="af0"/>
        <w:spacing w:after="0" w:line="240" w:lineRule="auto"/>
        <w:ind w:left="0"/>
        <w:jc w:val="both"/>
        <w:rPr>
          <w:rFonts w:ascii="Times New Roman" w:hAnsi="Times New Roman" w:cs="Times New Roman"/>
          <w:b/>
          <w:sz w:val="24"/>
          <w:szCs w:val="24"/>
        </w:rPr>
      </w:pPr>
    </w:p>
    <w:p w:rsidR="009059B3" w:rsidRPr="009059B3" w:rsidRDefault="009059B3" w:rsidP="009059B3">
      <w:pPr>
        <w:pStyle w:val="af0"/>
        <w:spacing w:after="0" w:line="240" w:lineRule="auto"/>
        <w:ind w:left="0"/>
        <w:jc w:val="right"/>
        <w:rPr>
          <w:rFonts w:ascii="Times New Roman" w:hAnsi="Times New Roman" w:cs="Times New Roman"/>
          <w:b/>
          <w:sz w:val="24"/>
          <w:szCs w:val="24"/>
        </w:rPr>
      </w:pPr>
      <w:r w:rsidRPr="009059B3">
        <w:rPr>
          <w:rFonts w:ascii="Times New Roman" w:hAnsi="Times New Roman" w:cs="Times New Roman"/>
          <w:b/>
          <w:sz w:val="24"/>
          <w:szCs w:val="24"/>
        </w:rPr>
        <w:t>Таблица 1</w:t>
      </w:r>
    </w:p>
    <w:p w:rsidR="009059B3" w:rsidRPr="009059B3" w:rsidRDefault="009059B3" w:rsidP="009059B3">
      <w:pPr>
        <w:jc w:val="center"/>
        <w:rPr>
          <w:b/>
        </w:rPr>
      </w:pPr>
      <w:r w:rsidRPr="009059B3">
        <w:rPr>
          <w:b/>
        </w:rPr>
        <w:t>Показатели, характеризующие  текущую  ситуацию  в сфере  содержания</w:t>
      </w:r>
    </w:p>
    <w:p w:rsidR="009059B3" w:rsidRPr="009059B3" w:rsidRDefault="009059B3" w:rsidP="009059B3">
      <w:pPr>
        <w:jc w:val="center"/>
        <w:rPr>
          <w:b/>
        </w:rPr>
      </w:pPr>
      <w:r w:rsidRPr="009059B3">
        <w:rPr>
          <w:b/>
        </w:rPr>
        <w:t>сети уличного освещения</w:t>
      </w:r>
    </w:p>
    <w:tbl>
      <w:tblPr>
        <w:tblW w:w="10002"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56"/>
        <w:gridCol w:w="4910"/>
        <w:gridCol w:w="1275"/>
        <w:gridCol w:w="1109"/>
        <w:gridCol w:w="1076"/>
        <w:gridCol w:w="1076"/>
      </w:tblGrid>
      <w:tr w:rsidR="009059B3" w:rsidRPr="009059B3" w:rsidTr="009059B3">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 п/п</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Наименование показателя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Единица</w:t>
            </w:r>
          </w:p>
          <w:p w:rsidR="009059B3" w:rsidRPr="009059B3" w:rsidRDefault="009059B3" w:rsidP="009059B3">
            <w:r w:rsidRPr="009059B3">
              <w:t>измерения</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2019г</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2020г</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2021г</w:t>
            </w:r>
          </w:p>
        </w:tc>
      </w:tr>
      <w:tr w:rsidR="009059B3" w:rsidRPr="009059B3" w:rsidTr="009059B3">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1</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Доля улиц городского поселения, обеспеченных наружным освещением, от общего количества улиц</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pPr>
            <w:r w:rsidRPr="009059B3">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rPr>
                <w:color w:val="auto"/>
              </w:rPr>
            </w:pPr>
            <w:r w:rsidRPr="009059B3">
              <w:rPr>
                <w:color w:val="auto"/>
              </w:rPr>
              <w:t>96</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rPr>
                <w:color w:val="auto"/>
              </w:rPr>
            </w:pPr>
            <w:r w:rsidRPr="009059B3">
              <w:rPr>
                <w:color w:val="auto"/>
              </w:rPr>
              <w:t>97</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rPr>
                <w:color w:val="auto"/>
              </w:rPr>
            </w:pPr>
            <w:r w:rsidRPr="009059B3">
              <w:rPr>
                <w:color w:val="auto"/>
              </w:rPr>
              <w:t>98</w:t>
            </w:r>
          </w:p>
        </w:tc>
      </w:tr>
      <w:tr w:rsidR="009059B3" w:rsidRPr="009059B3" w:rsidTr="009059B3">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2</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Доля протяженности сетей  уличного освещения, требующих  замены (монтажа), от общей  протяженности  сетей  уличного освещения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pPr>
            <w:r w:rsidRPr="009059B3">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rPr>
                <w:color w:val="auto"/>
              </w:rPr>
            </w:pPr>
            <w:r w:rsidRPr="009059B3">
              <w:rPr>
                <w:color w:val="auto"/>
              </w:rPr>
              <w:t>2,8</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rPr>
                <w:color w:val="auto"/>
              </w:rPr>
            </w:pPr>
            <w:r w:rsidRPr="009059B3">
              <w:rPr>
                <w:color w:val="auto"/>
              </w:rPr>
              <w:t>2,8</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rPr>
                <w:color w:val="auto"/>
              </w:rPr>
            </w:pPr>
            <w:r w:rsidRPr="009059B3">
              <w:rPr>
                <w:color w:val="auto"/>
              </w:rPr>
              <w:t>10</w:t>
            </w:r>
          </w:p>
        </w:tc>
      </w:tr>
      <w:tr w:rsidR="009059B3" w:rsidRPr="009059B3" w:rsidTr="009059B3">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3</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Доля  ламп, требующих замены, от  общего количества ламп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pPr>
            <w:r w:rsidRPr="009059B3">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rPr>
                <w:color w:val="auto"/>
              </w:rPr>
            </w:pPr>
            <w:r w:rsidRPr="009059B3">
              <w:rPr>
                <w:color w:val="auto"/>
              </w:rPr>
              <w:t>0</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rPr>
                <w:color w:val="auto"/>
              </w:rPr>
            </w:pPr>
            <w:r w:rsidRPr="009059B3">
              <w:rPr>
                <w:color w:val="auto"/>
              </w:rPr>
              <w:t>0</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rPr>
                <w:color w:val="auto"/>
              </w:rPr>
            </w:pPr>
            <w:r w:rsidRPr="009059B3">
              <w:rPr>
                <w:color w:val="auto"/>
              </w:rPr>
              <w:t>0</w:t>
            </w:r>
          </w:p>
        </w:tc>
      </w:tr>
    </w:tbl>
    <w:p w:rsidR="009059B3" w:rsidRPr="009059B3" w:rsidRDefault="009059B3" w:rsidP="009059B3">
      <w:pPr>
        <w:pStyle w:val="af0"/>
        <w:spacing w:after="0" w:line="240" w:lineRule="auto"/>
        <w:ind w:left="0"/>
        <w:rPr>
          <w:rFonts w:ascii="Times New Roman" w:hAnsi="Times New Roman" w:cs="Times New Roman"/>
          <w:b/>
          <w:sz w:val="24"/>
          <w:szCs w:val="24"/>
        </w:rPr>
      </w:pPr>
    </w:p>
    <w:p w:rsidR="009059B3" w:rsidRPr="009059B3" w:rsidRDefault="009059B3" w:rsidP="009059B3">
      <w:pPr>
        <w:pStyle w:val="af0"/>
        <w:numPr>
          <w:ilvl w:val="1"/>
          <w:numId w:val="19"/>
        </w:numPr>
        <w:spacing w:after="0" w:line="240" w:lineRule="auto"/>
        <w:ind w:left="0" w:firstLine="0"/>
        <w:contextualSpacing/>
        <w:jc w:val="center"/>
        <w:rPr>
          <w:rFonts w:ascii="Times New Roman" w:hAnsi="Times New Roman" w:cs="Times New Roman"/>
          <w:b/>
          <w:sz w:val="24"/>
          <w:szCs w:val="24"/>
        </w:rPr>
      </w:pPr>
      <w:r w:rsidRPr="009059B3">
        <w:rPr>
          <w:rFonts w:ascii="Times New Roman" w:hAnsi="Times New Roman" w:cs="Times New Roman"/>
          <w:b/>
          <w:sz w:val="24"/>
          <w:szCs w:val="24"/>
        </w:rPr>
        <w:t>Организация благоустройства и озеленение территории</w:t>
      </w:r>
    </w:p>
    <w:p w:rsidR="009059B3" w:rsidRPr="009059B3" w:rsidRDefault="009059B3" w:rsidP="009059B3">
      <w:pPr>
        <w:pStyle w:val="af0"/>
        <w:spacing w:after="0" w:line="240" w:lineRule="auto"/>
        <w:ind w:left="0"/>
        <w:jc w:val="center"/>
        <w:rPr>
          <w:rFonts w:ascii="Times New Roman" w:hAnsi="Times New Roman" w:cs="Times New Roman"/>
          <w:b/>
          <w:sz w:val="24"/>
          <w:szCs w:val="24"/>
        </w:rPr>
      </w:pPr>
      <w:r w:rsidRPr="009059B3">
        <w:rPr>
          <w:rFonts w:ascii="Times New Roman" w:hAnsi="Times New Roman" w:cs="Times New Roman"/>
          <w:b/>
          <w:sz w:val="24"/>
          <w:szCs w:val="24"/>
        </w:rPr>
        <w:t>Комсомольского городского поселения</w:t>
      </w:r>
    </w:p>
    <w:p w:rsidR="009059B3" w:rsidRPr="009059B3" w:rsidRDefault="009059B3" w:rsidP="009059B3">
      <w:pPr>
        <w:pStyle w:val="af0"/>
        <w:spacing w:after="0" w:line="240" w:lineRule="auto"/>
        <w:ind w:left="0"/>
        <w:jc w:val="center"/>
        <w:rPr>
          <w:rFonts w:ascii="Times New Roman" w:hAnsi="Times New Roman" w:cs="Times New Roman"/>
          <w:b/>
          <w:sz w:val="24"/>
          <w:szCs w:val="24"/>
        </w:rPr>
      </w:pPr>
    </w:p>
    <w:p w:rsidR="009059B3" w:rsidRPr="009059B3" w:rsidRDefault="009059B3" w:rsidP="009059B3">
      <w:pPr>
        <w:shd w:val="clear" w:color="auto" w:fill="FFFFFF"/>
        <w:ind w:firstLine="284"/>
        <w:jc w:val="both"/>
      </w:pPr>
      <w:r w:rsidRPr="009059B3">
        <w:t xml:space="preserve">       Благоустройство территории Комсомольского городского поселения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поселения. </w:t>
      </w:r>
    </w:p>
    <w:p w:rsidR="009059B3" w:rsidRPr="009059B3" w:rsidRDefault="009059B3" w:rsidP="009059B3">
      <w:pPr>
        <w:shd w:val="clear" w:color="auto" w:fill="FFFFFF"/>
        <w:ind w:firstLine="284"/>
        <w:jc w:val="both"/>
      </w:pPr>
      <w:r w:rsidRPr="009059B3">
        <w:tab/>
        <w:t xml:space="preserve">К видам работ по благоустройству территории относятся: </w:t>
      </w:r>
    </w:p>
    <w:p w:rsidR="009059B3" w:rsidRPr="009059B3" w:rsidRDefault="009059B3" w:rsidP="009059B3">
      <w:pPr>
        <w:shd w:val="clear" w:color="auto" w:fill="FFFFFF"/>
        <w:ind w:firstLine="284"/>
        <w:jc w:val="both"/>
      </w:pPr>
      <w:r w:rsidRPr="009059B3">
        <w:tab/>
        <w:t xml:space="preserve">-  уход за зелеными насаждениями;  </w:t>
      </w:r>
    </w:p>
    <w:p w:rsidR="009059B3" w:rsidRPr="009059B3" w:rsidRDefault="009059B3" w:rsidP="009059B3">
      <w:pPr>
        <w:shd w:val="clear" w:color="auto" w:fill="FFFFFF"/>
        <w:ind w:firstLine="284"/>
        <w:jc w:val="both"/>
      </w:pPr>
      <w:r w:rsidRPr="009059B3">
        <w:tab/>
        <w:t xml:space="preserve">-  содержание элементов внешнего благоустройства; </w:t>
      </w:r>
    </w:p>
    <w:p w:rsidR="009059B3" w:rsidRPr="009059B3" w:rsidRDefault="009059B3" w:rsidP="009059B3">
      <w:pPr>
        <w:shd w:val="clear" w:color="auto" w:fill="FFFFFF"/>
        <w:ind w:firstLine="708"/>
        <w:jc w:val="both"/>
      </w:pPr>
      <w:r w:rsidRPr="009059B3">
        <w:t xml:space="preserve">-  озеленение территории городского поселения;                  </w:t>
      </w:r>
    </w:p>
    <w:p w:rsidR="009059B3" w:rsidRPr="009059B3" w:rsidRDefault="009059B3" w:rsidP="009059B3">
      <w:pPr>
        <w:shd w:val="clear" w:color="auto" w:fill="FFFFFF"/>
        <w:ind w:firstLine="284"/>
        <w:jc w:val="both"/>
      </w:pPr>
      <w:r w:rsidRPr="009059B3">
        <w:tab/>
        <w:t xml:space="preserve">-  опиловка  аварийных деревьев;    </w:t>
      </w:r>
    </w:p>
    <w:p w:rsidR="009059B3" w:rsidRPr="009059B3" w:rsidRDefault="009059B3" w:rsidP="009059B3">
      <w:pPr>
        <w:shd w:val="clear" w:color="auto" w:fill="FFFFFF"/>
        <w:spacing w:line="0" w:lineRule="atLeast"/>
        <w:ind w:firstLine="284"/>
        <w:jc w:val="both"/>
      </w:pPr>
      <w:r w:rsidRPr="009059B3">
        <w:tab/>
        <w:t xml:space="preserve">-  скашивание  травы.  </w:t>
      </w:r>
    </w:p>
    <w:p w:rsidR="009059B3" w:rsidRPr="009059B3" w:rsidRDefault="009059B3" w:rsidP="009059B3">
      <w:pPr>
        <w:shd w:val="clear" w:color="auto" w:fill="FFFFFF"/>
        <w:spacing w:line="0" w:lineRule="atLeast"/>
        <w:ind w:firstLine="142"/>
        <w:jc w:val="both"/>
        <w:rPr>
          <w:b/>
        </w:rPr>
      </w:pPr>
      <w:r w:rsidRPr="009059B3">
        <w:t xml:space="preserve">                                                                                                                                                                                                                    В 2022 году будут  продолжены  работы  по опиловке  аварийных  деревьев, по озеленению  дворов, улиц, скашиванию  травы на территории городского поселения.   Для   привлечения  населения  к благоустройству муниципального образования будет продолжено проведение ежегодного смотра-конкурса «Лучший дом, двор, улица», направленное  на озеленение  дворов и улиц. Также необходимо организовать и провести смотры - конкурсы   с привлечением предприятий и организаций  «За лучшее   проведение работ по благоустройству  прилегающих территорий».</w:t>
      </w:r>
    </w:p>
    <w:p w:rsidR="009059B3" w:rsidRPr="009059B3" w:rsidRDefault="009059B3" w:rsidP="009059B3">
      <w:pPr>
        <w:shd w:val="clear" w:color="auto" w:fill="FFFFFF"/>
        <w:ind w:firstLine="284"/>
        <w:jc w:val="both"/>
        <w:rPr>
          <w:b/>
        </w:rPr>
      </w:pPr>
    </w:p>
    <w:p w:rsidR="009059B3" w:rsidRPr="009059B3" w:rsidRDefault="009059B3" w:rsidP="009059B3">
      <w:pPr>
        <w:shd w:val="clear" w:color="auto" w:fill="FFFFFF"/>
        <w:spacing w:line="0" w:lineRule="atLeast"/>
        <w:ind w:firstLine="284"/>
        <w:jc w:val="right"/>
        <w:rPr>
          <w:b/>
        </w:rPr>
      </w:pPr>
      <w:r w:rsidRPr="009059B3">
        <w:rPr>
          <w:b/>
        </w:rPr>
        <w:t xml:space="preserve"> Таблица 2</w:t>
      </w:r>
    </w:p>
    <w:p w:rsidR="009059B3" w:rsidRPr="009059B3" w:rsidRDefault="009059B3" w:rsidP="009059B3">
      <w:pPr>
        <w:pStyle w:val="af0"/>
        <w:spacing w:after="0" w:line="0" w:lineRule="atLeast"/>
        <w:ind w:left="0"/>
        <w:jc w:val="center"/>
        <w:rPr>
          <w:rFonts w:ascii="Times New Roman" w:hAnsi="Times New Roman" w:cs="Times New Roman"/>
          <w:b/>
          <w:sz w:val="24"/>
          <w:szCs w:val="24"/>
        </w:rPr>
      </w:pPr>
      <w:r w:rsidRPr="009059B3">
        <w:rPr>
          <w:rFonts w:ascii="Times New Roman" w:hAnsi="Times New Roman" w:cs="Times New Roman"/>
          <w:b/>
          <w:sz w:val="24"/>
          <w:szCs w:val="24"/>
        </w:rPr>
        <w:t>Показатели, характеризующие уровень благоустройства на территории</w:t>
      </w:r>
    </w:p>
    <w:p w:rsidR="009059B3" w:rsidRPr="009059B3" w:rsidRDefault="009059B3" w:rsidP="009059B3">
      <w:pPr>
        <w:pStyle w:val="af0"/>
        <w:spacing w:after="0" w:line="0" w:lineRule="atLeast"/>
        <w:ind w:left="0"/>
        <w:jc w:val="center"/>
        <w:rPr>
          <w:rFonts w:ascii="Times New Roman" w:hAnsi="Times New Roman" w:cs="Times New Roman"/>
          <w:b/>
          <w:sz w:val="24"/>
          <w:szCs w:val="24"/>
        </w:rPr>
      </w:pPr>
      <w:r w:rsidRPr="009059B3">
        <w:rPr>
          <w:rFonts w:ascii="Times New Roman" w:hAnsi="Times New Roman" w:cs="Times New Roman"/>
          <w:b/>
          <w:sz w:val="24"/>
          <w:szCs w:val="24"/>
        </w:rPr>
        <w:t>Комсомольского городского поселения</w:t>
      </w:r>
    </w:p>
    <w:tbl>
      <w:tblPr>
        <w:tblW w:w="10393" w:type="dxa"/>
        <w:tblInd w:w="-93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35"/>
        <w:gridCol w:w="5122"/>
        <w:gridCol w:w="1242"/>
        <w:gridCol w:w="1120"/>
        <w:gridCol w:w="1254"/>
        <w:gridCol w:w="1120"/>
      </w:tblGrid>
      <w:tr w:rsidR="009059B3" w:rsidRPr="009059B3" w:rsidTr="009059B3">
        <w:trPr>
          <w:trHeight w:val="602"/>
        </w:trPr>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w:t>
            </w:r>
          </w:p>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п/п</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Наименование</w:t>
            </w:r>
          </w:p>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показателя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Единица измерения</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2019г</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2020г</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 xml:space="preserve">  2021</w:t>
            </w:r>
          </w:p>
        </w:tc>
      </w:tr>
      <w:tr w:rsidR="009059B3" w:rsidRPr="009059B3" w:rsidTr="009059B3">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1</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 xml:space="preserve">Доля аварийных  деревьев к общему количеству  деревьев </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20</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20</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24</w:t>
            </w:r>
          </w:p>
        </w:tc>
      </w:tr>
      <w:tr w:rsidR="009059B3" w:rsidRPr="009059B3" w:rsidTr="009059B3">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2</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Площадь территории  окашиваемой травы на территории Комсомольского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м2</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105910</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rPr>
                <w:rFonts w:ascii="Times New Roman" w:hAnsi="Times New Roman" w:cs="Times New Roman"/>
                <w:sz w:val="24"/>
                <w:szCs w:val="24"/>
              </w:rPr>
            </w:pPr>
          </w:p>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105910</w:t>
            </w:r>
          </w:p>
          <w:p w:rsidR="009059B3" w:rsidRPr="009059B3" w:rsidRDefault="009059B3" w:rsidP="009059B3">
            <w:pPr>
              <w:pStyle w:val="af0"/>
              <w:spacing w:after="0" w:line="240" w:lineRule="auto"/>
              <w:ind w:left="0"/>
              <w:rPr>
                <w:rFonts w:ascii="Times New Roman" w:hAnsi="Times New Roman" w:cs="Times New Roman"/>
                <w:sz w:val="24"/>
                <w:szCs w:val="24"/>
              </w:rPr>
            </w:pP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rPr>
                <w:rFonts w:ascii="Times New Roman" w:hAnsi="Times New Roman" w:cs="Times New Roman"/>
                <w:sz w:val="24"/>
                <w:szCs w:val="24"/>
              </w:rPr>
            </w:pPr>
          </w:p>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105910</w:t>
            </w:r>
          </w:p>
          <w:p w:rsidR="009059B3" w:rsidRPr="009059B3" w:rsidRDefault="009059B3" w:rsidP="009059B3">
            <w:pPr>
              <w:pStyle w:val="af0"/>
              <w:spacing w:after="0" w:line="240" w:lineRule="auto"/>
              <w:ind w:left="0"/>
              <w:rPr>
                <w:rFonts w:ascii="Times New Roman" w:hAnsi="Times New Roman" w:cs="Times New Roman"/>
                <w:sz w:val="24"/>
                <w:szCs w:val="24"/>
              </w:rPr>
            </w:pPr>
          </w:p>
        </w:tc>
      </w:tr>
      <w:tr w:rsidR="009059B3" w:rsidRPr="009059B3" w:rsidTr="009059B3">
        <w:trPr>
          <w:trHeight w:val="371"/>
        </w:trPr>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3</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Площадь разбитых газонов, клумб, цветников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м2</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896</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896</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896</w:t>
            </w:r>
          </w:p>
        </w:tc>
      </w:tr>
    </w:tbl>
    <w:p w:rsidR="009059B3" w:rsidRPr="009059B3" w:rsidRDefault="009059B3" w:rsidP="009059B3">
      <w:pPr>
        <w:pStyle w:val="af0"/>
        <w:shd w:val="clear" w:color="auto" w:fill="FFFFFF"/>
        <w:spacing w:after="0" w:line="240" w:lineRule="auto"/>
        <w:ind w:left="0"/>
        <w:jc w:val="both"/>
        <w:rPr>
          <w:rFonts w:ascii="Times New Roman" w:hAnsi="Times New Roman" w:cs="Times New Roman"/>
          <w:b/>
          <w:sz w:val="24"/>
          <w:szCs w:val="24"/>
        </w:rPr>
      </w:pPr>
    </w:p>
    <w:p w:rsidR="009059B3" w:rsidRPr="009059B3" w:rsidRDefault="009059B3" w:rsidP="009059B3">
      <w:pPr>
        <w:pStyle w:val="af0"/>
        <w:numPr>
          <w:ilvl w:val="1"/>
          <w:numId w:val="19"/>
        </w:numPr>
        <w:shd w:val="clear" w:color="auto" w:fill="FFFFFF"/>
        <w:spacing w:after="0" w:line="240" w:lineRule="auto"/>
        <w:ind w:left="0" w:firstLine="0"/>
        <w:contextualSpacing/>
        <w:jc w:val="center"/>
        <w:rPr>
          <w:rFonts w:ascii="Times New Roman" w:hAnsi="Times New Roman" w:cs="Times New Roman"/>
          <w:b/>
          <w:sz w:val="24"/>
          <w:szCs w:val="24"/>
        </w:rPr>
      </w:pPr>
      <w:r w:rsidRPr="009059B3">
        <w:rPr>
          <w:rFonts w:ascii="Times New Roman" w:hAnsi="Times New Roman" w:cs="Times New Roman"/>
          <w:b/>
          <w:sz w:val="24"/>
          <w:szCs w:val="24"/>
        </w:rPr>
        <w:t>Организация ритуальных услуг и содержание мест захоронения на</w:t>
      </w:r>
    </w:p>
    <w:p w:rsidR="009059B3" w:rsidRPr="009059B3" w:rsidRDefault="009059B3" w:rsidP="009059B3">
      <w:pPr>
        <w:pStyle w:val="af0"/>
        <w:shd w:val="clear" w:color="auto" w:fill="FFFFFF"/>
        <w:spacing w:after="0" w:line="240" w:lineRule="auto"/>
        <w:ind w:left="0"/>
        <w:jc w:val="center"/>
        <w:rPr>
          <w:rFonts w:ascii="Times New Roman" w:hAnsi="Times New Roman" w:cs="Times New Roman"/>
          <w:b/>
          <w:sz w:val="24"/>
          <w:szCs w:val="24"/>
        </w:rPr>
      </w:pPr>
      <w:r w:rsidRPr="009059B3">
        <w:rPr>
          <w:rFonts w:ascii="Times New Roman" w:hAnsi="Times New Roman" w:cs="Times New Roman"/>
          <w:b/>
          <w:sz w:val="24"/>
          <w:szCs w:val="24"/>
        </w:rPr>
        <w:t>территории Комсомольского городского поселения</w:t>
      </w:r>
    </w:p>
    <w:p w:rsidR="009059B3" w:rsidRPr="009059B3" w:rsidRDefault="009059B3" w:rsidP="009059B3">
      <w:pPr>
        <w:pStyle w:val="af0"/>
        <w:shd w:val="clear" w:color="auto" w:fill="FFFFFF"/>
        <w:spacing w:after="0" w:line="240" w:lineRule="auto"/>
        <w:ind w:left="0"/>
        <w:jc w:val="both"/>
        <w:rPr>
          <w:rFonts w:ascii="Times New Roman" w:hAnsi="Times New Roman" w:cs="Times New Roman"/>
          <w:b/>
          <w:sz w:val="24"/>
          <w:szCs w:val="24"/>
        </w:rPr>
      </w:pPr>
    </w:p>
    <w:p w:rsidR="009059B3" w:rsidRPr="009059B3" w:rsidRDefault="009059B3" w:rsidP="009059B3">
      <w:pPr>
        <w:shd w:val="clear" w:color="auto" w:fill="FFFFFF"/>
        <w:tabs>
          <w:tab w:val="left" w:pos="9355"/>
        </w:tabs>
        <w:jc w:val="both"/>
        <w:rPr>
          <w:b/>
        </w:rPr>
      </w:pPr>
      <w:r w:rsidRPr="009059B3">
        <w:lastRenderedPageBreak/>
        <w:t>Городские кладбища  являются объектом  внешнего  благоустройства  и требуют постоянного содержания в чистоте и порядке их территорий. Мероприятия по содержанию мест захоронения и оказанию ритуальных услуг  включают в себя уборку территории  городских  кладбищ, уход за памятниками и надгробиями  воинских захоронений; опиловку  аварийных деревьев на городских кладбищах, содержание дорог  кладбищ, содержание и строительство забора на кладбище</w:t>
      </w:r>
      <w:r w:rsidRPr="009059B3">
        <w:rPr>
          <w:b/>
        </w:rPr>
        <w:t xml:space="preserve">.                                                                </w:t>
      </w:r>
    </w:p>
    <w:p w:rsidR="009059B3" w:rsidRPr="009059B3" w:rsidRDefault="009059B3" w:rsidP="009059B3">
      <w:pPr>
        <w:shd w:val="clear" w:color="auto" w:fill="FFFFFF"/>
        <w:jc w:val="both"/>
        <w:rPr>
          <w:b/>
        </w:rPr>
      </w:pPr>
    </w:p>
    <w:p w:rsidR="009059B3" w:rsidRPr="009059B3" w:rsidRDefault="009059B3" w:rsidP="009059B3">
      <w:pPr>
        <w:shd w:val="clear" w:color="auto" w:fill="FFFFFF"/>
        <w:ind w:right="566"/>
        <w:jc w:val="right"/>
        <w:rPr>
          <w:b/>
        </w:rPr>
      </w:pPr>
      <w:r w:rsidRPr="009059B3">
        <w:rPr>
          <w:b/>
        </w:rPr>
        <w:t xml:space="preserve">Таблица 3  </w:t>
      </w:r>
    </w:p>
    <w:p w:rsidR="009059B3" w:rsidRPr="009059B3" w:rsidRDefault="009059B3" w:rsidP="009059B3">
      <w:pPr>
        <w:shd w:val="clear" w:color="auto" w:fill="FFFFFF"/>
        <w:jc w:val="center"/>
        <w:rPr>
          <w:b/>
        </w:rPr>
      </w:pPr>
      <w:r w:rsidRPr="009059B3">
        <w:rPr>
          <w:b/>
        </w:rPr>
        <w:t>Показатели, характеризующие уровень благоустройства на территории</w:t>
      </w:r>
    </w:p>
    <w:p w:rsidR="009059B3" w:rsidRPr="009059B3" w:rsidRDefault="009059B3" w:rsidP="009059B3">
      <w:pPr>
        <w:pStyle w:val="af0"/>
        <w:spacing w:after="0" w:line="240" w:lineRule="auto"/>
        <w:ind w:left="0"/>
        <w:jc w:val="center"/>
        <w:rPr>
          <w:rFonts w:ascii="Times New Roman" w:hAnsi="Times New Roman" w:cs="Times New Roman"/>
          <w:b/>
          <w:sz w:val="24"/>
          <w:szCs w:val="24"/>
        </w:rPr>
      </w:pPr>
      <w:r w:rsidRPr="009059B3">
        <w:rPr>
          <w:rFonts w:ascii="Times New Roman" w:hAnsi="Times New Roman" w:cs="Times New Roman"/>
          <w:b/>
          <w:sz w:val="24"/>
          <w:szCs w:val="24"/>
        </w:rPr>
        <w:t>Комсомольского городского поселения</w:t>
      </w: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4"/>
        <w:gridCol w:w="4965"/>
        <w:gridCol w:w="1242"/>
        <w:gridCol w:w="1125"/>
        <w:gridCol w:w="1264"/>
        <w:gridCol w:w="1125"/>
      </w:tblGrid>
      <w:tr w:rsidR="009059B3" w:rsidRPr="009059B3" w:rsidTr="009059B3">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w:t>
            </w:r>
          </w:p>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п/п</w:t>
            </w:r>
          </w:p>
        </w:tc>
        <w:tc>
          <w:tcPr>
            <w:tcW w:w="49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Наименование показателя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Единица измерения</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2019г</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2020г</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2021г</w:t>
            </w:r>
          </w:p>
        </w:tc>
      </w:tr>
      <w:tr w:rsidR="009059B3" w:rsidRPr="009059B3" w:rsidTr="009059B3">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1</w:t>
            </w:r>
          </w:p>
        </w:tc>
        <w:tc>
          <w:tcPr>
            <w:tcW w:w="49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Площадь муниципальных кладбищ</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r w:rsidRPr="009059B3">
              <w:t>га</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9,5</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9,5</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9,5</w:t>
            </w:r>
          </w:p>
        </w:tc>
      </w:tr>
      <w:tr w:rsidR="009059B3" w:rsidRPr="009059B3" w:rsidTr="009059B3">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2</w:t>
            </w:r>
          </w:p>
        </w:tc>
        <w:tc>
          <w:tcPr>
            <w:tcW w:w="49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Количество воинских захоронений на территории кладбища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r w:rsidRPr="009059B3">
              <w:t>ед.</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2</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2</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2</w:t>
            </w:r>
          </w:p>
        </w:tc>
      </w:tr>
    </w:tbl>
    <w:p w:rsidR="009059B3" w:rsidRPr="009059B3" w:rsidRDefault="009059B3" w:rsidP="009059B3">
      <w:pPr>
        <w:ind w:right="708"/>
        <w:jc w:val="center"/>
        <w:rPr>
          <w:b/>
        </w:rPr>
      </w:pPr>
    </w:p>
    <w:p w:rsidR="009059B3" w:rsidRPr="009059B3" w:rsidRDefault="009059B3" w:rsidP="009059B3">
      <w:pPr>
        <w:ind w:right="708"/>
        <w:jc w:val="center"/>
        <w:rPr>
          <w:b/>
        </w:rPr>
      </w:pPr>
      <w:r w:rsidRPr="009059B3">
        <w:rPr>
          <w:b/>
        </w:rPr>
        <w:t>2.4. Ликвидация несанкционированных свалок и уборка мусора на территории Комсомольского городского поселения</w:t>
      </w:r>
    </w:p>
    <w:p w:rsidR="009059B3" w:rsidRPr="009059B3" w:rsidRDefault="009059B3" w:rsidP="009059B3">
      <w:pPr>
        <w:ind w:right="708"/>
        <w:jc w:val="both"/>
        <w:rPr>
          <w:b/>
        </w:rPr>
      </w:pPr>
    </w:p>
    <w:p w:rsidR="009059B3" w:rsidRPr="009059B3" w:rsidRDefault="009059B3" w:rsidP="009059B3">
      <w:pPr>
        <w:jc w:val="both"/>
        <w:rPr>
          <w:bCs/>
        </w:rPr>
      </w:pPr>
      <w:r w:rsidRPr="009059B3">
        <w:rPr>
          <w:bCs/>
        </w:rPr>
        <w:tab/>
        <w:t>Благоустройство территории Комсомольского городского поселения охватывает вопросы технического и санитарного содержания территории города.</w:t>
      </w:r>
    </w:p>
    <w:p w:rsidR="009059B3" w:rsidRPr="009059B3" w:rsidRDefault="009059B3" w:rsidP="009059B3">
      <w:pPr>
        <w:jc w:val="both"/>
        <w:rPr>
          <w:bCs/>
        </w:rPr>
      </w:pPr>
      <w:r w:rsidRPr="009059B3">
        <w:rPr>
          <w:bCs/>
        </w:rPr>
        <w:tab/>
        <w:t>В состав сферы благоустройства территории входит такие направления деятельности, как санитарная очистка и уборка территории городского поселения,</w:t>
      </w:r>
      <w:r w:rsidRPr="009059B3">
        <w:t>включающая в себя регулярную очистку тротуаров и иных территорий с твердым покрытием от грязи, мусора, снега и льда, газонов - от мусора, вывоз мусора, твердых бытовых отходов, снега.</w:t>
      </w:r>
      <w:r w:rsidRPr="009059B3">
        <w:rPr>
          <w:bCs/>
        </w:rPr>
        <w:t xml:space="preserve"> Успешное выполнение задач по содержанию, уборке территории, вывозу и переработке бытовых отходов позволяет улучшить условия жизни населения и повысить привлекательность города как для проживания, так и для проведения хозяйственной деятельности, развертывания частной инициативы и т.п. Тем самым создаются необходимые условия для развития других систем жизнеобеспечения населения города в целом.</w:t>
      </w:r>
    </w:p>
    <w:p w:rsidR="009059B3" w:rsidRPr="009059B3" w:rsidRDefault="009059B3" w:rsidP="009059B3">
      <w:pPr>
        <w:jc w:val="both"/>
        <w:rPr>
          <w:bCs/>
        </w:rPr>
      </w:pPr>
    </w:p>
    <w:p w:rsidR="009059B3" w:rsidRPr="009059B3" w:rsidRDefault="009059B3" w:rsidP="009059B3">
      <w:pPr>
        <w:jc w:val="both"/>
        <w:rPr>
          <w:bCs/>
        </w:rPr>
      </w:pPr>
    </w:p>
    <w:p w:rsidR="009059B3" w:rsidRPr="009059B3" w:rsidRDefault="009059B3" w:rsidP="009059B3">
      <w:pPr>
        <w:pStyle w:val="af0"/>
        <w:spacing w:after="0" w:line="240" w:lineRule="auto"/>
        <w:ind w:left="0"/>
        <w:jc w:val="both"/>
        <w:rPr>
          <w:rFonts w:ascii="Times New Roman" w:hAnsi="Times New Roman" w:cs="Times New Roman"/>
          <w:b/>
          <w:sz w:val="24"/>
          <w:szCs w:val="24"/>
        </w:rPr>
      </w:pPr>
      <w:r w:rsidRPr="009059B3">
        <w:rPr>
          <w:rFonts w:ascii="Times New Roman" w:hAnsi="Times New Roman" w:cs="Times New Roman"/>
          <w:b/>
          <w:sz w:val="24"/>
          <w:szCs w:val="24"/>
        </w:rPr>
        <w:t xml:space="preserve">                                                                                                                                 Таблица 4</w:t>
      </w:r>
    </w:p>
    <w:p w:rsidR="009059B3" w:rsidRPr="009059B3" w:rsidRDefault="009059B3" w:rsidP="009059B3">
      <w:pPr>
        <w:pStyle w:val="af0"/>
        <w:spacing w:after="0" w:line="240" w:lineRule="auto"/>
        <w:ind w:left="0"/>
        <w:jc w:val="center"/>
        <w:rPr>
          <w:rFonts w:ascii="Times New Roman" w:hAnsi="Times New Roman" w:cs="Times New Roman"/>
          <w:b/>
          <w:sz w:val="24"/>
          <w:szCs w:val="24"/>
        </w:rPr>
      </w:pPr>
      <w:r w:rsidRPr="009059B3">
        <w:rPr>
          <w:rFonts w:ascii="Times New Roman" w:hAnsi="Times New Roman" w:cs="Times New Roman"/>
          <w:b/>
          <w:sz w:val="24"/>
          <w:szCs w:val="24"/>
        </w:rPr>
        <w:t>Показатели, характеризующие уровень санитарного состояния территории Комсомольского городского поселения</w:t>
      </w:r>
    </w:p>
    <w:tbl>
      <w:tblPr>
        <w:tblW w:w="10227" w:type="dxa"/>
        <w:tblInd w:w="-85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851"/>
        <w:gridCol w:w="4982"/>
        <w:gridCol w:w="1416"/>
        <w:gridCol w:w="994"/>
        <w:gridCol w:w="994"/>
        <w:gridCol w:w="990"/>
      </w:tblGrid>
      <w:tr w:rsidR="009059B3" w:rsidRPr="009059B3" w:rsidTr="009059B3">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 xml:space="preserve"> № п/п</w:t>
            </w:r>
          </w:p>
        </w:tc>
        <w:tc>
          <w:tcPr>
            <w:tcW w:w="498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Наименование показателя</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Единица измерения</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2019г</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2020г</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2021г</w:t>
            </w:r>
          </w:p>
        </w:tc>
      </w:tr>
      <w:tr w:rsidR="009059B3" w:rsidRPr="009059B3" w:rsidTr="009059B3">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1</w:t>
            </w:r>
          </w:p>
        </w:tc>
        <w:tc>
          <w:tcPr>
            <w:tcW w:w="498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Объем вывоза твердых бытовых отходов с несанкционированных свалок</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r w:rsidRPr="009059B3">
              <w:t>м3</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950</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950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898</w:t>
            </w:r>
          </w:p>
        </w:tc>
      </w:tr>
    </w:tbl>
    <w:p w:rsidR="009059B3" w:rsidRPr="009059B3" w:rsidRDefault="009059B3" w:rsidP="009059B3">
      <w:pPr>
        <w:pStyle w:val="af0"/>
        <w:spacing w:after="0" w:line="240" w:lineRule="auto"/>
        <w:ind w:left="0"/>
        <w:jc w:val="both"/>
        <w:rPr>
          <w:rFonts w:ascii="Times New Roman" w:hAnsi="Times New Roman" w:cs="Times New Roman"/>
          <w:b/>
          <w:sz w:val="24"/>
          <w:szCs w:val="24"/>
        </w:rPr>
      </w:pPr>
    </w:p>
    <w:p w:rsidR="009059B3" w:rsidRPr="009059B3" w:rsidRDefault="009059B3" w:rsidP="009059B3">
      <w:pPr>
        <w:pStyle w:val="af0"/>
        <w:numPr>
          <w:ilvl w:val="1"/>
          <w:numId w:val="21"/>
        </w:numPr>
        <w:spacing w:after="0" w:line="240" w:lineRule="auto"/>
        <w:ind w:left="0" w:firstLine="0"/>
        <w:contextualSpacing/>
        <w:jc w:val="both"/>
        <w:rPr>
          <w:rFonts w:ascii="Times New Roman" w:hAnsi="Times New Roman" w:cs="Times New Roman"/>
          <w:b/>
          <w:sz w:val="24"/>
          <w:szCs w:val="24"/>
        </w:rPr>
      </w:pPr>
      <w:r w:rsidRPr="009059B3">
        <w:rPr>
          <w:rFonts w:ascii="Times New Roman" w:hAnsi="Times New Roman" w:cs="Times New Roman"/>
          <w:b/>
          <w:sz w:val="24"/>
          <w:szCs w:val="24"/>
        </w:rPr>
        <w:t>Прочие мероприятия по благоустройству на территории Комсомольского городского поселения</w:t>
      </w:r>
    </w:p>
    <w:p w:rsidR="009059B3" w:rsidRPr="009059B3" w:rsidRDefault="009059B3" w:rsidP="009059B3">
      <w:pPr>
        <w:shd w:val="clear" w:color="auto" w:fill="FFFFFF"/>
        <w:ind w:right="708" w:firstLine="284"/>
        <w:jc w:val="both"/>
        <w:rPr>
          <w:bCs/>
        </w:rPr>
      </w:pPr>
      <w:r w:rsidRPr="009059B3">
        <w:rPr>
          <w:bCs/>
        </w:rPr>
        <w:t xml:space="preserve">      Сфера  благоустройства относится  к   числу  важных объектов муниципального  управления  и характеризуется различными  видами деятельности и значительным разнообразием предоставляемых  благ и услуг. </w:t>
      </w:r>
    </w:p>
    <w:p w:rsidR="009059B3" w:rsidRPr="009059B3" w:rsidRDefault="009059B3" w:rsidP="009059B3">
      <w:pPr>
        <w:shd w:val="clear" w:color="auto" w:fill="FFFFFF"/>
        <w:ind w:right="708" w:firstLine="284"/>
        <w:jc w:val="both"/>
        <w:rPr>
          <w:bCs/>
        </w:rPr>
      </w:pPr>
      <w:r w:rsidRPr="009059B3">
        <w:rPr>
          <w:bCs/>
        </w:rPr>
        <w:tab/>
        <w:t xml:space="preserve">В числе прочих мероприятий по благоустройству,  осуществленных  на территории Комсомольского городского поселения, значатся такие, как: </w:t>
      </w:r>
    </w:p>
    <w:p w:rsidR="009059B3" w:rsidRPr="009059B3" w:rsidRDefault="009059B3" w:rsidP="009059B3">
      <w:pPr>
        <w:shd w:val="clear" w:color="auto" w:fill="FFFFFF"/>
        <w:ind w:right="708"/>
        <w:jc w:val="both"/>
      </w:pPr>
      <w:r w:rsidRPr="009059B3">
        <w:rPr>
          <w:bCs/>
        </w:rPr>
        <w:t>-      оборудование мест для установки контейнеров;</w:t>
      </w:r>
    </w:p>
    <w:p w:rsidR="009059B3" w:rsidRPr="009059B3" w:rsidRDefault="009059B3" w:rsidP="009059B3">
      <w:pPr>
        <w:shd w:val="clear" w:color="auto" w:fill="FFFFFF"/>
        <w:ind w:right="708"/>
        <w:jc w:val="both"/>
        <w:rPr>
          <w:bCs/>
        </w:rPr>
      </w:pPr>
      <w:r w:rsidRPr="009059B3">
        <w:rPr>
          <w:bCs/>
        </w:rPr>
        <w:t>-      содержание дождеприемных колодцев, водоотводных канав;</w:t>
      </w:r>
    </w:p>
    <w:p w:rsidR="009059B3" w:rsidRPr="009059B3" w:rsidRDefault="009059B3" w:rsidP="009059B3">
      <w:pPr>
        <w:shd w:val="clear" w:color="auto" w:fill="FFFFFF"/>
        <w:ind w:right="708"/>
        <w:jc w:val="both"/>
        <w:rPr>
          <w:bCs/>
        </w:rPr>
      </w:pPr>
      <w:r w:rsidRPr="009059B3">
        <w:rPr>
          <w:bCs/>
        </w:rPr>
        <w:t xml:space="preserve">-      содержание парков;  </w:t>
      </w:r>
    </w:p>
    <w:p w:rsidR="009059B3" w:rsidRPr="009059B3" w:rsidRDefault="009059B3" w:rsidP="009059B3">
      <w:pPr>
        <w:shd w:val="clear" w:color="auto" w:fill="FFFFFF"/>
        <w:tabs>
          <w:tab w:val="left" w:pos="0"/>
          <w:tab w:val="left" w:pos="284"/>
        </w:tabs>
        <w:ind w:right="708"/>
        <w:jc w:val="both"/>
        <w:rPr>
          <w:bCs/>
        </w:rPr>
      </w:pPr>
      <w:r w:rsidRPr="009059B3">
        <w:rPr>
          <w:bCs/>
        </w:rPr>
        <w:t xml:space="preserve">-  установка, содержание, текущий  ремонт детских  площадок, скамеек и урн;                                                                         - текущий ремонт  и содержание  памятников воинам, погибшим в ВОВ;                                                                                                                                                      -     акарицидная обработка территории;                         </w:t>
      </w:r>
    </w:p>
    <w:p w:rsidR="009059B3" w:rsidRPr="009059B3" w:rsidRDefault="009059B3" w:rsidP="009059B3">
      <w:pPr>
        <w:shd w:val="clear" w:color="auto" w:fill="FFFFFF"/>
        <w:tabs>
          <w:tab w:val="left" w:pos="0"/>
          <w:tab w:val="left" w:pos="284"/>
        </w:tabs>
        <w:jc w:val="both"/>
        <w:rPr>
          <w:bCs/>
        </w:rPr>
      </w:pPr>
      <w:r w:rsidRPr="009059B3">
        <w:rPr>
          <w:bCs/>
        </w:rPr>
        <w:t xml:space="preserve">-    обработка территории от борщевика Сосновского;         </w:t>
      </w:r>
    </w:p>
    <w:p w:rsidR="009059B3" w:rsidRPr="009059B3" w:rsidRDefault="009059B3" w:rsidP="009059B3">
      <w:pPr>
        <w:shd w:val="clear" w:color="auto" w:fill="FFFFFF"/>
        <w:tabs>
          <w:tab w:val="left" w:pos="0"/>
          <w:tab w:val="left" w:pos="284"/>
        </w:tabs>
        <w:jc w:val="both"/>
        <w:rPr>
          <w:bCs/>
        </w:rPr>
      </w:pPr>
      <w:r w:rsidRPr="009059B3">
        <w:rPr>
          <w:bCs/>
        </w:rPr>
        <w:t xml:space="preserve">-    устройство снежных (ледяных) горок </w:t>
      </w:r>
    </w:p>
    <w:p w:rsidR="009059B3" w:rsidRPr="009059B3" w:rsidRDefault="009059B3" w:rsidP="009059B3">
      <w:pPr>
        <w:shd w:val="clear" w:color="auto" w:fill="FFFFFF"/>
        <w:jc w:val="both"/>
        <w:rPr>
          <w:b/>
        </w:rPr>
      </w:pPr>
      <w:r w:rsidRPr="009059B3">
        <w:rPr>
          <w:bCs/>
        </w:rPr>
        <w:t xml:space="preserve">       В целях создания благоприятной и комфортной среды жизнедеятельности населения, улучшения благоустройства городского поселения в 2020 году реализация мероприятий  по благоустройству территории Комсомольского городского поселения будет продолжена.</w:t>
      </w:r>
    </w:p>
    <w:p w:rsidR="009059B3" w:rsidRPr="009059B3" w:rsidRDefault="009059B3" w:rsidP="009059B3">
      <w:pPr>
        <w:pStyle w:val="af0"/>
        <w:spacing w:after="0" w:line="240" w:lineRule="auto"/>
        <w:ind w:left="0"/>
        <w:jc w:val="right"/>
        <w:rPr>
          <w:rFonts w:ascii="Times New Roman" w:hAnsi="Times New Roman" w:cs="Times New Roman"/>
          <w:b/>
          <w:sz w:val="24"/>
          <w:szCs w:val="24"/>
        </w:rPr>
      </w:pPr>
      <w:r w:rsidRPr="009059B3">
        <w:rPr>
          <w:rFonts w:ascii="Times New Roman" w:hAnsi="Times New Roman" w:cs="Times New Roman"/>
          <w:b/>
          <w:sz w:val="24"/>
          <w:szCs w:val="24"/>
        </w:rPr>
        <w:t>Таблица 5</w:t>
      </w:r>
    </w:p>
    <w:p w:rsidR="009059B3" w:rsidRPr="009059B3" w:rsidRDefault="009059B3" w:rsidP="009059B3">
      <w:pPr>
        <w:pStyle w:val="af0"/>
        <w:spacing w:after="0" w:line="240" w:lineRule="auto"/>
        <w:ind w:left="0"/>
        <w:jc w:val="center"/>
        <w:rPr>
          <w:rFonts w:ascii="Times New Roman" w:hAnsi="Times New Roman" w:cs="Times New Roman"/>
          <w:b/>
          <w:sz w:val="24"/>
          <w:szCs w:val="24"/>
        </w:rPr>
      </w:pPr>
      <w:r w:rsidRPr="009059B3">
        <w:rPr>
          <w:rFonts w:ascii="Times New Roman" w:hAnsi="Times New Roman" w:cs="Times New Roman"/>
          <w:b/>
          <w:sz w:val="24"/>
          <w:szCs w:val="24"/>
        </w:rPr>
        <w:t>Показатели, характеризующие уровень благоустройства</w:t>
      </w:r>
    </w:p>
    <w:p w:rsidR="009059B3" w:rsidRPr="009059B3" w:rsidRDefault="009059B3" w:rsidP="009059B3">
      <w:pPr>
        <w:pStyle w:val="af0"/>
        <w:spacing w:after="0" w:line="240" w:lineRule="auto"/>
        <w:ind w:left="0"/>
        <w:jc w:val="center"/>
        <w:rPr>
          <w:rFonts w:ascii="Times New Roman" w:hAnsi="Times New Roman" w:cs="Times New Roman"/>
          <w:b/>
          <w:sz w:val="24"/>
          <w:szCs w:val="24"/>
        </w:rPr>
      </w:pPr>
      <w:r w:rsidRPr="009059B3">
        <w:rPr>
          <w:rFonts w:ascii="Times New Roman" w:hAnsi="Times New Roman" w:cs="Times New Roman"/>
          <w:b/>
          <w:sz w:val="24"/>
          <w:szCs w:val="24"/>
        </w:rPr>
        <w:t>территории Комсомольского городского поселения</w:t>
      </w:r>
    </w:p>
    <w:tbl>
      <w:tblPr>
        <w:tblW w:w="10348" w:type="dxa"/>
        <w:tblInd w:w="-5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851"/>
        <w:gridCol w:w="4678"/>
        <w:gridCol w:w="1559"/>
        <w:gridCol w:w="1276"/>
        <w:gridCol w:w="1134"/>
        <w:gridCol w:w="850"/>
      </w:tblGrid>
      <w:tr w:rsidR="009059B3" w:rsidRPr="009059B3" w:rsidTr="009059B3">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 п/п</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Наименование</w:t>
            </w:r>
          </w:p>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 xml:space="preserve"> показателя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Единица измерения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2019г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2020г</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2021г</w:t>
            </w:r>
          </w:p>
        </w:tc>
      </w:tr>
      <w:tr w:rsidR="009059B3" w:rsidRPr="009059B3" w:rsidTr="009059B3">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lastRenderedPageBreak/>
              <w:t>1</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rPr>
                <w:color w:val="FF0000"/>
              </w:rPr>
            </w:pPr>
            <w:r w:rsidRPr="009059B3">
              <w:t>Оборудование мест установки контейнеров</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jc w:val="center"/>
            </w:pPr>
            <w:r w:rsidRPr="009059B3">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13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13</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13</w:t>
            </w:r>
          </w:p>
        </w:tc>
      </w:tr>
      <w:tr w:rsidR="009059B3" w:rsidRPr="009059B3" w:rsidTr="009059B3">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2</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Содержание дождеприемных колодцев, водоотводных канав</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pPr>
            <w:r w:rsidRPr="009059B3">
              <w:t>м2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10940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10940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10940</w:t>
            </w:r>
          </w:p>
        </w:tc>
      </w:tr>
      <w:tr w:rsidR="009059B3" w:rsidRPr="009059B3" w:rsidTr="009059B3">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3</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Общая площадь парков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pPr>
            <w:r w:rsidRPr="009059B3">
              <w:t>м2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64119</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64119</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64119</w:t>
            </w:r>
          </w:p>
        </w:tc>
      </w:tr>
      <w:tr w:rsidR="009059B3" w:rsidRPr="009059B3" w:rsidTr="009059B3">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4</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Количество детских площадок, требующих ремонта</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pPr>
            <w:r w:rsidRPr="009059B3">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15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15</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15</w:t>
            </w:r>
          </w:p>
        </w:tc>
      </w:tr>
      <w:tr w:rsidR="009059B3" w:rsidRPr="009059B3" w:rsidTr="009059B3">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5</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Количество скамеек, расположенных на территории КГП</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pPr>
            <w:r w:rsidRPr="009059B3">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40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40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42</w:t>
            </w:r>
          </w:p>
        </w:tc>
      </w:tr>
      <w:tr w:rsidR="009059B3" w:rsidRPr="009059B3" w:rsidTr="009059B3">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6</w:t>
            </w:r>
          </w:p>
          <w:p w:rsidR="009059B3" w:rsidRPr="009059B3" w:rsidRDefault="009059B3" w:rsidP="009059B3">
            <w:pPr>
              <w:pStyle w:val="af0"/>
              <w:spacing w:after="0" w:line="240" w:lineRule="auto"/>
              <w:ind w:left="0"/>
              <w:rPr>
                <w:rFonts w:ascii="Times New Roman" w:hAnsi="Times New Roman" w:cs="Times New Roman"/>
                <w:sz w:val="24"/>
                <w:szCs w:val="24"/>
              </w:rPr>
            </w:pP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 xml:space="preserve">Количество урн, расположенных на территории КГП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pPr>
            <w:r w:rsidRPr="009059B3">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28</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28</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38</w:t>
            </w:r>
          </w:p>
        </w:tc>
      </w:tr>
      <w:tr w:rsidR="009059B3" w:rsidRPr="009059B3" w:rsidTr="009059B3">
        <w:trPr>
          <w:trHeight w:val="477"/>
        </w:trPr>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7</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Количество обелисков на территории Комсомольского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pPr>
            <w:r w:rsidRPr="009059B3">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2</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2</w:t>
            </w:r>
          </w:p>
        </w:tc>
      </w:tr>
      <w:tr w:rsidR="009059B3" w:rsidRPr="009059B3" w:rsidTr="009059B3">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8</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Площадь акарицидной обработки территории Комсомольского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pPr>
            <w:r w:rsidRPr="009059B3">
              <w:t>м2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12000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12000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12000</w:t>
            </w:r>
          </w:p>
        </w:tc>
      </w:tr>
      <w:tr w:rsidR="009059B3" w:rsidRPr="009059B3" w:rsidTr="009059B3">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9</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Площадь обработки территории КГП от борщевика Сосновского</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pPr>
            <w:r w:rsidRPr="009059B3">
              <w:t>м2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6800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6800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6800</w:t>
            </w:r>
          </w:p>
        </w:tc>
      </w:tr>
    </w:tbl>
    <w:p w:rsidR="009059B3" w:rsidRPr="009059B3" w:rsidRDefault="009059B3" w:rsidP="009059B3">
      <w:pPr>
        <w:shd w:val="clear" w:color="auto" w:fill="FFFFFF"/>
        <w:ind w:firstLine="284"/>
        <w:jc w:val="both"/>
        <w:rPr>
          <w:b/>
        </w:rPr>
      </w:pPr>
    </w:p>
    <w:p w:rsidR="009059B3" w:rsidRPr="009059B3" w:rsidRDefault="009059B3" w:rsidP="009059B3">
      <w:pPr>
        <w:shd w:val="clear" w:color="auto" w:fill="FFFFFF"/>
        <w:ind w:firstLine="284"/>
        <w:jc w:val="both"/>
        <w:rPr>
          <w:bCs/>
        </w:rPr>
      </w:pPr>
    </w:p>
    <w:p w:rsidR="009059B3" w:rsidRPr="009059B3" w:rsidRDefault="009059B3" w:rsidP="009059B3">
      <w:pPr>
        <w:shd w:val="clear" w:color="auto" w:fill="FFFFFF"/>
        <w:ind w:firstLine="284"/>
        <w:jc w:val="both"/>
        <w:rPr>
          <w:bCs/>
        </w:rPr>
      </w:pPr>
    </w:p>
    <w:p w:rsidR="009059B3" w:rsidRPr="009059B3" w:rsidRDefault="009059B3" w:rsidP="009059B3">
      <w:pPr>
        <w:shd w:val="clear" w:color="auto" w:fill="FFFFFF"/>
        <w:ind w:firstLine="284"/>
        <w:jc w:val="both"/>
        <w:rPr>
          <w:b/>
        </w:rPr>
      </w:pPr>
    </w:p>
    <w:p w:rsidR="009059B3" w:rsidRPr="009059B3" w:rsidRDefault="009059B3" w:rsidP="009059B3">
      <w:pPr>
        <w:shd w:val="clear" w:color="auto" w:fill="FFFFFF"/>
        <w:ind w:firstLine="284"/>
        <w:jc w:val="center"/>
        <w:rPr>
          <w:b/>
        </w:rPr>
      </w:pPr>
      <w:r w:rsidRPr="009059B3">
        <w:rPr>
          <w:b/>
        </w:rPr>
        <w:t>2.6. Организация водоснабжения населения на территории                               Комсомольского городского поселения</w:t>
      </w:r>
    </w:p>
    <w:p w:rsidR="009059B3" w:rsidRPr="009059B3" w:rsidRDefault="009059B3" w:rsidP="009059B3">
      <w:pPr>
        <w:shd w:val="clear" w:color="auto" w:fill="FFFFFF"/>
        <w:ind w:firstLine="284"/>
        <w:jc w:val="center"/>
        <w:rPr>
          <w:b/>
        </w:rPr>
      </w:pPr>
    </w:p>
    <w:p w:rsidR="009059B3" w:rsidRPr="009059B3" w:rsidRDefault="009059B3" w:rsidP="009059B3">
      <w:pPr>
        <w:pStyle w:val="af0"/>
        <w:spacing w:after="0" w:line="240" w:lineRule="auto"/>
        <w:ind w:left="0" w:firstLine="284"/>
        <w:jc w:val="both"/>
        <w:rPr>
          <w:rFonts w:ascii="Times New Roman" w:hAnsi="Times New Roman" w:cs="Times New Roman"/>
          <w:sz w:val="24"/>
          <w:szCs w:val="24"/>
        </w:rPr>
      </w:pPr>
      <w:r w:rsidRPr="009059B3">
        <w:rPr>
          <w:rFonts w:ascii="Times New Roman" w:hAnsi="Times New Roman" w:cs="Times New Roman"/>
          <w:sz w:val="24"/>
          <w:szCs w:val="24"/>
        </w:rPr>
        <w:t xml:space="preserve">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которой необходимо для сохранения здоровья, улучшения условий деятельности и повышения уровня жизни населения. В 2019г в городском  поселении было  отремонтировано - 6  колодцев, в 2020 году 7  колодцев. </w:t>
      </w:r>
    </w:p>
    <w:p w:rsidR="009059B3" w:rsidRPr="009059B3" w:rsidRDefault="009059B3" w:rsidP="009059B3">
      <w:pPr>
        <w:pStyle w:val="af0"/>
        <w:spacing w:after="0" w:line="240" w:lineRule="auto"/>
        <w:ind w:left="0" w:firstLine="284"/>
        <w:jc w:val="both"/>
        <w:rPr>
          <w:rFonts w:ascii="Times New Roman" w:hAnsi="Times New Roman" w:cs="Times New Roman"/>
          <w:sz w:val="24"/>
          <w:szCs w:val="24"/>
        </w:rPr>
      </w:pPr>
    </w:p>
    <w:p w:rsidR="009059B3" w:rsidRPr="009059B3" w:rsidRDefault="009059B3" w:rsidP="009059B3">
      <w:pPr>
        <w:pStyle w:val="af0"/>
        <w:spacing w:after="0" w:line="240" w:lineRule="auto"/>
        <w:ind w:left="0" w:firstLine="284"/>
        <w:jc w:val="both"/>
        <w:rPr>
          <w:rFonts w:ascii="Times New Roman" w:hAnsi="Times New Roman" w:cs="Times New Roman"/>
          <w:b/>
          <w:sz w:val="24"/>
          <w:szCs w:val="24"/>
        </w:rPr>
      </w:pPr>
    </w:p>
    <w:p w:rsidR="009059B3" w:rsidRPr="009059B3" w:rsidRDefault="009059B3" w:rsidP="009059B3">
      <w:pPr>
        <w:pStyle w:val="af0"/>
        <w:spacing w:after="0" w:line="0" w:lineRule="atLeast"/>
        <w:ind w:left="0"/>
        <w:jc w:val="right"/>
        <w:rPr>
          <w:rFonts w:ascii="Times New Roman" w:hAnsi="Times New Roman" w:cs="Times New Roman"/>
          <w:b/>
          <w:sz w:val="24"/>
          <w:szCs w:val="24"/>
        </w:rPr>
      </w:pPr>
      <w:r w:rsidRPr="009059B3">
        <w:rPr>
          <w:rFonts w:ascii="Times New Roman" w:hAnsi="Times New Roman" w:cs="Times New Roman"/>
          <w:b/>
          <w:sz w:val="24"/>
          <w:szCs w:val="24"/>
        </w:rPr>
        <w:t>Таблица 6</w:t>
      </w:r>
    </w:p>
    <w:p w:rsidR="009059B3" w:rsidRPr="009059B3" w:rsidRDefault="009059B3" w:rsidP="009059B3">
      <w:pPr>
        <w:pStyle w:val="af0"/>
        <w:spacing w:after="0" w:line="0" w:lineRule="atLeast"/>
        <w:ind w:left="0"/>
        <w:jc w:val="right"/>
        <w:rPr>
          <w:rFonts w:ascii="Times New Roman" w:hAnsi="Times New Roman" w:cs="Times New Roman"/>
          <w:b/>
          <w:sz w:val="24"/>
          <w:szCs w:val="24"/>
        </w:rPr>
      </w:pPr>
    </w:p>
    <w:p w:rsidR="009059B3" w:rsidRPr="009059B3" w:rsidRDefault="009059B3" w:rsidP="009059B3">
      <w:pPr>
        <w:pStyle w:val="af0"/>
        <w:spacing w:after="0" w:line="0" w:lineRule="atLeast"/>
        <w:ind w:left="0"/>
        <w:jc w:val="right"/>
        <w:rPr>
          <w:rFonts w:ascii="Times New Roman" w:hAnsi="Times New Roman" w:cs="Times New Roman"/>
          <w:sz w:val="24"/>
          <w:szCs w:val="24"/>
        </w:rPr>
      </w:pPr>
    </w:p>
    <w:p w:rsidR="009059B3" w:rsidRPr="009059B3" w:rsidRDefault="009059B3" w:rsidP="009059B3">
      <w:pPr>
        <w:pStyle w:val="af0"/>
        <w:spacing w:after="0" w:line="0" w:lineRule="atLeast"/>
        <w:ind w:left="0"/>
        <w:jc w:val="center"/>
        <w:rPr>
          <w:rFonts w:ascii="Times New Roman" w:hAnsi="Times New Roman" w:cs="Times New Roman"/>
          <w:b/>
          <w:sz w:val="24"/>
          <w:szCs w:val="24"/>
        </w:rPr>
      </w:pPr>
      <w:r w:rsidRPr="009059B3">
        <w:rPr>
          <w:rFonts w:ascii="Times New Roman" w:hAnsi="Times New Roman" w:cs="Times New Roman"/>
          <w:b/>
          <w:sz w:val="24"/>
          <w:szCs w:val="24"/>
        </w:rPr>
        <w:t>Показатели, характеризующие уровень водоснабжения на  территории Комсомольского городского поселения</w:t>
      </w: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7"/>
        <w:gridCol w:w="4728"/>
        <w:gridCol w:w="1242"/>
        <w:gridCol w:w="1207"/>
        <w:gridCol w:w="1270"/>
        <w:gridCol w:w="1271"/>
      </w:tblGrid>
      <w:tr w:rsidR="009059B3" w:rsidRPr="009059B3" w:rsidTr="009059B3">
        <w:trPr>
          <w:trHeight w:val="646"/>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  п/п</w:t>
            </w:r>
          </w:p>
        </w:tc>
        <w:tc>
          <w:tcPr>
            <w:tcW w:w="472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Единица измерения</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2019г</w:t>
            </w:r>
          </w:p>
        </w:tc>
        <w:tc>
          <w:tcPr>
            <w:tcW w:w="127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2020г</w:t>
            </w:r>
          </w:p>
        </w:tc>
        <w:tc>
          <w:tcPr>
            <w:tcW w:w="127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2021г</w:t>
            </w:r>
          </w:p>
        </w:tc>
      </w:tr>
      <w:tr w:rsidR="009059B3" w:rsidRPr="009059B3" w:rsidTr="009059B3">
        <w:trPr>
          <w:trHeight w:val="72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1</w:t>
            </w:r>
          </w:p>
        </w:tc>
        <w:tc>
          <w:tcPr>
            <w:tcW w:w="472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Количество обслуживаемых колодцев на территории Комсомольского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pPr>
            <w:r w:rsidRPr="009059B3">
              <w:t>ед.</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34</w:t>
            </w:r>
          </w:p>
        </w:tc>
        <w:tc>
          <w:tcPr>
            <w:tcW w:w="127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p>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34</w:t>
            </w:r>
          </w:p>
          <w:p w:rsidR="009059B3" w:rsidRPr="009059B3" w:rsidRDefault="009059B3" w:rsidP="009059B3">
            <w:pPr>
              <w:pStyle w:val="af0"/>
              <w:spacing w:after="0" w:line="240" w:lineRule="auto"/>
              <w:ind w:left="0"/>
              <w:jc w:val="center"/>
              <w:rPr>
                <w:rFonts w:ascii="Times New Roman" w:hAnsi="Times New Roman" w:cs="Times New Roman"/>
                <w:sz w:val="24"/>
                <w:szCs w:val="24"/>
              </w:rPr>
            </w:pPr>
          </w:p>
        </w:tc>
        <w:tc>
          <w:tcPr>
            <w:tcW w:w="127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p>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34</w:t>
            </w:r>
          </w:p>
          <w:p w:rsidR="009059B3" w:rsidRPr="009059B3" w:rsidRDefault="009059B3" w:rsidP="009059B3">
            <w:pPr>
              <w:pStyle w:val="af0"/>
              <w:spacing w:after="0" w:line="240" w:lineRule="auto"/>
              <w:ind w:left="0"/>
              <w:jc w:val="center"/>
              <w:rPr>
                <w:rFonts w:ascii="Times New Roman" w:hAnsi="Times New Roman" w:cs="Times New Roman"/>
                <w:sz w:val="24"/>
                <w:szCs w:val="24"/>
              </w:rPr>
            </w:pPr>
          </w:p>
        </w:tc>
      </w:tr>
      <w:tr w:rsidR="009059B3" w:rsidRPr="009059B3" w:rsidTr="009059B3">
        <w:trPr>
          <w:trHeight w:val="635"/>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2</w:t>
            </w:r>
          </w:p>
        </w:tc>
        <w:tc>
          <w:tcPr>
            <w:tcW w:w="472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Строительство колодца м-н Коммунар, текущий ремонт колодца на улицах: Калинина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pPr>
            <w:r w:rsidRPr="009059B3">
              <w:t>ед.</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6</w:t>
            </w:r>
          </w:p>
        </w:tc>
        <w:tc>
          <w:tcPr>
            <w:tcW w:w="127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6</w:t>
            </w:r>
          </w:p>
        </w:tc>
        <w:tc>
          <w:tcPr>
            <w:tcW w:w="127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7</w:t>
            </w:r>
          </w:p>
        </w:tc>
      </w:tr>
    </w:tbl>
    <w:p w:rsidR="009059B3" w:rsidRPr="009059B3" w:rsidRDefault="009059B3" w:rsidP="009059B3">
      <w:pPr>
        <w:pStyle w:val="af0"/>
        <w:spacing w:after="0" w:line="240" w:lineRule="auto"/>
        <w:ind w:left="0"/>
        <w:jc w:val="both"/>
        <w:rPr>
          <w:rFonts w:ascii="Times New Roman" w:hAnsi="Times New Roman" w:cs="Times New Roman"/>
          <w:b/>
          <w:sz w:val="24"/>
          <w:szCs w:val="24"/>
        </w:rPr>
      </w:pPr>
    </w:p>
    <w:p w:rsidR="009059B3" w:rsidRPr="009059B3" w:rsidRDefault="009059B3" w:rsidP="009059B3">
      <w:pPr>
        <w:pStyle w:val="af0"/>
        <w:spacing w:after="0" w:line="240" w:lineRule="auto"/>
        <w:ind w:left="0"/>
        <w:jc w:val="both"/>
        <w:rPr>
          <w:rFonts w:ascii="Times New Roman" w:hAnsi="Times New Roman" w:cs="Times New Roman"/>
          <w:b/>
          <w:sz w:val="24"/>
          <w:szCs w:val="24"/>
        </w:rPr>
      </w:pPr>
    </w:p>
    <w:p w:rsidR="009059B3" w:rsidRPr="009059B3" w:rsidRDefault="009059B3" w:rsidP="009059B3">
      <w:pPr>
        <w:pStyle w:val="af0"/>
        <w:spacing w:after="0" w:line="240" w:lineRule="auto"/>
        <w:ind w:left="0"/>
        <w:jc w:val="both"/>
        <w:rPr>
          <w:rFonts w:ascii="Times New Roman" w:hAnsi="Times New Roman" w:cs="Times New Roman"/>
          <w:b/>
          <w:sz w:val="24"/>
          <w:szCs w:val="24"/>
        </w:rPr>
      </w:pPr>
    </w:p>
    <w:p w:rsidR="009059B3" w:rsidRPr="009059B3" w:rsidRDefault="009059B3" w:rsidP="009059B3">
      <w:pPr>
        <w:pStyle w:val="af0"/>
        <w:spacing w:after="0" w:line="240" w:lineRule="auto"/>
        <w:ind w:left="0"/>
        <w:jc w:val="center"/>
        <w:rPr>
          <w:rFonts w:ascii="Times New Roman" w:hAnsi="Times New Roman" w:cs="Times New Roman"/>
          <w:b/>
          <w:sz w:val="24"/>
          <w:szCs w:val="24"/>
        </w:rPr>
      </w:pPr>
      <w:r w:rsidRPr="009059B3">
        <w:rPr>
          <w:rFonts w:ascii="Times New Roman" w:hAnsi="Times New Roman" w:cs="Times New Roman"/>
          <w:b/>
          <w:sz w:val="24"/>
          <w:szCs w:val="24"/>
        </w:rPr>
        <w:t>3.  Сведения о целевых  индикаторах (показателях) муниципальной программы</w:t>
      </w:r>
    </w:p>
    <w:p w:rsidR="009059B3" w:rsidRPr="009059B3" w:rsidRDefault="009059B3" w:rsidP="009059B3">
      <w:pPr>
        <w:pStyle w:val="af0"/>
        <w:spacing w:after="0" w:line="240" w:lineRule="auto"/>
        <w:ind w:left="0"/>
        <w:jc w:val="both"/>
        <w:rPr>
          <w:rFonts w:ascii="Times New Roman" w:hAnsi="Times New Roman" w:cs="Times New Roman"/>
          <w:b/>
          <w:sz w:val="24"/>
          <w:szCs w:val="24"/>
        </w:rPr>
      </w:pPr>
    </w:p>
    <w:p w:rsidR="009059B3" w:rsidRPr="009059B3" w:rsidRDefault="009059B3" w:rsidP="009059B3">
      <w:pPr>
        <w:pStyle w:val="af0"/>
        <w:spacing w:after="0" w:line="240" w:lineRule="auto"/>
        <w:ind w:left="0"/>
        <w:jc w:val="both"/>
        <w:rPr>
          <w:rFonts w:ascii="Times New Roman" w:hAnsi="Times New Roman" w:cs="Times New Roman"/>
          <w:b/>
          <w:sz w:val="24"/>
          <w:szCs w:val="24"/>
        </w:rPr>
      </w:pPr>
    </w:p>
    <w:p w:rsidR="009059B3" w:rsidRPr="009059B3" w:rsidRDefault="009059B3" w:rsidP="009059B3">
      <w:pPr>
        <w:pStyle w:val="af0"/>
        <w:spacing w:after="0" w:line="240" w:lineRule="auto"/>
        <w:ind w:left="0"/>
        <w:jc w:val="both"/>
        <w:rPr>
          <w:rFonts w:ascii="Times New Roman" w:hAnsi="Times New Roman" w:cs="Times New Roman"/>
          <w:b/>
          <w:sz w:val="24"/>
          <w:szCs w:val="24"/>
        </w:rPr>
      </w:pPr>
    </w:p>
    <w:p w:rsidR="009059B3" w:rsidRPr="009059B3" w:rsidRDefault="009059B3" w:rsidP="009059B3">
      <w:pPr>
        <w:pStyle w:val="af0"/>
        <w:spacing w:after="0" w:line="0" w:lineRule="atLeast"/>
        <w:ind w:left="0"/>
        <w:jc w:val="right"/>
        <w:rPr>
          <w:rFonts w:ascii="Times New Roman" w:hAnsi="Times New Roman" w:cs="Times New Roman"/>
          <w:b/>
          <w:sz w:val="24"/>
          <w:szCs w:val="24"/>
        </w:rPr>
      </w:pPr>
      <w:r w:rsidRPr="009059B3">
        <w:rPr>
          <w:rFonts w:ascii="Times New Roman" w:hAnsi="Times New Roman" w:cs="Times New Roman"/>
          <w:b/>
          <w:sz w:val="24"/>
          <w:szCs w:val="24"/>
        </w:rPr>
        <w:t xml:space="preserve">                                                                                                                      Таблица 7</w:t>
      </w:r>
    </w:p>
    <w:p w:rsidR="009059B3" w:rsidRPr="009059B3" w:rsidRDefault="009059B3" w:rsidP="009059B3">
      <w:pPr>
        <w:pStyle w:val="af0"/>
        <w:spacing w:after="0" w:line="0" w:lineRule="atLeast"/>
        <w:ind w:left="0"/>
        <w:jc w:val="center"/>
        <w:rPr>
          <w:rFonts w:ascii="Times New Roman" w:hAnsi="Times New Roman" w:cs="Times New Roman"/>
          <w:b/>
        </w:rPr>
      </w:pPr>
      <w:r w:rsidRPr="009059B3">
        <w:rPr>
          <w:rFonts w:ascii="Times New Roman" w:hAnsi="Times New Roman" w:cs="Times New Roman"/>
          <w:b/>
        </w:rPr>
        <w:t>3.1. Целевые показатели, характеризующие ситуацию в сфере</w:t>
      </w:r>
    </w:p>
    <w:p w:rsidR="009059B3" w:rsidRPr="009059B3" w:rsidRDefault="009059B3" w:rsidP="009059B3">
      <w:pPr>
        <w:spacing w:line="0" w:lineRule="atLeast"/>
        <w:jc w:val="center"/>
        <w:rPr>
          <w:b/>
        </w:rPr>
      </w:pPr>
      <w:r w:rsidRPr="009059B3">
        <w:rPr>
          <w:b/>
        </w:rPr>
        <w:t>содержание сети уличного освещения</w:t>
      </w:r>
    </w:p>
    <w:tbl>
      <w:tblPr>
        <w:tblW w:w="10206" w:type="dxa"/>
        <w:tblInd w:w="-84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3"/>
        <w:gridCol w:w="4629"/>
        <w:gridCol w:w="1242"/>
        <w:gridCol w:w="1221"/>
        <w:gridCol w:w="1276"/>
        <w:gridCol w:w="1275"/>
      </w:tblGrid>
      <w:tr w:rsidR="009059B3" w:rsidRPr="009059B3" w:rsidTr="009059B3">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 п/п</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Единица</w:t>
            </w:r>
          </w:p>
          <w:p w:rsidR="009059B3" w:rsidRPr="009059B3" w:rsidRDefault="009059B3" w:rsidP="009059B3">
            <w:r w:rsidRPr="009059B3">
              <w:t>измерения</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rPr>
                <w:color w:val="auto"/>
              </w:rPr>
            </w:pPr>
            <w:r w:rsidRPr="009059B3">
              <w:rPr>
                <w:color w:val="auto"/>
              </w:rPr>
              <w:t>2022г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rPr>
                <w:color w:val="auto"/>
              </w:rPr>
            </w:pPr>
            <w:r w:rsidRPr="009059B3">
              <w:rPr>
                <w:color w:val="auto"/>
              </w:rPr>
              <w:t>2023г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rPr>
                <w:color w:val="auto"/>
              </w:rPr>
            </w:pPr>
            <w:r w:rsidRPr="009059B3">
              <w:rPr>
                <w:color w:val="auto"/>
              </w:rPr>
              <w:t>2024г</w:t>
            </w:r>
          </w:p>
        </w:tc>
      </w:tr>
      <w:tr w:rsidR="009059B3" w:rsidRPr="009059B3" w:rsidTr="009059B3">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1</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Доля улиц городского поселения, обеспеченных наружным освещением, от общего количества улиц</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pPr>
            <w:r w:rsidRPr="009059B3">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rPr>
                <w:color w:val="auto"/>
              </w:rPr>
            </w:pPr>
            <w:r w:rsidRPr="009059B3">
              <w:rPr>
                <w:color w:val="auto"/>
              </w:rPr>
              <w:t>96</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rPr>
                <w:color w:val="auto"/>
              </w:rPr>
            </w:pPr>
            <w:r w:rsidRPr="009059B3">
              <w:rPr>
                <w:color w:val="auto"/>
              </w:rPr>
              <w:t>97</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rPr>
                <w:color w:val="auto"/>
              </w:rPr>
            </w:pPr>
            <w:r w:rsidRPr="009059B3">
              <w:rPr>
                <w:color w:val="auto"/>
              </w:rPr>
              <w:t>98</w:t>
            </w:r>
          </w:p>
        </w:tc>
      </w:tr>
      <w:tr w:rsidR="009059B3" w:rsidRPr="009059B3" w:rsidTr="009059B3">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2</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 xml:space="preserve">Доля протяженности сетей  уличного освещения, </w:t>
            </w:r>
            <w:r w:rsidRPr="009059B3">
              <w:lastRenderedPageBreak/>
              <w:t>требующих замены (монтажа), от общей  протяженности  сетей  уличного освещения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pPr>
            <w:r w:rsidRPr="009059B3">
              <w:lastRenderedPageBreak/>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rPr>
                <w:color w:val="auto"/>
              </w:rPr>
            </w:pPr>
            <w:r w:rsidRPr="009059B3">
              <w:rPr>
                <w:color w:val="auto"/>
              </w:rPr>
              <w:t>2,8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rPr>
                <w:color w:val="auto"/>
              </w:rPr>
            </w:pPr>
            <w:r w:rsidRPr="009059B3">
              <w:rPr>
                <w:color w:val="auto"/>
              </w:rPr>
              <w:t>2,8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rPr>
                <w:color w:val="auto"/>
              </w:rPr>
            </w:pPr>
            <w:r w:rsidRPr="009059B3">
              <w:rPr>
                <w:color w:val="auto"/>
              </w:rPr>
              <w:t>2,8</w:t>
            </w:r>
          </w:p>
        </w:tc>
      </w:tr>
      <w:tr w:rsidR="009059B3" w:rsidRPr="009059B3" w:rsidTr="009059B3">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lastRenderedPageBreak/>
              <w:t>3</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Доля  ламп, требующих замены, от  общего количества ламп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pPr>
            <w:r w:rsidRPr="009059B3">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rPr>
                <w:color w:val="auto"/>
              </w:rPr>
            </w:pPr>
            <w:r w:rsidRPr="009059B3">
              <w:rPr>
                <w:color w:val="auto"/>
              </w:rPr>
              <w:t>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rPr>
                <w:color w:val="auto"/>
              </w:rPr>
            </w:pPr>
            <w:r w:rsidRPr="009059B3">
              <w:rPr>
                <w:color w:val="auto"/>
              </w:rPr>
              <w:t>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rPr>
                <w:color w:val="auto"/>
              </w:rPr>
            </w:pPr>
            <w:r w:rsidRPr="009059B3">
              <w:rPr>
                <w:color w:val="auto"/>
              </w:rPr>
              <w:t>0</w:t>
            </w:r>
          </w:p>
        </w:tc>
      </w:tr>
    </w:tbl>
    <w:p w:rsidR="009059B3" w:rsidRPr="009059B3" w:rsidRDefault="009059B3" w:rsidP="009059B3">
      <w:pPr>
        <w:pStyle w:val="af0"/>
        <w:spacing w:after="0" w:line="240" w:lineRule="auto"/>
        <w:ind w:left="0"/>
        <w:jc w:val="both"/>
        <w:rPr>
          <w:rFonts w:ascii="Times New Roman" w:hAnsi="Times New Roman" w:cs="Times New Roman"/>
          <w:b/>
          <w:sz w:val="24"/>
          <w:szCs w:val="24"/>
        </w:rPr>
      </w:pPr>
    </w:p>
    <w:p w:rsidR="009059B3" w:rsidRPr="009059B3" w:rsidRDefault="009059B3" w:rsidP="009059B3">
      <w:pPr>
        <w:pStyle w:val="af0"/>
        <w:spacing w:after="0" w:line="240" w:lineRule="auto"/>
        <w:ind w:left="0"/>
        <w:jc w:val="both"/>
        <w:rPr>
          <w:rFonts w:ascii="Times New Roman" w:hAnsi="Times New Roman" w:cs="Times New Roman"/>
          <w:b/>
          <w:sz w:val="24"/>
          <w:szCs w:val="24"/>
        </w:rPr>
      </w:pPr>
    </w:p>
    <w:p w:rsidR="009059B3" w:rsidRPr="009059B3" w:rsidRDefault="009059B3" w:rsidP="009059B3">
      <w:pPr>
        <w:pStyle w:val="af0"/>
        <w:spacing w:after="0" w:line="240" w:lineRule="auto"/>
        <w:ind w:left="0"/>
        <w:jc w:val="right"/>
        <w:rPr>
          <w:rFonts w:ascii="Times New Roman" w:hAnsi="Times New Roman" w:cs="Times New Roman"/>
          <w:b/>
          <w:sz w:val="24"/>
          <w:szCs w:val="24"/>
        </w:rPr>
      </w:pPr>
      <w:r>
        <w:rPr>
          <w:rFonts w:ascii="Times New Roman" w:hAnsi="Times New Roman" w:cs="Times New Roman"/>
          <w:b/>
          <w:sz w:val="24"/>
          <w:szCs w:val="24"/>
        </w:rPr>
        <w:t>Т</w:t>
      </w:r>
      <w:r w:rsidRPr="009059B3">
        <w:rPr>
          <w:rFonts w:ascii="Times New Roman" w:hAnsi="Times New Roman" w:cs="Times New Roman"/>
          <w:b/>
          <w:sz w:val="24"/>
          <w:szCs w:val="24"/>
        </w:rPr>
        <w:t>аблица 8</w:t>
      </w:r>
    </w:p>
    <w:p w:rsidR="009059B3" w:rsidRPr="009059B3" w:rsidRDefault="009059B3" w:rsidP="009059B3">
      <w:pPr>
        <w:pStyle w:val="af0"/>
        <w:spacing w:after="0" w:line="240" w:lineRule="auto"/>
        <w:ind w:left="0"/>
        <w:jc w:val="right"/>
        <w:rPr>
          <w:rFonts w:ascii="Times New Roman" w:hAnsi="Times New Roman" w:cs="Times New Roman"/>
          <w:b/>
          <w:sz w:val="24"/>
          <w:szCs w:val="24"/>
        </w:rPr>
      </w:pPr>
    </w:p>
    <w:p w:rsidR="009059B3" w:rsidRPr="009059B3" w:rsidRDefault="009059B3" w:rsidP="009059B3">
      <w:pPr>
        <w:pStyle w:val="af0"/>
        <w:spacing w:after="0" w:line="240" w:lineRule="auto"/>
        <w:ind w:left="0"/>
        <w:jc w:val="both"/>
        <w:rPr>
          <w:rFonts w:ascii="Times New Roman" w:hAnsi="Times New Roman" w:cs="Times New Roman"/>
          <w:b/>
          <w:sz w:val="24"/>
          <w:szCs w:val="24"/>
        </w:rPr>
      </w:pPr>
    </w:p>
    <w:p w:rsidR="009059B3" w:rsidRPr="009059B3" w:rsidRDefault="009059B3" w:rsidP="009059B3">
      <w:pPr>
        <w:pStyle w:val="af0"/>
        <w:spacing w:after="0" w:line="240" w:lineRule="auto"/>
        <w:ind w:left="0"/>
        <w:jc w:val="center"/>
        <w:rPr>
          <w:rFonts w:ascii="Times New Roman" w:hAnsi="Times New Roman" w:cs="Times New Roman"/>
          <w:b/>
          <w:sz w:val="24"/>
          <w:szCs w:val="24"/>
        </w:rPr>
      </w:pPr>
      <w:r w:rsidRPr="009059B3">
        <w:rPr>
          <w:rFonts w:ascii="Times New Roman" w:hAnsi="Times New Roman" w:cs="Times New Roman"/>
          <w:b/>
          <w:sz w:val="24"/>
          <w:szCs w:val="24"/>
        </w:rPr>
        <w:t>3.2. Целевые индикаторы, характеризующие уровень благоустройства</w:t>
      </w:r>
    </w:p>
    <w:p w:rsidR="009059B3" w:rsidRPr="009059B3" w:rsidRDefault="009059B3" w:rsidP="009059B3">
      <w:pPr>
        <w:pStyle w:val="af0"/>
        <w:spacing w:after="0" w:line="240" w:lineRule="auto"/>
        <w:ind w:left="0"/>
        <w:jc w:val="center"/>
        <w:rPr>
          <w:rFonts w:ascii="Times New Roman" w:hAnsi="Times New Roman" w:cs="Times New Roman"/>
          <w:b/>
          <w:sz w:val="24"/>
          <w:szCs w:val="24"/>
        </w:rPr>
      </w:pPr>
      <w:r w:rsidRPr="009059B3">
        <w:rPr>
          <w:rFonts w:ascii="Times New Roman" w:hAnsi="Times New Roman" w:cs="Times New Roman"/>
          <w:b/>
          <w:sz w:val="24"/>
          <w:szCs w:val="24"/>
        </w:rPr>
        <w:t>на территории Комсомольского городского поселения</w:t>
      </w:r>
    </w:p>
    <w:p w:rsidR="009059B3" w:rsidRPr="009059B3" w:rsidRDefault="009059B3" w:rsidP="009059B3">
      <w:pPr>
        <w:pStyle w:val="af0"/>
        <w:spacing w:after="0" w:line="240" w:lineRule="auto"/>
        <w:ind w:left="0"/>
        <w:jc w:val="center"/>
        <w:rPr>
          <w:rFonts w:ascii="Times New Roman" w:hAnsi="Times New Roman" w:cs="Times New Roman"/>
          <w:b/>
          <w:sz w:val="24"/>
          <w:szCs w:val="24"/>
        </w:rPr>
      </w:pPr>
    </w:p>
    <w:p w:rsidR="009059B3" w:rsidRPr="009059B3" w:rsidRDefault="009059B3" w:rsidP="009059B3">
      <w:pPr>
        <w:pStyle w:val="af0"/>
        <w:spacing w:after="0" w:line="240" w:lineRule="auto"/>
        <w:ind w:left="0"/>
        <w:jc w:val="center"/>
        <w:rPr>
          <w:rFonts w:ascii="Times New Roman" w:hAnsi="Times New Roman" w:cs="Times New Roman"/>
          <w:b/>
          <w:sz w:val="24"/>
          <w:szCs w:val="24"/>
        </w:rPr>
      </w:pPr>
    </w:p>
    <w:tbl>
      <w:tblPr>
        <w:tblW w:w="10206" w:type="dxa"/>
        <w:tblInd w:w="-84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65"/>
        <w:gridCol w:w="5042"/>
        <w:gridCol w:w="1276"/>
        <w:gridCol w:w="992"/>
        <w:gridCol w:w="1134"/>
        <w:gridCol w:w="1197"/>
      </w:tblGrid>
      <w:tr w:rsidR="009059B3" w:rsidRPr="009059B3" w:rsidTr="009059B3">
        <w:trPr>
          <w:trHeight w:val="720"/>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      п/п</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Наименование целевого индикатора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Единица измерения</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2022г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2023г</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2024г</w:t>
            </w:r>
          </w:p>
        </w:tc>
      </w:tr>
      <w:tr w:rsidR="009059B3" w:rsidRPr="009059B3" w:rsidTr="009059B3">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1</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 xml:space="preserve">Доля аварийных  деревьев к общему количеству  деревьев </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20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20</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20</w:t>
            </w:r>
          </w:p>
        </w:tc>
      </w:tr>
      <w:tr w:rsidR="009059B3" w:rsidRPr="009059B3" w:rsidTr="009059B3">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2</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Площадь  территории  окашиваемой травы на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м2</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105910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p>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105910</w:t>
            </w:r>
          </w:p>
          <w:p w:rsidR="009059B3" w:rsidRPr="009059B3" w:rsidRDefault="009059B3" w:rsidP="009059B3">
            <w:pPr>
              <w:pStyle w:val="af0"/>
              <w:spacing w:after="0" w:line="240" w:lineRule="auto"/>
              <w:ind w:left="0"/>
              <w:jc w:val="center"/>
              <w:rPr>
                <w:rFonts w:ascii="Times New Roman" w:hAnsi="Times New Roman" w:cs="Times New Roman"/>
                <w:sz w:val="24"/>
                <w:szCs w:val="24"/>
              </w:rPr>
            </w:pP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p>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105910</w:t>
            </w:r>
          </w:p>
          <w:p w:rsidR="009059B3" w:rsidRPr="009059B3" w:rsidRDefault="009059B3" w:rsidP="009059B3">
            <w:pPr>
              <w:pStyle w:val="af0"/>
              <w:spacing w:after="0" w:line="240" w:lineRule="auto"/>
              <w:ind w:left="0"/>
              <w:jc w:val="center"/>
              <w:rPr>
                <w:rFonts w:ascii="Times New Roman" w:hAnsi="Times New Roman" w:cs="Times New Roman"/>
                <w:sz w:val="24"/>
                <w:szCs w:val="24"/>
              </w:rPr>
            </w:pPr>
          </w:p>
        </w:tc>
      </w:tr>
      <w:tr w:rsidR="009059B3" w:rsidRPr="009059B3" w:rsidTr="009059B3">
        <w:trPr>
          <w:trHeight w:val="442"/>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0" w:lineRule="atLeast"/>
              <w:ind w:left="0"/>
              <w:rPr>
                <w:rFonts w:ascii="Times New Roman" w:hAnsi="Times New Roman" w:cs="Times New Roman"/>
                <w:sz w:val="24"/>
                <w:szCs w:val="24"/>
              </w:rPr>
            </w:pPr>
            <w:r w:rsidRPr="009059B3">
              <w:rPr>
                <w:rFonts w:ascii="Times New Roman" w:hAnsi="Times New Roman" w:cs="Times New Roman"/>
                <w:sz w:val="24"/>
                <w:szCs w:val="24"/>
              </w:rPr>
              <w:t>3</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0" w:lineRule="atLeast"/>
              <w:ind w:left="0"/>
              <w:rPr>
                <w:rFonts w:ascii="Times New Roman" w:hAnsi="Times New Roman" w:cs="Times New Roman"/>
                <w:sz w:val="24"/>
                <w:szCs w:val="24"/>
              </w:rPr>
            </w:pPr>
            <w:r w:rsidRPr="009059B3">
              <w:rPr>
                <w:rFonts w:ascii="Times New Roman" w:hAnsi="Times New Roman" w:cs="Times New Roman"/>
                <w:sz w:val="24"/>
                <w:szCs w:val="24"/>
              </w:rPr>
              <w:t>Площадь разбитых газонов, клумб, цветников</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0" w:lineRule="atLeast"/>
              <w:ind w:left="0"/>
              <w:jc w:val="center"/>
              <w:rPr>
                <w:rFonts w:ascii="Times New Roman" w:hAnsi="Times New Roman" w:cs="Times New Roman"/>
                <w:sz w:val="24"/>
                <w:szCs w:val="24"/>
              </w:rPr>
            </w:pPr>
            <w:r w:rsidRPr="009059B3">
              <w:rPr>
                <w:rFonts w:ascii="Times New Roman" w:hAnsi="Times New Roman" w:cs="Times New Roman"/>
                <w:sz w:val="24"/>
                <w:szCs w:val="24"/>
              </w:rPr>
              <w:t>м2</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0" w:lineRule="atLeast"/>
              <w:ind w:left="0"/>
              <w:jc w:val="center"/>
              <w:rPr>
                <w:rFonts w:ascii="Times New Roman" w:hAnsi="Times New Roman" w:cs="Times New Roman"/>
                <w:sz w:val="24"/>
                <w:szCs w:val="24"/>
              </w:rPr>
            </w:pPr>
            <w:r w:rsidRPr="009059B3">
              <w:rPr>
                <w:rFonts w:ascii="Times New Roman" w:hAnsi="Times New Roman" w:cs="Times New Roman"/>
                <w:sz w:val="24"/>
                <w:szCs w:val="24"/>
              </w:rPr>
              <w:t>896</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0" w:lineRule="atLeast"/>
              <w:ind w:left="0"/>
              <w:jc w:val="center"/>
              <w:rPr>
                <w:rFonts w:ascii="Times New Roman" w:hAnsi="Times New Roman" w:cs="Times New Roman"/>
                <w:sz w:val="24"/>
                <w:szCs w:val="24"/>
              </w:rPr>
            </w:pPr>
            <w:r w:rsidRPr="009059B3">
              <w:rPr>
                <w:rFonts w:ascii="Times New Roman" w:hAnsi="Times New Roman" w:cs="Times New Roman"/>
                <w:sz w:val="24"/>
                <w:szCs w:val="24"/>
              </w:rPr>
              <w:t>896</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0" w:lineRule="atLeast"/>
              <w:ind w:left="0"/>
              <w:jc w:val="center"/>
              <w:rPr>
                <w:rFonts w:ascii="Times New Roman" w:hAnsi="Times New Roman" w:cs="Times New Roman"/>
                <w:sz w:val="24"/>
                <w:szCs w:val="24"/>
              </w:rPr>
            </w:pPr>
            <w:r w:rsidRPr="009059B3">
              <w:rPr>
                <w:rFonts w:ascii="Times New Roman" w:hAnsi="Times New Roman" w:cs="Times New Roman"/>
                <w:sz w:val="24"/>
                <w:szCs w:val="24"/>
              </w:rPr>
              <w:t>896</w:t>
            </w:r>
          </w:p>
        </w:tc>
      </w:tr>
    </w:tbl>
    <w:p w:rsidR="009059B3" w:rsidRPr="009059B3" w:rsidRDefault="009059B3" w:rsidP="009059B3">
      <w:pPr>
        <w:pStyle w:val="af0"/>
        <w:spacing w:after="0" w:line="0" w:lineRule="atLeast"/>
        <w:ind w:left="0"/>
        <w:jc w:val="both"/>
        <w:rPr>
          <w:rFonts w:ascii="Times New Roman" w:hAnsi="Times New Roman" w:cs="Times New Roman"/>
          <w:b/>
          <w:sz w:val="24"/>
          <w:szCs w:val="24"/>
        </w:rPr>
      </w:pPr>
    </w:p>
    <w:p w:rsidR="009059B3" w:rsidRPr="009059B3" w:rsidRDefault="009059B3" w:rsidP="009059B3">
      <w:pPr>
        <w:pStyle w:val="af0"/>
        <w:spacing w:after="0" w:line="0" w:lineRule="atLeast"/>
        <w:ind w:left="0"/>
        <w:jc w:val="right"/>
        <w:rPr>
          <w:rFonts w:ascii="Times New Roman" w:hAnsi="Times New Roman" w:cs="Times New Roman"/>
          <w:b/>
          <w:sz w:val="24"/>
          <w:szCs w:val="24"/>
        </w:rPr>
      </w:pPr>
      <w:r w:rsidRPr="009059B3">
        <w:rPr>
          <w:rFonts w:ascii="Times New Roman" w:hAnsi="Times New Roman" w:cs="Times New Roman"/>
          <w:b/>
          <w:sz w:val="24"/>
          <w:szCs w:val="24"/>
        </w:rPr>
        <w:t>Таблица 9</w:t>
      </w:r>
    </w:p>
    <w:p w:rsidR="009059B3" w:rsidRPr="009059B3" w:rsidRDefault="009059B3" w:rsidP="009059B3">
      <w:pPr>
        <w:pStyle w:val="af0"/>
        <w:spacing w:after="0" w:line="0" w:lineRule="atLeast"/>
        <w:ind w:left="0"/>
        <w:jc w:val="right"/>
        <w:rPr>
          <w:rFonts w:ascii="Times New Roman" w:hAnsi="Times New Roman" w:cs="Times New Roman"/>
          <w:b/>
          <w:sz w:val="24"/>
          <w:szCs w:val="24"/>
        </w:rPr>
      </w:pPr>
    </w:p>
    <w:p w:rsidR="009059B3" w:rsidRPr="009059B3" w:rsidRDefault="009059B3" w:rsidP="009059B3">
      <w:pPr>
        <w:pStyle w:val="af0"/>
        <w:spacing w:after="0" w:line="0" w:lineRule="atLeast"/>
        <w:ind w:left="0"/>
        <w:jc w:val="right"/>
        <w:rPr>
          <w:rFonts w:ascii="Times New Roman" w:hAnsi="Times New Roman" w:cs="Times New Roman"/>
          <w:b/>
          <w:sz w:val="24"/>
          <w:szCs w:val="24"/>
        </w:rPr>
      </w:pPr>
    </w:p>
    <w:p w:rsidR="009059B3" w:rsidRPr="009059B3" w:rsidRDefault="009059B3" w:rsidP="009059B3">
      <w:pPr>
        <w:pStyle w:val="af0"/>
        <w:spacing w:after="0" w:line="0" w:lineRule="atLeast"/>
        <w:ind w:left="0"/>
        <w:rPr>
          <w:rFonts w:ascii="Times New Roman" w:hAnsi="Times New Roman" w:cs="Times New Roman"/>
          <w:b/>
          <w:sz w:val="24"/>
          <w:szCs w:val="24"/>
        </w:rPr>
      </w:pPr>
      <w:r w:rsidRPr="009059B3">
        <w:rPr>
          <w:rFonts w:ascii="Times New Roman" w:hAnsi="Times New Roman" w:cs="Times New Roman"/>
          <w:b/>
          <w:sz w:val="24"/>
          <w:szCs w:val="24"/>
        </w:rPr>
        <w:t>3.3. Целевые индикаторы, характеризующие уровень благоустройства</w:t>
      </w:r>
    </w:p>
    <w:p w:rsidR="009059B3" w:rsidRPr="009059B3" w:rsidRDefault="009059B3" w:rsidP="009059B3">
      <w:pPr>
        <w:pStyle w:val="af0"/>
        <w:spacing w:after="0" w:line="0" w:lineRule="atLeast"/>
        <w:ind w:left="0"/>
        <w:rPr>
          <w:rFonts w:ascii="Times New Roman" w:hAnsi="Times New Roman" w:cs="Times New Roman"/>
          <w:b/>
          <w:sz w:val="24"/>
          <w:szCs w:val="24"/>
        </w:rPr>
      </w:pPr>
      <w:r w:rsidRPr="009059B3">
        <w:rPr>
          <w:rFonts w:ascii="Times New Roman" w:hAnsi="Times New Roman" w:cs="Times New Roman"/>
          <w:b/>
          <w:sz w:val="24"/>
          <w:szCs w:val="24"/>
        </w:rPr>
        <w:t>на территории Комсомольского городского поселения</w:t>
      </w:r>
    </w:p>
    <w:p w:rsidR="009059B3" w:rsidRPr="009059B3" w:rsidRDefault="009059B3" w:rsidP="009059B3">
      <w:pPr>
        <w:pStyle w:val="af0"/>
        <w:spacing w:after="0" w:line="0" w:lineRule="atLeast"/>
        <w:ind w:left="0"/>
        <w:rPr>
          <w:rFonts w:ascii="Times New Roman" w:hAnsi="Times New Roman" w:cs="Times New Roman"/>
          <w:b/>
          <w:sz w:val="24"/>
          <w:szCs w:val="24"/>
        </w:rPr>
      </w:pPr>
    </w:p>
    <w:p w:rsidR="009059B3" w:rsidRPr="009059B3" w:rsidRDefault="009059B3" w:rsidP="009059B3">
      <w:pPr>
        <w:pStyle w:val="af0"/>
        <w:spacing w:after="0" w:line="0" w:lineRule="atLeast"/>
        <w:ind w:left="0"/>
        <w:rPr>
          <w:rFonts w:ascii="Times New Roman" w:hAnsi="Times New Roman" w:cs="Times New Roman"/>
          <w:b/>
          <w:sz w:val="24"/>
          <w:szCs w:val="24"/>
        </w:rPr>
      </w:pP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4"/>
        <w:gridCol w:w="4736"/>
        <w:gridCol w:w="1242"/>
        <w:gridCol w:w="1248"/>
        <w:gridCol w:w="1247"/>
        <w:gridCol w:w="1248"/>
      </w:tblGrid>
      <w:tr w:rsidR="009059B3" w:rsidRPr="009059B3" w:rsidTr="009059B3">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0" w:lineRule="atLeast"/>
              <w:ind w:left="0"/>
              <w:rPr>
                <w:rFonts w:ascii="Times New Roman" w:hAnsi="Times New Roman" w:cs="Times New Roman"/>
                <w:sz w:val="24"/>
                <w:szCs w:val="24"/>
              </w:rPr>
            </w:pPr>
            <w:r w:rsidRPr="009059B3">
              <w:rPr>
                <w:rFonts w:ascii="Times New Roman" w:hAnsi="Times New Roman" w:cs="Times New Roman"/>
                <w:sz w:val="24"/>
                <w:szCs w:val="24"/>
              </w:rPr>
              <w:t xml:space="preserve">№ </w:t>
            </w:r>
          </w:p>
          <w:p w:rsidR="009059B3" w:rsidRPr="009059B3" w:rsidRDefault="009059B3" w:rsidP="009059B3">
            <w:pPr>
              <w:pStyle w:val="af0"/>
              <w:spacing w:after="0" w:line="0" w:lineRule="atLeast"/>
              <w:ind w:left="0"/>
              <w:rPr>
                <w:rFonts w:ascii="Times New Roman" w:hAnsi="Times New Roman" w:cs="Times New Roman"/>
                <w:sz w:val="24"/>
                <w:szCs w:val="24"/>
              </w:rPr>
            </w:pPr>
            <w:r w:rsidRPr="009059B3">
              <w:rPr>
                <w:rFonts w:ascii="Times New Roman" w:hAnsi="Times New Roman" w:cs="Times New Roman"/>
                <w:sz w:val="24"/>
                <w:szCs w:val="24"/>
              </w:rPr>
              <w:t>п/п</w:t>
            </w:r>
          </w:p>
        </w:tc>
        <w:tc>
          <w:tcPr>
            <w:tcW w:w="47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0" w:lineRule="atLeast"/>
              <w:ind w:left="0"/>
              <w:rPr>
                <w:rFonts w:ascii="Times New Roman" w:hAnsi="Times New Roman" w:cs="Times New Roman"/>
                <w:sz w:val="24"/>
                <w:szCs w:val="24"/>
              </w:rPr>
            </w:pPr>
            <w:r w:rsidRPr="009059B3">
              <w:rPr>
                <w:rFonts w:ascii="Times New Roman" w:hAnsi="Times New Roman" w:cs="Times New Roman"/>
                <w:sz w:val="24"/>
                <w:szCs w:val="24"/>
              </w:rP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0" w:lineRule="atLeast"/>
              <w:ind w:left="0"/>
              <w:rPr>
                <w:rFonts w:ascii="Times New Roman" w:hAnsi="Times New Roman" w:cs="Times New Roman"/>
                <w:sz w:val="24"/>
                <w:szCs w:val="24"/>
              </w:rPr>
            </w:pPr>
            <w:r w:rsidRPr="009059B3">
              <w:rPr>
                <w:rFonts w:ascii="Times New Roman" w:hAnsi="Times New Roman" w:cs="Times New Roman"/>
                <w:sz w:val="24"/>
                <w:szCs w:val="24"/>
              </w:rPr>
              <w:t>Единица измерения</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0" w:lineRule="atLeast"/>
              <w:ind w:left="0"/>
              <w:jc w:val="center"/>
              <w:rPr>
                <w:rFonts w:ascii="Times New Roman" w:hAnsi="Times New Roman" w:cs="Times New Roman"/>
              </w:rPr>
            </w:pPr>
            <w:r w:rsidRPr="009059B3">
              <w:rPr>
                <w:rFonts w:ascii="Times New Roman" w:hAnsi="Times New Roman" w:cs="Times New Roman"/>
                <w:sz w:val="24"/>
                <w:szCs w:val="24"/>
              </w:rPr>
              <w:t>2022г</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0" w:lineRule="atLeast"/>
              <w:ind w:left="0"/>
              <w:jc w:val="center"/>
              <w:rPr>
                <w:rFonts w:ascii="Times New Roman" w:hAnsi="Times New Roman" w:cs="Times New Roman"/>
              </w:rPr>
            </w:pPr>
            <w:r w:rsidRPr="009059B3">
              <w:rPr>
                <w:rFonts w:ascii="Times New Roman" w:hAnsi="Times New Roman" w:cs="Times New Roman"/>
                <w:sz w:val="24"/>
                <w:szCs w:val="24"/>
              </w:rPr>
              <w:t>2023г</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0" w:lineRule="atLeast"/>
              <w:ind w:left="0"/>
              <w:jc w:val="center"/>
              <w:rPr>
                <w:rFonts w:ascii="Times New Roman" w:hAnsi="Times New Roman" w:cs="Times New Roman"/>
              </w:rPr>
            </w:pPr>
            <w:r w:rsidRPr="009059B3">
              <w:rPr>
                <w:rFonts w:ascii="Times New Roman" w:hAnsi="Times New Roman" w:cs="Times New Roman"/>
                <w:sz w:val="24"/>
                <w:szCs w:val="24"/>
              </w:rPr>
              <w:t>2024г</w:t>
            </w:r>
          </w:p>
        </w:tc>
      </w:tr>
      <w:tr w:rsidR="009059B3" w:rsidRPr="009059B3" w:rsidTr="009059B3">
        <w:trPr>
          <w:trHeight w:val="420"/>
        </w:trPr>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1</w:t>
            </w:r>
          </w:p>
        </w:tc>
        <w:tc>
          <w:tcPr>
            <w:tcW w:w="47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Площадь муниципальных кладбищ</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r w:rsidRPr="009059B3">
              <w:t>га</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9,5</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rPr>
                <w:color w:val="auto"/>
              </w:rPr>
            </w:pPr>
            <w:r w:rsidRPr="009059B3">
              <w:rPr>
                <w:color w:val="auto"/>
              </w:rPr>
              <w:t>9,5</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9,5</w:t>
            </w:r>
          </w:p>
        </w:tc>
      </w:tr>
      <w:tr w:rsidR="009059B3" w:rsidRPr="009059B3" w:rsidTr="009059B3">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2</w:t>
            </w:r>
          </w:p>
        </w:tc>
        <w:tc>
          <w:tcPr>
            <w:tcW w:w="47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Количество воинских захоронений на территории кладбища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r w:rsidRPr="009059B3">
              <w:t>ед.</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2</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rPr>
                <w:color w:val="auto"/>
              </w:rPr>
            </w:pPr>
            <w:r w:rsidRPr="009059B3">
              <w:rPr>
                <w:color w:val="auto"/>
              </w:rPr>
              <w:t>2</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2</w:t>
            </w:r>
          </w:p>
        </w:tc>
      </w:tr>
    </w:tbl>
    <w:p w:rsidR="009059B3" w:rsidRPr="009059B3" w:rsidRDefault="009059B3" w:rsidP="009059B3">
      <w:pPr>
        <w:pStyle w:val="af0"/>
        <w:spacing w:after="0" w:line="240" w:lineRule="auto"/>
        <w:ind w:left="0"/>
        <w:jc w:val="right"/>
        <w:rPr>
          <w:rFonts w:ascii="Times New Roman" w:hAnsi="Times New Roman" w:cs="Times New Roman"/>
          <w:b/>
          <w:sz w:val="24"/>
          <w:szCs w:val="24"/>
        </w:rPr>
      </w:pPr>
    </w:p>
    <w:p w:rsidR="009059B3" w:rsidRPr="009059B3" w:rsidRDefault="009059B3" w:rsidP="009059B3">
      <w:pPr>
        <w:pStyle w:val="af0"/>
        <w:spacing w:after="0" w:line="240" w:lineRule="auto"/>
        <w:ind w:left="0"/>
        <w:jc w:val="right"/>
        <w:rPr>
          <w:rFonts w:ascii="Times New Roman" w:hAnsi="Times New Roman" w:cs="Times New Roman"/>
          <w:b/>
          <w:sz w:val="24"/>
          <w:szCs w:val="24"/>
        </w:rPr>
      </w:pPr>
    </w:p>
    <w:p w:rsidR="009059B3" w:rsidRPr="009059B3" w:rsidRDefault="009059B3" w:rsidP="009059B3">
      <w:pPr>
        <w:pStyle w:val="af0"/>
        <w:spacing w:after="0" w:line="240" w:lineRule="auto"/>
        <w:ind w:left="0"/>
        <w:jc w:val="right"/>
        <w:rPr>
          <w:rFonts w:ascii="Times New Roman" w:hAnsi="Times New Roman" w:cs="Times New Roman"/>
          <w:b/>
          <w:sz w:val="24"/>
          <w:szCs w:val="24"/>
        </w:rPr>
      </w:pPr>
    </w:p>
    <w:p w:rsidR="009059B3" w:rsidRPr="009059B3" w:rsidRDefault="009059B3" w:rsidP="009059B3">
      <w:pPr>
        <w:pStyle w:val="af0"/>
        <w:spacing w:after="0" w:line="240" w:lineRule="auto"/>
        <w:ind w:left="0"/>
        <w:jc w:val="right"/>
        <w:rPr>
          <w:rFonts w:ascii="Times New Roman" w:hAnsi="Times New Roman" w:cs="Times New Roman"/>
          <w:b/>
          <w:sz w:val="24"/>
          <w:szCs w:val="24"/>
        </w:rPr>
      </w:pPr>
      <w:r w:rsidRPr="009059B3">
        <w:rPr>
          <w:rFonts w:ascii="Times New Roman" w:hAnsi="Times New Roman" w:cs="Times New Roman"/>
          <w:b/>
          <w:sz w:val="24"/>
          <w:szCs w:val="24"/>
        </w:rPr>
        <w:t xml:space="preserve">                                                                                                                                                                                                                                                                     Таблица 10</w:t>
      </w:r>
    </w:p>
    <w:p w:rsidR="009059B3" w:rsidRPr="009059B3" w:rsidRDefault="009059B3" w:rsidP="009059B3">
      <w:pPr>
        <w:pStyle w:val="af0"/>
        <w:spacing w:after="0" w:line="240" w:lineRule="auto"/>
        <w:ind w:left="0"/>
        <w:jc w:val="right"/>
        <w:rPr>
          <w:rFonts w:ascii="Times New Roman" w:hAnsi="Times New Roman" w:cs="Times New Roman"/>
          <w:b/>
          <w:sz w:val="24"/>
          <w:szCs w:val="24"/>
        </w:rPr>
      </w:pPr>
    </w:p>
    <w:p w:rsidR="009059B3" w:rsidRPr="009059B3" w:rsidRDefault="009059B3" w:rsidP="009059B3">
      <w:pPr>
        <w:pStyle w:val="af0"/>
        <w:spacing w:after="0" w:line="240" w:lineRule="auto"/>
        <w:ind w:left="0"/>
        <w:jc w:val="right"/>
        <w:rPr>
          <w:rFonts w:ascii="Times New Roman" w:hAnsi="Times New Roman" w:cs="Times New Roman"/>
          <w:b/>
          <w:sz w:val="24"/>
          <w:szCs w:val="24"/>
        </w:rPr>
      </w:pPr>
    </w:p>
    <w:p w:rsidR="009059B3" w:rsidRPr="009059B3" w:rsidRDefault="009059B3" w:rsidP="009059B3">
      <w:pPr>
        <w:pStyle w:val="af0"/>
        <w:spacing w:after="0" w:line="240" w:lineRule="auto"/>
        <w:ind w:left="0"/>
        <w:jc w:val="both"/>
        <w:rPr>
          <w:rFonts w:ascii="Times New Roman" w:hAnsi="Times New Roman" w:cs="Times New Roman"/>
          <w:b/>
          <w:sz w:val="24"/>
          <w:szCs w:val="24"/>
        </w:rPr>
      </w:pPr>
      <w:r w:rsidRPr="009059B3">
        <w:rPr>
          <w:rFonts w:ascii="Times New Roman" w:hAnsi="Times New Roman" w:cs="Times New Roman"/>
          <w:b/>
          <w:sz w:val="24"/>
          <w:szCs w:val="24"/>
        </w:rPr>
        <w:t xml:space="preserve">3.4. Целевые индикаторы, характеризующие уровень санитарного состояния территории Комсомольского городского поселения </w:t>
      </w:r>
    </w:p>
    <w:p w:rsidR="009059B3" w:rsidRPr="009059B3" w:rsidRDefault="009059B3" w:rsidP="009059B3">
      <w:pPr>
        <w:pStyle w:val="af0"/>
        <w:spacing w:after="0" w:line="240" w:lineRule="auto"/>
        <w:ind w:left="0"/>
        <w:jc w:val="both"/>
        <w:rPr>
          <w:rFonts w:ascii="Times New Roman" w:hAnsi="Times New Roman" w:cs="Times New Roman"/>
          <w:b/>
          <w:sz w:val="24"/>
          <w:szCs w:val="24"/>
        </w:rPr>
      </w:pPr>
    </w:p>
    <w:p w:rsidR="009059B3" w:rsidRPr="009059B3" w:rsidRDefault="009059B3" w:rsidP="009059B3">
      <w:pPr>
        <w:pStyle w:val="af0"/>
        <w:spacing w:after="0" w:line="240" w:lineRule="auto"/>
        <w:ind w:left="0"/>
        <w:jc w:val="both"/>
        <w:rPr>
          <w:rFonts w:ascii="Times New Roman" w:hAnsi="Times New Roman" w:cs="Times New Roman"/>
          <w:b/>
          <w:sz w:val="24"/>
          <w:szCs w:val="24"/>
        </w:rPr>
      </w:pP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8"/>
        <w:gridCol w:w="4756"/>
        <w:gridCol w:w="1276"/>
        <w:gridCol w:w="1134"/>
        <w:gridCol w:w="1275"/>
        <w:gridCol w:w="1276"/>
      </w:tblGrid>
      <w:tr w:rsidR="009059B3" w:rsidRPr="009059B3" w:rsidTr="009059B3">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w:t>
            </w:r>
          </w:p>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п/п</w:t>
            </w:r>
          </w:p>
        </w:tc>
        <w:tc>
          <w:tcPr>
            <w:tcW w:w="475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Наименование целевого индикатора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Единица измерения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2022г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2023г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2024г</w:t>
            </w:r>
          </w:p>
        </w:tc>
      </w:tr>
      <w:tr w:rsidR="009059B3" w:rsidRPr="009059B3" w:rsidTr="009059B3">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1</w:t>
            </w:r>
          </w:p>
        </w:tc>
        <w:tc>
          <w:tcPr>
            <w:tcW w:w="47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jc w:val="center"/>
            </w:pPr>
            <w:r w:rsidRPr="009059B3">
              <w:t>Объем вывоза  твердых бытовых отходов с несанкционированных свалок</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pPr>
            <w:r w:rsidRPr="009059B3">
              <w:t>м3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898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898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898</w:t>
            </w:r>
          </w:p>
        </w:tc>
      </w:tr>
    </w:tbl>
    <w:p w:rsidR="009059B3" w:rsidRPr="009059B3" w:rsidRDefault="009059B3" w:rsidP="009059B3">
      <w:pPr>
        <w:pStyle w:val="af0"/>
        <w:spacing w:after="0" w:line="240" w:lineRule="auto"/>
        <w:ind w:left="0"/>
        <w:jc w:val="right"/>
        <w:rPr>
          <w:rFonts w:ascii="Times New Roman" w:hAnsi="Times New Roman" w:cs="Times New Roman"/>
          <w:b/>
          <w:sz w:val="24"/>
          <w:szCs w:val="24"/>
        </w:rPr>
      </w:pPr>
    </w:p>
    <w:p w:rsidR="009059B3" w:rsidRPr="009059B3" w:rsidRDefault="009059B3" w:rsidP="009059B3">
      <w:pPr>
        <w:pStyle w:val="af0"/>
        <w:spacing w:after="0" w:line="240" w:lineRule="auto"/>
        <w:ind w:left="0"/>
        <w:jc w:val="right"/>
        <w:rPr>
          <w:rFonts w:ascii="Times New Roman" w:hAnsi="Times New Roman" w:cs="Times New Roman"/>
          <w:b/>
          <w:sz w:val="24"/>
          <w:szCs w:val="24"/>
        </w:rPr>
      </w:pPr>
    </w:p>
    <w:p w:rsidR="009059B3" w:rsidRPr="009059B3" w:rsidRDefault="009059B3" w:rsidP="009059B3">
      <w:pPr>
        <w:pStyle w:val="af0"/>
        <w:spacing w:after="0" w:line="240" w:lineRule="auto"/>
        <w:ind w:left="0"/>
        <w:jc w:val="right"/>
        <w:rPr>
          <w:rFonts w:ascii="Times New Roman" w:hAnsi="Times New Roman" w:cs="Times New Roman"/>
          <w:b/>
          <w:sz w:val="24"/>
          <w:szCs w:val="24"/>
        </w:rPr>
      </w:pPr>
    </w:p>
    <w:p w:rsidR="009059B3" w:rsidRPr="009059B3" w:rsidRDefault="009059B3" w:rsidP="009059B3">
      <w:pPr>
        <w:pStyle w:val="af0"/>
        <w:spacing w:after="0" w:line="240" w:lineRule="auto"/>
        <w:ind w:left="0"/>
        <w:jc w:val="right"/>
        <w:rPr>
          <w:rFonts w:ascii="Times New Roman" w:hAnsi="Times New Roman" w:cs="Times New Roman"/>
          <w:b/>
          <w:sz w:val="24"/>
          <w:szCs w:val="24"/>
        </w:rPr>
      </w:pPr>
    </w:p>
    <w:p w:rsidR="009059B3" w:rsidRPr="009059B3" w:rsidRDefault="009059B3" w:rsidP="009059B3">
      <w:pPr>
        <w:pStyle w:val="af0"/>
        <w:spacing w:after="0" w:line="240" w:lineRule="auto"/>
        <w:ind w:left="0"/>
        <w:jc w:val="right"/>
        <w:rPr>
          <w:rFonts w:ascii="Times New Roman" w:hAnsi="Times New Roman" w:cs="Times New Roman"/>
          <w:b/>
          <w:sz w:val="24"/>
          <w:szCs w:val="24"/>
        </w:rPr>
      </w:pPr>
      <w:r w:rsidRPr="009059B3">
        <w:rPr>
          <w:rFonts w:ascii="Times New Roman" w:hAnsi="Times New Roman" w:cs="Times New Roman"/>
          <w:b/>
          <w:sz w:val="24"/>
          <w:szCs w:val="24"/>
        </w:rPr>
        <w:lastRenderedPageBreak/>
        <w:t>Таблица 11</w:t>
      </w:r>
    </w:p>
    <w:p w:rsidR="009059B3" w:rsidRPr="009059B3" w:rsidRDefault="009059B3" w:rsidP="009059B3">
      <w:pPr>
        <w:pStyle w:val="af0"/>
        <w:spacing w:after="0" w:line="240" w:lineRule="auto"/>
        <w:ind w:left="0"/>
        <w:jc w:val="center"/>
        <w:rPr>
          <w:rFonts w:ascii="Times New Roman" w:hAnsi="Times New Roman" w:cs="Times New Roman"/>
          <w:b/>
          <w:sz w:val="24"/>
          <w:szCs w:val="24"/>
        </w:rPr>
      </w:pPr>
    </w:p>
    <w:p w:rsidR="009059B3" w:rsidRPr="009059B3" w:rsidRDefault="009059B3" w:rsidP="009059B3">
      <w:pPr>
        <w:pStyle w:val="af0"/>
        <w:spacing w:after="0" w:line="240" w:lineRule="auto"/>
        <w:ind w:left="0"/>
        <w:rPr>
          <w:rFonts w:ascii="Times New Roman" w:hAnsi="Times New Roman" w:cs="Times New Roman"/>
          <w:b/>
          <w:sz w:val="24"/>
          <w:szCs w:val="24"/>
        </w:rPr>
      </w:pPr>
      <w:r w:rsidRPr="009059B3">
        <w:rPr>
          <w:rFonts w:ascii="Times New Roman" w:hAnsi="Times New Roman" w:cs="Times New Roman"/>
          <w:b/>
          <w:sz w:val="24"/>
          <w:szCs w:val="24"/>
        </w:rPr>
        <w:t>3.5. Целевые индикаторы, характеризующие уровень благоустройства территории Комсомольского городского поселения</w:t>
      </w:r>
    </w:p>
    <w:tbl>
      <w:tblPr>
        <w:tblpPr w:leftFromText="180" w:rightFromText="180" w:vertAnchor="text" w:horzAnchor="margin" w:tblpXSpec="center" w:tblpY="430"/>
        <w:tblW w:w="1028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8"/>
        <w:gridCol w:w="4898"/>
        <w:gridCol w:w="1275"/>
        <w:gridCol w:w="993"/>
        <w:gridCol w:w="1275"/>
        <w:gridCol w:w="1276"/>
      </w:tblGrid>
      <w:tr w:rsidR="009059B3" w:rsidRPr="009059B3" w:rsidTr="009059B3">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w:t>
            </w:r>
          </w:p>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п/п</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Наименование</w:t>
            </w:r>
          </w:p>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показателя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Единица измерения</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2022г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2023г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2024г</w:t>
            </w:r>
          </w:p>
        </w:tc>
      </w:tr>
      <w:tr w:rsidR="009059B3" w:rsidRPr="009059B3" w:rsidTr="009059B3">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1</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rPr>
                <w:color w:val="FF0000"/>
              </w:rPr>
            </w:pPr>
            <w:r w:rsidRPr="009059B3">
              <w:t>Оборудование мест установки контейнеров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jc w:val="center"/>
            </w:pPr>
            <w:r w:rsidRPr="009059B3">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18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10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5</w:t>
            </w:r>
          </w:p>
        </w:tc>
      </w:tr>
      <w:tr w:rsidR="009059B3" w:rsidRPr="009059B3" w:rsidTr="009059B3">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2</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Содержание дождеприемных колодцев, водоотводных канав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pPr>
            <w:r w:rsidRPr="009059B3">
              <w:t>м2</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10940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10940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10940</w:t>
            </w:r>
          </w:p>
        </w:tc>
      </w:tr>
      <w:tr w:rsidR="009059B3" w:rsidRPr="009059B3" w:rsidTr="009059B3">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3</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Общая площадь парков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pPr>
            <w:r w:rsidRPr="009059B3">
              <w:t>м2</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64119</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64119</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64119</w:t>
            </w:r>
          </w:p>
        </w:tc>
      </w:tr>
      <w:tr w:rsidR="009059B3" w:rsidRPr="009059B3" w:rsidTr="009059B3">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4</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Количество детских площадок, требующих ремонта</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pPr>
            <w:r w:rsidRPr="009059B3">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18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18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18</w:t>
            </w:r>
          </w:p>
        </w:tc>
      </w:tr>
      <w:tr w:rsidR="009059B3" w:rsidRPr="009059B3" w:rsidTr="009059B3">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5</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Количество скамеек, расположенных на территории КГП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pPr>
            <w:r w:rsidRPr="009059B3">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48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48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48</w:t>
            </w:r>
          </w:p>
        </w:tc>
      </w:tr>
      <w:tr w:rsidR="009059B3" w:rsidRPr="009059B3" w:rsidTr="009059B3">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6</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Количество урн, расположенных на территории КГП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pPr>
            <w:r w:rsidRPr="009059B3">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38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38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38</w:t>
            </w:r>
          </w:p>
        </w:tc>
      </w:tr>
      <w:tr w:rsidR="009059B3" w:rsidRPr="009059B3" w:rsidTr="009059B3">
        <w:trPr>
          <w:trHeight w:val="377"/>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7</w:t>
            </w:r>
          </w:p>
          <w:p w:rsidR="009059B3" w:rsidRPr="009059B3" w:rsidRDefault="009059B3" w:rsidP="009059B3">
            <w:pPr>
              <w:pStyle w:val="af0"/>
              <w:spacing w:after="0" w:line="240" w:lineRule="auto"/>
              <w:ind w:left="0"/>
              <w:jc w:val="center"/>
              <w:rPr>
                <w:rFonts w:ascii="Times New Roman" w:hAnsi="Times New Roman" w:cs="Times New Roman"/>
                <w:sz w:val="24"/>
                <w:szCs w:val="24"/>
              </w:rPr>
            </w:pP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Количество обелисков на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pPr>
            <w:r w:rsidRPr="009059B3">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2</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2</w:t>
            </w:r>
          </w:p>
        </w:tc>
      </w:tr>
      <w:tr w:rsidR="009059B3" w:rsidRPr="009059B3" w:rsidTr="009059B3">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8</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Площадь акарицидной обработки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pPr>
            <w:r w:rsidRPr="009059B3">
              <w:t>м2</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12000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12000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12000</w:t>
            </w:r>
          </w:p>
        </w:tc>
      </w:tr>
      <w:tr w:rsidR="009059B3" w:rsidRPr="009059B3" w:rsidTr="009059B3">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9</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Площадь обработки территории КГП от борщевика Сосновского</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pPr>
            <w:r w:rsidRPr="009059B3">
              <w:t>м2</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6800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6800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6800</w:t>
            </w:r>
          </w:p>
        </w:tc>
      </w:tr>
    </w:tbl>
    <w:p w:rsidR="009059B3" w:rsidRPr="009059B3" w:rsidRDefault="009059B3" w:rsidP="009059B3">
      <w:pPr>
        <w:pStyle w:val="af0"/>
        <w:spacing w:after="0" w:line="0" w:lineRule="atLeast"/>
        <w:ind w:left="0"/>
        <w:jc w:val="right"/>
        <w:rPr>
          <w:rFonts w:ascii="Times New Roman" w:hAnsi="Times New Roman" w:cs="Times New Roman"/>
          <w:b/>
          <w:sz w:val="24"/>
          <w:szCs w:val="24"/>
        </w:rPr>
      </w:pPr>
    </w:p>
    <w:p w:rsidR="009059B3" w:rsidRPr="009059B3" w:rsidRDefault="009059B3" w:rsidP="009059B3">
      <w:pPr>
        <w:pStyle w:val="af0"/>
        <w:spacing w:after="0" w:line="0" w:lineRule="atLeast"/>
        <w:ind w:left="0"/>
        <w:jc w:val="right"/>
        <w:rPr>
          <w:rFonts w:ascii="Times New Roman" w:hAnsi="Times New Roman" w:cs="Times New Roman"/>
          <w:b/>
          <w:sz w:val="24"/>
          <w:szCs w:val="24"/>
        </w:rPr>
      </w:pPr>
    </w:p>
    <w:p w:rsidR="009059B3" w:rsidRPr="009059B3" w:rsidRDefault="009059B3" w:rsidP="009059B3">
      <w:pPr>
        <w:pStyle w:val="af0"/>
        <w:spacing w:after="0" w:line="0" w:lineRule="atLeast"/>
        <w:ind w:left="0"/>
        <w:jc w:val="right"/>
        <w:rPr>
          <w:rFonts w:ascii="Times New Roman" w:hAnsi="Times New Roman" w:cs="Times New Roman"/>
          <w:b/>
          <w:sz w:val="24"/>
          <w:szCs w:val="24"/>
        </w:rPr>
      </w:pPr>
    </w:p>
    <w:p w:rsidR="009059B3" w:rsidRPr="009059B3" w:rsidRDefault="009059B3" w:rsidP="009059B3">
      <w:pPr>
        <w:pStyle w:val="af0"/>
        <w:spacing w:after="0" w:line="0" w:lineRule="atLeast"/>
        <w:ind w:left="0"/>
        <w:jc w:val="right"/>
        <w:rPr>
          <w:rFonts w:ascii="Times New Roman" w:hAnsi="Times New Roman" w:cs="Times New Roman"/>
          <w:b/>
          <w:sz w:val="24"/>
          <w:szCs w:val="24"/>
        </w:rPr>
      </w:pPr>
    </w:p>
    <w:p w:rsidR="009059B3" w:rsidRPr="009059B3" w:rsidRDefault="009059B3" w:rsidP="009059B3">
      <w:pPr>
        <w:pStyle w:val="af0"/>
        <w:spacing w:after="0" w:line="0" w:lineRule="atLeast"/>
        <w:ind w:left="0"/>
        <w:jc w:val="right"/>
        <w:rPr>
          <w:rFonts w:ascii="Times New Roman" w:hAnsi="Times New Roman" w:cs="Times New Roman"/>
          <w:b/>
          <w:sz w:val="24"/>
          <w:szCs w:val="24"/>
        </w:rPr>
      </w:pPr>
    </w:p>
    <w:p w:rsidR="009059B3" w:rsidRPr="009059B3" w:rsidRDefault="009059B3" w:rsidP="009059B3">
      <w:pPr>
        <w:pStyle w:val="af0"/>
        <w:spacing w:after="0" w:line="0" w:lineRule="atLeast"/>
        <w:ind w:left="0"/>
        <w:jc w:val="right"/>
        <w:rPr>
          <w:rFonts w:ascii="Times New Roman" w:hAnsi="Times New Roman" w:cs="Times New Roman"/>
          <w:b/>
          <w:sz w:val="24"/>
          <w:szCs w:val="24"/>
        </w:rPr>
      </w:pPr>
    </w:p>
    <w:p w:rsidR="009059B3" w:rsidRPr="009059B3" w:rsidRDefault="009059B3" w:rsidP="009059B3">
      <w:pPr>
        <w:pStyle w:val="af0"/>
        <w:spacing w:after="0" w:line="0" w:lineRule="atLeast"/>
        <w:ind w:left="0"/>
        <w:jc w:val="right"/>
        <w:rPr>
          <w:rFonts w:ascii="Times New Roman" w:hAnsi="Times New Roman" w:cs="Times New Roman"/>
          <w:b/>
          <w:sz w:val="24"/>
          <w:szCs w:val="24"/>
        </w:rPr>
      </w:pPr>
    </w:p>
    <w:p w:rsidR="009059B3" w:rsidRPr="009059B3" w:rsidRDefault="009059B3" w:rsidP="009059B3">
      <w:pPr>
        <w:pStyle w:val="af0"/>
        <w:spacing w:after="0" w:line="0" w:lineRule="atLeast"/>
        <w:ind w:left="0"/>
        <w:jc w:val="right"/>
        <w:rPr>
          <w:rFonts w:ascii="Times New Roman" w:hAnsi="Times New Roman" w:cs="Times New Roman"/>
          <w:b/>
          <w:sz w:val="24"/>
          <w:szCs w:val="24"/>
        </w:rPr>
      </w:pPr>
    </w:p>
    <w:p w:rsidR="009059B3" w:rsidRPr="009059B3" w:rsidRDefault="009059B3" w:rsidP="009059B3">
      <w:pPr>
        <w:pStyle w:val="af0"/>
        <w:spacing w:after="0" w:line="0" w:lineRule="atLeast"/>
        <w:ind w:left="0"/>
        <w:jc w:val="right"/>
        <w:rPr>
          <w:rFonts w:ascii="Times New Roman" w:hAnsi="Times New Roman" w:cs="Times New Roman"/>
          <w:b/>
          <w:sz w:val="24"/>
          <w:szCs w:val="24"/>
        </w:rPr>
      </w:pPr>
    </w:p>
    <w:p w:rsidR="009059B3" w:rsidRPr="009059B3" w:rsidRDefault="009059B3" w:rsidP="009059B3">
      <w:pPr>
        <w:pStyle w:val="af0"/>
        <w:spacing w:after="0" w:line="0" w:lineRule="atLeast"/>
        <w:ind w:left="0"/>
        <w:jc w:val="right"/>
        <w:rPr>
          <w:rFonts w:ascii="Times New Roman" w:hAnsi="Times New Roman" w:cs="Times New Roman"/>
          <w:b/>
          <w:sz w:val="24"/>
          <w:szCs w:val="24"/>
        </w:rPr>
      </w:pPr>
    </w:p>
    <w:p w:rsidR="009059B3" w:rsidRPr="009059B3" w:rsidRDefault="009059B3" w:rsidP="009059B3">
      <w:pPr>
        <w:pStyle w:val="af0"/>
        <w:spacing w:after="0" w:line="0" w:lineRule="atLeast"/>
        <w:ind w:left="0"/>
        <w:jc w:val="right"/>
        <w:rPr>
          <w:rFonts w:ascii="Times New Roman" w:hAnsi="Times New Roman" w:cs="Times New Roman"/>
          <w:b/>
          <w:sz w:val="24"/>
          <w:szCs w:val="24"/>
        </w:rPr>
      </w:pPr>
      <w:r w:rsidRPr="009059B3">
        <w:rPr>
          <w:rFonts w:ascii="Times New Roman" w:hAnsi="Times New Roman" w:cs="Times New Roman"/>
          <w:b/>
          <w:sz w:val="24"/>
          <w:szCs w:val="24"/>
        </w:rPr>
        <w:t>Таблица 12</w:t>
      </w:r>
    </w:p>
    <w:p w:rsidR="009059B3" w:rsidRPr="009059B3" w:rsidRDefault="009059B3" w:rsidP="009059B3">
      <w:pPr>
        <w:pStyle w:val="af0"/>
        <w:spacing w:after="0" w:line="0" w:lineRule="atLeast"/>
        <w:ind w:left="0"/>
        <w:jc w:val="right"/>
        <w:rPr>
          <w:rFonts w:ascii="Times New Roman" w:hAnsi="Times New Roman" w:cs="Times New Roman"/>
          <w:b/>
          <w:sz w:val="24"/>
          <w:szCs w:val="24"/>
        </w:rPr>
      </w:pPr>
    </w:p>
    <w:p w:rsidR="009059B3" w:rsidRPr="009059B3" w:rsidRDefault="009059B3" w:rsidP="009059B3">
      <w:pPr>
        <w:pStyle w:val="af0"/>
        <w:spacing w:after="0" w:line="0" w:lineRule="atLeast"/>
        <w:ind w:left="0"/>
        <w:jc w:val="both"/>
        <w:rPr>
          <w:rFonts w:ascii="Times New Roman" w:hAnsi="Times New Roman" w:cs="Times New Roman"/>
          <w:b/>
          <w:sz w:val="24"/>
          <w:szCs w:val="24"/>
        </w:rPr>
      </w:pPr>
      <w:r w:rsidRPr="009059B3">
        <w:rPr>
          <w:rFonts w:ascii="Times New Roman" w:hAnsi="Times New Roman" w:cs="Times New Roman"/>
          <w:b/>
          <w:sz w:val="24"/>
          <w:szCs w:val="24"/>
        </w:rPr>
        <w:t>3.6. Целевые индикаторы, характеризующие уровень водоснабжения населения на территории Комсомольского городского поселения</w:t>
      </w:r>
    </w:p>
    <w:p w:rsidR="009059B3" w:rsidRPr="009059B3" w:rsidRDefault="009059B3" w:rsidP="009059B3">
      <w:pPr>
        <w:pStyle w:val="af0"/>
        <w:spacing w:after="0" w:line="0" w:lineRule="atLeast"/>
        <w:ind w:left="0"/>
        <w:jc w:val="both"/>
        <w:rPr>
          <w:rFonts w:ascii="Times New Roman" w:hAnsi="Times New Roman" w:cs="Times New Roman"/>
          <w:b/>
          <w:sz w:val="24"/>
          <w:szCs w:val="24"/>
        </w:rPr>
      </w:pPr>
    </w:p>
    <w:p w:rsidR="009059B3" w:rsidRPr="009059B3" w:rsidRDefault="009059B3" w:rsidP="009059B3">
      <w:pPr>
        <w:pStyle w:val="af0"/>
        <w:spacing w:after="0" w:line="0" w:lineRule="atLeast"/>
        <w:ind w:left="0"/>
        <w:jc w:val="both"/>
        <w:rPr>
          <w:rFonts w:ascii="Times New Roman" w:hAnsi="Times New Roman" w:cs="Times New Roman"/>
          <w:b/>
          <w:sz w:val="24"/>
          <w:szCs w:val="24"/>
        </w:rPr>
      </w:pP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0"/>
        <w:gridCol w:w="5080"/>
        <w:gridCol w:w="1242"/>
        <w:gridCol w:w="1219"/>
        <w:gridCol w:w="1092"/>
        <w:gridCol w:w="1092"/>
      </w:tblGrid>
      <w:tr w:rsidR="009059B3" w:rsidRPr="009059B3" w:rsidTr="009059B3">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 xml:space="preserve">№ </w:t>
            </w:r>
          </w:p>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п/п</w:t>
            </w:r>
          </w:p>
        </w:tc>
        <w:tc>
          <w:tcPr>
            <w:tcW w:w="508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Единица измерения</w:t>
            </w:r>
          </w:p>
        </w:tc>
        <w:tc>
          <w:tcPr>
            <w:tcW w:w="121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2022г</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2023г</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2024г</w:t>
            </w:r>
          </w:p>
        </w:tc>
      </w:tr>
      <w:tr w:rsidR="009059B3" w:rsidRPr="009059B3" w:rsidTr="009059B3">
        <w:trPr>
          <w:trHeight w:val="878"/>
        </w:trPr>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1</w:t>
            </w:r>
          </w:p>
        </w:tc>
        <w:tc>
          <w:tcPr>
            <w:tcW w:w="508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Количество обслуживаемых колодцев на территории Комсомольского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pPr>
            <w:r w:rsidRPr="009059B3">
              <w:t>ед.</w:t>
            </w:r>
          </w:p>
        </w:tc>
        <w:tc>
          <w:tcPr>
            <w:tcW w:w="121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19</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19</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19</w:t>
            </w:r>
          </w:p>
        </w:tc>
      </w:tr>
    </w:tbl>
    <w:p w:rsidR="009059B3" w:rsidRPr="009059B3" w:rsidRDefault="009059B3" w:rsidP="009059B3">
      <w:pPr>
        <w:pStyle w:val="af0"/>
        <w:spacing w:after="0" w:line="240" w:lineRule="auto"/>
        <w:ind w:left="0"/>
        <w:jc w:val="right"/>
        <w:rPr>
          <w:rFonts w:ascii="Times New Roman" w:hAnsi="Times New Roman" w:cs="Times New Roman"/>
          <w:b/>
          <w:sz w:val="24"/>
          <w:szCs w:val="24"/>
        </w:rPr>
      </w:pPr>
    </w:p>
    <w:p w:rsidR="009059B3" w:rsidRPr="009059B3" w:rsidRDefault="009059B3" w:rsidP="009059B3">
      <w:pPr>
        <w:pStyle w:val="af0"/>
        <w:spacing w:after="0" w:line="240" w:lineRule="auto"/>
        <w:ind w:left="0"/>
        <w:jc w:val="right"/>
        <w:rPr>
          <w:rFonts w:ascii="Times New Roman" w:hAnsi="Times New Roman" w:cs="Times New Roman"/>
          <w:b/>
          <w:sz w:val="24"/>
          <w:szCs w:val="24"/>
        </w:rPr>
      </w:pPr>
    </w:p>
    <w:p w:rsidR="009059B3" w:rsidRPr="009059B3" w:rsidRDefault="009059B3" w:rsidP="009059B3">
      <w:pPr>
        <w:pStyle w:val="af0"/>
        <w:spacing w:after="0" w:line="240" w:lineRule="auto"/>
        <w:ind w:left="0"/>
        <w:jc w:val="right"/>
        <w:rPr>
          <w:rFonts w:ascii="Times New Roman" w:hAnsi="Times New Roman" w:cs="Times New Roman"/>
          <w:b/>
          <w:sz w:val="24"/>
          <w:szCs w:val="24"/>
        </w:rPr>
      </w:pPr>
    </w:p>
    <w:p w:rsidR="009059B3" w:rsidRPr="009059B3" w:rsidRDefault="009059B3" w:rsidP="009059B3">
      <w:pPr>
        <w:pStyle w:val="af0"/>
        <w:spacing w:after="0" w:line="240" w:lineRule="auto"/>
        <w:ind w:left="0"/>
        <w:jc w:val="right"/>
        <w:rPr>
          <w:rFonts w:ascii="Times New Roman" w:hAnsi="Times New Roman" w:cs="Times New Roman"/>
          <w:b/>
          <w:sz w:val="24"/>
          <w:szCs w:val="24"/>
        </w:rPr>
      </w:pPr>
    </w:p>
    <w:p w:rsidR="009059B3" w:rsidRDefault="009059B3" w:rsidP="009059B3">
      <w:pPr>
        <w:pStyle w:val="af0"/>
        <w:spacing w:after="0" w:line="240" w:lineRule="auto"/>
        <w:ind w:left="0"/>
        <w:jc w:val="right"/>
        <w:rPr>
          <w:rFonts w:ascii="Times New Roman" w:hAnsi="Times New Roman" w:cs="Times New Roman"/>
          <w:b/>
          <w:sz w:val="24"/>
          <w:szCs w:val="24"/>
        </w:rPr>
      </w:pPr>
    </w:p>
    <w:p w:rsidR="009059B3" w:rsidRDefault="009059B3" w:rsidP="009059B3">
      <w:pPr>
        <w:pStyle w:val="af0"/>
        <w:spacing w:after="0" w:line="240" w:lineRule="auto"/>
        <w:ind w:left="0"/>
        <w:jc w:val="right"/>
        <w:rPr>
          <w:rFonts w:ascii="Times New Roman" w:hAnsi="Times New Roman" w:cs="Times New Roman"/>
          <w:b/>
          <w:sz w:val="24"/>
          <w:szCs w:val="24"/>
        </w:rPr>
      </w:pPr>
    </w:p>
    <w:p w:rsidR="009059B3" w:rsidRDefault="009059B3" w:rsidP="009059B3">
      <w:pPr>
        <w:pStyle w:val="af0"/>
        <w:spacing w:after="0" w:line="240" w:lineRule="auto"/>
        <w:ind w:left="0"/>
        <w:jc w:val="right"/>
        <w:rPr>
          <w:rFonts w:ascii="Times New Roman" w:hAnsi="Times New Roman" w:cs="Times New Roman"/>
          <w:b/>
          <w:sz w:val="24"/>
          <w:szCs w:val="24"/>
        </w:rPr>
      </w:pPr>
    </w:p>
    <w:p w:rsidR="009059B3" w:rsidRPr="009059B3" w:rsidRDefault="009059B3" w:rsidP="009059B3">
      <w:pPr>
        <w:pStyle w:val="af0"/>
        <w:spacing w:after="0" w:line="240" w:lineRule="auto"/>
        <w:ind w:left="0"/>
        <w:jc w:val="right"/>
        <w:rPr>
          <w:rFonts w:ascii="Times New Roman" w:hAnsi="Times New Roman" w:cs="Times New Roman"/>
          <w:b/>
          <w:sz w:val="24"/>
          <w:szCs w:val="24"/>
        </w:rPr>
      </w:pPr>
    </w:p>
    <w:p w:rsidR="009059B3" w:rsidRPr="009059B3" w:rsidRDefault="009059B3" w:rsidP="009059B3">
      <w:pPr>
        <w:pStyle w:val="af0"/>
        <w:spacing w:after="0" w:line="240" w:lineRule="auto"/>
        <w:ind w:left="0"/>
        <w:jc w:val="right"/>
        <w:rPr>
          <w:rFonts w:ascii="Times New Roman" w:hAnsi="Times New Roman" w:cs="Times New Roman"/>
          <w:b/>
          <w:sz w:val="24"/>
          <w:szCs w:val="24"/>
        </w:rPr>
      </w:pPr>
    </w:p>
    <w:p w:rsidR="009059B3" w:rsidRPr="009059B3" w:rsidRDefault="009059B3" w:rsidP="009059B3">
      <w:pPr>
        <w:pStyle w:val="af0"/>
        <w:spacing w:after="0" w:line="240" w:lineRule="auto"/>
        <w:ind w:left="0"/>
        <w:jc w:val="right"/>
        <w:rPr>
          <w:rFonts w:ascii="Times New Roman" w:hAnsi="Times New Roman" w:cs="Times New Roman"/>
          <w:sz w:val="20"/>
          <w:szCs w:val="20"/>
        </w:rPr>
      </w:pPr>
    </w:p>
    <w:p w:rsidR="009059B3" w:rsidRPr="009059B3" w:rsidRDefault="009059B3" w:rsidP="009059B3">
      <w:pPr>
        <w:pStyle w:val="af0"/>
        <w:spacing w:after="0" w:line="240" w:lineRule="auto"/>
        <w:ind w:left="0"/>
        <w:jc w:val="right"/>
        <w:rPr>
          <w:rFonts w:ascii="Times New Roman" w:hAnsi="Times New Roman" w:cs="Times New Roman"/>
          <w:sz w:val="20"/>
          <w:szCs w:val="20"/>
        </w:rPr>
      </w:pPr>
    </w:p>
    <w:p w:rsidR="009059B3" w:rsidRPr="009059B3" w:rsidRDefault="009059B3" w:rsidP="009059B3">
      <w:pPr>
        <w:pStyle w:val="af0"/>
        <w:spacing w:after="0" w:line="240" w:lineRule="auto"/>
        <w:ind w:left="0"/>
        <w:jc w:val="right"/>
        <w:rPr>
          <w:rFonts w:ascii="Times New Roman" w:hAnsi="Times New Roman" w:cs="Times New Roman"/>
          <w:sz w:val="20"/>
          <w:szCs w:val="20"/>
        </w:rPr>
      </w:pPr>
    </w:p>
    <w:p w:rsidR="009059B3" w:rsidRPr="009059B3" w:rsidRDefault="009059B3" w:rsidP="009059B3">
      <w:pPr>
        <w:pStyle w:val="af0"/>
        <w:spacing w:after="0" w:line="240" w:lineRule="auto"/>
        <w:ind w:left="0"/>
        <w:jc w:val="right"/>
        <w:rPr>
          <w:rFonts w:ascii="Times New Roman" w:hAnsi="Times New Roman" w:cs="Times New Roman"/>
          <w:sz w:val="20"/>
          <w:szCs w:val="20"/>
        </w:rPr>
      </w:pPr>
    </w:p>
    <w:p w:rsidR="009059B3" w:rsidRPr="009059B3" w:rsidRDefault="009059B3" w:rsidP="009059B3">
      <w:pPr>
        <w:pStyle w:val="af0"/>
        <w:spacing w:after="0" w:line="240" w:lineRule="auto"/>
        <w:ind w:left="0"/>
        <w:jc w:val="right"/>
        <w:rPr>
          <w:rFonts w:ascii="Times New Roman" w:hAnsi="Times New Roman" w:cs="Times New Roman"/>
          <w:sz w:val="20"/>
          <w:szCs w:val="20"/>
        </w:rPr>
      </w:pPr>
    </w:p>
    <w:p w:rsidR="009059B3" w:rsidRPr="009059B3" w:rsidRDefault="009059B3" w:rsidP="009059B3">
      <w:pPr>
        <w:pStyle w:val="af0"/>
        <w:spacing w:after="0" w:line="240" w:lineRule="auto"/>
        <w:ind w:left="0"/>
        <w:jc w:val="right"/>
        <w:rPr>
          <w:rFonts w:ascii="Times New Roman" w:hAnsi="Times New Roman" w:cs="Times New Roman"/>
        </w:rPr>
      </w:pPr>
      <w:r w:rsidRPr="009059B3">
        <w:rPr>
          <w:rFonts w:ascii="Times New Roman" w:hAnsi="Times New Roman" w:cs="Times New Roman"/>
          <w:sz w:val="20"/>
          <w:szCs w:val="20"/>
        </w:rPr>
        <w:lastRenderedPageBreak/>
        <w:t xml:space="preserve"> Приложение 1              </w:t>
      </w:r>
    </w:p>
    <w:p w:rsidR="009059B3" w:rsidRPr="009059B3" w:rsidRDefault="009059B3" w:rsidP="009059B3">
      <w:pPr>
        <w:shd w:val="clear" w:color="auto" w:fill="FFFFFF"/>
        <w:jc w:val="right"/>
      </w:pPr>
      <w:r w:rsidRPr="009059B3">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9059B3" w:rsidRPr="009059B3" w:rsidRDefault="009059B3" w:rsidP="009059B3">
      <w:pPr>
        <w:shd w:val="clear" w:color="auto" w:fill="FFFFFF"/>
        <w:ind w:firstLine="284"/>
        <w:jc w:val="right"/>
        <w:rPr>
          <w:b/>
        </w:rPr>
      </w:pPr>
    </w:p>
    <w:p w:rsidR="009059B3" w:rsidRPr="009059B3" w:rsidRDefault="009059B3" w:rsidP="009059B3">
      <w:pPr>
        <w:shd w:val="clear" w:color="auto" w:fill="FFFFFF"/>
        <w:ind w:firstLine="284"/>
        <w:jc w:val="both"/>
        <w:rPr>
          <w:b/>
        </w:rPr>
      </w:pPr>
    </w:p>
    <w:p w:rsidR="009059B3" w:rsidRPr="009059B3" w:rsidRDefault="009059B3" w:rsidP="009059B3">
      <w:pPr>
        <w:jc w:val="center"/>
        <w:rPr>
          <w:b/>
        </w:rPr>
      </w:pPr>
      <w:r w:rsidRPr="009059B3">
        <w:rPr>
          <w:b/>
        </w:rPr>
        <w:t>Подпрограмма</w:t>
      </w:r>
    </w:p>
    <w:p w:rsidR="009059B3" w:rsidRPr="009059B3" w:rsidRDefault="009059B3" w:rsidP="009059B3">
      <w:pPr>
        <w:pStyle w:val="af0"/>
        <w:spacing w:after="0" w:line="240" w:lineRule="auto"/>
        <w:ind w:left="0"/>
        <w:jc w:val="center"/>
        <w:rPr>
          <w:rFonts w:ascii="Times New Roman" w:hAnsi="Times New Roman" w:cs="Times New Roman"/>
          <w:b/>
          <w:sz w:val="24"/>
          <w:szCs w:val="24"/>
        </w:rPr>
      </w:pPr>
      <w:r w:rsidRPr="009059B3">
        <w:rPr>
          <w:rFonts w:ascii="Times New Roman" w:hAnsi="Times New Roman" w:cs="Times New Roman"/>
          <w:b/>
          <w:sz w:val="24"/>
          <w:szCs w:val="24"/>
        </w:rPr>
        <w:t>«Организация уличного электроснабжения на территории</w:t>
      </w:r>
    </w:p>
    <w:p w:rsidR="009059B3" w:rsidRPr="009059B3" w:rsidRDefault="009059B3" w:rsidP="009059B3">
      <w:pPr>
        <w:pStyle w:val="af0"/>
        <w:spacing w:after="0" w:line="240" w:lineRule="auto"/>
        <w:ind w:left="0"/>
        <w:jc w:val="center"/>
        <w:rPr>
          <w:rFonts w:ascii="Times New Roman" w:hAnsi="Times New Roman" w:cs="Times New Roman"/>
          <w:b/>
          <w:sz w:val="24"/>
          <w:szCs w:val="24"/>
        </w:rPr>
      </w:pPr>
      <w:r w:rsidRPr="009059B3">
        <w:rPr>
          <w:rFonts w:ascii="Times New Roman" w:hAnsi="Times New Roman" w:cs="Times New Roman"/>
          <w:b/>
          <w:sz w:val="24"/>
          <w:szCs w:val="24"/>
        </w:rPr>
        <w:t>Комсомольского городского поселения»</w:t>
      </w:r>
    </w:p>
    <w:p w:rsidR="009059B3" w:rsidRPr="009059B3" w:rsidRDefault="009059B3" w:rsidP="009059B3">
      <w:pPr>
        <w:numPr>
          <w:ilvl w:val="0"/>
          <w:numId w:val="20"/>
        </w:numPr>
        <w:ind w:left="0" w:firstLine="0"/>
        <w:jc w:val="center"/>
        <w:rPr>
          <w:b/>
        </w:rPr>
      </w:pPr>
      <w:r w:rsidRPr="009059B3">
        <w:rPr>
          <w:b/>
        </w:rPr>
        <w:t>Паспорт  подпрограммы муниципальной программы</w:t>
      </w:r>
    </w:p>
    <w:p w:rsidR="009059B3" w:rsidRPr="009059B3" w:rsidRDefault="009059B3" w:rsidP="009059B3">
      <w:pPr>
        <w:jc w:val="center"/>
        <w:rPr>
          <w:b/>
        </w:rPr>
      </w:pPr>
      <w:r w:rsidRPr="009059B3">
        <w:rPr>
          <w:b/>
        </w:rPr>
        <w:t>«Благоустройство муниципального образования «Комсомольское городское</w:t>
      </w:r>
    </w:p>
    <w:tbl>
      <w:tblPr>
        <w:tblpPr w:leftFromText="180" w:rightFromText="180" w:vertAnchor="text" w:horzAnchor="margin" w:tblpXSpec="center" w:tblpY="346"/>
        <w:tblW w:w="996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3317"/>
        <w:gridCol w:w="6643"/>
      </w:tblGrid>
      <w:tr w:rsidR="009059B3" w:rsidRPr="009059B3" w:rsidTr="009059B3">
        <w:trPr>
          <w:trHeight w:val="537"/>
        </w:trPr>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Наименование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Организация уличного электроснабжения на территории Комсомольского городского поселения</w:t>
            </w:r>
          </w:p>
        </w:tc>
      </w:tr>
      <w:tr w:rsidR="009059B3" w:rsidRPr="009059B3" w:rsidTr="009059B3">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 xml:space="preserve">Срок реализации подпрограммы </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9059B3" w:rsidRPr="009059B3" w:rsidRDefault="009059B3" w:rsidP="009059B3">
            <w:r w:rsidRPr="009059B3">
              <w:t>2022-2024 годы</w:t>
            </w:r>
          </w:p>
        </w:tc>
      </w:tr>
      <w:tr w:rsidR="009059B3" w:rsidRPr="009059B3" w:rsidTr="009059B3">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Ответственный  исполнитель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9059B3" w:rsidRPr="009059B3" w:rsidRDefault="009059B3" w:rsidP="009059B3">
            <w:r w:rsidRPr="009059B3">
              <w:t>Администрация Комсомольского муниципального района</w:t>
            </w:r>
          </w:p>
        </w:tc>
      </w:tr>
      <w:tr w:rsidR="009059B3" w:rsidRPr="009059B3" w:rsidTr="009059B3">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Исполнители основных мероприятий (мероприятий)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9059B3" w:rsidRPr="009059B3" w:rsidRDefault="009059B3" w:rsidP="009059B3">
            <w:r w:rsidRPr="009059B3">
              <w:t>Администрация Комсомольского муниципального района</w:t>
            </w:r>
          </w:p>
        </w:tc>
      </w:tr>
      <w:tr w:rsidR="009059B3" w:rsidRPr="009059B3" w:rsidTr="009059B3">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Задачи</w:t>
            </w:r>
          </w:p>
          <w:p w:rsidR="009059B3" w:rsidRPr="009059B3" w:rsidRDefault="009059B3" w:rsidP="009059B3">
            <w:r w:rsidRPr="009059B3">
              <w:t>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Обеспечение надежной работы сетей  уличного освещения  Комсомольского городского поселения</w:t>
            </w:r>
          </w:p>
        </w:tc>
      </w:tr>
      <w:tr w:rsidR="009059B3" w:rsidRPr="009059B3" w:rsidTr="009059B3">
        <w:trPr>
          <w:trHeight w:val="5698"/>
        </w:trPr>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Объемы ресурсного обеспечения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 xml:space="preserve">Общий объем бюджетных ассигнований – </w:t>
            </w:r>
            <w:r w:rsidRPr="009059B3">
              <w:rPr>
                <w:b/>
              </w:rPr>
              <w:t>23 830 353,70</w:t>
            </w:r>
            <w:r w:rsidRPr="009059B3">
              <w:t xml:space="preserve"> рублей, в том числе:</w:t>
            </w:r>
          </w:p>
          <w:p w:rsidR="009059B3" w:rsidRPr="009059B3" w:rsidRDefault="009059B3" w:rsidP="009059B3">
            <w:r w:rsidRPr="009059B3">
              <w:t>2022 год -  8 226 267,90 рублей,</w:t>
            </w:r>
          </w:p>
          <w:p w:rsidR="009059B3" w:rsidRPr="009059B3" w:rsidRDefault="009059B3" w:rsidP="009059B3">
            <w:r w:rsidRPr="009059B3">
              <w:t>2023 год -  7 427 817,90рублей,</w:t>
            </w:r>
          </w:p>
          <w:p w:rsidR="009059B3" w:rsidRPr="009059B3" w:rsidRDefault="009059B3" w:rsidP="009059B3">
            <w:r w:rsidRPr="009059B3">
              <w:t xml:space="preserve">2024 год -  8 176 267,90 рублей, </w:t>
            </w:r>
          </w:p>
          <w:p w:rsidR="009059B3" w:rsidRPr="009059B3" w:rsidRDefault="009059B3" w:rsidP="009059B3">
            <w:r w:rsidRPr="009059B3">
              <w:t>в том числе бюджет Комсомольского городского поселения – 23 830 353,70 рублей, в том числе:</w:t>
            </w:r>
          </w:p>
          <w:p w:rsidR="009059B3" w:rsidRPr="009059B3" w:rsidRDefault="009059B3" w:rsidP="009059B3">
            <w:r w:rsidRPr="009059B3">
              <w:t>2022 год -  8 226 267,90 рублей,</w:t>
            </w:r>
          </w:p>
          <w:p w:rsidR="009059B3" w:rsidRPr="009059B3" w:rsidRDefault="009059B3" w:rsidP="009059B3">
            <w:r w:rsidRPr="009059B3">
              <w:t>2023 год -  7 427 817,90рублей,</w:t>
            </w:r>
          </w:p>
          <w:p w:rsidR="009059B3" w:rsidRPr="009059B3" w:rsidRDefault="009059B3" w:rsidP="009059B3">
            <w:r w:rsidRPr="009059B3">
              <w:t>2024 год -  8 176 267,90 рублей, Общий объем бюджетных ассигнований на основные мероприятия – 23 830 353,70 рублей, в том числе:</w:t>
            </w:r>
          </w:p>
          <w:p w:rsidR="009059B3" w:rsidRPr="009059B3" w:rsidRDefault="009059B3" w:rsidP="009059B3">
            <w:r w:rsidRPr="009059B3">
              <w:t>2022 год -  8 226 267,90 рублей,</w:t>
            </w:r>
          </w:p>
          <w:p w:rsidR="009059B3" w:rsidRPr="009059B3" w:rsidRDefault="009059B3" w:rsidP="009059B3">
            <w:r w:rsidRPr="009059B3">
              <w:t>2023 год -  7 427 817,90рублей,</w:t>
            </w:r>
          </w:p>
          <w:p w:rsidR="009059B3" w:rsidRPr="009059B3" w:rsidRDefault="009059B3" w:rsidP="009059B3">
            <w:r w:rsidRPr="009059B3">
              <w:t>2024 год -  8 176 267,90 рублей, в том числе бюджет Комсомольского городского поселения – 23 830 353,70 рублей, в том числе:</w:t>
            </w:r>
          </w:p>
          <w:p w:rsidR="009059B3" w:rsidRPr="009059B3" w:rsidRDefault="009059B3" w:rsidP="009059B3">
            <w:r w:rsidRPr="009059B3">
              <w:t>2022 год -  8 226 267,90 рублей,</w:t>
            </w:r>
          </w:p>
          <w:p w:rsidR="009059B3" w:rsidRPr="009059B3" w:rsidRDefault="009059B3" w:rsidP="009059B3">
            <w:r w:rsidRPr="009059B3">
              <w:t>2023 год -  7 427 817,90рублей,</w:t>
            </w:r>
          </w:p>
          <w:p w:rsidR="009059B3" w:rsidRPr="009059B3" w:rsidRDefault="009059B3" w:rsidP="009059B3">
            <w:r w:rsidRPr="009059B3">
              <w:t>2024 год -  8 176 267,90 рублей,</w:t>
            </w:r>
          </w:p>
        </w:tc>
      </w:tr>
      <w:tr w:rsidR="009059B3" w:rsidRPr="009059B3" w:rsidTr="009059B3">
        <w:trPr>
          <w:trHeight w:val="1082"/>
        </w:trPr>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Ожидаемые  результаты реализации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Бесперебойное функционирование  сетей уличного освещения. Увеличение  протяженности  сетей и  объектов уличного освещения, соответствующих нормативным требованиям</w:t>
            </w:r>
          </w:p>
        </w:tc>
      </w:tr>
    </w:tbl>
    <w:p w:rsidR="009059B3" w:rsidRPr="009059B3" w:rsidRDefault="009059B3" w:rsidP="009059B3">
      <w:pPr>
        <w:jc w:val="center"/>
        <w:rPr>
          <w:b/>
        </w:rPr>
      </w:pPr>
      <w:r w:rsidRPr="009059B3">
        <w:rPr>
          <w:b/>
        </w:rPr>
        <w:t>поселение Комсомольского муниципального района Ивановской области»</w:t>
      </w:r>
    </w:p>
    <w:p w:rsidR="009059B3" w:rsidRPr="009059B3" w:rsidRDefault="009059B3" w:rsidP="009059B3">
      <w:pPr>
        <w:jc w:val="center"/>
        <w:rPr>
          <w:b/>
        </w:rPr>
      </w:pPr>
    </w:p>
    <w:p w:rsidR="009059B3" w:rsidRPr="009059B3" w:rsidRDefault="009059B3" w:rsidP="009059B3">
      <w:pPr>
        <w:jc w:val="center"/>
        <w:rPr>
          <w:b/>
        </w:rPr>
      </w:pPr>
    </w:p>
    <w:p w:rsidR="009059B3" w:rsidRPr="009059B3" w:rsidRDefault="009059B3" w:rsidP="009059B3">
      <w:pPr>
        <w:jc w:val="center"/>
        <w:rPr>
          <w:b/>
        </w:rPr>
      </w:pPr>
    </w:p>
    <w:p w:rsidR="009059B3" w:rsidRPr="009059B3" w:rsidRDefault="009059B3" w:rsidP="009059B3">
      <w:pPr>
        <w:jc w:val="center"/>
        <w:rPr>
          <w:b/>
        </w:rPr>
      </w:pPr>
    </w:p>
    <w:p w:rsidR="009059B3" w:rsidRPr="009059B3" w:rsidRDefault="009059B3" w:rsidP="009059B3">
      <w:pPr>
        <w:jc w:val="center"/>
        <w:rPr>
          <w:b/>
        </w:rPr>
      </w:pPr>
    </w:p>
    <w:p w:rsidR="009059B3" w:rsidRPr="009059B3" w:rsidRDefault="009059B3" w:rsidP="009059B3">
      <w:pPr>
        <w:jc w:val="center"/>
        <w:rPr>
          <w:b/>
        </w:rPr>
      </w:pPr>
      <w:r w:rsidRPr="009059B3">
        <w:rPr>
          <w:b/>
        </w:rPr>
        <w:t>2. Характеристика основных мероприятий подпрограммы</w:t>
      </w:r>
    </w:p>
    <w:p w:rsidR="009059B3" w:rsidRPr="009059B3" w:rsidRDefault="009059B3" w:rsidP="009059B3">
      <w:pPr>
        <w:pStyle w:val="af0"/>
        <w:spacing w:after="0" w:line="240" w:lineRule="auto"/>
        <w:ind w:left="0"/>
        <w:jc w:val="center"/>
        <w:rPr>
          <w:rFonts w:ascii="Times New Roman" w:hAnsi="Times New Roman" w:cs="Times New Roman"/>
          <w:b/>
          <w:sz w:val="24"/>
          <w:szCs w:val="24"/>
        </w:rPr>
      </w:pPr>
      <w:r w:rsidRPr="009059B3">
        <w:rPr>
          <w:rFonts w:ascii="Times New Roman" w:hAnsi="Times New Roman" w:cs="Times New Roman"/>
          <w:b/>
          <w:sz w:val="24"/>
          <w:szCs w:val="24"/>
        </w:rPr>
        <w:t>«Организация уличного электроснабжения на территории</w:t>
      </w:r>
    </w:p>
    <w:p w:rsidR="009059B3" w:rsidRPr="009059B3" w:rsidRDefault="009059B3" w:rsidP="009059B3">
      <w:pPr>
        <w:pStyle w:val="af0"/>
        <w:spacing w:after="0" w:line="240" w:lineRule="auto"/>
        <w:ind w:left="0"/>
        <w:jc w:val="center"/>
        <w:rPr>
          <w:rFonts w:ascii="Times New Roman" w:hAnsi="Times New Roman" w:cs="Times New Roman"/>
          <w:b/>
          <w:sz w:val="24"/>
          <w:szCs w:val="24"/>
        </w:rPr>
      </w:pPr>
      <w:r w:rsidRPr="009059B3">
        <w:rPr>
          <w:rFonts w:ascii="Times New Roman" w:hAnsi="Times New Roman" w:cs="Times New Roman"/>
          <w:b/>
          <w:sz w:val="24"/>
          <w:szCs w:val="24"/>
        </w:rPr>
        <w:t>Комсомольского городского поселения»</w:t>
      </w:r>
    </w:p>
    <w:p w:rsidR="009059B3" w:rsidRPr="009059B3" w:rsidRDefault="009059B3" w:rsidP="009059B3">
      <w:pPr>
        <w:pStyle w:val="af0"/>
        <w:spacing w:after="0" w:line="240" w:lineRule="auto"/>
        <w:ind w:left="0"/>
        <w:jc w:val="center"/>
        <w:rPr>
          <w:rFonts w:ascii="Times New Roman" w:hAnsi="Times New Roman" w:cs="Times New Roman"/>
          <w:b/>
          <w:sz w:val="24"/>
          <w:szCs w:val="24"/>
        </w:rPr>
      </w:pPr>
    </w:p>
    <w:p w:rsidR="009059B3" w:rsidRPr="009059B3" w:rsidRDefault="009059B3" w:rsidP="009059B3">
      <w:pPr>
        <w:pStyle w:val="af0"/>
        <w:spacing w:after="0" w:line="240" w:lineRule="auto"/>
        <w:ind w:left="0"/>
        <w:jc w:val="both"/>
        <w:rPr>
          <w:rFonts w:ascii="Times New Roman" w:hAnsi="Times New Roman" w:cs="Times New Roman"/>
          <w:sz w:val="24"/>
          <w:szCs w:val="24"/>
        </w:rPr>
      </w:pPr>
      <w:r w:rsidRPr="009059B3">
        <w:rPr>
          <w:rFonts w:ascii="Times New Roman" w:hAnsi="Times New Roman" w:cs="Times New Roman"/>
          <w:sz w:val="24"/>
          <w:szCs w:val="24"/>
        </w:rPr>
        <w:lastRenderedPageBreak/>
        <w:t xml:space="preserve">       Основное мероприятие   подпрограммы «Организация уличного электроснабженияна территории Комсомольского городского поселения» направлено на соблюдение определенных норм освещенности территории городского поселения в ночное и вечернее время суток, обеспечение безопасного движения транспорта и пешеходов, повышение качества и комфортности городского инфраструктуры посредством развития уличного освещения города.</w:t>
      </w:r>
    </w:p>
    <w:p w:rsidR="009059B3" w:rsidRPr="009059B3" w:rsidRDefault="009059B3" w:rsidP="009059B3">
      <w:pPr>
        <w:pStyle w:val="af0"/>
        <w:spacing w:after="0" w:line="240" w:lineRule="auto"/>
        <w:ind w:left="0"/>
        <w:jc w:val="both"/>
        <w:rPr>
          <w:rFonts w:ascii="Times New Roman" w:hAnsi="Times New Roman" w:cs="Times New Roman"/>
          <w:sz w:val="24"/>
          <w:szCs w:val="24"/>
        </w:rPr>
      </w:pPr>
      <w:r w:rsidRPr="009059B3">
        <w:rPr>
          <w:rFonts w:ascii="Times New Roman" w:hAnsi="Times New Roman" w:cs="Times New Roman"/>
          <w:sz w:val="24"/>
          <w:szCs w:val="24"/>
        </w:rPr>
        <w:t xml:space="preserve">      В целях выполнения  намеченных задач подпрограммы необходима реализация  следующих  мероприятий:</w:t>
      </w:r>
    </w:p>
    <w:p w:rsidR="009059B3" w:rsidRPr="009059B3" w:rsidRDefault="009059B3" w:rsidP="009059B3">
      <w:pPr>
        <w:pStyle w:val="af0"/>
        <w:spacing w:after="0" w:line="240" w:lineRule="auto"/>
        <w:ind w:left="0"/>
        <w:jc w:val="both"/>
        <w:rPr>
          <w:rFonts w:ascii="Times New Roman" w:hAnsi="Times New Roman" w:cs="Times New Roman"/>
          <w:sz w:val="24"/>
          <w:szCs w:val="24"/>
        </w:rPr>
      </w:pPr>
      <w:r w:rsidRPr="009059B3">
        <w:rPr>
          <w:rFonts w:ascii="Times New Roman" w:hAnsi="Times New Roman" w:cs="Times New Roman"/>
          <w:sz w:val="24"/>
          <w:szCs w:val="24"/>
        </w:rPr>
        <w:t>- поставка электрической энергии для объектов  уличного освещения;</w:t>
      </w:r>
    </w:p>
    <w:p w:rsidR="009059B3" w:rsidRPr="009059B3" w:rsidRDefault="009059B3" w:rsidP="009059B3">
      <w:pPr>
        <w:pStyle w:val="af0"/>
        <w:spacing w:after="0" w:line="240" w:lineRule="auto"/>
        <w:ind w:left="0"/>
        <w:jc w:val="both"/>
        <w:rPr>
          <w:rFonts w:ascii="Times New Roman" w:hAnsi="Times New Roman" w:cs="Times New Roman"/>
          <w:sz w:val="24"/>
          <w:szCs w:val="24"/>
        </w:rPr>
      </w:pPr>
      <w:r w:rsidRPr="009059B3">
        <w:rPr>
          <w:rFonts w:ascii="Times New Roman" w:hAnsi="Times New Roman" w:cs="Times New Roman"/>
          <w:sz w:val="24"/>
          <w:szCs w:val="24"/>
        </w:rPr>
        <w:t>- техническое обслуживание  и текущий ремонт электрических сетей.</w:t>
      </w:r>
    </w:p>
    <w:p w:rsidR="009059B3" w:rsidRPr="009059B3" w:rsidRDefault="009059B3" w:rsidP="009059B3">
      <w:pPr>
        <w:pStyle w:val="af0"/>
        <w:spacing w:after="0" w:line="240" w:lineRule="auto"/>
        <w:ind w:left="0"/>
        <w:jc w:val="both"/>
        <w:rPr>
          <w:rFonts w:ascii="Times New Roman" w:hAnsi="Times New Roman" w:cs="Times New Roman"/>
          <w:sz w:val="24"/>
          <w:szCs w:val="24"/>
        </w:rPr>
      </w:pPr>
      <w:r w:rsidRPr="009059B3">
        <w:rPr>
          <w:rFonts w:ascii="Times New Roman" w:hAnsi="Times New Roman" w:cs="Times New Roman"/>
          <w:sz w:val="24"/>
          <w:szCs w:val="24"/>
        </w:rPr>
        <w:t>В целях обеспечения эффективности и результативности расходования бюджетных средств в 2018 году был заключен энергосервисный контракт.</w:t>
      </w:r>
    </w:p>
    <w:p w:rsidR="009059B3" w:rsidRPr="009059B3" w:rsidRDefault="009059B3" w:rsidP="009059B3">
      <w:pPr>
        <w:jc w:val="both"/>
      </w:pPr>
      <w:r w:rsidRPr="009059B3">
        <w:t>Он направлен на выполнение работ по энергосбережению и повышению энергетической эффективности использования электрической энергии при эксплуатации объектов наружного освещения в г. Комсомольск Ивановской области.</w:t>
      </w:r>
    </w:p>
    <w:p w:rsidR="009059B3" w:rsidRPr="009059B3" w:rsidRDefault="009059B3" w:rsidP="009059B3">
      <w:pPr>
        <w:jc w:val="both"/>
      </w:pPr>
      <w:r w:rsidRPr="009059B3">
        <w:t xml:space="preserve">       Размер экономии энергетического ресурса, влияющий на объем потребления энергетического ресурса, составляет не менее 3.362.049,8 кВт-ч.</w:t>
      </w:r>
    </w:p>
    <w:p w:rsidR="009059B3" w:rsidRPr="009059B3" w:rsidRDefault="009059B3" w:rsidP="009059B3">
      <w:pPr>
        <w:jc w:val="both"/>
      </w:pPr>
      <w:r w:rsidRPr="009059B3">
        <w:t xml:space="preserve">       Предложенный участником закупки процент экономии соответствующих расходов заказчика на поставки энергетических ресурсов составляет 71,5 %.</w:t>
      </w:r>
    </w:p>
    <w:p w:rsidR="009059B3" w:rsidRPr="009059B3" w:rsidRDefault="009059B3" w:rsidP="009059B3">
      <w:pPr>
        <w:jc w:val="both"/>
      </w:pPr>
      <w:r w:rsidRPr="009059B3">
        <w:t>Энергосервисный контракт заключен до 2024 года.</w:t>
      </w:r>
    </w:p>
    <w:p w:rsidR="009059B3" w:rsidRPr="009059B3" w:rsidRDefault="009059B3" w:rsidP="009059B3">
      <w:pPr>
        <w:jc w:val="both"/>
      </w:pPr>
    </w:p>
    <w:p w:rsidR="009059B3" w:rsidRPr="009059B3" w:rsidRDefault="009059B3" w:rsidP="009059B3">
      <w:pPr>
        <w:pStyle w:val="af0"/>
        <w:numPr>
          <w:ilvl w:val="0"/>
          <w:numId w:val="20"/>
        </w:numPr>
        <w:spacing w:after="0" w:line="240" w:lineRule="auto"/>
        <w:contextualSpacing/>
        <w:jc w:val="center"/>
        <w:rPr>
          <w:rFonts w:ascii="Times New Roman" w:hAnsi="Times New Roman" w:cs="Times New Roman"/>
          <w:b/>
          <w:sz w:val="24"/>
          <w:szCs w:val="24"/>
        </w:rPr>
      </w:pPr>
      <w:r w:rsidRPr="009059B3">
        <w:rPr>
          <w:rFonts w:ascii="Times New Roman" w:hAnsi="Times New Roman" w:cs="Times New Roman"/>
          <w:b/>
          <w:sz w:val="24"/>
          <w:szCs w:val="24"/>
        </w:rPr>
        <w:t>Целевые индикаторы (показатели) подпрограммы, характеризующие основные мероприятия (мероприятия)</w:t>
      </w:r>
    </w:p>
    <w:p w:rsidR="009059B3" w:rsidRPr="009059B3" w:rsidRDefault="009059B3" w:rsidP="009059B3">
      <w:pPr>
        <w:pStyle w:val="af0"/>
        <w:spacing w:after="0" w:line="240" w:lineRule="auto"/>
        <w:ind w:left="1211"/>
        <w:jc w:val="right"/>
        <w:rPr>
          <w:rFonts w:ascii="Times New Roman" w:hAnsi="Times New Roman" w:cs="Times New Roman"/>
          <w:b/>
          <w:sz w:val="24"/>
          <w:szCs w:val="24"/>
        </w:rPr>
      </w:pPr>
      <w:r w:rsidRPr="009059B3">
        <w:rPr>
          <w:rFonts w:ascii="Times New Roman" w:hAnsi="Times New Roman" w:cs="Times New Roman"/>
          <w:b/>
          <w:sz w:val="24"/>
          <w:szCs w:val="24"/>
        </w:rPr>
        <w:t>Таблица 2</w:t>
      </w:r>
    </w:p>
    <w:p w:rsidR="009059B3" w:rsidRPr="009059B3" w:rsidRDefault="009059B3" w:rsidP="009059B3">
      <w:pPr>
        <w:jc w:val="center"/>
        <w:rPr>
          <w:b/>
        </w:rPr>
      </w:pPr>
      <w:r w:rsidRPr="009059B3">
        <w:rPr>
          <w:b/>
        </w:rPr>
        <w:t>Перечень целевых индикаторов (показателей) подпрограммы</w:t>
      </w:r>
    </w:p>
    <w:tbl>
      <w:tblPr>
        <w:tblW w:w="10632" w:type="dxa"/>
        <w:tblInd w:w="-10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490"/>
        <w:gridCol w:w="5267"/>
        <w:gridCol w:w="1242"/>
        <w:gridCol w:w="1191"/>
        <w:gridCol w:w="1166"/>
        <w:gridCol w:w="1276"/>
      </w:tblGrid>
      <w:tr w:rsidR="009059B3" w:rsidRPr="009059B3" w:rsidTr="009059B3">
        <w:trPr>
          <w:trHeight w:val="540"/>
        </w:trPr>
        <w:tc>
          <w:tcPr>
            <w:tcW w:w="49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 п/п</w:t>
            </w:r>
          </w:p>
        </w:tc>
        <w:tc>
          <w:tcPr>
            <w:tcW w:w="526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r w:rsidRPr="009059B3">
              <w:t>Наименование целевого индикатора</w:t>
            </w:r>
          </w:p>
          <w:p w:rsidR="009059B3" w:rsidRPr="009059B3" w:rsidRDefault="009059B3" w:rsidP="009059B3">
            <w:r w:rsidRPr="009059B3">
              <w:t>(показателя)</w:t>
            </w:r>
          </w:p>
        </w:tc>
        <w:tc>
          <w:tcPr>
            <w:tcW w:w="124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r w:rsidRPr="009059B3">
              <w:t>Единица  измерения</w:t>
            </w:r>
          </w:p>
        </w:tc>
        <w:tc>
          <w:tcPr>
            <w:tcW w:w="3633"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9059B3" w:rsidRPr="009059B3" w:rsidRDefault="009059B3" w:rsidP="009059B3">
            <w:r w:rsidRPr="009059B3">
              <w:t>Значения целевых  индикаторов (показателей)</w:t>
            </w:r>
          </w:p>
        </w:tc>
      </w:tr>
      <w:tr w:rsidR="009059B3" w:rsidRPr="009059B3" w:rsidTr="009059B3">
        <w:trPr>
          <w:trHeight w:val="485"/>
        </w:trPr>
        <w:tc>
          <w:tcPr>
            <w:tcW w:w="49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tc>
        <w:tc>
          <w:tcPr>
            <w:tcW w:w="526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rPr>
                <w:b/>
              </w:rPr>
            </w:pPr>
          </w:p>
        </w:tc>
        <w:tc>
          <w:tcPr>
            <w:tcW w:w="124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rPr>
                <w:b/>
              </w:rPr>
            </w:pPr>
          </w:p>
        </w:tc>
        <w:tc>
          <w:tcPr>
            <w:tcW w:w="119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rPr>
                <w:color w:val="auto"/>
              </w:rPr>
            </w:pPr>
            <w:r w:rsidRPr="009059B3">
              <w:rPr>
                <w:color w:val="auto"/>
              </w:rPr>
              <w:t>2022г</w:t>
            </w:r>
          </w:p>
        </w:tc>
        <w:tc>
          <w:tcPr>
            <w:tcW w:w="1166"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rPr>
                <w:color w:val="auto"/>
              </w:rPr>
            </w:pPr>
            <w:r w:rsidRPr="009059B3">
              <w:rPr>
                <w:color w:val="auto"/>
              </w:rPr>
              <w:t>2023г</w:t>
            </w:r>
          </w:p>
        </w:tc>
        <w:tc>
          <w:tcPr>
            <w:tcW w:w="1276"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9059B3" w:rsidRPr="009059B3" w:rsidRDefault="009059B3" w:rsidP="009059B3">
            <w:pPr>
              <w:rPr>
                <w:color w:val="auto"/>
              </w:rPr>
            </w:pPr>
            <w:r w:rsidRPr="009059B3">
              <w:rPr>
                <w:color w:val="auto"/>
              </w:rPr>
              <w:t>2024г</w:t>
            </w:r>
          </w:p>
        </w:tc>
      </w:tr>
      <w:tr w:rsidR="009059B3" w:rsidRPr="009059B3" w:rsidTr="009059B3">
        <w:trPr>
          <w:trHeight w:val="744"/>
        </w:trPr>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1</w:t>
            </w:r>
          </w:p>
        </w:tc>
        <w:tc>
          <w:tcPr>
            <w:tcW w:w="52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Доля улиц городского поселения, обеспеченных наружным освещением, от общего количества улиц</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pPr>
            <w:r w:rsidRPr="009059B3">
              <w:t>%</w:t>
            </w:r>
          </w:p>
        </w:tc>
        <w:tc>
          <w:tcPr>
            <w:tcW w:w="11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jc w:val="center"/>
              <w:rPr>
                <w:color w:val="auto"/>
              </w:rPr>
            </w:pPr>
            <w:r w:rsidRPr="009059B3">
              <w:rPr>
                <w:color w:val="auto"/>
              </w:rPr>
              <w:t>96</w:t>
            </w:r>
          </w:p>
        </w:tc>
        <w:tc>
          <w:tcPr>
            <w:tcW w:w="116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jc w:val="center"/>
              <w:rPr>
                <w:color w:val="auto"/>
              </w:rPr>
            </w:pPr>
            <w:r w:rsidRPr="009059B3">
              <w:rPr>
                <w:color w:val="auto"/>
              </w:rPr>
              <w:t>97</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rPr>
                <w:color w:val="auto"/>
              </w:rPr>
            </w:pPr>
            <w:r w:rsidRPr="009059B3">
              <w:rPr>
                <w:color w:val="auto"/>
              </w:rPr>
              <w:t>98</w:t>
            </w:r>
          </w:p>
        </w:tc>
      </w:tr>
      <w:tr w:rsidR="009059B3" w:rsidRPr="009059B3" w:rsidTr="009059B3">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2</w:t>
            </w:r>
          </w:p>
        </w:tc>
        <w:tc>
          <w:tcPr>
            <w:tcW w:w="52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Доля протяженности сетей  уличного освещения, требующих  замены (монтажа), от общей  протяженности  сетей  уличного освещения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pPr>
            <w:r w:rsidRPr="009059B3">
              <w:t>%</w:t>
            </w:r>
          </w:p>
        </w:tc>
        <w:tc>
          <w:tcPr>
            <w:tcW w:w="11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jc w:val="center"/>
              <w:rPr>
                <w:color w:val="auto"/>
              </w:rPr>
            </w:pPr>
            <w:r w:rsidRPr="009059B3">
              <w:rPr>
                <w:color w:val="auto"/>
              </w:rPr>
              <w:t>2,8</w:t>
            </w:r>
          </w:p>
        </w:tc>
        <w:tc>
          <w:tcPr>
            <w:tcW w:w="116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jc w:val="center"/>
              <w:rPr>
                <w:color w:val="auto"/>
              </w:rPr>
            </w:pPr>
            <w:r w:rsidRPr="009059B3">
              <w:rPr>
                <w:color w:val="auto"/>
              </w:rPr>
              <w:t>2,8</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rPr>
                <w:color w:val="auto"/>
              </w:rPr>
            </w:pPr>
            <w:r w:rsidRPr="009059B3">
              <w:rPr>
                <w:color w:val="auto"/>
              </w:rPr>
              <w:t>2,8</w:t>
            </w:r>
          </w:p>
        </w:tc>
      </w:tr>
      <w:tr w:rsidR="009059B3" w:rsidRPr="009059B3" w:rsidTr="009059B3">
        <w:trPr>
          <w:trHeight w:val="587"/>
        </w:trPr>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3</w:t>
            </w:r>
          </w:p>
        </w:tc>
        <w:tc>
          <w:tcPr>
            <w:tcW w:w="52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Доля  ламп, требующих замены, от  общего количества ламп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pPr>
            <w:r w:rsidRPr="009059B3">
              <w:t>%</w:t>
            </w:r>
          </w:p>
        </w:tc>
        <w:tc>
          <w:tcPr>
            <w:tcW w:w="11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jc w:val="center"/>
              <w:rPr>
                <w:color w:val="auto"/>
              </w:rPr>
            </w:pPr>
            <w:r w:rsidRPr="009059B3">
              <w:rPr>
                <w:color w:val="auto"/>
              </w:rPr>
              <w:t>0</w:t>
            </w:r>
          </w:p>
        </w:tc>
        <w:tc>
          <w:tcPr>
            <w:tcW w:w="116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jc w:val="center"/>
              <w:rPr>
                <w:color w:val="auto"/>
              </w:rPr>
            </w:pPr>
            <w:r w:rsidRPr="009059B3">
              <w:rPr>
                <w:color w:val="auto"/>
              </w:rPr>
              <w:t>0</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rPr>
                <w:color w:val="auto"/>
              </w:rPr>
            </w:pPr>
            <w:r w:rsidRPr="009059B3">
              <w:rPr>
                <w:color w:val="auto"/>
              </w:rPr>
              <w:t>0</w:t>
            </w:r>
          </w:p>
        </w:tc>
      </w:tr>
    </w:tbl>
    <w:p w:rsidR="009059B3" w:rsidRPr="009059B3" w:rsidRDefault="009059B3" w:rsidP="009059B3">
      <w:pPr>
        <w:jc w:val="right"/>
        <w:rPr>
          <w:b/>
        </w:rPr>
      </w:pPr>
    </w:p>
    <w:p w:rsidR="009059B3" w:rsidRPr="009059B3" w:rsidRDefault="009059B3" w:rsidP="009059B3">
      <w:pPr>
        <w:jc w:val="right"/>
        <w:rPr>
          <w:b/>
        </w:rPr>
      </w:pPr>
    </w:p>
    <w:p w:rsidR="009059B3" w:rsidRPr="009059B3" w:rsidRDefault="009059B3" w:rsidP="009059B3">
      <w:pPr>
        <w:jc w:val="right"/>
        <w:rPr>
          <w:b/>
        </w:rPr>
      </w:pPr>
      <w:r w:rsidRPr="009059B3">
        <w:rPr>
          <w:b/>
        </w:rPr>
        <w:t xml:space="preserve"> Таблица 3</w:t>
      </w:r>
    </w:p>
    <w:p w:rsidR="009059B3" w:rsidRPr="009059B3" w:rsidRDefault="009059B3" w:rsidP="009059B3">
      <w:pPr>
        <w:spacing w:line="0" w:lineRule="atLeast"/>
        <w:jc w:val="center"/>
      </w:pPr>
      <w:r w:rsidRPr="009059B3">
        <w:rPr>
          <w:b/>
        </w:rPr>
        <w:t>4. Ресурсное обеспечение подпрограммы, рублей</w:t>
      </w:r>
    </w:p>
    <w:tbl>
      <w:tblPr>
        <w:tblpPr w:leftFromText="180" w:rightFromText="180" w:vertAnchor="text" w:horzAnchor="margin" w:tblpXSpec="center" w:tblpY="416"/>
        <w:tblW w:w="1122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3" w:type="dxa"/>
        </w:tblCellMar>
        <w:tblLook w:val="04A0"/>
      </w:tblPr>
      <w:tblGrid>
        <w:gridCol w:w="716"/>
        <w:gridCol w:w="1464"/>
        <w:gridCol w:w="1559"/>
        <w:gridCol w:w="850"/>
        <w:gridCol w:w="1418"/>
        <w:gridCol w:w="1417"/>
        <w:gridCol w:w="1276"/>
        <w:gridCol w:w="1276"/>
        <w:gridCol w:w="1245"/>
      </w:tblGrid>
      <w:tr w:rsidR="009059B3" w:rsidRPr="009059B3" w:rsidTr="009059B3">
        <w:trPr>
          <w:trHeight w:val="555"/>
        </w:trPr>
        <w:tc>
          <w:tcPr>
            <w:tcW w:w="716"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pPr>
              <w:spacing w:line="0" w:lineRule="atLeast"/>
            </w:pPr>
            <w:r w:rsidRPr="009059B3">
              <w:t>№ п/п</w:t>
            </w:r>
          </w:p>
        </w:tc>
        <w:tc>
          <w:tcPr>
            <w:tcW w:w="1464"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9059B3" w:rsidRPr="009059B3" w:rsidRDefault="009059B3" w:rsidP="009059B3">
            <w:pPr>
              <w:spacing w:line="0" w:lineRule="atLeast"/>
            </w:pPr>
            <w:r w:rsidRPr="009059B3">
              <w:t xml:space="preserve">Наименование основного мероприятия </w:t>
            </w:r>
            <w:r w:rsidRPr="009059B3">
              <w:rPr>
                <w:b/>
              </w:rPr>
              <w:t>/</w:t>
            </w:r>
          </w:p>
          <w:p w:rsidR="009059B3" w:rsidRPr="009059B3" w:rsidRDefault="009059B3" w:rsidP="009059B3">
            <w:pPr>
              <w:spacing w:line="0" w:lineRule="atLeast"/>
            </w:pPr>
            <w:r w:rsidRPr="009059B3">
              <w:t>Источник ресурсного обеспечения</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9059B3" w:rsidRPr="009059B3" w:rsidRDefault="009059B3" w:rsidP="009059B3">
            <w:pPr>
              <w:spacing w:line="0" w:lineRule="atLeast"/>
            </w:pPr>
            <w:r w:rsidRPr="009059B3">
              <w:t>Исполнитель</w:t>
            </w:r>
          </w:p>
        </w:tc>
        <w:tc>
          <w:tcPr>
            <w:tcW w:w="850"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9059B3" w:rsidRPr="009059B3" w:rsidRDefault="009059B3" w:rsidP="009059B3">
            <w:pPr>
              <w:spacing w:line="0" w:lineRule="atLeast"/>
            </w:pPr>
            <w:r w:rsidRPr="009059B3">
              <w:t>Срок реализации (годы)</w:t>
            </w:r>
          </w:p>
        </w:tc>
        <w:tc>
          <w:tcPr>
            <w:tcW w:w="1418"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9059B3" w:rsidRPr="009059B3" w:rsidRDefault="009059B3" w:rsidP="009059B3">
            <w:pPr>
              <w:spacing w:line="0" w:lineRule="atLeast"/>
            </w:pPr>
            <w:r w:rsidRPr="009059B3">
              <w:t>Источник финансирования</w:t>
            </w:r>
          </w:p>
        </w:tc>
        <w:tc>
          <w:tcPr>
            <w:tcW w:w="5214" w:type="dxa"/>
            <w:gridSpan w:val="4"/>
            <w:tcBorders>
              <w:top w:val="single" w:sz="4" w:space="0" w:color="000001"/>
              <w:left w:val="single" w:sz="4" w:space="0" w:color="000001"/>
              <w:bottom w:val="single" w:sz="4" w:space="0" w:color="00000A"/>
              <w:right w:val="single" w:sz="4" w:space="0" w:color="000001"/>
            </w:tcBorders>
            <w:shd w:val="clear" w:color="auto" w:fill="auto"/>
            <w:tcMar>
              <w:left w:w="53" w:type="dxa"/>
            </w:tcMar>
            <w:vAlign w:val="center"/>
          </w:tcPr>
          <w:p w:rsidR="009059B3" w:rsidRPr="009059B3" w:rsidRDefault="009059B3" w:rsidP="009059B3">
            <w:pPr>
              <w:spacing w:line="0" w:lineRule="atLeast"/>
            </w:pPr>
            <w:r w:rsidRPr="009059B3">
              <w:t>Объемы бюджетных ассигнований</w:t>
            </w:r>
          </w:p>
        </w:tc>
      </w:tr>
      <w:tr w:rsidR="009059B3" w:rsidRPr="009059B3" w:rsidTr="009059B3">
        <w:trPr>
          <w:trHeight w:val="899"/>
        </w:trPr>
        <w:tc>
          <w:tcPr>
            <w:tcW w:w="716"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tc>
        <w:tc>
          <w:tcPr>
            <w:tcW w:w="1464"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9059B3" w:rsidRPr="009059B3" w:rsidRDefault="009059B3" w:rsidP="009059B3"/>
        </w:tc>
        <w:tc>
          <w:tcPr>
            <w:tcW w:w="1559"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9059B3" w:rsidRPr="009059B3" w:rsidRDefault="009059B3" w:rsidP="009059B3"/>
        </w:tc>
        <w:tc>
          <w:tcPr>
            <w:tcW w:w="850"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9059B3" w:rsidRPr="009059B3" w:rsidRDefault="009059B3" w:rsidP="009059B3"/>
        </w:tc>
        <w:tc>
          <w:tcPr>
            <w:tcW w:w="1418"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9059B3" w:rsidRPr="009059B3" w:rsidRDefault="009059B3" w:rsidP="009059B3"/>
        </w:tc>
        <w:tc>
          <w:tcPr>
            <w:tcW w:w="1417" w:type="dxa"/>
            <w:tcBorders>
              <w:top w:val="single" w:sz="4" w:space="0" w:color="00000A"/>
              <w:left w:val="single" w:sz="4" w:space="0" w:color="000001"/>
              <w:bottom w:val="single" w:sz="4" w:space="0" w:color="000001"/>
              <w:right w:val="single" w:sz="4" w:space="0" w:color="00000A"/>
            </w:tcBorders>
            <w:shd w:val="clear" w:color="auto" w:fill="auto"/>
            <w:tcMar>
              <w:left w:w="53" w:type="dxa"/>
            </w:tcMar>
            <w:vAlign w:val="center"/>
          </w:tcPr>
          <w:p w:rsidR="009059B3" w:rsidRPr="009059B3" w:rsidRDefault="009059B3" w:rsidP="009059B3">
            <w:r w:rsidRPr="009059B3">
              <w:t>всего</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9059B3" w:rsidRPr="009059B3" w:rsidRDefault="009059B3" w:rsidP="009059B3">
            <w:r w:rsidRPr="009059B3">
              <w:t>2022 год</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9059B3" w:rsidRPr="009059B3" w:rsidRDefault="009059B3" w:rsidP="009059B3">
            <w:r w:rsidRPr="009059B3">
              <w:t>2023 год</w:t>
            </w:r>
          </w:p>
        </w:tc>
        <w:tc>
          <w:tcPr>
            <w:tcW w:w="1245" w:type="dxa"/>
            <w:tcBorders>
              <w:top w:val="single" w:sz="4" w:space="0" w:color="00000A"/>
              <w:left w:val="single" w:sz="4" w:space="0" w:color="00000A"/>
              <w:bottom w:val="single" w:sz="4" w:space="0" w:color="000001"/>
              <w:right w:val="single" w:sz="4" w:space="0" w:color="000001"/>
            </w:tcBorders>
            <w:shd w:val="clear" w:color="auto" w:fill="auto"/>
            <w:tcMar>
              <w:left w:w="53" w:type="dxa"/>
            </w:tcMar>
            <w:vAlign w:val="center"/>
          </w:tcPr>
          <w:p w:rsidR="009059B3" w:rsidRPr="009059B3" w:rsidRDefault="009059B3" w:rsidP="009059B3">
            <w:r w:rsidRPr="009059B3">
              <w:t>2024 год</w:t>
            </w:r>
          </w:p>
        </w:tc>
      </w:tr>
      <w:tr w:rsidR="009059B3" w:rsidRPr="009059B3" w:rsidTr="009059B3">
        <w:tc>
          <w:tcPr>
            <w:tcW w:w="71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pPr>
              <w:rPr>
                <w:b/>
              </w:rPr>
            </w:pP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rPr>
                <w:b/>
              </w:rPr>
              <w:t>Подпрограмма</w:t>
            </w:r>
            <w:r w:rsidRPr="009059B3">
              <w:t>,</w:t>
            </w:r>
          </w:p>
          <w:p w:rsidR="009059B3" w:rsidRPr="009059B3" w:rsidRDefault="009059B3" w:rsidP="009059B3">
            <w:r w:rsidRPr="009059B3">
              <w:t>всего</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pPr>
              <w:rPr>
                <w:b/>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pPr>
              <w:rPr>
                <w:b/>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9059B3" w:rsidRPr="009059B3" w:rsidRDefault="009059B3" w:rsidP="009059B3">
            <w:pPr>
              <w:rPr>
                <w:b/>
              </w:rPr>
            </w:pPr>
            <w:r w:rsidRPr="009059B3">
              <w:rPr>
                <w:b/>
              </w:rPr>
              <w:t>23 830 353,70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9059B3" w:rsidRPr="009059B3" w:rsidRDefault="009059B3" w:rsidP="009059B3">
            <w:pPr>
              <w:rPr>
                <w:b/>
              </w:rPr>
            </w:pPr>
            <w:r w:rsidRPr="009059B3">
              <w:rPr>
                <w:b/>
              </w:rPr>
              <w:t>8 226 267,90</w:t>
            </w:r>
          </w:p>
          <w:p w:rsidR="009059B3" w:rsidRPr="009059B3" w:rsidRDefault="009059B3" w:rsidP="009059B3">
            <w:pPr>
              <w:jc w:val="center"/>
              <w:rPr>
                <w:b/>
              </w:rPr>
            </w:pP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9059B3" w:rsidRPr="009059B3" w:rsidRDefault="009059B3" w:rsidP="009059B3">
            <w:pPr>
              <w:spacing w:line="0" w:lineRule="atLeast"/>
              <w:rPr>
                <w:b/>
              </w:rPr>
            </w:pPr>
            <w:r w:rsidRPr="009059B3">
              <w:rPr>
                <w:b/>
              </w:rPr>
              <w:t>7 427 817,90</w:t>
            </w:r>
          </w:p>
        </w:tc>
        <w:tc>
          <w:tcPr>
            <w:tcW w:w="1245"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9059B3" w:rsidRPr="009059B3" w:rsidRDefault="009059B3" w:rsidP="009059B3">
            <w:pPr>
              <w:rPr>
                <w:b/>
              </w:rPr>
            </w:pPr>
            <w:r w:rsidRPr="009059B3">
              <w:rPr>
                <w:b/>
              </w:rPr>
              <w:t xml:space="preserve"> 8 176 267,90</w:t>
            </w:r>
          </w:p>
        </w:tc>
      </w:tr>
      <w:tr w:rsidR="009059B3" w:rsidRPr="009059B3" w:rsidTr="009059B3">
        <w:trPr>
          <w:trHeight w:val="1835"/>
        </w:trPr>
        <w:tc>
          <w:tcPr>
            <w:tcW w:w="71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lastRenderedPageBreak/>
              <w:t>1.</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pPr>
              <w:spacing w:line="0" w:lineRule="atLeast"/>
            </w:pPr>
            <w:r w:rsidRPr="009059B3">
              <w:rPr>
                <w:b/>
                <w:i/>
              </w:rPr>
              <w:t>Основное мероприятие</w:t>
            </w:r>
          </w:p>
          <w:p w:rsidR="009059B3" w:rsidRPr="009059B3" w:rsidRDefault="009059B3" w:rsidP="009059B3">
            <w:pPr>
              <w:pStyle w:val="af0"/>
              <w:spacing w:after="0" w:line="0" w:lineRule="atLeast"/>
              <w:ind w:left="0"/>
              <w:rPr>
                <w:rFonts w:ascii="Times New Roman" w:hAnsi="Times New Roman" w:cs="Times New Roman"/>
                <w:sz w:val="20"/>
                <w:szCs w:val="20"/>
              </w:rPr>
            </w:pPr>
            <w:r w:rsidRPr="009059B3">
              <w:rPr>
                <w:rFonts w:ascii="Times New Roman" w:hAnsi="Times New Roman" w:cs="Times New Roman"/>
                <w:sz w:val="20"/>
                <w:szCs w:val="20"/>
              </w:rPr>
              <w:t>Организация уличного  электроснабжения на территории Комсомольского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9059B3" w:rsidRPr="009059B3" w:rsidRDefault="009059B3" w:rsidP="009059B3">
            <w:r w:rsidRPr="009059B3">
              <w:t>2022-</w:t>
            </w:r>
          </w:p>
          <w:p w:rsidR="009059B3" w:rsidRPr="009059B3" w:rsidRDefault="009059B3" w:rsidP="009059B3">
            <w:r w:rsidRPr="009059B3">
              <w:t>2024</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9059B3" w:rsidRPr="009059B3" w:rsidRDefault="009059B3" w:rsidP="009059B3">
            <w:pPr>
              <w:jc w:val="center"/>
            </w:pPr>
            <w:r w:rsidRPr="009059B3">
              <w:t>23 830 353,70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9059B3" w:rsidRPr="009059B3" w:rsidRDefault="009059B3" w:rsidP="009059B3">
            <w:r w:rsidRPr="009059B3">
              <w:t>8 226 267,90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9059B3" w:rsidRPr="009059B3" w:rsidRDefault="009059B3" w:rsidP="009059B3">
            <w:r w:rsidRPr="009059B3">
              <w:t>7 427 817,90</w:t>
            </w:r>
          </w:p>
        </w:tc>
        <w:tc>
          <w:tcPr>
            <w:tcW w:w="1245"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9059B3" w:rsidRPr="009059B3" w:rsidRDefault="009059B3" w:rsidP="009059B3">
            <w:pPr>
              <w:ind w:hanging="136"/>
              <w:jc w:val="center"/>
            </w:pPr>
            <w:r w:rsidRPr="009059B3">
              <w:t>8 176 267,90</w:t>
            </w:r>
          </w:p>
        </w:tc>
      </w:tr>
      <w:tr w:rsidR="009059B3" w:rsidRPr="009059B3" w:rsidTr="009059B3">
        <w:trPr>
          <w:trHeight w:val="416"/>
        </w:trPr>
        <w:tc>
          <w:tcPr>
            <w:tcW w:w="71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1.1</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pPr>
              <w:rPr>
                <w:b/>
              </w:rPr>
            </w:pPr>
            <w:r w:rsidRPr="009059B3">
              <w:t xml:space="preserve">Оплата за электроэнергию  уличного освещения на территории Комсомольского городского поселения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pPr>
              <w:rPr>
                <w:b/>
              </w:rPr>
            </w:pPr>
            <w:r w:rsidRPr="009059B3">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9059B3" w:rsidRPr="009059B3" w:rsidRDefault="009059B3" w:rsidP="009059B3">
            <w:r w:rsidRPr="009059B3">
              <w:t>2022-</w:t>
            </w:r>
          </w:p>
          <w:p w:rsidR="009059B3" w:rsidRPr="009059B3" w:rsidRDefault="009059B3" w:rsidP="009059B3">
            <w:r w:rsidRPr="009059B3">
              <w:t>2024</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Бюджет Комсомольского городского поселения</w:t>
            </w:r>
          </w:p>
          <w:p w:rsidR="009059B3" w:rsidRPr="009059B3" w:rsidRDefault="009059B3" w:rsidP="009059B3"/>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9059B3" w:rsidRPr="009059B3" w:rsidRDefault="009059B3" w:rsidP="009059B3">
            <w:r w:rsidRPr="009059B3">
              <w:t>22 128 803,70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9059B3" w:rsidRPr="009059B3" w:rsidRDefault="009059B3" w:rsidP="009059B3">
            <w:pPr>
              <w:rPr>
                <w:color w:val="DAEEF3"/>
              </w:rPr>
            </w:pPr>
            <w:r w:rsidRPr="009059B3">
              <w:t>7 376 267,90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9059B3" w:rsidRPr="009059B3" w:rsidRDefault="009059B3" w:rsidP="009059B3">
            <w:r w:rsidRPr="009059B3">
              <w:t>7 376 267,90</w:t>
            </w:r>
          </w:p>
        </w:tc>
        <w:tc>
          <w:tcPr>
            <w:tcW w:w="1245"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9059B3" w:rsidRPr="009059B3" w:rsidRDefault="009059B3" w:rsidP="009059B3">
            <w:pPr>
              <w:ind w:hanging="136"/>
            </w:pPr>
            <w:r w:rsidRPr="009059B3">
              <w:t>7 376 267,90</w:t>
            </w:r>
          </w:p>
        </w:tc>
      </w:tr>
      <w:tr w:rsidR="009059B3" w:rsidRPr="009059B3" w:rsidTr="009059B3">
        <w:tc>
          <w:tcPr>
            <w:tcW w:w="71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1.2</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Содержание и ремонт сетей</w:t>
            </w:r>
          </w:p>
          <w:p w:rsidR="009059B3" w:rsidRPr="009059B3" w:rsidRDefault="009059B3" w:rsidP="009059B3">
            <w:r w:rsidRPr="009059B3">
              <w:t xml:space="preserve">уличного освещения на территории Комсомольского городского поселения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pPr>
              <w:rPr>
                <w:b/>
              </w:rPr>
            </w:pPr>
            <w:r w:rsidRPr="009059B3">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9059B3" w:rsidRPr="009059B3" w:rsidRDefault="009059B3" w:rsidP="009059B3">
            <w:r w:rsidRPr="009059B3">
              <w:t>2022-</w:t>
            </w:r>
          </w:p>
          <w:p w:rsidR="009059B3" w:rsidRPr="009059B3" w:rsidRDefault="009059B3" w:rsidP="009059B3">
            <w:r w:rsidRPr="009059B3">
              <w:t>2024</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Бюджет Комсомольского городского поселения</w:t>
            </w:r>
          </w:p>
          <w:p w:rsidR="009059B3" w:rsidRPr="009059B3" w:rsidRDefault="009059B3" w:rsidP="009059B3">
            <w:pPr>
              <w:rPr>
                <w:color w:val="C6D9F1"/>
              </w:rPr>
            </w:pP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9059B3" w:rsidRPr="009059B3" w:rsidRDefault="009059B3" w:rsidP="009059B3">
            <w:r w:rsidRPr="009059B3">
              <w:t xml:space="preserve"> 1 701 550,00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9059B3" w:rsidRPr="009059B3" w:rsidRDefault="009059B3" w:rsidP="009059B3">
            <w:r w:rsidRPr="009059B3">
              <w:rPr>
                <w:color w:val="000000" w:themeColor="text1"/>
              </w:rPr>
              <w:t>850 000,00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9059B3" w:rsidRPr="009059B3" w:rsidRDefault="009059B3" w:rsidP="009059B3">
            <w:r w:rsidRPr="009059B3">
              <w:t>51 550,00</w:t>
            </w:r>
          </w:p>
        </w:tc>
        <w:tc>
          <w:tcPr>
            <w:tcW w:w="1245"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9059B3" w:rsidRPr="009059B3" w:rsidRDefault="009059B3" w:rsidP="009059B3">
            <w:r w:rsidRPr="009059B3">
              <w:t>800 000,00</w:t>
            </w:r>
          </w:p>
        </w:tc>
      </w:tr>
    </w:tbl>
    <w:p w:rsidR="009059B3" w:rsidRPr="009059B3" w:rsidRDefault="009059B3" w:rsidP="009059B3">
      <w:pPr>
        <w:shd w:val="clear" w:color="auto" w:fill="FFFFFF"/>
        <w:ind w:firstLine="284"/>
        <w:jc w:val="right"/>
      </w:pPr>
    </w:p>
    <w:p w:rsidR="009059B3" w:rsidRPr="009059B3" w:rsidRDefault="009059B3" w:rsidP="009059B3">
      <w:pPr>
        <w:shd w:val="clear" w:color="auto" w:fill="FFFFFF"/>
        <w:ind w:firstLine="284"/>
        <w:jc w:val="right"/>
      </w:pPr>
    </w:p>
    <w:p w:rsidR="009059B3" w:rsidRPr="009059B3" w:rsidRDefault="009059B3" w:rsidP="009059B3">
      <w:pPr>
        <w:shd w:val="clear" w:color="auto" w:fill="FFFFFF"/>
        <w:tabs>
          <w:tab w:val="left" w:pos="3660"/>
        </w:tabs>
        <w:ind w:firstLine="284"/>
      </w:pPr>
    </w:p>
    <w:p w:rsidR="009059B3" w:rsidRPr="009059B3" w:rsidRDefault="009059B3" w:rsidP="009059B3">
      <w:pPr>
        <w:shd w:val="clear" w:color="auto" w:fill="FFFFFF"/>
        <w:ind w:firstLine="284"/>
        <w:jc w:val="right"/>
      </w:pPr>
      <w:r w:rsidRPr="009059B3">
        <w:t xml:space="preserve">Приложение 2         </w:t>
      </w:r>
    </w:p>
    <w:p w:rsidR="009059B3" w:rsidRPr="009059B3" w:rsidRDefault="009059B3" w:rsidP="009059B3">
      <w:pPr>
        <w:shd w:val="clear" w:color="auto" w:fill="FFFFFF"/>
        <w:jc w:val="right"/>
        <w:rPr>
          <w:b/>
        </w:rPr>
      </w:pPr>
      <w:r w:rsidRPr="009059B3">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9059B3" w:rsidRPr="009059B3" w:rsidRDefault="009059B3" w:rsidP="009059B3">
      <w:pPr>
        <w:jc w:val="center"/>
        <w:rPr>
          <w:b/>
        </w:rPr>
      </w:pPr>
      <w:r w:rsidRPr="009059B3">
        <w:rPr>
          <w:b/>
        </w:rPr>
        <w:t>Подпрограмма</w:t>
      </w:r>
    </w:p>
    <w:p w:rsidR="009059B3" w:rsidRPr="009059B3" w:rsidRDefault="009059B3" w:rsidP="009059B3">
      <w:pPr>
        <w:pStyle w:val="af0"/>
        <w:spacing w:after="0" w:line="240" w:lineRule="auto"/>
        <w:ind w:left="0"/>
        <w:jc w:val="center"/>
        <w:rPr>
          <w:rFonts w:ascii="Times New Roman" w:hAnsi="Times New Roman" w:cs="Times New Roman"/>
          <w:b/>
          <w:sz w:val="24"/>
          <w:szCs w:val="24"/>
        </w:rPr>
      </w:pPr>
      <w:r w:rsidRPr="009059B3">
        <w:rPr>
          <w:rFonts w:ascii="Times New Roman" w:hAnsi="Times New Roman" w:cs="Times New Roman"/>
          <w:b/>
          <w:sz w:val="24"/>
          <w:szCs w:val="24"/>
        </w:rPr>
        <w:t>«Организация  благоустройства и озеленение территории</w:t>
      </w:r>
    </w:p>
    <w:p w:rsidR="009059B3" w:rsidRPr="009059B3" w:rsidRDefault="009059B3" w:rsidP="009059B3">
      <w:pPr>
        <w:pStyle w:val="af0"/>
        <w:spacing w:after="0" w:line="240" w:lineRule="auto"/>
        <w:ind w:left="0"/>
        <w:jc w:val="center"/>
        <w:rPr>
          <w:rFonts w:ascii="Times New Roman" w:hAnsi="Times New Roman" w:cs="Times New Roman"/>
          <w:b/>
          <w:sz w:val="24"/>
          <w:szCs w:val="24"/>
        </w:rPr>
      </w:pPr>
      <w:r w:rsidRPr="009059B3">
        <w:rPr>
          <w:rFonts w:ascii="Times New Roman" w:hAnsi="Times New Roman" w:cs="Times New Roman"/>
          <w:b/>
          <w:sz w:val="24"/>
          <w:szCs w:val="24"/>
        </w:rPr>
        <w:t>Комсомольского городского поселения»</w:t>
      </w:r>
    </w:p>
    <w:p w:rsidR="009059B3" w:rsidRPr="009059B3" w:rsidRDefault="009059B3" w:rsidP="009059B3">
      <w:pPr>
        <w:pStyle w:val="af0"/>
        <w:numPr>
          <w:ilvl w:val="0"/>
          <w:numId w:val="13"/>
        </w:numPr>
        <w:spacing w:after="0" w:line="240" w:lineRule="auto"/>
        <w:ind w:left="0" w:hanging="1211"/>
        <w:contextualSpacing/>
        <w:jc w:val="center"/>
        <w:rPr>
          <w:rFonts w:ascii="Times New Roman" w:hAnsi="Times New Roman" w:cs="Times New Roman"/>
          <w:b/>
          <w:sz w:val="24"/>
          <w:szCs w:val="24"/>
        </w:rPr>
      </w:pPr>
      <w:r w:rsidRPr="009059B3">
        <w:rPr>
          <w:rFonts w:ascii="Times New Roman" w:hAnsi="Times New Roman" w:cs="Times New Roman"/>
          <w:b/>
          <w:sz w:val="24"/>
          <w:szCs w:val="24"/>
        </w:rPr>
        <w:t>Паспорт подпрограммы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w:t>
      </w:r>
    </w:p>
    <w:tbl>
      <w:tblPr>
        <w:tblpPr w:leftFromText="180" w:rightFromText="180" w:vertAnchor="text" w:horzAnchor="margin" w:tblpXSpec="center" w:tblpY="466"/>
        <w:tblW w:w="102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4104"/>
        <w:gridCol w:w="6158"/>
      </w:tblGrid>
      <w:tr w:rsidR="009059B3" w:rsidRPr="009059B3" w:rsidTr="009059B3">
        <w:trPr>
          <w:trHeight w:val="637"/>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Наименование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Организация  благоустройства и озеленение территории Комсомольского городского поселения</w:t>
            </w:r>
          </w:p>
        </w:tc>
      </w:tr>
      <w:tr w:rsidR="009059B3" w:rsidRPr="009059B3" w:rsidTr="009059B3">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 xml:space="preserve">Срок реализации подпрограммы </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9059B3" w:rsidRPr="009059B3" w:rsidRDefault="009059B3" w:rsidP="009059B3">
            <w:r w:rsidRPr="009059B3">
              <w:t>2022-2024годы</w:t>
            </w:r>
          </w:p>
        </w:tc>
      </w:tr>
      <w:tr w:rsidR="009059B3" w:rsidRPr="009059B3" w:rsidTr="009059B3">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Ответственный  исполнитель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9059B3" w:rsidRPr="009059B3" w:rsidRDefault="009059B3" w:rsidP="009059B3">
            <w:r w:rsidRPr="009059B3">
              <w:t>Администрация Комсомольского муниципального района</w:t>
            </w:r>
          </w:p>
        </w:tc>
      </w:tr>
      <w:tr w:rsidR="009059B3" w:rsidRPr="009059B3" w:rsidTr="009059B3">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Исполнители основных мероприятий (мероприятий)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9059B3" w:rsidRPr="009059B3" w:rsidRDefault="009059B3" w:rsidP="009059B3">
            <w:r w:rsidRPr="009059B3">
              <w:t>Администрация Комсомольского муниципального района</w:t>
            </w:r>
          </w:p>
        </w:tc>
      </w:tr>
      <w:tr w:rsidR="009059B3" w:rsidRPr="009059B3" w:rsidTr="009059B3">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Задачи</w:t>
            </w:r>
          </w:p>
          <w:p w:rsidR="009059B3" w:rsidRPr="009059B3" w:rsidRDefault="009059B3" w:rsidP="009059B3">
            <w:r w:rsidRPr="009059B3">
              <w:t>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Увеличить долю  территории Комсомольского городского поселения, занятой зелеными насаждениями, снизить долю аварийных  деревьев</w:t>
            </w:r>
          </w:p>
        </w:tc>
      </w:tr>
      <w:tr w:rsidR="009059B3" w:rsidRPr="009059B3" w:rsidTr="009059B3">
        <w:trPr>
          <w:trHeight w:val="5667"/>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lastRenderedPageBreak/>
              <w:t>Объемы ресурсного обеспечения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 xml:space="preserve">Общий объем бюджетных ассигнований – </w:t>
            </w:r>
            <w:r w:rsidRPr="009059B3">
              <w:rPr>
                <w:b/>
              </w:rPr>
              <w:t>1 975 799,16</w:t>
            </w:r>
            <w:r w:rsidRPr="009059B3">
              <w:t xml:space="preserve">    рублей, в том числе:</w:t>
            </w:r>
          </w:p>
          <w:p w:rsidR="009059B3" w:rsidRPr="009059B3" w:rsidRDefault="009059B3" w:rsidP="009059B3">
            <w:r w:rsidRPr="009059B3">
              <w:t>2022 год -   1 975 799,16 рублей,</w:t>
            </w:r>
          </w:p>
          <w:p w:rsidR="009059B3" w:rsidRPr="009059B3" w:rsidRDefault="009059B3" w:rsidP="009059B3">
            <w:r w:rsidRPr="009059B3">
              <w:t>2023 год -   0,00 рублей,</w:t>
            </w:r>
          </w:p>
          <w:p w:rsidR="009059B3" w:rsidRPr="009059B3" w:rsidRDefault="009059B3" w:rsidP="009059B3">
            <w:r w:rsidRPr="009059B3">
              <w:t xml:space="preserve">2024 год -   0,00 рублей, </w:t>
            </w:r>
          </w:p>
          <w:p w:rsidR="009059B3" w:rsidRPr="009059B3" w:rsidRDefault="009059B3" w:rsidP="009059B3">
            <w:r w:rsidRPr="009059B3">
              <w:t>в том числе бюджет Комсомольского городского поселения – 1 975 799,16    рублей, в том числе:</w:t>
            </w:r>
          </w:p>
          <w:p w:rsidR="009059B3" w:rsidRPr="009059B3" w:rsidRDefault="009059B3" w:rsidP="009059B3">
            <w:r w:rsidRPr="009059B3">
              <w:t>2022 год -   1 975 799,16 рублей,</w:t>
            </w:r>
          </w:p>
          <w:p w:rsidR="009059B3" w:rsidRPr="009059B3" w:rsidRDefault="009059B3" w:rsidP="009059B3">
            <w:r w:rsidRPr="009059B3">
              <w:t>2023 год -   0,00 рублей,</w:t>
            </w:r>
          </w:p>
          <w:p w:rsidR="009059B3" w:rsidRPr="009059B3" w:rsidRDefault="009059B3" w:rsidP="009059B3">
            <w:r w:rsidRPr="009059B3">
              <w:t xml:space="preserve">2024 год -   0,00 рублей, </w:t>
            </w:r>
          </w:p>
          <w:p w:rsidR="009059B3" w:rsidRPr="009059B3" w:rsidRDefault="009059B3" w:rsidP="009059B3">
            <w:r w:rsidRPr="009059B3">
              <w:t>Общий объем бюджетных ассигнований на основные мероприятия –  1 975 799,16рублей, в том числе:</w:t>
            </w:r>
          </w:p>
          <w:p w:rsidR="009059B3" w:rsidRPr="009059B3" w:rsidRDefault="009059B3" w:rsidP="009059B3">
            <w:r w:rsidRPr="009059B3">
              <w:t>2022 год -   1 975 799,16рублей,</w:t>
            </w:r>
          </w:p>
          <w:p w:rsidR="009059B3" w:rsidRPr="009059B3" w:rsidRDefault="009059B3" w:rsidP="009059B3">
            <w:r w:rsidRPr="009059B3">
              <w:t>2023 год -   0,00 рублей,</w:t>
            </w:r>
          </w:p>
          <w:p w:rsidR="009059B3" w:rsidRPr="009059B3" w:rsidRDefault="009059B3" w:rsidP="009059B3">
            <w:r w:rsidRPr="009059B3">
              <w:t xml:space="preserve">2024 год -   0,00 рублей, </w:t>
            </w:r>
          </w:p>
          <w:p w:rsidR="009059B3" w:rsidRPr="009059B3" w:rsidRDefault="009059B3" w:rsidP="009059B3">
            <w:r w:rsidRPr="009059B3">
              <w:t>в том числе бюджет Комсомольского городского поселения – 1 975 799,16рублей, в том числе:</w:t>
            </w:r>
          </w:p>
          <w:p w:rsidR="009059B3" w:rsidRPr="009059B3" w:rsidRDefault="009059B3" w:rsidP="009059B3">
            <w:r w:rsidRPr="009059B3">
              <w:t>2022 год -   1 975 799,16рублей,</w:t>
            </w:r>
          </w:p>
          <w:p w:rsidR="009059B3" w:rsidRPr="009059B3" w:rsidRDefault="009059B3" w:rsidP="009059B3">
            <w:r w:rsidRPr="009059B3">
              <w:t>2023 год -  0,00 рублей,</w:t>
            </w:r>
          </w:p>
          <w:p w:rsidR="009059B3" w:rsidRPr="009059B3" w:rsidRDefault="009059B3" w:rsidP="009059B3">
            <w:r w:rsidRPr="009059B3">
              <w:t>2024 год -   0,00 рублей</w:t>
            </w:r>
          </w:p>
        </w:tc>
      </w:tr>
      <w:tr w:rsidR="009059B3" w:rsidRPr="009059B3" w:rsidTr="009059B3">
        <w:trPr>
          <w:trHeight w:val="1136"/>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Ожидаемые  результаты реализации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Улучшение экологической обстановки, повышение качества жизни и охрана здоровья граждан  Комсомольского городского поселения</w:t>
            </w:r>
          </w:p>
        </w:tc>
      </w:tr>
    </w:tbl>
    <w:p w:rsidR="009059B3" w:rsidRPr="009059B3" w:rsidRDefault="009059B3" w:rsidP="009059B3">
      <w:pPr>
        <w:jc w:val="center"/>
        <w:rPr>
          <w:b/>
        </w:rPr>
      </w:pPr>
    </w:p>
    <w:p w:rsidR="009059B3" w:rsidRPr="009059B3" w:rsidRDefault="009059B3" w:rsidP="009059B3">
      <w:pPr>
        <w:jc w:val="center"/>
        <w:rPr>
          <w:b/>
        </w:rPr>
      </w:pPr>
    </w:p>
    <w:p w:rsidR="009059B3" w:rsidRPr="009059B3" w:rsidRDefault="009059B3" w:rsidP="009059B3">
      <w:pPr>
        <w:jc w:val="center"/>
        <w:rPr>
          <w:b/>
        </w:rPr>
      </w:pPr>
    </w:p>
    <w:p w:rsidR="009059B3" w:rsidRPr="009059B3" w:rsidRDefault="009059B3" w:rsidP="009059B3">
      <w:pPr>
        <w:jc w:val="center"/>
        <w:rPr>
          <w:b/>
        </w:rPr>
      </w:pPr>
    </w:p>
    <w:p w:rsidR="009059B3" w:rsidRPr="009059B3" w:rsidRDefault="009059B3" w:rsidP="009059B3">
      <w:pPr>
        <w:jc w:val="center"/>
        <w:rPr>
          <w:b/>
        </w:rPr>
      </w:pPr>
    </w:p>
    <w:p w:rsidR="009059B3" w:rsidRPr="009059B3" w:rsidRDefault="009059B3" w:rsidP="009059B3">
      <w:pPr>
        <w:jc w:val="center"/>
        <w:rPr>
          <w:b/>
        </w:rPr>
      </w:pPr>
    </w:p>
    <w:p w:rsidR="009059B3" w:rsidRPr="009059B3" w:rsidRDefault="009059B3" w:rsidP="009059B3">
      <w:pPr>
        <w:jc w:val="center"/>
        <w:rPr>
          <w:b/>
        </w:rPr>
      </w:pPr>
    </w:p>
    <w:p w:rsidR="009059B3" w:rsidRPr="009059B3" w:rsidRDefault="009059B3" w:rsidP="009059B3">
      <w:pPr>
        <w:jc w:val="center"/>
      </w:pPr>
      <w:r w:rsidRPr="009059B3">
        <w:rPr>
          <w:b/>
        </w:rPr>
        <w:t>2. Характеристика основных мероприятий подпрограммы</w:t>
      </w:r>
    </w:p>
    <w:p w:rsidR="009059B3" w:rsidRPr="009059B3" w:rsidRDefault="009059B3" w:rsidP="009059B3">
      <w:pPr>
        <w:pStyle w:val="af0"/>
        <w:spacing w:after="0" w:line="240" w:lineRule="auto"/>
        <w:ind w:left="0"/>
        <w:jc w:val="center"/>
        <w:rPr>
          <w:rFonts w:ascii="Times New Roman" w:hAnsi="Times New Roman" w:cs="Times New Roman"/>
          <w:b/>
          <w:sz w:val="24"/>
          <w:szCs w:val="24"/>
        </w:rPr>
      </w:pPr>
      <w:r w:rsidRPr="009059B3">
        <w:rPr>
          <w:rFonts w:ascii="Times New Roman" w:hAnsi="Times New Roman" w:cs="Times New Roman"/>
          <w:b/>
          <w:sz w:val="24"/>
          <w:szCs w:val="24"/>
        </w:rPr>
        <w:t>«Организация  благоустройства и озеленение территории</w:t>
      </w:r>
    </w:p>
    <w:p w:rsidR="009059B3" w:rsidRPr="009059B3" w:rsidRDefault="009059B3" w:rsidP="009059B3">
      <w:pPr>
        <w:pStyle w:val="af0"/>
        <w:spacing w:after="0" w:line="240" w:lineRule="auto"/>
        <w:ind w:left="0"/>
        <w:jc w:val="center"/>
        <w:rPr>
          <w:rFonts w:ascii="Times New Roman" w:hAnsi="Times New Roman" w:cs="Times New Roman"/>
          <w:b/>
          <w:sz w:val="24"/>
          <w:szCs w:val="24"/>
        </w:rPr>
      </w:pPr>
      <w:r w:rsidRPr="009059B3">
        <w:rPr>
          <w:rFonts w:ascii="Times New Roman" w:hAnsi="Times New Roman" w:cs="Times New Roman"/>
          <w:b/>
          <w:sz w:val="24"/>
          <w:szCs w:val="24"/>
        </w:rPr>
        <w:t>Комсомольского городского поселения»</w:t>
      </w:r>
    </w:p>
    <w:p w:rsidR="009059B3" w:rsidRPr="009059B3" w:rsidRDefault="009059B3" w:rsidP="009059B3">
      <w:pPr>
        <w:pStyle w:val="af0"/>
        <w:spacing w:after="0" w:line="240" w:lineRule="auto"/>
        <w:ind w:left="0"/>
        <w:jc w:val="center"/>
        <w:rPr>
          <w:rFonts w:ascii="Times New Roman" w:hAnsi="Times New Roman" w:cs="Times New Roman"/>
          <w:b/>
          <w:sz w:val="24"/>
          <w:szCs w:val="24"/>
        </w:rPr>
      </w:pPr>
    </w:p>
    <w:p w:rsidR="009059B3" w:rsidRPr="009059B3" w:rsidRDefault="009059B3" w:rsidP="009059B3">
      <w:pPr>
        <w:pStyle w:val="af0"/>
        <w:spacing w:after="0" w:line="240" w:lineRule="auto"/>
        <w:ind w:left="0"/>
        <w:jc w:val="both"/>
        <w:rPr>
          <w:rFonts w:ascii="Times New Roman" w:hAnsi="Times New Roman" w:cs="Times New Roman"/>
          <w:sz w:val="24"/>
          <w:szCs w:val="24"/>
        </w:rPr>
      </w:pPr>
      <w:r w:rsidRPr="009059B3">
        <w:rPr>
          <w:rFonts w:ascii="Times New Roman" w:hAnsi="Times New Roman" w:cs="Times New Roman"/>
          <w:sz w:val="24"/>
          <w:szCs w:val="24"/>
        </w:rPr>
        <w:t xml:space="preserve">     Основное мероприятие подпрограммы «Организация благоустройства и озеленение территории Комсомольского городского поселения» предусматривает уменьшение количества аварийных деревьев, улучшение внешнего вида города за счет проведения работ по содержанию газонов и цветников, побелки деревьев, выкашивания травы.</w:t>
      </w:r>
    </w:p>
    <w:p w:rsidR="009059B3" w:rsidRPr="009059B3" w:rsidRDefault="009059B3" w:rsidP="009059B3">
      <w:pPr>
        <w:pStyle w:val="af0"/>
        <w:spacing w:after="0" w:line="240" w:lineRule="auto"/>
        <w:ind w:left="0"/>
        <w:jc w:val="both"/>
        <w:rPr>
          <w:rFonts w:ascii="Times New Roman" w:hAnsi="Times New Roman" w:cs="Times New Roman"/>
          <w:b/>
        </w:rPr>
      </w:pPr>
    </w:p>
    <w:p w:rsidR="009059B3" w:rsidRPr="009059B3" w:rsidRDefault="009059B3" w:rsidP="009059B3">
      <w:pPr>
        <w:jc w:val="center"/>
        <w:rPr>
          <w:b/>
        </w:rPr>
      </w:pPr>
      <w:r w:rsidRPr="009059B3">
        <w:rPr>
          <w:b/>
        </w:rPr>
        <w:t xml:space="preserve">3. Целевые индикаторы (показатели) подпрограммы, характеризующие основные мероприятия, мероприятия подпрограммы                                                                                                                                                </w:t>
      </w:r>
    </w:p>
    <w:p w:rsidR="009059B3" w:rsidRPr="009059B3" w:rsidRDefault="009059B3" w:rsidP="009059B3">
      <w:pPr>
        <w:jc w:val="right"/>
        <w:rPr>
          <w:b/>
        </w:rPr>
      </w:pPr>
      <w:r w:rsidRPr="009059B3">
        <w:rPr>
          <w:b/>
        </w:rPr>
        <w:t xml:space="preserve"> Таблица 1</w:t>
      </w:r>
    </w:p>
    <w:p w:rsidR="009059B3" w:rsidRPr="009059B3" w:rsidRDefault="009059B3" w:rsidP="009059B3">
      <w:pPr>
        <w:jc w:val="center"/>
        <w:rPr>
          <w:b/>
        </w:rPr>
      </w:pPr>
      <w:r w:rsidRPr="009059B3">
        <w:rPr>
          <w:b/>
        </w:rPr>
        <w:t>Перечень целевых индикаторов (показателей) подпрограммы</w:t>
      </w:r>
    </w:p>
    <w:tbl>
      <w:tblPr>
        <w:tblW w:w="10871" w:type="dxa"/>
        <w:tblInd w:w="-7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463"/>
        <w:gridCol w:w="6314"/>
        <w:gridCol w:w="1152"/>
        <w:gridCol w:w="980"/>
        <w:gridCol w:w="981"/>
        <w:gridCol w:w="981"/>
      </w:tblGrid>
      <w:tr w:rsidR="009059B3" w:rsidRPr="009059B3" w:rsidTr="009059B3">
        <w:trPr>
          <w:trHeight w:val="540"/>
        </w:trPr>
        <w:tc>
          <w:tcPr>
            <w:tcW w:w="42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tabs>
                <w:tab w:val="left" w:pos="426"/>
              </w:tabs>
            </w:pPr>
            <w:r w:rsidRPr="009059B3">
              <w:rPr>
                <w:sz w:val="22"/>
                <w:szCs w:val="22"/>
              </w:rPr>
              <w:t>№</w:t>
            </w:r>
          </w:p>
          <w:p w:rsidR="009059B3" w:rsidRPr="009059B3" w:rsidRDefault="009059B3" w:rsidP="009059B3">
            <w:pPr>
              <w:tabs>
                <w:tab w:val="left" w:pos="426"/>
              </w:tabs>
            </w:pPr>
            <w:r w:rsidRPr="009059B3">
              <w:rPr>
                <w:sz w:val="22"/>
                <w:szCs w:val="22"/>
              </w:rPr>
              <w:t xml:space="preserve">  п/п</w:t>
            </w:r>
          </w:p>
        </w:tc>
        <w:tc>
          <w:tcPr>
            <w:tcW w:w="634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tabs>
                <w:tab w:val="left" w:pos="426"/>
              </w:tabs>
            </w:pPr>
            <w:r w:rsidRPr="009059B3">
              <w:rPr>
                <w:sz w:val="22"/>
                <w:szCs w:val="22"/>
              </w:rPr>
              <w:t>Наименование целевого индикатора</w:t>
            </w:r>
          </w:p>
          <w:p w:rsidR="009059B3" w:rsidRPr="009059B3" w:rsidRDefault="009059B3" w:rsidP="009059B3">
            <w:pPr>
              <w:tabs>
                <w:tab w:val="left" w:pos="426"/>
              </w:tabs>
            </w:pPr>
            <w:r w:rsidRPr="009059B3">
              <w:rPr>
                <w:sz w:val="22"/>
                <w:szCs w:val="22"/>
              </w:rPr>
              <w:t>(показателя)</w:t>
            </w:r>
          </w:p>
        </w:tc>
        <w:tc>
          <w:tcPr>
            <w:tcW w:w="115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tabs>
                <w:tab w:val="left" w:pos="426"/>
              </w:tabs>
            </w:pPr>
            <w:r w:rsidRPr="009059B3">
              <w:rPr>
                <w:sz w:val="22"/>
                <w:szCs w:val="22"/>
              </w:rPr>
              <w:t>Единица  измерения</w:t>
            </w:r>
          </w:p>
        </w:tc>
        <w:tc>
          <w:tcPr>
            <w:tcW w:w="2945"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9059B3" w:rsidRPr="009059B3" w:rsidRDefault="009059B3" w:rsidP="009059B3">
            <w:pPr>
              <w:tabs>
                <w:tab w:val="left" w:pos="426"/>
              </w:tabs>
              <w:ind w:firstLine="250"/>
            </w:pPr>
            <w:r w:rsidRPr="009059B3">
              <w:rPr>
                <w:sz w:val="22"/>
                <w:szCs w:val="22"/>
              </w:rPr>
              <w:t>Значения целевых  индикаторов (показателей)</w:t>
            </w:r>
          </w:p>
        </w:tc>
      </w:tr>
      <w:tr w:rsidR="009059B3" w:rsidRPr="009059B3" w:rsidTr="009059B3">
        <w:trPr>
          <w:trHeight w:val="387"/>
        </w:trPr>
        <w:tc>
          <w:tcPr>
            <w:tcW w:w="42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tabs>
                <w:tab w:val="left" w:pos="426"/>
              </w:tabs>
            </w:pPr>
          </w:p>
        </w:tc>
        <w:tc>
          <w:tcPr>
            <w:tcW w:w="634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tabs>
                <w:tab w:val="left" w:pos="426"/>
              </w:tabs>
              <w:rPr>
                <w:b/>
              </w:rPr>
            </w:pPr>
          </w:p>
        </w:tc>
        <w:tc>
          <w:tcPr>
            <w:tcW w:w="115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tabs>
                <w:tab w:val="left" w:pos="426"/>
              </w:tabs>
              <w:rPr>
                <w:b/>
              </w:rPr>
            </w:pPr>
          </w:p>
        </w:tc>
        <w:tc>
          <w:tcPr>
            <w:tcW w:w="98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tabs>
                <w:tab w:val="left" w:pos="426"/>
              </w:tabs>
              <w:rPr>
                <w:color w:val="auto"/>
              </w:rPr>
            </w:pPr>
            <w:r w:rsidRPr="009059B3">
              <w:rPr>
                <w:color w:val="auto"/>
                <w:sz w:val="22"/>
                <w:szCs w:val="22"/>
              </w:rPr>
              <w:t>2022г</w:t>
            </w:r>
          </w:p>
        </w:tc>
        <w:tc>
          <w:tcPr>
            <w:tcW w:w="982"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tabs>
                <w:tab w:val="left" w:pos="426"/>
              </w:tabs>
              <w:rPr>
                <w:color w:val="auto"/>
              </w:rPr>
            </w:pPr>
            <w:r w:rsidRPr="009059B3">
              <w:rPr>
                <w:color w:val="auto"/>
                <w:sz w:val="22"/>
                <w:szCs w:val="22"/>
              </w:rPr>
              <w:t>2023г</w:t>
            </w:r>
          </w:p>
        </w:tc>
        <w:tc>
          <w:tcPr>
            <w:tcW w:w="982"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9059B3" w:rsidRPr="009059B3" w:rsidRDefault="009059B3" w:rsidP="009059B3">
            <w:pPr>
              <w:tabs>
                <w:tab w:val="left" w:pos="426"/>
              </w:tabs>
              <w:rPr>
                <w:color w:val="auto"/>
              </w:rPr>
            </w:pPr>
            <w:r w:rsidRPr="009059B3">
              <w:rPr>
                <w:color w:val="auto"/>
                <w:sz w:val="22"/>
                <w:szCs w:val="22"/>
              </w:rPr>
              <w:t>2024г</w:t>
            </w:r>
          </w:p>
        </w:tc>
      </w:tr>
      <w:tr w:rsidR="009059B3" w:rsidRPr="009059B3" w:rsidTr="009059B3">
        <w:trPr>
          <w:trHeight w:val="563"/>
        </w:trPr>
        <w:tc>
          <w:tcPr>
            <w:tcW w:w="4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rPr>
                <w:sz w:val="22"/>
                <w:szCs w:val="22"/>
              </w:rPr>
              <w:t>1</w:t>
            </w:r>
          </w:p>
        </w:tc>
        <w:tc>
          <w:tcPr>
            <w:tcW w:w="634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rPr>
                <w:sz w:val="22"/>
                <w:szCs w:val="22"/>
              </w:rPr>
              <w:t xml:space="preserve">Доля  аварийных  деревьев к общему количеству  деревьев </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r w:rsidRPr="009059B3">
              <w:rPr>
                <w:sz w:val="22"/>
                <w:szCs w:val="22"/>
              </w:rPr>
              <w:t>%</w:t>
            </w:r>
          </w:p>
        </w:tc>
        <w:tc>
          <w:tcPr>
            <w:tcW w:w="98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rPr>
              <w:t>20</w:t>
            </w:r>
          </w:p>
        </w:tc>
        <w:tc>
          <w:tcPr>
            <w:tcW w:w="98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rPr>
              <w:t>20</w:t>
            </w:r>
          </w:p>
        </w:tc>
        <w:tc>
          <w:tcPr>
            <w:tcW w:w="982"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rPr>
              <w:t>20</w:t>
            </w:r>
          </w:p>
        </w:tc>
      </w:tr>
      <w:tr w:rsidR="009059B3" w:rsidRPr="009059B3" w:rsidTr="009059B3">
        <w:trPr>
          <w:trHeight w:val="557"/>
        </w:trPr>
        <w:tc>
          <w:tcPr>
            <w:tcW w:w="4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rPr>
                <w:sz w:val="22"/>
                <w:szCs w:val="22"/>
              </w:rPr>
              <w:t>2</w:t>
            </w:r>
          </w:p>
        </w:tc>
        <w:tc>
          <w:tcPr>
            <w:tcW w:w="634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rPr>
                <w:sz w:val="22"/>
                <w:szCs w:val="22"/>
              </w:rPr>
              <w:t>Площадь  территории  окашиваемой травы на территории Комсомольского городского поселения</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r w:rsidRPr="009059B3">
              <w:rPr>
                <w:sz w:val="22"/>
                <w:szCs w:val="22"/>
              </w:rPr>
              <w:t>м2</w:t>
            </w:r>
          </w:p>
        </w:tc>
        <w:tc>
          <w:tcPr>
            <w:tcW w:w="98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rPr>
              <w:t>105910</w:t>
            </w:r>
          </w:p>
        </w:tc>
        <w:tc>
          <w:tcPr>
            <w:tcW w:w="98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rPr>
              <w:t>105910</w:t>
            </w:r>
          </w:p>
        </w:tc>
        <w:tc>
          <w:tcPr>
            <w:tcW w:w="982"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p>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rPr>
              <w:t>105910</w:t>
            </w:r>
          </w:p>
          <w:p w:rsidR="009059B3" w:rsidRPr="009059B3" w:rsidRDefault="009059B3" w:rsidP="009059B3">
            <w:pPr>
              <w:pStyle w:val="af0"/>
              <w:spacing w:after="0" w:line="240" w:lineRule="auto"/>
              <w:ind w:left="0"/>
              <w:jc w:val="center"/>
              <w:rPr>
                <w:rFonts w:ascii="Times New Roman" w:hAnsi="Times New Roman" w:cs="Times New Roman"/>
              </w:rPr>
            </w:pPr>
          </w:p>
        </w:tc>
      </w:tr>
      <w:tr w:rsidR="009059B3" w:rsidRPr="009059B3" w:rsidTr="009059B3">
        <w:trPr>
          <w:trHeight w:val="329"/>
        </w:trPr>
        <w:tc>
          <w:tcPr>
            <w:tcW w:w="4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rPr>
                <w:sz w:val="22"/>
                <w:szCs w:val="22"/>
              </w:rPr>
              <w:t>3</w:t>
            </w:r>
          </w:p>
        </w:tc>
        <w:tc>
          <w:tcPr>
            <w:tcW w:w="634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rPr>
                <w:sz w:val="22"/>
                <w:szCs w:val="22"/>
              </w:rPr>
              <w:t>Площадь разбитых газонов, клумб, цветников</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r w:rsidRPr="009059B3">
              <w:rPr>
                <w:sz w:val="22"/>
                <w:szCs w:val="22"/>
              </w:rPr>
              <w:t>м2</w:t>
            </w:r>
          </w:p>
        </w:tc>
        <w:tc>
          <w:tcPr>
            <w:tcW w:w="98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rPr>
              <w:t>896</w:t>
            </w:r>
          </w:p>
        </w:tc>
        <w:tc>
          <w:tcPr>
            <w:tcW w:w="98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rPr>
              <w:t>896</w:t>
            </w:r>
          </w:p>
        </w:tc>
        <w:tc>
          <w:tcPr>
            <w:tcW w:w="982"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rPr>
              <w:t>896</w:t>
            </w:r>
          </w:p>
        </w:tc>
      </w:tr>
    </w:tbl>
    <w:p w:rsidR="009059B3" w:rsidRPr="009059B3" w:rsidRDefault="009059B3" w:rsidP="009059B3">
      <w:pPr>
        <w:jc w:val="right"/>
        <w:rPr>
          <w:b/>
        </w:rPr>
      </w:pPr>
    </w:p>
    <w:p w:rsidR="009059B3" w:rsidRPr="009059B3" w:rsidRDefault="009059B3" w:rsidP="009059B3">
      <w:pPr>
        <w:jc w:val="right"/>
        <w:rPr>
          <w:b/>
        </w:rPr>
      </w:pPr>
      <w:r w:rsidRPr="009059B3">
        <w:rPr>
          <w:b/>
        </w:rPr>
        <w:t>Таблица 2</w:t>
      </w:r>
    </w:p>
    <w:p w:rsidR="009059B3" w:rsidRPr="009059B3" w:rsidRDefault="009059B3" w:rsidP="009059B3">
      <w:pPr>
        <w:pStyle w:val="af0"/>
        <w:spacing w:after="0" w:line="240" w:lineRule="auto"/>
        <w:ind w:left="0"/>
        <w:jc w:val="center"/>
        <w:rPr>
          <w:rFonts w:ascii="Times New Roman" w:hAnsi="Times New Roman" w:cs="Times New Roman"/>
          <w:b/>
          <w:sz w:val="24"/>
          <w:szCs w:val="24"/>
        </w:rPr>
      </w:pPr>
      <w:r w:rsidRPr="009059B3">
        <w:rPr>
          <w:rFonts w:ascii="Times New Roman" w:hAnsi="Times New Roman" w:cs="Times New Roman"/>
          <w:b/>
          <w:sz w:val="24"/>
          <w:szCs w:val="24"/>
        </w:rPr>
        <w:lastRenderedPageBreak/>
        <w:t>4. Ресурсное обеспечение  подпрограммы, рублей</w:t>
      </w:r>
    </w:p>
    <w:p w:rsidR="009059B3" w:rsidRPr="009059B3" w:rsidRDefault="009059B3" w:rsidP="009059B3">
      <w:pPr>
        <w:pStyle w:val="af0"/>
        <w:spacing w:after="0" w:line="240" w:lineRule="auto"/>
        <w:ind w:left="0"/>
        <w:jc w:val="center"/>
        <w:rPr>
          <w:rFonts w:ascii="Times New Roman" w:hAnsi="Times New Roman" w:cs="Times New Roman"/>
          <w:b/>
          <w:sz w:val="24"/>
          <w:szCs w:val="24"/>
        </w:rPr>
      </w:pPr>
    </w:p>
    <w:tbl>
      <w:tblPr>
        <w:tblW w:w="11347" w:type="dxa"/>
        <w:tblInd w:w="-12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67"/>
        <w:gridCol w:w="1888"/>
        <w:gridCol w:w="1521"/>
        <w:gridCol w:w="1276"/>
        <w:gridCol w:w="1275"/>
        <w:gridCol w:w="1276"/>
        <w:gridCol w:w="1134"/>
        <w:gridCol w:w="1213"/>
        <w:gridCol w:w="1197"/>
      </w:tblGrid>
      <w:tr w:rsidR="009059B3" w:rsidRPr="009059B3" w:rsidTr="009059B3">
        <w:trPr>
          <w:trHeight w:val="557"/>
        </w:trPr>
        <w:tc>
          <w:tcPr>
            <w:tcW w:w="56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rPr>
                <w:sz w:val="22"/>
                <w:szCs w:val="22"/>
              </w:rPr>
              <w:t>№ п/п</w:t>
            </w:r>
          </w:p>
        </w:tc>
        <w:tc>
          <w:tcPr>
            <w:tcW w:w="188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rPr>
                <w:sz w:val="22"/>
                <w:szCs w:val="22"/>
              </w:rPr>
              <w:t>Наименование  основного мероприятия (мероприятия)  /</w:t>
            </w:r>
          </w:p>
          <w:p w:rsidR="009059B3" w:rsidRPr="009059B3" w:rsidRDefault="009059B3" w:rsidP="009059B3">
            <w:r w:rsidRPr="009059B3">
              <w:rPr>
                <w:sz w:val="22"/>
                <w:szCs w:val="22"/>
              </w:rPr>
              <w:t>Источник ресурсного обеспечения</w:t>
            </w:r>
          </w:p>
        </w:tc>
        <w:tc>
          <w:tcPr>
            <w:tcW w:w="1521"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r w:rsidRPr="009059B3">
              <w:rPr>
                <w:sz w:val="22"/>
                <w:szCs w:val="22"/>
              </w:rPr>
              <w:t>Исполнитель</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r w:rsidRPr="009059B3">
              <w:rPr>
                <w:sz w:val="22"/>
                <w:szCs w:val="22"/>
              </w:rPr>
              <w:t>Срок реализации (годы)</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r w:rsidRPr="009059B3">
              <w:rPr>
                <w:sz w:val="22"/>
                <w:szCs w:val="22"/>
              </w:rPr>
              <w:t>Источник финансирования</w:t>
            </w:r>
          </w:p>
        </w:tc>
        <w:tc>
          <w:tcPr>
            <w:tcW w:w="4820"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9059B3" w:rsidRPr="009059B3" w:rsidRDefault="009059B3" w:rsidP="009059B3">
            <w:r w:rsidRPr="009059B3">
              <w:rPr>
                <w:sz w:val="22"/>
                <w:szCs w:val="22"/>
              </w:rPr>
              <w:t>Объемы бюджетных ассигнований</w:t>
            </w:r>
          </w:p>
        </w:tc>
      </w:tr>
      <w:tr w:rsidR="009059B3" w:rsidRPr="009059B3" w:rsidTr="009059B3">
        <w:trPr>
          <w:trHeight w:val="1099"/>
        </w:trPr>
        <w:tc>
          <w:tcPr>
            <w:tcW w:w="56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tc>
        <w:tc>
          <w:tcPr>
            <w:tcW w:w="188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tc>
        <w:tc>
          <w:tcPr>
            <w:tcW w:w="1521"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9059B3" w:rsidRPr="009059B3" w:rsidRDefault="009059B3" w:rsidP="009059B3">
            <w:r w:rsidRPr="009059B3">
              <w:rPr>
                <w:sz w:val="22"/>
                <w:szCs w:val="22"/>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r w:rsidRPr="009059B3">
              <w:rPr>
                <w:sz w:val="22"/>
                <w:szCs w:val="22"/>
              </w:rPr>
              <w:t>2022 год</w:t>
            </w:r>
          </w:p>
        </w:tc>
        <w:tc>
          <w:tcPr>
            <w:tcW w:w="1213"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r w:rsidRPr="009059B3">
              <w:rPr>
                <w:sz w:val="22"/>
                <w:szCs w:val="22"/>
              </w:rPr>
              <w:t>2023 год</w:t>
            </w:r>
          </w:p>
        </w:tc>
        <w:tc>
          <w:tcPr>
            <w:tcW w:w="1197"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9059B3" w:rsidRPr="009059B3" w:rsidRDefault="009059B3" w:rsidP="009059B3">
            <w:r w:rsidRPr="009059B3">
              <w:rPr>
                <w:sz w:val="22"/>
                <w:szCs w:val="22"/>
              </w:rPr>
              <w:t>2024 год</w:t>
            </w:r>
          </w:p>
        </w:tc>
      </w:tr>
      <w:tr w:rsidR="009059B3" w:rsidRPr="009059B3" w:rsidTr="009059B3">
        <w:trPr>
          <w:trHeight w:val="1160"/>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rPr>
                <w:b/>
              </w:rPr>
            </w:pP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rPr>
                <w:b/>
              </w:rPr>
            </w:pPr>
            <w:r w:rsidRPr="009059B3">
              <w:rPr>
                <w:b/>
                <w:sz w:val="22"/>
                <w:szCs w:val="22"/>
              </w:rPr>
              <w:t>Подпрограмма,</w:t>
            </w:r>
          </w:p>
          <w:p w:rsidR="009059B3" w:rsidRPr="009059B3" w:rsidRDefault="009059B3" w:rsidP="009059B3">
            <w:r w:rsidRPr="009059B3">
              <w:rPr>
                <w:sz w:val="22"/>
                <w:szCs w:val="22"/>
              </w:rPr>
              <w:t>всего</w:t>
            </w:r>
          </w:p>
        </w:tc>
        <w:tc>
          <w:tcPr>
            <w:tcW w:w="152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rPr>
                <w:b/>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rPr>
                <w:b/>
              </w:rPr>
            </w:pPr>
            <w:r w:rsidRPr="009059B3">
              <w:rPr>
                <w:b/>
                <w:sz w:val="22"/>
                <w:szCs w:val="22"/>
              </w:rPr>
              <w:t>2022-2024</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rPr>
                <w:b/>
              </w:rPr>
            </w:pPr>
            <w:r w:rsidRPr="009059B3">
              <w:rPr>
                <w:b/>
                <w:sz w:val="22"/>
                <w:szCs w:val="22"/>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9059B3" w:rsidRPr="009059B3" w:rsidRDefault="009059B3" w:rsidP="009059B3">
            <w:pPr>
              <w:rPr>
                <w:b/>
              </w:rPr>
            </w:pPr>
            <w:r w:rsidRPr="009059B3">
              <w:rPr>
                <w:b/>
              </w:rPr>
              <w:t>1 975 799,16</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rPr>
                <w:b/>
                <w:sz w:val="18"/>
                <w:szCs w:val="18"/>
              </w:rPr>
            </w:pPr>
            <w:r w:rsidRPr="009059B3">
              <w:rPr>
                <w:b/>
                <w:sz w:val="18"/>
                <w:szCs w:val="18"/>
              </w:rPr>
              <w:t>1 975 799,16</w:t>
            </w:r>
          </w:p>
        </w:tc>
        <w:tc>
          <w:tcPr>
            <w:tcW w:w="12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rPr>
                <w:b/>
                <w:sz w:val="18"/>
                <w:szCs w:val="18"/>
              </w:rPr>
            </w:pPr>
            <w:r w:rsidRPr="009059B3">
              <w:rPr>
                <w:b/>
                <w:sz w:val="18"/>
                <w:szCs w:val="18"/>
              </w:rPr>
              <w:t xml:space="preserve">      0,00</w:t>
            </w:r>
          </w:p>
        </w:tc>
        <w:tc>
          <w:tcPr>
            <w:tcW w:w="1197"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rPr>
                <w:b/>
                <w:sz w:val="18"/>
                <w:szCs w:val="18"/>
              </w:rPr>
            </w:pPr>
            <w:r w:rsidRPr="009059B3">
              <w:rPr>
                <w:b/>
                <w:sz w:val="18"/>
                <w:szCs w:val="18"/>
              </w:rPr>
              <w:t>0,00</w:t>
            </w:r>
          </w:p>
        </w:tc>
      </w:tr>
      <w:tr w:rsidR="009059B3" w:rsidRPr="009059B3" w:rsidTr="009059B3">
        <w:trPr>
          <w:trHeight w:val="2078"/>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rPr>
                <w:sz w:val="22"/>
                <w:szCs w:val="22"/>
              </w:rPr>
              <w:t>1.</w:t>
            </w: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rPr>
                <w:rFonts w:ascii="Times New Roman" w:hAnsi="Times New Roman" w:cs="Times New Roman"/>
                <w:b/>
                <w:i/>
              </w:rPr>
            </w:pPr>
            <w:r w:rsidRPr="009059B3">
              <w:rPr>
                <w:rFonts w:ascii="Times New Roman" w:hAnsi="Times New Roman" w:cs="Times New Roman"/>
                <w:b/>
                <w:i/>
              </w:rPr>
              <w:t>Основное мероприятие</w:t>
            </w:r>
          </w:p>
          <w:p w:rsidR="009059B3" w:rsidRPr="009059B3" w:rsidRDefault="009059B3" w:rsidP="009059B3">
            <w:pPr>
              <w:tabs>
                <w:tab w:val="left" w:pos="426"/>
              </w:tabs>
            </w:pPr>
            <w:r w:rsidRPr="009059B3">
              <w:rPr>
                <w:sz w:val="22"/>
                <w:szCs w:val="22"/>
              </w:rPr>
              <w:t xml:space="preserve">Организация благоустройства и озеленение  территории </w:t>
            </w:r>
          </w:p>
          <w:p w:rsidR="009059B3" w:rsidRPr="009059B3" w:rsidRDefault="009059B3" w:rsidP="009059B3">
            <w:pPr>
              <w:tabs>
                <w:tab w:val="left" w:pos="426"/>
              </w:tabs>
              <w:rPr>
                <w:b/>
              </w:rPr>
            </w:pPr>
            <w:r w:rsidRPr="009059B3">
              <w:rPr>
                <w:sz w:val="22"/>
                <w:szCs w:val="22"/>
              </w:rPr>
              <w:t>КГ П</w:t>
            </w:r>
          </w:p>
        </w:tc>
        <w:tc>
          <w:tcPr>
            <w:tcW w:w="152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r w:rsidRPr="009059B3">
              <w:rPr>
                <w:sz w:val="22"/>
                <w:szCs w:val="22"/>
              </w:rPr>
              <w:t>2022-</w:t>
            </w:r>
          </w:p>
          <w:p w:rsidR="009059B3" w:rsidRPr="009059B3" w:rsidRDefault="009059B3" w:rsidP="009059B3">
            <w:r w:rsidRPr="009059B3">
              <w:rPr>
                <w:sz w:val="22"/>
                <w:szCs w:val="22"/>
              </w:rPr>
              <w:t>2024</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rPr>
                <w:color w:val="DAEEF3"/>
              </w:rPr>
            </w:pP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9059B3" w:rsidRPr="009059B3" w:rsidRDefault="009059B3" w:rsidP="009059B3">
            <w:r w:rsidRPr="009059B3">
              <w:t>1 975 799,16</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rPr>
                <w:sz w:val="18"/>
                <w:szCs w:val="18"/>
              </w:rPr>
            </w:pPr>
            <w:r w:rsidRPr="009059B3">
              <w:rPr>
                <w:sz w:val="18"/>
                <w:szCs w:val="18"/>
              </w:rPr>
              <w:t>1 975 799,16</w:t>
            </w:r>
          </w:p>
        </w:tc>
        <w:tc>
          <w:tcPr>
            <w:tcW w:w="12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jc w:val="center"/>
              <w:rPr>
                <w:sz w:val="18"/>
                <w:szCs w:val="18"/>
              </w:rPr>
            </w:pPr>
            <w:r w:rsidRPr="009059B3">
              <w:rPr>
                <w:sz w:val="18"/>
                <w:szCs w:val="18"/>
              </w:rPr>
              <w:t>0,00</w:t>
            </w:r>
          </w:p>
        </w:tc>
        <w:tc>
          <w:tcPr>
            <w:tcW w:w="1197"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rPr>
                <w:sz w:val="18"/>
                <w:szCs w:val="18"/>
              </w:rPr>
            </w:pPr>
            <w:r w:rsidRPr="009059B3">
              <w:rPr>
                <w:sz w:val="18"/>
                <w:szCs w:val="18"/>
              </w:rPr>
              <w:t>0,00</w:t>
            </w:r>
          </w:p>
        </w:tc>
      </w:tr>
      <w:tr w:rsidR="009059B3" w:rsidRPr="009059B3" w:rsidTr="009059B3">
        <w:trPr>
          <w:trHeight w:val="1611"/>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1.1</w:t>
            </w: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Мероприятия по благоустройству и озеленению территории Комсомольского городского поселения</w:t>
            </w:r>
          </w:p>
        </w:tc>
        <w:tc>
          <w:tcPr>
            <w:tcW w:w="152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Администрация Комсомольского муниципального района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r w:rsidRPr="009059B3">
              <w:t>2022-</w:t>
            </w:r>
          </w:p>
          <w:p w:rsidR="009059B3" w:rsidRPr="009059B3" w:rsidRDefault="009059B3" w:rsidP="009059B3">
            <w:r w:rsidRPr="009059B3">
              <w:t>2024</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r w:rsidRPr="009059B3">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9059B3" w:rsidRPr="009059B3" w:rsidRDefault="009059B3" w:rsidP="009059B3">
            <w:r w:rsidRPr="009059B3">
              <w:t>1 975 799,16</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rPr>
                <w:sz w:val="18"/>
                <w:szCs w:val="18"/>
              </w:rPr>
            </w:pPr>
            <w:r w:rsidRPr="009059B3">
              <w:rPr>
                <w:sz w:val="18"/>
                <w:szCs w:val="18"/>
              </w:rPr>
              <w:t>1 975 799,16</w:t>
            </w:r>
          </w:p>
        </w:tc>
        <w:tc>
          <w:tcPr>
            <w:tcW w:w="12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jc w:val="center"/>
              <w:rPr>
                <w:sz w:val="18"/>
                <w:szCs w:val="18"/>
              </w:rPr>
            </w:pPr>
            <w:r w:rsidRPr="009059B3">
              <w:rPr>
                <w:sz w:val="18"/>
                <w:szCs w:val="18"/>
              </w:rPr>
              <w:t>0,00</w:t>
            </w:r>
          </w:p>
        </w:tc>
        <w:tc>
          <w:tcPr>
            <w:tcW w:w="1197"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rPr>
                <w:sz w:val="18"/>
                <w:szCs w:val="18"/>
              </w:rPr>
            </w:pPr>
            <w:r w:rsidRPr="009059B3">
              <w:rPr>
                <w:sz w:val="18"/>
                <w:szCs w:val="18"/>
              </w:rPr>
              <w:t>0,00</w:t>
            </w:r>
          </w:p>
        </w:tc>
      </w:tr>
    </w:tbl>
    <w:p w:rsidR="009059B3" w:rsidRPr="009059B3" w:rsidRDefault="009059B3" w:rsidP="009059B3">
      <w:pPr>
        <w:shd w:val="clear" w:color="auto" w:fill="FFFFFF"/>
        <w:tabs>
          <w:tab w:val="left" w:pos="2184"/>
          <w:tab w:val="right" w:pos="9354"/>
        </w:tabs>
      </w:pPr>
      <w:r w:rsidRPr="009059B3">
        <w:rPr>
          <w:color w:val="666666"/>
        </w:rPr>
        <w:tab/>
      </w:r>
    </w:p>
    <w:p w:rsidR="009059B3" w:rsidRPr="009059B3" w:rsidRDefault="009059B3" w:rsidP="009059B3">
      <w:pPr>
        <w:shd w:val="clear" w:color="auto" w:fill="FFFFFF"/>
        <w:tabs>
          <w:tab w:val="left" w:pos="2184"/>
          <w:tab w:val="right" w:pos="9354"/>
        </w:tabs>
      </w:pPr>
    </w:p>
    <w:p w:rsidR="009059B3" w:rsidRPr="009059B3" w:rsidRDefault="009059B3" w:rsidP="009059B3">
      <w:pPr>
        <w:shd w:val="clear" w:color="auto" w:fill="FFFFFF"/>
        <w:tabs>
          <w:tab w:val="left" w:pos="2184"/>
          <w:tab w:val="right" w:pos="9354"/>
        </w:tabs>
      </w:pPr>
      <w:r w:rsidRPr="009059B3">
        <w:t xml:space="preserve">   Приложение 3            </w:t>
      </w:r>
    </w:p>
    <w:p w:rsidR="009059B3" w:rsidRPr="009059B3" w:rsidRDefault="009059B3" w:rsidP="009059B3">
      <w:pPr>
        <w:shd w:val="clear" w:color="auto" w:fill="FFFFFF"/>
        <w:ind w:firstLine="284"/>
        <w:jc w:val="right"/>
      </w:pPr>
      <w:r w:rsidRPr="009059B3">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9059B3" w:rsidRPr="009059B3" w:rsidRDefault="009059B3" w:rsidP="009059B3">
      <w:pPr>
        <w:jc w:val="right"/>
        <w:rPr>
          <w:b/>
        </w:rPr>
      </w:pPr>
    </w:p>
    <w:p w:rsidR="009059B3" w:rsidRPr="009059B3" w:rsidRDefault="009059B3" w:rsidP="009059B3">
      <w:pPr>
        <w:jc w:val="center"/>
      </w:pPr>
      <w:r w:rsidRPr="009059B3">
        <w:rPr>
          <w:b/>
        </w:rPr>
        <w:t>Подпрограмма</w:t>
      </w:r>
    </w:p>
    <w:p w:rsidR="009059B3" w:rsidRPr="009059B3" w:rsidRDefault="009059B3" w:rsidP="009059B3">
      <w:pPr>
        <w:pStyle w:val="af0"/>
        <w:spacing w:after="0" w:line="240" w:lineRule="auto"/>
        <w:ind w:left="0"/>
        <w:jc w:val="center"/>
        <w:rPr>
          <w:rFonts w:ascii="Times New Roman" w:hAnsi="Times New Roman" w:cs="Times New Roman"/>
          <w:b/>
          <w:sz w:val="24"/>
          <w:szCs w:val="24"/>
        </w:rPr>
      </w:pPr>
      <w:r w:rsidRPr="009059B3">
        <w:rPr>
          <w:rFonts w:ascii="Times New Roman" w:hAnsi="Times New Roman" w:cs="Times New Roman"/>
          <w:b/>
          <w:sz w:val="24"/>
          <w:szCs w:val="24"/>
        </w:rPr>
        <w:t>«Организация  ритуальных услуг и содержание мест захоронения</w:t>
      </w:r>
    </w:p>
    <w:p w:rsidR="009059B3" w:rsidRPr="009059B3" w:rsidRDefault="009059B3" w:rsidP="009059B3">
      <w:pPr>
        <w:pStyle w:val="af0"/>
        <w:spacing w:after="0" w:line="240" w:lineRule="auto"/>
        <w:ind w:left="0"/>
        <w:jc w:val="center"/>
        <w:rPr>
          <w:rFonts w:ascii="Times New Roman" w:hAnsi="Times New Roman" w:cs="Times New Roman"/>
          <w:b/>
          <w:sz w:val="24"/>
          <w:szCs w:val="24"/>
        </w:rPr>
      </w:pPr>
      <w:r w:rsidRPr="009059B3">
        <w:rPr>
          <w:rFonts w:ascii="Times New Roman" w:hAnsi="Times New Roman" w:cs="Times New Roman"/>
          <w:b/>
          <w:sz w:val="24"/>
          <w:szCs w:val="24"/>
        </w:rPr>
        <w:t>на территории Комсомольского городского поселения»</w:t>
      </w:r>
    </w:p>
    <w:p w:rsidR="009059B3" w:rsidRPr="009059B3" w:rsidRDefault="009059B3" w:rsidP="009059B3">
      <w:pPr>
        <w:pStyle w:val="af0"/>
        <w:spacing w:after="0" w:line="240" w:lineRule="auto"/>
        <w:ind w:left="0"/>
        <w:jc w:val="center"/>
        <w:rPr>
          <w:rFonts w:ascii="Times New Roman" w:hAnsi="Times New Roman" w:cs="Times New Roman"/>
          <w:b/>
          <w:sz w:val="24"/>
          <w:szCs w:val="24"/>
        </w:rPr>
      </w:pPr>
    </w:p>
    <w:p w:rsidR="009059B3" w:rsidRPr="009059B3" w:rsidRDefault="009059B3" w:rsidP="009059B3">
      <w:pPr>
        <w:pStyle w:val="af0"/>
        <w:numPr>
          <w:ilvl w:val="0"/>
          <w:numId w:val="14"/>
        </w:numPr>
        <w:spacing w:after="0" w:line="240" w:lineRule="auto"/>
        <w:ind w:left="0" w:hanging="283"/>
        <w:contextualSpacing/>
        <w:jc w:val="center"/>
        <w:rPr>
          <w:rFonts w:ascii="Times New Roman" w:hAnsi="Times New Roman" w:cs="Times New Roman"/>
          <w:b/>
          <w:sz w:val="24"/>
          <w:szCs w:val="24"/>
        </w:rPr>
      </w:pPr>
      <w:r w:rsidRPr="009059B3">
        <w:rPr>
          <w:rFonts w:ascii="Times New Roman" w:hAnsi="Times New Roman" w:cs="Times New Roman"/>
          <w:b/>
          <w:sz w:val="24"/>
          <w:szCs w:val="24"/>
        </w:rPr>
        <w:t>Паспорт подпрограммы муниципальной программы</w:t>
      </w:r>
    </w:p>
    <w:p w:rsidR="009059B3" w:rsidRPr="009059B3" w:rsidRDefault="009059B3" w:rsidP="009059B3">
      <w:pPr>
        <w:pStyle w:val="af0"/>
        <w:spacing w:after="0" w:line="240" w:lineRule="auto"/>
        <w:ind w:left="0"/>
        <w:jc w:val="center"/>
        <w:rPr>
          <w:rFonts w:ascii="Times New Roman" w:hAnsi="Times New Roman" w:cs="Times New Roman"/>
          <w:b/>
          <w:sz w:val="24"/>
          <w:szCs w:val="24"/>
        </w:rPr>
      </w:pPr>
      <w:r w:rsidRPr="009059B3">
        <w:rPr>
          <w:rFonts w:ascii="Times New Roman" w:hAnsi="Times New Roman" w:cs="Times New Roman"/>
          <w:b/>
          <w:sz w:val="24"/>
          <w:szCs w:val="24"/>
        </w:rPr>
        <w:t>« Благоустройство муниципального образования «Комсомольское городское поселение   Комсомольского муниципального района Ивановской области»</w:t>
      </w:r>
    </w:p>
    <w:p w:rsidR="009059B3" w:rsidRPr="009059B3" w:rsidRDefault="009059B3" w:rsidP="009059B3">
      <w:pPr>
        <w:pStyle w:val="af0"/>
        <w:spacing w:after="0" w:line="240" w:lineRule="auto"/>
        <w:ind w:left="0"/>
        <w:jc w:val="center"/>
        <w:rPr>
          <w:rFonts w:ascii="Times New Roman" w:hAnsi="Times New Roman" w:cs="Times New Roman"/>
          <w:b/>
          <w:sz w:val="24"/>
          <w:szCs w:val="24"/>
        </w:rPr>
      </w:pPr>
    </w:p>
    <w:tbl>
      <w:tblPr>
        <w:tblpPr w:leftFromText="180" w:rightFromText="180" w:vertAnchor="text" w:tblpX="-692" w:tblpY="1"/>
        <w:tblW w:w="1063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2832"/>
        <w:gridCol w:w="7800"/>
      </w:tblGrid>
      <w:tr w:rsidR="009059B3" w:rsidRPr="009059B3" w:rsidTr="009059B3">
        <w:trPr>
          <w:trHeight w:val="562"/>
        </w:trPr>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Наименование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Организация  ритуальных услуг и содержание  мест захоронения на территории  Комсомольского городского поселения</w:t>
            </w:r>
          </w:p>
        </w:tc>
      </w:tr>
      <w:tr w:rsidR="009059B3" w:rsidRPr="009059B3" w:rsidTr="009059B3">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 xml:space="preserve">Срок реализации подпрограммы </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2022-2024 годы</w:t>
            </w:r>
          </w:p>
        </w:tc>
      </w:tr>
      <w:tr w:rsidR="009059B3" w:rsidRPr="009059B3" w:rsidTr="009059B3">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Ответственный  исполнитель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Администрация Комсомольского муниципального района</w:t>
            </w:r>
          </w:p>
        </w:tc>
      </w:tr>
      <w:tr w:rsidR="009059B3" w:rsidRPr="009059B3" w:rsidTr="009059B3">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Исполнители основных мероприятий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9059B3" w:rsidRPr="009059B3" w:rsidRDefault="009059B3" w:rsidP="009059B3">
            <w:r w:rsidRPr="009059B3">
              <w:t>Администрация Комсомольского муниципального района</w:t>
            </w:r>
          </w:p>
        </w:tc>
      </w:tr>
      <w:tr w:rsidR="009059B3" w:rsidRPr="009059B3" w:rsidTr="009059B3">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Задачи</w:t>
            </w:r>
          </w:p>
          <w:p w:rsidR="009059B3" w:rsidRPr="009059B3" w:rsidRDefault="009059B3" w:rsidP="009059B3">
            <w:r w:rsidRPr="009059B3">
              <w:t>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Содержание в чистоте  и порядке территорий муниципальных кладбищ, уход за памятниками, надгробиями воинских захоронений</w:t>
            </w:r>
          </w:p>
        </w:tc>
      </w:tr>
      <w:tr w:rsidR="009059B3" w:rsidRPr="009059B3" w:rsidTr="009059B3">
        <w:trPr>
          <w:trHeight w:val="558"/>
        </w:trPr>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Объемы ресурсного обеспечения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 xml:space="preserve">Общий объем бюджетных ассигнований – </w:t>
            </w:r>
            <w:r w:rsidRPr="009059B3">
              <w:rPr>
                <w:b/>
              </w:rPr>
              <w:t>1 800 000,00</w:t>
            </w:r>
            <w:r w:rsidRPr="009059B3">
              <w:t xml:space="preserve"> рублей, в том числе:</w:t>
            </w:r>
          </w:p>
          <w:p w:rsidR="009059B3" w:rsidRPr="009059B3" w:rsidRDefault="009059B3" w:rsidP="009059B3">
            <w:r w:rsidRPr="009059B3">
              <w:t>2022 год -      600 000,00 рублей,</w:t>
            </w:r>
          </w:p>
          <w:p w:rsidR="009059B3" w:rsidRPr="009059B3" w:rsidRDefault="009059B3" w:rsidP="009059B3">
            <w:r w:rsidRPr="009059B3">
              <w:t>2023 год -      600 000,00 рублей,</w:t>
            </w:r>
          </w:p>
          <w:p w:rsidR="009059B3" w:rsidRPr="009059B3" w:rsidRDefault="009059B3" w:rsidP="009059B3">
            <w:r w:rsidRPr="009059B3">
              <w:t xml:space="preserve">2024 год -      600 000,00 рублей, </w:t>
            </w:r>
          </w:p>
          <w:p w:rsidR="009059B3" w:rsidRPr="009059B3" w:rsidRDefault="009059B3" w:rsidP="009059B3">
            <w:r w:rsidRPr="009059B3">
              <w:lastRenderedPageBreak/>
              <w:t>в том числе бюджет Комсомольского городского поселения - 1 800000,00 рублей, в том числе:</w:t>
            </w:r>
          </w:p>
          <w:p w:rsidR="009059B3" w:rsidRPr="009059B3" w:rsidRDefault="009059B3" w:rsidP="009059B3">
            <w:r w:rsidRPr="009059B3">
              <w:t>2022 год -      600 000,00 рублей,</w:t>
            </w:r>
          </w:p>
          <w:p w:rsidR="009059B3" w:rsidRPr="009059B3" w:rsidRDefault="009059B3" w:rsidP="009059B3">
            <w:r w:rsidRPr="009059B3">
              <w:t>2023 год -      600 000,00 рублей,</w:t>
            </w:r>
          </w:p>
          <w:p w:rsidR="009059B3" w:rsidRPr="009059B3" w:rsidRDefault="009059B3" w:rsidP="009059B3">
            <w:r w:rsidRPr="009059B3">
              <w:t xml:space="preserve">2024 год -      600 000,00 рублей, </w:t>
            </w:r>
          </w:p>
          <w:p w:rsidR="009059B3" w:rsidRPr="009059B3" w:rsidRDefault="009059B3" w:rsidP="009059B3">
            <w:r w:rsidRPr="009059B3">
              <w:t xml:space="preserve"> Общий объем бюджетных ассигнований на основные мероприятия   -     </w:t>
            </w:r>
          </w:p>
          <w:p w:rsidR="009059B3" w:rsidRPr="009059B3" w:rsidRDefault="009059B3" w:rsidP="009059B3">
            <w:r w:rsidRPr="009059B3">
              <w:t>1 800000,00 рублей, в том числе:</w:t>
            </w:r>
          </w:p>
          <w:p w:rsidR="009059B3" w:rsidRPr="009059B3" w:rsidRDefault="009059B3" w:rsidP="009059B3">
            <w:r w:rsidRPr="009059B3">
              <w:t>2022 год -      600 000,00 рублей,</w:t>
            </w:r>
          </w:p>
          <w:p w:rsidR="009059B3" w:rsidRPr="009059B3" w:rsidRDefault="009059B3" w:rsidP="009059B3">
            <w:r w:rsidRPr="009059B3">
              <w:t>2023 год -      600 000,00 рублей,</w:t>
            </w:r>
          </w:p>
          <w:p w:rsidR="009059B3" w:rsidRPr="009059B3" w:rsidRDefault="009059B3" w:rsidP="009059B3">
            <w:r w:rsidRPr="009059B3">
              <w:t xml:space="preserve">2024 год -      600 000,00 рублей, </w:t>
            </w:r>
          </w:p>
          <w:p w:rsidR="009059B3" w:rsidRPr="009059B3" w:rsidRDefault="009059B3" w:rsidP="009059B3">
            <w:r w:rsidRPr="009059B3">
              <w:t>в том числе бюджет Комсомольского городского поселения - 1 800000,00 рублей, в том числе:</w:t>
            </w:r>
          </w:p>
          <w:p w:rsidR="009059B3" w:rsidRPr="009059B3" w:rsidRDefault="009059B3" w:rsidP="009059B3">
            <w:r w:rsidRPr="009059B3">
              <w:t>2022 год -      600 000,00 рублей,</w:t>
            </w:r>
          </w:p>
          <w:p w:rsidR="009059B3" w:rsidRPr="009059B3" w:rsidRDefault="009059B3" w:rsidP="009059B3">
            <w:r w:rsidRPr="009059B3">
              <w:t>2023 год -      600 000,00 рублей,</w:t>
            </w:r>
          </w:p>
          <w:p w:rsidR="009059B3" w:rsidRPr="009059B3" w:rsidRDefault="009059B3" w:rsidP="009059B3">
            <w:r w:rsidRPr="009059B3">
              <w:t>2024 год -      600 000,00  рублей</w:t>
            </w:r>
          </w:p>
        </w:tc>
      </w:tr>
      <w:tr w:rsidR="009059B3" w:rsidRPr="009059B3" w:rsidTr="009059B3">
        <w:trPr>
          <w:trHeight w:val="1136"/>
        </w:trPr>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lastRenderedPageBreak/>
              <w:t>Ожидаемые  результаты реализации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Содержание муниципальных кладбищ в нормативном состоянии, обеспечение чистоты  и порядка.</w:t>
            </w:r>
          </w:p>
        </w:tc>
      </w:tr>
    </w:tbl>
    <w:p w:rsidR="009059B3" w:rsidRPr="009059B3" w:rsidRDefault="009059B3" w:rsidP="009059B3">
      <w:pPr>
        <w:jc w:val="both"/>
        <w:rPr>
          <w:b/>
        </w:rPr>
      </w:pPr>
    </w:p>
    <w:p w:rsidR="009059B3" w:rsidRPr="009059B3" w:rsidRDefault="009059B3" w:rsidP="009059B3">
      <w:pPr>
        <w:jc w:val="center"/>
        <w:rPr>
          <w:b/>
        </w:rPr>
      </w:pPr>
    </w:p>
    <w:p w:rsidR="009059B3" w:rsidRPr="009059B3" w:rsidRDefault="009059B3" w:rsidP="009059B3">
      <w:pPr>
        <w:jc w:val="center"/>
        <w:rPr>
          <w:b/>
        </w:rPr>
      </w:pPr>
    </w:p>
    <w:p w:rsidR="009059B3" w:rsidRPr="009059B3" w:rsidRDefault="009059B3" w:rsidP="009059B3">
      <w:pPr>
        <w:jc w:val="center"/>
        <w:rPr>
          <w:b/>
        </w:rPr>
      </w:pPr>
    </w:p>
    <w:p w:rsidR="009059B3" w:rsidRPr="009059B3" w:rsidRDefault="009059B3" w:rsidP="009059B3">
      <w:pPr>
        <w:jc w:val="center"/>
      </w:pPr>
      <w:r w:rsidRPr="009059B3">
        <w:rPr>
          <w:b/>
        </w:rPr>
        <w:t>2. Характеристика основных мероприятий подпрограммы</w:t>
      </w:r>
    </w:p>
    <w:p w:rsidR="009059B3" w:rsidRPr="009059B3" w:rsidRDefault="009059B3" w:rsidP="009059B3">
      <w:pPr>
        <w:pStyle w:val="af0"/>
        <w:spacing w:after="0" w:line="240" w:lineRule="auto"/>
        <w:ind w:left="0"/>
        <w:jc w:val="center"/>
        <w:rPr>
          <w:rFonts w:ascii="Times New Roman" w:hAnsi="Times New Roman" w:cs="Times New Roman"/>
          <w:b/>
          <w:sz w:val="24"/>
          <w:szCs w:val="24"/>
        </w:rPr>
      </w:pPr>
      <w:r w:rsidRPr="009059B3">
        <w:rPr>
          <w:rFonts w:ascii="Times New Roman" w:hAnsi="Times New Roman" w:cs="Times New Roman"/>
          <w:b/>
          <w:sz w:val="24"/>
          <w:szCs w:val="24"/>
        </w:rPr>
        <w:t>«Организация ритуальных услуг и содержание мест захоронения</w:t>
      </w:r>
    </w:p>
    <w:p w:rsidR="009059B3" w:rsidRPr="009059B3" w:rsidRDefault="009059B3" w:rsidP="009059B3">
      <w:pPr>
        <w:pStyle w:val="af0"/>
        <w:spacing w:after="0" w:line="240" w:lineRule="auto"/>
        <w:ind w:left="0"/>
        <w:jc w:val="center"/>
        <w:rPr>
          <w:rFonts w:ascii="Times New Roman" w:hAnsi="Times New Roman" w:cs="Times New Roman"/>
          <w:b/>
          <w:sz w:val="24"/>
          <w:szCs w:val="24"/>
        </w:rPr>
      </w:pPr>
      <w:r w:rsidRPr="009059B3">
        <w:rPr>
          <w:rFonts w:ascii="Times New Roman" w:hAnsi="Times New Roman" w:cs="Times New Roman"/>
          <w:b/>
          <w:sz w:val="24"/>
          <w:szCs w:val="24"/>
        </w:rPr>
        <w:t>на территории Комсомольского городского поселения»</w:t>
      </w:r>
    </w:p>
    <w:p w:rsidR="009059B3" w:rsidRPr="009059B3" w:rsidRDefault="009059B3" w:rsidP="009059B3">
      <w:pPr>
        <w:pStyle w:val="af0"/>
        <w:spacing w:after="0" w:line="240" w:lineRule="auto"/>
        <w:ind w:left="0"/>
        <w:jc w:val="both"/>
        <w:rPr>
          <w:rFonts w:ascii="Times New Roman" w:hAnsi="Times New Roman" w:cs="Times New Roman"/>
          <w:b/>
          <w:sz w:val="24"/>
          <w:szCs w:val="24"/>
        </w:rPr>
      </w:pPr>
    </w:p>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ab/>
        <w:t>Основное мероприятие подпрограммы «Содержание мест захоронения Комсомольского городского поселения»  включает в  себя комплекс  работ:</w:t>
      </w:r>
    </w:p>
    <w:p w:rsidR="009059B3" w:rsidRPr="009059B3" w:rsidRDefault="009059B3" w:rsidP="009059B3">
      <w:pPr>
        <w:pStyle w:val="af0"/>
        <w:tabs>
          <w:tab w:val="left" w:pos="284"/>
        </w:tabs>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 xml:space="preserve">-  обеспечение  чистоты и порядка  на территории  муниципальных кладбищ; </w:t>
      </w:r>
    </w:p>
    <w:p w:rsidR="009059B3" w:rsidRPr="009059B3" w:rsidRDefault="009059B3" w:rsidP="009059B3">
      <w:pPr>
        <w:pStyle w:val="af0"/>
        <w:tabs>
          <w:tab w:val="left" w:pos="284"/>
        </w:tabs>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   содержание и строительство забора на кладбище;</w:t>
      </w:r>
    </w:p>
    <w:p w:rsidR="009059B3" w:rsidRPr="009059B3" w:rsidRDefault="009059B3" w:rsidP="009059B3">
      <w:pPr>
        <w:pStyle w:val="af0"/>
        <w:tabs>
          <w:tab w:val="left" w:pos="284"/>
        </w:tabs>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 уход за воинскими  захоронениями, расположенными на территории муниципального         кладбища;</w:t>
      </w:r>
    </w:p>
    <w:p w:rsidR="009059B3" w:rsidRPr="009059B3" w:rsidRDefault="009059B3" w:rsidP="009059B3">
      <w:pPr>
        <w:pStyle w:val="af0"/>
        <w:tabs>
          <w:tab w:val="left" w:pos="284"/>
        </w:tabs>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  вывоз  мусора  с территории  муниципальных  кладбищ;</w:t>
      </w:r>
    </w:p>
    <w:p w:rsidR="009059B3" w:rsidRPr="009059B3" w:rsidRDefault="009059B3" w:rsidP="009059B3">
      <w:pPr>
        <w:pStyle w:val="af0"/>
        <w:tabs>
          <w:tab w:val="left" w:pos="284"/>
        </w:tabs>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  очистка дорог муниципальных кладбищ от снега;</w:t>
      </w:r>
    </w:p>
    <w:p w:rsidR="009059B3" w:rsidRPr="009059B3" w:rsidRDefault="009059B3" w:rsidP="009059B3">
      <w:pPr>
        <w:pStyle w:val="af0"/>
        <w:tabs>
          <w:tab w:val="left" w:pos="284"/>
        </w:tabs>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  опиловка  аварийных деревьев;</w:t>
      </w:r>
    </w:p>
    <w:p w:rsidR="009059B3" w:rsidRPr="009059B3" w:rsidRDefault="009059B3" w:rsidP="009059B3">
      <w:pPr>
        <w:pStyle w:val="af0"/>
        <w:tabs>
          <w:tab w:val="left" w:pos="284"/>
        </w:tabs>
        <w:spacing w:after="0" w:line="240" w:lineRule="auto"/>
        <w:ind w:left="0"/>
        <w:rPr>
          <w:rFonts w:ascii="Times New Roman" w:hAnsi="Times New Roman" w:cs="Times New Roman"/>
          <w:b/>
        </w:rPr>
      </w:pPr>
      <w:r w:rsidRPr="009059B3">
        <w:rPr>
          <w:rFonts w:ascii="Times New Roman" w:hAnsi="Times New Roman" w:cs="Times New Roman"/>
          <w:sz w:val="24"/>
          <w:szCs w:val="24"/>
        </w:rPr>
        <w:t>- ремонт и строительство забора на кладбище</w:t>
      </w:r>
    </w:p>
    <w:p w:rsidR="009059B3" w:rsidRPr="009059B3" w:rsidRDefault="009059B3" w:rsidP="009059B3">
      <w:pPr>
        <w:jc w:val="center"/>
        <w:rPr>
          <w:b/>
        </w:rPr>
      </w:pPr>
      <w:r w:rsidRPr="009059B3">
        <w:rPr>
          <w:b/>
        </w:rPr>
        <w:t>3. Целевые индикаторы (показатели) подпрограммы, характеризующие  основные мероприятия, мероприятия подпрограммы</w:t>
      </w:r>
    </w:p>
    <w:p w:rsidR="009059B3" w:rsidRPr="009059B3" w:rsidRDefault="009059B3" w:rsidP="009059B3">
      <w:pPr>
        <w:ind w:left="-851" w:firstLine="851"/>
        <w:jc w:val="center"/>
        <w:rPr>
          <w:b/>
        </w:rPr>
      </w:pPr>
    </w:p>
    <w:p w:rsidR="009059B3" w:rsidRPr="009059B3" w:rsidRDefault="009059B3" w:rsidP="009059B3">
      <w:pPr>
        <w:tabs>
          <w:tab w:val="left" w:pos="8222"/>
        </w:tabs>
        <w:jc w:val="right"/>
        <w:rPr>
          <w:b/>
        </w:rPr>
      </w:pPr>
      <w:r w:rsidRPr="009059B3">
        <w:rPr>
          <w:b/>
        </w:rPr>
        <w:t xml:space="preserve">Таблица 1 </w:t>
      </w:r>
    </w:p>
    <w:p w:rsidR="009059B3" w:rsidRPr="009059B3" w:rsidRDefault="009059B3" w:rsidP="009059B3">
      <w:pPr>
        <w:tabs>
          <w:tab w:val="left" w:pos="8647"/>
        </w:tabs>
        <w:jc w:val="center"/>
        <w:rPr>
          <w:b/>
        </w:rPr>
      </w:pPr>
      <w:r w:rsidRPr="009059B3">
        <w:rPr>
          <w:b/>
        </w:rPr>
        <w:t>Перечень целевых индикаторов (показателей) подпрограммы</w:t>
      </w:r>
    </w:p>
    <w:tbl>
      <w:tblPr>
        <w:tblW w:w="10711" w:type="dxa"/>
        <w:tblInd w:w="-110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0"/>
        <w:gridCol w:w="5429"/>
        <w:gridCol w:w="1242"/>
        <w:gridCol w:w="1250"/>
        <w:gridCol w:w="1115"/>
        <w:gridCol w:w="1115"/>
      </w:tblGrid>
      <w:tr w:rsidR="009059B3" w:rsidRPr="009059B3" w:rsidTr="009059B3">
        <w:trPr>
          <w:trHeight w:val="540"/>
        </w:trPr>
        <w:tc>
          <w:tcPr>
            <w:tcW w:w="56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tabs>
                <w:tab w:val="left" w:pos="426"/>
              </w:tabs>
            </w:pPr>
            <w:r w:rsidRPr="009059B3">
              <w:t>№</w:t>
            </w:r>
          </w:p>
          <w:p w:rsidR="009059B3" w:rsidRPr="009059B3" w:rsidRDefault="009059B3" w:rsidP="009059B3">
            <w:pPr>
              <w:tabs>
                <w:tab w:val="left" w:pos="426"/>
              </w:tabs>
            </w:pPr>
            <w:r w:rsidRPr="009059B3">
              <w:t xml:space="preserve"> п/п</w:t>
            </w:r>
          </w:p>
        </w:tc>
        <w:tc>
          <w:tcPr>
            <w:tcW w:w="542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tabs>
                <w:tab w:val="left" w:pos="426"/>
              </w:tabs>
            </w:pPr>
            <w:r w:rsidRPr="009059B3">
              <w:t>Наименование целевого индикатора</w:t>
            </w:r>
          </w:p>
          <w:p w:rsidR="009059B3" w:rsidRPr="009059B3" w:rsidRDefault="009059B3" w:rsidP="009059B3">
            <w:pPr>
              <w:tabs>
                <w:tab w:val="left" w:pos="426"/>
              </w:tabs>
            </w:pPr>
            <w:r w:rsidRPr="009059B3">
              <w:t>(показателя)</w:t>
            </w:r>
          </w:p>
        </w:tc>
        <w:tc>
          <w:tcPr>
            <w:tcW w:w="124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tabs>
                <w:tab w:val="left" w:pos="426"/>
              </w:tabs>
            </w:pPr>
            <w:r w:rsidRPr="009059B3">
              <w:t>Единица  измерения</w:t>
            </w:r>
          </w:p>
        </w:tc>
        <w:tc>
          <w:tcPr>
            <w:tcW w:w="3480"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9059B3" w:rsidRPr="009059B3" w:rsidRDefault="009059B3" w:rsidP="009059B3">
            <w:pPr>
              <w:tabs>
                <w:tab w:val="left" w:pos="426"/>
              </w:tabs>
            </w:pPr>
            <w:r w:rsidRPr="009059B3">
              <w:t>Значения целевых  индикаторов (показателей)</w:t>
            </w:r>
          </w:p>
        </w:tc>
      </w:tr>
      <w:tr w:rsidR="009059B3" w:rsidRPr="009059B3" w:rsidTr="009059B3">
        <w:trPr>
          <w:trHeight w:val="387"/>
        </w:trPr>
        <w:tc>
          <w:tcPr>
            <w:tcW w:w="56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tabs>
                <w:tab w:val="left" w:pos="426"/>
              </w:tabs>
            </w:pPr>
          </w:p>
        </w:tc>
        <w:tc>
          <w:tcPr>
            <w:tcW w:w="542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tabs>
                <w:tab w:val="left" w:pos="426"/>
              </w:tabs>
              <w:rPr>
                <w:b/>
              </w:rPr>
            </w:pPr>
          </w:p>
        </w:tc>
        <w:tc>
          <w:tcPr>
            <w:tcW w:w="124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tabs>
                <w:tab w:val="left" w:pos="426"/>
              </w:tabs>
              <w:rPr>
                <w:b/>
              </w:rPr>
            </w:pPr>
          </w:p>
        </w:tc>
        <w:tc>
          <w:tcPr>
            <w:tcW w:w="1250"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tabs>
                <w:tab w:val="left" w:pos="426"/>
              </w:tabs>
              <w:jc w:val="center"/>
              <w:rPr>
                <w:color w:val="auto"/>
              </w:rPr>
            </w:pPr>
            <w:r w:rsidRPr="009059B3">
              <w:rPr>
                <w:color w:val="auto"/>
              </w:rPr>
              <w:t>2022г</w:t>
            </w:r>
          </w:p>
        </w:tc>
        <w:tc>
          <w:tcPr>
            <w:tcW w:w="1115"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tabs>
                <w:tab w:val="left" w:pos="426"/>
              </w:tabs>
              <w:jc w:val="center"/>
              <w:rPr>
                <w:color w:val="auto"/>
              </w:rPr>
            </w:pPr>
            <w:r w:rsidRPr="009059B3">
              <w:rPr>
                <w:color w:val="auto"/>
              </w:rPr>
              <w:t>2023г</w:t>
            </w:r>
          </w:p>
        </w:tc>
        <w:tc>
          <w:tcPr>
            <w:tcW w:w="1115"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9059B3" w:rsidRPr="009059B3" w:rsidRDefault="009059B3" w:rsidP="009059B3">
            <w:pPr>
              <w:tabs>
                <w:tab w:val="left" w:pos="426"/>
              </w:tabs>
              <w:jc w:val="center"/>
              <w:rPr>
                <w:color w:val="auto"/>
              </w:rPr>
            </w:pPr>
            <w:r w:rsidRPr="009059B3">
              <w:rPr>
                <w:color w:val="auto"/>
              </w:rPr>
              <w:t>2024г</w:t>
            </w:r>
          </w:p>
        </w:tc>
      </w:tr>
      <w:tr w:rsidR="009059B3" w:rsidRPr="009059B3" w:rsidTr="009059B3">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1</w:t>
            </w:r>
          </w:p>
        </w:tc>
        <w:tc>
          <w:tcPr>
            <w:tcW w:w="54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Площадь муниципальных кладбищ</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pPr>
            <w:r w:rsidRPr="009059B3">
              <w:t>га</w:t>
            </w:r>
          </w:p>
        </w:tc>
        <w:tc>
          <w:tcPr>
            <w:tcW w:w="1250"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9,5</w:t>
            </w:r>
          </w:p>
        </w:tc>
        <w:tc>
          <w:tcPr>
            <w:tcW w:w="111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jc w:val="center"/>
              <w:rPr>
                <w:color w:val="auto"/>
              </w:rPr>
            </w:pPr>
            <w:r w:rsidRPr="009059B3">
              <w:rPr>
                <w:color w:val="auto"/>
              </w:rPr>
              <w:t>9,5</w:t>
            </w:r>
          </w:p>
        </w:tc>
        <w:tc>
          <w:tcPr>
            <w:tcW w:w="1115"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9,5</w:t>
            </w:r>
          </w:p>
        </w:tc>
      </w:tr>
      <w:tr w:rsidR="009059B3" w:rsidRPr="009059B3" w:rsidTr="009059B3">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2</w:t>
            </w:r>
          </w:p>
        </w:tc>
        <w:tc>
          <w:tcPr>
            <w:tcW w:w="54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Количество воинских захоронений на территории кладбища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pPr>
            <w:r w:rsidRPr="009059B3">
              <w:t>ед.</w:t>
            </w:r>
          </w:p>
        </w:tc>
        <w:tc>
          <w:tcPr>
            <w:tcW w:w="1250"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2</w:t>
            </w:r>
          </w:p>
        </w:tc>
        <w:tc>
          <w:tcPr>
            <w:tcW w:w="111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jc w:val="center"/>
              <w:rPr>
                <w:color w:val="auto"/>
              </w:rPr>
            </w:pPr>
            <w:r w:rsidRPr="009059B3">
              <w:rPr>
                <w:color w:val="auto"/>
              </w:rPr>
              <w:t>2</w:t>
            </w:r>
          </w:p>
        </w:tc>
        <w:tc>
          <w:tcPr>
            <w:tcW w:w="1115"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2</w:t>
            </w:r>
          </w:p>
        </w:tc>
      </w:tr>
    </w:tbl>
    <w:p w:rsidR="009059B3" w:rsidRPr="009059B3" w:rsidRDefault="009059B3" w:rsidP="009059B3">
      <w:pPr>
        <w:jc w:val="both"/>
        <w:rPr>
          <w:b/>
        </w:rPr>
      </w:pPr>
    </w:p>
    <w:p w:rsidR="009059B3" w:rsidRPr="009059B3" w:rsidRDefault="009059B3" w:rsidP="009059B3">
      <w:pPr>
        <w:jc w:val="right"/>
        <w:rPr>
          <w:b/>
        </w:rPr>
      </w:pPr>
      <w:r w:rsidRPr="009059B3">
        <w:rPr>
          <w:b/>
        </w:rPr>
        <w:t xml:space="preserve"> Таблица 2</w:t>
      </w:r>
    </w:p>
    <w:p w:rsidR="009059B3" w:rsidRPr="009059B3" w:rsidRDefault="009059B3" w:rsidP="009059B3">
      <w:pPr>
        <w:pStyle w:val="af0"/>
        <w:spacing w:after="0" w:line="240" w:lineRule="auto"/>
        <w:ind w:left="0"/>
        <w:jc w:val="center"/>
        <w:rPr>
          <w:rFonts w:ascii="Times New Roman" w:hAnsi="Times New Roman" w:cs="Times New Roman"/>
          <w:b/>
          <w:sz w:val="24"/>
          <w:szCs w:val="24"/>
        </w:rPr>
      </w:pPr>
      <w:r w:rsidRPr="009059B3">
        <w:rPr>
          <w:rFonts w:ascii="Times New Roman" w:hAnsi="Times New Roman" w:cs="Times New Roman"/>
          <w:b/>
          <w:sz w:val="24"/>
          <w:szCs w:val="24"/>
        </w:rPr>
        <w:t>4. Ресурсное обеспечение подпрограммы, рублей</w:t>
      </w:r>
    </w:p>
    <w:tbl>
      <w:tblPr>
        <w:tblW w:w="11562" w:type="dxa"/>
        <w:tblInd w:w="-152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1375"/>
        <w:gridCol w:w="1745"/>
        <w:gridCol w:w="1134"/>
        <w:gridCol w:w="1134"/>
        <w:gridCol w:w="1559"/>
        <w:gridCol w:w="1276"/>
        <w:gridCol w:w="1134"/>
        <w:gridCol w:w="1134"/>
        <w:gridCol w:w="1071"/>
      </w:tblGrid>
      <w:tr w:rsidR="009059B3" w:rsidRPr="009059B3" w:rsidTr="009059B3">
        <w:trPr>
          <w:trHeight w:val="559"/>
        </w:trPr>
        <w:tc>
          <w:tcPr>
            <w:tcW w:w="13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rPr>
                <w:sz w:val="22"/>
                <w:szCs w:val="22"/>
              </w:rPr>
              <w:t>№ п/п</w:t>
            </w:r>
          </w:p>
        </w:tc>
        <w:tc>
          <w:tcPr>
            <w:tcW w:w="174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rPr>
                <w:sz w:val="22"/>
                <w:szCs w:val="22"/>
              </w:rPr>
              <w:t>Наименование основного мероприятия /мероприятия /</w:t>
            </w:r>
          </w:p>
          <w:p w:rsidR="009059B3" w:rsidRPr="009059B3" w:rsidRDefault="009059B3" w:rsidP="009059B3">
            <w:r w:rsidRPr="009059B3">
              <w:rPr>
                <w:sz w:val="22"/>
                <w:szCs w:val="22"/>
              </w:rPr>
              <w:t>Источник ресурсного обеспечения</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r w:rsidRPr="009059B3">
              <w:rPr>
                <w:sz w:val="22"/>
                <w:szCs w:val="22"/>
              </w:rPr>
              <w:t>Исполнитель</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r w:rsidRPr="009059B3">
              <w:rPr>
                <w:sz w:val="22"/>
                <w:szCs w:val="22"/>
              </w:rPr>
              <w:t>Срок реализации (годы)</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r w:rsidRPr="009059B3">
              <w:rPr>
                <w:sz w:val="22"/>
                <w:szCs w:val="22"/>
              </w:rPr>
              <w:t>Источник финансирования</w:t>
            </w:r>
          </w:p>
        </w:tc>
        <w:tc>
          <w:tcPr>
            <w:tcW w:w="4615"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9059B3" w:rsidRPr="009059B3" w:rsidRDefault="009059B3" w:rsidP="009059B3">
            <w:r w:rsidRPr="009059B3">
              <w:rPr>
                <w:sz w:val="22"/>
                <w:szCs w:val="22"/>
              </w:rPr>
              <w:t>Объемы бюджетных ассигнований</w:t>
            </w:r>
          </w:p>
        </w:tc>
      </w:tr>
      <w:tr w:rsidR="009059B3" w:rsidRPr="009059B3" w:rsidTr="009059B3">
        <w:trPr>
          <w:trHeight w:val="1103"/>
        </w:trPr>
        <w:tc>
          <w:tcPr>
            <w:tcW w:w="13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tc>
        <w:tc>
          <w:tcPr>
            <w:tcW w:w="174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tc>
        <w:tc>
          <w:tcPr>
            <w:tcW w:w="155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9059B3" w:rsidRPr="009059B3" w:rsidRDefault="009059B3" w:rsidP="009059B3">
            <w:r w:rsidRPr="009059B3">
              <w:rPr>
                <w:sz w:val="22"/>
                <w:szCs w:val="22"/>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r w:rsidRPr="009059B3">
              <w:rPr>
                <w:sz w:val="22"/>
                <w:szCs w:val="22"/>
              </w:rPr>
              <w:t>2022 год</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r w:rsidRPr="009059B3">
              <w:rPr>
                <w:sz w:val="22"/>
                <w:szCs w:val="22"/>
              </w:rPr>
              <w:t>2023 год</w:t>
            </w:r>
          </w:p>
        </w:tc>
        <w:tc>
          <w:tcPr>
            <w:tcW w:w="1071"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9059B3" w:rsidRPr="009059B3" w:rsidRDefault="009059B3" w:rsidP="009059B3">
            <w:r w:rsidRPr="009059B3">
              <w:rPr>
                <w:sz w:val="22"/>
                <w:szCs w:val="22"/>
              </w:rPr>
              <w:t>2024 год</w:t>
            </w:r>
          </w:p>
        </w:tc>
      </w:tr>
      <w:tr w:rsidR="009059B3" w:rsidRPr="009059B3" w:rsidTr="009059B3">
        <w:trPr>
          <w:trHeight w:val="1149"/>
        </w:trPr>
        <w:tc>
          <w:tcPr>
            <w:tcW w:w="13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rPr>
                <w:b/>
              </w:rPr>
            </w:pP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rPr>
                <w:b/>
              </w:rPr>
            </w:pPr>
            <w:r w:rsidRPr="009059B3">
              <w:rPr>
                <w:b/>
                <w:sz w:val="22"/>
                <w:szCs w:val="22"/>
              </w:rPr>
              <w:t>Подпрограмма,</w:t>
            </w:r>
          </w:p>
          <w:p w:rsidR="009059B3" w:rsidRPr="009059B3" w:rsidRDefault="009059B3" w:rsidP="009059B3">
            <w:r w:rsidRPr="009059B3">
              <w:rPr>
                <w:sz w:val="22"/>
                <w:szCs w:val="22"/>
              </w:rPr>
              <w:t>всего</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rPr>
                <w:b/>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rPr>
                <w:b/>
              </w:rPr>
            </w:pPr>
            <w:r w:rsidRPr="009059B3">
              <w:rPr>
                <w:b/>
                <w:sz w:val="22"/>
                <w:szCs w:val="22"/>
              </w:rPr>
              <w:t>2022-2024</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r w:rsidRPr="009059B3">
              <w:rPr>
                <w:sz w:val="22"/>
                <w:szCs w:val="22"/>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9059B3" w:rsidRPr="009059B3" w:rsidRDefault="009059B3" w:rsidP="009059B3">
            <w:pPr>
              <w:rPr>
                <w:b/>
              </w:rPr>
            </w:pPr>
            <w:r w:rsidRPr="009059B3">
              <w:rPr>
                <w:b/>
              </w:rPr>
              <w:t>1 800 000,00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r w:rsidRPr="009059B3">
              <w:rPr>
                <w:b/>
              </w:rPr>
              <w:t>600 000,00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rPr>
                <w:b/>
              </w:rPr>
            </w:pPr>
            <w:r w:rsidRPr="009059B3">
              <w:rPr>
                <w:b/>
              </w:rPr>
              <w:t>600000,00</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9059B3" w:rsidRPr="009059B3" w:rsidRDefault="009059B3" w:rsidP="009059B3">
            <w:pPr>
              <w:rPr>
                <w:b/>
              </w:rPr>
            </w:pPr>
            <w:r w:rsidRPr="009059B3">
              <w:rPr>
                <w:b/>
              </w:rPr>
              <w:t>600000,00</w:t>
            </w:r>
          </w:p>
        </w:tc>
      </w:tr>
      <w:tr w:rsidR="009059B3" w:rsidRPr="009059B3" w:rsidTr="009059B3">
        <w:trPr>
          <w:trHeight w:val="2312"/>
        </w:trPr>
        <w:tc>
          <w:tcPr>
            <w:tcW w:w="13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rPr>
                <w:sz w:val="22"/>
                <w:szCs w:val="22"/>
              </w:rPr>
              <w:t>1.</w:t>
            </w: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b/>
                <w:i/>
              </w:rPr>
            </w:pPr>
            <w:r w:rsidRPr="009059B3">
              <w:rPr>
                <w:rFonts w:ascii="Times New Roman" w:hAnsi="Times New Roman" w:cs="Times New Roman"/>
                <w:b/>
                <w:i/>
              </w:rPr>
              <w:t>Основное мероприятие</w:t>
            </w:r>
          </w:p>
          <w:p w:rsidR="009059B3" w:rsidRPr="009059B3" w:rsidRDefault="009059B3" w:rsidP="009059B3">
            <w:pPr>
              <w:pStyle w:val="af0"/>
              <w:spacing w:after="0" w:line="240" w:lineRule="auto"/>
              <w:ind w:left="0"/>
              <w:rPr>
                <w:rFonts w:ascii="Times New Roman" w:hAnsi="Times New Roman" w:cs="Times New Roman"/>
                <w:b/>
              </w:rPr>
            </w:pPr>
            <w:r w:rsidRPr="009059B3">
              <w:rPr>
                <w:rFonts w:ascii="Times New Roman" w:hAnsi="Times New Roman" w:cs="Times New Roman"/>
              </w:rPr>
              <w:t>Организация ритуальных услуг и содержание мест захоронения  на территории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r w:rsidRPr="009059B3">
              <w:rPr>
                <w:sz w:val="22"/>
                <w:szCs w:val="22"/>
              </w:rPr>
              <w:t>2022-</w:t>
            </w:r>
          </w:p>
          <w:p w:rsidR="009059B3" w:rsidRPr="009059B3" w:rsidRDefault="009059B3" w:rsidP="009059B3">
            <w:r w:rsidRPr="009059B3">
              <w:rPr>
                <w:sz w:val="22"/>
                <w:szCs w:val="22"/>
              </w:rPr>
              <w:t>2024</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rPr>
                <w:color w:val="DAEEF3"/>
              </w:rPr>
            </w:pP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9059B3" w:rsidRPr="009059B3" w:rsidRDefault="009059B3" w:rsidP="009059B3">
            <w:r w:rsidRPr="009059B3">
              <w:t>1 800000,00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r w:rsidRPr="009059B3">
              <w:t>600 000,00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r w:rsidRPr="009059B3">
              <w:t>600000,00</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9059B3" w:rsidRPr="009059B3" w:rsidRDefault="009059B3" w:rsidP="009059B3">
            <w:r w:rsidRPr="009059B3">
              <w:t>600000,00</w:t>
            </w:r>
          </w:p>
        </w:tc>
      </w:tr>
      <w:tr w:rsidR="009059B3" w:rsidRPr="009059B3" w:rsidTr="009059B3">
        <w:trPr>
          <w:trHeight w:val="1390"/>
        </w:trPr>
        <w:tc>
          <w:tcPr>
            <w:tcW w:w="13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1.1</w:t>
            </w: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Содержание кладбищ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rPr>
                <w:b/>
              </w:rPr>
            </w:pPr>
            <w:r w:rsidRPr="009059B3">
              <w:t>Администрация Комсомольского муниципального района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r w:rsidRPr="009059B3">
              <w:t>2022-</w:t>
            </w:r>
          </w:p>
          <w:p w:rsidR="009059B3" w:rsidRPr="009059B3" w:rsidRDefault="009059B3" w:rsidP="009059B3">
            <w:r w:rsidRPr="009059B3">
              <w:t>2024</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9059B3" w:rsidRPr="009059B3" w:rsidRDefault="009059B3" w:rsidP="009059B3">
            <w:r w:rsidRPr="009059B3">
              <w:t>1800000,00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r w:rsidRPr="009059B3">
              <w:t>600000,00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r w:rsidRPr="009059B3">
              <w:t>600000,00</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9059B3" w:rsidRPr="009059B3" w:rsidRDefault="009059B3" w:rsidP="009059B3">
            <w:r w:rsidRPr="009059B3">
              <w:t>600000,00</w:t>
            </w:r>
          </w:p>
        </w:tc>
      </w:tr>
    </w:tbl>
    <w:p w:rsidR="009059B3" w:rsidRPr="009059B3" w:rsidRDefault="009059B3" w:rsidP="009059B3">
      <w:pPr>
        <w:shd w:val="clear" w:color="auto" w:fill="FFFFFF"/>
        <w:tabs>
          <w:tab w:val="left" w:pos="7320"/>
        </w:tabs>
        <w:jc w:val="both"/>
        <w:rPr>
          <w:color w:val="666666"/>
        </w:rPr>
      </w:pPr>
    </w:p>
    <w:p w:rsidR="009059B3" w:rsidRPr="009059B3" w:rsidRDefault="009059B3" w:rsidP="009059B3">
      <w:pPr>
        <w:shd w:val="clear" w:color="auto" w:fill="FFFFFF"/>
        <w:tabs>
          <w:tab w:val="left" w:pos="7320"/>
        </w:tabs>
        <w:jc w:val="both"/>
        <w:rPr>
          <w:color w:val="666666"/>
        </w:rPr>
      </w:pPr>
    </w:p>
    <w:p w:rsidR="009059B3" w:rsidRPr="009059B3" w:rsidRDefault="009059B3" w:rsidP="009059B3">
      <w:pPr>
        <w:shd w:val="clear" w:color="auto" w:fill="FFFFFF"/>
        <w:tabs>
          <w:tab w:val="left" w:pos="7320"/>
        </w:tabs>
        <w:jc w:val="both"/>
        <w:rPr>
          <w:color w:val="666666"/>
        </w:rPr>
      </w:pPr>
    </w:p>
    <w:p w:rsidR="009059B3" w:rsidRPr="009059B3" w:rsidRDefault="009059B3" w:rsidP="009059B3">
      <w:pPr>
        <w:shd w:val="clear" w:color="auto" w:fill="FFFFFF"/>
        <w:tabs>
          <w:tab w:val="left" w:pos="7320"/>
        </w:tabs>
        <w:jc w:val="both"/>
        <w:rPr>
          <w:color w:val="666666"/>
        </w:rPr>
      </w:pPr>
    </w:p>
    <w:p w:rsidR="009059B3" w:rsidRPr="009059B3" w:rsidRDefault="009059B3" w:rsidP="009059B3">
      <w:pPr>
        <w:shd w:val="clear" w:color="auto" w:fill="FFFFFF"/>
        <w:tabs>
          <w:tab w:val="left" w:pos="7320"/>
        </w:tabs>
        <w:jc w:val="both"/>
        <w:rPr>
          <w:color w:val="666666"/>
        </w:rPr>
      </w:pPr>
    </w:p>
    <w:p w:rsidR="009059B3" w:rsidRPr="009059B3" w:rsidRDefault="009059B3" w:rsidP="009059B3">
      <w:pPr>
        <w:shd w:val="clear" w:color="auto" w:fill="FFFFFF"/>
        <w:tabs>
          <w:tab w:val="left" w:pos="7320"/>
        </w:tabs>
        <w:jc w:val="both"/>
        <w:rPr>
          <w:color w:val="666666"/>
        </w:rPr>
      </w:pPr>
    </w:p>
    <w:p w:rsidR="009059B3" w:rsidRPr="009059B3" w:rsidRDefault="009059B3" w:rsidP="009059B3">
      <w:pPr>
        <w:shd w:val="clear" w:color="auto" w:fill="FFFFFF"/>
        <w:tabs>
          <w:tab w:val="left" w:pos="7320"/>
        </w:tabs>
        <w:jc w:val="both"/>
        <w:rPr>
          <w:color w:val="666666"/>
        </w:rPr>
      </w:pPr>
    </w:p>
    <w:p w:rsidR="009059B3" w:rsidRPr="009059B3" w:rsidRDefault="009059B3" w:rsidP="009059B3">
      <w:pPr>
        <w:shd w:val="clear" w:color="auto" w:fill="FFFFFF"/>
        <w:tabs>
          <w:tab w:val="left" w:pos="7320"/>
        </w:tabs>
        <w:jc w:val="both"/>
        <w:rPr>
          <w:color w:val="666666"/>
        </w:rPr>
      </w:pPr>
    </w:p>
    <w:p w:rsidR="009059B3" w:rsidRPr="009059B3" w:rsidRDefault="009059B3" w:rsidP="009059B3">
      <w:pPr>
        <w:shd w:val="clear" w:color="auto" w:fill="FFFFFF"/>
        <w:tabs>
          <w:tab w:val="left" w:pos="7320"/>
        </w:tabs>
        <w:jc w:val="both"/>
        <w:rPr>
          <w:color w:val="666666"/>
        </w:rPr>
      </w:pPr>
    </w:p>
    <w:p w:rsidR="009059B3" w:rsidRPr="009059B3" w:rsidRDefault="009059B3" w:rsidP="009059B3">
      <w:pPr>
        <w:shd w:val="clear" w:color="auto" w:fill="FFFFFF"/>
        <w:tabs>
          <w:tab w:val="left" w:pos="7320"/>
        </w:tabs>
        <w:jc w:val="both"/>
        <w:rPr>
          <w:color w:val="666666"/>
        </w:rPr>
      </w:pPr>
    </w:p>
    <w:p w:rsidR="009059B3" w:rsidRPr="009059B3" w:rsidRDefault="009059B3" w:rsidP="009059B3">
      <w:pPr>
        <w:shd w:val="clear" w:color="auto" w:fill="FFFFFF"/>
        <w:tabs>
          <w:tab w:val="left" w:pos="7320"/>
        </w:tabs>
        <w:jc w:val="both"/>
        <w:rPr>
          <w:color w:val="666666"/>
        </w:rPr>
      </w:pPr>
    </w:p>
    <w:p w:rsidR="009059B3" w:rsidRPr="009059B3" w:rsidRDefault="009059B3" w:rsidP="009059B3">
      <w:pPr>
        <w:shd w:val="clear" w:color="auto" w:fill="FFFFFF"/>
        <w:tabs>
          <w:tab w:val="left" w:pos="7320"/>
        </w:tabs>
        <w:jc w:val="both"/>
        <w:rPr>
          <w:color w:val="666666"/>
        </w:rPr>
      </w:pPr>
    </w:p>
    <w:p w:rsidR="009059B3" w:rsidRPr="009059B3" w:rsidRDefault="009059B3" w:rsidP="009059B3">
      <w:pPr>
        <w:shd w:val="clear" w:color="auto" w:fill="FFFFFF"/>
        <w:tabs>
          <w:tab w:val="left" w:pos="7320"/>
        </w:tabs>
        <w:jc w:val="both"/>
        <w:rPr>
          <w:color w:val="666666"/>
        </w:rPr>
      </w:pPr>
    </w:p>
    <w:p w:rsidR="009059B3" w:rsidRPr="009059B3" w:rsidRDefault="009059B3" w:rsidP="009059B3">
      <w:pPr>
        <w:shd w:val="clear" w:color="auto" w:fill="FFFFFF"/>
        <w:tabs>
          <w:tab w:val="left" w:pos="7320"/>
        </w:tabs>
        <w:jc w:val="both"/>
        <w:rPr>
          <w:color w:val="666666"/>
        </w:rPr>
      </w:pPr>
    </w:p>
    <w:p w:rsidR="009059B3" w:rsidRPr="009059B3" w:rsidRDefault="009059B3" w:rsidP="009059B3">
      <w:pPr>
        <w:shd w:val="clear" w:color="auto" w:fill="FFFFFF"/>
        <w:tabs>
          <w:tab w:val="left" w:pos="7320"/>
        </w:tabs>
        <w:jc w:val="both"/>
        <w:rPr>
          <w:color w:val="666666"/>
        </w:rPr>
      </w:pPr>
    </w:p>
    <w:p w:rsidR="009059B3" w:rsidRPr="009059B3" w:rsidRDefault="009059B3" w:rsidP="009059B3">
      <w:pPr>
        <w:shd w:val="clear" w:color="auto" w:fill="FFFFFF"/>
        <w:tabs>
          <w:tab w:val="left" w:pos="7320"/>
        </w:tabs>
        <w:jc w:val="both"/>
        <w:rPr>
          <w:color w:val="666666"/>
        </w:rPr>
      </w:pPr>
    </w:p>
    <w:p w:rsidR="009059B3" w:rsidRPr="009059B3" w:rsidRDefault="009059B3" w:rsidP="009059B3">
      <w:pPr>
        <w:shd w:val="clear" w:color="auto" w:fill="FFFFFF"/>
        <w:tabs>
          <w:tab w:val="left" w:pos="7320"/>
        </w:tabs>
        <w:jc w:val="both"/>
        <w:rPr>
          <w:color w:val="666666"/>
        </w:rPr>
      </w:pPr>
    </w:p>
    <w:p w:rsidR="009059B3" w:rsidRPr="009059B3" w:rsidRDefault="009059B3" w:rsidP="009059B3">
      <w:pPr>
        <w:shd w:val="clear" w:color="auto" w:fill="FFFFFF"/>
        <w:tabs>
          <w:tab w:val="left" w:pos="7320"/>
        </w:tabs>
        <w:jc w:val="both"/>
        <w:rPr>
          <w:color w:val="666666"/>
        </w:rPr>
      </w:pPr>
    </w:p>
    <w:p w:rsidR="009059B3" w:rsidRPr="009059B3" w:rsidRDefault="009059B3" w:rsidP="009059B3">
      <w:pPr>
        <w:shd w:val="clear" w:color="auto" w:fill="FFFFFF"/>
        <w:tabs>
          <w:tab w:val="left" w:pos="7320"/>
        </w:tabs>
        <w:jc w:val="both"/>
        <w:rPr>
          <w:color w:val="666666"/>
        </w:rPr>
      </w:pPr>
    </w:p>
    <w:p w:rsidR="009059B3" w:rsidRPr="009059B3" w:rsidRDefault="009059B3" w:rsidP="009059B3">
      <w:pPr>
        <w:shd w:val="clear" w:color="auto" w:fill="FFFFFF"/>
        <w:tabs>
          <w:tab w:val="left" w:pos="7320"/>
        </w:tabs>
        <w:jc w:val="both"/>
        <w:rPr>
          <w:color w:val="666666"/>
        </w:rPr>
      </w:pPr>
    </w:p>
    <w:p w:rsidR="009059B3" w:rsidRPr="009059B3" w:rsidRDefault="009059B3" w:rsidP="009059B3">
      <w:pPr>
        <w:shd w:val="clear" w:color="auto" w:fill="FFFFFF"/>
        <w:tabs>
          <w:tab w:val="left" w:pos="7320"/>
        </w:tabs>
        <w:jc w:val="both"/>
        <w:rPr>
          <w:color w:val="666666"/>
        </w:rPr>
      </w:pPr>
    </w:p>
    <w:p w:rsidR="009059B3" w:rsidRPr="009059B3" w:rsidRDefault="009059B3" w:rsidP="009059B3">
      <w:pPr>
        <w:shd w:val="clear" w:color="auto" w:fill="FFFFFF"/>
        <w:tabs>
          <w:tab w:val="left" w:pos="7320"/>
        </w:tabs>
        <w:jc w:val="both"/>
        <w:rPr>
          <w:color w:val="666666"/>
        </w:rPr>
      </w:pPr>
    </w:p>
    <w:p w:rsidR="009059B3" w:rsidRPr="009059B3" w:rsidRDefault="009059B3" w:rsidP="009059B3">
      <w:pPr>
        <w:shd w:val="clear" w:color="auto" w:fill="FFFFFF"/>
        <w:tabs>
          <w:tab w:val="left" w:pos="7320"/>
        </w:tabs>
        <w:jc w:val="both"/>
        <w:rPr>
          <w:color w:val="666666"/>
        </w:rPr>
      </w:pPr>
    </w:p>
    <w:p w:rsidR="009059B3" w:rsidRPr="009059B3" w:rsidRDefault="009059B3" w:rsidP="009059B3">
      <w:pPr>
        <w:shd w:val="clear" w:color="auto" w:fill="FFFFFF"/>
        <w:tabs>
          <w:tab w:val="left" w:pos="7320"/>
        </w:tabs>
        <w:jc w:val="both"/>
        <w:rPr>
          <w:color w:val="666666"/>
        </w:rPr>
      </w:pPr>
    </w:p>
    <w:p w:rsidR="009059B3" w:rsidRPr="009059B3" w:rsidRDefault="009059B3" w:rsidP="009059B3">
      <w:pPr>
        <w:shd w:val="clear" w:color="auto" w:fill="FFFFFF"/>
        <w:tabs>
          <w:tab w:val="left" w:pos="7320"/>
        </w:tabs>
        <w:jc w:val="both"/>
        <w:rPr>
          <w:color w:val="666666"/>
        </w:rPr>
      </w:pPr>
    </w:p>
    <w:p w:rsidR="009059B3" w:rsidRPr="009059B3" w:rsidRDefault="009059B3" w:rsidP="009059B3">
      <w:pPr>
        <w:shd w:val="clear" w:color="auto" w:fill="FFFFFF"/>
        <w:tabs>
          <w:tab w:val="left" w:pos="7320"/>
        </w:tabs>
        <w:jc w:val="both"/>
        <w:rPr>
          <w:color w:val="666666"/>
        </w:rPr>
      </w:pPr>
    </w:p>
    <w:p w:rsidR="009059B3" w:rsidRPr="009059B3" w:rsidRDefault="009059B3" w:rsidP="009059B3">
      <w:pPr>
        <w:shd w:val="clear" w:color="auto" w:fill="FFFFFF"/>
        <w:tabs>
          <w:tab w:val="left" w:pos="7320"/>
        </w:tabs>
        <w:jc w:val="both"/>
        <w:rPr>
          <w:color w:val="666666"/>
        </w:rPr>
      </w:pPr>
    </w:p>
    <w:p w:rsidR="009059B3" w:rsidRPr="009059B3" w:rsidRDefault="009059B3" w:rsidP="009059B3">
      <w:pPr>
        <w:shd w:val="clear" w:color="auto" w:fill="FFFFFF"/>
        <w:tabs>
          <w:tab w:val="left" w:pos="7320"/>
        </w:tabs>
        <w:jc w:val="both"/>
        <w:rPr>
          <w:color w:val="666666"/>
        </w:rPr>
      </w:pPr>
    </w:p>
    <w:p w:rsidR="009059B3" w:rsidRPr="009059B3" w:rsidRDefault="009059B3" w:rsidP="009059B3">
      <w:pPr>
        <w:shd w:val="clear" w:color="auto" w:fill="FFFFFF"/>
        <w:tabs>
          <w:tab w:val="left" w:pos="7320"/>
        </w:tabs>
        <w:jc w:val="both"/>
        <w:rPr>
          <w:color w:val="666666"/>
        </w:rPr>
      </w:pPr>
    </w:p>
    <w:p w:rsidR="009059B3" w:rsidRPr="009059B3" w:rsidRDefault="009059B3" w:rsidP="009059B3">
      <w:pPr>
        <w:shd w:val="clear" w:color="auto" w:fill="FFFFFF"/>
        <w:tabs>
          <w:tab w:val="left" w:pos="7320"/>
        </w:tabs>
        <w:jc w:val="both"/>
        <w:rPr>
          <w:color w:val="666666"/>
        </w:rPr>
      </w:pPr>
    </w:p>
    <w:p w:rsidR="009059B3" w:rsidRPr="009059B3" w:rsidRDefault="009059B3" w:rsidP="009059B3">
      <w:pPr>
        <w:shd w:val="clear" w:color="auto" w:fill="FFFFFF"/>
        <w:tabs>
          <w:tab w:val="left" w:pos="7320"/>
        </w:tabs>
        <w:jc w:val="both"/>
        <w:rPr>
          <w:color w:val="666666"/>
        </w:rPr>
      </w:pPr>
    </w:p>
    <w:p w:rsidR="009059B3" w:rsidRPr="009059B3" w:rsidRDefault="009059B3" w:rsidP="009059B3">
      <w:pPr>
        <w:shd w:val="clear" w:color="auto" w:fill="FFFFFF"/>
        <w:tabs>
          <w:tab w:val="left" w:pos="7320"/>
        </w:tabs>
        <w:jc w:val="both"/>
        <w:rPr>
          <w:color w:val="666666"/>
        </w:rPr>
      </w:pPr>
    </w:p>
    <w:p w:rsidR="009059B3" w:rsidRPr="009059B3" w:rsidRDefault="009059B3" w:rsidP="009059B3">
      <w:pPr>
        <w:shd w:val="clear" w:color="auto" w:fill="FFFFFF"/>
        <w:tabs>
          <w:tab w:val="left" w:pos="7320"/>
        </w:tabs>
        <w:jc w:val="both"/>
        <w:rPr>
          <w:color w:val="666666"/>
        </w:rPr>
      </w:pPr>
    </w:p>
    <w:p w:rsidR="009059B3" w:rsidRPr="009059B3" w:rsidRDefault="009059B3" w:rsidP="009059B3">
      <w:pPr>
        <w:shd w:val="clear" w:color="auto" w:fill="FFFFFF"/>
        <w:tabs>
          <w:tab w:val="left" w:pos="7320"/>
        </w:tabs>
        <w:jc w:val="both"/>
        <w:rPr>
          <w:color w:val="666666"/>
        </w:rPr>
      </w:pPr>
    </w:p>
    <w:p w:rsidR="009059B3" w:rsidRPr="009059B3" w:rsidRDefault="009059B3" w:rsidP="009059B3">
      <w:pPr>
        <w:shd w:val="clear" w:color="auto" w:fill="FFFFFF"/>
        <w:tabs>
          <w:tab w:val="left" w:pos="7320"/>
        </w:tabs>
        <w:jc w:val="both"/>
        <w:rPr>
          <w:color w:val="666666"/>
        </w:rPr>
      </w:pPr>
    </w:p>
    <w:p w:rsidR="009059B3" w:rsidRPr="009059B3" w:rsidRDefault="009059B3" w:rsidP="009059B3">
      <w:pPr>
        <w:shd w:val="clear" w:color="auto" w:fill="FFFFFF"/>
        <w:tabs>
          <w:tab w:val="left" w:pos="7320"/>
        </w:tabs>
        <w:jc w:val="both"/>
        <w:rPr>
          <w:color w:val="666666"/>
        </w:rPr>
      </w:pPr>
    </w:p>
    <w:p w:rsidR="009059B3" w:rsidRPr="009059B3" w:rsidRDefault="009059B3" w:rsidP="009059B3">
      <w:pPr>
        <w:shd w:val="clear" w:color="auto" w:fill="FFFFFF"/>
        <w:tabs>
          <w:tab w:val="left" w:pos="7320"/>
        </w:tabs>
        <w:jc w:val="both"/>
        <w:rPr>
          <w:color w:val="666666"/>
        </w:rPr>
      </w:pPr>
    </w:p>
    <w:p w:rsidR="009059B3" w:rsidRPr="009059B3" w:rsidRDefault="009059B3" w:rsidP="009059B3">
      <w:pPr>
        <w:shd w:val="clear" w:color="auto" w:fill="FFFFFF"/>
        <w:tabs>
          <w:tab w:val="left" w:pos="7320"/>
        </w:tabs>
        <w:jc w:val="both"/>
        <w:rPr>
          <w:color w:val="666666"/>
        </w:rPr>
      </w:pPr>
    </w:p>
    <w:p w:rsidR="009059B3" w:rsidRPr="009059B3" w:rsidRDefault="009059B3" w:rsidP="009059B3">
      <w:pPr>
        <w:shd w:val="clear" w:color="auto" w:fill="FFFFFF"/>
        <w:tabs>
          <w:tab w:val="left" w:pos="7320"/>
        </w:tabs>
        <w:jc w:val="both"/>
        <w:rPr>
          <w:color w:val="666666"/>
        </w:rPr>
      </w:pPr>
    </w:p>
    <w:p w:rsidR="009059B3" w:rsidRPr="009059B3" w:rsidRDefault="009059B3" w:rsidP="009059B3">
      <w:pPr>
        <w:shd w:val="clear" w:color="auto" w:fill="FFFFFF"/>
        <w:tabs>
          <w:tab w:val="left" w:pos="7320"/>
        </w:tabs>
        <w:jc w:val="both"/>
        <w:rPr>
          <w:color w:val="666666"/>
        </w:rPr>
      </w:pPr>
    </w:p>
    <w:p w:rsidR="009059B3" w:rsidRPr="009059B3" w:rsidRDefault="009059B3" w:rsidP="009059B3">
      <w:pPr>
        <w:shd w:val="clear" w:color="auto" w:fill="FFFFFF"/>
        <w:tabs>
          <w:tab w:val="left" w:pos="7320"/>
        </w:tabs>
        <w:jc w:val="both"/>
        <w:rPr>
          <w:color w:val="666666"/>
        </w:rPr>
      </w:pPr>
    </w:p>
    <w:p w:rsidR="009059B3" w:rsidRPr="009059B3" w:rsidRDefault="009059B3" w:rsidP="009059B3">
      <w:pPr>
        <w:shd w:val="clear" w:color="auto" w:fill="FFFFFF"/>
        <w:tabs>
          <w:tab w:val="left" w:pos="7320"/>
        </w:tabs>
        <w:jc w:val="both"/>
        <w:rPr>
          <w:color w:val="666666"/>
        </w:rPr>
      </w:pPr>
    </w:p>
    <w:p w:rsidR="009059B3" w:rsidRPr="009059B3" w:rsidRDefault="009059B3" w:rsidP="009059B3">
      <w:pPr>
        <w:shd w:val="clear" w:color="auto" w:fill="FFFFFF"/>
        <w:tabs>
          <w:tab w:val="left" w:pos="7320"/>
        </w:tabs>
        <w:jc w:val="both"/>
        <w:rPr>
          <w:color w:val="666666"/>
        </w:rPr>
      </w:pPr>
    </w:p>
    <w:p w:rsidR="009059B3" w:rsidRPr="009059B3" w:rsidRDefault="009059B3" w:rsidP="009059B3">
      <w:pPr>
        <w:shd w:val="clear" w:color="auto" w:fill="FFFFFF"/>
        <w:tabs>
          <w:tab w:val="left" w:pos="7320"/>
        </w:tabs>
        <w:jc w:val="right"/>
      </w:pPr>
      <w:r w:rsidRPr="009059B3">
        <w:t>Приложение 4</w:t>
      </w:r>
    </w:p>
    <w:p w:rsidR="009059B3" w:rsidRPr="009059B3" w:rsidRDefault="009059B3" w:rsidP="009059B3">
      <w:pPr>
        <w:shd w:val="clear" w:color="auto" w:fill="FFFFFF"/>
        <w:ind w:firstLine="284"/>
        <w:jc w:val="right"/>
        <w:rPr>
          <w:b/>
        </w:rPr>
      </w:pPr>
      <w:r w:rsidRPr="009059B3">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9059B3" w:rsidRPr="009059B3" w:rsidRDefault="009059B3" w:rsidP="009059B3">
      <w:pPr>
        <w:shd w:val="clear" w:color="auto" w:fill="FFFFFF"/>
        <w:ind w:firstLine="284"/>
        <w:jc w:val="right"/>
        <w:rPr>
          <w:b/>
        </w:rPr>
      </w:pPr>
    </w:p>
    <w:p w:rsidR="009059B3" w:rsidRPr="009059B3" w:rsidRDefault="009059B3" w:rsidP="009059B3">
      <w:pPr>
        <w:jc w:val="center"/>
        <w:rPr>
          <w:b/>
        </w:rPr>
      </w:pPr>
      <w:r w:rsidRPr="009059B3">
        <w:rPr>
          <w:b/>
        </w:rPr>
        <w:t>Подпрограмма</w:t>
      </w:r>
    </w:p>
    <w:p w:rsidR="009059B3" w:rsidRPr="009059B3" w:rsidRDefault="009059B3" w:rsidP="009059B3">
      <w:pPr>
        <w:pStyle w:val="af0"/>
        <w:spacing w:after="0" w:line="240" w:lineRule="auto"/>
        <w:ind w:left="0"/>
        <w:jc w:val="center"/>
        <w:rPr>
          <w:rFonts w:ascii="Times New Roman" w:hAnsi="Times New Roman" w:cs="Times New Roman"/>
          <w:b/>
          <w:sz w:val="24"/>
          <w:szCs w:val="24"/>
        </w:rPr>
      </w:pPr>
      <w:r w:rsidRPr="009059B3">
        <w:rPr>
          <w:rFonts w:ascii="Times New Roman" w:hAnsi="Times New Roman" w:cs="Times New Roman"/>
          <w:b/>
          <w:sz w:val="24"/>
          <w:szCs w:val="24"/>
        </w:rPr>
        <w:t>«Ликвидация несанкционированных  свалок и уборка мусора</w:t>
      </w:r>
    </w:p>
    <w:p w:rsidR="009059B3" w:rsidRPr="009059B3" w:rsidRDefault="009059B3" w:rsidP="009059B3">
      <w:pPr>
        <w:pStyle w:val="af0"/>
        <w:spacing w:after="0" w:line="240" w:lineRule="auto"/>
        <w:ind w:left="0"/>
        <w:jc w:val="center"/>
        <w:rPr>
          <w:rFonts w:ascii="Times New Roman" w:hAnsi="Times New Roman" w:cs="Times New Roman"/>
          <w:b/>
          <w:sz w:val="24"/>
          <w:szCs w:val="24"/>
        </w:rPr>
      </w:pPr>
      <w:r w:rsidRPr="009059B3">
        <w:rPr>
          <w:rFonts w:ascii="Times New Roman" w:hAnsi="Times New Roman" w:cs="Times New Roman"/>
          <w:b/>
          <w:sz w:val="24"/>
          <w:szCs w:val="24"/>
        </w:rPr>
        <w:t>на территории Комсомольского городского поселения»</w:t>
      </w:r>
    </w:p>
    <w:p w:rsidR="009059B3" w:rsidRPr="009059B3" w:rsidRDefault="009059B3" w:rsidP="009059B3">
      <w:pPr>
        <w:pStyle w:val="af0"/>
        <w:numPr>
          <w:ilvl w:val="0"/>
          <w:numId w:val="15"/>
        </w:numPr>
        <w:spacing w:after="0" w:line="240" w:lineRule="auto"/>
        <w:ind w:left="0"/>
        <w:contextualSpacing/>
        <w:jc w:val="center"/>
        <w:rPr>
          <w:rFonts w:ascii="Times New Roman" w:hAnsi="Times New Roman" w:cs="Times New Roman"/>
          <w:b/>
          <w:sz w:val="24"/>
          <w:szCs w:val="24"/>
        </w:rPr>
      </w:pPr>
      <w:r w:rsidRPr="009059B3">
        <w:rPr>
          <w:rFonts w:ascii="Times New Roman" w:hAnsi="Times New Roman" w:cs="Times New Roman"/>
          <w:b/>
          <w:sz w:val="24"/>
          <w:szCs w:val="24"/>
        </w:rPr>
        <w:t>Паспорт подпрограммы муниципальной программы</w:t>
      </w:r>
    </w:p>
    <w:tbl>
      <w:tblPr>
        <w:tblpPr w:leftFromText="180" w:rightFromText="180" w:vertAnchor="text" w:horzAnchor="margin" w:tblpXSpec="center" w:tblpY="698"/>
        <w:tblW w:w="102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3190"/>
        <w:gridCol w:w="7072"/>
      </w:tblGrid>
      <w:tr w:rsidR="009059B3" w:rsidRPr="009059B3" w:rsidTr="009059B3">
        <w:trPr>
          <w:trHeight w:val="637"/>
        </w:trPr>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Наименование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pPr>
              <w:pStyle w:val="af0"/>
              <w:spacing w:after="0" w:line="240" w:lineRule="auto"/>
              <w:ind w:left="0"/>
              <w:rPr>
                <w:rFonts w:ascii="Times New Roman" w:hAnsi="Times New Roman" w:cs="Times New Roman"/>
              </w:rPr>
            </w:pPr>
            <w:r w:rsidRPr="009059B3">
              <w:rPr>
                <w:rFonts w:ascii="Times New Roman" w:hAnsi="Times New Roman" w:cs="Times New Roman"/>
                <w:sz w:val="24"/>
                <w:szCs w:val="24"/>
              </w:rPr>
              <w:t>Ликвидация несанкционированных  свалок и уборка мусора на территории Комсомольского городского поселения</w:t>
            </w:r>
          </w:p>
        </w:tc>
      </w:tr>
      <w:tr w:rsidR="009059B3" w:rsidRPr="009059B3" w:rsidTr="009059B3">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 xml:space="preserve">Срок реализации подпрограммы </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9059B3" w:rsidRPr="009059B3" w:rsidRDefault="009059B3" w:rsidP="009059B3">
            <w:r w:rsidRPr="009059B3">
              <w:t>2022-2024 годы</w:t>
            </w:r>
          </w:p>
        </w:tc>
      </w:tr>
      <w:tr w:rsidR="009059B3" w:rsidRPr="009059B3" w:rsidTr="009059B3">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Ответственный  исполнитель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9059B3" w:rsidRPr="009059B3" w:rsidRDefault="009059B3" w:rsidP="009059B3">
            <w:r w:rsidRPr="009059B3">
              <w:t>Администрация Комсомольского муниципального района</w:t>
            </w:r>
          </w:p>
        </w:tc>
      </w:tr>
      <w:tr w:rsidR="009059B3" w:rsidRPr="009059B3" w:rsidTr="009059B3">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Исполнители основных мероприятий (мероприятий)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9059B3" w:rsidRPr="009059B3" w:rsidRDefault="009059B3" w:rsidP="009059B3">
            <w:r w:rsidRPr="009059B3">
              <w:t>Администрация Комсомольского муниципального района</w:t>
            </w:r>
          </w:p>
        </w:tc>
      </w:tr>
      <w:tr w:rsidR="009059B3" w:rsidRPr="009059B3" w:rsidTr="009059B3">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Задачи</w:t>
            </w:r>
          </w:p>
          <w:p w:rsidR="009059B3" w:rsidRPr="009059B3" w:rsidRDefault="009059B3" w:rsidP="009059B3">
            <w:r w:rsidRPr="009059B3">
              <w:t>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Создание  благоприятных условий  для проживания и осуществления  деятельности на территории Комсомольского городского поселения, ликвидация  несанкционированных свалок, улучшение санитарного состояния на территории  города.</w:t>
            </w:r>
          </w:p>
        </w:tc>
      </w:tr>
      <w:tr w:rsidR="009059B3" w:rsidRPr="009059B3" w:rsidTr="009059B3">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Объемы  ресурсного обеспечения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 xml:space="preserve">Общий объем бюджетных ассигнований- </w:t>
            </w:r>
            <w:r w:rsidRPr="009059B3">
              <w:rPr>
                <w:b/>
              </w:rPr>
              <w:t>9 310 422,96</w:t>
            </w:r>
            <w:r w:rsidRPr="009059B3">
              <w:t xml:space="preserve">   рублей, в том числе:</w:t>
            </w:r>
          </w:p>
          <w:p w:rsidR="009059B3" w:rsidRPr="009059B3" w:rsidRDefault="009059B3" w:rsidP="009059B3">
            <w:r w:rsidRPr="009059B3">
              <w:t>2022 год -   3 200 000,00 рублей,</w:t>
            </w:r>
          </w:p>
          <w:p w:rsidR="009059B3" w:rsidRPr="009059B3" w:rsidRDefault="009059B3" w:rsidP="009059B3">
            <w:r w:rsidRPr="009059B3">
              <w:t>2023 год -   3 000 000,00 рублей,</w:t>
            </w:r>
          </w:p>
          <w:p w:rsidR="009059B3" w:rsidRPr="009059B3" w:rsidRDefault="009059B3" w:rsidP="009059B3">
            <w:r w:rsidRPr="009059B3">
              <w:t>2024 год -   3 110 422,96 рублей,</w:t>
            </w:r>
          </w:p>
          <w:p w:rsidR="009059B3" w:rsidRPr="009059B3" w:rsidRDefault="009059B3" w:rsidP="009059B3">
            <w:r w:rsidRPr="009059B3">
              <w:t xml:space="preserve"> в том числе  бюджет Комсомольского городского поселения – </w:t>
            </w:r>
          </w:p>
          <w:p w:rsidR="009059B3" w:rsidRPr="009059B3" w:rsidRDefault="009059B3" w:rsidP="009059B3">
            <w:r w:rsidRPr="009059B3">
              <w:t>9 310 422,96   рублей, в том числе:</w:t>
            </w:r>
          </w:p>
          <w:p w:rsidR="009059B3" w:rsidRPr="009059B3" w:rsidRDefault="009059B3" w:rsidP="009059B3">
            <w:r w:rsidRPr="009059B3">
              <w:t>2022 год -   3200 000,00 рублей,</w:t>
            </w:r>
          </w:p>
          <w:p w:rsidR="009059B3" w:rsidRPr="009059B3" w:rsidRDefault="009059B3" w:rsidP="009059B3">
            <w:r w:rsidRPr="009059B3">
              <w:t>2023 год -   3 000 000,00 рублей,</w:t>
            </w:r>
          </w:p>
          <w:p w:rsidR="009059B3" w:rsidRPr="009059B3" w:rsidRDefault="009059B3" w:rsidP="009059B3">
            <w:r w:rsidRPr="009059B3">
              <w:t>2024 год -   3 110 422,96 рублей,</w:t>
            </w:r>
          </w:p>
          <w:p w:rsidR="009059B3" w:rsidRPr="009059B3" w:rsidRDefault="009059B3" w:rsidP="009059B3">
            <w:r w:rsidRPr="009059B3">
              <w:t>Общий объем бюджетных ассигнований на основные мероприятия 9 310 422,96   рублей, в том числе:</w:t>
            </w:r>
          </w:p>
          <w:p w:rsidR="009059B3" w:rsidRPr="009059B3" w:rsidRDefault="009059B3" w:rsidP="009059B3">
            <w:r w:rsidRPr="009059B3">
              <w:t>2022 год -   3200 000,00 рублей,</w:t>
            </w:r>
          </w:p>
          <w:p w:rsidR="009059B3" w:rsidRPr="009059B3" w:rsidRDefault="009059B3" w:rsidP="009059B3">
            <w:r w:rsidRPr="009059B3">
              <w:t>2023 год -   3 000 000,00 рублей,</w:t>
            </w:r>
          </w:p>
          <w:p w:rsidR="009059B3" w:rsidRPr="009059B3" w:rsidRDefault="009059B3" w:rsidP="009059B3">
            <w:r w:rsidRPr="009059B3">
              <w:t>2024 год -   3 110 422,96 рублей,</w:t>
            </w:r>
          </w:p>
          <w:p w:rsidR="009059B3" w:rsidRPr="009059B3" w:rsidRDefault="009059B3" w:rsidP="009059B3">
            <w:r w:rsidRPr="009059B3">
              <w:t xml:space="preserve">в том числе бюджет Комсомольского городского поселения – </w:t>
            </w:r>
          </w:p>
          <w:p w:rsidR="009059B3" w:rsidRPr="009059B3" w:rsidRDefault="009059B3" w:rsidP="009059B3">
            <w:r w:rsidRPr="009059B3">
              <w:t>9 310 422,96   рублей, в том числе:</w:t>
            </w:r>
          </w:p>
          <w:p w:rsidR="009059B3" w:rsidRPr="009059B3" w:rsidRDefault="009059B3" w:rsidP="009059B3">
            <w:r w:rsidRPr="009059B3">
              <w:t>2022 год -   3200 000,00 рублей,</w:t>
            </w:r>
          </w:p>
          <w:p w:rsidR="009059B3" w:rsidRPr="009059B3" w:rsidRDefault="009059B3" w:rsidP="009059B3">
            <w:r w:rsidRPr="009059B3">
              <w:t>2023 год -   3 000 000,00 рублей,</w:t>
            </w:r>
          </w:p>
          <w:p w:rsidR="009059B3" w:rsidRPr="009059B3" w:rsidRDefault="009059B3" w:rsidP="009059B3">
            <w:r w:rsidRPr="009059B3">
              <w:t>2024 год -   3 110 422,96  рублей</w:t>
            </w:r>
          </w:p>
        </w:tc>
      </w:tr>
      <w:tr w:rsidR="009059B3" w:rsidRPr="009059B3" w:rsidTr="009059B3">
        <w:trPr>
          <w:trHeight w:val="1927"/>
        </w:trPr>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Ожидаемые  результаты реализации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Улучшение экологической обстановки в Комсомольском городском поселении, повышение уровня комфортности и чистоты.</w:t>
            </w:r>
          </w:p>
        </w:tc>
      </w:tr>
    </w:tbl>
    <w:p w:rsidR="009059B3" w:rsidRPr="009059B3" w:rsidRDefault="009059B3" w:rsidP="009059B3">
      <w:pPr>
        <w:pStyle w:val="af0"/>
        <w:numPr>
          <w:ilvl w:val="0"/>
          <w:numId w:val="15"/>
        </w:numPr>
        <w:spacing w:after="0" w:line="240" w:lineRule="auto"/>
        <w:contextualSpacing/>
        <w:jc w:val="both"/>
        <w:rPr>
          <w:rFonts w:ascii="Times New Roman" w:hAnsi="Times New Roman" w:cs="Times New Roman"/>
          <w:b/>
        </w:rPr>
      </w:pPr>
      <w:r w:rsidRPr="009059B3">
        <w:rPr>
          <w:rFonts w:ascii="Times New Roman" w:hAnsi="Times New Roman" w:cs="Times New Roman"/>
          <w:b/>
          <w:sz w:val="24"/>
          <w:szCs w:val="24"/>
        </w:rPr>
        <w:t xml:space="preserve">«Благоустройство муниципального образования «Комсомольское </w:t>
      </w:r>
    </w:p>
    <w:p w:rsidR="009059B3" w:rsidRPr="009059B3" w:rsidRDefault="009059B3" w:rsidP="009059B3">
      <w:pPr>
        <w:pStyle w:val="af0"/>
        <w:tabs>
          <w:tab w:val="left" w:pos="426"/>
        </w:tabs>
        <w:spacing w:after="0" w:line="240" w:lineRule="auto"/>
        <w:ind w:left="-567" w:firstLine="567"/>
        <w:jc w:val="both"/>
        <w:rPr>
          <w:rFonts w:ascii="Times New Roman" w:hAnsi="Times New Roman" w:cs="Times New Roman"/>
          <w:b/>
          <w:sz w:val="24"/>
          <w:szCs w:val="24"/>
        </w:rPr>
      </w:pPr>
      <w:r w:rsidRPr="009059B3">
        <w:rPr>
          <w:rFonts w:ascii="Times New Roman" w:hAnsi="Times New Roman" w:cs="Times New Roman"/>
          <w:b/>
          <w:sz w:val="24"/>
          <w:szCs w:val="24"/>
        </w:rPr>
        <w:t>городское поселение Комсомольского муниципального района Ивановской области</w:t>
      </w:r>
    </w:p>
    <w:p w:rsidR="009059B3" w:rsidRPr="009059B3" w:rsidRDefault="009059B3" w:rsidP="009059B3">
      <w:pPr>
        <w:pStyle w:val="af0"/>
        <w:spacing w:after="0" w:line="240" w:lineRule="auto"/>
        <w:ind w:left="1211"/>
        <w:jc w:val="both"/>
        <w:rPr>
          <w:rFonts w:ascii="Times New Roman" w:hAnsi="Times New Roman" w:cs="Times New Roman"/>
          <w:b/>
          <w:sz w:val="24"/>
          <w:szCs w:val="24"/>
        </w:rPr>
      </w:pPr>
    </w:p>
    <w:p w:rsidR="009059B3" w:rsidRPr="009059B3" w:rsidRDefault="009059B3" w:rsidP="009059B3">
      <w:pPr>
        <w:pStyle w:val="af0"/>
        <w:spacing w:after="0" w:line="240" w:lineRule="auto"/>
        <w:ind w:left="1211"/>
        <w:jc w:val="both"/>
        <w:rPr>
          <w:rFonts w:ascii="Times New Roman" w:hAnsi="Times New Roman" w:cs="Times New Roman"/>
          <w:b/>
        </w:rPr>
      </w:pPr>
    </w:p>
    <w:p w:rsidR="009059B3" w:rsidRDefault="009059B3" w:rsidP="009059B3">
      <w:pPr>
        <w:spacing w:line="0" w:lineRule="atLeast"/>
        <w:jc w:val="center"/>
        <w:rPr>
          <w:b/>
        </w:rPr>
      </w:pPr>
    </w:p>
    <w:p w:rsidR="009059B3" w:rsidRDefault="009059B3" w:rsidP="009059B3">
      <w:pPr>
        <w:spacing w:line="0" w:lineRule="atLeast"/>
        <w:jc w:val="center"/>
        <w:rPr>
          <w:b/>
        </w:rPr>
      </w:pPr>
    </w:p>
    <w:p w:rsidR="009059B3" w:rsidRDefault="009059B3" w:rsidP="009059B3">
      <w:pPr>
        <w:spacing w:line="0" w:lineRule="atLeast"/>
        <w:jc w:val="center"/>
        <w:rPr>
          <w:b/>
        </w:rPr>
      </w:pPr>
    </w:p>
    <w:p w:rsidR="009059B3" w:rsidRPr="009059B3" w:rsidRDefault="009059B3" w:rsidP="009059B3">
      <w:pPr>
        <w:spacing w:line="0" w:lineRule="atLeast"/>
        <w:jc w:val="center"/>
        <w:rPr>
          <w:b/>
        </w:rPr>
      </w:pPr>
    </w:p>
    <w:p w:rsidR="009059B3" w:rsidRPr="009059B3" w:rsidRDefault="009059B3" w:rsidP="009059B3">
      <w:pPr>
        <w:spacing w:line="0" w:lineRule="atLeast"/>
        <w:jc w:val="center"/>
        <w:rPr>
          <w:b/>
        </w:rPr>
      </w:pPr>
      <w:r w:rsidRPr="009059B3">
        <w:rPr>
          <w:b/>
        </w:rPr>
        <w:lastRenderedPageBreak/>
        <w:t>2. Характеристика основных мероприятий подпрограммы</w:t>
      </w:r>
    </w:p>
    <w:p w:rsidR="009059B3" w:rsidRPr="009059B3" w:rsidRDefault="009059B3" w:rsidP="009059B3">
      <w:pPr>
        <w:pStyle w:val="af0"/>
        <w:spacing w:after="0" w:line="0" w:lineRule="atLeast"/>
        <w:ind w:left="0"/>
        <w:jc w:val="center"/>
        <w:rPr>
          <w:rFonts w:ascii="Times New Roman" w:hAnsi="Times New Roman" w:cs="Times New Roman"/>
          <w:b/>
          <w:sz w:val="24"/>
          <w:szCs w:val="24"/>
        </w:rPr>
      </w:pPr>
      <w:r w:rsidRPr="009059B3">
        <w:rPr>
          <w:rFonts w:ascii="Times New Roman" w:hAnsi="Times New Roman" w:cs="Times New Roman"/>
          <w:b/>
          <w:sz w:val="24"/>
          <w:szCs w:val="24"/>
        </w:rPr>
        <w:t>«Ликвидация несанкционированных свалок и уборка мусора в населенных пунктах</w:t>
      </w:r>
    </w:p>
    <w:p w:rsidR="009059B3" w:rsidRPr="009059B3" w:rsidRDefault="009059B3" w:rsidP="009059B3">
      <w:pPr>
        <w:pStyle w:val="af0"/>
        <w:spacing w:after="0" w:line="0" w:lineRule="atLeast"/>
        <w:ind w:left="0"/>
        <w:jc w:val="center"/>
        <w:rPr>
          <w:rFonts w:ascii="Times New Roman" w:hAnsi="Times New Roman" w:cs="Times New Roman"/>
          <w:b/>
          <w:sz w:val="24"/>
          <w:szCs w:val="24"/>
        </w:rPr>
      </w:pPr>
      <w:r w:rsidRPr="009059B3">
        <w:rPr>
          <w:rFonts w:ascii="Times New Roman" w:hAnsi="Times New Roman" w:cs="Times New Roman"/>
          <w:b/>
          <w:sz w:val="24"/>
          <w:szCs w:val="24"/>
        </w:rPr>
        <w:t>Комсомольского городского поселения»</w:t>
      </w:r>
    </w:p>
    <w:p w:rsidR="009059B3" w:rsidRPr="009059B3" w:rsidRDefault="009059B3" w:rsidP="009059B3">
      <w:pPr>
        <w:pStyle w:val="af0"/>
        <w:spacing w:after="0" w:line="0" w:lineRule="atLeast"/>
        <w:ind w:left="0"/>
        <w:jc w:val="both"/>
        <w:rPr>
          <w:rFonts w:ascii="Times New Roman" w:hAnsi="Times New Roman" w:cs="Times New Roman"/>
          <w:sz w:val="24"/>
          <w:szCs w:val="24"/>
        </w:rPr>
      </w:pPr>
    </w:p>
    <w:p w:rsidR="009059B3" w:rsidRPr="009059B3" w:rsidRDefault="009059B3" w:rsidP="009059B3">
      <w:pPr>
        <w:pStyle w:val="af0"/>
        <w:spacing w:after="0" w:line="240" w:lineRule="auto"/>
        <w:ind w:left="0"/>
        <w:jc w:val="both"/>
        <w:rPr>
          <w:rFonts w:ascii="Times New Roman" w:hAnsi="Times New Roman" w:cs="Times New Roman"/>
          <w:b/>
        </w:rPr>
      </w:pPr>
      <w:r w:rsidRPr="009059B3">
        <w:rPr>
          <w:rFonts w:ascii="Times New Roman" w:hAnsi="Times New Roman" w:cs="Times New Roman"/>
          <w:sz w:val="24"/>
          <w:szCs w:val="24"/>
        </w:rPr>
        <w:t>Основное мероприятие подпрограммы «Уборка несанкционированных свалок и мусора в населенных пунктах Комсомольского городского поселения» предусматривает ликвидацию несанкционированных свалок и вывоз мусора с территории городского поселения для улучшения экологической обстановки и повышения качества содержания территории общего пользования.</w:t>
      </w:r>
    </w:p>
    <w:p w:rsidR="009059B3" w:rsidRPr="009059B3" w:rsidRDefault="009059B3" w:rsidP="009059B3">
      <w:pPr>
        <w:jc w:val="both"/>
        <w:rPr>
          <w:b/>
        </w:rPr>
      </w:pPr>
    </w:p>
    <w:p w:rsidR="009059B3" w:rsidRPr="009059B3" w:rsidRDefault="009059B3" w:rsidP="009059B3">
      <w:pPr>
        <w:spacing w:line="0" w:lineRule="atLeast"/>
        <w:jc w:val="center"/>
        <w:rPr>
          <w:b/>
        </w:rPr>
      </w:pPr>
      <w:r w:rsidRPr="009059B3">
        <w:rPr>
          <w:b/>
        </w:rPr>
        <w:t>3.  Целевые  индикаторы (показатели) подпрограммы, характеризующие</w:t>
      </w:r>
    </w:p>
    <w:p w:rsidR="009059B3" w:rsidRPr="009059B3" w:rsidRDefault="009059B3" w:rsidP="009059B3">
      <w:pPr>
        <w:spacing w:line="0" w:lineRule="atLeast"/>
        <w:jc w:val="center"/>
        <w:rPr>
          <w:b/>
        </w:rPr>
      </w:pPr>
      <w:r w:rsidRPr="009059B3">
        <w:rPr>
          <w:b/>
        </w:rPr>
        <w:t>основные мероприятия, мероприятия подпрограммы</w:t>
      </w:r>
    </w:p>
    <w:p w:rsidR="009059B3" w:rsidRPr="009059B3" w:rsidRDefault="009059B3" w:rsidP="009059B3">
      <w:pPr>
        <w:spacing w:line="0" w:lineRule="atLeast"/>
        <w:jc w:val="right"/>
        <w:rPr>
          <w:b/>
        </w:rPr>
      </w:pPr>
      <w:r w:rsidRPr="009059B3">
        <w:rPr>
          <w:b/>
        </w:rPr>
        <w:t xml:space="preserve">                                                                                                                                                        Таблица 1</w:t>
      </w:r>
    </w:p>
    <w:p w:rsidR="009059B3" w:rsidRPr="009059B3" w:rsidRDefault="009059B3" w:rsidP="009059B3">
      <w:pPr>
        <w:tabs>
          <w:tab w:val="left" w:pos="426"/>
        </w:tabs>
        <w:spacing w:line="0" w:lineRule="atLeast"/>
        <w:jc w:val="center"/>
        <w:rPr>
          <w:b/>
        </w:rPr>
      </w:pPr>
      <w:r w:rsidRPr="009059B3">
        <w:rPr>
          <w:b/>
        </w:rPr>
        <w:t>Перечень целевых индикаторов (показателей) подпрограммы</w:t>
      </w:r>
    </w:p>
    <w:tbl>
      <w:tblPr>
        <w:tblW w:w="11199" w:type="dxa"/>
        <w:tblInd w:w="-134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7"/>
        <w:gridCol w:w="5976"/>
        <w:gridCol w:w="1275"/>
        <w:gridCol w:w="1134"/>
        <w:gridCol w:w="1113"/>
        <w:gridCol w:w="1134"/>
      </w:tblGrid>
      <w:tr w:rsidR="009059B3" w:rsidRPr="009059B3" w:rsidTr="009059B3">
        <w:trPr>
          <w:trHeight w:val="540"/>
        </w:trPr>
        <w:tc>
          <w:tcPr>
            <w:tcW w:w="56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tabs>
                <w:tab w:val="left" w:pos="426"/>
              </w:tabs>
            </w:pPr>
            <w:r w:rsidRPr="009059B3">
              <w:t>№ п/п</w:t>
            </w:r>
          </w:p>
        </w:tc>
        <w:tc>
          <w:tcPr>
            <w:tcW w:w="59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tabs>
                <w:tab w:val="left" w:pos="426"/>
              </w:tabs>
            </w:pPr>
            <w:r w:rsidRPr="009059B3">
              <w:t>Наименование целевого индикатора</w:t>
            </w:r>
          </w:p>
          <w:p w:rsidR="009059B3" w:rsidRPr="009059B3" w:rsidRDefault="009059B3" w:rsidP="009059B3">
            <w:pPr>
              <w:tabs>
                <w:tab w:val="left" w:pos="426"/>
              </w:tabs>
            </w:pPr>
            <w:r w:rsidRPr="009059B3">
              <w:t>(показателя)</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tabs>
                <w:tab w:val="left" w:pos="426"/>
              </w:tabs>
            </w:pPr>
            <w:r w:rsidRPr="009059B3">
              <w:t>Единица  измерения</w:t>
            </w:r>
          </w:p>
        </w:tc>
        <w:tc>
          <w:tcPr>
            <w:tcW w:w="3381"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9059B3" w:rsidRPr="009059B3" w:rsidRDefault="009059B3" w:rsidP="009059B3">
            <w:pPr>
              <w:tabs>
                <w:tab w:val="left" w:pos="426"/>
              </w:tabs>
            </w:pPr>
            <w:r w:rsidRPr="009059B3">
              <w:t>Значения целевых   индикаторов (показателей)</w:t>
            </w:r>
          </w:p>
        </w:tc>
      </w:tr>
      <w:tr w:rsidR="009059B3" w:rsidRPr="009059B3" w:rsidTr="009059B3">
        <w:trPr>
          <w:trHeight w:val="362"/>
        </w:trPr>
        <w:tc>
          <w:tcPr>
            <w:tcW w:w="56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tabs>
                <w:tab w:val="left" w:pos="426"/>
              </w:tabs>
            </w:pPr>
          </w:p>
        </w:tc>
        <w:tc>
          <w:tcPr>
            <w:tcW w:w="597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tabs>
                <w:tab w:val="left" w:pos="426"/>
              </w:tabs>
              <w:rPr>
                <w:b/>
              </w:rPr>
            </w:pPr>
          </w:p>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tabs>
                <w:tab w:val="left" w:pos="426"/>
              </w:tabs>
              <w:rPr>
                <w:b/>
              </w:rPr>
            </w:pPr>
          </w:p>
        </w:tc>
        <w:tc>
          <w:tcPr>
            <w:tcW w:w="1134"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9059B3" w:rsidRPr="009059B3" w:rsidRDefault="009059B3" w:rsidP="009059B3">
            <w:pPr>
              <w:tabs>
                <w:tab w:val="left" w:pos="426"/>
              </w:tabs>
              <w:jc w:val="center"/>
              <w:rPr>
                <w:color w:val="auto"/>
              </w:rPr>
            </w:pPr>
            <w:r w:rsidRPr="009059B3">
              <w:rPr>
                <w:color w:val="auto"/>
              </w:rPr>
              <w:t>2022г</w:t>
            </w:r>
          </w:p>
        </w:tc>
        <w:tc>
          <w:tcPr>
            <w:tcW w:w="1113"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tabs>
                <w:tab w:val="left" w:pos="426"/>
              </w:tabs>
              <w:jc w:val="center"/>
              <w:rPr>
                <w:color w:val="auto"/>
              </w:rPr>
            </w:pPr>
            <w:r w:rsidRPr="009059B3">
              <w:rPr>
                <w:color w:val="auto"/>
              </w:rPr>
              <w:t>2023г</w:t>
            </w:r>
          </w:p>
        </w:tc>
        <w:tc>
          <w:tcPr>
            <w:tcW w:w="1134"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9059B3" w:rsidRPr="009059B3" w:rsidRDefault="009059B3" w:rsidP="009059B3">
            <w:pPr>
              <w:tabs>
                <w:tab w:val="left" w:pos="426"/>
              </w:tabs>
              <w:jc w:val="center"/>
              <w:rPr>
                <w:color w:val="auto"/>
              </w:rPr>
            </w:pPr>
            <w:r w:rsidRPr="009059B3">
              <w:rPr>
                <w:color w:val="auto"/>
              </w:rPr>
              <w:t>2024г</w:t>
            </w:r>
          </w:p>
        </w:tc>
      </w:tr>
      <w:tr w:rsidR="009059B3" w:rsidRPr="009059B3" w:rsidTr="009059B3">
        <w:trPr>
          <w:trHeight w:val="483"/>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1</w:t>
            </w:r>
          </w:p>
        </w:tc>
        <w:tc>
          <w:tcPr>
            <w:tcW w:w="59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Объем вывоза  твердых бытовых отходов с несанкционированных свалок</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pPr>
            <w:r w:rsidRPr="009059B3">
              <w:t>м3</w:t>
            </w: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898</w:t>
            </w:r>
          </w:p>
        </w:tc>
        <w:tc>
          <w:tcPr>
            <w:tcW w:w="11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898</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898</w:t>
            </w:r>
          </w:p>
        </w:tc>
      </w:tr>
    </w:tbl>
    <w:p w:rsidR="009059B3" w:rsidRPr="009059B3" w:rsidRDefault="009059B3" w:rsidP="009059B3">
      <w:pPr>
        <w:jc w:val="both"/>
        <w:rPr>
          <w:b/>
        </w:rPr>
      </w:pPr>
    </w:p>
    <w:p w:rsidR="009059B3" w:rsidRPr="009059B3" w:rsidRDefault="009059B3" w:rsidP="009059B3">
      <w:pPr>
        <w:jc w:val="right"/>
        <w:rPr>
          <w:b/>
        </w:rPr>
      </w:pPr>
    </w:p>
    <w:p w:rsidR="009059B3" w:rsidRPr="009059B3" w:rsidRDefault="009059B3" w:rsidP="009059B3">
      <w:pPr>
        <w:jc w:val="right"/>
        <w:rPr>
          <w:b/>
        </w:rPr>
      </w:pPr>
      <w:r w:rsidRPr="009059B3">
        <w:rPr>
          <w:b/>
        </w:rPr>
        <w:t xml:space="preserve"> Таблица 2</w:t>
      </w:r>
    </w:p>
    <w:p w:rsidR="009059B3" w:rsidRPr="009059B3" w:rsidRDefault="009059B3" w:rsidP="009059B3">
      <w:pPr>
        <w:pStyle w:val="af0"/>
        <w:spacing w:after="0" w:line="240" w:lineRule="auto"/>
        <w:ind w:left="0"/>
        <w:jc w:val="center"/>
        <w:rPr>
          <w:rFonts w:ascii="Times New Roman" w:hAnsi="Times New Roman" w:cs="Times New Roman"/>
          <w:b/>
          <w:sz w:val="24"/>
          <w:szCs w:val="24"/>
        </w:rPr>
      </w:pPr>
      <w:r w:rsidRPr="009059B3">
        <w:rPr>
          <w:rFonts w:ascii="Times New Roman" w:hAnsi="Times New Roman" w:cs="Times New Roman"/>
          <w:b/>
          <w:sz w:val="24"/>
          <w:szCs w:val="24"/>
        </w:rPr>
        <w:t>4.  Ресурсное  обеспечение  подпрограммы, рублей</w:t>
      </w:r>
    </w:p>
    <w:tbl>
      <w:tblPr>
        <w:tblW w:w="11199" w:type="dxa"/>
        <w:tblInd w:w="-13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498"/>
        <w:gridCol w:w="2054"/>
        <w:gridCol w:w="1276"/>
        <w:gridCol w:w="850"/>
        <w:gridCol w:w="1418"/>
        <w:gridCol w:w="1276"/>
        <w:gridCol w:w="1275"/>
        <w:gridCol w:w="1276"/>
        <w:gridCol w:w="1276"/>
      </w:tblGrid>
      <w:tr w:rsidR="009059B3" w:rsidRPr="009059B3" w:rsidTr="009059B3">
        <w:trPr>
          <w:trHeight w:val="559"/>
        </w:trPr>
        <w:tc>
          <w:tcPr>
            <w:tcW w:w="49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 xml:space="preserve">№ </w:t>
            </w:r>
          </w:p>
          <w:p w:rsidR="009059B3" w:rsidRPr="009059B3" w:rsidRDefault="009059B3" w:rsidP="009059B3">
            <w:r w:rsidRPr="009059B3">
              <w:t>п/п</w:t>
            </w:r>
          </w:p>
        </w:tc>
        <w:tc>
          <w:tcPr>
            <w:tcW w:w="205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Наименование  основного мероприятия /</w:t>
            </w:r>
          </w:p>
          <w:p w:rsidR="009059B3" w:rsidRPr="009059B3" w:rsidRDefault="009059B3" w:rsidP="009059B3">
            <w:r w:rsidRPr="009059B3">
              <w:t>Источник ресурсного обеспечения</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r w:rsidRPr="009059B3">
              <w:t>Исполнитель</w:t>
            </w:r>
          </w:p>
        </w:tc>
        <w:tc>
          <w:tcPr>
            <w:tcW w:w="85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ind w:hanging="108"/>
            </w:pPr>
            <w:r w:rsidRPr="009059B3">
              <w:t>Срок реали-зации (годы)</w:t>
            </w:r>
          </w:p>
        </w:tc>
        <w:tc>
          <w:tcPr>
            <w:tcW w:w="141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r w:rsidRPr="009059B3">
              <w:t>Источник финанси-рования</w:t>
            </w:r>
          </w:p>
        </w:tc>
        <w:tc>
          <w:tcPr>
            <w:tcW w:w="5103"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9059B3" w:rsidRPr="009059B3" w:rsidRDefault="009059B3" w:rsidP="009059B3">
            <w:r w:rsidRPr="009059B3">
              <w:t>Объемы бюджетных ассигнований</w:t>
            </w:r>
          </w:p>
        </w:tc>
      </w:tr>
      <w:tr w:rsidR="009059B3" w:rsidRPr="009059B3" w:rsidTr="009059B3">
        <w:trPr>
          <w:trHeight w:val="1104"/>
        </w:trPr>
        <w:tc>
          <w:tcPr>
            <w:tcW w:w="49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tc>
        <w:tc>
          <w:tcPr>
            <w:tcW w:w="205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tc>
        <w:tc>
          <w:tcPr>
            <w:tcW w:w="85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tc>
        <w:tc>
          <w:tcPr>
            <w:tcW w:w="141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9059B3" w:rsidRPr="009059B3" w:rsidRDefault="009059B3" w:rsidP="009059B3">
            <w:r w:rsidRPr="009059B3">
              <w:t>всего</w:t>
            </w:r>
          </w:p>
        </w:tc>
        <w:tc>
          <w:tcPr>
            <w:tcW w:w="1275"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r w:rsidRPr="009059B3">
              <w:t>2022 год</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r w:rsidRPr="009059B3">
              <w:t>2023 год</w:t>
            </w:r>
          </w:p>
        </w:tc>
        <w:tc>
          <w:tcPr>
            <w:tcW w:w="1276"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9059B3" w:rsidRPr="009059B3" w:rsidRDefault="009059B3" w:rsidP="009059B3">
            <w:r w:rsidRPr="009059B3">
              <w:t>2024год</w:t>
            </w:r>
          </w:p>
        </w:tc>
      </w:tr>
      <w:tr w:rsidR="009059B3" w:rsidRPr="009059B3" w:rsidTr="009059B3">
        <w:trPr>
          <w:trHeight w:val="1149"/>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rPr>
                <w:b/>
              </w:rPr>
            </w:pPr>
          </w:p>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rPr>
                <w:b/>
              </w:rPr>
            </w:pPr>
            <w:r w:rsidRPr="009059B3">
              <w:rPr>
                <w:b/>
              </w:rPr>
              <w:t>Подпрограмма,</w:t>
            </w:r>
          </w:p>
          <w:p w:rsidR="009059B3" w:rsidRPr="009059B3" w:rsidRDefault="009059B3" w:rsidP="009059B3">
            <w:r w:rsidRPr="009059B3">
              <w:t>всего</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rPr>
                <w:b/>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rPr>
                <w:b/>
              </w:rPr>
            </w:pPr>
            <w:r w:rsidRPr="009059B3">
              <w:rPr>
                <w:b/>
              </w:rPr>
              <w:t>2022-2024</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rPr>
                <w:b/>
              </w:rPr>
            </w:pPr>
            <w:r w:rsidRPr="009059B3">
              <w:rPr>
                <w:b/>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9059B3" w:rsidRPr="009059B3" w:rsidRDefault="009059B3" w:rsidP="009059B3">
            <w:pPr>
              <w:jc w:val="center"/>
              <w:rPr>
                <w:b/>
              </w:rPr>
            </w:pPr>
            <w:r w:rsidRPr="009059B3">
              <w:rPr>
                <w:b/>
              </w:rPr>
              <w:t>9 310 422,96</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jc w:val="center"/>
            </w:pPr>
            <w:r w:rsidRPr="009059B3">
              <w:rPr>
                <w:b/>
              </w:rPr>
              <w:t>3 200 000,00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rPr>
                <w:b/>
              </w:rPr>
            </w:pPr>
            <w:r w:rsidRPr="009059B3">
              <w:rPr>
                <w:b/>
              </w:rPr>
              <w:t>3 000 000,00</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9059B3" w:rsidRPr="009059B3" w:rsidRDefault="009059B3" w:rsidP="009059B3">
            <w:pPr>
              <w:rPr>
                <w:b/>
              </w:rPr>
            </w:pPr>
            <w:r w:rsidRPr="009059B3">
              <w:rPr>
                <w:b/>
              </w:rPr>
              <w:t>3 110 422,96</w:t>
            </w:r>
          </w:p>
        </w:tc>
      </w:tr>
      <w:tr w:rsidR="009059B3" w:rsidRPr="009059B3" w:rsidTr="009059B3">
        <w:trPr>
          <w:trHeight w:val="2313"/>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1</w:t>
            </w:r>
          </w:p>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b/>
                <w:i/>
                <w:sz w:val="24"/>
                <w:szCs w:val="24"/>
              </w:rPr>
            </w:pPr>
            <w:r w:rsidRPr="009059B3">
              <w:rPr>
                <w:rFonts w:ascii="Times New Roman" w:hAnsi="Times New Roman" w:cs="Times New Roman"/>
                <w:b/>
                <w:i/>
                <w:sz w:val="24"/>
                <w:szCs w:val="24"/>
              </w:rPr>
              <w:t>Основное мероприятие</w:t>
            </w:r>
          </w:p>
          <w:p w:rsidR="009059B3" w:rsidRPr="009059B3" w:rsidRDefault="009059B3" w:rsidP="009059B3">
            <w:pPr>
              <w:pStyle w:val="af0"/>
              <w:spacing w:after="0" w:line="240" w:lineRule="auto"/>
              <w:ind w:left="0"/>
              <w:rPr>
                <w:rFonts w:ascii="Times New Roman" w:hAnsi="Times New Roman" w:cs="Times New Roman"/>
                <w:b/>
                <w:sz w:val="24"/>
                <w:szCs w:val="24"/>
              </w:rPr>
            </w:pPr>
            <w:r w:rsidRPr="009059B3">
              <w:rPr>
                <w:rFonts w:ascii="Times New Roman" w:hAnsi="Times New Roman" w:cs="Times New Roman"/>
                <w:sz w:val="24"/>
                <w:szCs w:val="24"/>
              </w:rPr>
              <w:t>Ликвидация несанкционированных свалок и уборка мусора в населенных пунктах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r w:rsidRPr="009059B3">
              <w:t>2022-</w:t>
            </w:r>
          </w:p>
          <w:p w:rsidR="009059B3" w:rsidRPr="009059B3" w:rsidRDefault="009059B3" w:rsidP="009059B3">
            <w:r w:rsidRPr="009059B3">
              <w:t>2024</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rPr>
                <w:color w:val="DAEEF3"/>
              </w:rPr>
            </w:pPr>
            <w:r w:rsidRPr="009059B3">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9059B3" w:rsidRPr="009059B3" w:rsidRDefault="009059B3" w:rsidP="009059B3">
            <w:r w:rsidRPr="009059B3">
              <w:t>9 310 422,96</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r w:rsidRPr="009059B3">
              <w:t>3 200 000,00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r w:rsidRPr="009059B3">
              <w:t>3 000 000,00</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9059B3" w:rsidRPr="009059B3" w:rsidRDefault="009059B3" w:rsidP="009059B3">
            <w:r w:rsidRPr="009059B3">
              <w:t>3 110 422,96</w:t>
            </w:r>
          </w:p>
        </w:tc>
      </w:tr>
      <w:tr w:rsidR="009059B3" w:rsidRPr="009059B3" w:rsidTr="009059B3">
        <w:trPr>
          <w:trHeight w:val="2555"/>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1.1</w:t>
            </w:r>
          </w:p>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Санитарная очистка территории, уборка несанкционированных  свалок и мусора на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rPr>
                <w:b/>
              </w:rPr>
            </w:pPr>
            <w:r w:rsidRPr="009059B3">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2021-</w:t>
            </w:r>
          </w:p>
          <w:p w:rsidR="009059B3" w:rsidRPr="009059B3" w:rsidRDefault="009059B3" w:rsidP="009059B3">
            <w:r w:rsidRPr="009059B3">
              <w:t>2023</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9059B3" w:rsidRPr="009059B3" w:rsidRDefault="009059B3" w:rsidP="009059B3">
            <w:r w:rsidRPr="009059B3">
              <w:t>9 310 422,96</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r w:rsidRPr="009059B3">
              <w:t>3 200 000,00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r w:rsidRPr="009059B3">
              <w:t>3 000 000,00</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9059B3" w:rsidRPr="009059B3" w:rsidRDefault="009059B3" w:rsidP="009059B3">
            <w:r w:rsidRPr="009059B3">
              <w:t>3 110 422,96</w:t>
            </w:r>
          </w:p>
        </w:tc>
      </w:tr>
    </w:tbl>
    <w:p w:rsidR="009059B3" w:rsidRPr="009059B3" w:rsidRDefault="009059B3" w:rsidP="009059B3">
      <w:pPr>
        <w:jc w:val="both"/>
        <w:rPr>
          <w:b/>
        </w:rPr>
      </w:pPr>
    </w:p>
    <w:p w:rsidR="009059B3" w:rsidRPr="009059B3" w:rsidRDefault="009059B3" w:rsidP="009059B3">
      <w:pPr>
        <w:shd w:val="clear" w:color="auto" w:fill="FFFFFF"/>
        <w:ind w:firstLine="284"/>
        <w:jc w:val="right"/>
      </w:pPr>
      <w:r w:rsidRPr="009059B3">
        <w:lastRenderedPageBreak/>
        <w:t xml:space="preserve">                                                                         Приложение 5              </w:t>
      </w:r>
    </w:p>
    <w:p w:rsidR="009059B3" w:rsidRPr="009059B3" w:rsidRDefault="009059B3" w:rsidP="009059B3">
      <w:pPr>
        <w:shd w:val="clear" w:color="auto" w:fill="FFFFFF"/>
        <w:ind w:firstLine="284"/>
        <w:jc w:val="right"/>
        <w:rPr>
          <w:b/>
        </w:rPr>
      </w:pPr>
      <w:r w:rsidRPr="009059B3">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9059B3" w:rsidRPr="009059B3" w:rsidRDefault="009059B3" w:rsidP="009059B3">
      <w:pPr>
        <w:jc w:val="both"/>
        <w:rPr>
          <w:b/>
        </w:rPr>
      </w:pPr>
    </w:p>
    <w:p w:rsidR="009059B3" w:rsidRPr="009059B3" w:rsidRDefault="009059B3" w:rsidP="009059B3">
      <w:pPr>
        <w:jc w:val="center"/>
        <w:rPr>
          <w:b/>
        </w:rPr>
      </w:pPr>
      <w:r w:rsidRPr="009059B3">
        <w:rPr>
          <w:b/>
        </w:rPr>
        <w:t>Подпрограмма</w:t>
      </w:r>
    </w:p>
    <w:p w:rsidR="009059B3" w:rsidRPr="009059B3" w:rsidRDefault="009059B3" w:rsidP="009059B3">
      <w:pPr>
        <w:pStyle w:val="af0"/>
        <w:spacing w:after="0" w:line="240" w:lineRule="auto"/>
        <w:ind w:left="0"/>
        <w:jc w:val="center"/>
        <w:rPr>
          <w:rFonts w:ascii="Times New Roman" w:hAnsi="Times New Roman" w:cs="Times New Roman"/>
          <w:b/>
          <w:sz w:val="24"/>
          <w:szCs w:val="24"/>
        </w:rPr>
      </w:pPr>
      <w:r w:rsidRPr="009059B3">
        <w:rPr>
          <w:rFonts w:ascii="Times New Roman" w:hAnsi="Times New Roman" w:cs="Times New Roman"/>
          <w:b/>
          <w:sz w:val="24"/>
          <w:szCs w:val="24"/>
        </w:rPr>
        <w:t>«Прочие мероприятия по благоустройству на территории</w:t>
      </w:r>
    </w:p>
    <w:p w:rsidR="009059B3" w:rsidRPr="009059B3" w:rsidRDefault="009059B3" w:rsidP="009059B3">
      <w:pPr>
        <w:pStyle w:val="af0"/>
        <w:spacing w:after="0" w:line="240" w:lineRule="auto"/>
        <w:ind w:left="0"/>
        <w:jc w:val="center"/>
        <w:rPr>
          <w:rFonts w:ascii="Times New Roman" w:hAnsi="Times New Roman" w:cs="Times New Roman"/>
          <w:b/>
          <w:sz w:val="24"/>
          <w:szCs w:val="24"/>
        </w:rPr>
      </w:pPr>
      <w:r w:rsidRPr="009059B3">
        <w:rPr>
          <w:rFonts w:ascii="Times New Roman" w:hAnsi="Times New Roman" w:cs="Times New Roman"/>
          <w:b/>
          <w:sz w:val="24"/>
          <w:szCs w:val="24"/>
        </w:rPr>
        <w:t>Комсомольского городского поселения»</w:t>
      </w:r>
    </w:p>
    <w:p w:rsidR="009059B3" w:rsidRPr="009059B3" w:rsidRDefault="009059B3" w:rsidP="009059B3">
      <w:pPr>
        <w:pStyle w:val="af0"/>
        <w:numPr>
          <w:ilvl w:val="0"/>
          <w:numId w:val="16"/>
        </w:numPr>
        <w:spacing w:after="0" w:line="240" w:lineRule="auto"/>
        <w:ind w:left="0"/>
        <w:contextualSpacing/>
        <w:jc w:val="center"/>
        <w:rPr>
          <w:rFonts w:ascii="Times New Roman" w:hAnsi="Times New Roman" w:cs="Times New Roman"/>
          <w:b/>
          <w:sz w:val="24"/>
          <w:szCs w:val="24"/>
        </w:rPr>
      </w:pPr>
      <w:r w:rsidRPr="009059B3">
        <w:rPr>
          <w:rFonts w:ascii="Times New Roman" w:hAnsi="Times New Roman" w:cs="Times New Roman"/>
          <w:b/>
          <w:sz w:val="24"/>
          <w:szCs w:val="24"/>
        </w:rPr>
        <w:t>Паспорт подпрограммы муниципальной программы</w:t>
      </w:r>
    </w:p>
    <w:p w:rsidR="009059B3" w:rsidRPr="009059B3" w:rsidRDefault="009059B3" w:rsidP="009059B3">
      <w:pPr>
        <w:pStyle w:val="af0"/>
        <w:spacing w:after="0" w:line="240" w:lineRule="auto"/>
        <w:ind w:left="0"/>
        <w:jc w:val="center"/>
        <w:rPr>
          <w:rFonts w:ascii="Times New Roman" w:hAnsi="Times New Roman" w:cs="Times New Roman"/>
          <w:b/>
        </w:rPr>
      </w:pPr>
      <w:r w:rsidRPr="009059B3">
        <w:rPr>
          <w:rFonts w:ascii="Times New Roman" w:hAnsi="Times New Roman" w:cs="Times New Roman"/>
          <w:b/>
          <w:sz w:val="24"/>
          <w:szCs w:val="24"/>
        </w:rPr>
        <w:t>«Благоустройство муниципального образования «Комсомольское городское поселение Комсомольского муниципального района Ивановской области»</w:t>
      </w:r>
    </w:p>
    <w:tbl>
      <w:tblPr>
        <w:tblW w:w="10632" w:type="dxa"/>
        <w:tblInd w:w="-7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3259"/>
        <w:gridCol w:w="7373"/>
      </w:tblGrid>
      <w:tr w:rsidR="009059B3" w:rsidRPr="009059B3" w:rsidTr="009059B3">
        <w:trPr>
          <w:trHeight w:val="610"/>
        </w:trPr>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Наименование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 xml:space="preserve"> Прочие мероприятия по благоустройству на территории  </w:t>
            </w:r>
          </w:p>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 xml:space="preserve"> Комсомольского городского поселения</w:t>
            </w:r>
          </w:p>
        </w:tc>
      </w:tr>
      <w:tr w:rsidR="009059B3" w:rsidRPr="009059B3" w:rsidTr="009059B3">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 xml:space="preserve">Срок реализации подпрограммы </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r w:rsidRPr="009059B3">
              <w:t>2022-2024 годы</w:t>
            </w:r>
          </w:p>
        </w:tc>
      </w:tr>
      <w:tr w:rsidR="009059B3" w:rsidRPr="009059B3" w:rsidTr="009059B3">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Ответственный  исполнитель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r w:rsidRPr="009059B3">
              <w:t>Администрация Комсомольского муниципального района</w:t>
            </w:r>
          </w:p>
        </w:tc>
      </w:tr>
      <w:tr w:rsidR="009059B3" w:rsidRPr="009059B3" w:rsidTr="009059B3">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Исполнители основных мероприятий (мероприятий)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r w:rsidRPr="009059B3">
              <w:t>Администрация Комсомольского муниципального района</w:t>
            </w:r>
          </w:p>
        </w:tc>
      </w:tr>
      <w:tr w:rsidR="009059B3" w:rsidRPr="009059B3" w:rsidTr="009059B3">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Задачи</w:t>
            </w:r>
          </w:p>
          <w:p w:rsidR="009059B3" w:rsidRPr="009059B3" w:rsidRDefault="009059B3" w:rsidP="009059B3">
            <w:r w:rsidRPr="009059B3">
              <w:t>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Улучшение  условий проживания и отдыха  жителей, организация благоустройства территории Комсомольского городского поселения</w:t>
            </w:r>
          </w:p>
        </w:tc>
      </w:tr>
      <w:tr w:rsidR="009059B3" w:rsidRPr="009059B3" w:rsidTr="009059B3">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Объемы ресурсного обеспечения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 xml:space="preserve">Общий объем бюджетных ассигнований </w:t>
            </w:r>
            <w:bookmarkStart w:id="3" w:name="OLE_LINK30"/>
            <w:bookmarkStart w:id="4" w:name="OLE_LINK29"/>
            <w:bookmarkStart w:id="5" w:name="OLE_LINK28"/>
            <w:bookmarkStart w:id="6" w:name="OLE_LINK27"/>
            <w:bookmarkStart w:id="7" w:name="OLE_LINK26"/>
            <w:r w:rsidRPr="009059B3">
              <w:t>–</w:t>
            </w:r>
            <w:bookmarkEnd w:id="3"/>
            <w:bookmarkEnd w:id="4"/>
            <w:bookmarkEnd w:id="5"/>
            <w:bookmarkEnd w:id="6"/>
            <w:bookmarkEnd w:id="7"/>
            <w:r w:rsidRPr="009059B3">
              <w:t>4 950 000,00рублей, в том числе:</w:t>
            </w:r>
          </w:p>
          <w:p w:rsidR="009059B3" w:rsidRPr="009059B3" w:rsidRDefault="009059B3" w:rsidP="009059B3">
            <w:r w:rsidRPr="009059B3">
              <w:t>2022 год -  3 050 000,00рублей,</w:t>
            </w:r>
          </w:p>
          <w:p w:rsidR="009059B3" w:rsidRPr="009059B3" w:rsidRDefault="009059B3" w:rsidP="009059B3">
            <w:r w:rsidRPr="009059B3">
              <w:t>2023 год -       950 000,00рублей,</w:t>
            </w:r>
          </w:p>
          <w:p w:rsidR="009059B3" w:rsidRPr="009059B3" w:rsidRDefault="009059B3" w:rsidP="009059B3">
            <w:bookmarkStart w:id="8" w:name="OLE_LINK35"/>
            <w:bookmarkStart w:id="9" w:name="OLE_LINK34"/>
            <w:bookmarkStart w:id="10" w:name="OLE_LINK33"/>
            <w:bookmarkStart w:id="11" w:name="OLE_LINK32"/>
            <w:bookmarkStart w:id="12" w:name="OLE_LINK31"/>
            <w:r w:rsidRPr="009059B3">
              <w:t>2024 год -       950 000,00рублей</w:t>
            </w:r>
            <w:bookmarkEnd w:id="8"/>
            <w:bookmarkEnd w:id="9"/>
            <w:bookmarkEnd w:id="10"/>
            <w:bookmarkEnd w:id="11"/>
            <w:bookmarkEnd w:id="12"/>
            <w:r w:rsidRPr="009059B3">
              <w:t>,</w:t>
            </w:r>
          </w:p>
          <w:p w:rsidR="009059B3" w:rsidRPr="009059B3" w:rsidRDefault="009059B3" w:rsidP="009059B3">
            <w:r w:rsidRPr="009059B3">
              <w:t xml:space="preserve"> в том числе  бюджет Комсомольского городского поселения – </w:t>
            </w:r>
          </w:p>
          <w:p w:rsidR="009059B3" w:rsidRPr="009059B3" w:rsidRDefault="009059B3" w:rsidP="009059B3">
            <w:r w:rsidRPr="009059B3">
              <w:rPr>
                <w:sz w:val="22"/>
                <w:szCs w:val="22"/>
              </w:rPr>
              <w:t>4 950 000,00</w:t>
            </w:r>
            <w:r w:rsidRPr="009059B3">
              <w:t>рублей, в том числе:</w:t>
            </w:r>
          </w:p>
          <w:p w:rsidR="009059B3" w:rsidRPr="009059B3" w:rsidRDefault="009059B3" w:rsidP="009059B3">
            <w:r w:rsidRPr="009059B3">
              <w:t>2022 год -   3 050 000,00рублей,</w:t>
            </w:r>
          </w:p>
          <w:p w:rsidR="009059B3" w:rsidRPr="009059B3" w:rsidRDefault="009059B3" w:rsidP="009059B3">
            <w:r w:rsidRPr="009059B3">
              <w:t>2023 год -      950 000,00рублей,</w:t>
            </w:r>
          </w:p>
          <w:p w:rsidR="009059B3" w:rsidRPr="009059B3" w:rsidRDefault="009059B3" w:rsidP="009059B3">
            <w:r w:rsidRPr="009059B3">
              <w:t>2024 год -       950 000,00рублей,</w:t>
            </w:r>
          </w:p>
          <w:p w:rsidR="009059B3" w:rsidRPr="009059B3" w:rsidRDefault="009059B3" w:rsidP="009059B3">
            <w:r w:rsidRPr="009059B3">
              <w:t>Общий объем бюджетных ассигнований на основные мероприятия –   4 950 000,00рублей, в том числе:</w:t>
            </w:r>
          </w:p>
          <w:p w:rsidR="009059B3" w:rsidRPr="009059B3" w:rsidRDefault="009059B3" w:rsidP="009059B3">
            <w:r w:rsidRPr="009059B3">
              <w:t>2022 год -   3 050 000,00рублей,</w:t>
            </w:r>
          </w:p>
          <w:p w:rsidR="009059B3" w:rsidRPr="009059B3" w:rsidRDefault="009059B3" w:rsidP="009059B3">
            <w:r w:rsidRPr="009059B3">
              <w:t>2023 год -     950 000,00рублей,</w:t>
            </w:r>
          </w:p>
          <w:p w:rsidR="009059B3" w:rsidRPr="009059B3" w:rsidRDefault="009059B3" w:rsidP="009059B3">
            <w:r w:rsidRPr="009059B3">
              <w:t>2024 год -      950 000,00рублей,</w:t>
            </w:r>
          </w:p>
          <w:p w:rsidR="009059B3" w:rsidRPr="009059B3" w:rsidRDefault="009059B3" w:rsidP="009059B3">
            <w:r w:rsidRPr="009059B3">
              <w:t xml:space="preserve"> в том числе бюджет Комсомольского городского поселения - </w:t>
            </w:r>
          </w:p>
          <w:p w:rsidR="009059B3" w:rsidRPr="009059B3" w:rsidRDefault="009059B3" w:rsidP="009059B3">
            <w:r w:rsidRPr="009059B3">
              <w:rPr>
                <w:sz w:val="22"/>
                <w:szCs w:val="22"/>
              </w:rPr>
              <w:t>4 950 000,00</w:t>
            </w:r>
            <w:r w:rsidRPr="009059B3">
              <w:t>рублей,  в том числе:</w:t>
            </w:r>
          </w:p>
          <w:p w:rsidR="009059B3" w:rsidRPr="009059B3" w:rsidRDefault="009059B3" w:rsidP="009059B3">
            <w:r w:rsidRPr="009059B3">
              <w:t>2022 год -   3 050 000,00рублей,</w:t>
            </w:r>
          </w:p>
          <w:p w:rsidR="009059B3" w:rsidRPr="009059B3" w:rsidRDefault="009059B3" w:rsidP="009059B3">
            <w:r w:rsidRPr="009059B3">
              <w:t>2023 год -    950 000,00рублей,</w:t>
            </w:r>
          </w:p>
          <w:p w:rsidR="009059B3" w:rsidRPr="009059B3" w:rsidRDefault="009059B3" w:rsidP="009059B3">
            <w:r w:rsidRPr="009059B3">
              <w:t>2024 год -   950 000,00рублей</w:t>
            </w:r>
          </w:p>
        </w:tc>
      </w:tr>
      <w:tr w:rsidR="009059B3" w:rsidRPr="009059B3" w:rsidTr="009059B3">
        <w:trPr>
          <w:trHeight w:val="619"/>
        </w:trPr>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Ожидаемые  результаты реализации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Благоустройство  мест общего пользования территории городского поселения.</w:t>
            </w:r>
          </w:p>
        </w:tc>
      </w:tr>
    </w:tbl>
    <w:p w:rsidR="009059B3" w:rsidRPr="009059B3" w:rsidRDefault="009059B3" w:rsidP="009059B3">
      <w:pPr>
        <w:jc w:val="center"/>
        <w:rPr>
          <w:b/>
        </w:rPr>
      </w:pPr>
    </w:p>
    <w:p w:rsidR="009059B3" w:rsidRPr="009059B3" w:rsidRDefault="009059B3" w:rsidP="009059B3">
      <w:pPr>
        <w:jc w:val="center"/>
        <w:rPr>
          <w:b/>
        </w:rPr>
      </w:pPr>
      <w:r w:rsidRPr="009059B3">
        <w:rPr>
          <w:b/>
        </w:rPr>
        <w:t>2. Характеристика основных мероприятий подпрограммы</w:t>
      </w:r>
    </w:p>
    <w:p w:rsidR="009059B3" w:rsidRPr="009059B3" w:rsidRDefault="009059B3" w:rsidP="009059B3">
      <w:pPr>
        <w:pStyle w:val="af0"/>
        <w:spacing w:after="0" w:line="240" w:lineRule="auto"/>
        <w:ind w:left="0"/>
        <w:jc w:val="center"/>
        <w:rPr>
          <w:rFonts w:ascii="Times New Roman" w:hAnsi="Times New Roman" w:cs="Times New Roman"/>
          <w:b/>
          <w:sz w:val="24"/>
          <w:szCs w:val="24"/>
        </w:rPr>
      </w:pPr>
      <w:r w:rsidRPr="009059B3">
        <w:rPr>
          <w:rFonts w:ascii="Times New Roman" w:hAnsi="Times New Roman" w:cs="Times New Roman"/>
          <w:b/>
          <w:sz w:val="24"/>
          <w:szCs w:val="24"/>
        </w:rPr>
        <w:t>«Прочие мероприятия по благоустройству на территории</w:t>
      </w:r>
    </w:p>
    <w:p w:rsidR="009059B3" w:rsidRPr="009059B3" w:rsidRDefault="009059B3" w:rsidP="009059B3">
      <w:pPr>
        <w:pStyle w:val="af0"/>
        <w:spacing w:after="0" w:line="240" w:lineRule="auto"/>
        <w:ind w:left="0"/>
        <w:jc w:val="center"/>
        <w:rPr>
          <w:rFonts w:ascii="Times New Roman" w:hAnsi="Times New Roman" w:cs="Times New Roman"/>
          <w:b/>
          <w:sz w:val="24"/>
          <w:szCs w:val="24"/>
        </w:rPr>
      </w:pPr>
      <w:r w:rsidRPr="009059B3">
        <w:rPr>
          <w:rFonts w:ascii="Times New Roman" w:hAnsi="Times New Roman" w:cs="Times New Roman"/>
          <w:b/>
          <w:sz w:val="24"/>
          <w:szCs w:val="24"/>
        </w:rPr>
        <w:t>Комсомольского городского поселения»</w:t>
      </w:r>
    </w:p>
    <w:p w:rsidR="009059B3" w:rsidRPr="009059B3" w:rsidRDefault="009059B3" w:rsidP="009059B3">
      <w:pPr>
        <w:pStyle w:val="af0"/>
        <w:spacing w:after="0" w:line="240" w:lineRule="auto"/>
        <w:ind w:left="0"/>
        <w:jc w:val="center"/>
        <w:rPr>
          <w:rFonts w:ascii="Times New Roman" w:hAnsi="Times New Roman" w:cs="Times New Roman"/>
          <w:sz w:val="24"/>
          <w:szCs w:val="24"/>
        </w:rPr>
      </w:pPr>
    </w:p>
    <w:p w:rsidR="009059B3" w:rsidRPr="009059B3" w:rsidRDefault="009059B3" w:rsidP="009059B3">
      <w:pPr>
        <w:pStyle w:val="af0"/>
        <w:spacing w:after="0" w:line="240" w:lineRule="auto"/>
        <w:ind w:left="0"/>
        <w:jc w:val="both"/>
        <w:rPr>
          <w:rFonts w:ascii="Times New Roman" w:hAnsi="Times New Roman" w:cs="Times New Roman"/>
          <w:sz w:val="24"/>
          <w:szCs w:val="24"/>
        </w:rPr>
      </w:pPr>
      <w:r w:rsidRPr="009059B3">
        <w:rPr>
          <w:rFonts w:ascii="Times New Roman" w:hAnsi="Times New Roman" w:cs="Times New Roman"/>
          <w:sz w:val="24"/>
          <w:szCs w:val="24"/>
        </w:rPr>
        <w:t xml:space="preserve">     В перечень основных мероприятий подпрограммы  «Прочие мероприятия по благоустройству на  территории  Комсомольского городского поселения» входят:</w:t>
      </w:r>
    </w:p>
    <w:p w:rsidR="009059B3" w:rsidRPr="009059B3" w:rsidRDefault="009059B3" w:rsidP="009059B3">
      <w:pPr>
        <w:pStyle w:val="af0"/>
        <w:spacing w:after="0" w:line="240" w:lineRule="auto"/>
        <w:ind w:left="0"/>
        <w:jc w:val="both"/>
        <w:rPr>
          <w:rFonts w:ascii="Times New Roman" w:hAnsi="Times New Roman" w:cs="Times New Roman"/>
          <w:bCs/>
          <w:sz w:val="24"/>
          <w:szCs w:val="24"/>
        </w:rPr>
      </w:pPr>
      <w:r w:rsidRPr="009059B3">
        <w:rPr>
          <w:rFonts w:ascii="Times New Roman" w:hAnsi="Times New Roman" w:cs="Times New Roman"/>
          <w:bCs/>
          <w:sz w:val="24"/>
          <w:szCs w:val="24"/>
        </w:rPr>
        <w:t>-      оборудование мест для установки контейнеров;</w:t>
      </w:r>
    </w:p>
    <w:p w:rsidR="009059B3" w:rsidRPr="009059B3" w:rsidRDefault="009059B3" w:rsidP="009059B3">
      <w:pPr>
        <w:pStyle w:val="af0"/>
        <w:spacing w:after="0" w:line="240" w:lineRule="auto"/>
        <w:ind w:left="0"/>
        <w:jc w:val="both"/>
        <w:rPr>
          <w:rFonts w:ascii="Times New Roman" w:hAnsi="Times New Roman" w:cs="Times New Roman"/>
          <w:bCs/>
          <w:sz w:val="24"/>
          <w:szCs w:val="24"/>
        </w:rPr>
      </w:pPr>
      <w:r w:rsidRPr="009059B3">
        <w:rPr>
          <w:rFonts w:ascii="Times New Roman" w:hAnsi="Times New Roman" w:cs="Times New Roman"/>
          <w:bCs/>
          <w:sz w:val="24"/>
          <w:szCs w:val="24"/>
        </w:rPr>
        <w:t>-      содержание дождеприемных колодцев, водоотводных канав;</w:t>
      </w:r>
    </w:p>
    <w:p w:rsidR="009059B3" w:rsidRPr="009059B3" w:rsidRDefault="009059B3" w:rsidP="009059B3">
      <w:pPr>
        <w:pStyle w:val="af0"/>
        <w:spacing w:after="0" w:line="240" w:lineRule="auto"/>
        <w:ind w:left="0"/>
        <w:jc w:val="both"/>
        <w:rPr>
          <w:rFonts w:ascii="Times New Roman" w:hAnsi="Times New Roman" w:cs="Times New Roman"/>
          <w:bCs/>
          <w:sz w:val="24"/>
          <w:szCs w:val="24"/>
        </w:rPr>
      </w:pPr>
      <w:r w:rsidRPr="009059B3">
        <w:rPr>
          <w:rFonts w:ascii="Times New Roman" w:hAnsi="Times New Roman" w:cs="Times New Roman"/>
          <w:bCs/>
          <w:sz w:val="24"/>
          <w:szCs w:val="24"/>
        </w:rPr>
        <w:t xml:space="preserve">-      содержание парков;  </w:t>
      </w:r>
    </w:p>
    <w:p w:rsidR="009059B3" w:rsidRPr="009059B3" w:rsidRDefault="009059B3" w:rsidP="009059B3">
      <w:pPr>
        <w:pStyle w:val="af0"/>
        <w:spacing w:after="0" w:line="240" w:lineRule="auto"/>
        <w:ind w:left="0"/>
        <w:jc w:val="both"/>
        <w:rPr>
          <w:rFonts w:ascii="Times New Roman" w:hAnsi="Times New Roman" w:cs="Times New Roman"/>
          <w:bCs/>
          <w:sz w:val="24"/>
          <w:szCs w:val="24"/>
        </w:rPr>
      </w:pPr>
      <w:r w:rsidRPr="009059B3">
        <w:rPr>
          <w:rFonts w:ascii="Times New Roman" w:hAnsi="Times New Roman" w:cs="Times New Roman"/>
          <w:bCs/>
          <w:sz w:val="24"/>
          <w:szCs w:val="24"/>
        </w:rPr>
        <w:t xml:space="preserve">- установка, содержание, текущий  ремонт детских  площадок, скамеек и урн;                                                                         - текущий ремонт  и содержание  памятников воинам, погибшим в ВОВ;                                                                                                                                                      -     акарицидная обработка территории;                         </w:t>
      </w:r>
    </w:p>
    <w:p w:rsidR="009059B3" w:rsidRPr="009059B3" w:rsidRDefault="009059B3" w:rsidP="009059B3">
      <w:pPr>
        <w:pStyle w:val="af0"/>
        <w:spacing w:after="0" w:line="240" w:lineRule="auto"/>
        <w:ind w:left="0"/>
        <w:jc w:val="both"/>
        <w:rPr>
          <w:rFonts w:ascii="Times New Roman" w:hAnsi="Times New Roman" w:cs="Times New Roman"/>
          <w:bCs/>
          <w:sz w:val="24"/>
          <w:szCs w:val="24"/>
        </w:rPr>
      </w:pPr>
      <w:r w:rsidRPr="009059B3">
        <w:rPr>
          <w:rFonts w:ascii="Times New Roman" w:hAnsi="Times New Roman" w:cs="Times New Roman"/>
          <w:bCs/>
          <w:sz w:val="24"/>
          <w:szCs w:val="24"/>
        </w:rPr>
        <w:t>-     текущий ремонт и содержание мостов;</w:t>
      </w:r>
    </w:p>
    <w:p w:rsidR="009059B3" w:rsidRPr="009059B3" w:rsidRDefault="009059B3" w:rsidP="009059B3">
      <w:pPr>
        <w:pStyle w:val="af0"/>
        <w:spacing w:after="0" w:line="240" w:lineRule="auto"/>
        <w:ind w:left="0"/>
        <w:jc w:val="both"/>
        <w:rPr>
          <w:rFonts w:ascii="Times New Roman" w:hAnsi="Times New Roman" w:cs="Times New Roman"/>
          <w:bCs/>
          <w:sz w:val="24"/>
          <w:szCs w:val="24"/>
        </w:rPr>
      </w:pPr>
      <w:r w:rsidRPr="009059B3">
        <w:rPr>
          <w:rFonts w:ascii="Times New Roman" w:hAnsi="Times New Roman" w:cs="Times New Roman"/>
          <w:bCs/>
          <w:sz w:val="24"/>
          <w:szCs w:val="24"/>
        </w:rPr>
        <w:t>-     приобретение баннеров по тематике благоустройства;</w:t>
      </w:r>
    </w:p>
    <w:p w:rsidR="009059B3" w:rsidRPr="009059B3" w:rsidRDefault="009059B3" w:rsidP="009059B3">
      <w:pPr>
        <w:pStyle w:val="af0"/>
        <w:spacing w:after="0" w:line="240" w:lineRule="auto"/>
        <w:ind w:left="0"/>
        <w:jc w:val="both"/>
        <w:rPr>
          <w:rFonts w:ascii="Times New Roman" w:hAnsi="Times New Roman" w:cs="Times New Roman"/>
          <w:bCs/>
          <w:sz w:val="24"/>
          <w:szCs w:val="24"/>
        </w:rPr>
      </w:pPr>
      <w:r w:rsidRPr="009059B3">
        <w:rPr>
          <w:rFonts w:ascii="Times New Roman" w:hAnsi="Times New Roman" w:cs="Times New Roman"/>
          <w:bCs/>
          <w:sz w:val="24"/>
          <w:szCs w:val="24"/>
        </w:rPr>
        <w:lastRenderedPageBreak/>
        <w:t xml:space="preserve">-    обработка территории от борщевика Сосновского;         </w:t>
      </w:r>
    </w:p>
    <w:p w:rsidR="009059B3" w:rsidRPr="009059B3" w:rsidRDefault="009059B3" w:rsidP="009059B3">
      <w:pPr>
        <w:pStyle w:val="af0"/>
        <w:tabs>
          <w:tab w:val="left" w:pos="1134"/>
        </w:tabs>
        <w:spacing w:after="0" w:line="240" w:lineRule="auto"/>
        <w:ind w:left="0"/>
        <w:jc w:val="both"/>
        <w:rPr>
          <w:rFonts w:ascii="Times New Roman" w:hAnsi="Times New Roman" w:cs="Times New Roman"/>
          <w:sz w:val="24"/>
          <w:szCs w:val="24"/>
        </w:rPr>
      </w:pPr>
    </w:p>
    <w:p w:rsidR="009059B3" w:rsidRPr="009059B3" w:rsidRDefault="009059B3" w:rsidP="009059B3">
      <w:pPr>
        <w:pStyle w:val="af0"/>
        <w:spacing w:after="0" w:line="240" w:lineRule="auto"/>
        <w:ind w:left="0"/>
        <w:jc w:val="center"/>
        <w:rPr>
          <w:rFonts w:ascii="Times New Roman" w:hAnsi="Times New Roman" w:cs="Times New Roman"/>
          <w:b/>
          <w:sz w:val="24"/>
          <w:szCs w:val="24"/>
        </w:rPr>
      </w:pPr>
      <w:r w:rsidRPr="009059B3">
        <w:rPr>
          <w:rFonts w:ascii="Times New Roman" w:hAnsi="Times New Roman" w:cs="Times New Roman"/>
          <w:b/>
          <w:sz w:val="24"/>
          <w:szCs w:val="24"/>
        </w:rPr>
        <w:t>3. Целевые  индикаторы (показатели) подпрограммы, характеризующие</w:t>
      </w:r>
    </w:p>
    <w:p w:rsidR="009059B3" w:rsidRPr="009059B3" w:rsidRDefault="009059B3" w:rsidP="009059B3">
      <w:pPr>
        <w:pStyle w:val="af0"/>
        <w:spacing w:after="0" w:line="240" w:lineRule="auto"/>
        <w:ind w:left="0"/>
        <w:jc w:val="center"/>
        <w:rPr>
          <w:rFonts w:ascii="Times New Roman" w:hAnsi="Times New Roman" w:cs="Times New Roman"/>
          <w:b/>
          <w:sz w:val="24"/>
          <w:szCs w:val="24"/>
        </w:rPr>
      </w:pPr>
      <w:r w:rsidRPr="009059B3">
        <w:rPr>
          <w:rFonts w:ascii="Times New Roman" w:hAnsi="Times New Roman" w:cs="Times New Roman"/>
          <w:b/>
          <w:sz w:val="24"/>
          <w:szCs w:val="24"/>
        </w:rPr>
        <w:t>основные мероприятия, мероприятия подпрограммы</w:t>
      </w:r>
    </w:p>
    <w:p w:rsidR="009059B3" w:rsidRPr="009059B3" w:rsidRDefault="009059B3" w:rsidP="009059B3">
      <w:pPr>
        <w:jc w:val="both"/>
        <w:rPr>
          <w:b/>
        </w:rPr>
      </w:pPr>
      <w:r w:rsidRPr="009059B3">
        <w:rPr>
          <w:b/>
        </w:rPr>
        <w:t xml:space="preserve">                                                                                                                                                      Таблица 1</w:t>
      </w:r>
    </w:p>
    <w:p w:rsidR="009059B3" w:rsidRPr="009059B3" w:rsidRDefault="009059B3" w:rsidP="009059B3">
      <w:pPr>
        <w:tabs>
          <w:tab w:val="left" w:pos="426"/>
        </w:tabs>
        <w:jc w:val="center"/>
        <w:rPr>
          <w:b/>
        </w:rPr>
      </w:pPr>
      <w:r w:rsidRPr="009059B3">
        <w:rPr>
          <w:b/>
        </w:rPr>
        <w:t>Перечень  целевых индикаторов (показателей) подпрограммы</w:t>
      </w:r>
    </w:p>
    <w:tbl>
      <w:tblPr>
        <w:tblW w:w="10518" w:type="dxa"/>
        <w:tblInd w:w="-100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710"/>
        <w:gridCol w:w="5766"/>
        <w:gridCol w:w="1242"/>
        <w:gridCol w:w="979"/>
        <w:gridCol w:w="977"/>
        <w:gridCol w:w="844"/>
      </w:tblGrid>
      <w:tr w:rsidR="009059B3" w:rsidRPr="009059B3" w:rsidTr="009059B3">
        <w:trPr>
          <w:trHeight w:val="540"/>
        </w:trPr>
        <w:tc>
          <w:tcPr>
            <w:tcW w:w="71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tabs>
                <w:tab w:val="left" w:pos="426"/>
              </w:tabs>
            </w:pPr>
            <w:r w:rsidRPr="009059B3">
              <w:t>№</w:t>
            </w:r>
          </w:p>
          <w:p w:rsidR="009059B3" w:rsidRPr="009059B3" w:rsidRDefault="009059B3" w:rsidP="009059B3">
            <w:pPr>
              <w:tabs>
                <w:tab w:val="left" w:pos="426"/>
              </w:tabs>
            </w:pPr>
            <w:r w:rsidRPr="009059B3">
              <w:t xml:space="preserve"> п/п</w:t>
            </w:r>
          </w:p>
        </w:tc>
        <w:tc>
          <w:tcPr>
            <w:tcW w:w="576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tabs>
                <w:tab w:val="left" w:pos="426"/>
              </w:tabs>
              <w:jc w:val="center"/>
            </w:pPr>
            <w:r w:rsidRPr="009059B3">
              <w:t>Наименование целевого индикатора (показателя)</w:t>
            </w:r>
          </w:p>
        </w:tc>
        <w:tc>
          <w:tcPr>
            <w:tcW w:w="124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tabs>
                <w:tab w:val="left" w:pos="426"/>
              </w:tabs>
            </w:pPr>
            <w:r w:rsidRPr="009059B3">
              <w:t>Единица  измерения</w:t>
            </w:r>
          </w:p>
        </w:tc>
        <w:tc>
          <w:tcPr>
            <w:tcW w:w="2800"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9059B3" w:rsidRPr="009059B3" w:rsidRDefault="009059B3" w:rsidP="009059B3">
            <w:pPr>
              <w:tabs>
                <w:tab w:val="left" w:pos="426"/>
              </w:tabs>
            </w:pPr>
            <w:r w:rsidRPr="009059B3">
              <w:t>Значения целевых  индикаторов (показателей)</w:t>
            </w:r>
          </w:p>
        </w:tc>
      </w:tr>
      <w:tr w:rsidR="009059B3" w:rsidRPr="009059B3" w:rsidTr="009059B3">
        <w:trPr>
          <w:trHeight w:val="387"/>
        </w:trPr>
        <w:tc>
          <w:tcPr>
            <w:tcW w:w="71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tabs>
                <w:tab w:val="left" w:pos="426"/>
              </w:tabs>
            </w:pPr>
          </w:p>
        </w:tc>
        <w:tc>
          <w:tcPr>
            <w:tcW w:w="576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tabs>
                <w:tab w:val="left" w:pos="426"/>
              </w:tabs>
              <w:rPr>
                <w:b/>
              </w:rPr>
            </w:pPr>
          </w:p>
        </w:tc>
        <w:tc>
          <w:tcPr>
            <w:tcW w:w="124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tabs>
                <w:tab w:val="left" w:pos="426"/>
              </w:tabs>
              <w:rPr>
                <w:b/>
              </w:rPr>
            </w:pPr>
          </w:p>
        </w:tc>
        <w:tc>
          <w:tcPr>
            <w:tcW w:w="979"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tabs>
                <w:tab w:val="left" w:pos="426"/>
              </w:tabs>
              <w:jc w:val="center"/>
              <w:rPr>
                <w:color w:val="auto"/>
              </w:rPr>
            </w:pPr>
            <w:r w:rsidRPr="009059B3">
              <w:rPr>
                <w:color w:val="auto"/>
              </w:rPr>
              <w:t>2022г</w:t>
            </w:r>
          </w:p>
        </w:tc>
        <w:tc>
          <w:tcPr>
            <w:tcW w:w="977"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tabs>
                <w:tab w:val="left" w:pos="426"/>
              </w:tabs>
              <w:jc w:val="center"/>
              <w:rPr>
                <w:color w:val="auto"/>
              </w:rPr>
            </w:pPr>
            <w:r w:rsidRPr="009059B3">
              <w:rPr>
                <w:color w:val="auto"/>
              </w:rPr>
              <w:t>2023г</w:t>
            </w:r>
          </w:p>
        </w:tc>
        <w:tc>
          <w:tcPr>
            <w:tcW w:w="844"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9059B3" w:rsidRPr="009059B3" w:rsidRDefault="009059B3" w:rsidP="009059B3">
            <w:pPr>
              <w:tabs>
                <w:tab w:val="left" w:pos="426"/>
              </w:tabs>
              <w:jc w:val="center"/>
              <w:rPr>
                <w:color w:val="auto"/>
              </w:rPr>
            </w:pPr>
            <w:r w:rsidRPr="009059B3">
              <w:rPr>
                <w:color w:val="auto"/>
              </w:rPr>
              <w:t>2024г</w:t>
            </w:r>
          </w:p>
        </w:tc>
      </w:tr>
      <w:tr w:rsidR="009059B3" w:rsidRPr="009059B3" w:rsidTr="009059B3">
        <w:trPr>
          <w:trHeight w:val="352"/>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1</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rPr>
                <w:color w:val="FF0000"/>
              </w:rPr>
            </w:pPr>
            <w:r w:rsidRPr="009059B3">
              <w:t>Оборудование мест установки контейнеров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jc w:val="center"/>
            </w:pPr>
            <w:r w:rsidRPr="009059B3">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18</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10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5</w:t>
            </w:r>
          </w:p>
        </w:tc>
      </w:tr>
      <w:tr w:rsidR="009059B3" w:rsidRPr="009059B3" w:rsidTr="009059B3">
        <w:trPr>
          <w:trHeight w:val="487"/>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2</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Содержание дождеприемных колодцев, водоотводных канав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pPr>
            <w:r w:rsidRPr="009059B3">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10940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10940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10940</w:t>
            </w:r>
          </w:p>
        </w:tc>
      </w:tr>
      <w:tr w:rsidR="009059B3" w:rsidRPr="009059B3" w:rsidTr="009059B3">
        <w:trPr>
          <w:trHeight w:val="266"/>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3</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Общая площадь парков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pPr>
            <w:r w:rsidRPr="009059B3">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64119</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64119</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64119</w:t>
            </w:r>
          </w:p>
        </w:tc>
      </w:tr>
      <w:tr w:rsidR="009059B3" w:rsidRPr="009059B3" w:rsidTr="009059B3">
        <w:trPr>
          <w:trHeight w:val="244"/>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4</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Количество детских площадок, требующих ремонта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pPr>
            <w:r w:rsidRPr="009059B3">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18</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18</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18</w:t>
            </w:r>
          </w:p>
        </w:tc>
      </w:tr>
      <w:tr w:rsidR="009059B3" w:rsidRPr="009059B3" w:rsidTr="009059B3">
        <w:trPr>
          <w:trHeight w:val="495"/>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5</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Количество скамеек, расположенных на территории КГП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pPr>
            <w:r w:rsidRPr="009059B3">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48</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48</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48</w:t>
            </w:r>
          </w:p>
        </w:tc>
      </w:tr>
      <w:tr w:rsidR="009059B3" w:rsidRPr="009059B3" w:rsidTr="009059B3">
        <w:trPr>
          <w:trHeight w:val="241"/>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6</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 xml:space="preserve">Количество урн, расположенных на территории КГП </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pPr>
            <w:r w:rsidRPr="009059B3">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38</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38</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38</w:t>
            </w:r>
          </w:p>
        </w:tc>
      </w:tr>
      <w:tr w:rsidR="009059B3" w:rsidRPr="009059B3" w:rsidTr="009059B3">
        <w:trPr>
          <w:trHeight w:val="577"/>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7</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tabs>
                <w:tab w:val="left" w:pos="3720"/>
              </w:tabs>
            </w:pPr>
            <w:r w:rsidRPr="009059B3">
              <w:t>Количество обелисков на территории Комсомольского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pPr>
            <w:r w:rsidRPr="009059B3">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2</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2</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sz w:val="24"/>
                <w:szCs w:val="24"/>
              </w:rPr>
              <w:t>2</w:t>
            </w:r>
          </w:p>
        </w:tc>
      </w:tr>
      <w:tr w:rsidR="009059B3" w:rsidRPr="009059B3" w:rsidTr="009059B3">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8</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Площадь акарицидной обработки территории КГП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pPr>
            <w:r w:rsidRPr="009059B3">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12000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12000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12000</w:t>
            </w:r>
          </w:p>
        </w:tc>
      </w:tr>
      <w:tr w:rsidR="009059B3" w:rsidRPr="009059B3" w:rsidTr="009059B3">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9</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Площадь обработки территории КГП от борщевика Сосновского</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pPr>
            <w:r w:rsidRPr="009059B3">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6800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6800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sz w:val="24"/>
                <w:szCs w:val="24"/>
              </w:rPr>
            </w:pPr>
            <w:r w:rsidRPr="009059B3">
              <w:rPr>
                <w:rFonts w:ascii="Times New Roman" w:hAnsi="Times New Roman" w:cs="Times New Roman"/>
                <w:sz w:val="24"/>
                <w:szCs w:val="24"/>
              </w:rPr>
              <w:t>6800</w:t>
            </w:r>
          </w:p>
        </w:tc>
      </w:tr>
    </w:tbl>
    <w:p w:rsidR="009059B3" w:rsidRPr="009059B3" w:rsidRDefault="009059B3" w:rsidP="009059B3">
      <w:pPr>
        <w:jc w:val="both"/>
        <w:rPr>
          <w:b/>
        </w:rPr>
      </w:pPr>
    </w:p>
    <w:p w:rsidR="009059B3" w:rsidRPr="009059B3" w:rsidRDefault="009059B3" w:rsidP="009059B3">
      <w:pPr>
        <w:jc w:val="both"/>
        <w:rPr>
          <w:b/>
        </w:rPr>
      </w:pPr>
    </w:p>
    <w:p w:rsidR="009059B3" w:rsidRPr="009059B3" w:rsidRDefault="009059B3" w:rsidP="009059B3">
      <w:pPr>
        <w:jc w:val="both"/>
        <w:rPr>
          <w:b/>
        </w:rPr>
      </w:pPr>
    </w:p>
    <w:p w:rsidR="009059B3" w:rsidRPr="009059B3" w:rsidRDefault="009059B3" w:rsidP="009059B3">
      <w:pPr>
        <w:jc w:val="both"/>
        <w:rPr>
          <w:b/>
        </w:rPr>
      </w:pPr>
    </w:p>
    <w:p w:rsidR="009059B3" w:rsidRPr="009059B3" w:rsidRDefault="009059B3" w:rsidP="009059B3">
      <w:pPr>
        <w:jc w:val="both"/>
        <w:rPr>
          <w:b/>
        </w:rPr>
      </w:pPr>
    </w:p>
    <w:p w:rsidR="009059B3" w:rsidRPr="009059B3" w:rsidRDefault="009059B3" w:rsidP="009059B3">
      <w:pPr>
        <w:jc w:val="both"/>
        <w:rPr>
          <w:b/>
        </w:rPr>
      </w:pPr>
    </w:p>
    <w:p w:rsidR="009059B3" w:rsidRPr="009059B3" w:rsidRDefault="009059B3" w:rsidP="009059B3">
      <w:pPr>
        <w:jc w:val="both"/>
        <w:rPr>
          <w:b/>
        </w:rPr>
      </w:pPr>
    </w:p>
    <w:p w:rsidR="009059B3" w:rsidRPr="009059B3" w:rsidRDefault="009059B3" w:rsidP="009059B3">
      <w:pPr>
        <w:jc w:val="both"/>
        <w:rPr>
          <w:b/>
        </w:rPr>
      </w:pPr>
    </w:p>
    <w:p w:rsidR="009059B3" w:rsidRPr="009059B3" w:rsidRDefault="009059B3" w:rsidP="009059B3">
      <w:pPr>
        <w:jc w:val="both"/>
        <w:rPr>
          <w:b/>
        </w:rPr>
      </w:pPr>
    </w:p>
    <w:p w:rsidR="009059B3" w:rsidRPr="009059B3" w:rsidRDefault="009059B3" w:rsidP="009059B3">
      <w:pPr>
        <w:jc w:val="right"/>
        <w:rPr>
          <w:b/>
        </w:rPr>
      </w:pPr>
      <w:r w:rsidRPr="009059B3">
        <w:rPr>
          <w:b/>
        </w:rPr>
        <w:t>Таблица 2</w:t>
      </w:r>
    </w:p>
    <w:p w:rsidR="009059B3" w:rsidRPr="009059B3" w:rsidRDefault="009059B3" w:rsidP="009059B3">
      <w:pPr>
        <w:jc w:val="center"/>
        <w:rPr>
          <w:b/>
        </w:rPr>
      </w:pPr>
      <w:r w:rsidRPr="009059B3">
        <w:rPr>
          <w:b/>
        </w:rPr>
        <w:t>4. Ресурсное обеспечение подпрограммы, рублей</w:t>
      </w:r>
    </w:p>
    <w:tbl>
      <w:tblPr>
        <w:tblpPr w:leftFromText="180" w:rightFromText="180" w:vertAnchor="text" w:horzAnchor="margin" w:tblpXSpec="center" w:tblpY="512"/>
        <w:tblW w:w="109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3" w:type="dxa"/>
        </w:tblCellMar>
        <w:tblLook w:val="04A0"/>
      </w:tblPr>
      <w:tblGrid>
        <w:gridCol w:w="485"/>
        <w:gridCol w:w="1637"/>
        <w:gridCol w:w="1275"/>
        <w:gridCol w:w="851"/>
        <w:gridCol w:w="1134"/>
        <w:gridCol w:w="1334"/>
        <w:gridCol w:w="1417"/>
        <w:gridCol w:w="1360"/>
        <w:gridCol w:w="1417"/>
      </w:tblGrid>
      <w:tr w:rsidR="009059B3" w:rsidRPr="009059B3" w:rsidTr="009059B3">
        <w:trPr>
          <w:trHeight w:val="555"/>
        </w:trPr>
        <w:tc>
          <w:tcPr>
            <w:tcW w:w="485"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 п/п</w:t>
            </w:r>
          </w:p>
        </w:tc>
        <w:tc>
          <w:tcPr>
            <w:tcW w:w="1637"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 xml:space="preserve">Наименование  основного мероприятия </w:t>
            </w:r>
            <w:r w:rsidRPr="009059B3">
              <w:rPr>
                <w:b/>
              </w:rPr>
              <w:t>/</w:t>
            </w:r>
          </w:p>
          <w:p w:rsidR="009059B3" w:rsidRPr="009059B3" w:rsidRDefault="009059B3" w:rsidP="009059B3">
            <w:r w:rsidRPr="009059B3">
              <w:t>Источник ресурсного обеспечения</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9059B3" w:rsidRPr="009059B3" w:rsidRDefault="009059B3" w:rsidP="009059B3">
            <w:r w:rsidRPr="009059B3">
              <w:t>Исполнитель</w:t>
            </w:r>
          </w:p>
        </w:tc>
        <w:tc>
          <w:tcPr>
            <w:tcW w:w="851"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9059B3" w:rsidRPr="009059B3" w:rsidRDefault="009059B3" w:rsidP="009059B3">
            <w:r w:rsidRPr="009059B3">
              <w:t>Срок реализации (годы)</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9059B3" w:rsidRPr="009059B3" w:rsidRDefault="009059B3" w:rsidP="009059B3">
            <w:r w:rsidRPr="009059B3">
              <w:t>Источник финансирования</w:t>
            </w:r>
          </w:p>
        </w:tc>
        <w:tc>
          <w:tcPr>
            <w:tcW w:w="5528" w:type="dxa"/>
            <w:gridSpan w:val="4"/>
            <w:tcBorders>
              <w:top w:val="single" w:sz="4" w:space="0" w:color="000001"/>
              <w:left w:val="single" w:sz="4" w:space="0" w:color="000001"/>
              <w:bottom w:val="single" w:sz="4" w:space="0" w:color="00000A"/>
              <w:right w:val="single" w:sz="4" w:space="0" w:color="000001"/>
            </w:tcBorders>
            <w:shd w:val="clear" w:color="auto" w:fill="auto"/>
            <w:tcMar>
              <w:left w:w="53" w:type="dxa"/>
            </w:tcMar>
            <w:vAlign w:val="center"/>
          </w:tcPr>
          <w:p w:rsidR="009059B3" w:rsidRPr="009059B3" w:rsidRDefault="009059B3" w:rsidP="009059B3">
            <w:r w:rsidRPr="009059B3">
              <w:t>Объемы бюджетных ассигнований</w:t>
            </w:r>
          </w:p>
        </w:tc>
      </w:tr>
      <w:tr w:rsidR="009059B3" w:rsidRPr="009059B3" w:rsidTr="009059B3">
        <w:trPr>
          <w:trHeight w:val="862"/>
        </w:trPr>
        <w:tc>
          <w:tcPr>
            <w:tcW w:w="485"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tc>
        <w:tc>
          <w:tcPr>
            <w:tcW w:w="1637"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9059B3" w:rsidRPr="009059B3" w:rsidRDefault="009059B3" w:rsidP="009059B3"/>
        </w:tc>
        <w:tc>
          <w:tcPr>
            <w:tcW w:w="851"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9059B3" w:rsidRPr="009059B3" w:rsidRDefault="009059B3" w:rsidP="009059B3"/>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9059B3" w:rsidRPr="009059B3" w:rsidRDefault="009059B3" w:rsidP="009059B3"/>
        </w:tc>
        <w:tc>
          <w:tcPr>
            <w:tcW w:w="1334" w:type="dxa"/>
            <w:tcBorders>
              <w:top w:val="single" w:sz="4" w:space="0" w:color="00000A"/>
              <w:left w:val="single" w:sz="4" w:space="0" w:color="000001"/>
              <w:bottom w:val="single" w:sz="4" w:space="0" w:color="000001"/>
              <w:right w:val="single" w:sz="4" w:space="0" w:color="00000A"/>
            </w:tcBorders>
            <w:shd w:val="clear" w:color="auto" w:fill="auto"/>
            <w:tcMar>
              <w:left w:w="53" w:type="dxa"/>
            </w:tcMar>
            <w:vAlign w:val="center"/>
          </w:tcPr>
          <w:p w:rsidR="009059B3" w:rsidRPr="009059B3" w:rsidRDefault="009059B3" w:rsidP="009059B3">
            <w:r w:rsidRPr="009059B3">
              <w:t>всего</w:t>
            </w:r>
          </w:p>
        </w:tc>
        <w:tc>
          <w:tcPr>
            <w:tcW w:w="1417"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9059B3" w:rsidRPr="009059B3" w:rsidRDefault="009059B3" w:rsidP="009059B3">
            <w:r w:rsidRPr="009059B3">
              <w:t>2022 год</w:t>
            </w:r>
          </w:p>
        </w:tc>
        <w:tc>
          <w:tcPr>
            <w:tcW w:w="1360"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9059B3" w:rsidRPr="009059B3" w:rsidRDefault="009059B3" w:rsidP="009059B3">
            <w:r w:rsidRPr="009059B3">
              <w:t>2023 год</w:t>
            </w:r>
          </w:p>
        </w:tc>
        <w:tc>
          <w:tcPr>
            <w:tcW w:w="1417" w:type="dxa"/>
            <w:tcBorders>
              <w:top w:val="single" w:sz="4" w:space="0" w:color="00000A"/>
              <w:left w:val="single" w:sz="4" w:space="0" w:color="00000A"/>
              <w:bottom w:val="single" w:sz="4" w:space="0" w:color="000001"/>
              <w:right w:val="single" w:sz="4" w:space="0" w:color="000001"/>
            </w:tcBorders>
            <w:shd w:val="clear" w:color="auto" w:fill="auto"/>
            <w:tcMar>
              <w:left w:w="53" w:type="dxa"/>
            </w:tcMar>
            <w:vAlign w:val="center"/>
          </w:tcPr>
          <w:p w:rsidR="009059B3" w:rsidRPr="009059B3" w:rsidRDefault="009059B3" w:rsidP="009059B3">
            <w:r w:rsidRPr="009059B3">
              <w:t>2024 год</w:t>
            </w:r>
          </w:p>
        </w:tc>
      </w:tr>
      <w:tr w:rsidR="009059B3" w:rsidRPr="009059B3" w:rsidTr="009059B3">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pPr>
              <w:rPr>
                <w:b/>
              </w:rPr>
            </w:pP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pPr>
              <w:rPr>
                <w:b/>
              </w:rPr>
            </w:pPr>
            <w:r w:rsidRPr="009059B3">
              <w:rPr>
                <w:b/>
              </w:rPr>
              <w:t>Подпрограмма,</w:t>
            </w:r>
          </w:p>
          <w:p w:rsidR="009059B3" w:rsidRPr="009059B3" w:rsidRDefault="009059B3" w:rsidP="009059B3">
            <w:r w:rsidRPr="009059B3">
              <w:t>всего</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pPr>
              <w:rPr>
                <w:b/>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pPr>
              <w:rPr>
                <w:b/>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pPr>
              <w:rPr>
                <w:b/>
              </w:rPr>
            </w:pPr>
            <w:r w:rsidRPr="009059B3">
              <w:rPr>
                <w:b/>
              </w:rPr>
              <w:t>Бюджет КГП</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9059B3" w:rsidRPr="009059B3" w:rsidRDefault="009059B3" w:rsidP="009059B3">
            <w:pPr>
              <w:tabs>
                <w:tab w:val="left" w:pos="426"/>
              </w:tabs>
              <w:rPr>
                <w:b/>
              </w:rPr>
            </w:pPr>
            <w:r w:rsidRPr="009059B3">
              <w:rPr>
                <w:b/>
              </w:rPr>
              <w:t>4 950 000,00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9059B3" w:rsidRPr="009059B3" w:rsidRDefault="009059B3" w:rsidP="009059B3">
            <w:pPr>
              <w:tabs>
                <w:tab w:val="left" w:pos="426"/>
              </w:tabs>
              <w:jc w:val="center"/>
              <w:rPr>
                <w:b/>
              </w:rPr>
            </w:pPr>
            <w:r w:rsidRPr="009059B3">
              <w:rPr>
                <w:b/>
              </w:rPr>
              <w:t>3 050 000,00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9059B3" w:rsidRPr="009059B3" w:rsidRDefault="009059B3" w:rsidP="009059B3">
            <w:pPr>
              <w:tabs>
                <w:tab w:val="left" w:pos="426"/>
              </w:tabs>
              <w:rPr>
                <w:b/>
              </w:rPr>
            </w:pPr>
            <w:r w:rsidRPr="009059B3">
              <w:rPr>
                <w:b/>
              </w:rPr>
              <w:t xml:space="preserve"> 950 000,00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9059B3" w:rsidRPr="009059B3" w:rsidRDefault="009059B3" w:rsidP="009059B3">
            <w:pPr>
              <w:tabs>
                <w:tab w:val="left" w:pos="426"/>
              </w:tabs>
              <w:rPr>
                <w:b/>
              </w:rPr>
            </w:pPr>
            <w:r w:rsidRPr="009059B3">
              <w:rPr>
                <w:b/>
              </w:rPr>
              <w:t xml:space="preserve">  950 000,00</w:t>
            </w:r>
          </w:p>
        </w:tc>
      </w:tr>
      <w:tr w:rsidR="009059B3" w:rsidRPr="009059B3" w:rsidTr="009059B3">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1.</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pPr>
              <w:pStyle w:val="af0"/>
              <w:spacing w:after="0" w:line="240" w:lineRule="auto"/>
              <w:ind w:left="0"/>
              <w:rPr>
                <w:rFonts w:ascii="Times New Roman" w:hAnsi="Times New Roman" w:cs="Times New Roman"/>
                <w:b/>
                <w:i/>
                <w:sz w:val="24"/>
                <w:szCs w:val="24"/>
              </w:rPr>
            </w:pPr>
            <w:r w:rsidRPr="009059B3">
              <w:rPr>
                <w:rFonts w:ascii="Times New Roman" w:hAnsi="Times New Roman" w:cs="Times New Roman"/>
                <w:b/>
                <w:i/>
                <w:sz w:val="24"/>
                <w:szCs w:val="24"/>
              </w:rPr>
              <w:t>Основное мероприятие</w:t>
            </w:r>
          </w:p>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Прочие мероприятия по благоустройству</w:t>
            </w:r>
          </w:p>
          <w:p w:rsidR="009059B3" w:rsidRPr="009059B3" w:rsidRDefault="009059B3" w:rsidP="009059B3">
            <w:pPr>
              <w:pStyle w:val="af0"/>
              <w:spacing w:after="0" w:line="240" w:lineRule="auto"/>
              <w:ind w:left="0"/>
              <w:rPr>
                <w:rFonts w:ascii="Times New Roman" w:hAnsi="Times New Roman" w:cs="Times New Roman"/>
                <w:b/>
                <w:sz w:val="24"/>
                <w:szCs w:val="24"/>
              </w:rPr>
            </w:pPr>
            <w:r w:rsidRPr="009059B3">
              <w:rPr>
                <w:rFonts w:ascii="Times New Roman" w:hAnsi="Times New Roman" w:cs="Times New Roman"/>
                <w:sz w:val="24"/>
                <w:szCs w:val="24"/>
              </w:rPr>
              <w:t>на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9059B3" w:rsidRPr="009059B3" w:rsidRDefault="009059B3" w:rsidP="009059B3">
            <w:r w:rsidRPr="009059B3">
              <w:t>2022-</w:t>
            </w:r>
          </w:p>
          <w:p w:rsidR="009059B3" w:rsidRPr="009059B3" w:rsidRDefault="009059B3" w:rsidP="009059B3">
            <w:r w:rsidRPr="009059B3">
              <w:t>2024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9059B3" w:rsidRPr="009059B3" w:rsidRDefault="009059B3" w:rsidP="009059B3"/>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9059B3" w:rsidRPr="009059B3" w:rsidRDefault="009059B3" w:rsidP="009059B3">
            <w:pPr>
              <w:tabs>
                <w:tab w:val="left" w:pos="426"/>
              </w:tabs>
            </w:pPr>
            <w:r w:rsidRPr="009059B3">
              <w:t>4 950 000,00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9059B3" w:rsidRPr="009059B3" w:rsidRDefault="009059B3" w:rsidP="009059B3">
            <w:pPr>
              <w:tabs>
                <w:tab w:val="left" w:pos="426"/>
              </w:tabs>
              <w:jc w:val="center"/>
            </w:pPr>
            <w:r w:rsidRPr="009059B3">
              <w:t>3 050 000,00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9059B3" w:rsidRPr="009059B3" w:rsidRDefault="009059B3" w:rsidP="009059B3">
            <w:pPr>
              <w:tabs>
                <w:tab w:val="left" w:pos="426"/>
              </w:tabs>
            </w:pPr>
            <w:r w:rsidRPr="009059B3">
              <w:t xml:space="preserve">  950 000,00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9059B3" w:rsidRPr="009059B3" w:rsidRDefault="009059B3" w:rsidP="009059B3">
            <w:pPr>
              <w:tabs>
                <w:tab w:val="left" w:pos="426"/>
              </w:tabs>
            </w:pPr>
            <w:r w:rsidRPr="009059B3">
              <w:t xml:space="preserve">  950 000,00</w:t>
            </w:r>
          </w:p>
        </w:tc>
      </w:tr>
      <w:tr w:rsidR="009059B3" w:rsidRPr="009059B3" w:rsidTr="009059B3">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1.1</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 xml:space="preserve">Содержание дождеприемных </w:t>
            </w:r>
            <w:r w:rsidRPr="009059B3">
              <w:lastRenderedPageBreak/>
              <w:t>колодцев, водоотводных канав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pPr>
              <w:rPr>
                <w:b/>
              </w:rPr>
            </w:pPr>
            <w:r w:rsidRPr="009059B3">
              <w:lastRenderedPageBreak/>
              <w:t xml:space="preserve">Администрация </w:t>
            </w:r>
            <w:r w:rsidRPr="009059B3">
              <w:lastRenderedPageBreak/>
              <w:t>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9059B3" w:rsidRPr="009059B3" w:rsidRDefault="009059B3" w:rsidP="009059B3">
            <w:r w:rsidRPr="009059B3">
              <w:lastRenderedPageBreak/>
              <w:t>2022-</w:t>
            </w:r>
          </w:p>
          <w:p w:rsidR="009059B3" w:rsidRPr="009059B3" w:rsidRDefault="009059B3" w:rsidP="009059B3">
            <w:r w:rsidRPr="009059B3">
              <w:t>2024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9059B3" w:rsidRPr="009059B3" w:rsidRDefault="009059B3" w:rsidP="009059B3">
            <w:r w:rsidRPr="009059B3">
              <w:t>Бюджет Комсомоль</w:t>
            </w:r>
            <w:r w:rsidRPr="009059B3">
              <w:lastRenderedPageBreak/>
              <w:t>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9059B3" w:rsidRPr="009059B3" w:rsidRDefault="009059B3" w:rsidP="009059B3">
            <w:r w:rsidRPr="009059B3">
              <w:rPr>
                <w:sz w:val="22"/>
                <w:szCs w:val="22"/>
              </w:rPr>
              <w:lastRenderedPageBreak/>
              <w:t>100 000,00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9059B3" w:rsidRPr="009059B3" w:rsidRDefault="009059B3" w:rsidP="009059B3">
            <w:pPr>
              <w:pStyle w:val="af0"/>
              <w:spacing w:after="0" w:line="240" w:lineRule="auto"/>
              <w:ind w:left="0"/>
              <w:rPr>
                <w:rFonts w:ascii="Times New Roman" w:hAnsi="Times New Roman" w:cs="Times New Roman"/>
              </w:rPr>
            </w:pPr>
            <w:r w:rsidRPr="009059B3">
              <w:rPr>
                <w:rFonts w:ascii="Times New Roman" w:hAnsi="Times New Roman" w:cs="Times New Roman"/>
              </w:rPr>
              <w:t>100 000,00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9059B3" w:rsidRPr="009059B3" w:rsidRDefault="009059B3" w:rsidP="009059B3">
            <w:pPr>
              <w:pStyle w:val="af0"/>
              <w:spacing w:after="0" w:line="240" w:lineRule="auto"/>
              <w:ind w:left="0"/>
              <w:rPr>
                <w:rFonts w:ascii="Times New Roman" w:hAnsi="Times New Roman" w:cs="Times New Roman"/>
              </w:rPr>
            </w:pPr>
            <w:r w:rsidRPr="009059B3">
              <w:rPr>
                <w:rFonts w:ascii="Times New Roman" w:hAnsi="Times New Roman" w:cs="Times New Roman"/>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9059B3" w:rsidRPr="009059B3" w:rsidRDefault="009059B3" w:rsidP="009059B3">
            <w:pPr>
              <w:pStyle w:val="af0"/>
              <w:spacing w:after="0" w:line="240" w:lineRule="auto"/>
              <w:ind w:left="0"/>
              <w:rPr>
                <w:rFonts w:ascii="Times New Roman" w:hAnsi="Times New Roman" w:cs="Times New Roman"/>
              </w:rPr>
            </w:pPr>
            <w:r w:rsidRPr="009059B3">
              <w:rPr>
                <w:rFonts w:ascii="Times New Roman" w:hAnsi="Times New Roman" w:cs="Times New Roman"/>
              </w:rPr>
              <w:t>0,00</w:t>
            </w:r>
          </w:p>
        </w:tc>
      </w:tr>
      <w:tr w:rsidR="009059B3" w:rsidRPr="009059B3" w:rsidTr="009059B3">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lastRenderedPageBreak/>
              <w:t>1.2</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Содержание парков на территории КГП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pPr>
              <w:rPr>
                <w:b/>
              </w:rPr>
            </w:pPr>
            <w:r w:rsidRPr="009059B3">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9059B3" w:rsidRPr="009059B3" w:rsidRDefault="009059B3" w:rsidP="009059B3">
            <w:r w:rsidRPr="009059B3">
              <w:t>2022-</w:t>
            </w:r>
          </w:p>
          <w:p w:rsidR="009059B3" w:rsidRPr="009059B3" w:rsidRDefault="009059B3" w:rsidP="009059B3">
            <w:r w:rsidRPr="009059B3">
              <w:t>2024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9059B3" w:rsidRPr="009059B3" w:rsidRDefault="009059B3" w:rsidP="009059B3">
            <w:r w:rsidRPr="009059B3">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9059B3" w:rsidRPr="009059B3" w:rsidRDefault="009059B3" w:rsidP="009059B3">
            <w:r w:rsidRPr="009059B3">
              <w:rPr>
                <w:sz w:val="22"/>
                <w:szCs w:val="22"/>
              </w:rPr>
              <w:t>2 850 000,00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9059B3" w:rsidRPr="009059B3" w:rsidRDefault="009059B3" w:rsidP="009059B3">
            <w:pPr>
              <w:pStyle w:val="af0"/>
              <w:spacing w:after="0" w:line="240" w:lineRule="auto"/>
              <w:ind w:left="0"/>
              <w:rPr>
                <w:rFonts w:ascii="Times New Roman" w:hAnsi="Times New Roman" w:cs="Times New Roman"/>
              </w:rPr>
            </w:pPr>
            <w:r w:rsidRPr="009059B3">
              <w:rPr>
                <w:rFonts w:ascii="Times New Roman" w:hAnsi="Times New Roman" w:cs="Times New Roman"/>
              </w:rPr>
              <w:t>950 000,00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9059B3" w:rsidRPr="009059B3" w:rsidRDefault="009059B3" w:rsidP="009059B3">
            <w:pPr>
              <w:pStyle w:val="af0"/>
              <w:spacing w:after="0" w:line="240" w:lineRule="auto"/>
              <w:ind w:left="0"/>
              <w:rPr>
                <w:rFonts w:ascii="Times New Roman" w:hAnsi="Times New Roman" w:cs="Times New Roman"/>
              </w:rPr>
            </w:pPr>
            <w:r w:rsidRPr="009059B3">
              <w:rPr>
                <w:rFonts w:ascii="Times New Roman" w:hAnsi="Times New Roman" w:cs="Times New Roman"/>
              </w:rPr>
              <w:t>950 000,00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9059B3" w:rsidRPr="009059B3" w:rsidRDefault="009059B3" w:rsidP="009059B3">
            <w:pPr>
              <w:pStyle w:val="af0"/>
              <w:spacing w:after="0" w:line="240" w:lineRule="auto"/>
              <w:ind w:left="0"/>
              <w:rPr>
                <w:rFonts w:ascii="Times New Roman" w:hAnsi="Times New Roman" w:cs="Times New Roman"/>
              </w:rPr>
            </w:pPr>
            <w:r w:rsidRPr="009059B3">
              <w:rPr>
                <w:rFonts w:ascii="Times New Roman" w:hAnsi="Times New Roman" w:cs="Times New Roman"/>
              </w:rPr>
              <w:t>950 000,00</w:t>
            </w:r>
          </w:p>
        </w:tc>
      </w:tr>
      <w:tr w:rsidR="009059B3" w:rsidRPr="009059B3" w:rsidTr="009059B3">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1.3</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Текущий ремонт и содержание памятников  воинам, погибшим в ВОВ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pPr>
              <w:rPr>
                <w:b/>
              </w:rPr>
            </w:pPr>
            <w:r w:rsidRPr="009059B3">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9059B3" w:rsidRPr="009059B3" w:rsidRDefault="009059B3" w:rsidP="009059B3">
            <w:r w:rsidRPr="009059B3">
              <w:t>2022-</w:t>
            </w:r>
          </w:p>
          <w:p w:rsidR="009059B3" w:rsidRPr="009059B3" w:rsidRDefault="009059B3" w:rsidP="009059B3">
            <w:r w:rsidRPr="009059B3">
              <w:t>2024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9059B3" w:rsidRPr="009059B3" w:rsidRDefault="009059B3" w:rsidP="009059B3">
            <w:r w:rsidRPr="009059B3">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9059B3" w:rsidRPr="009059B3" w:rsidRDefault="009059B3" w:rsidP="009059B3">
            <w:r w:rsidRPr="009059B3">
              <w:t>500 000,00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9059B3" w:rsidRPr="009059B3" w:rsidRDefault="009059B3" w:rsidP="009059B3">
            <w:pPr>
              <w:pStyle w:val="af0"/>
              <w:spacing w:after="0" w:line="240" w:lineRule="auto"/>
              <w:ind w:left="0"/>
              <w:rPr>
                <w:rFonts w:ascii="Times New Roman" w:hAnsi="Times New Roman" w:cs="Times New Roman"/>
              </w:rPr>
            </w:pPr>
            <w:r w:rsidRPr="009059B3">
              <w:rPr>
                <w:rFonts w:ascii="Times New Roman" w:hAnsi="Times New Roman" w:cs="Times New Roman"/>
              </w:rPr>
              <w:t>500 000,00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rPr>
              <w:t>0,00</w:t>
            </w:r>
          </w:p>
        </w:tc>
      </w:tr>
      <w:tr w:rsidR="009059B3" w:rsidRPr="009059B3" w:rsidTr="009059B3">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1.4</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Текущий ремонт и содержание мостов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9059B3" w:rsidRPr="009059B3" w:rsidRDefault="009059B3" w:rsidP="009059B3">
            <w:r w:rsidRPr="009059B3">
              <w:t>2022-</w:t>
            </w:r>
          </w:p>
          <w:p w:rsidR="009059B3" w:rsidRPr="009059B3" w:rsidRDefault="009059B3" w:rsidP="009059B3">
            <w:r w:rsidRPr="009059B3">
              <w:t>2024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9059B3" w:rsidRPr="009059B3" w:rsidRDefault="009059B3" w:rsidP="009059B3">
            <w:r w:rsidRPr="009059B3">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9059B3" w:rsidRPr="009059B3" w:rsidRDefault="009059B3" w:rsidP="009059B3">
            <w:r w:rsidRPr="009059B3">
              <w:t>500 000,00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9059B3" w:rsidRPr="009059B3" w:rsidRDefault="009059B3" w:rsidP="009059B3">
            <w:pPr>
              <w:pStyle w:val="af0"/>
              <w:spacing w:after="0" w:line="240" w:lineRule="auto"/>
              <w:ind w:left="0"/>
              <w:rPr>
                <w:rFonts w:ascii="Times New Roman" w:hAnsi="Times New Roman" w:cs="Times New Roman"/>
              </w:rPr>
            </w:pPr>
            <w:r w:rsidRPr="009059B3">
              <w:rPr>
                <w:rFonts w:ascii="Times New Roman" w:hAnsi="Times New Roman" w:cs="Times New Roman"/>
              </w:rPr>
              <w:t>500 000,00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rPr>
              <w:t>0,00</w:t>
            </w:r>
          </w:p>
        </w:tc>
      </w:tr>
      <w:tr w:rsidR="009059B3" w:rsidRPr="009059B3" w:rsidTr="009059B3">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1.5</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Прочие мероприятия по благоустройству на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9059B3" w:rsidRPr="009059B3" w:rsidRDefault="009059B3" w:rsidP="009059B3">
            <w:r w:rsidRPr="009059B3">
              <w:t>2022-</w:t>
            </w:r>
          </w:p>
          <w:p w:rsidR="009059B3" w:rsidRPr="009059B3" w:rsidRDefault="009059B3" w:rsidP="009059B3">
            <w:r w:rsidRPr="009059B3">
              <w:t>2024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9059B3" w:rsidRPr="009059B3" w:rsidRDefault="009059B3" w:rsidP="009059B3">
            <w:r w:rsidRPr="009059B3">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9059B3" w:rsidRPr="009059B3" w:rsidRDefault="009059B3" w:rsidP="009059B3">
            <w:r w:rsidRPr="009059B3">
              <w:rPr>
                <w:sz w:val="22"/>
                <w:szCs w:val="22"/>
              </w:rPr>
              <w:t>1 000 000,00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9059B3" w:rsidRPr="009059B3" w:rsidRDefault="009059B3" w:rsidP="009059B3">
            <w:pPr>
              <w:pStyle w:val="af0"/>
              <w:spacing w:after="0" w:line="240" w:lineRule="auto"/>
              <w:ind w:left="0"/>
              <w:rPr>
                <w:rFonts w:ascii="Times New Roman" w:hAnsi="Times New Roman" w:cs="Times New Roman"/>
              </w:rPr>
            </w:pPr>
            <w:r w:rsidRPr="009059B3">
              <w:rPr>
                <w:rFonts w:ascii="Times New Roman" w:hAnsi="Times New Roman" w:cs="Times New Roman"/>
              </w:rPr>
              <w:t>1 000 000,00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rPr>
              <w:t>0,00</w:t>
            </w:r>
          </w:p>
        </w:tc>
      </w:tr>
    </w:tbl>
    <w:p w:rsidR="009059B3" w:rsidRPr="009059B3" w:rsidRDefault="009059B3" w:rsidP="009059B3">
      <w:pPr>
        <w:jc w:val="right"/>
      </w:pPr>
    </w:p>
    <w:p w:rsidR="009059B3" w:rsidRPr="009059B3" w:rsidRDefault="009059B3" w:rsidP="009059B3">
      <w:pPr>
        <w:jc w:val="right"/>
      </w:pPr>
    </w:p>
    <w:p w:rsidR="009059B3" w:rsidRPr="009059B3" w:rsidRDefault="009059B3" w:rsidP="009059B3">
      <w:pPr>
        <w:jc w:val="right"/>
      </w:pPr>
    </w:p>
    <w:p w:rsidR="009059B3" w:rsidRPr="009059B3" w:rsidRDefault="009059B3" w:rsidP="009059B3">
      <w:pPr>
        <w:jc w:val="right"/>
      </w:pPr>
    </w:p>
    <w:p w:rsidR="009059B3" w:rsidRPr="009059B3" w:rsidRDefault="009059B3" w:rsidP="009059B3">
      <w:pPr>
        <w:jc w:val="right"/>
      </w:pPr>
      <w:r w:rsidRPr="009059B3">
        <w:t xml:space="preserve">Приложение 6                                                                                                                                                                                                                                              к муниципальной программе </w:t>
      </w:r>
    </w:p>
    <w:p w:rsidR="009059B3" w:rsidRPr="009059B3" w:rsidRDefault="009059B3" w:rsidP="009059B3">
      <w:pPr>
        <w:jc w:val="right"/>
      </w:pPr>
      <w:r w:rsidRPr="009059B3">
        <w:t>«Благоустройство  муниципального образования                                                                                                      «Комсомольское городское поселение                                                                                                                       Комсомольского муниципального района                                                                                                                      Ивановской области»</w:t>
      </w:r>
    </w:p>
    <w:p w:rsidR="009059B3" w:rsidRPr="009059B3" w:rsidRDefault="009059B3" w:rsidP="009059B3">
      <w:pPr>
        <w:pStyle w:val="af0"/>
        <w:spacing w:after="0" w:line="240" w:lineRule="auto"/>
        <w:ind w:left="0"/>
        <w:jc w:val="right"/>
        <w:rPr>
          <w:rFonts w:ascii="Times New Roman" w:hAnsi="Times New Roman" w:cs="Times New Roman"/>
          <w:sz w:val="20"/>
          <w:szCs w:val="20"/>
        </w:rPr>
      </w:pPr>
    </w:p>
    <w:p w:rsidR="009059B3" w:rsidRPr="009059B3" w:rsidRDefault="009059B3" w:rsidP="009059B3">
      <w:pPr>
        <w:pStyle w:val="af0"/>
        <w:spacing w:after="0" w:line="240" w:lineRule="auto"/>
        <w:ind w:left="0"/>
        <w:jc w:val="center"/>
        <w:rPr>
          <w:rFonts w:ascii="Times New Roman" w:hAnsi="Times New Roman" w:cs="Times New Roman"/>
          <w:b/>
          <w:sz w:val="24"/>
          <w:szCs w:val="24"/>
        </w:rPr>
      </w:pPr>
      <w:r w:rsidRPr="009059B3">
        <w:rPr>
          <w:rFonts w:ascii="Times New Roman" w:hAnsi="Times New Roman" w:cs="Times New Roman"/>
          <w:b/>
          <w:sz w:val="24"/>
          <w:szCs w:val="24"/>
        </w:rPr>
        <w:t>Подпрограмма «Организация водоснабжения населения на территории</w:t>
      </w:r>
    </w:p>
    <w:p w:rsidR="009059B3" w:rsidRPr="009059B3" w:rsidRDefault="009059B3" w:rsidP="009059B3">
      <w:pPr>
        <w:pStyle w:val="af0"/>
        <w:spacing w:after="0" w:line="240" w:lineRule="auto"/>
        <w:ind w:left="0"/>
        <w:jc w:val="center"/>
        <w:rPr>
          <w:rFonts w:ascii="Times New Roman" w:hAnsi="Times New Roman" w:cs="Times New Roman"/>
          <w:b/>
          <w:sz w:val="24"/>
          <w:szCs w:val="24"/>
        </w:rPr>
      </w:pPr>
      <w:r w:rsidRPr="009059B3">
        <w:rPr>
          <w:rFonts w:ascii="Times New Roman" w:hAnsi="Times New Roman" w:cs="Times New Roman"/>
          <w:b/>
          <w:sz w:val="24"/>
          <w:szCs w:val="24"/>
        </w:rPr>
        <w:t>Комсомольского городского поселения»</w:t>
      </w:r>
    </w:p>
    <w:p w:rsidR="009059B3" w:rsidRPr="009059B3" w:rsidRDefault="009059B3" w:rsidP="009059B3">
      <w:pPr>
        <w:pStyle w:val="af0"/>
        <w:numPr>
          <w:ilvl w:val="0"/>
          <w:numId w:val="17"/>
        </w:numPr>
        <w:spacing w:after="0" w:line="240" w:lineRule="auto"/>
        <w:ind w:left="0"/>
        <w:contextualSpacing/>
        <w:jc w:val="center"/>
        <w:rPr>
          <w:rFonts w:ascii="Times New Roman" w:hAnsi="Times New Roman" w:cs="Times New Roman"/>
          <w:b/>
          <w:sz w:val="24"/>
          <w:szCs w:val="24"/>
        </w:rPr>
      </w:pPr>
      <w:r w:rsidRPr="009059B3">
        <w:rPr>
          <w:rFonts w:ascii="Times New Roman" w:hAnsi="Times New Roman" w:cs="Times New Roman"/>
          <w:b/>
          <w:sz w:val="24"/>
          <w:szCs w:val="24"/>
        </w:rPr>
        <w:t>Паспорт подпрограммы муниципальной программы</w:t>
      </w:r>
    </w:p>
    <w:p w:rsidR="009059B3" w:rsidRPr="009059B3" w:rsidRDefault="009059B3" w:rsidP="009059B3">
      <w:pPr>
        <w:pStyle w:val="af0"/>
        <w:spacing w:after="0" w:line="240" w:lineRule="auto"/>
        <w:ind w:left="0"/>
        <w:jc w:val="center"/>
        <w:rPr>
          <w:rFonts w:ascii="Times New Roman" w:hAnsi="Times New Roman" w:cs="Times New Roman"/>
          <w:b/>
          <w:sz w:val="24"/>
          <w:szCs w:val="24"/>
        </w:rPr>
      </w:pPr>
      <w:r w:rsidRPr="009059B3">
        <w:rPr>
          <w:rFonts w:ascii="Times New Roman" w:hAnsi="Times New Roman" w:cs="Times New Roman"/>
          <w:b/>
          <w:sz w:val="24"/>
          <w:szCs w:val="24"/>
        </w:rPr>
        <w:t xml:space="preserve">«Благоустройство муниципального образования «Комсомольское городское поселение Комсомольского муниципального района Ивановской области»  </w:t>
      </w:r>
    </w:p>
    <w:tbl>
      <w:tblPr>
        <w:tblpPr w:leftFromText="180" w:rightFromText="180" w:vertAnchor="text" w:horzAnchor="margin" w:tblpXSpec="center" w:tblpY="330"/>
        <w:tblW w:w="109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3811"/>
        <w:gridCol w:w="7107"/>
      </w:tblGrid>
      <w:tr w:rsidR="009059B3" w:rsidRPr="009059B3" w:rsidTr="009059B3">
        <w:trPr>
          <w:trHeight w:val="700"/>
        </w:trPr>
        <w:tc>
          <w:tcPr>
            <w:tcW w:w="381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pPr>
              <w:ind w:left="-284" w:firstLine="284"/>
            </w:pPr>
            <w:r w:rsidRPr="009059B3">
              <w:t>Наименование подпрограммы</w:t>
            </w:r>
          </w:p>
        </w:tc>
        <w:tc>
          <w:tcPr>
            <w:tcW w:w="710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pPr>
              <w:pStyle w:val="af0"/>
              <w:spacing w:after="0" w:line="240" w:lineRule="auto"/>
              <w:ind w:left="0"/>
              <w:rPr>
                <w:rFonts w:ascii="Times New Roman" w:hAnsi="Times New Roman" w:cs="Times New Roman"/>
                <w:sz w:val="24"/>
                <w:szCs w:val="24"/>
              </w:rPr>
            </w:pPr>
            <w:r w:rsidRPr="009059B3">
              <w:rPr>
                <w:rFonts w:ascii="Times New Roman" w:hAnsi="Times New Roman" w:cs="Times New Roman"/>
                <w:sz w:val="24"/>
                <w:szCs w:val="24"/>
              </w:rPr>
              <w:t>Организация водоснабжения населения на территории Комсомольского городского поселения</w:t>
            </w:r>
          </w:p>
        </w:tc>
      </w:tr>
      <w:tr w:rsidR="009059B3" w:rsidRPr="009059B3" w:rsidTr="009059B3">
        <w:tc>
          <w:tcPr>
            <w:tcW w:w="381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 xml:space="preserve">Срок реализации подпрограммы </w:t>
            </w:r>
          </w:p>
        </w:tc>
        <w:tc>
          <w:tcPr>
            <w:tcW w:w="710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2022-2024 годы</w:t>
            </w:r>
          </w:p>
        </w:tc>
      </w:tr>
      <w:tr w:rsidR="009059B3" w:rsidRPr="009059B3" w:rsidTr="009059B3">
        <w:trPr>
          <w:trHeight w:val="826"/>
        </w:trPr>
        <w:tc>
          <w:tcPr>
            <w:tcW w:w="381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Ответственный  исполнитель подпрограммы</w:t>
            </w:r>
          </w:p>
        </w:tc>
        <w:tc>
          <w:tcPr>
            <w:tcW w:w="710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9059B3" w:rsidRPr="009059B3" w:rsidRDefault="009059B3" w:rsidP="009059B3">
            <w:r w:rsidRPr="009059B3">
              <w:t>Администрация Комсомольского муниципального района</w:t>
            </w:r>
          </w:p>
        </w:tc>
      </w:tr>
      <w:tr w:rsidR="009059B3" w:rsidRPr="009059B3" w:rsidTr="009059B3">
        <w:tc>
          <w:tcPr>
            <w:tcW w:w="381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Исполнители основных мероприятий (мероприятий) подпрограммы</w:t>
            </w:r>
          </w:p>
        </w:tc>
        <w:tc>
          <w:tcPr>
            <w:tcW w:w="710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9059B3" w:rsidRPr="009059B3" w:rsidRDefault="009059B3" w:rsidP="009059B3">
            <w:r w:rsidRPr="009059B3">
              <w:t>Администрация Комсомольского муниципального района</w:t>
            </w:r>
          </w:p>
        </w:tc>
      </w:tr>
      <w:tr w:rsidR="009059B3" w:rsidRPr="009059B3" w:rsidTr="009059B3">
        <w:tc>
          <w:tcPr>
            <w:tcW w:w="381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Задачи</w:t>
            </w:r>
          </w:p>
          <w:p w:rsidR="009059B3" w:rsidRPr="009059B3" w:rsidRDefault="009059B3" w:rsidP="009059B3">
            <w:r w:rsidRPr="009059B3">
              <w:t>подпрограммы</w:t>
            </w:r>
          </w:p>
        </w:tc>
        <w:tc>
          <w:tcPr>
            <w:tcW w:w="710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Осуществление мероприятий по обеспечению населения водой нормативного качества на территории Комсомольского городского поселения</w:t>
            </w:r>
          </w:p>
        </w:tc>
      </w:tr>
      <w:tr w:rsidR="009059B3" w:rsidRPr="009059B3" w:rsidTr="009059B3">
        <w:tc>
          <w:tcPr>
            <w:tcW w:w="381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Объемы  ресурсного обеспечения подпрограммы</w:t>
            </w:r>
          </w:p>
        </w:tc>
        <w:tc>
          <w:tcPr>
            <w:tcW w:w="710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pPr>
              <w:pStyle w:val="a4"/>
              <w:jc w:val="both"/>
              <w:rPr>
                <w:rFonts w:ascii="Times New Roman" w:hAnsi="Times New Roman"/>
              </w:rPr>
            </w:pPr>
            <w:r w:rsidRPr="009059B3">
              <w:rPr>
                <w:rFonts w:ascii="Times New Roman" w:hAnsi="Times New Roman"/>
                <w:sz w:val="24"/>
                <w:szCs w:val="24"/>
              </w:rPr>
              <w:t>Общий объем бюджетных ассигнований - 100000,00 рублей, в том числе:</w:t>
            </w:r>
          </w:p>
          <w:p w:rsidR="009059B3" w:rsidRPr="009059B3" w:rsidRDefault="009059B3" w:rsidP="009059B3">
            <w:pPr>
              <w:pStyle w:val="a4"/>
              <w:jc w:val="both"/>
              <w:rPr>
                <w:rFonts w:ascii="Times New Roman" w:hAnsi="Times New Roman"/>
              </w:rPr>
            </w:pPr>
            <w:r w:rsidRPr="009059B3">
              <w:rPr>
                <w:rFonts w:ascii="Times New Roman" w:hAnsi="Times New Roman"/>
                <w:sz w:val="24"/>
                <w:szCs w:val="24"/>
              </w:rPr>
              <w:t>2022 год -   100 000,00 рублей,</w:t>
            </w:r>
          </w:p>
          <w:p w:rsidR="009059B3" w:rsidRPr="009059B3" w:rsidRDefault="009059B3" w:rsidP="009059B3">
            <w:pPr>
              <w:pStyle w:val="a4"/>
              <w:jc w:val="both"/>
              <w:rPr>
                <w:rFonts w:ascii="Times New Roman" w:hAnsi="Times New Roman"/>
                <w:sz w:val="24"/>
                <w:szCs w:val="24"/>
              </w:rPr>
            </w:pPr>
            <w:r w:rsidRPr="009059B3">
              <w:rPr>
                <w:rFonts w:ascii="Times New Roman" w:hAnsi="Times New Roman"/>
                <w:sz w:val="24"/>
                <w:szCs w:val="24"/>
              </w:rPr>
              <w:t>2023 год -   0,00 рублей,</w:t>
            </w:r>
          </w:p>
          <w:p w:rsidR="009059B3" w:rsidRPr="009059B3" w:rsidRDefault="009059B3" w:rsidP="009059B3">
            <w:pPr>
              <w:pStyle w:val="a4"/>
              <w:jc w:val="both"/>
              <w:rPr>
                <w:rFonts w:ascii="Times New Roman" w:hAnsi="Times New Roman"/>
                <w:sz w:val="24"/>
                <w:szCs w:val="24"/>
              </w:rPr>
            </w:pPr>
            <w:r w:rsidRPr="009059B3">
              <w:rPr>
                <w:rFonts w:ascii="Times New Roman" w:hAnsi="Times New Roman"/>
                <w:sz w:val="24"/>
                <w:szCs w:val="24"/>
              </w:rPr>
              <w:lastRenderedPageBreak/>
              <w:t>2024 год -   0,00 рублей,</w:t>
            </w:r>
          </w:p>
          <w:p w:rsidR="009059B3" w:rsidRPr="009059B3" w:rsidRDefault="009059B3" w:rsidP="009059B3">
            <w:pPr>
              <w:pStyle w:val="a4"/>
              <w:jc w:val="both"/>
              <w:rPr>
                <w:rFonts w:ascii="Times New Roman" w:hAnsi="Times New Roman"/>
              </w:rPr>
            </w:pPr>
            <w:r w:rsidRPr="009059B3">
              <w:rPr>
                <w:rFonts w:ascii="Times New Roman" w:hAnsi="Times New Roman"/>
                <w:sz w:val="24"/>
                <w:szCs w:val="24"/>
              </w:rPr>
              <w:t xml:space="preserve"> в том числе  бюджет Комсомольского городского поселения – </w:t>
            </w:r>
          </w:p>
          <w:p w:rsidR="009059B3" w:rsidRPr="009059B3" w:rsidRDefault="009059B3" w:rsidP="009059B3">
            <w:pPr>
              <w:pStyle w:val="a4"/>
              <w:jc w:val="both"/>
              <w:rPr>
                <w:rFonts w:ascii="Times New Roman" w:hAnsi="Times New Roman"/>
              </w:rPr>
            </w:pPr>
            <w:r w:rsidRPr="009059B3">
              <w:rPr>
                <w:rFonts w:ascii="Times New Roman" w:hAnsi="Times New Roman"/>
                <w:sz w:val="24"/>
                <w:szCs w:val="24"/>
              </w:rPr>
              <w:t>100000,00 рублей, в том числе:</w:t>
            </w:r>
          </w:p>
          <w:p w:rsidR="009059B3" w:rsidRPr="009059B3" w:rsidRDefault="009059B3" w:rsidP="009059B3">
            <w:pPr>
              <w:pStyle w:val="a4"/>
              <w:jc w:val="both"/>
              <w:rPr>
                <w:rFonts w:ascii="Times New Roman" w:hAnsi="Times New Roman"/>
              </w:rPr>
            </w:pPr>
            <w:r w:rsidRPr="009059B3">
              <w:rPr>
                <w:rFonts w:ascii="Times New Roman" w:hAnsi="Times New Roman"/>
                <w:sz w:val="24"/>
                <w:szCs w:val="24"/>
              </w:rPr>
              <w:t>2022 год -   100 000,00 рублей,</w:t>
            </w:r>
          </w:p>
          <w:p w:rsidR="009059B3" w:rsidRPr="009059B3" w:rsidRDefault="009059B3" w:rsidP="009059B3">
            <w:pPr>
              <w:pStyle w:val="a4"/>
              <w:jc w:val="both"/>
              <w:rPr>
                <w:rFonts w:ascii="Times New Roman" w:hAnsi="Times New Roman"/>
                <w:sz w:val="24"/>
                <w:szCs w:val="24"/>
              </w:rPr>
            </w:pPr>
            <w:r w:rsidRPr="009059B3">
              <w:rPr>
                <w:rFonts w:ascii="Times New Roman" w:hAnsi="Times New Roman"/>
                <w:sz w:val="24"/>
                <w:szCs w:val="24"/>
              </w:rPr>
              <w:t>2023 год -   0,00 рублей,</w:t>
            </w:r>
          </w:p>
          <w:p w:rsidR="009059B3" w:rsidRPr="009059B3" w:rsidRDefault="009059B3" w:rsidP="009059B3">
            <w:pPr>
              <w:pStyle w:val="a4"/>
              <w:jc w:val="both"/>
              <w:rPr>
                <w:rFonts w:ascii="Times New Roman" w:hAnsi="Times New Roman"/>
                <w:sz w:val="24"/>
                <w:szCs w:val="24"/>
              </w:rPr>
            </w:pPr>
            <w:r w:rsidRPr="009059B3">
              <w:rPr>
                <w:rFonts w:ascii="Times New Roman" w:hAnsi="Times New Roman"/>
                <w:sz w:val="24"/>
                <w:szCs w:val="24"/>
              </w:rPr>
              <w:t>2024 год -   0,00 рублей,</w:t>
            </w:r>
          </w:p>
          <w:p w:rsidR="009059B3" w:rsidRPr="009059B3" w:rsidRDefault="009059B3" w:rsidP="009059B3">
            <w:pPr>
              <w:pStyle w:val="a4"/>
              <w:jc w:val="both"/>
              <w:rPr>
                <w:rFonts w:ascii="Times New Roman" w:hAnsi="Times New Roman"/>
              </w:rPr>
            </w:pPr>
            <w:r w:rsidRPr="009059B3">
              <w:rPr>
                <w:rFonts w:ascii="Times New Roman" w:hAnsi="Times New Roman"/>
                <w:sz w:val="24"/>
                <w:szCs w:val="24"/>
              </w:rPr>
              <w:t>Общий объем бюджетных ассигнований на основные мероприятия –  100000,00 рублей, в том числе:</w:t>
            </w:r>
          </w:p>
          <w:p w:rsidR="009059B3" w:rsidRPr="009059B3" w:rsidRDefault="009059B3" w:rsidP="009059B3">
            <w:pPr>
              <w:pStyle w:val="a4"/>
              <w:jc w:val="both"/>
              <w:rPr>
                <w:rFonts w:ascii="Times New Roman" w:hAnsi="Times New Roman"/>
              </w:rPr>
            </w:pPr>
            <w:r w:rsidRPr="009059B3">
              <w:rPr>
                <w:rFonts w:ascii="Times New Roman" w:hAnsi="Times New Roman"/>
                <w:sz w:val="24"/>
                <w:szCs w:val="24"/>
              </w:rPr>
              <w:t>2022 год -   100 000,00 рублей,</w:t>
            </w:r>
          </w:p>
          <w:p w:rsidR="009059B3" w:rsidRPr="009059B3" w:rsidRDefault="009059B3" w:rsidP="009059B3">
            <w:pPr>
              <w:pStyle w:val="a4"/>
              <w:jc w:val="both"/>
              <w:rPr>
                <w:rFonts w:ascii="Times New Roman" w:hAnsi="Times New Roman"/>
                <w:sz w:val="24"/>
                <w:szCs w:val="24"/>
              </w:rPr>
            </w:pPr>
            <w:r w:rsidRPr="009059B3">
              <w:rPr>
                <w:rFonts w:ascii="Times New Roman" w:hAnsi="Times New Roman"/>
                <w:sz w:val="24"/>
                <w:szCs w:val="24"/>
              </w:rPr>
              <w:t>2023 год -   0,00 рублей,</w:t>
            </w:r>
          </w:p>
          <w:p w:rsidR="009059B3" w:rsidRPr="009059B3" w:rsidRDefault="009059B3" w:rsidP="009059B3">
            <w:pPr>
              <w:pStyle w:val="a4"/>
              <w:jc w:val="both"/>
              <w:rPr>
                <w:rFonts w:ascii="Times New Roman" w:hAnsi="Times New Roman"/>
                <w:sz w:val="24"/>
                <w:szCs w:val="24"/>
              </w:rPr>
            </w:pPr>
            <w:r w:rsidRPr="009059B3">
              <w:rPr>
                <w:rFonts w:ascii="Times New Roman" w:hAnsi="Times New Roman"/>
                <w:sz w:val="24"/>
                <w:szCs w:val="24"/>
              </w:rPr>
              <w:t>2024 год -   0,00 рублей,</w:t>
            </w:r>
          </w:p>
          <w:p w:rsidR="009059B3" w:rsidRPr="009059B3" w:rsidRDefault="009059B3" w:rsidP="009059B3">
            <w:pPr>
              <w:pStyle w:val="a4"/>
              <w:jc w:val="both"/>
              <w:rPr>
                <w:rFonts w:ascii="Times New Roman" w:hAnsi="Times New Roman"/>
              </w:rPr>
            </w:pPr>
            <w:r w:rsidRPr="009059B3">
              <w:rPr>
                <w:rFonts w:ascii="Times New Roman" w:hAnsi="Times New Roman"/>
                <w:sz w:val="24"/>
                <w:szCs w:val="24"/>
              </w:rPr>
              <w:t xml:space="preserve">в том числе бюджет Комсомольского городского поселения – </w:t>
            </w:r>
          </w:p>
          <w:p w:rsidR="009059B3" w:rsidRPr="009059B3" w:rsidRDefault="009059B3" w:rsidP="009059B3">
            <w:pPr>
              <w:pStyle w:val="a4"/>
              <w:jc w:val="both"/>
              <w:rPr>
                <w:rFonts w:ascii="Times New Roman" w:hAnsi="Times New Roman"/>
              </w:rPr>
            </w:pPr>
            <w:r w:rsidRPr="009059B3">
              <w:rPr>
                <w:rFonts w:ascii="Times New Roman" w:hAnsi="Times New Roman"/>
                <w:sz w:val="24"/>
                <w:szCs w:val="24"/>
              </w:rPr>
              <w:t>100 000,00 рублей,  в том числе:</w:t>
            </w:r>
          </w:p>
          <w:p w:rsidR="009059B3" w:rsidRPr="009059B3" w:rsidRDefault="009059B3" w:rsidP="009059B3">
            <w:pPr>
              <w:pStyle w:val="a4"/>
              <w:jc w:val="both"/>
              <w:rPr>
                <w:rFonts w:ascii="Times New Roman" w:hAnsi="Times New Roman"/>
              </w:rPr>
            </w:pPr>
            <w:r w:rsidRPr="009059B3">
              <w:rPr>
                <w:rFonts w:ascii="Times New Roman" w:hAnsi="Times New Roman"/>
                <w:sz w:val="24"/>
                <w:szCs w:val="24"/>
              </w:rPr>
              <w:t>2022 год -   100 000,00 рублей,</w:t>
            </w:r>
          </w:p>
          <w:p w:rsidR="009059B3" w:rsidRPr="009059B3" w:rsidRDefault="009059B3" w:rsidP="009059B3">
            <w:pPr>
              <w:pStyle w:val="a4"/>
              <w:jc w:val="both"/>
              <w:rPr>
                <w:rFonts w:ascii="Times New Roman" w:hAnsi="Times New Roman"/>
                <w:sz w:val="24"/>
                <w:szCs w:val="24"/>
              </w:rPr>
            </w:pPr>
            <w:r w:rsidRPr="009059B3">
              <w:rPr>
                <w:rFonts w:ascii="Times New Roman" w:hAnsi="Times New Roman"/>
                <w:sz w:val="24"/>
                <w:szCs w:val="24"/>
              </w:rPr>
              <w:t>2023 год -   0,00 рублей,</w:t>
            </w:r>
          </w:p>
          <w:p w:rsidR="009059B3" w:rsidRPr="009059B3" w:rsidRDefault="009059B3" w:rsidP="009059B3">
            <w:pPr>
              <w:pStyle w:val="a4"/>
              <w:jc w:val="both"/>
              <w:rPr>
                <w:rFonts w:ascii="Times New Roman" w:hAnsi="Times New Roman"/>
                <w:sz w:val="24"/>
                <w:szCs w:val="24"/>
              </w:rPr>
            </w:pPr>
            <w:r w:rsidRPr="009059B3">
              <w:rPr>
                <w:rFonts w:ascii="Times New Roman" w:hAnsi="Times New Roman"/>
                <w:sz w:val="24"/>
                <w:szCs w:val="24"/>
              </w:rPr>
              <w:t>2024 год -              0,00 рублей</w:t>
            </w:r>
          </w:p>
        </w:tc>
      </w:tr>
      <w:tr w:rsidR="009059B3" w:rsidRPr="009059B3" w:rsidTr="009059B3">
        <w:trPr>
          <w:trHeight w:val="665"/>
        </w:trPr>
        <w:tc>
          <w:tcPr>
            <w:tcW w:w="381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lastRenderedPageBreak/>
              <w:t>Ожидаемые  результаты реализации подпрограммы</w:t>
            </w:r>
          </w:p>
        </w:tc>
        <w:tc>
          <w:tcPr>
            <w:tcW w:w="710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059B3" w:rsidRPr="009059B3" w:rsidRDefault="009059B3" w:rsidP="009059B3">
            <w:r w:rsidRPr="009059B3">
              <w:t>Обеспечение населения водой нормативного качества на территории Комсомольского городского поселения</w:t>
            </w:r>
          </w:p>
        </w:tc>
      </w:tr>
    </w:tbl>
    <w:p w:rsidR="009059B3" w:rsidRPr="009059B3" w:rsidRDefault="009059B3" w:rsidP="009059B3">
      <w:pPr>
        <w:pStyle w:val="af0"/>
        <w:spacing w:after="0" w:line="240" w:lineRule="auto"/>
        <w:ind w:left="0"/>
        <w:jc w:val="center"/>
        <w:rPr>
          <w:rFonts w:ascii="Times New Roman" w:hAnsi="Times New Roman" w:cs="Times New Roman"/>
          <w:b/>
        </w:rPr>
      </w:pPr>
    </w:p>
    <w:p w:rsidR="009059B3" w:rsidRPr="009059B3" w:rsidRDefault="009059B3" w:rsidP="009059B3">
      <w:pPr>
        <w:spacing w:line="0" w:lineRule="atLeast"/>
        <w:jc w:val="center"/>
        <w:rPr>
          <w:b/>
        </w:rPr>
      </w:pPr>
    </w:p>
    <w:p w:rsidR="009059B3" w:rsidRPr="009059B3" w:rsidRDefault="009059B3" w:rsidP="009059B3">
      <w:pPr>
        <w:spacing w:line="0" w:lineRule="atLeast"/>
        <w:jc w:val="center"/>
        <w:rPr>
          <w:b/>
        </w:rPr>
      </w:pPr>
    </w:p>
    <w:p w:rsidR="009059B3" w:rsidRPr="009059B3" w:rsidRDefault="009059B3" w:rsidP="009059B3">
      <w:pPr>
        <w:spacing w:line="0" w:lineRule="atLeast"/>
        <w:jc w:val="center"/>
        <w:rPr>
          <w:b/>
        </w:rPr>
      </w:pPr>
    </w:p>
    <w:p w:rsidR="009059B3" w:rsidRPr="009059B3" w:rsidRDefault="009059B3" w:rsidP="009059B3">
      <w:pPr>
        <w:spacing w:line="0" w:lineRule="atLeast"/>
        <w:jc w:val="center"/>
        <w:rPr>
          <w:b/>
        </w:rPr>
      </w:pPr>
    </w:p>
    <w:p w:rsidR="009059B3" w:rsidRPr="009059B3" w:rsidRDefault="009059B3" w:rsidP="009059B3">
      <w:pPr>
        <w:spacing w:line="0" w:lineRule="atLeast"/>
        <w:jc w:val="center"/>
        <w:rPr>
          <w:b/>
        </w:rPr>
      </w:pPr>
    </w:p>
    <w:p w:rsidR="009059B3" w:rsidRPr="009059B3" w:rsidRDefault="009059B3" w:rsidP="009059B3">
      <w:pPr>
        <w:spacing w:line="0" w:lineRule="atLeast"/>
        <w:jc w:val="center"/>
        <w:rPr>
          <w:b/>
        </w:rPr>
      </w:pPr>
    </w:p>
    <w:p w:rsidR="009059B3" w:rsidRPr="009059B3" w:rsidRDefault="009059B3" w:rsidP="009059B3">
      <w:pPr>
        <w:spacing w:line="0" w:lineRule="atLeast"/>
        <w:jc w:val="center"/>
        <w:rPr>
          <w:b/>
        </w:rPr>
      </w:pPr>
    </w:p>
    <w:p w:rsidR="009059B3" w:rsidRPr="009059B3" w:rsidRDefault="009059B3" w:rsidP="009059B3">
      <w:pPr>
        <w:spacing w:line="0" w:lineRule="atLeast"/>
        <w:jc w:val="center"/>
      </w:pPr>
      <w:r w:rsidRPr="009059B3">
        <w:rPr>
          <w:b/>
        </w:rPr>
        <w:t>2. Характеристика основных мероприятий подпрограммы</w:t>
      </w:r>
    </w:p>
    <w:p w:rsidR="009059B3" w:rsidRPr="009059B3" w:rsidRDefault="009059B3" w:rsidP="009059B3">
      <w:pPr>
        <w:pStyle w:val="af0"/>
        <w:spacing w:after="0" w:line="0" w:lineRule="atLeast"/>
        <w:ind w:left="0"/>
        <w:jc w:val="center"/>
        <w:rPr>
          <w:rFonts w:ascii="Times New Roman" w:hAnsi="Times New Roman" w:cs="Times New Roman"/>
          <w:b/>
          <w:sz w:val="24"/>
          <w:szCs w:val="24"/>
        </w:rPr>
      </w:pPr>
      <w:r w:rsidRPr="009059B3">
        <w:rPr>
          <w:rFonts w:ascii="Times New Roman" w:hAnsi="Times New Roman" w:cs="Times New Roman"/>
          <w:b/>
          <w:sz w:val="24"/>
          <w:szCs w:val="24"/>
        </w:rPr>
        <w:t>"Организация водоснабжения населения на территории</w:t>
      </w:r>
    </w:p>
    <w:p w:rsidR="009059B3" w:rsidRPr="009059B3" w:rsidRDefault="009059B3" w:rsidP="009059B3">
      <w:pPr>
        <w:pStyle w:val="af0"/>
        <w:spacing w:after="0" w:line="0" w:lineRule="atLeast"/>
        <w:ind w:left="0"/>
        <w:jc w:val="center"/>
        <w:rPr>
          <w:rFonts w:ascii="Times New Roman" w:hAnsi="Times New Roman" w:cs="Times New Roman"/>
          <w:sz w:val="24"/>
          <w:szCs w:val="24"/>
        </w:rPr>
      </w:pPr>
      <w:r w:rsidRPr="009059B3">
        <w:rPr>
          <w:rFonts w:ascii="Times New Roman" w:hAnsi="Times New Roman" w:cs="Times New Roman"/>
          <w:b/>
          <w:sz w:val="24"/>
          <w:szCs w:val="24"/>
        </w:rPr>
        <w:t>Комсомольского городского поселения"</w:t>
      </w:r>
    </w:p>
    <w:p w:rsidR="009059B3" w:rsidRPr="009059B3" w:rsidRDefault="009059B3" w:rsidP="009059B3">
      <w:pPr>
        <w:pStyle w:val="af0"/>
        <w:spacing w:after="0" w:line="0" w:lineRule="atLeast"/>
        <w:ind w:left="0" w:firstLine="284"/>
        <w:jc w:val="both"/>
        <w:rPr>
          <w:rFonts w:ascii="Times New Roman" w:hAnsi="Times New Roman" w:cs="Times New Roman"/>
          <w:sz w:val="24"/>
          <w:szCs w:val="24"/>
        </w:rPr>
      </w:pPr>
      <w:r w:rsidRPr="009059B3">
        <w:rPr>
          <w:rFonts w:ascii="Times New Roman" w:hAnsi="Times New Roman" w:cs="Times New Roman"/>
          <w:sz w:val="24"/>
          <w:szCs w:val="24"/>
        </w:rPr>
        <w:t xml:space="preserve">    Основное мероприятие подпрограммы – организация водоснабжения населения на территории Комсомольского городского поселения. 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w:t>
      </w:r>
      <w:bookmarkStart w:id="13" w:name="0be2b"/>
      <w:bookmarkEnd w:id="13"/>
      <w:r w:rsidRPr="009059B3">
        <w:rPr>
          <w:rFonts w:ascii="Times New Roman" w:hAnsi="Times New Roman" w:cs="Times New Roman"/>
          <w:sz w:val="24"/>
          <w:szCs w:val="24"/>
        </w:rPr>
        <w:t>которой необходимо для сохранения здоровья, улучшения условий деятельности и повышения уровня жизни населения.</w:t>
      </w:r>
    </w:p>
    <w:p w:rsidR="009059B3" w:rsidRPr="009059B3" w:rsidRDefault="009059B3" w:rsidP="009059B3">
      <w:pPr>
        <w:pStyle w:val="af0"/>
        <w:spacing w:after="0" w:line="240" w:lineRule="auto"/>
        <w:ind w:left="0"/>
        <w:jc w:val="both"/>
        <w:rPr>
          <w:rFonts w:ascii="Times New Roman" w:hAnsi="Times New Roman" w:cs="Times New Roman"/>
          <w:sz w:val="24"/>
          <w:szCs w:val="24"/>
        </w:rPr>
      </w:pPr>
    </w:p>
    <w:p w:rsidR="009059B3" w:rsidRPr="009059B3" w:rsidRDefault="009059B3" w:rsidP="009059B3">
      <w:pPr>
        <w:pStyle w:val="af0"/>
        <w:spacing w:after="0" w:line="240" w:lineRule="auto"/>
        <w:ind w:left="0"/>
        <w:jc w:val="center"/>
        <w:rPr>
          <w:rFonts w:ascii="Times New Roman" w:hAnsi="Times New Roman" w:cs="Times New Roman"/>
          <w:b/>
          <w:sz w:val="24"/>
          <w:szCs w:val="24"/>
        </w:rPr>
      </w:pPr>
      <w:r w:rsidRPr="009059B3">
        <w:rPr>
          <w:rFonts w:ascii="Times New Roman" w:hAnsi="Times New Roman" w:cs="Times New Roman"/>
          <w:b/>
          <w:sz w:val="24"/>
          <w:szCs w:val="24"/>
        </w:rPr>
        <w:t>3. Целевые  индикаторы (показатели) подпрограммы, характеризующие</w:t>
      </w:r>
    </w:p>
    <w:p w:rsidR="009059B3" w:rsidRPr="009059B3" w:rsidRDefault="009059B3" w:rsidP="009059B3">
      <w:pPr>
        <w:pStyle w:val="af0"/>
        <w:spacing w:after="0" w:line="240" w:lineRule="auto"/>
        <w:ind w:left="0"/>
        <w:jc w:val="center"/>
        <w:rPr>
          <w:rFonts w:ascii="Times New Roman" w:hAnsi="Times New Roman" w:cs="Times New Roman"/>
          <w:b/>
          <w:sz w:val="24"/>
          <w:szCs w:val="24"/>
        </w:rPr>
      </w:pPr>
      <w:r w:rsidRPr="009059B3">
        <w:rPr>
          <w:rFonts w:ascii="Times New Roman" w:hAnsi="Times New Roman" w:cs="Times New Roman"/>
          <w:b/>
          <w:sz w:val="24"/>
          <w:szCs w:val="24"/>
        </w:rPr>
        <w:t>основные мероприятия, мероприятия подпрограммы</w:t>
      </w:r>
    </w:p>
    <w:p w:rsidR="009059B3" w:rsidRPr="009059B3" w:rsidRDefault="009059B3" w:rsidP="009059B3">
      <w:pPr>
        <w:jc w:val="both"/>
        <w:rPr>
          <w:b/>
        </w:rPr>
      </w:pPr>
      <w:r w:rsidRPr="009059B3">
        <w:rPr>
          <w:b/>
        </w:rPr>
        <w:t xml:space="preserve">                                                                                                                                         Таблица 1</w:t>
      </w:r>
    </w:p>
    <w:p w:rsidR="009059B3" w:rsidRPr="009059B3" w:rsidRDefault="009059B3" w:rsidP="009059B3">
      <w:pPr>
        <w:tabs>
          <w:tab w:val="left" w:pos="426"/>
        </w:tabs>
        <w:jc w:val="center"/>
        <w:rPr>
          <w:b/>
        </w:rPr>
      </w:pPr>
      <w:r w:rsidRPr="009059B3">
        <w:rPr>
          <w:b/>
        </w:rPr>
        <w:t>Перечень  целевых индикаторов (показателей) подпрограммы</w:t>
      </w:r>
    </w:p>
    <w:tbl>
      <w:tblPr>
        <w:tblW w:w="10632" w:type="dxa"/>
        <w:tblInd w:w="-10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2"/>
        <w:gridCol w:w="5555"/>
        <w:gridCol w:w="1152"/>
        <w:gridCol w:w="1125"/>
        <w:gridCol w:w="1119"/>
        <w:gridCol w:w="1119"/>
      </w:tblGrid>
      <w:tr w:rsidR="009059B3" w:rsidRPr="009059B3" w:rsidTr="009059B3">
        <w:trPr>
          <w:trHeight w:val="540"/>
        </w:trPr>
        <w:tc>
          <w:tcPr>
            <w:tcW w:w="56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tabs>
                <w:tab w:val="left" w:pos="426"/>
              </w:tabs>
            </w:pPr>
            <w:r w:rsidRPr="009059B3">
              <w:rPr>
                <w:sz w:val="22"/>
                <w:szCs w:val="22"/>
              </w:rPr>
              <w:t>№ п/п</w:t>
            </w:r>
          </w:p>
        </w:tc>
        <w:tc>
          <w:tcPr>
            <w:tcW w:w="555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tabs>
                <w:tab w:val="left" w:pos="426"/>
              </w:tabs>
            </w:pPr>
            <w:r w:rsidRPr="009059B3">
              <w:rPr>
                <w:sz w:val="22"/>
                <w:szCs w:val="22"/>
              </w:rPr>
              <w:t>Наименование целевого индикатора</w:t>
            </w:r>
          </w:p>
          <w:p w:rsidR="009059B3" w:rsidRPr="009059B3" w:rsidRDefault="009059B3" w:rsidP="009059B3">
            <w:pPr>
              <w:tabs>
                <w:tab w:val="left" w:pos="426"/>
              </w:tabs>
            </w:pPr>
            <w:r w:rsidRPr="009059B3">
              <w:rPr>
                <w:sz w:val="22"/>
                <w:szCs w:val="22"/>
              </w:rPr>
              <w:t>(показателя)</w:t>
            </w:r>
          </w:p>
        </w:tc>
        <w:tc>
          <w:tcPr>
            <w:tcW w:w="115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tabs>
                <w:tab w:val="left" w:pos="426"/>
              </w:tabs>
            </w:pPr>
            <w:r w:rsidRPr="009059B3">
              <w:rPr>
                <w:sz w:val="22"/>
                <w:szCs w:val="22"/>
              </w:rPr>
              <w:t>Единица  измерения</w:t>
            </w:r>
          </w:p>
        </w:tc>
        <w:tc>
          <w:tcPr>
            <w:tcW w:w="3363"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9059B3" w:rsidRPr="009059B3" w:rsidRDefault="009059B3" w:rsidP="009059B3">
            <w:pPr>
              <w:tabs>
                <w:tab w:val="left" w:pos="426"/>
              </w:tabs>
              <w:ind w:firstLine="142"/>
            </w:pPr>
            <w:r w:rsidRPr="009059B3">
              <w:rPr>
                <w:sz w:val="22"/>
                <w:szCs w:val="22"/>
              </w:rPr>
              <w:t>Значения целевых  индикаторов (показателей)</w:t>
            </w:r>
          </w:p>
        </w:tc>
      </w:tr>
      <w:tr w:rsidR="009059B3" w:rsidRPr="009059B3" w:rsidTr="009059B3">
        <w:trPr>
          <w:trHeight w:val="323"/>
        </w:trPr>
        <w:tc>
          <w:tcPr>
            <w:tcW w:w="56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tabs>
                <w:tab w:val="left" w:pos="426"/>
              </w:tabs>
            </w:pPr>
          </w:p>
        </w:tc>
        <w:tc>
          <w:tcPr>
            <w:tcW w:w="555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tabs>
                <w:tab w:val="left" w:pos="426"/>
              </w:tabs>
              <w:rPr>
                <w:b/>
              </w:rPr>
            </w:pPr>
          </w:p>
        </w:tc>
        <w:tc>
          <w:tcPr>
            <w:tcW w:w="115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tabs>
                <w:tab w:val="left" w:pos="426"/>
              </w:tabs>
              <w:rPr>
                <w:b/>
              </w:rPr>
            </w:pPr>
          </w:p>
        </w:tc>
        <w:tc>
          <w:tcPr>
            <w:tcW w:w="1125" w:type="dxa"/>
            <w:tcBorders>
              <w:top w:val="single" w:sz="4" w:space="0" w:color="00000A"/>
              <w:left w:val="single" w:sz="4" w:space="0" w:color="00000A"/>
              <w:bottom w:val="single" w:sz="4" w:space="0" w:color="000001"/>
              <w:right w:val="single" w:sz="4" w:space="0" w:color="00000A"/>
            </w:tcBorders>
            <w:shd w:val="clear" w:color="auto" w:fill="auto"/>
            <w:tcMar>
              <w:left w:w="58" w:type="dxa"/>
            </w:tcMar>
          </w:tcPr>
          <w:p w:rsidR="009059B3" w:rsidRPr="009059B3" w:rsidRDefault="009059B3" w:rsidP="009059B3">
            <w:pPr>
              <w:tabs>
                <w:tab w:val="left" w:pos="426"/>
              </w:tabs>
              <w:jc w:val="center"/>
              <w:rPr>
                <w:color w:val="auto"/>
              </w:rPr>
            </w:pPr>
            <w:r w:rsidRPr="009059B3">
              <w:rPr>
                <w:color w:val="auto"/>
                <w:sz w:val="22"/>
                <w:szCs w:val="22"/>
              </w:rPr>
              <w:t>2022г</w:t>
            </w:r>
          </w:p>
        </w:tc>
        <w:tc>
          <w:tcPr>
            <w:tcW w:w="1119" w:type="dxa"/>
            <w:tcBorders>
              <w:top w:val="single" w:sz="4" w:space="0" w:color="00000A"/>
              <w:left w:val="single" w:sz="4" w:space="0" w:color="00000A"/>
              <w:bottom w:val="single" w:sz="4" w:space="0" w:color="000001"/>
              <w:right w:val="single" w:sz="4" w:space="0" w:color="00000A"/>
            </w:tcBorders>
            <w:shd w:val="clear" w:color="auto" w:fill="auto"/>
            <w:tcMar>
              <w:left w:w="58" w:type="dxa"/>
            </w:tcMar>
          </w:tcPr>
          <w:p w:rsidR="009059B3" w:rsidRPr="009059B3" w:rsidRDefault="009059B3" w:rsidP="009059B3">
            <w:pPr>
              <w:tabs>
                <w:tab w:val="left" w:pos="426"/>
              </w:tabs>
              <w:jc w:val="center"/>
              <w:rPr>
                <w:color w:val="auto"/>
              </w:rPr>
            </w:pPr>
            <w:r w:rsidRPr="009059B3">
              <w:rPr>
                <w:color w:val="auto"/>
                <w:sz w:val="22"/>
                <w:szCs w:val="22"/>
              </w:rPr>
              <w:t>2023г</w:t>
            </w:r>
          </w:p>
        </w:tc>
        <w:tc>
          <w:tcPr>
            <w:tcW w:w="1119" w:type="dxa"/>
            <w:tcBorders>
              <w:top w:val="single" w:sz="4" w:space="0" w:color="00000A"/>
              <w:left w:val="single" w:sz="4" w:space="0" w:color="00000A"/>
              <w:bottom w:val="single" w:sz="4" w:space="0" w:color="000001"/>
              <w:right w:val="single" w:sz="4" w:space="0" w:color="000001"/>
            </w:tcBorders>
            <w:shd w:val="clear" w:color="auto" w:fill="auto"/>
            <w:tcMar>
              <w:left w:w="58" w:type="dxa"/>
            </w:tcMar>
          </w:tcPr>
          <w:p w:rsidR="009059B3" w:rsidRPr="009059B3" w:rsidRDefault="009059B3" w:rsidP="009059B3">
            <w:pPr>
              <w:tabs>
                <w:tab w:val="left" w:pos="426"/>
              </w:tabs>
              <w:jc w:val="center"/>
              <w:rPr>
                <w:color w:val="auto"/>
              </w:rPr>
            </w:pPr>
            <w:r w:rsidRPr="009059B3">
              <w:rPr>
                <w:color w:val="auto"/>
                <w:sz w:val="22"/>
                <w:szCs w:val="22"/>
              </w:rPr>
              <w:t>2024г</w:t>
            </w:r>
          </w:p>
        </w:tc>
      </w:tr>
      <w:tr w:rsidR="009059B3" w:rsidRPr="009059B3" w:rsidTr="009059B3">
        <w:trPr>
          <w:trHeight w:val="521"/>
        </w:trPr>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rPr>
                <w:sz w:val="22"/>
                <w:szCs w:val="22"/>
              </w:rPr>
              <w:t>1</w:t>
            </w:r>
          </w:p>
        </w:tc>
        <w:tc>
          <w:tcPr>
            <w:tcW w:w="55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rPr>
                <w:sz w:val="22"/>
                <w:szCs w:val="22"/>
              </w:rPr>
              <w:t>Количество обслуживаемых колодцев  на территории КГП</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jc w:val="center"/>
            </w:pPr>
            <w:r w:rsidRPr="009059B3">
              <w:rPr>
                <w:sz w:val="22"/>
                <w:szCs w:val="22"/>
              </w:rPr>
              <w:t>ед.</w:t>
            </w:r>
          </w:p>
        </w:tc>
        <w:tc>
          <w:tcPr>
            <w:tcW w:w="112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rPr>
              <w:t>19</w:t>
            </w:r>
          </w:p>
          <w:p w:rsidR="009059B3" w:rsidRPr="009059B3" w:rsidRDefault="009059B3" w:rsidP="009059B3">
            <w:pPr>
              <w:pStyle w:val="af0"/>
              <w:spacing w:after="0" w:line="240" w:lineRule="auto"/>
              <w:ind w:left="0"/>
              <w:jc w:val="center"/>
              <w:rPr>
                <w:rFonts w:ascii="Times New Roman" w:hAnsi="Times New Roman" w:cs="Times New Roman"/>
              </w:rPr>
            </w:pPr>
          </w:p>
        </w:tc>
        <w:tc>
          <w:tcPr>
            <w:tcW w:w="1119"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rPr>
              <w:t>19</w:t>
            </w:r>
          </w:p>
        </w:tc>
        <w:tc>
          <w:tcPr>
            <w:tcW w:w="1119"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rPr>
              <w:t>19</w:t>
            </w:r>
          </w:p>
        </w:tc>
      </w:tr>
      <w:tr w:rsidR="009059B3" w:rsidRPr="009059B3" w:rsidTr="009059B3">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rPr>
                <w:sz w:val="22"/>
                <w:szCs w:val="22"/>
              </w:rPr>
              <w:t>2</w:t>
            </w:r>
          </w:p>
        </w:tc>
        <w:tc>
          <w:tcPr>
            <w:tcW w:w="55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t>Строительство колодца м-н Коммунар, текущий ремонт колодца на улицах: Калинина</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059B3" w:rsidRPr="009059B3" w:rsidRDefault="009059B3" w:rsidP="009059B3">
            <w:pPr>
              <w:jc w:val="center"/>
            </w:pPr>
            <w:r w:rsidRPr="009059B3">
              <w:rPr>
                <w:sz w:val="22"/>
                <w:szCs w:val="22"/>
              </w:rPr>
              <w:t>ед.</w:t>
            </w:r>
          </w:p>
        </w:tc>
        <w:tc>
          <w:tcPr>
            <w:tcW w:w="112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rPr>
              <w:t>2</w:t>
            </w:r>
          </w:p>
        </w:tc>
        <w:tc>
          <w:tcPr>
            <w:tcW w:w="111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rPr>
              <w:t>6</w:t>
            </w:r>
          </w:p>
        </w:tc>
        <w:tc>
          <w:tcPr>
            <w:tcW w:w="111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9059B3" w:rsidRPr="009059B3" w:rsidRDefault="009059B3" w:rsidP="009059B3">
            <w:pPr>
              <w:pStyle w:val="af0"/>
              <w:spacing w:after="0" w:line="240" w:lineRule="auto"/>
              <w:ind w:left="0"/>
              <w:jc w:val="center"/>
              <w:rPr>
                <w:rFonts w:ascii="Times New Roman" w:hAnsi="Times New Roman" w:cs="Times New Roman"/>
              </w:rPr>
            </w:pPr>
            <w:r w:rsidRPr="009059B3">
              <w:rPr>
                <w:rFonts w:ascii="Times New Roman" w:hAnsi="Times New Roman" w:cs="Times New Roman"/>
              </w:rPr>
              <w:t>6</w:t>
            </w:r>
          </w:p>
        </w:tc>
      </w:tr>
    </w:tbl>
    <w:p w:rsidR="009059B3" w:rsidRPr="009059B3" w:rsidRDefault="009059B3" w:rsidP="009059B3">
      <w:pPr>
        <w:jc w:val="right"/>
        <w:rPr>
          <w:b/>
        </w:rPr>
      </w:pPr>
    </w:p>
    <w:p w:rsidR="009059B3" w:rsidRPr="009059B3" w:rsidRDefault="009059B3" w:rsidP="009059B3">
      <w:pPr>
        <w:jc w:val="right"/>
        <w:rPr>
          <w:b/>
        </w:rPr>
      </w:pPr>
      <w:r w:rsidRPr="009059B3">
        <w:rPr>
          <w:b/>
        </w:rPr>
        <w:t>Таблица 2</w:t>
      </w:r>
    </w:p>
    <w:p w:rsidR="009059B3" w:rsidRPr="009059B3" w:rsidRDefault="009059B3" w:rsidP="009059B3">
      <w:pPr>
        <w:jc w:val="center"/>
        <w:rPr>
          <w:b/>
        </w:rPr>
      </w:pPr>
      <w:r w:rsidRPr="009059B3">
        <w:rPr>
          <w:b/>
        </w:rPr>
        <w:t>4. Ресурсное обеспечение подпрограммы, рублей</w:t>
      </w:r>
    </w:p>
    <w:tbl>
      <w:tblPr>
        <w:tblW w:w="10598" w:type="dxa"/>
        <w:tblInd w:w="-10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00"/>
        <w:gridCol w:w="1955"/>
        <w:gridCol w:w="1197"/>
        <w:gridCol w:w="851"/>
        <w:gridCol w:w="1559"/>
        <w:gridCol w:w="1276"/>
        <w:gridCol w:w="1134"/>
        <w:gridCol w:w="1071"/>
        <w:gridCol w:w="1055"/>
      </w:tblGrid>
      <w:tr w:rsidR="009059B3" w:rsidRPr="009059B3" w:rsidTr="009059B3">
        <w:trPr>
          <w:trHeight w:val="555"/>
        </w:trPr>
        <w:tc>
          <w:tcPr>
            <w:tcW w:w="50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rPr>
                <w:sz w:val="22"/>
                <w:szCs w:val="22"/>
              </w:rPr>
              <w:t>№ п/п</w:t>
            </w:r>
          </w:p>
        </w:tc>
        <w:tc>
          <w:tcPr>
            <w:tcW w:w="195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rPr>
                <w:sz w:val="22"/>
                <w:szCs w:val="22"/>
              </w:rPr>
              <w:t xml:space="preserve">Наименование  основного мероприятия  </w:t>
            </w:r>
            <w:r w:rsidRPr="009059B3">
              <w:rPr>
                <w:b/>
                <w:sz w:val="22"/>
                <w:szCs w:val="22"/>
              </w:rPr>
              <w:t>/</w:t>
            </w:r>
          </w:p>
          <w:p w:rsidR="009059B3" w:rsidRPr="009059B3" w:rsidRDefault="009059B3" w:rsidP="009059B3">
            <w:r w:rsidRPr="009059B3">
              <w:rPr>
                <w:sz w:val="22"/>
                <w:szCs w:val="22"/>
              </w:rPr>
              <w:t xml:space="preserve">Источник ресурсного </w:t>
            </w:r>
            <w:r w:rsidRPr="009059B3">
              <w:rPr>
                <w:sz w:val="22"/>
                <w:szCs w:val="22"/>
              </w:rPr>
              <w:lastRenderedPageBreak/>
              <w:t>обеспечения</w:t>
            </w:r>
          </w:p>
        </w:tc>
        <w:tc>
          <w:tcPr>
            <w:tcW w:w="119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rPr>
                <w:sz w:val="22"/>
                <w:szCs w:val="22"/>
              </w:rPr>
              <w:lastRenderedPageBreak/>
              <w:t>Исполнитель</w:t>
            </w:r>
          </w:p>
        </w:tc>
        <w:tc>
          <w:tcPr>
            <w:tcW w:w="851"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rPr>
                <w:sz w:val="22"/>
                <w:szCs w:val="22"/>
              </w:rPr>
              <w:t>Срок реализации (годы)</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rPr>
                <w:sz w:val="22"/>
                <w:szCs w:val="22"/>
              </w:rPr>
              <w:t>Источник финансирования</w:t>
            </w:r>
          </w:p>
        </w:tc>
        <w:tc>
          <w:tcPr>
            <w:tcW w:w="4536"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9059B3" w:rsidRPr="009059B3" w:rsidRDefault="009059B3" w:rsidP="009059B3">
            <w:pPr>
              <w:ind w:right="34"/>
            </w:pPr>
            <w:r w:rsidRPr="009059B3">
              <w:rPr>
                <w:sz w:val="22"/>
                <w:szCs w:val="22"/>
              </w:rPr>
              <w:t>Объемы бюджетных ассигнований</w:t>
            </w:r>
          </w:p>
        </w:tc>
      </w:tr>
      <w:tr w:rsidR="009059B3" w:rsidRPr="009059B3" w:rsidTr="009059B3">
        <w:trPr>
          <w:trHeight w:val="861"/>
        </w:trPr>
        <w:tc>
          <w:tcPr>
            <w:tcW w:w="50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tc>
        <w:tc>
          <w:tcPr>
            <w:tcW w:w="195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tc>
        <w:tc>
          <w:tcPr>
            <w:tcW w:w="119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tc>
        <w:tc>
          <w:tcPr>
            <w:tcW w:w="851"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tc>
        <w:tc>
          <w:tcPr>
            <w:tcW w:w="155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9059B3" w:rsidRPr="009059B3" w:rsidRDefault="009059B3" w:rsidP="009059B3">
            <w:r w:rsidRPr="009059B3">
              <w:rPr>
                <w:sz w:val="22"/>
                <w:szCs w:val="22"/>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r w:rsidRPr="009059B3">
              <w:rPr>
                <w:sz w:val="22"/>
                <w:szCs w:val="22"/>
              </w:rPr>
              <w:t>2022 год</w:t>
            </w:r>
          </w:p>
        </w:tc>
        <w:tc>
          <w:tcPr>
            <w:tcW w:w="107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9059B3" w:rsidRPr="009059B3" w:rsidRDefault="009059B3" w:rsidP="009059B3">
            <w:r w:rsidRPr="009059B3">
              <w:rPr>
                <w:sz w:val="22"/>
                <w:szCs w:val="22"/>
              </w:rPr>
              <w:t>2023 год</w:t>
            </w:r>
          </w:p>
        </w:tc>
        <w:tc>
          <w:tcPr>
            <w:tcW w:w="1055"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9059B3" w:rsidRPr="009059B3" w:rsidRDefault="009059B3" w:rsidP="009059B3">
            <w:r w:rsidRPr="009059B3">
              <w:rPr>
                <w:sz w:val="22"/>
                <w:szCs w:val="22"/>
              </w:rPr>
              <w:t>2024 год</w:t>
            </w:r>
          </w:p>
        </w:tc>
      </w:tr>
      <w:tr w:rsidR="009059B3" w:rsidRPr="009059B3" w:rsidTr="009059B3">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rPr>
                <w:b/>
              </w:rPr>
            </w:pP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rPr>
                <w:b/>
              </w:rPr>
            </w:pPr>
            <w:r w:rsidRPr="009059B3">
              <w:rPr>
                <w:b/>
                <w:sz w:val="22"/>
                <w:szCs w:val="22"/>
              </w:rPr>
              <w:t>Подпрограмма,</w:t>
            </w:r>
          </w:p>
          <w:p w:rsidR="009059B3" w:rsidRPr="009059B3" w:rsidRDefault="009059B3" w:rsidP="009059B3">
            <w:r w:rsidRPr="009059B3">
              <w:rPr>
                <w:sz w:val="22"/>
                <w:szCs w:val="22"/>
              </w:rPr>
              <w:t>всего</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rPr>
                <w:b/>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rPr>
                <w:color w:val="auto"/>
              </w:rPr>
            </w:pPr>
            <w:r w:rsidRPr="009059B3">
              <w:rPr>
                <w:color w:val="auto"/>
                <w:sz w:val="22"/>
                <w:szCs w:val="22"/>
              </w:rPr>
              <w:t>2022-2024</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9059B3" w:rsidRPr="009059B3" w:rsidRDefault="009059B3" w:rsidP="009059B3">
            <w:r w:rsidRPr="009059B3">
              <w:rPr>
                <w:b/>
              </w:rPr>
              <w:t>100 000,00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9059B3" w:rsidRPr="009059B3" w:rsidRDefault="009059B3" w:rsidP="009059B3">
            <w:pPr>
              <w:pStyle w:val="a4"/>
              <w:jc w:val="both"/>
              <w:rPr>
                <w:rFonts w:ascii="Times New Roman" w:hAnsi="Times New Roman"/>
                <w:b/>
                <w:sz w:val="20"/>
                <w:szCs w:val="20"/>
              </w:rPr>
            </w:pPr>
            <w:r w:rsidRPr="009059B3">
              <w:rPr>
                <w:rFonts w:ascii="Times New Roman" w:hAnsi="Times New Roman"/>
                <w:b/>
                <w:sz w:val="20"/>
                <w:szCs w:val="20"/>
              </w:rPr>
              <w:t xml:space="preserve">100 000,00 </w:t>
            </w:r>
          </w:p>
          <w:p w:rsidR="009059B3" w:rsidRPr="009059B3" w:rsidRDefault="009059B3" w:rsidP="009059B3"/>
        </w:tc>
        <w:tc>
          <w:tcPr>
            <w:tcW w:w="1071"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9059B3" w:rsidRPr="009059B3" w:rsidRDefault="009059B3" w:rsidP="009059B3">
            <w:pPr>
              <w:jc w:val="center"/>
              <w:rPr>
                <w:b/>
              </w:rPr>
            </w:pPr>
            <w:r w:rsidRPr="009059B3">
              <w:rPr>
                <w:b/>
              </w:rPr>
              <w:t>0,00</w:t>
            </w:r>
          </w:p>
        </w:tc>
        <w:tc>
          <w:tcPr>
            <w:tcW w:w="1055"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9059B3" w:rsidRPr="009059B3" w:rsidRDefault="009059B3" w:rsidP="009059B3">
            <w:pPr>
              <w:jc w:val="center"/>
              <w:rPr>
                <w:b/>
              </w:rPr>
            </w:pPr>
            <w:r w:rsidRPr="009059B3">
              <w:rPr>
                <w:b/>
              </w:rPr>
              <w:t>0,00</w:t>
            </w:r>
          </w:p>
        </w:tc>
      </w:tr>
      <w:tr w:rsidR="009059B3" w:rsidRPr="009059B3" w:rsidTr="009059B3">
        <w:trPr>
          <w:trHeight w:val="1758"/>
        </w:trPr>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rPr>
                <w:sz w:val="22"/>
                <w:szCs w:val="22"/>
              </w:rPr>
              <w:t>1</w:t>
            </w: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b/>
                <w:i/>
              </w:rPr>
            </w:pPr>
            <w:r w:rsidRPr="009059B3">
              <w:rPr>
                <w:rFonts w:ascii="Times New Roman" w:hAnsi="Times New Roman" w:cs="Times New Roman"/>
                <w:b/>
                <w:i/>
              </w:rPr>
              <w:t xml:space="preserve">Основное мероприятие  </w:t>
            </w:r>
            <w:r w:rsidRPr="009059B3">
              <w:rPr>
                <w:rFonts w:ascii="Times New Roman" w:hAnsi="Times New Roman" w:cs="Times New Roman"/>
              </w:rPr>
              <w:t>Организация водоснабжения населения  на территории КГП</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rPr>
                <w:color w:val="auto"/>
              </w:rPr>
            </w:pPr>
            <w:r w:rsidRPr="009059B3">
              <w:rPr>
                <w:color w:val="auto"/>
                <w:sz w:val="22"/>
                <w:szCs w:val="22"/>
              </w:rPr>
              <w:t>2022-2024</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9059B3" w:rsidRPr="009059B3" w:rsidRDefault="009059B3" w:rsidP="009059B3">
            <w:r w:rsidRPr="009059B3">
              <w:t>100 000,00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9059B3" w:rsidRPr="009059B3" w:rsidRDefault="009059B3" w:rsidP="009059B3">
            <w:pPr>
              <w:pStyle w:val="a4"/>
              <w:jc w:val="both"/>
              <w:rPr>
                <w:rFonts w:ascii="Times New Roman" w:hAnsi="Times New Roman"/>
                <w:sz w:val="20"/>
                <w:szCs w:val="20"/>
              </w:rPr>
            </w:pPr>
            <w:r w:rsidRPr="009059B3">
              <w:rPr>
                <w:rFonts w:ascii="Times New Roman" w:hAnsi="Times New Roman"/>
                <w:sz w:val="20"/>
                <w:szCs w:val="20"/>
              </w:rPr>
              <w:t xml:space="preserve">100 000,00 </w:t>
            </w:r>
          </w:p>
          <w:p w:rsidR="009059B3" w:rsidRPr="009059B3" w:rsidRDefault="009059B3" w:rsidP="009059B3"/>
        </w:tc>
        <w:tc>
          <w:tcPr>
            <w:tcW w:w="1071"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9059B3" w:rsidRPr="009059B3" w:rsidRDefault="009059B3" w:rsidP="009059B3">
            <w:pPr>
              <w:jc w:val="center"/>
            </w:pPr>
            <w:r w:rsidRPr="009059B3">
              <w:t>0,00</w:t>
            </w:r>
          </w:p>
        </w:tc>
        <w:tc>
          <w:tcPr>
            <w:tcW w:w="1055"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9059B3" w:rsidRPr="009059B3" w:rsidRDefault="009059B3" w:rsidP="009059B3">
            <w:r w:rsidRPr="009059B3">
              <w:t>0,00</w:t>
            </w:r>
          </w:p>
        </w:tc>
      </w:tr>
      <w:tr w:rsidR="009059B3" w:rsidRPr="009059B3" w:rsidTr="009059B3">
        <w:trPr>
          <w:trHeight w:val="273"/>
        </w:trPr>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rPr>
                <w:sz w:val="22"/>
                <w:szCs w:val="22"/>
              </w:rPr>
              <w:t>1.1</w:t>
            </w: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pStyle w:val="af0"/>
              <w:spacing w:after="0" w:line="240" w:lineRule="auto"/>
              <w:ind w:left="0"/>
              <w:rPr>
                <w:rFonts w:ascii="Times New Roman" w:hAnsi="Times New Roman" w:cs="Times New Roman"/>
              </w:rPr>
            </w:pPr>
            <w:r w:rsidRPr="009059B3">
              <w:rPr>
                <w:rFonts w:ascii="Times New Roman" w:hAnsi="Times New Roman" w:cs="Times New Roman"/>
              </w:rPr>
              <w:t>Содержание, текущий ремонт колодцев  и артезианских скважин на территории КГП(</w:t>
            </w:r>
            <w:r w:rsidRPr="009059B3">
              <w:rPr>
                <w:rFonts w:ascii="Times New Roman" w:hAnsi="Times New Roman" w:cs="Times New Roman"/>
                <w:color w:val="000000"/>
              </w:rPr>
              <w:t xml:space="preserve">на  улицах: Октябрьская, 2-я Железнодорожная; пер. Школьный, Люлина </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rPr>
                <w:sz w:val="22"/>
                <w:szCs w:val="22"/>
              </w:rP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pPr>
              <w:rPr>
                <w:color w:val="auto"/>
              </w:rPr>
            </w:pPr>
            <w:r w:rsidRPr="009059B3">
              <w:rPr>
                <w:color w:val="auto"/>
                <w:sz w:val="22"/>
                <w:szCs w:val="22"/>
              </w:rPr>
              <w:t>2022-2024</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059B3" w:rsidRPr="009059B3" w:rsidRDefault="009059B3" w:rsidP="009059B3">
            <w:r w:rsidRPr="009059B3">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9059B3" w:rsidRPr="009059B3" w:rsidRDefault="009059B3" w:rsidP="009059B3">
            <w:r w:rsidRPr="009059B3">
              <w:t>100 000,00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9059B3" w:rsidRPr="009059B3" w:rsidRDefault="009059B3" w:rsidP="009059B3">
            <w:pPr>
              <w:pStyle w:val="a4"/>
              <w:jc w:val="both"/>
              <w:rPr>
                <w:rFonts w:ascii="Times New Roman" w:hAnsi="Times New Roman"/>
                <w:sz w:val="20"/>
                <w:szCs w:val="20"/>
              </w:rPr>
            </w:pPr>
            <w:r w:rsidRPr="009059B3">
              <w:rPr>
                <w:rFonts w:ascii="Times New Roman" w:hAnsi="Times New Roman"/>
                <w:sz w:val="20"/>
                <w:szCs w:val="20"/>
              </w:rPr>
              <w:t xml:space="preserve">100 000,00 </w:t>
            </w:r>
          </w:p>
          <w:p w:rsidR="009059B3" w:rsidRPr="009059B3" w:rsidRDefault="009059B3" w:rsidP="009059B3"/>
        </w:tc>
        <w:tc>
          <w:tcPr>
            <w:tcW w:w="1071"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9059B3" w:rsidRPr="009059B3" w:rsidRDefault="009059B3" w:rsidP="009059B3">
            <w:pPr>
              <w:jc w:val="center"/>
            </w:pPr>
            <w:r w:rsidRPr="009059B3">
              <w:t>0,00</w:t>
            </w:r>
          </w:p>
        </w:tc>
        <w:tc>
          <w:tcPr>
            <w:tcW w:w="1055"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9059B3" w:rsidRPr="009059B3" w:rsidRDefault="009059B3" w:rsidP="009059B3">
            <w:pPr>
              <w:jc w:val="center"/>
            </w:pPr>
            <w:r w:rsidRPr="009059B3">
              <w:t>0,00</w:t>
            </w:r>
          </w:p>
        </w:tc>
      </w:tr>
    </w:tbl>
    <w:p w:rsidR="009059B3" w:rsidRPr="009059B3" w:rsidRDefault="009059B3" w:rsidP="009059B3"/>
    <w:p w:rsidR="009059B3" w:rsidRDefault="009059B3" w:rsidP="009059B3">
      <w:pPr>
        <w:jc w:val="center"/>
      </w:pPr>
    </w:p>
    <w:p w:rsidR="009059B3" w:rsidRDefault="009059B3" w:rsidP="009059B3">
      <w:pPr>
        <w:jc w:val="center"/>
      </w:pPr>
    </w:p>
    <w:p w:rsidR="009059B3" w:rsidRDefault="009059B3" w:rsidP="009059B3">
      <w:pPr>
        <w:jc w:val="center"/>
      </w:pPr>
    </w:p>
    <w:p w:rsidR="009059B3" w:rsidRDefault="009059B3" w:rsidP="009059B3">
      <w:pPr>
        <w:jc w:val="center"/>
      </w:pPr>
    </w:p>
    <w:p w:rsidR="009059B3" w:rsidRDefault="009059B3" w:rsidP="009059B3">
      <w:pPr>
        <w:jc w:val="center"/>
      </w:pPr>
    </w:p>
    <w:p w:rsidR="009059B3" w:rsidRDefault="009059B3" w:rsidP="009059B3">
      <w:pPr>
        <w:jc w:val="center"/>
      </w:pPr>
    </w:p>
    <w:p w:rsidR="009059B3" w:rsidRDefault="009059B3" w:rsidP="009059B3">
      <w:pPr>
        <w:jc w:val="center"/>
      </w:pPr>
    </w:p>
    <w:p w:rsidR="009059B3" w:rsidRDefault="009059B3" w:rsidP="009059B3">
      <w:pPr>
        <w:jc w:val="center"/>
      </w:pPr>
    </w:p>
    <w:p w:rsidR="009059B3" w:rsidRDefault="009059B3" w:rsidP="009059B3">
      <w:pPr>
        <w:jc w:val="center"/>
      </w:pPr>
    </w:p>
    <w:p w:rsidR="009059B3" w:rsidRDefault="009059B3" w:rsidP="009059B3">
      <w:pPr>
        <w:jc w:val="center"/>
      </w:pPr>
    </w:p>
    <w:p w:rsidR="009059B3" w:rsidRDefault="009059B3" w:rsidP="009059B3">
      <w:pPr>
        <w:jc w:val="center"/>
      </w:pPr>
    </w:p>
    <w:p w:rsidR="009059B3" w:rsidRDefault="009059B3" w:rsidP="009059B3">
      <w:pPr>
        <w:jc w:val="center"/>
      </w:pPr>
    </w:p>
    <w:p w:rsidR="009059B3" w:rsidRDefault="009059B3" w:rsidP="009059B3">
      <w:pPr>
        <w:jc w:val="center"/>
      </w:pPr>
    </w:p>
    <w:p w:rsidR="009059B3" w:rsidRDefault="009059B3" w:rsidP="009059B3">
      <w:pPr>
        <w:jc w:val="center"/>
      </w:pPr>
    </w:p>
    <w:p w:rsidR="009059B3" w:rsidRDefault="009059B3" w:rsidP="009059B3">
      <w:pPr>
        <w:jc w:val="center"/>
      </w:pPr>
    </w:p>
    <w:p w:rsidR="009059B3" w:rsidRDefault="009059B3" w:rsidP="009059B3">
      <w:pPr>
        <w:jc w:val="center"/>
      </w:pPr>
    </w:p>
    <w:p w:rsidR="009059B3" w:rsidRDefault="009059B3" w:rsidP="009059B3">
      <w:pPr>
        <w:jc w:val="center"/>
      </w:pPr>
    </w:p>
    <w:p w:rsidR="009059B3" w:rsidRDefault="009059B3" w:rsidP="009059B3">
      <w:pPr>
        <w:jc w:val="center"/>
      </w:pPr>
    </w:p>
    <w:p w:rsidR="009059B3" w:rsidRDefault="009059B3" w:rsidP="009059B3">
      <w:pPr>
        <w:jc w:val="center"/>
      </w:pPr>
    </w:p>
    <w:p w:rsidR="009059B3" w:rsidRDefault="009059B3" w:rsidP="009059B3">
      <w:pPr>
        <w:jc w:val="center"/>
      </w:pPr>
    </w:p>
    <w:p w:rsidR="009059B3" w:rsidRDefault="009059B3" w:rsidP="009059B3">
      <w:pPr>
        <w:jc w:val="center"/>
      </w:pPr>
    </w:p>
    <w:p w:rsidR="009059B3" w:rsidRDefault="009059B3" w:rsidP="009059B3">
      <w:pPr>
        <w:jc w:val="center"/>
      </w:pPr>
    </w:p>
    <w:p w:rsidR="009059B3" w:rsidRDefault="009059B3" w:rsidP="009059B3">
      <w:pPr>
        <w:jc w:val="center"/>
      </w:pPr>
    </w:p>
    <w:p w:rsidR="009059B3" w:rsidRDefault="009059B3" w:rsidP="009059B3">
      <w:pPr>
        <w:jc w:val="center"/>
      </w:pPr>
    </w:p>
    <w:p w:rsidR="009059B3" w:rsidRDefault="009059B3" w:rsidP="009059B3">
      <w:pPr>
        <w:jc w:val="center"/>
      </w:pPr>
    </w:p>
    <w:p w:rsidR="009059B3" w:rsidRDefault="009059B3" w:rsidP="009059B3">
      <w:pPr>
        <w:jc w:val="center"/>
      </w:pPr>
    </w:p>
    <w:p w:rsidR="009059B3" w:rsidRDefault="009059B3" w:rsidP="009059B3">
      <w:pPr>
        <w:jc w:val="center"/>
      </w:pPr>
    </w:p>
    <w:p w:rsidR="009059B3" w:rsidRDefault="009059B3" w:rsidP="009059B3">
      <w:pPr>
        <w:jc w:val="center"/>
      </w:pPr>
    </w:p>
    <w:p w:rsidR="009059B3" w:rsidRDefault="009059B3" w:rsidP="009059B3">
      <w:pPr>
        <w:jc w:val="center"/>
      </w:pPr>
    </w:p>
    <w:p w:rsidR="009059B3" w:rsidRDefault="009059B3" w:rsidP="009059B3">
      <w:pPr>
        <w:jc w:val="center"/>
      </w:pPr>
    </w:p>
    <w:p w:rsidR="009059B3" w:rsidRDefault="009059B3" w:rsidP="009059B3">
      <w:pPr>
        <w:jc w:val="center"/>
      </w:pPr>
    </w:p>
    <w:p w:rsidR="009059B3" w:rsidRDefault="009059B3" w:rsidP="009059B3">
      <w:pPr>
        <w:jc w:val="center"/>
      </w:pPr>
    </w:p>
    <w:p w:rsidR="009059B3" w:rsidRDefault="009059B3" w:rsidP="009059B3">
      <w:pPr>
        <w:jc w:val="center"/>
      </w:pPr>
    </w:p>
    <w:p w:rsidR="009059B3" w:rsidRDefault="009059B3" w:rsidP="009059B3">
      <w:pPr>
        <w:jc w:val="center"/>
      </w:pPr>
    </w:p>
    <w:p w:rsidR="009059B3" w:rsidRPr="009059B3" w:rsidRDefault="009059B3" w:rsidP="009059B3">
      <w:pPr>
        <w:jc w:val="center"/>
      </w:pPr>
      <w:r w:rsidRPr="009059B3">
        <w:rPr>
          <w:noProof/>
          <w:color w:val="000080"/>
        </w:rPr>
        <w:lastRenderedPageBreak/>
        <w:drawing>
          <wp:inline distT="0" distB="0" distL="0" distR="0">
            <wp:extent cx="542925" cy="676275"/>
            <wp:effectExtent l="19050" t="0" r="9525" b="0"/>
            <wp:docPr id="4"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2"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9059B3" w:rsidRPr="009059B3" w:rsidRDefault="009059B3" w:rsidP="009059B3">
      <w:pPr>
        <w:jc w:val="center"/>
      </w:pPr>
    </w:p>
    <w:p w:rsidR="009059B3" w:rsidRPr="009059B3" w:rsidRDefault="009059B3" w:rsidP="009059B3">
      <w:pPr>
        <w:pStyle w:val="1"/>
        <w:jc w:val="center"/>
        <w:rPr>
          <w:color w:val="003366"/>
          <w:sz w:val="36"/>
        </w:rPr>
      </w:pPr>
      <w:r w:rsidRPr="009059B3">
        <w:rPr>
          <w:color w:val="003366"/>
          <w:sz w:val="36"/>
        </w:rPr>
        <w:t>ПОСТАНОВЛЕНИЕ</w:t>
      </w:r>
    </w:p>
    <w:p w:rsidR="009059B3" w:rsidRPr="009059B3" w:rsidRDefault="009059B3" w:rsidP="009059B3">
      <w:pPr>
        <w:jc w:val="center"/>
        <w:rPr>
          <w:b/>
          <w:color w:val="003366"/>
        </w:rPr>
      </w:pPr>
      <w:r w:rsidRPr="009059B3">
        <w:rPr>
          <w:b/>
          <w:color w:val="003366"/>
        </w:rPr>
        <w:t>АДМИНИСТРАЦИИ</w:t>
      </w:r>
    </w:p>
    <w:p w:rsidR="009059B3" w:rsidRPr="009059B3" w:rsidRDefault="009059B3" w:rsidP="009059B3">
      <w:pPr>
        <w:jc w:val="center"/>
        <w:rPr>
          <w:b/>
          <w:color w:val="003366"/>
        </w:rPr>
      </w:pPr>
      <w:r w:rsidRPr="009059B3">
        <w:rPr>
          <w:b/>
          <w:color w:val="003366"/>
        </w:rPr>
        <w:t xml:space="preserve"> КОМСОМОЛЬСКОГО МУНИЦИПАЛЬНОГО  РАЙОНА</w:t>
      </w:r>
    </w:p>
    <w:p w:rsidR="009059B3" w:rsidRPr="009059B3" w:rsidRDefault="009059B3" w:rsidP="009059B3">
      <w:pPr>
        <w:jc w:val="center"/>
        <w:rPr>
          <w:b/>
          <w:color w:val="003366"/>
        </w:rPr>
      </w:pPr>
      <w:r w:rsidRPr="009059B3">
        <w:rPr>
          <w:b/>
          <w:color w:val="003366"/>
        </w:rPr>
        <w:t>ИВАНОВСКОЙ ОБЛАСТИ</w:t>
      </w:r>
    </w:p>
    <w:p w:rsidR="009059B3" w:rsidRPr="009059B3" w:rsidRDefault="009059B3" w:rsidP="009059B3">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9059B3" w:rsidRPr="009059B3" w:rsidTr="009059B3">
        <w:trPr>
          <w:trHeight w:val="100"/>
        </w:trPr>
        <w:tc>
          <w:tcPr>
            <w:tcW w:w="9072" w:type="dxa"/>
            <w:gridSpan w:val="10"/>
            <w:tcBorders>
              <w:top w:val="thinThickThinSmallGap" w:sz="24" w:space="0" w:color="auto"/>
              <w:left w:val="nil"/>
              <w:bottom w:val="nil"/>
              <w:right w:val="nil"/>
            </w:tcBorders>
          </w:tcPr>
          <w:p w:rsidR="009059B3" w:rsidRPr="009059B3" w:rsidRDefault="009059B3" w:rsidP="009059B3">
            <w:pPr>
              <w:jc w:val="center"/>
              <w:rPr>
                <w:color w:val="003366"/>
              </w:rPr>
            </w:pPr>
            <w:r w:rsidRPr="009059B3">
              <w:rPr>
                <w:color w:val="003366"/>
              </w:rPr>
              <w:t>155150, Ивановская область, г.Комсомольск, ул.50 лет ВЛКСМ, д.2, ИНН 3714002224,КПП 371401001,</w:t>
            </w:r>
          </w:p>
          <w:p w:rsidR="009059B3" w:rsidRPr="009059B3" w:rsidRDefault="009059B3" w:rsidP="009059B3">
            <w:pPr>
              <w:jc w:val="center"/>
              <w:rPr>
                <w:color w:val="003366"/>
              </w:rPr>
            </w:pPr>
            <w:r w:rsidRPr="009059B3">
              <w:rPr>
                <w:color w:val="003366"/>
              </w:rPr>
              <w:t xml:space="preserve">ОГРН 1023701625595, Тел./Факс (49352) 4-11-78, e-mail: </w:t>
            </w:r>
            <w:hyperlink r:id="rId13" w:history="1">
              <w:r w:rsidRPr="009059B3">
                <w:rPr>
                  <w:rStyle w:val="a3"/>
                </w:rPr>
                <w:t>admin.komsomolsk@mail.ru</w:t>
              </w:r>
            </w:hyperlink>
          </w:p>
          <w:p w:rsidR="009059B3" w:rsidRPr="009059B3" w:rsidRDefault="009059B3" w:rsidP="009059B3">
            <w:pPr>
              <w:rPr>
                <w:color w:val="003366"/>
                <w:sz w:val="28"/>
                <w:szCs w:val="28"/>
              </w:rPr>
            </w:pPr>
          </w:p>
        </w:tc>
      </w:tr>
      <w:tr w:rsidR="009059B3" w:rsidRPr="009059B3" w:rsidTr="009059B3">
        <w:tblPrEx>
          <w:tblBorders>
            <w:top w:val="none" w:sz="0" w:space="0" w:color="auto"/>
          </w:tblBorders>
        </w:tblPrEx>
        <w:trPr>
          <w:gridAfter w:val="1"/>
          <w:wAfter w:w="497" w:type="dxa"/>
          <w:trHeight w:val="415"/>
        </w:trPr>
        <w:tc>
          <w:tcPr>
            <w:tcW w:w="1582" w:type="dxa"/>
          </w:tcPr>
          <w:p w:rsidR="009059B3" w:rsidRPr="009059B3" w:rsidRDefault="009059B3" w:rsidP="009059B3">
            <w:pPr>
              <w:ind w:right="-108"/>
              <w:jc w:val="center"/>
              <w:rPr>
                <w:sz w:val="28"/>
                <w:szCs w:val="28"/>
              </w:rPr>
            </w:pPr>
          </w:p>
        </w:tc>
        <w:tc>
          <w:tcPr>
            <w:tcW w:w="360" w:type="dxa"/>
          </w:tcPr>
          <w:p w:rsidR="009059B3" w:rsidRPr="009059B3" w:rsidRDefault="009059B3" w:rsidP="009059B3">
            <w:pPr>
              <w:ind w:right="-108"/>
              <w:jc w:val="center"/>
              <w:rPr>
                <w:sz w:val="28"/>
                <w:szCs w:val="28"/>
              </w:rPr>
            </w:pPr>
          </w:p>
          <w:p w:rsidR="009059B3" w:rsidRPr="009059B3" w:rsidRDefault="009059B3" w:rsidP="009059B3">
            <w:pPr>
              <w:ind w:right="-108"/>
              <w:jc w:val="center"/>
            </w:pPr>
            <w:r w:rsidRPr="009059B3">
              <w:rPr>
                <w:sz w:val="28"/>
                <w:szCs w:val="28"/>
              </w:rPr>
              <w:t>«</w:t>
            </w:r>
          </w:p>
        </w:tc>
        <w:tc>
          <w:tcPr>
            <w:tcW w:w="610" w:type="dxa"/>
            <w:tcBorders>
              <w:bottom w:val="single" w:sz="4" w:space="0" w:color="auto"/>
            </w:tcBorders>
            <w:vAlign w:val="bottom"/>
          </w:tcPr>
          <w:p w:rsidR="009059B3" w:rsidRPr="009059B3" w:rsidRDefault="009059B3" w:rsidP="009059B3">
            <w:pPr>
              <w:ind w:right="-108"/>
              <w:jc w:val="center"/>
              <w:rPr>
                <w:sz w:val="28"/>
                <w:szCs w:val="28"/>
              </w:rPr>
            </w:pPr>
            <w:r w:rsidRPr="009059B3">
              <w:rPr>
                <w:sz w:val="28"/>
                <w:szCs w:val="28"/>
              </w:rPr>
              <w:t>16</w:t>
            </w:r>
          </w:p>
        </w:tc>
        <w:tc>
          <w:tcPr>
            <w:tcW w:w="540" w:type="dxa"/>
            <w:vAlign w:val="bottom"/>
          </w:tcPr>
          <w:p w:rsidR="009059B3" w:rsidRPr="009059B3" w:rsidRDefault="009059B3" w:rsidP="009059B3">
            <w:pPr>
              <w:ind w:left="-734" w:firstLine="720"/>
              <w:rPr>
                <w:sz w:val="28"/>
                <w:szCs w:val="28"/>
              </w:rPr>
            </w:pPr>
            <w:r w:rsidRPr="009059B3">
              <w:rPr>
                <w:sz w:val="28"/>
                <w:szCs w:val="28"/>
              </w:rPr>
              <w:t>»</w:t>
            </w:r>
          </w:p>
        </w:tc>
        <w:tc>
          <w:tcPr>
            <w:tcW w:w="1728" w:type="dxa"/>
            <w:tcBorders>
              <w:bottom w:val="single" w:sz="4" w:space="0" w:color="auto"/>
            </w:tcBorders>
            <w:vAlign w:val="bottom"/>
          </w:tcPr>
          <w:p w:rsidR="009059B3" w:rsidRPr="009059B3" w:rsidRDefault="009059B3" w:rsidP="009059B3">
            <w:pPr>
              <w:jc w:val="center"/>
              <w:rPr>
                <w:sz w:val="28"/>
                <w:szCs w:val="28"/>
              </w:rPr>
            </w:pPr>
            <w:r w:rsidRPr="009059B3">
              <w:rPr>
                <w:sz w:val="28"/>
                <w:szCs w:val="28"/>
              </w:rPr>
              <w:t>02</w:t>
            </w:r>
          </w:p>
        </w:tc>
        <w:tc>
          <w:tcPr>
            <w:tcW w:w="1417" w:type="dxa"/>
            <w:vAlign w:val="bottom"/>
          </w:tcPr>
          <w:p w:rsidR="009059B3" w:rsidRPr="009059B3" w:rsidRDefault="009059B3" w:rsidP="009059B3">
            <w:pPr>
              <w:rPr>
                <w:sz w:val="28"/>
                <w:szCs w:val="28"/>
              </w:rPr>
            </w:pPr>
            <w:r w:rsidRPr="009059B3">
              <w:rPr>
                <w:sz w:val="28"/>
                <w:szCs w:val="28"/>
              </w:rPr>
              <w:t>2022г.  №</w:t>
            </w:r>
          </w:p>
        </w:tc>
        <w:tc>
          <w:tcPr>
            <w:tcW w:w="1038" w:type="dxa"/>
            <w:tcBorders>
              <w:left w:val="nil"/>
              <w:bottom w:val="single" w:sz="4" w:space="0" w:color="auto"/>
            </w:tcBorders>
            <w:vAlign w:val="bottom"/>
          </w:tcPr>
          <w:p w:rsidR="009059B3" w:rsidRPr="009059B3" w:rsidRDefault="009059B3" w:rsidP="009059B3">
            <w:pPr>
              <w:jc w:val="center"/>
              <w:rPr>
                <w:sz w:val="28"/>
                <w:szCs w:val="28"/>
              </w:rPr>
            </w:pPr>
            <w:r w:rsidRPr="009059B3">
              <w:rPr>
                <w:sz w:val="28"/>
                <w:szCs w:val="28"/>
              </w:rPr>
              <w:t>57</w:t>
            </w:r>
          </w:p>
        </w:tc>
        <w:tc>
          <w:tcPr>
            <w:tcW w:w="520" w:type="dxa"/>
            <w:tcBorders>
              <w:left w:val="nil"/>
            </w:tcBorders>
            <w:vAlign w:val="bottom"/>
          </w:tcPr>
          <w:p w:rsidR="009059B3" w:rsidRPr="009059B3" w:rsidRDefault="009059B3" w:rsidP="009059B3">
            <w:pPr>
              <w:jc w:val="center"/>
              <w:rPr>
                <w:sz w:val="28"/>
                <w:szCs w:val="28"/>
              </w:rPr>
            </w:pPr>
          </w:p>
        </w:tc>
        <w:tc>
          <w:tcPr>
            <w:tcW w:w="780" w:type="dxa"/>
            <w:tcBorders>
              <w:left w:val="nil"/>
            </w:tcBorders>
            <w:vAlign w:val="bottom"/>
          </w:tcPr>
          <w:p w:rsidR="009059B3" w:rsidRPr="009059B3" w:rsidRDefault="009059B3" w:rsidP="009059B3">
            <w:pPr>
              <w:jc w:val="center"/>
            </w:pPr>
          </w:p>
        </w:tc>
      </w:tr>
    </w:tbl>
    <w:p w:rsidR="009059B3" w:rsidRPr="009059B3" w:rsidRDefault="009059B3" w:rsidP="009059B3">
      <w:pPr>
        <w:ind w:firstLine="720"/>
        <w:jc w:val="center"/>
        <w:rPr>
          <w:sz w:val="28"/>
          <w:szCs w:val="28"/>
        </w:rPr>
      </w:pPr>
    </w:p>
    <w:p w:rsidR="009059B3" w:rsidRPr="009059B3" w:rsidRDefault="009059B3" w:rsidP="009059B3">
      <w:pPr>
        <w:ind w:firstLine="720"/>
        <w:jc w:val="center"/>
        <w:rPr>
          <w:b/>
          <w:sz w:val="28"/>
          <w:szCs w:val="28"/>
        </w:rPr>
      </w:pPr>
      <w:r w:rsidRPr="009059B3">
        <w:rPr>
          <w:b/>
          <w:sz w:val="28"/>
          <w:szCs w:val="28"/>
        </w:rPr>
        <w:t>О внесении изменений в постановление от 20.03.2017 №71 «Об утверждении Перечня главных распорядителей средств бюджета Комсомольского муниципального района и подведомственных им получателей бюджетных средств, а также бюджетных и автономных учреждений, получающих субсидии из бюджета Комсомольского муниципального района»</w:t>
      </w:r>
    </w:p>
    <w:p w:rsidR="009059B3" w:rsidRPr="009059B3" w:rsidRDefault="009059B3" w:rsidP="009059B3">
      <w:pPr>
        <w:ind w:firstLine="720"/>
        <w:jc w:val="center"/>
        <w:rPr>
          <w:b/>
          <w:sz w:val="28"/>
          <w:szCs w:val="28"/>
        </w:rPr>
      </w:pPr>
    </w:p>
    <w:p w:rsidR="009059B3" w:rsidRPr="009059B3" w:rsidRDefault="009059B3" w:rsidP="009059B3">
      <w:pPr>
        <w:ind w:firstLine="708"/>
        <w:jc w:val="both"/>
        <w:rPr>
          <w:sz w:val="28"/>
        </w:rPr>
      </w:pPr>
      <w:r w:rsidRPr="009059B3">
        <w:rPr>
          <w:sz w:val="28"/>
        </w:rPr>
        <w:t xml:space="preserve">В соответствии со </w:t>
      </w:r>
      <w:hyperlink r:id="rId14" w:history="1">
        <w:r w:rsidRPr="009059B3">
          <w:rPr>
            <w:rStyle w:val="af5"/>
            <w:sz w:val="28"/>
          </w:rPr>
          <w:t>статьями 38.1</w:t>
        </w:r>
      </w:hyperlink>
      <w:r w:rsidRPr="009059B3">
        <w:rPr>
          <w:sz w:val="28"/>
        </w:rPr>
        <w:t xml:space="preserve">, </w:t>
      </w:r>
      <w:hyperlink r:id="rId15" w:history="1">
        <w:r w:rsidRPr="009059B3">
          <w:rPr>
            <w:rStyle w:val="af5"/>
            <w:sz w:val="28"/>
          </w:rPr>
          <w:t>78.1</w:t>
        </w:r>
      </w:hyperlink>
      <w:r w:rsidRPr="009059B3">
        <w:rPr>
          <w:sz w:val="28"/>
        </w:rPr>
        <w:t xml:space="preserve"> Бюджетного кодекса Российской Федерации, решением Совета Комсомольского муниципального района от 02.02.2022 №147 «О переименовании Муниципального казенного учреждения «Контрольно-счетная комиссия Комсомольского муниципального района Ивановской области» и внесении изменений в положение о контрольно-счетной комиссии Комсомольского муниципального района Ивановской области», решением Совета Комсомольского муниципального района от 10.12.2021 №130 «О бюджете Комсомольского муниципального района на 2022 год и на плановый период 2023 и 2024 годов» (в актуальной редакции), Администрация Комсомольского муниципального района </w:t>
      </w:r>
    </w:p>
    <w:p w:rsidR="009059B3" w:rsidRPr="009059B3" w:rsidRDefault="009059B3" w:rsidP="009059B3">
      <w:pPr>
        <w:ind w:firstLine="708"/>
        <w:jc w:val="both"/>
        <w:rPr>
          <w:sz w:val="28"/>
        </w:rPr>
      </w:pPr>
      <w:r w:rsidRPr="009059B3">
        <w:rPr>
          <w:sz w:val="28"/>
        </w:rPr>
        <w:t xml:space="preserve"> </w:t>
      </w:r>
    </w:p>
    <w:p w:rsidR="009059B3" w:rsidRPr="009059B3" w:rsidRDefault="009059B3" w:rsidP="009059B3">
      <w:pPr>
        <w:ind w:firstLine="708"/>
        <w:jc w:val="both"/>
        <w:rPr>
          <w:b/>
          <w:sz w:val="28"/>
        </w:rPr>
      </w:pPr>
      <w:r w:rsidRPr="009059B3">
        <w:rPr>
          <w:b/>
          <w:sz w:val="28"/>
        </w:rPr>
        <w:t>постановляет:</w:t>
      </w:r>
    </w:p>
    <w:p w:rsidR="009059B3" w:rsidRPr="009059B3" w:rsidRDefault="009059B3" w:rsidP="009059B3">
      <w:pPr>
        <w:ind w:firstLine="708"/>
        <w:jc w:val="both"/>
        <w:rPr>
          <w:sz w:val="28"/>
        </w:rPr>
      </w:pPr>
    </w:p>
    <w:p w:rsidR="009059B3" w:rsidRPr="009059B3" w:rsidRDefault="009059B3" w:rsidP="009059B3">
      <w:pPr>
        <w:pStyle w:val="af0"/>
        <w:numPr>
          <w:ilvl w:val="0"/>
          <w:numId w:val="23"/>
        </w:numPr>
        <w:spacing w:after="0" w:line="240" w:lineRule="auto"/>
        <w:ind w:left="0" w:firstLine="708"/>
        <w:contextualSpacing/>
        <w:jc w:val="both"/>
        <w:rPr>
          <w:rFonts w:ascii="Times New Roman" w:hAnsi="Times New Roman" w:cs="Times New Roman"/>
          <w:sz w:val="28"/>
        </w:rPr>
      </w:pPr>
      <w:r w:rsidRPr="009059B3">
        <w:rPr>
          <w:rFonts w:ascii="Times New Roman" w:hAnsi="Times New Roman" w:cs="Times New Roman"/>
          <w:sz w:val="28"/>
        </w:rPr>
        <w:t>Внести в постановление Администрации Комсомольского муниципального района от 20.03.2017 №71 «Об утверждении Перечня главных распорядителей средств бюджета Комсомольского муниципального района и подведомственных им получателей бюджетных средств, а также бюджетных и автономных учреждений, получающих субсидии из бюджета Комсомольского муниципального района» следующие изменения:</w:t>
      </w:r>
    </w:p>
    <w:p w:rsidR="009059B3" w:rsidRPr="009059B3" w:rsidRDefault="009059B3" w:rsidP="009059B3">
      <w:pPr>
        <w:pStyle w:val="af0"/>
        <w:ind w:left="708"/>
        <w:jc w:val="both"/>
        <w:rPr>
          <w:rFonts w:ascii="Times New Roman" w:hAnsi="Times New Roman" w:cs="Times New Roman"/>
          <w:sz w:val="28"/>
        </w:rPr>
      </w:pPr>
    </w:p>
    <w:p w:rsidR="009059B3" w:rsidRPr="009059B3" w:rsidRDefault="009059B3" w:rsidP="009059B3">
      <w:pPr>
        <w:pStyle w:val="af0"/>
        <w:numPr>
          <w:ilvl w:val="1"/>
          <w:numId w:val="23"/>
        </w:numPr>
        <w:spacing w:after="0" w:line="240" w:lineRule="auto"/>
        <w:ind w:left="0" w:firstLine="710"/>
        <w:contextualSpacing/>
        <w:jc w:val="both"/>
        <w:rPr>
          <w:rFonts w:ascii="Times New Roman" w:hAnsi="Times New Roman" w:cs="Times New Roman"/>
          <w:sz w:val="28"/>
          <w:szCs w:val="28"/>
        </w:rPr>
      </w:pPr>
      <w:r w:rsidRPr="009059B3">
        <w:rPr>
          <w:rFonts w:ascii="Times New Roman" w:hAnsi="Times New Roman" w:cs="Times New Roman"/>
          <w:sz w:val="28"/>
          <w:szCs w:val="28"/>
        </w:rPr>
        <w:lastRenderedPageBreak/>
        <w:t xml:space="preserve"> Приложение к постановлению от </w:t>
      </w:r>
      <w:r w:rsidRPr="009059B3">
        <w:rPr>
          <w:rFonts w:ascii="Times New Roman" w:hAnsi="Times New Roman" w:cs="Times New Roman"/>
          <w:sz w:val="28"/>
        </w:rPr>
        <w:t>20.03.2017 №71 «Об утверждении Перечня главных распорядителей средств бюджета Комсомольского муниципального района и подведомственных им получателей бюджетных средств, а также бюджетных и автономных учреждений, получающих субсидии из бюджета Комсомольского муниципального района» изложить в новой редакции (прилагается).</w:t>
      </w:r>
    </w:p>
    <w:p w:rsidR="009059B3" w:rsidRPr="009059B3" w:rsidRDefault="009059B3" w:rsidP="009059B3">
      <w:pPr>
        <w:pStyle w:val="af0"/>
        <w:ind w:left="710"/>
        <w:jc w:val="both"/>
        <w:rPr>
          <w:rFonts w:ascii="Times New Roman" w:hAnsi="Times New Roman" w:cs="Times New Roman"/>
          <w:sz w:val="28"/>
        </w:rPr>
      </w:pPr>
    </w:p>
    <w:p w:rsidR="009059B3" w:rsidRPr="009059B3" w:rsidRDefault="009059B3" w:rsidP="009059B3">
      <w:pPr>
        <w:pStyle w:val="af0"/>
        <w:numPr>
          <w:ilvl w:val="0"/>
          <w:numId w:val="23"/>
        </w:numPr>
        <w:spacing w:after="0" w:line="240" w:lineRule="auto"/>
        <w:ind w:left="0" w:firstLine="710"/>
        <w:contextualSpacing/>
        <w:jc w:val="both"/>
        <w:rPr>
          <w:rFonts w:ascii="Times New Roman" w:hAnsi="Times New Roman" w:cs="Times New Roman"/>
          <w:sz w:val="28"/>
        </w:rPr>
      </w:pPr>
      <w:r w:rsidRPr="009059B3">
        <w:rPr>
          <w:rFonts w:ascii="Times New Roman" w:hAnsi="Times New Roman" w:cs="Times New Roman"/>
          <w:sz w:val="28"/>
        </w:rPr>
        <w:t>Настоящее постановление вступает в силу со дня его официального опубликования в «Вестнике нормативных правовых актов органов местного самоуправления Комсомольского муниципального района».</w:t>
      </w:r>
    </w:p>
    <w:p w:rsidR="009059B3" w:rsidRPr="009059B3" w:rsidRDefault="009059B3" w:rsidP="009059B3">
      <w:pPr>
        <w:pStyle w:val="af0"/>
        <w:ind w:left="708"/>
        <w:jc w:val="both"/>
        <w:rPr>
          <w:rFonts w:ascii="Times New Roman" w:hAnsi="Times New Roman" w:cs="Times New Roman"/>
          <w:sz w:val="28"/>
        </w:rPr>
      </w:pPr>
    </w:p>
    <w:p w:rsidR="009059B3" w:rsidRPr="009059B3" w:rsidRDefault="009059B3" w:rsidP="009059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9059B3" w:rsidRPr="009059B3" w:rsidTr="009059B3">
        <w:tc>
          <w:tcPr>
            <w:tcW w:w="9286" w:type="dxa"/>
            <w:tcBorders>
              <w:top w:val="nil"/>
              <w:left w:val="nil"/>
              <w:bottom w:val="nil"/>
              <w:right w:val="nil"/>
            </w:tcBorders>
          </w:tcPr>
          <w:p w:rsidR="009059B3" w:rsidRPr="009059B3" w:rsidRDefault="009059B3" w:rsidP="009059B3">
            <w:pPr>
              <w:jc w:val="both"/>
            </w:pPr>
            <w:bookmarkStart w:id="14" w:name="sub_1000"/>
          </w:p>
          <w:p w:rsidR="009059B3" w:rsidRPr="009059B3" w:rsidRDefault="009059B3" w:rsidP="009059B3">
            <w:pPr>
              <w:jc w:val="both"/>
              <w:rPr>
                <w:b/>
                <w:sz w:val="28"/>
                <w:szCs w:val="28"/>
              </w:rPr>
            </w:pPr>
            <w:r w:rsidRPr="009059B3">
              <w:rPr>
                <w:b/>
                <w:sz w:val="28"/>
                <w:szCs w:val="28"/>
              </w:rPr>
              <w:t xml:space="preserve">Глава Комсомольского </w:t>
            </w:r>
          </w:p>
          <w:p w:rsidR="009059B3" w:rsidRPr="009059B3" w:rsidRDefault="009059B3" w:rsidP="009059B3">
            <w:pPr>
              <w:jc w:val="both"/>
              <w:rPr>
                <w:b/>
                <w:sz w:val="28"/>
                <w:szCs w:val="28"/>
              </w:rPr>
            </w:pPr>
            <w:r w:rsidRPr="009059B3">
              <w:rPr>
                <w:b/>
                <w:sz w:val="28"/>
                <w:szCs w:val="28"/>
              </w:rPr>
              <w:t>муниципального района:                                                  О.В.Бузулуцкая</w:t>
            </w:r>
          </w:p>
        </w:tc>
      </w:tr>
      <w:tr w:rsidR="009059B3" w:rsidRPr="009059B3" w:rsidTr="009059B3">
        <w:tc>
          <w:tcPr>
            <w:tcW w:w="9286" w:type="dxa"/>
            <w:tcBorders>
              <w:top w:val="nil"/>
              <w:left w:val="nil"/>
              <w:bottom w:val="nil"/>
              <w:right w:val="nil"/>
            </w:tcBorders>
          </w:tcPr>
          <w:p w:rsidR="009059B3" w:rsidRPr="009059B3" w:rsidRDefault="009059B3" w:rsidP="009059B3">
            <w:pPr>
              <w:jc w:val="both"/>
            </w:pPr>
          </w:p>
        </w:tc>
      </w:tr>
    </w:tbl>
    <w:p w:rsidR="009059B3" w:rsidRPr="009059B3" w:rsidRDefault="009059B3" w:rsidP="009059B3">
      <w:pPr>
        <w:ind w:firstLine="698"/>
        <w:jc w:val="right"/>
        <w:rPr>
          <w:rStyle w:val="af6"/>
        </w:rPr>
      </w:pPr>
    </w:p>
    <w:p w:rsidR="009059B3" w:rsidRPr="009059B3" w:rsidRDefault="009059B3" w:rsidP="009059B3">
      <w:pPr>
        <w:ind w:firstLine="698"/>
        <w:jc w:val="right"/>
        <w:rPr>
          <w:rStyle w:val="af6"/>
        </w:rPr>
      </w:pPr>
    </w:p>
    <w:p w:rsidR="009059B3" w:rsidRPr="009059B3" w:rsidRDefault="009059B3" w:rsidP="009059B3">
      <w:pPr>
        <w:ind w:firstLine="698"/>
        <w:jc w:val="right"/>
        <w:rPr>
          <w:rStyle w:val="af6"/>
        </w:rPr>
      </w:pPr>
    </w:p>
    <w:p w:rsidR="009059B3" w:rsidRPr="009059B3" w:rsidRDefault="009059B3" w:rsidP="009059B3">
      <w:pPr>
        <w:ind w:firstLine="698"/>
        <w:jc w:val="right"/>
        <w:rPr>
          <w:rStyle w:val="af6"/>
        </w:rPr>
      </w:pPr>
    </w:p>
    <w:p w:rsidR="009059B3" w:rsidRPr="009059B3" w:rsidRDefault="009059B3" w:rsidP="009059B3">
      <w:pPr>
        <w:ind w:firstLine="698"/>
        <w:jc w:val="right"/>
        <w:rPr>
          <w:rStyle w:val="af6"/>
        </w:rPr>
      </w:pPr>
    </w:p>
    <w:p w:rsidR="009059B3" w:rsidRPr="009059B3" w:rsidRDefault="009059B3" w:rsidP="009059B3">
      <w:pPr>
        <w:ind w:firstLine="698"/>
        <w:jc w:val="right"/>
        <w:rPr>
          <w:rStyle w:val="af6"/>
        </w:rPr>
      </w:pPr>
    </w:p>
    <w:p w:rsidR="009059B3" w:rsidRPr="009059B3" w:rsidRDefault="009059B3" w:rsidP="009059B3">
      <w:pPr>
        <w:ind w:firstLine="698"/>
        <w:jc w:val="right"/>
        <w:rPr>
          <w:rStyle w:val="af6"/>
        </w:rPr>
      </w:pPr>
    </w:p>
    <w:p w:rsidR="009059B3" w:rsidRPr="009059B3" w:rsidRDefault="009059B3" w:rsidP="009059B3">
      <w:pPr>
        <w:ind w:firstLine="698"/>
        <w:jc w:val="right"/>
        <w:rPr>
          <w:rStyle w:val="af6"/>
        </w:rPr>
      </w:pPr>
    </w:p>
    <w:p w:rsidR="009059B3" w:rsidRPr="009059B3" w:rsidRDefault="009059B3" w:rsidP="009059B3">
      <w:pPr>
        <w:ind w:firstLine="698"/>
        <w:jc w:val="right"/>
        <w:rPr>
          <w:rStyle w:val="af6"/>
        </w:rPr>
      </w:pPr>
    </w:p>
    <w:p w:rsidR="009059B3" w:rsidRPr="009059B3" w:rsidRDefault="009059B3" w:rsidP="009059B3">
      <w:pPr>
        <w:ind w:firstLine="698"/>
        <w:jc w:val="right"/>
        <w:rPr>
          <w:rStyle w:val="af6"/>
        </w:rPr>
      </w:pPr>
    </w:p>
    <w:p w:rsidR="009059B3" w:rsidRPr="009059B3" w:rsidRDefault="009059B3" w:rsidP="009059B3">
      <w:pPr>
        <w:ind w:firstLine="698"/>
        <w:jc w:val="right"/>
        <w:rPr>
          <w:rStyle w:val="af6"/>
        </w:rPr>
      </w:pPr>
    </w:p>
    <w:p w:rsidR="009059B3" w:rsidRPr="009059B3" w:rsidRDefault="009059B3" w:rsidP="009059B3">
      <w:pPr>
        <w:ind w:firstLine="698"/>
        <w:jc w:val="right"/>
        <w:rPr>
          <w:rStyle w:val="af6"/>
        </w:rPr>
      </w:pPr>
    </w:p>
    <w:p w:rsidR="009059B3" w:rsidRPr="009059B3" w:rsidRDefault="009059B3" w:rsidP="009059B3">
      <w:pPr>
        <w:ind w:firstLine="698"/>
        <w:jc w:val="right"/>
        <w:rPr>
          <w:rStyle w:val="af6"/>
        </w:rPr>
      </w:pPr>
    </w:p>
    <w:p w:rsidR="009059B3" w:rsidRPr="009059B3" w:rsidRDefault="009059B3" w:rsidP="009059B3">
      <w:pPr>
        <w:ind w:firstLine="698"/>
        <w:jc w:val="right"/>
        <w:rPr>
          <w:rStyle w:val="af6"/>
        </w:rPr>
      </w:pPr>
    </w:p>
    <w:p w:rsidR="009059B3" w:rsidRPr="009059B3" w:rsidRDefault="009059B3" w:rsidP="009059B3">
      <w:pPr>
        <w:ind w:firstLine="698"/>
        <w:jc w:val="right"/>
        <w:rPr>
          <w:rStyle w:val="af6"/>
        </w:rPr>
      </w:pPr>
    </w:p>
    <w:p w:rsidR="009059B3" w:rsidRPr="009059B3" w:rsidRDefault="009059B3" w:rsidP="009059B3">
      <w:pPr>
        <w:ind w:firstLine="698"/>
        <w:jc w:val="right"/>
        <w:rPr>
          <w:rStyle w:val="af6"/>
        </w:rPr>
      </w:pPr>
    </w:p>
    <w:p w:rsidR="009059B3" w:rsidRPr="009059B3" w:rsidRDefault="009059B3" w:rsidP="009059B3">
      <w:pPr>
        <w:ind w:firstLine="698"/>
        <w:jc w:val="right"/>
        <w:rPr>
          <w:rStyle w:val="af6"/>
        </w:rPr>
      </w:pPr>
    </w:p>
    <w:p w:rsidR="009059B3" w:rsidRPr="009059B3" w:rsidRDefault="009059B3" w:rsidP="009059B3">
      <w:pPr>
        <w:ind w:firstLine="698"/>
        <w:jc w:val="right"/>
        <w:rPr>
          <w:rStyle w:val="af6"/>
        </w:rPr>
      </w:pPr>
    </w:p>
    <w:p w:rsidR="009059B3" w:rsidRPr="009059B3" w:rsidRDefault="009059B3" w:rsidP="009059B3">
      <w:pPr>
        <w:ind w:firstLine="698"/>
        <w:jc w:val="right"/>
        <w:rPr>
          <w:rStyle w:val="af6"/>
        </w:rPr>
      </w:pPr>
    </w:p>
    <w:p w:rsidR="009059B3" w:rsidRPr="009059B3" w:rsidRDefault="009059B3" w:rsidP="009059B3">
      <w:pPr>
        <w:ind w:firstLine="698"/>
        <w:jc w:val="right"/>
        <w:rPr>
          <w:rStyle w:val="af6"/>
        </w:rPr>
      </w:pPr>
    </w:p>
    <w:p w:rsidR="009059B3" w:rsidRPr="009059B3" w:rsidRDefault="009059B3" w:rsidP="009059B3">
      <w:pPr>
        <w:ind w:firstLine="698"/>
        <w:jc w:val="right"/>
        <w:rPr>
          <w:rStyle w:val="af6"/>
        </w:rPr>
      </w:pPr>
    </w:p>
    <w:p w:rsidR="009059B3" w:rsidRPr="009059B3" w:rsidRDefault="009059B3" w:rsidP="009059B3">
      <w:pPr>
        <w:ind w:firstLine="698"/>
        <w:jc w:val="right"/>
        <w:rPr>
          <w:rStyle w:val="af6"/>
        </w:rPr>
      </w:pPr>
    </w:p>
    <w:p w:rsidR="009059B3" w:rsidRPr="009059B3" w:rsidRDefault="009059B3" w:rsidP="009059B3">
      <w:pPr>
        <w:ind w:firstLine="698"/>
        <w:jc w:val="right"/>
        <w:rPr>
          <w:rStyle w:val="af6"/>
        </w:rPr>
      </w:pPr>
    </w:p>
    <w:p w:rsidR="009059B3" w:rsidRPr="009059B3" w:rsidRDefault="009059B3" w:rsidP="009059B3">
      <w:pPr>
        <w:ind w:firstLine="698"/>
        <w:jc w:val="right"/>
        <w:rPr>
          <w:rStyle w:val="af6"/>
        </w:rPr>
      </w:pPr>
    </w:p>
    <w:p w:rsidR="009059B3" w:rsidRPr="009059B3" w:rsidRDefault="009059B3" w:rsidP="009059B3">
      <w:pPr>
        <w:ind w:firstLine="698"/>
        <w:jc w:val="right"/>
        <w:rPr>
          <w:rStyle w:val="af6"/>
        </w:rPr>
      </w:pPr>
    </w:p>
    <w:p w:rsidR="009059B3" w:rsidRPr="009059B3" w:rsidRDefault="009059B3" w:rsidP="009059B3">
      <w:pPr>
        <w:ind w:firstLine="698"/>
        <w:jc w:val="right"/>
        <w:rPr>
          <w:rStyle w:val="af6"/>
        </w:rPr>
      </w:pPr>
    </w:p>
    <w:p w:rsidR="009059B3" w:rsidRPr="009059B3" w:rsidRDefault="009059B3" w:rsidP="009059B3">
      <w:pPr>
        <w:ind w:firstLine="698"/>
        <w:jc w:val="right"/>
        <w:rPr>
          <w:rStyle w:val="af6"/>
        </w:rPr>
      </w:pPr>
    </w:p>
    <w:p w:rsidR="009059B3" w:rsidRPr="009059B3" w:rsidRDefault="009059B3" w:rsidP="009059B3">
      <w:pPr>
        <w:ind w:firstLine="698"/>
        <w:jc w:val="right"/>
        <w:rPr>
          <w:rStyle w:val="af6"/>
        </w:rPr>
      </w:pPr>
    </w:p>
    <w:p w:rsidR="009059B3" w:rsidRPr="009059B3" w:rsidRDefault="009059B3" w:rsidP="009059B3">
      <w:pPr>
        <w:ind w:firstLine="698"/>
        <w:jc w:val="right"/>
        <w:rPr>
          <w:rStyle w:val="af6"/>
        </w:rPr>
      </w:pPr>
    </w:p>
    <w:p w:rsidR="009059B3" w:rsidRPr="009059B3" w:rsidRDefault="009059B3" w:rsidP="009059B3">
      <w:pPr>
        <w:ind w:firstLine="698"/>
        <w:jc w:val="right"/>
        <w:rPr>
          <w:rStyle w:val="af6"/>
        </w:rPr>
      </w:pPr>
    </w:p>
    <w:p w:rsidR="009059B3" w:rsidRPr="009059B3" w:rsidRDefault="009059B3" w:rsidP="009059B3">
      <w:pPr>
        <w:ind w:firstLine="698"/>
        <w:jc w:val="right"/>
        <w:rPr>
          <w:rStyle w:val="af6"/>
        </w:rPr>
      </w:pPr>
    </w:p>
    <w:p w:rsidR="009059B3" w:rsidRPr="009059B3" w:rsidRDefault="009059B3" w:rsidP="009059B3">
      <w:pPr>
        <w:ind w:firstLine="698"/>
        <w:jc w:val="right"/>
        <w:rPr>
          <w:rStyle w:val="af6"/>
        </w:rPr>
      </w:pPr>
    </w:p>
    <w:p w:rsidR="009059B3" w:rsidRPr="009059B3" w:rsidRDefault="009059B3" w:rsidP="009059B3">
      <w:pPr>
        <w:ind w:firstLine="698"/>
        <w:jc w:val="right"/>
        <w:rPr>
          <w:rStyle w:val="af6"/>
        </w:rPr>
      </w:pPr>
    </w:p>
    <w:p w:rsidR="009059B3" w:rsidRPr="009059B3" w:rsidRDefault="009059B3" w:rsidP="009059B3">
      <w:pPr>
        <w:ind w:firstLine="698"/>
        <w:jc w:val="right"/>
        <w:rPr>
          <w:rStyle w:val="af6"/>
        </w:rPr>
      </w:pPr>
    </w:p>
    <w:p w:rsidR="009059B3" w:rsidRPr="009059B3" w:rsidRDefault="009059B3" w:rsidP="009059B3">
      <w:pPr>
        <w:ind w:firstLine="698"/>
        <w:jc w:val="right"/>
        <w:rPr>
          <w:rStyle w:val="af6"/>
        </w:rPr>
      </w:pPr>
    </w:p>
    <w:p w:rsidR="009059B3" w:rsidRPr="009059B3" w:rsidRDefault="009059B3" w:rsidP="009059B3">
      <w:pPr>
        <w:ind w:firstLine="698"/>
        <w:jc w:val="right"/>
        <w:rPr>
          <w:rStyle w:val="af6"/>
        </w:rPr>
      </w:pPr>
    </w:p>
    <w:p w:rsidR="009059B3" w:rsidRPr="009059B3" w:rsidRDefault="009059B3" w:rsidP="009059B3">
      <w:pPr>
        <w:ind w:firstLine="698"/>
        <w:jc w:val="right"/>
        <w:rPr>
          <w:rStyle w:val="af6"/>
        </w:rPr>
      </w:pPr>
    </w:p>
    <w:p w:rsidR="009059B3" w:rsidRPr="009059B3" w:rsidRDefault="009059B3" w:rsidP="009059B3">
      <w:pPr>
        <w:ind w:firstLine="698"/>
        <w:jc w:val="right"/>
        <w:rPr>
          <w:rStyle w:val="af6"/>
        </w:rPr>
      </w:pPr>
    </w:p>
    <w:p w:rsidR="009059B3" w:rsidRPr="009059B3" w:rsidRDefault="009059B3" w:rsidP="009059B3">
      <w:pPr>
        <w:ind w:firstLine="698"/>
        <w:jc w:val="right"/>
        <w:rPr>
          <w:rStyle w:val="af6"/>
        </w:rPr>
      </w:pPr>
    </w:p>
    <w:p w:rsidR="009059B3" w:rsidRPr="009059B3" w:rsidRDefault="009059B3" w:rsidP="009059B3">
      <w:pPr>
        <w:rPr>
          <w:rStyle w:val="af6"/>
        </w:rPr>
      </w:pPr>
    </w:p>
    <w:p w:rsidR="009059B3" w:rsidRPr="009059B3" w:rsidRDefault="009059B3" w:rsidP="009059B3">
      <w:pPr>
        <w:rPr>
          <w:rStyle w:val="af6"/>
        </w:rPr>
      </w:pPr>
    </w:p>
    <w:p w:rsidR="009059B3" w:rsidRPr="009059B3" w:rsidRDefault="009059B3" w:rsidP="009059B3">
      <w:pPr>
        <w:ind w:firstLine="698"/>
        <w:jc w:val="right"/>
        <w:rPr>
          <w:rStyle w:val="af6"/>
          <w:b w:val="0"/>
          <w:sz w:val="28"/>
        </w:rPr>
      </w:pPr>
      <w:r w:rsidRPr="009059B3">
        <w:rPr>
          <w:rStyle w:val="af6"/>
          <w:sz w:val="28"/>
        </w:rPr>
        <w:t>Приложение</w:t>
      </w:r>
    </w:p>
    <w:p w:rsidR="009059B3" w:rsidRPr="009059B3" w:rsidRDefault="009059B3" w:rsidP="009059B3">
      <w:pPr>
        <w:ind w:firstLine="698"/>
        <w:jc w:val="right"/>
        <w:rPr>
          <w:rStyle w:val="af6"/>
          <w:b w:val="0"/>
          <w:sz w:val="28"/>
        </w:rPr>
      </w:pPr>
      <w:r w:rsidRPr="009059B3">
        <w:rPr>
          <w:rStyle w:val="af6"/>
          <w:sz w:val="28"/>
        </w:rPr>
        <w:t xml:space="preserve">к постановлению Администрации </w:t>
      </w:r>
    </w:p>
    <w:p w:rsidR="009059B3" w:rsidRPr="009059B3" w:rsidRDefault="009059B3" w:rsidP="009059B3">
      <w:pPr>
        <w:ind w:firstLine="698"/>
        <w:jc w:val="right"/>
        <w:rPr>
          <w:rStyle w:val="af6"/>
          <w:b w:val="0"/>
          <w:sz w:val="28"/>
        </w:rPr>
      </w:pPr>
      <w:r w:rsidRPr="009059B3">
        <w:rPr>
          <w:rStyle w:val="af6"/>
          <w:sz w:val="28"/>
        </w:rPr>
        <w:t>Комсомольского муниципального района</w:t>
      </w:r>
    </w:p>
    <w:p w:rsidR="009059B3" w:rsidRPr="009059B3" w:rsidRDefault="009059B3" w:rsidP="009059B3">
      <w:pPr>
        <w:ind w:firstLine="698"/>
        <w:jc w:val="right"/>
        <w:rPr>
          <w:b/>
          <w:sz w:val="28"/>
        </w:rPr>
      </w:pPr>
      <w:r w:rsidRPr="009059B3">
        <w:rPr>
          <w:rStyle w:val="af6"/>
          <w:sz w:val="28"/>
        </w:rPr>
        <w:t>от  16.02.2022г. №57</w:t>
      </w:r>
    </w:p>
    <w:p w:rsidR="009059B3" w:rsidRPr="009059B3" w:rsidRDefault="009059B3" w:rsidP="009059B3">
      <w:pPr>
        <w:ind w:firstLine="698"/>
        <w:jc w:val="right"/>
        <w:rPr>
          <w:rStyle w:val="af6"/>
          <w:b w:val="0"/>
          <w:sz w:val="28"/>
        </w:rPr>
      </w:pPr>
      <w:r w:rsidRPr="009059B3">
        <w:rPr>
          <w:rStyle w:val="af6"/>
          <w:sz w:val="28"/>
        </w:rPr>
        <w:t>Приложение</w:t>
      </w:r>
    </w:p>
    <w:p w:rsidR="009059B3" w:rsidRPr="009059B3" w:rsidRDefault="009059B3" w:rsidP="009059B3">
      <w:pPr>
        <w:ind w:firstLine="698"/>
        <w:jc w:val="right"/>
        <w:rPr>
          <w:rStyle w:val="af6"/>
          <w:b w:val="0"/>
          <w:sz w:val="28"/>
        </w:rPr>
      </w:pPr>
      <w:r w:rsidRPr="009059B3">
        <w:rPr>
          <w:rStyle w:val="af6"/>
          <w:sz w:val="28"/>
        </w:rPr>
        <w:t xml:space="preserve">к постановлению Администрации </w:t>
      </w:r>
    </w:p>
    <w:p w:rsidR="009059B3" w:rsidRPr="009059B3" w:rsidRDefault="009059B3" w:rsidP="009059B3">
      <w:pPr>
        <w:ind w:firstLine="698"/>
        <w:jc w:val="right"/>
        <w:rPr>
          <w:rStyle w:val="af6"/>
          <w:b w:val="0"/>
          <w:sz w:val="28"/>
        </w:rPr>
      </w:pPr>
      <w:r w:rsidRPr="009059B3">
        <w:rPr>
          <w:rStyle w:val="af6"/>
          <w:sz w:val="28"/>
        </w:rPr>
        <w:t>Комсомольского муниципального района</w:t>
      </w:r>
    </w:p>
    <w:p w:rsidR="009059B3" w:rsidRPr="009059B3" w:rsidRDefault="009059B3" w:rsidP="009059B3">
      <w:pPr>
        <w:ind w:firstLine="698"/>
        <w:jc w:val="right"/>
        <w:rPr>
          <w:b/>
          <w:sz w:val="28"/>
        </w:rPr>
      </w:pPr>
      <w:r w:rsidRPr="009059B3">
        <w:rPr>
          <w:rStyle w:val="af6"/>
          <w:sz w:val="28"/>
        </w:rPr>
        <w:t>от 20.03.2017г. №71</w:t>
      </w:r>
    </w:p>
    <w:bookmarkEnd w:id="14"/>
    <w:p w:rsidR="009059B3" w:rsidRPr="009059B3" w:rsidRDefault="009059B3" w:rsidP="009059B3">
      <w:pPr>
        <w:rPr>
          <w:sz w:val="28"/>
          <w:szCs w:val="28"/>
        </w:rPr>
      </w:pPr>
    </w:p>
    <w:p w:rsidR="009059B3" w:rsidRPr="009059B3" w:rsidRDefault="009059B3" w:rsidP="009059B3">
      <w:pPr>
        <w:pStyle w:val="1"/>
        <w:jc w:val="center"/>
      </w:pPr>
      <w:r w:rsidRPr="009059B3">
        <w:rPr>
          <w:sz w:val="28"/>
          <w:szCs w:val="28"/>
        </w:rPr>
        <w:t>Перечень</w:t>
      </w:r>
      <w:r w:rsidRPr="009059B3">
        <w:rPr>
          <w:sz w:val="28"/>
          <w:szCs w:val="28"/>
        </w:rPr>
        <w:br/>
        <w:t>главных распорядителей средств бюджета Комсомольского муниципального района и подведомств</w:t>
      </w:r>
      <w:r w:rsidRPr="009059B3">
        <w:rPr>
          <w:sz w:val="28"/>
        </w:rPr>
        <w:t>енных им получателей бюджетных средств, а также бюджетных и автономных учреждений, получающих субсидии из бюджета Комсомольского муниципального района</w:t>
      </w:r>
      <w:r w:rsidRPr="009059B3">
        <w:rPr>
          <w:sz w:val="28"/>
        </w:rPr>
        <w:br/>
      </w:r>
    </w:p>
    <w:tbl>
      <w:tblPr>
        <w:tblW w:w="10207"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850"/>
        <w:gridCol w:w="2553"/>
        <w:gridCol w:w="2409"/>
        <w:gridCol w:w="2269"/>
        <w:gridCol w:w="2126"/>
      </w:tblGrid>
      <w:tr w:rsidR="009059B3" w:rsidRPr="009059B3" w:rsidTr="009059B3">
        <w:tc>
          <w:tcPr>
            <w:tcW w:w="850" w:type="dxa"/>
            <w:tcBorders>
              <w:top w:val="single" w:sz="4" w:space="0" w:color="auto"/>
              <w:bottom w:val="single" w:sz="4" w:space="0" w:color="auto"/>
              <w:right w:val="single" w:sz="4" w:space="0" w:color="auto"/>
            </w:tcBorders>
          </w:tcPr>
          <w:p w:rsidR="009059B3" w:rsidRPr="009059B3" w:rsidRDefault="009059B3" w:rsidP="009059B3">
            <w:pPr>
              <w:pStyle w:val="af3"/>
              <w:jc w:val="center"/>
              <w:rPr>
                <w:rFonts w:ascii="Times New Roman" w:hAnsi="Times New Roman" w:cs="Times New Roman"/>
              </w:rPr>
            </w:pPr>
            <w:r w:rsidRPr="009059B3">
              <w:rPr>
                <w:rFonts w:ascii="Times New Roman" w:hAnsi="Times New Roman" w:cs="Times New Roman"/>
              </w:rPr>
              <w:t>N п/п</w:t>
            </w:r>
          </w:p>
        </w:tc>
        <w:tc>
          <w:tcPr>
            <w:tcW w:w="2553" w:type="dxa"/>
            <w:tcBorders>
              <w:top w:val="single" w:sz="4" w:space="0" w:color="auto"/>
              <w:left w:val="single" w:sz="4" w:space="0" w:color="auto"/>
              <w:bottom w:val="single" w:sz="4" w:space="0" w:color="auto"/>
              <w:right w:val="single" w:sz="4" w:space="0" w:color="auto"/>
            </w:tcBorders>
          </w:tcPr>
          <w:p w:rsidR="009059B3" w:rsidRPr="009059B3" w:rsidRDefault="009059B3" w:rsidP="009059B3">
            <w:pPr>
              <w:pStyle w:val="af3"/>
              <w:jc w:val="center"/>
              <w:rPr>
                <w:rFonts w:ascii="Times New Roman" w:hAnsi="Times New Roman" w:cs="Times New Roman"/>
              </w:rPr>
            </w:pPr>
            <w:r w:rsidRPr="009059B3">
              <w:rPr>
                <w:rFonts w:ascii="Times New Roman" w:hAnsi="Times New Roman" w:cs="Times New Roman"/>
              </w:rPr>
              <w:t>Главный распорядитель бюджетных средств</w:t>
            </w:r>
          </w:p>
        </w:tc>
        <w:tc>
          <w:tcPr>
            <w:tcW w:w="2409" w:type="dxa"/>
            <w:tcBorders>
              <w:top w:val="single" w:sz="4" w:space="0" w:color="auto"/>
              <w:left w:val="single" w:sz="4" w:space="0" w:color="auto"/>
              <w:bottom w:val="single" w:sz="4" w:space="0" w:color="auto"/>
              <w:right w:val="single" w:sz="4" w:space="0" w:color="auto"/>
            </w:tcBorders>
          </w:tcPr>
          <w:p w:rsidR="009059B3" w:rsidRPr="009059B3" w:rsidRDefault="009059B3" w:rsidP="009059B3">
            <w:pPr>
              <w:pStyle w:val="af3"/>
              <w:jc w:val="center"/>
              <w:rPr>
                <w:rFonts w:ascii="Times New Roman" w:hAnsi="Times New Roman" w:cs="Times New Roman"/>
              </w:rPr>
            </w:pPr>
            <w:r w:rsidRPr="009059B3">
              <w:rPr>
                <w:rFonts w:ascii="Times New Roman" w:hAnsi="Times New Roman" w:cs="Times New Roman"/>
              </w:rPr>
              <w:t>Получатели бюджетных средств, подведомственные главным распорядителям</w:t>
            </w:r>
          </w:p>
        </w:tc>
        <w:tc>
          <w:tcPr>
            <w:tcW w:w="2269" w:type="dxa"/>
            <w:tcBorders>
              <w:top w:val="single" w:sz="4" w:space="0" w:color="auto"/>
              <w:left w:val="single" w:sz="4" w:space="0" w:color="auto"/>
              <w:bottom w:val="single" w:sz="4" w:space="0" w:color="auto"/>
            </w:tcBorders>
          </w:tcPr>
          <w:p w:rsidR="009059B3" w:rsidRPr="009059B3" w:rsidRDefault="009059B3" w:rsidP="009059B3">
            <w:pPr>
              <w:pStyle w:val="af3"/>
              <w:ind w:left="175" w:hanging="175"/>
              <w:jc w:val="center"/>
              <w:rPr>
                <w:rFonts w:ascii="Times New Roman" w:hAnsi="Times New Roman" w:cs="Times New Roman"/>
              </w:rPr>
            </w:pPr>
            <w:r w:rsidRPr="009059B3">
              <w:rPr>
                <w:rFonts w:ascii="Times New Roman" w:hAnsi="Times New Roman" w:cs="Times New Roman"/>
              </w:rPr>
              <w:t>Бюджетные и автономные  учреждения, получающие субсидии из бюджета Комсомольского муниципального района</w:t>
            </w:r>
          </w:p>
        </w:tc>
        <w:tc>
          <w:tcPr>
            <w:tcW w:w="2126" w:type="dxa"/>
            <w:tcBorders>
              <w:top w:val="single" w:sz="4" w:space="0" w:color="auto"/>
              <w:left w:val="single" w:sz="4" w:space="0" w:color="auto"/>
              <w:bottom w:val="single" w:sz="4" w:space="0" w:color="auto"/>
            </w:tcBorders>
          </w:tcPr>
          <w:p w:rsidR="009059B3" w:rsidRPr="009059B3" w:rsidRDefault="009059B3" w:rsidP="009059B3">
            <w:pPr>
              <w:pStyle w:val="af3"/>
              <w:ind w:left="175" w:hanging="175"/>
              <w:jc w:val="center"/>
              <w:rPr>
                <w:rFonts w:ascii="Times New Roman" w:hAnsi="Times New Roman" w:cs="Times New Roman"/>
              </w:rPr>
            </w:pPr>
            <w:r w:rsidRPr="009059B3">
              <w:rPr>
                <w:rFonts w:ascii="Times New Roman" w:hAnsi="Times New Roman" w:cs="Times New Roman"/>
              </w:rPr>
              <w:t>Юридические лица, получающие субсидии, согласно статьям 78  и 78.1 БК</w:t>
            </w:r>
          </w:p>
        </w:tc>
      </w:tr>
      <w:tr w:rsidR="009059B3" w:rsidRPr="009059B3" w:rsidTr="009059B3">
        <w:tc>
          <w:tcPr>
            <w:tcW w:w="850" w:type="dxa"/>
            <w:tcBorders>
              <w:top w:val="single" w:sz="4" w:space="0" w:color="auto"/>
              <w:bottom w:val="single" w:sz="4" w:space="0" w:color="auto"/>
              <w:right w:val="single" w:sz="4" w:space="0" w:color="auto"/>
            </w:tcBorders>
          </w:tcPr>
          <w:p w:rsidR="009059B3" w:rsidRPr="009059B3" w:rsidRDefault="009059B3" w:rsidP="009059B3">
            <w:pPr>
              <w:pStyle w:val="af3"/>
              <w:jc w:val="center"/>
              <w:rPr>
                <w:rFonts w:ascii="Times New Roman" w:hAnsi="Times New Roman" w:cs="Times New Roman"/>
              </w:rPr>
            </w:pPr>
            <w:r w:rsidRPr="009059B3">
              <w:rPr>
                <w:rFonts w:ascii="Times New Roman" w:hAnsi="Times New Roman" w:cs="Times New Roman"/>
              </w:rPr>
              <w:t>1</w:t>
            </w:r>
          </w:p>
        </w:tc>
        <w:tc>
          <w:tcPr>
            <w:tcW w:w="2553" w:type="dxa"/>
            <w:tcBorders>
              <w:top w:val="single" w:sz="4" w:space="0" w:color="auto"/>
              <w:left w:val="single" w:sz="4" w:space="0" w:color="auto"/>
              <w:bottom w:val="single" w:sz="4" w:space="0" w:color="auto"/>
              <w:right w:val="single" w:sz="4" w:space="0" w:color="auto"/>
            </w:tcBorders>
          </w:tcPr>
          <w:p w:rsidR="009059B3" w:rsidRPr="009059B3" w:rsidRDefault="009059B3" w:rsidP="009059B3">
            <w:pPr>
              <w:pStyle w:val="af3"/>
              <w:jc w:val="center"/>
              <w:rPr>
                <w:rFonts w:ascii="Times New Roman" w:hAnsi="Times New Roman" w:cs="Times New Roman"/>
              </w:rPr>
            </w:pPr>
            <w:r w:rsidRPr="009059B3">
              <w:rPr>
                <w:rFonts w:ascii="Times New Roman" w:hAnsi="Times New Roman" w:cs="Times New Roman"/>
              </w:rPr>
              <w:t>2</w:t>
            </w:r>
          </w:p>
        </w:tc>
        <w:tc>
          <w:tcPr>
            <w:tcW w:w="2409" w:type="dxa"/>
            <w:tcBorders>
              <w:top w:val="single" w:sz="4" w:space="0" w:color="auto"/>
              <w:left w:val="single" w:sz="4" w:space="0" w:color="auto"/>
              <w:bottom w:val="single" w:sz="4" w:space="0" w:color="auto"/>
              <w:right w:val="single" w:sz="4" w:space="0" w:color="auto"/>
            </w:tcBorders>
          </w:tcPr>
          <w:p w:rsidR="009059B3" w:rsidRPr="009059B3" w:rsidRDefault="009059B3" w:rsidP="009059B3">
            <w:pPr>
              <w:pStyle w:val="af3"/>
              <w:jc w:val="center"/>
              <w:rPr>
                <w:rFonts w:ascii="Times New Roman" w:hAnsi="Times New Roman" w:cs="Times New Roman"/>
              </w:rPr>
            </w:pPr>
            <w:r w:rsidRPr="009059B3">
              <w:rPr>
                <w:rFonts w:ascii="Times New Roman" w:hAnsi="Times New Roman" w:cs="Times New Roman"/>
              </w:rPr>
              <w:t>3</w:t>
            </w:r>
          </w:p>
        </w:tc>
        <w:tc>
          <w:tcPr>
            <w:tcW w:w="2269" w:type="dxa"/>
            <w:tcBorders>
              <w:top w:val="single" w:sz="4" w:space="0" w:color="auto"/>
              <w:left w:val="single" w:sz="4" w:space="0" w:color="auto"/>
              <w:bottom w:val="single" w:sz="4" w:space="0" w:color="auto"/>
            </w:tcBorders>
          </w:tcPr>
          <w:p w:rsidR="009059B3" w:rsidRPr="009059B3" w:rsidRDefault="009059B3" w:rsidP="009059B3">
            <w:pPr>
              <w:pStyle w:val="af3"/>
              <w:ind w:left="175" w:hanging="175"/>
              <w:jc w:val="center"/>
              <w:rPr>
                <w:rFonts w:ascii="Times New Roman" w:hAnsi="Times New Roman" w:cs="Times New Roman"/>
              </w:rPr>
            </w:pPr>
            <w:r w:rsidRPr="009059B3">
              <w:rPr>
                <w:rFonts w:ascii="Times New Roman" w:hAnsi="Times New Roman" w:cs="Times New Roman"/>
              </w:rPr>
              <w:t>4</w:t>
            </w:r>
          </w:p>
        </w:tc>
        <w:tc>
          <w:tcPr>
            <w:tcW w:w="2126" w:type="dxa"/>
            <w:tcBorders>
              <w:top w:val="single" w:sz="4" w:space="0" w:color="auto"/>
              <w:left w:val="single" w:sz="4" w:space="0" w:color="auto"/>
              <w:bottom w:val="single" w:sz="4" w:space="0" w:color="auto"/>
            </w:tcBorders>
          </w:tcPr>
          <w:p w:rsidR="009059B3" w:rsidRPr="009059B3" w:rsidRDefault="009059B3" w:rsidP="009059B3">
            <w:pPr>
              <w:pStyle w:val="af3"/>
              <w:ind w:left="175" w:hanging="175"/>
              <w:jc w:val="center"/>
              <w:rPr>
                <w:rFonts w:ascii="Times New Roman" w:hAnsi="Times New Roman" w:cs="Times New Roman"/>
              </w:rPr>
            </w:pPr>
            <w:r w:rsidRPr="009059B3">
              <w:rPr>
                <w:rFonts w:ascii="Times New Roman" w:hAnsi="Times New Roman" w:cs="Times New Roman"/>
              </w:rPr>
              <w:t>5</w:t>
            </w:r>
          </w:p>
        </w:tc>
      </w:tr>
      <w:tr w:rsidR="009059B3" w:rsidRPr="009059B3" w:rsidTr="009059B3">
        <w:trPr>
          <w:trHeight w:val="5228"/>
        </w:trPr>
        <w:tc>
          <w:tcPr>
            <w:tcW w:w="850" w:type="dxa"/>
            <w:tcBorders>
              <w:top w:val="single" w:sz="4" w:space="0" w:color="auto"/>
              <w:bottom w:val="single" w:sz="4" w:space="0" w:color="auto"/>
              <w:right w:val="single" w:sz="4" w:space="0" w:color="auto"/>
            </w:tcBorders>
          </w:tcPr>
          <w:p w:rsidR="009059B3" w:rsidRPr="009059B3" w:rsidRDefault="009059B3" w:rsidP="009059B3">
            <w:pPr>
              <w:pStyle w:val="af3"/>
              <w:jc w:val="left"/>
              <w:rPr>
                <w:rFonts w:ascii="Times New Roman" w:hAnsi="Times New Roman" w:cs="Times New Roman"/>
              </w:rPr>
            </w:pPr>
            <w:r w:rsidRPr="009059B3">
              <w:rPr>
                <w:rFonts w:ascii="Times New Roman" w:hAnsi="Times New Roman" w:cs="Times New Roman"/>
              </w:rPr>
              <w:t>1.</w:t>
            </w:r>
          </w:p>
        </w:tc>
        <w:tc>
          <w:tcPr>
            <w:tcW w:w="2553" w:type="dxa"/>
            <w:tcBorders>
              <w:top w:val="single" w:sz="4" w:space="0" w:color="auto"/>
              <w:left w:val="single" w:sz="4" w:space="0" w:color="auto"/>
              <w:bottom w:val="single" w:sz="4" w:space="0" w:color="auto"/>
              <w:right w:val="single" w:sz="4" w:space="0" w:color="auto"/>
            </w:tcBorders>
          </w:tcPr>
          <w:p w:rsidR="009059B3" w:rsidRPr="009059B3" w:rsidRDefault="009059B3" w:rsidP="009059B3">
            <w:pPr>
              <w:pStyle w:val="af3"/>
              <w:jc w:val="left"/>
              <w:rPr>
                <w:rFonts w:ascii="Times New Roman" w:hAnsi="Times New Roman" w:cs="Times New Roman"/>
              </w:rPr>
            </w:pPr>
            <w:r w:rsidRPr="009059B3">
              <w:rPr>
                <w:rFonts w:ascii="Times New Roman" w:hAnsi="Times New Roman" w:cs="Times New Roman"/>
              </w:rPr>
              <w:t>Администрация Комсомольского муниципального района Ивановской области</w:t>
            </w:r>
          </w:p>
        </w:tc>
        <w:tc>
          <w:tcPr>
            <w:tcW w:w="2409" w:type="dxa"/>
            <w:tcBorders>
              <w:top w:val="single" w:sz="4" w:space="0" w:color="auto"/>
              <w:left w:val="single" w:sz="4" w:space="0" w:color="auto"/>
              <w:bottom w:val="single" w:sz="4" w:space="0" w:color="auto"/>
              <w:right w:val="single" w:sz="4" w:space="0" w:color="auto"/>
            </w:tcBorders>
          </w:tcPr>
          <w:p w:rsidR="009059B3" w:rsidRPr="009059B3" w:rsidRDefault="009059B3" w:rsidP="009059B3">
            <w:pPr>
              <w:pStyle w:val="af3"/>
              <w:numPr>
                <w:ilvl w:val="0"/>
                <w:numId w:val="25"/>
              </w:numPr>
              <w:ind w:left="0" w:firstLine="0"/>
              <w:jc w:val="left"/>
              <w:rPr>
                <w:rFonts w:ascii="Times New Roman" w:hAnsi="Times New Roman" w:cs="Times New Roman"/>
              </w:rPr>
            </w:pPr>
            <w:r w:rsidRPr="009059B3">
              <w:rPr>
                <w:rFonts w:ascii="Times New Roman" w:hAnsi="Times New Roman" w:cs="Times New Roman"/>
              </w:rPr>
              <w:t>Администрация  Комсомольского муниципального района Ивановской области</w:t>
            </w:r>
          </w:p>
          <w:p w:rsidR="009059B3" w:rsidRPr="009059B3" w:rsidRDefault="009059B3" w:rsidP="009059B3">
            <w:pPr>
              <w:pStyle w:val="af0"/>
              <w:numPr>
                <w:ilvl w:val="0"/>
                <w:numId w:val="25"/>
              </w:numPr>
              <w:spacing w:after="0" w:line="240" w:lineRule="auto"/>
              <w:ind w:left="0" w:firstLine="0"/>
              <w:rPr>
                <w:rFonts w:ascii="Times New Roman" w:hAnsi="Times New Roman" w:cs="Times New Roman"/>
              </w:rPr>
            </w:pPr>
            <w:r w:rsidRPr="009059B3">
              <w:rPr>
                <w:rFonts w:ascii="Times New Roman" w:hAnsi="Times New Roman" w:cs="Times New Roman"/>
              </w:rPr>
              <w:t>МКУ «Управление МХТ обеспечения Комсомольского района»</w:t>
            </w:r>
          </w:p>
          <w:p w:rsidR="009059B3" w:rsidRPr="009059B3" w:rsidRDefault="009059B3" w:rsidP="009059B3">
            <w:pPr>
              <w:pStyle w:val="af0"/>
              <w:numPr>
                <w:ilvl w:val="0"/>
                <w:numId w:val="25"/>
              </w:numPr>
              <w:spacing w:after="0" w:line="240" w:lineRule="auto"/>
              <w:ind w:left="0" w:firstLine="0"/>
              <w:rPr>
                <w:rFonts w:ascii="Times New Roman" w:hAnsi="Times New Roman" w:cs="Times New Roman"/>
              </w:rPr>
            </w:pPr>
            <w:r w:rsidRPr="009059B3">
              <w:rPr>
                <w:rFonts w:ascii="Times New Roman" w:hAnsi="Times New Roman" w:cs="Times New Roman"/>
              </w:rPr>
              <w:t>Управление земельно-имущественных отношений Администрации Комсомольского муниципального района Ивановской области</w:t>
            </w:r>
          </w:p>
        </w:tc>
        <w:tc>
          <w:tcPr>
            <w:tcW w:w="2269" w:type="dxa"/>
            <w:tcBorders>
              <w:top w:val="single" w:sz="4" w:space="0" w:color="auto"/>
              <w:left w:val="single" w:sz="4" w:space="0" w:color="auto"/>
              <w:bottom w:val="single" w:sz="4" w:space="0" w:color="auto"/>
            </w:tcBorders>
          </w:tcPr>
          <w:p w:rsidR="009059B3" w:rsidRPr="009059B3" w:rsidRDefault="009059B3" w:rsidP="009059B3">
            <w:pPr>
              <w:pStyle w:val="af3"/>
              <w:numPr>
                <w:ilvl w:val="0"/>
                <w:numId w:val="24"/>
              </w:numPr>
              <w:ind w:left="34" w:firstLine="0"/>
              <w:jc w:val="left"/>
              <w:rPr>
                <w:rFonts w:ascii="Times New Roman" w:hAnsi="Times New Roman" w:cs="Times New Roman"/>
              </w:rPr>
            </w:pPr>
            <w:r w:rsidRPr="009059B3">
              <w:rPr>
                <w:rFonts w:ascii="Times New Roman" w:hAnsi="Times New Roman" w:cs="Times New Roman"/>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p w:rsidR="009059B3" w:rsidRPr="009059B3" w:rsidRDefault="009059B3" w:rsidP="009059B3">
            <w:pPr>
              <w:ind w:left="175" w:hanging="175"/>
            </w:pPr>
          </w:p>
        </w:tc>
        <w:tc>
          <w:tcPr>
            <w:tcW w:w="2126" w:type="dxa"/>
            <w:tcBorders>
              <w:top w:val="single" w:sz="4" w:space="0" w:color="auto"/>
              <w:left w:val="single" w:sz="4" w:space="0" w:color="auto"/>
              <w:bottom w:val="single" w:sz="4" w:space="0" w:color="auto"/>
            </w:tcBorders>
          </w:tcPr>
          <w:p w:rsidR="009059B3" w:rsidRPr="009059B3" w:rsidRDefault="009059B3" w:rsidP="009059B3">
            <w:pPr>
              <w:pStyle w:val="af0"/>
              <w:numPr>
                <w:ilvl w:val="0"/>
                <w:numId w:val="30"/>
              </w:numPr>
              <w:spacing w:after="0" w:line="240" w:lineRule="auto"/>
              <w:ind w:left="33" w:firstLine="0"/>
              <w:contextualSpacing/>
              <w:rPr>
                <w:rFonts w:ascii="Times New Roman" w:hAnsi="Times New Roman" w:cs="Times New Roman"/>
              </w:rPr>
            </w:pPr>
            <w:r w:rsidRPr="009059B3">
              <w:rPr>
                <w:rFonts w:ascii="Times New Roman" w:hAnsi="Times New Roman" w:cs="Times New Roman"/>
              </w:rPr>
              <w:t>Муниципальное унитарное предприятие «Рынок»</w:t>
            </w:r>
          </w:p>
          <w:p w:rsidR="009059B3" w:rsidRPr="009059B3" w:rsidRDefault="009059B3" w:rsidP="009059B3">
            <w:pPr>
              <w:pStyle w:val="af0"/>
              <w:numPr>
                <w:ilvl w:val="0"/>
                <w:numId w:val="30"/>
              </w:numPr>
              <w:spacing w:after="0" w:line="240" w:lineRule="auto"/>
              <w:ind w:left="0" w:firstLine="0"/>
              <w:contextualSpacing/>
              <w:rPr>
                <w:rFonts w:ascii="Times New Roman" w:hAnsi="Times New Roman" w:cs="Times New Roman"/>
              </w:rPr>
            </w:pPr>
            <w:r w:rsidRPr="009059B3">
              <w:rPr>
                <w:rFonts w:ascii="Times New Roman" w:hAnsi="Times New Roman" w:cs="Times New Roman"/>
              </w:rPr>
              <w:t>Комсомольская районная общественная организация Всероссийской общественной организации ветеранов (пенсионеров) войны, труда, Вооруженных Сил и правоохранительных органов</w:t>
            </w:r>
          </w:p>
          <w:p w:rsidR="009059B3" w:rsidRPr="009059B3" w:rsidRDefault="009059B3" w:rsidP="009059B3">
            <w:pPr>
              <w:pStyle w:val="af3"/>
              <w:ind w:left="175"/>
              <w:jc w:val="left"/>
              <w:rPr>
                <w:rFonts w:ascii="Times New Roman" w:hAnsi="Times New Roman" w:cs="Times New Roman"/>
              </w:rPr>
            </w:pPr>
          </w:p>
        </w:tc>
      </w:tr>
      <w:tr w:rsidR="009059B3" w:rsidRPr="009059B3" w:rsidTr="009059B3">
        <w:trPr>
          <w:trHeight w:val="5097"/>
        </w:trPr>
        <w:tc>
          <w:tcPr>
            <w:tcW w:w="850" w:type="dxa"/>
            <w:tcBorders>
              <w:top w:val="single" w:sz="4" w:space="0" w:color="auto"/>
              <w:bottom w:val="single" w:sz="4" w:space="0" w:color="auto"/>
              <w:right w:val="single" w:sz="4" w:space="0" w:color="auto"/>
            </w:tcBorders>
          </w:tcPr>
          <w:p w:rsidR="009059B3" w:rsidRPr="009059B3" w:rsidRDefault="009059B3" w:rsidP="009059B3">
            <w:pPr>
              <w:pStyle w:val="af3"/>
              <w:jc w:val="left"/>
              <w:rPr>
                <w:rFonts w:ascii="Times New Roman" w:hAnsi="Times New Roman" w:cs="Times New Roman"/>
              </w:rPr>
            </w:pPr>
            <w:r w:rsidRPr="009059B3">
              <w:rPr>
                <w:rFonts w:ascii="Times New Roman" w:hAnsi="Times New Roman" w:cs="Times New Roman"/>
              </w:rPr>
              <w:lastRenderedPageBreak/>
              <w:t xml:space="preserve"> 2.</w:t>
            </w:r>
          </w:p>
        </w:tc>
        <w:tc>
          <w:tcPr>
            <w:tcW w:w="2553" w:type="dxa"/>
            <w:tcBorders>
              <w:top w:val="single" w:sz="4" w:space="0" w:color="auto"/>
              <w:left w:val="single" w:sz="4" w:space="0" w:color="auto"/>
              <w:bottom w:val="single" w:sz="4" w:space="0" w:color="auto"/>
              <w:right w:val="single" w:sz="4" w:space="0" w:color="auto"/>
            </w:tcBorders>
          </w:tcPr>
          <w:p w:rsidR="009059B3" w:rsidRPr="009059B3" w:rsidRDefault="009059B3" w:rsidP="009059B3">
            <w:pPr>
              <w:pStyle w:val="af3"/>
              <w:jc w:val="left"/>
              <w:rPr>
                <w:rFonts w:ascii="Times New Roman" w:hAnsi="Times New Roman" w:cs="Times New Roman"/>
              </w:rPr>
            </w:pPr>
            <w:r w:rsidRPr="009059B3">
              <w:rPr>
                <w:rFonts w:ascii="Times New Roman" w:hAnsi="Times New Roman" w:cs="Times New Roman"/>
              </w:rPr>
              <w:t>Управление образования Администрации Комсомольского муниципального района</w:t>
            </w:r>
          </w:p>
        </w:tc>
        <w:tc>
          <w:tcPr>
            <w:tcW w:w="2409" w:type="dxa"/>
            <w:tcBorders>
              <w:top w:val="single" w:sz="4" w:space="0" w:color="auto"/>
              <w:left w:val="single" w:sz="4" w:space="0" w:color="auto"/>
              <w:bottom w:val="single" w:sz="4" w:space="0" w:color="auto"/>
              <w:right w:val="single" w:sz="4" w:space="0" w:color="auto"/>
            </w:tcBorders>
          </w:tcPr>
          <w:p w:rsidR="009059B3" w:rsidRPr="009059B3" w:rsidRDefault="009059B3" w:rsidP="009059B3">
            <w:pPr>
              <w:pStyle w:val="af0"/>
              <w:numPr>
                <w:ilvl w:val="0"/>
                <w:numId w:val="26"/>
              </w:numPr>
              <w:tabs>
                <w:tab w:val="left" w:pos="110"/>
                <w:tab w:val="left" w:pos="252"/>
              </w:tabs>
              <w:spacing w:after="0" w:line="240" w:lineRule="auto"/>
              <w:ind w:left="0" w:firstLine="0"/>
              <w:rPr>
                <w:rFonts w:ascii="Times New Roman" w:hAnsi="Times New Roman" w:cs="Times New Roman"/>
              </w:rPr>
            </w:pPr>
            <w:r w:rsidRPr="009059B3">
              <w:rPr>
                <w:rFonts w:ascii="Times New Roman" w:hAnsi="Times New Roman" w:cs="Times New Roman"/>
              </w:rPr>
              <w:t>Управление образования Администрации Комсомольского района Ивановской области</w:t>
            </w:r>
          </w:p>
          <w:p w:rsidR="009059B3" w:rsidRPr="009059B3" w:rsidRDefault="009059B3" w:rsidP="009059B3">
            <w:pPr>
              <w:pStyle w:val="af3"/>
              <w:numPr>
                <w:ilvl w:val="0"/>
                <w:numId w:val="26"/>
              </w:numPr>
              <w:ind w:left="0" w:firstLine="0"/>
              <w:jc w:val="left"/>
              <w:rPr>
                <w:rFonts w:ascii="Times New Roman" w:hAnsi="Times New Roman" w:cs="Times New Roman"/>
              </w:rPr>
            </w:pPr>
            <w:r w:rsidRPr="009059B3">
              <w:rPr>
                <w:rFonts w:ascii="Times New Roman" w:hAnsi="Times New Roman" w:cs="Times New Roman"/>
              </w:rPr>
              <w:t>Муниципальное казенное дошкольное образовательное учреждение детский сад №1 «Радуга»</w:t>
            </w:r>
          </w:p>
          <w:p w:rsidR="009059B3" w:rsidRPr="009059B3" w:rsidRDefault="009059B3" w:rsidP="009059B3">
            <w:pPr>
              <w:pStyle w:val="af3"/>
              <w:numPr>
                <w:ilvl w:val="0"/>
                <w:numId w:val="26"/>
              </w:numPr>
              <w:ind w:left="0" w:firstLine="0"/>
              <w:jc w:val="left"/>
              <w:rPr>
                <w:rFonts w:ascii="Times New Roman" w:hAnsi="Times New Roman" w:cs="Times New Roman"/>
              </w:rPr>
            </w:pPr>
            <w:r w:rsidRPr="009059B3">
              <w:rPr>
                <w:rFonts w:ascii="Times New Roman" w:hAnsi="Times New Roman" w:cs="Times New Roman"/>
              </w:rPr>
              <w:t>Муниципальное казенное дошкольное образовательное учреждение детский сад №5  «Теремок»</w:t>
            </w:r>
          </w:p>
          <w:p w:rsidR="009059B3" w:rsidRPr="009059B3" w:rsidRDefault="009059B3" w:rsidP="009059B3">
            <w:pPr>
              <w:pStyle w:val="af3"/>
              <w:numPr>
                <w:ilvl w:val="0"/>
                <w:numId w:val="26"/>
              </w:numPr>
              <w:ind w:left="0" w:firstLine="0"/>
              <w:jc w:val="left"/>
              <w:rPr>
                <w:rFonts w:ascii="Times New Roman" w:hAnsi="Times New Roman" w:cs="Times New Roman"/>
              </w:rPr>
            </w:pPr>
            <w:r w:rsidRPr="009059B3">
              <w:rPr>
                <w:rFonts w:ascii="Times New Roman" w:hAnsi="Times New Roman" w:cs="Times New Roman"/>
              </w:rPr>
              <w:t>Муниципальное казенное дошкольное образовательное учреждение детский сад №9 «Рябинка»</w:t>
            </w:r>
          </w:p>
          <w:p w:rsidR="009059B3" w:rsidRPr="009059B3" w:rsidRDefault="009059B3" w:rsidP="009059B3">
            <w:pPr>
              <w:pStyle w:val="af3"/>
              <w:numPr>
                <w:ilvl w:val="0"/>
                <w:numId w:val="26"/>
              </w:numPr>
              <w:ind w:left="0" w:firstLine="0"/>
              <w:jc w:val="left"/>
              <w:rPr>
                <w:rFonts w:ascii="Times New Roman" w:hAnsi="Times New Roman" w:cs="Times New Roman"/>
              </w:rPr>
            </w:pPr>
            <w:r w:rsidRPr="009059B3">
              <w:rPr>
                <w:rFonts w:ascii="Times New Roman" w:hAnsi="Times New Roman" w:cs="Times New Roman"/>
              </w:rPr>
              <w:t>Муниципальное казенное дошкольное образовательное учреждение детский сад «Березка»</w:t>
            </w:r>
          </w:p>
          <w:p w:rsidR="009059B3" w:rsidRPr="009059B3" w:rsidRDefault="009059B3" w:rsidP="009059B3">
            <w:pPr>
              <w:pStyle w:val="af3"/>
              <w:numPr>
                <w:ilvl w:val="0"/>
                <w:numId w:val="26"/>
              </w:numPr>
              <w:ind w:left="0" w:firstLine="0"/>
              <w:jc w:val="left"/>
              <w:rPr>
                <w:rFonts w:ascii="Times New Roman" w:hAnsi="Times New Roman" w:cs="Times New Roman"/>
              </w:rPr>
            </w:pPr>
            <w:r w:rsidRPr="009059B3">
              <w:rPr>
                <w:rFonts w:ascii="Times New Roman" w:hAnsi="Times New Roman" w:cs="Times New Roman"/>
              </w:rPr>
              <w:t>Муниципальное казенное дошкольное образовательное учреждение детский сад №7 «Ромашка»</w:t>
            </w:r>
          </w:p>
          <w:p w:rsidR="009059B3" w:rsidRPr="009059B3" w:rsidRDefault="009059B3" w:rsidP="009059B3">
            <w:pPr>
              <w:pStyle w:val="af3"/>
              <w:numPr>
                <w:ilvl w:val="0"/>
                <w:numId w:val="26"/>
              </w:numPr>
              <w:ind w:left="0" w:firstLine="0"/>
              <w:jc w:val="left"/>
              <w:rPr>
                <w:rFonts w:ascii="Times New Roman" w:hAnsi="Times New Roman" w:cs="Times New Roman"/>
              </w:rPr>
            </w:pPr>
            <w:r w:rsidRPr="009059B3">
              <w:rPr>
                <w:rFonts w:ascii="Times New Roman" w:hAnsi="Times New Roman" w:cs="Times New Roman"/>
              </w:rPr>
              <w:t>Муниципальное казенное дошкольное образовательное учреждение детский сад №17 «Белочка»</w:t>
            </w:r>
          </w:p>
          <w:p w:rsidR="009059B3" w:rsidRPr="009059B3" w:rsidRDefault="009059B3" w:rsidP="009059B3">
            <w:pPr>
              <w:pStyle w:val="af3"/>
              <w:numPr>
                <w:ilvl w:val="0"/>
                <w:numId w:val="26"/>
              </w:numPr>
              <w:ind w:left="0" w:firstLine="0"/>
              <w:jc w:val="left"/>
              <w:rPr>
                <w:rFonts w:ascii="Times New Roman" w:hAnsi="Times New Roman" w:cs="Times New Roman"/>
              </w:rPr>
            </w:pPr>
            <w:r w:rsidRPr="009059B3">
              <w:rPr>
                <w:rFonts w:ascii="Times New Roman" w:hAnsi="Times New Roman" w:cs="Times New Roman"/>
              </w:rPr>
              <w:t>Муниципальное казенное дошкольное образовательное учреждение детский сад №32«Аленький цветочек»</w:t>
            </w:r>
          </w:p>
          <w:p w:rsidR="009059B3" w:rsidRPr="009059B3" w:rsidRDefault="009059B3" w:rsidP="009059B3">
            <w:pPr>
              <w:pStyle w:val="af3"/>
              <w:numPr>
                <w:ilvl w:val="0"/>
                <w:numId w:val="26"/>
              </w:numPr>
              <w:ind w:left="0" w:firstLine="0"/>
              <w:jc w:val="left"/>
              <w:rPr>
                <w:rFonts w:ascii="Times New Roman" w:hAnsi="Times New Roman" w:cs="Times New Roman"/>
              </w:rPr>
            </w:pPr>
            <w:r w:rsidRPr="009059B3">
              <w:rPr>
                <w:rFonts w:ascii="Times New Roman" w:hAnsi="Times New Roman" w:cs="Times New Roman"/>
              </w:rPr>
              <w:t xml:space="preserve">Муниципальное казенное общеобразовательное учреждение Писцовская средняя </w:t>
            </w:r>
            <w:r w:rsidRPr="009059B3">
              <w:rPr>
                <w:rFonts w:ascii="Times New Roman" w:hAnsi="Times New Roman" w:cs="Times New Roman"/>
              </w:rPr>
              <w:lastRenderedPageBreak/>
              <w:t>школа</w:t>
            </w:r>
          </w:p>
          <w:p w:rsidR="009059B3" w:rsidRPr="009059B3" w:rsidRDefault="009059B3" w:rsidP="009059B3">
            <w:pPr>
              <w:pStyle w:val="af3"/>
              <w:numPr>
                <w:ilvl w:val="0"/>
                <w:numId w:val="26"/>
              </w:numPr>
              <w:ind w:left="0" w:firstLine="0"/>
              <w:jc w:val="left"/>
              <w:rPr>
                <w:rFonts w:ascii="Times New Roman" w:hAnsi="Times New Roman" w:cs="Times New Roman"/>
              </w:rPr>
            </w:pPr>
            <w:r w:rsidRPr="009059B3">
              <w:rPr>
                <w:rFonts w:ascii="Times New Roman" w:hAnsi="Times New Roman" w:cs="Times New Roman"/>
              </w:rPr>
              <w:t>Муниципальное казенное общеобразовательное учреждение Подозерская средняя школа</w:t>
            </w:r>
          </w:p>
          <w:p w:rsidR="009059B3" w:rsidRPr="009059B3" w:rsidRDefault="009059B3" w:rsidP="009059B3">
            <w:pPr>
              <w:pStyle w:val="af3"/>
              <w:numPr>
                <w:ilvl w:val="0"/>
                <w:numId w:val="26"/>
              </w:numPr>
              <w:ind w:left="0" w:firstLine="0"/>
              <w:jc w:val="left"/>
              <w:rPr>
                <w:rFonts w:ascii="Times New Roman" w:hAnsi="Times New Roman" w:cs="Times New Roman"/>
              </w:rPr>
            </w:pPr>
            <w:r w:rsidRPr="009059B3">
              <w:rPr>
                <w:rFonts w:ascii="Times New Roman" w:hAnsi="Times New Roman" w:cs="Times New Roman"/>
              </w:rPr>
              <w:t>Муниципальное казенное общеобразовательное учреждение Комсомольская средняя школа №1</w:t>
            </w:r>
          </w:p>
          <w:p w:rsidR="009059B3" w:rsidRPr="009059B3" w:rsidRDefault="009059B3" w:rsidP="009059B3">
            <w:pPr>
              <w:pStyle w:val="af3"/>
              <w:numPr>
                <w:ilvl w:val="0"/>
                <w:numId w:val="26"/>
              </w:numPr>
              <w:ind w:left="0" w:firstLine="0"/>
              <w:jc w:val="left"/>
              <w:rPr>
                <w:rFonts w:ascii="Times New Roman" w:hAnsi="Times New Roman" w:cs="Times New Roman"/>
              </w:rPr>
            </w:pPr>
            <w:r w:rsidRPr="009059B3">
              <w:rPr>
                <w:rFonts w:ascii="Times New Roman" w:hAnsi="Times New Roman" w:cs="Times New Roman"/>
              </w:rPr>
              <w:t>Муниципальное казенное общеобразовательное учреждение Комсомольская средняя школа №2</w:t>
            </w:r>
          </w:p>
          <w:p w:rsidR="009059B3" w:rsidRPr="009059B3" w:rsidRDefault="009059B3" w:rsidP="009059B3">
            <w:pPr>
              <w:pStyle w:val="af3"/>
              <w:numPr>
                <w:ilvl w:val="0"/>
                <w:numId w:val="26"/>
              </w:numPr>
              <w:ind w:left="0" w:firstLine="0"/>
              <w:jc w:val="left"/>
              <w:rPr>
                <w:rFonts w:ascii="Times New Roman" w:hAnsi="Times New Roman" w:cs="Times New Roman"/>
              </w:rPr>
            </w:pPr>
            <w:r w:rsidRPr="009059B3">
              <w:rPr>
                <w:rFonts w:ascii="Times New Roman" w:hAnsi="Times New Roman" w:cs="Times New Roman"/>
              </w:rPr>
              <w:t>Муниципальное казенное общеобразовательное учреждение Октябрьская основная школа</w:t>
            </w:r>
          </w:p>
          <w:p w:rsidR="009059B3" w:rsidRPr="009059B3" w:rsidRDefault="009059B3" w:rsidP="009059B3">
            <w:pPr>
              <w:pStyle w:val="af3"/>
              <w:numPr>
                <w:ilvl w:val="0"/>
                <w:numId w:val="26"/>
              </w:numPr>
              <w:ind w:left="0" w:firstLine="0"/>
              <w:jc w:val="left"/>
              <w:rPr>
                <w:rFonts w:ascii="Times New Roman" w:hAnsi="Times New Roman" w:cs="Times New Roman"/>
              </w:rPr>
            </w:pPr>
            <w:r w:rsidRPr="009059B3">
              <w:rPr>
                <w:rFonts w:ascii="Times New Roman" w:hAnsi="Times New Roman" w:cs="Times New Roman"/>
              </w:rPr>
              <w:t>Муниципальное казенное общеобразовательное учреждение Марковская основная школа</w:t>
            </w:r>
          </w:p>
          <w:p w:rsidR="009059B3" w:rsidRPr="009059B3" w:rsidRDefault="009059B3" w:rsidP="009059B3">
            <w:pPr>
              <w:pStyle w:val="af3"/>
              <w:numPr>
                <w:ilvl w:val="0"/>
                <w:numId w:val="26"/>
              </w:numPr>
              <w:ind w:left="0" w:firstLine="0"/>
              <w:jc w:val="left"/>
              <w:rPr>
                <w:rFonts w:ascii="Times New Roman" w:hAnsi="Times New Roman" w:cs="Times New Roman"/>
              </w:rPr>
            </w:pPr>
            <w:r w:rsidRPr="009059B3">
              <w:rPr>
                <w:rFonts w:ascii="Times New Roman" w:hAnsi="Times New Roman" w:cs="Times New Roman"/>
              </w:rPr>
              <w:t>Муниципальное казенное общеобразовательное учреждение Седельницкая основная школа имени Главного маршала авиации дважды Героя Советского Союза Новикова А.А.</w:t>
            </w:r>
          </w:p>
          <w:p w:rsidR="009059B3" w:rsidRPr="009059B3" w:rsidRDefault="009059B3" w:rsidP="009059B3">
            <w:pPr>
              <w:pStyle w:val="af3"/>
              <w:numPr>
                <w:ilvl w:val="0"/>
                <w:numId w:val="26"/>
              </w:numPr>
              <w:ind w:left="0" w:firstLine="0"/>
              <w:jc w:val="left"/>
              <w:rPr>
                <w:rFonts w:ascii="Times New Roman" w:hAnsi="Times New Roman" w:cs="Times New Roman"/>
              </w:rPr>
            </w:pPr>
            <w:r w:rsidRPr="009059B3">
              <w:rPr>
                <w:rFonts w:ascii="Times New Roman" w:hAnsi="Times New Roman" w:cs="Times New Roman"/>
              </w:rPr>
              <w:t>Муниципальное казенное общеобразовательное учреждение Иваньковская основная школа Героя Советского Союза Миловидова В.С.</w:t>
            </w:r>
          </w:p>
          <w:p w:rsidR="009059B3" w:rsidRPr="009059B3" w:rsidRDefault="009059B3" w:rsidP="009059B3">
            <w:pPr>
              <w:pStyle w:val="af3"/>
              <w:numPr>
                <w:ilvl w:val="0"/>
                <w:numId w:val="26"/>
              </w:numPr>
              <w:ind w:left="0" w:firstLine="0"/>
              <w:jc w:val="left"/>
              <w:rPr>
                <w:rFonts w:ascii="Times New Roman" w:hAnsi="Times New Roman" w:cs="Times New Roman"/>
              </w:rPr>
            </w:pPr>
            <w:r w:rsidRPr="009059B3">
              <w:rPr>
                <w:rFonts w:ascii="Times New Roman" w:hAnsi="Times New Roman" w:cs="Times New Roman"/>
              </w:rPr>
              <w:t xml:space="preserve">Муниципальное казенное учреждение </w:t>
            </w:r>
            <w:r w:rsidRPr="009059B3">
              <w:rPr>
                <w:rFonts w:ascii="Times New Roman" w:hAnsi="Times New Roman" w:cs="Times New Roman"/>
              </w:rPr>
              <w:lastRenderedPageBreak/>
              <w:t>дополнительного образования Комсомольский Дом детского творчества</w:t>
            </w:r>
          </w:p>
          <w:p w:rsidR="009059B3" w:rsidRPr="009059B3" w:rsidRDefault="009059B3" w:rsidP="009059B3">
            <w:pPr>
              <w:pStyle w:val="af0"/>
              <w:numPr>
                <w:ilvl w:val="0"/>
                <w:numId w:val="26"/>
              </w:numPr>
              <w:spacing w:after="0" w:line="240" w:lineRule="auto"/>
              <w:ind w:left="0" w:firstLine="0"/>
              <w:rPr>
                <w:rFonts w:ascii="Times New Roman" w:hAnsi="Times New Roman" w:cs="Times New Roman"/>
              </w:rPr>
            </w:pPr>
            <w:r w:rsidRPr="009059B3">
              <w:rPr>
                <w:rFonts w:ascii="Times New Roman" w:hAnsi="Times New Roman" w:cs="Times New Roman"/>
              </w:rPr>
              <w:t>Муниципальное казенное учреждение «Управление по ведению бухгалтерского учета и хозяйственной деятельности учреждений образования Комсомольского муниципального района</w:t>
            </w:r>
          </w:p>
        </w:tc>
        <w:tc>
          <w:tcPr>
            <w:tcW w:w="2269" w:type="dxa"/>
            <w:tcBorders>
              <w:top w:val="single" w:sz="4" w:space="0" w:color="auto"/>
              <w:left w:val="single" w:sz="4" w:space="0" w:color="auto"/>
              <w:bottom w:val="single" w:sz="4" w:space="0" w:color="auto"/>
            </w:tcBorders>
          </w:tcPr>
          <w:p w:rsidR="009059B3" w:rsidRPr="009059B3" w:rsidRDefault="009059B3" w:rsidP="009059B3">
            <w:pPr>
              <w:pStyle w:val="af0"/>
              <w:ind w:left="175"/>
              <w:rPr>
                <w:rFonts w:ascii="Times New Roman" w:hAnsi="Times New Roman" w:cs="Times New Roman"/>
              </w:rPr>
            </w:pPr>
          </w:p>
        </w:tc>
        <w:tc>
          <w:tcPr>
            <w:tcW w:w="2126" w:type="dxa"/>
            <w:tcBorders>
              <w:top w:val="single" w:sz="4" w:space="0" w:color="auto"/>
              <w:left w:val="single" w:sz="4" w:space="0" w:color="auto"/>
              <w:bottom w:val="single" w:sz="4" w:space="0" w:color="auto"/>
            </w:tcBorders>
          </w:tcPr>
          <w:p w:rsidR="009059B3" w:rsidRPr="009059B3" w:rsidRDefault="009059B3" w:rsidP="009059B3">
            <w:pPr>
              <w:pStyle w:val="af3"/>
              <w:tabs>
                <w:tab w:val="left" w:pos="301"/>
              </w:tabs>
              <w:ind w:left="175"/>
              <w:jc w:val="left"/>
              <w:rPr>
                <w:rFonts w:ascii="Times New Roman" w:hAnsi="Times New Roman" w:cs="Times New Roman"/>
              </w:rPr>
            </w:pPr>
          </w:p>
        </w:tc>
      </w:tr>
      <w:tr w:rsidR="009059B3" w:rsidRPr="009059B3" w:rsidTr="009059B3">
        <w:tc>
          <w:tcPr>
            <w:tcW w:w="850" w:type="dxa"/>
            <w:tcBorders>
              <w:top w:val="single" w:sz="4" w:space="0" w:color="auto"/>
              <w:bottom w:val="single" w:sz="4" w:space="0" w:color="auto"/>
              <w:right w:val="single" w:sz="4" w:space="0" w:color="auto"/>
            </w:tcBorders>
          </w:tcPr>
          <w:p w:rsidR="009059B3" w:rsidRPr="009059B3" w:rsidRDefault="009059B3" w:rsidP="009059B3">
            <w:pPr>
              <w:pStyle w:val="af3"/>
              <w:jc w:val="left"/>
              <w:rPr>
                <w:rFonts w:ascii="Times New Roman" w:hAnsi="Times New Roman" w:cs="Times New Roman"/>
              </w:rPr>
            </w:pPr>
            <w:r w:rsidRPr="009059B3">
              <w:rPr>
                <w:rFonts w:ascii="Times New Roman" w:hAnsi="Times New Roman" w:cs="Times New Roman"/>
              </w:rPr>
              <w:lastRenderedPageBreak/>
              <w:t>3.</w:t>
            </w:r>
          </w:p>
        </w:tc>
        <w:tc>
          <w:tcPr>
            <w:tcW w:w="2553" w:type="dxa"/>
            <w:tcBorders>
              <w:top w:val="single" w:sz="4" w:space="0" w:color="auto"/>
              <w:left w:val="single" w:sz="4" w:space="0" w:color="auto"/>
              <w:bottom w:val="single" w:sz="4" w:space="0" w:color="auto"/>
              <w:right w:val="single" w:sz="4" w:space="0" w:color="auto"/>
            </w:tcBorders>
          </w:tcPr>
          <w:p w:rsidR="009059B3" w:rsidRPr="009059B3" w:rsidRDefault="009059B3" w:rsidP="009059B3">
            <w:pPr>
              <w:pStyle w:val="af3"/>
              <w:jc w:val="left"/>
              <w:rPr>
                <w:rFonts w:ascii="Times New Roman" w:hAnsi="Times New Roman" w:cs="Times New Roman"/>
              </w:rPr>
            </w:pPr>
            <w:r w:rsidRPr="009059B3">
              <w:rPr>
                <w:rFonts w:ascii="Times New Roman" w:hAnsi="Times New Roman" w:cs="Times New Roman"/>
              </w:rPr>
              <w:t>Отдел по делам культуры, молодежи и спорта Администрации Комсомольского муниципального района</w:t>
            </w:r>
          </w:p>
        </w:tc>
        <w:tc>
          <w:tcPr>
            <w:tcW w:w="2409" w:type="dxa"/>
            <w:tcBorders>
              <w:top w:val="single" w:sz="4" w:space="0" w:color="auto"/>
              <w:left w:val="single" w:sz="4" w:space="0" w:color="auto"/>
              <w:bottom w:val="single" w:sz="4" w:space="0" w:color="auto"/>
              <w:right w:val="single" w:sz="4" w:space="0" w:color="auto"/>
            </w:tcBorders>
          </w:tcPr>
          <w:p w:rsidR="009059B3" w:rsidRPr="009059B3" w:rsidRDefault="009059B3" w:rsidP="009059B3">
            <w:pPr>
              <w:pStyle w:val="af3"/>
              <w:numPr>
                <w:ilvl w:val="0"/>
                <w:numId w:val="27"/>
              </w:numPr>
              <w:ind w:left="0" w:firstLine="0"/>
              <w:jc w:val="left"/>
              <w:rPr>
                <w:rFonts w:ascii="Times New Roman" w:hAnsi="Times New Roman" w:cs="Times New Roman"/>
              </w:rPr>
            </w:pPr>
            <w:r w:rsidRPr="009059B3">
              <w:rPr>
                <w:rFonts w:ascii="Times New Roman" w:hAnsi="Times New Roman" w:cs="Times New Roman"/>
              </w:rPr>
              <w:t>Отдел по делам культуры, молодежи и спорта Администрации Комсомольского муниципального района</w:t>
            </w:r>
          </w:p>
          <w:p w:rsidR="009059B3" w:rsidRPr="009059B3" w:rsidRDefault="009059B3" w:rsidP="009059B3">
            <w:pPr>
              <w:pStyle w:val="af3"/>
              <w:numPr>
                <w:ilvl w:val="0"/>
                <w:numId w:val="27"/>
              </w:numPr>
              <w:ind w:left="0" w:firstLine="0"/>
              <w:jc w:val="left"/>
              <w:rPr>
                <w:rFonts w:ascii="Times New Roman" w:hAnsi="Times New Roman" w:cs="Times New Roman"/>
              </w:rPr>
            </w:pPr>
            <w:r w:rsidRPr="009059B3">
              <w:rPr>
                <w:rFonts w:ascii="Times New Roman" w:hAnsi="Times New Roman" w:cs="Times New Roman"/>
              </w:rPr>
              <w:t>Муниципальное казенное учреждение дополнительного образования «Комсомольская детская школа искусств»</w:t>
            </w:r>
          </w:p>
          <w:p w:rsidR="009059B3" w:rsidRPr="009059B3" w:rsidRDefault="009059B3" w:rsidP="009059B3">
            <w:pPr>
              <w:pStyle w:val="af0"/>
              <w:numPr>
                <w:ilvl w:val="0"/>
                <w:numId w:val="27"/>
              </w:numPr>
              <w:spacing w:after="0" w:line="240" w:lineRule="auto"/>
              <w:ind w:left="110" w:firstLine="0"/>
              <w:rPr>
                <w:rFonts w:ascii="Times New Roman" w:hAnsi="Times New Roman" w:cs="Times New Roman"/>
              </w:rPr>
            </w:pPr>
            <w:r w:rsidRPr="009059B3">
              <w:rPr>
                <w:rFonts w:ascii="Times New Roman" w:hAnsi="Times New Roman" w:cs="Times New Roman"/>
              </w:rPr>
              <w:t>Муниципальное казенное учреждение дополнительного образования «Детская школа искусств с. Писцово»</w:t>
            </w:r>
          </w:p>
          <w:p w:rsidR="009059B3" w:rsidRPr="009059B3" w:rsidRDefault="009059B3" w:rsidP="009059B3">
            <w:pPr>
              <w:pStyle w:val="af0"/>
              <w:numPr>
                <w:ilvl w:val="0"/>
                <w:numId w:val="27"/>
              </w:numPr>
              <w:spacing w:after="0" w:line="240" w:lineRule="auto"/>
              <w:ind w:left="34" w:firstLine="326"/>
              <w:contextualSpacing/>
              <w:rPr>
                <w:rFonts w:ascii="Times New Roman" w:hAnsi="Times New Roman" w:cs="Times New Roman"/>
              </w:rPr>
            </w:pPr>
            <w:r w:rsidRPr="009059B3">
              <w:rPr>
                <w:rFonts w:ascii="Times New Roman" w:hAnsi="Times New Roman" w:cs="Times New Roman"/>
              </w:rPr>
              <w:t>Муниципальное казенное учреждение «Центр обслуживания учреждений  культуры Комсомольского муниципального района Ивановской области»</w:t>
            </w:r>
          </w:p>
          <w:p w:rsidR="009059B3" w:rsidRPr="009059B3" w:rsidRDefault="009059B3" w:rsidP="009059B3">
            <w:pPr>
              <w:pStyle w:val="af0"/>
              <w:numPr>
                <w:ilvl w:val="0"/>
                <w:numId w:val="27"/>
              </w:numPr>
              <w:spacing w:after="0" w:line="240" w:lineRule="auto"/>
              <w:ind w:left="110" w:firstLine="0"/>
              <w:rPr>
                <w:rFonts w:ascii="Times New Roman" w:hAnsi="Times New Roman" w:cs="Times New Roman"/>
              </w:rPr>
            </w:pPr>
            <w:r w:rsidRPr="009059B3">
              <w:rPr>
                <w:rFonts w:ascii="Times New Roman" w:hAnsi="Times New Roman" w:cs="Times New Roman"/>
              </w:rPr>
              <w:t>Муниципальное казенное учреждение культуры «Городская библиотека»</w:t>
            </w:r>
          </w:p>
          <w:p w:rsidR="009059B3" w:rsidRPr="009059B3" w:rsidRDefault="009059B3" w:rsidP="009059B3">
            <w:pPr>
              <w:pStyle w:val="af0"/>
              <w:numPr>
                <w:ilvl w:val="0"/>
                <w:numId w:val="27"/>
              </w:numPr>
              <w:spacing w:after="0" w:line="240" w:lineRule="auto"/>
              <w:ind w:left="110" w:firstLine="0"/>
              <w:rPr>
                <w:rFonts w:ascii="Times New Roman" w:hAnsi="Times New Roman" w:cs="Times New Roman"/>
              </w:rPr>
            </w:pPr>
            <w:r w:rsidRPr="009059B3">
              <w:rPr>
                <w:rFonts w:ascii="Times New Roman" w:hAnsi="Times New Roman" w:cs="Times New Roman"/>
              </w:rPr>
              <w:t>Муниципально</w:t>
            </w:r>
            <w:r w:rsidRPr="009059B3">
              <w:rPr>
                <w:rFonts w:ascii="Times New Roman" w:hAnsi="Times New Roman" w:cs="Times New Roman"/>
              </w:rPr>
              <w:lastRenderedPageBreak/>
              <w:t xml:space="preserve">е казенное учреждение «Городской Дом культуры» </w:t>
            </w:r>
          </w:p>
          <w:p w:rsidR="009059B3" w:rsidRPr="009059B3" w:rsidRDefault="009059B3" w:rsidP="009059B3">
            <w:pPr>
              <w:ind w:left="110"/>
            </w:pPr>
          </w:p>
        </w:tc>
        <w:tc>
          <w:tcPr>
            <w:tcW w:w="2269" w:type="dxa"/>
            <w:tcBorders>
              <w:top w:val="single" w:sz="4" w:space="0" w:color="auto"/>
              <w:left w:val="single" w:sz="4" w:space="0" w:color="auto"/>
              <w:bottom w:val="single" w:sz="4" w:space="0" w:color="auto"/>
            </w:tcBorders>
          </w:tcPr>
          <w:p w:rsidR="009059B3" w:rsidRPr="009059B3" w:rsidRDefault="009059B3" w:rsidP="009059B3">
            <w:pPr>
              <w:pStyle w:val="af3"/>
              <w:ind w:left="175" w:hanging="175"/>
              <w:jc w:val="left"/>
              <w:rPr>
                <w:rFonts w:ascii="Times New Roman" w:hAnsi="Times New Roman" w:cs="Times New Roman"/>
              </w:rPr>
            </w:pPr>
          </w:p>
        </w:tc>
        <w:tc>
          <w:tcPr>
            <w:tcW w:w="2126" w:type="dxa"/>
            <w:tcBorders>
              <w:top w:val="single" w:sz="4" w:space="0" w:color="auto"/>
              <w:left w:val="single" w:sz="4" w:space="0" w:color="auto"/>
              <w:bottom w:val="single" w:sz="4" w:space="0" w:color="auto"/>
            </w:tcBorders>
          </w:tcPr>
          <w:p w:rsidR="009059B3" w:rsidRPr="009059B3" w:rsidRDefault="009059B3" w:rsidP="009059B3">
            <w:pPr>
              <w:pStyle w:val="af3"/>
              <w:ind w:left="175" w:hanging="175"/>
              <w:jc w:val="left"/>
              <w:rPr>
                <w:rFonts w:ascii="Times New Roman" w:hAnsi="Times New Roman" w:cs="Times New Roman"/>
              </w:rPr>
            </w:pPr>
          </w:p>
        </w:tc>
      </w:tr>
      <w:tr w:rsidR="009059B3" w:rsidRPr="009059B3" w:rsidTr="009059B3">
        <w:tc>
          <w:tcPr>
            <w:tcW w:w="850" w:type="dxa"/>
            <w:tcBorders>
              <w:top w:val="single" w:sz="4" w:space="0" w:color="auto"/>
              <w:bottom w:val="single" w:sz="4" w:space="0" w:color="auto"/>
              <w:right w:val="single" w:sz="4" w:space="0" w:color="auto"/>
            </w:tcBorders>
          </w:tcPr>
          <w:p w:rsidR="009059B3" w:rsidRPr="009059B3" w:rsidRDefault="009059B3" w:rsidP="009059B3">
            <w:pPr>
              <w:pStyle w:val="af3"/>
              <w:jc w:val="left"/>
              <w:rPr>
                <w:rFonts w:ascii="Times New Roman" w:hAnsi="Times New Roman" w:cs="Times New Roman"/>
              </w:rPr>
            </w:pPr>
            <w:r w:rsidRPr="009059B3">
              <w:rPr>
                <w:rFonts w:ascii="Times New Roman" w:hAnsi="Times New Roman" w:cs="Times New Roman"/>
              </w:rPr>
              <w:lastRenderedPageBreak/>
              <w:t>4.</w:t>
            </w:r>
          </w:p>
        </w:tc>
        <w:tc>
          <w:tcPr>
            <w:tcW w:w="2553" w:type="dxa"/>
            <w:tcBorders>
              <w:top w:val="single" w:sz="4" w:space="0" w:color="auto"/>
              <w:left w:val="single" w:sz="4" w:space="0" w:color="auto"/>
              <w:bottom w:val="single" w:sz="4" w:space="0" w:color="auto"/>
              <w:right w:val="single" w:sz="4" w:space="0" w:color="auto"/>
            </w:tcBorders>
          </w:tcPr>
          <w:p w:rsidR="009059B3" w:rsidRPr="009059B3" w:rsidRDefault="009059B3" w:rsidP="009059B3">
            <w:pPr>
              <w:pStyle w:val="af3"/>
              <w:jc w:val="left"/>
              <w:rPr>
                <w:rFonts w:ascii="Times New Roman" w:hAnsi="Times New Roman" w:cs="Times New Roman"/>
              </w:rPr>
            </w:pPr>
            <w:r w:rsidRPr="009059B3">
              <w:rPr>
                <w:rFonts w:ascii="Times New Roman" w:hAnsi="Times New Roman" w:cs="Times New Roman"/>
              </w:rPr>
              <w:t>Финансовое управление Администрации Комсомольского муниципального района</w:t>
            </w:r>
          </w:p>
        </w:tc>
        <w:tc>
          <w:tcPr>
            <w:tcW w:w="2409" w:type="dxa"/>
            <w:tcBorders>
              <w:top w:val="single" w:sz="4" w:space="0" w:color="auto"/>
              <w:left w:val="single" w:sz="4" w:space="0" w:color="auto"/>
              <w:bottom w:val="single" w:sz="4" w:space="0" w:color="auto"/>
              <w:right w:val="single" w:sz="4" w:space="0" w:color="auto"/>
            </w:tcBorders>
          </w:tcPr>
          <w:p w:rsidR="009059B3" w:rsidRPr="009059B3" w:rsidRDefault="009059B3" w:rsidP="009059B3">
            <w:pPr>
              <w:pStyle w:val="af3"/>
              <w:numPr>
                <w:ilvl w:val="0"/>
                <w:numId w:val="28"/>
              </w:numPr>
              <w:ind w:left="0" w:firstLine="0"/>
              <w:jc w:val="left"/>
              <w:rPr>
                <w:rFonts w:ascii="Times New Roman" w:hAnsi="Times New Roman" w:cs="Times New Roman"/>
              </w:rPr>
            </w:pPr>
            <w:r w:rsidRPr="009059B3">
              <w:rPr>
                <w:rFonts w:ascii="Times New Roman" w:hAnsi="Times New Roman" w:cs="Times New Roman"/>
              </w:rPr>
              <w:t>Финансовое управление Администрации Комсомольского муниципального района</w:t>
            </w:r>
          </w:p>
        </w:tc>
        <w:tc>
          <w:tcPr>
            <w:tcW w:w="2269" w:type="dxa"/>
            <w:tcBorders>
              <w:top w:val="single" w:sz="4" w:space="0" w:color="auto"/>
              <w:left w:val="single" w:sz="4" w:space="0" w:color="auto"/>
              <w:bottom w:val="single" w:sz="4" w:space="0" w:color="auto"/>
            </w:tcBorders>
          </w:tcPr>
          <w:p w:rsidR="009059B3" w:rsidRPr="009059B3" w:rsidRDefault="009059B3" w:rsidP="009059B3">
            <w:pPr>
              <w:pStyle w:val="af3"/>
              <w:ind w:left="175" w:hanging="175"/>
              <w:jc w:val="left"/>
              <w:rPr>
                <w:rFonts w:ascii="Times New Roman" w:hAnsi="Times New Roman" w:cs="Times New Roman"/>
              </w:rPr>
            </w:pPr>
          </w:p>
        </w:tc>
        <w:tc>
          <w:tcPr>
            <w:tcW w:w="2126" w:type="dxa"/>
            <w:tcBorders>
              <w:top w:val="single" w:sz="4" w:space="0" w:color="auto"/>
              <w:left w:val="single" w:sz="4" w:space="0" w:color="auto"/>
              <w:bottom w:val="single" w:sz="4" w:space="0" w:color="auto"/>
            </w:tcBorders>
          </w:tcPr>
          <w:p w:rsidR="009059B3" w:rsidRPr="009059B3" w:rsidRDefault="009059B3" w:rsidP="009059B3">
            <w:pPr>
              <w:pStyle w:val="af3"/>
              <w:ind w:left="175" w:hanging="175"/>
              <w:jc w:val="left"/>
              <w:rPr>
                <w:rFonts w:ascii="Times New Roman" w:hAnsi="Times New Roman" w:cs="Times New Roman"/>
              </w:rPr>
            </w:pPr>
          </w:p>
        </w:tc>
      </w:tr>
      <w:tr w:rsidR="009059B3" w:rsidRPr="009059B3" w:rsidTr="009059B3">
        <w:tc>
          <w:tcPr>
            <w:tcW w:w="850" w:type="dxa"/>
            <w:tcBorders>
              <w:top w:val="single" w:sz="4" w:space="0" w:color="auto"/>
              <w:bottom w:val="single" w:sz="4" w:space="0" w:color="auto"/>
              <w:right w:val="single" w:sz="4" w:space="0" w:color="auto"/>
            </w:tcBorders>
          </w:tcPr>
          <w:p w:rsidR="009059B3" w:rsidRPr="009059B3" w:rsidRDefault="009059B3" w:rsidP="009059B3">
            <w:pPr>
              <w:pStyle w:val="af3"/>
              <w:jc w:val="left"/>
              <w:rPr>
                <w:rFonts w:ascii="Times New Roman" w:hAnsi="Times New Roman" w:cs="Times New Roman"/>
              </w:rPr>
            </w:pPr>
            <w:r w:rsidRPr="009059B3">
              <w:rPr>
                <w:rFonts w:ascii="Times New Roman" w:hAnsi="Times New Roman" w:cs="Times New Roman"/>
              </w:rPr>
              <w:t>5.</w:t>
            </w:r>
          </w:p>
        </w:tc>
        <w:tc>
          <w:tcPr>
            <w:tcW w:w="2553" w:type="dxa"/>
            <w:tcBorders>
              <w:top w:val="single" w:sz="4" w:space="0" w:color="auto"/>
              <w:left w:val="single" w:sz="4" w:space="0" w:color="auto"/>
              <w:bottom w:val="single" w:sz="4" w:space="0" w:color="auto"/>
              <w:right w:val="single" w:sz="4" w:space="0" w:color="auto"/>
            </w:tcBorders>
          </w:tcPr>
          <w:p w:rsidR="009059B3" w:rsidRPr="009059B3" w:rsidRDefault="009059B3" w:rsidP="009059B3">
            <w:pPr>
              <w:pStyle w:val="af3"/>
              <w:jc w:val="left"/>
              <w:rPr>
                <w:rFonts w:ascii="Times New Roman" w:hAnsi="Times New Roman" w:cs="Times New Roman"/>
              </w:rPr>
            </w:pPr>
            <w:r w:rsidRPr="009059B3">
              <w:rPr>
                <w:rFonts w:ascii="Times New Roman" w:hAnsi="Times New Roman" w:cs="Times New Roman"/>
              </w:rPr>
              <w:t>Управление по вопросу развития инфраструктуры Администрации Комсомольского муниципального района</w:t>
            </w:r>
          </w:p>
        </w:tc>
        <w:tc>
          <w:tcPr>
            <w:tcW w:w="2409" w:type="dxa"/>
            <w:tcBorders>
              <w:top w:val="single" w:sz="4" w:space="0" w:color="auto"/>
              <w:left w:val="single" w:sz="4" w:space="0" w:color="auto"/>
              <w:bottom w:val="single" w:sz="4" w:space="0" w:color="auto"/>
              <w:right w:val="single" w:sz="4" w:space="0" w:color="auto"/>
            </w:tcBorders>
          </w:tcPr>
          <w:p w:rsidR="009059B3" w:rsidRPr="009059B3" w:rsidRDefault="009059B3" w:rsidP="009059B3">
            <w:pPr>
              <w:pStyle w:val="af3"/>
              <w:numPr>
                <w:ilvl w:val="0"/>
                <w:numId w:val="29"/>
              </w:numPr>
              <w:ind w:left="0" w:firstLine="0"/>
              <w:jc w:val="left"/>
              <w:rPr>
                <w:rFonts w:ascii="Times New Roman" w:hAnsi="Times New Roman" w:cs="Times New Roman"/>
              </w:rPr>
            </w:pPr>
            <w:r w:rsidRPr="009059B3">
              <w:rPr>
                <w:rFonts w:ascii="Times New Roman" w:hAnsi="Times New Roman" w:cs="Times New Roman"/>
              </w:rPr>
              <w:t>Управление по вопросу развития инфраструктуры Администрации Комсомольского муниципального района</w:t>
            </w:r>
          </w:p>
        </w:tc>
        <w:tc>
          <w:tcPr>
            <w:tcW w:w="2269" w:type="dxa"/>
            <w:tcBorders>
              <w:top w:val="single" w:sz="4" w:space="0" w:color="auto"/>
              <w:left w:val="single" w:sz="4" w:space="0" w:color="auto"/>
              <w:bottom w:val="single" w:sz="4" w:space="0" w:color="auto"/>
            </w:tcBorders>
          </w:tcPr>
          <w:p w:rsidR="009059B3" w:rsidRPr="009059B3" w:rsidRDefault="009059B3" w:rsidP="009059B3">
            <w:pPr>
              <w:pStyle w:val="af3"/>
              <w:ind w:left="175" w:hanging="175"/>
              <w:jc w:val="left"/>
              <w:rPr>
                <w:rFonts w:ascii="Times New Roman" w:hAnsi="Times New Roman" w:cs="Times New Roman"/>
              </w:rPr>
            </w:pPr>
          </w:p>
        </w:tc>
        <w:tc>
          <w:tcPr>
            <w:tcW w:w="2126" w:type="dxa"/>
            <w:tcBorders>
              <w:top w:val="single" w:sz="4" w:space="0" w:color="auto"/>
              <w:left w:val="single" w:sz="4" w:space="0" w:color="auto"/>
              <w:bottom w:val="single" w:sz="4" w:space="0" w:color="auto"/>
            </w:tcBorders>
          </w:tcPr>
          <w:p w:rsidR="009059B3" w:rsidRPr="009059B3" w:rsidRDefault="009059B3" w:rsidP="009059B3">
            <w:pPr>
              <w:pStyle w:val="af3"/>
              <w:ind w:left="175" w:hanging="175"/>
              <w:jc w:val="left"/>
              <w:rPr>
                <w:rFonts w:ascii="Times New Roman" w:hAnsi="Times New Roman" w:cs="Times New Roman"/>
              </w:rPr>
            </w:pPr>
          </w:p>
        </w:tc>
      </w:tr>
      <w:tr w:rsidR="009059B3" w:rsidRPr="009059B3" w:rsidTr="009059B3">
        <w:tc>
          <w:tcPr>
            <w:tcW w:w="850" w:type="dxa"/>
            <w:tcBorders>
              <w:top w:val="single" w:sz="4" w:space="0" w:color="auto"/>
              <w:bottom w:val="single" w:sz="4" w:space="0" w:color="auto"/>
              <w:right w:val="single" w:sz="4" w:space="0" w:color="auto"/>
            </w:tcBorders>
          </w:tcPr>
          <w:p w:rsidR="009059B3" w:rsidRPr="009059B3" w:rsidRDefault="009059B3" w:rsidP="009059B3">
            <w:pPr>
              <w:pStyle w:val="af0"/>
              <w:ind w:left="0"/>
              <w:jc w:val="both"/>
              <w:rPr>
                <w:rFonts w:ascii="Times New Roman" w:hAnsi="Times New Roman" w:cs="Times New Roman"/>
              </w:rPr>
            </w:pPr>
            <w:r w:rsidRPr="009059B3">
              <w:rPr>
                <w:rFonts w:ascii="Times New Roman" w:hAnsi="Times New Roman" w:cs="Times New Roman"/>
              </w:rPr>
              <w:t>6.</w:t>
            </w:r>
          </w:p>
        </w:tc>
        <w:tc>
          <w:tcPr>
            <w:tcW w:w="2553" w:type="dxa"/>
            <w:tcBorders>
              <w:top w:val="single" w:sz="4" w:space="0" w:color="auto"/>
              <w:left w:val="single" w:sz="4" w:space="0" w:color="auto"/>
              <w:bottom w:val="single" w:sz="4" w:space="0" w:color="auto"/>
              <w:right w:val="single" w:sz="4" w:space="0" w:color="auto"/>
            </w:tcBorders>
          </w:tcPr>
          <w:p w:rsidR="009059B3" w:rsidRPr="009059B3" w:rsidRDefault="009059B3" w:rsidP="009059B3">
            <w:pPr>
              <w:pStyle w:val="af0"/>
              <w:ind w:left="0"/>
              <w:rPr>
                <w:rFonts w:ascii="Times New Roman" w:hAnsi="Times New Roman" w:cs="Times New Roman"/>
              </w:rPr>
            </w:pPr>
            <w:r w:rsidRPr="009059B3">
              <w:rPr>
                <w:rFonts w:ascii="Times New Roman" w:hAnsi="Times New Roman" w:cs="Times New Roman"/>
              </w:rPr>
              <w:t>Контрольно-счетная комиссия Комсомольского муниципального района Ивановской области</w:t>
            </w:r>
          </w:p>
        </w:tc>
        <w:tc>
          <w:tcPr>
            <w:tcW w:w="2409" w:type="dxa"/>
            <w:tcBorders>
              <w:top w:val="single" w:sz="4" w:space="0" w:color="auto"/>
              <w:left w:val="single" w:sz="4" w:space="0" w:color="auto"/>
              <w:bottom w:val="single" w:sz="4" w:space="0" w:color="auto"/>
              <w:right w:val="single" w:sz="4" w:space="0" w:color="auto"/>
            </w:tcBorders>
          </w:tcPr>
          <w:p w:rsidR="009059B3" w:rsidRPr="009059B3" w:rsidRDefault="009059B3" w:rsidP="009059B3">
            <w:pPr>
              <w:pStyle w:val="af0"/>
              <w:numPr>
                <w:ilvl w:val="0"/>
                <w:numId w:val="31"/>
              </w:numPr>
              <w:spacing w:after="0" w:line="240" w:lineRule="auto"/>
              <w:ind w:left="34" w:firstLine="65"/>
              <w:contextualSpacing/>
              <w:rPr>
                <w:rFonts w:ascii="Times New Roman" w:hAnsi="Times New Roman" w:cs="Times New Roman"/>
              </w:rPr>
            </w:pPr>
            <w:r w:rsidRPr="009059B3">
              <w:rPr>
                <w:rFonts w:ascii="Times New Roman" w:hAnsi="Times New Roman" w:cs="Times New Roman"/>
              </w:rPr>
              <w:t>Контрольно-счетная комиссия Комсомольского муниципального района Ивановской области</w:t>
            </w:r>
          </w:p>
        </w:tc>
        <w:tc>
          <w:tcPr>
            <w:tcW w:w="2269" w:type="dxa"/>
            <w:tcBorders>
              <w:top w:val="single" w:sz="4" w:space="0" w:color="auto"/>
              <w:left w:val="single" w:sz="4" w:space="0" w:color="auto"/>
              <w:bottom w:val="single" w:sz="4" w:space="0" w:color="auto"/>
            </w:tcBorders>
          </w:tcPr>
          <w:p w:rsidR="009059B3" w:rsidRPr="009059B3" w:rsidRDefault="009059B3" w:rsidP="009059B3">
            <w:pPr>
              <w:pStyle w:val="af0"/>
              <w:ind w:left="0"/>
              <w:jc w:val="both"/>
              <w:rPr>
                <w:rFonts w:ascii="Times New Roman" w:hAnsi="Times New Roman" w:cs="Times New Roman"/>
                <w:sz w:val="28"/>
              </w:rPr>
            </w:pPr>
          </w:p>
        </w:tc>
        <w:tc>
          <w:tcPr>
            <w:tcW w:w="2126" w:type="dxa"/>
            <w:tcBorders>
              <w:top w:val="single" w:sz="4" w:space="0" w:color="auto"/>
              <w:left w:val="single" w:sz="4" w:space="0" w:color="auto"/>
              <w:bottom w:val="single" w:sz="4" w:space="0" w:color="auto"/>
            </w:tcBorders>
          </w:tcPr>
          <w:p w:rsidR="009059B3" w:rsidRPr="009059B3" w:rsidRDefault="009059B3" w:rsidP="009059B3">
            <w:pPr>
              <w:pStyle w:val="af0"/>
              <w:ind w:left="0"/>
              <w:jc w:val="both"/>
              <w:rPr>
                <w:rFonts w:ascii="Times New Roman" w:hAnsi="Times New Roman" w:cs="Times New Roman"/>
                <w:sz w:val="28"/>
              </w:rPr>
            </w:pPr>
          </w:p>
        </w:tc>
      </w:tr>
    </w:tbl>
    <w:p w:rsidR="009059B3" w:rsidRPr="009059B3" w:rsidRDefault="009059B3" w:rsidP="009059B3"/>
    <w:p w:rsidR="009059B3" w:rsidRPr="009059B3" w:rsidRDefault="009059B3" w:rsidP="009059B3">
      <w:pPr>
        <w:ind w:firstLine="709"/>
        <w:rPr>
          <w:sz w:val="28"/>
          <w:szCs w:val="28"/>
        </w:rPr>
      </w:pPr>
    </w:p>
    <w:p w:rsidR="009059B3" w:rsidRDefault="009059B3" w:rsidP="009059B3">
      <w:pPr>
        <w:ind w:firstLine="720"/>
      </w:pPr>
    </w:p>
    <w:p w:rsidR="009059B3" w:rsidRDefault="009059B3" w:rsidP="009059B3">
      <w:pPr>
        <w:ind w:firstLine="720"/>
      </w:pPr>
    </w:p>
    <w:p w:rsidR="009059B3" w:rsidRDefault="009059B3" w:rsidP="009059B3">
      <w:pPr>
        <w:ind w:firstLine="720"/>
      </w:pPr>
    </w:p>
    <w:p w:rsidR="009059B3" w:rsidRDefault="009059B3" w:rsidP="009059B3">
      <w:pPr>
        <w:ind w:firstLine="720"/>
      </w:pPr>
    </w:p>
    <w:p w:rsidR="009059B3" w:rsidRDefault="009059B3" w:rsidP="009059B3">
      <w:pPr>
        <w:ind w:firstLine="720"/>
      </w:pPr>
    </w:p>
    <w:p w:rsidR="009059B3" w:rsidRDefault="009059B3" w:rsidP="009059B3">
      <w:pPr>
        <w:ind w:firstLine="720"/>
      </w:pPr>
    </w:p>
    <w:p w:rsidR="009059B3" w:rsidRDefault="009059B3" w:rsidP="009059B3">
      <w:pPr>
        <w:ind w:firstLine="720"/>
      </w:pPr>
    </w:p>
    <w:p w:rsidR="009059B3" w:rsidRDefault="009059B3" w:rsidP="009059B3">
      <w:pPr>
        <w:ind w:firstLine="720"/>
      </w:pPr>
    </w:p>
    <w:p w:rsidR="009059B3" w:rsidRDefault="009059B3" w:rsidP="009059B3">
      <w:pPr>
        <w:ind w:firstLine="720"/>
      </w:pPr>
    </w:p>
    <w:p w:rsidR="009059B3" w:rsidRDefault="009059B3" w:rsidP="009059B3">
      <w:pPr>
        <w:ind w:firstLine="720"/>
      </w:pPr>
    </w:p>
    <w:p w:rsidR="009059B3" w:rsidRDefault="009059B3" w:rsidP="009059B3">
      <w:pPr>
        <w:ind w:firstLine="720"/>
      </w:pPr>
    </w:p>
    <w:p w:rsidR="009059B3" w:rsidRDefault="009059B3" w:rsidP="009059B3">
      <w:pPr>
        <w:ind w:firstLine="720"/>
      </w:pPr>
    </w:p>
    <w:p w:rsidR="009059B3" w:rsidRDefault="009059B3" w:rsidP="009059B3">
      <w:pPr>
        <w:ind w:firstLine="720"/>
      </w:pPr>
    </w:p>
    <w:p w:rsidR="009059B3" w:rsidRDefault="009059B3" w:rsidP="009059B3">
      <w:pPr>
        <w:ind w:firstLine="720"/>
      </w:pPr>
    </w:p>
    <w:p w:rsidR="009059B3" w:rsidRDefault="009059B3" w:rsidP="009059B3">
      <w:pPr>
        <w:ind w:firstLine="720"/>
      </w:pPr>
    </w:p>
    <w:p w:rsidR="009059B3" w:rsidRDefault="009059B3" w:rsidP="009059B3">
      <w:pPr>
        <w:ind w:firstLine="720"/>
      </w:pPr>
    </w:p>
    <w:p w:rsidR="009059B3" w:rsidRDefault="009059B3" w:rsidP="009059B3">
      <w:pPr>
        <w:ind w:firstLine="720"/>
      </w:pPr>
    </w:p>
    <w:p w:rsidR="009059B3" w:rsidRDefault="009059B3" w:rsidP="009059B3">
      <w:pPr>
        <w:ind w:firstLine="720"/>
      </w:pPr>
    </w:p>
    <w:p w:rsidR="009059B3" w:rsidRDefault="009059B3" w:rsidP="009059B3">
      <w:pPr>
        <w:ind w:firstLine="720"/>
      </w:pPr>
    </w:p>
    <w:p w:rsidR="009059B3" w:rsidRDefault="009059B3" w:rsidP="009059B3">
      <w:pPr>
        <w:ind w:firstLine="720"/>
      </w:pPr>
    </w:p>
    <w:p w:rsidR="009059B3" w:rsidRDefault="009059B3" w:rsidP="009059B3">
      <w:pPr>
        <w:ind w:firstLine="720"/>
      </w:pPr>
    </w:p>
    <w:p w:rsidR="009059B3" w:rsidRDefault="009059B3" w:rsidP="009059B3">
      <w:pPr>
        <w:ind w:firstLine="720"/>
      </w:pPr>
    </w:p>
    <w:p w:rsidR="009059B3" w:rsidRDefault="009059B3" w:rsidP="009059B3">
      <w:pPr>
        <w:ind w:firstLine="720"/>
      </w:pPr>
    </w:p>
    <w:p w:rsidR="009059B3" w:rsidRDefault="009059B3" w:rsidP="009059B3">
      <w:pPr>
        <w:ind w:firstLine="720"/>
      </w:pPr>
    </w:p>
    <w:p w:rsidR="009059B3" w:rsidRDefault="009059B3" w:rsidP="009059B3">
      <w:pPr>
        <w:ind w:firstLine="720"/>
      </w:pPr>
    </w:p>
    <w:p w:rsidR="009059B3" w:rsidRDefault="009059B3" w:rsidP="009059B3">
      <w:pPr>
        <w:ind w:firstLine="720"/>
      </w:pPr>
    </w:p>
    <w:p w:rsidR="009059B3" w:rsidRDefault="009059B3" w:rsidP="009059B3">
      <w:pPr>
        <w:ind w:firstLine="720"/>
      </w:pPr>
    </w:p>
    <w:p w:rsidR="009059B3" w:rsidRDefault="009059B3" w:rsidP="009059B3">
      <w:pPr>
        <w:ind w:firstLine="720"/>
      </w:pPr>
    </w:p>
    <w:p w:rsidR="009059B3" w:rsidRPr="009059B3" w:rsidRDefault="009059B3" w:rsidP="009059B3">
      <w:pPr>
        <w:ind w:firstLine="720"/>
      </w:pPr>
    </w:p>
    <w:p w:rsidR="009059B3" w:rsidRPr="009059B3" w:rsidRDefault="009059B3" w:rsidP="009059B3"/>
    <w:p w:rsidR="009059B3" w:rsidRPr="009059B3" w:rsidRDefault="009059B3" w:rsidP="009059B3">
      <w:pPr>
        <w:jc w:val="center"/>
      </w:pPr>
      <w:r w:rsidRPr="009059B3">
        <w:rPr>
          <w:noProof/>
        </w:rPr>
        <w:lastRenderedPageBreak/>
        <w:drawing>
          <wp:inline distT="0" distB="0" distL="0" distR="0">
            <wp:extent cx="543560" cy="673100"/>
            <wp:effectExtent l="19050" t="0" r="8890" b="0"/>
            <wp:docPr id="5"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6"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9059B3" w:rsidRPr="009059B3" w:rsidRDefault="009059B3" w:rsidP="009059B3">
      <w:pPr>
        <w:pStyle w:val="1"/>
        <w:jc w:val="center"/>
        <w:rPr>
          <w:color w:val="003366"/>
          <w:sz w:val="36"/>
        </w:rPr>
      </w:pPr>
      <w:r w:rsidRPr="009059B3">
        <w:rPr>
          <w:color w:val="003366"/>
          <w:sz w:val="36"/>
        </w:rPr>
        <w:t>ПОСТАНОВЛЕНИЕ</w:t>
      </w:r>
    </w:p>
    <w:p w:rsidR="009059B3" w:rsidRPr="009059B3" w:rsidRDefault="009059B3" w:rsidP="009059B3">
      <w:pPr>
        <w:jc w:val="center"/>
        <w:rPr>
          <w:b/>
          <w:color w:val="003366"/>
        </w:rPr>
      </w:pPr>
      <w:r w:rsidRPr="009059B3">
        <w:rPr>
          <w:b/>
          <w:color w:val="003366"/>
        </w:rPr>
        <w:t>АДМИНИСТРАЦИИ</w:t>
      </w:r>
    </w:p>
    <w:p w:rsidR="009059B3" w:rsidRPr="009059B3" w:rsidRDefault="009059B3" w:rsidP="009059B3">
      <w:pPr>
        <w:jc w:val="center"/>
        <w:rPr>
          <w:b/>
          <w:color w:val="003366"/>
        </w:rPr>
      </w:pPr>
      <w:r w:rsidRPr="009059B3">
        <w:rPr>
          <w:b/>
          <w:color w:val="003366"/>
        </w:rPr>
        <w:t xml:space="preserve"> КОМСОМОЛЬСКОГО МУНИЦИПАЛЬНОГО  РАЙОНА</w:t>
      </w:r>
    </w:p>
    <w:p w:rsidR="009059B3" w:rsidRPr="009059B3" w:rsidRDefault="009059B3" w:rsidP="009059B3">
      <w:pPr>
        <w:jc w:val="center"/>
        <w:rPr>
          <w:b/>
          <w:color w:val="003366"/>
        </w:rPr>
      </w:pPr>
      <w:r w:rsidRPr="009059B3">
        <w:rPr>
          <w:b/>
          <w:color w:val="003366"/>
        </w:rPr>
        <w:t>ИВАНОВСКОЙ ОБЛАСТИ</w:t>
      </w:r>
    </w:p>
    <w:p w:rsidR="009059B3" w:rsidRPr="009059B3" w:rsidRDefault="009059B3" w:rsidP="009059B3">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9059B3" w:rsidRPr="009059B3" w:rsidTr="009059B3">
        <w:trPr>
          <w:trHeight w:val="100"/>
        </w:trPr>
        <w:tc>
          <w:tcPr>
            <w:tcW w:w="9072" w:type="dxa"/>
            <w:gridSpan w:val="10"/>
            <w:tcBorders>
              <w:top w:val="thinThickThinSmallGap" w:sz="24" w:space="0" w:color="auto"/>
              <w:left w:val="nil"/>
              <w:bottom w:val="nil"/>
              <w:right w:val="nil"/>
            </w:tcBorders>
          </w:tcPr>
          <w:p w:rsidR="009059B3" w:rsidRPr="009059B3" w:rsidRDefault="009059B3" w:rsidP="009059B3">
            <w:pPr>
              <w:jc w:val="center"/>
              <w:rPr>
                <w:color w:val="003366"/>
              </w:rPr>
            </w:pPr>
            <w:smartTag w:uri="urn:schemas-microsoft-com:office:smarttags" w:element="metricconverter">
              <w:smartTagPr>
                <w:attr w:name="ProductID" w:val="155150, г"/>
              </w:smartTagPr>
              <w:r w:rsidRPr="009059B3">
                <w:rPr>
                  <w:color w:val="003366"/>
                </w:rPr>
                <w:t>155150, г</w:t>
              </w:r>
            </w:smartTag>
            <w:r w:rsidRPr="009059B3">
              <w:rPr>
                <w:color w:val="003366"/>
              </w:rPr>
              <w:t xml:space="preserve">. Комсомольск, ул. 50 лет ВЛКСМ, д. 2, ИНН 3714002224, КПП 371401001, </w:t>
            </w:r>
          </w:p>
          <w:p w:rsidR="009059B3" w:rsidRPr="009059B3" w:rsidRDefault="009059B3" w:rsidP="009059B3">
            <w:pPr>
              <w:jc w:val="center"/>
              <w:rPr>
                <w:color w:val="003366"/>
              </w:rPr>
            </w:pPr>
            <w:r w:rsidRPr="009059B3">
              <w:rPr>
                <w:color w:val="003366"/>
              </w:rPr>
              <w:t xml:space="preserve">ОГРН 1023701625595, Тел./Факс (49352) 4-11-78, e-mail: </w:t>
            </w:r>
            <w:hyperlink r:id="rId17" w:history="1">
              <w:r w:rsidRPr="009059B3">
                <w:rPr>
                  <w:rStyle w:val="a3"/>
                </w:rPr>
                <w:t>admin.komsomolsk@mail.ru</w:t>
              </w:r>
            </w:hyperlink>
          </w:p>
          <w:p w:rsidR="009059B3" w:rsidRPr="009059B3" w:rsidRDefault="009059B3" w:rsidP="009059B3">
            <w:pPr>
              <w:rPr>
                <w:color w:val="003366"/>
                <w:sz w:val="28"/>
                <w:szCs w:val="28"/>
              </w:rPr>
            </w:pPr>
          </w:p>
        </w:tc>
      </w:tr>
      <w:tr w:rsidR="009059B3" w:rsidRPr="009059B3" w:rsidTr="009059B3">
        <w:tblPrEx>
          <w:tblBorders>
            <w:top w:val="none" w:sz="0" w:space="0" w:color="auto"/>
          </w:tblBorders>
        </w:tblPrEx>
        <w:trPr>
          <w:gridAfter w:val="1"/>
          <w:wAfter w:w="497" w:type="dxa"/>
          <w:trHeight w:val="415"/>
        </w:trPr>
        <w:tc>
          <w:tcPr>
            <w:tcW w:w="1582" w:type="dxa"/>
          </w:tcPr>
          <w:p w:rsidR="009059B3" w:rsidRPr="009059B3" w:rsidRDefault="009059B3" w:rsidP="009059B3">
            <w:pPr>
              <w:ind w:right="-108"/>
              <w:jc w:val="center"/>
              <w:rPr>
                <w:sz w:val="28"/>
                <w:szCs w:val="28"/>
              </w:rPr>
            </w:pPr>
          </w:p>
        </w:tc>
        <w:tc>
          <w:tcPr>
            <w:tcW w:w="360" w:type="dxa"/>
          </w:tcPr>
          <w:p w:rsidR="009059B3" w:rsidRPr="009059B3" w:rsidRDefault="009059B3" w:rsidP="009059B3">
            <w:pPr>
              <w:ind w:right="-108"/>
              <w:jc w:val="center"/>
              <w:rPr>
                <w:sz w:val="28"/>
                <w:szCs w:val="28"/>
              </w:rPr>
            </w:pPr>
          </w:p>
          <w:p w:rsidR="009059B3" w:rsidRPr="009059B3" w:rsidRDefault="009059B3" w:rsidP="009059B3">
            <w:pPr>
              <w:ind w:right="-108"/>
              <w:jc w:val="center"/>
            </w:pPr>
            <w:r w:rsidRPr="009059B3">
              <w:rPr>
                <w:sz w:val="28"/>
                <w:szCs w:val="28"/>
              </w:rPr>
              <w:t>«</w:t>
            </w:r>
          </w:p>
        </w:tc>
        <w:tc>
          <w:tcPr>
            <w:tcW w:w="610" w:type="dxa"/>
            <w:tcBorders>
              <w:bottom w:val="single" w:sz="4" w:space="0" w:color="auto"/>
            </w:tcBorders>
            <w:vAlign w:val="bottom"/>
          </w:tcPr>
          <w:p w:rsidR="009059B3" w:rsidRPr="009059B3" w:rsidRDefault="009059B3" w:rsidP="009059B3">
            <w:pPr>
              <w:ind w:right="-108"/>
              <w:jc w:val="center"/>
              <w:rPr>
                <w:sz w:val="28"/>
                <w:szCs w:val="28"/>
              </w:rPr>
            </w:pPr>
            <w:r w:rsidRPr="009059B3">
              <w:rPr>
                <w:sz w:val="28"/>
                <w:szCs w:val="28"/>
              </w:rPr>
              <w:t>22</w:t>
            </w:r>
          </w:p>
        </w:tc>
        <w:tc>
          <w:tcPr>
            <w:tcW w:w="540" w:type="dxa"/>
            <w:vAlign w:val="bottom"/>
          </w:tcPr>
          <w:p w:rsidR="009059B3" w:rsidRPr="009059B3" w:rsidRDefault="009059B3" w:rsidP="009059B3">
            <w:pPr>
              <w:ind w:left="-734" w:firstLine="720"/>
              <w:rPr>
                <w:sz w:val="28"/>
                <w:szCs w:val="28"/>
              </w:rPr>
            </w:pPr>
            <w:r w:rsidRPr="009059B3">
              <w:rPr>
                <w:sz w:val="28"/>
                <w:szCs w:val="28"/>
              </w:rPr>
              <w:t>»</w:t>
            </w:r>
          </w:p>
        </w:tc>
        <w:tc>
          <w:tcPr>
            <w:tcW w:w="1728" w:type="dxa"/>
            <w:tcBorders>
              <w:bottom w:val="single" w:sz="4" w:space="0" w:color="auto"/>
            </w:tcBorders>
            <w:vAlign w:val="bottom"/>
          </w:tcPr>
          <w:p w:rsidR="009059B3" w:rsidRPr="009059B3" w:rsidRDefault="009059B3" w:rsidP="009059B3">
            <w:pPr>
              <w:jc w:val="center"/>
              <w:rPr>
                <w:sz w:val="28"/>
                <w:szCs w:val="28"/>
              </w:rPr>
            </w:pPr>
            <w:r w:rsidRPr="009059B3">
              <w:rPr>
                <w:sz w:val="28"/>
                <w:szCs w:val="28"/>
              </w:rPr>
              <w:t>02</w:t>
            </w:r>
          </w:p>
        </w:tc>
        <w:tc>
          <w:tcPr>
            <w:tcW w:w="1417" w:type="dxa"/>
            <w:vAlign w:val="bottom"/>
          </w:tcPr>
          <w:p w:rsidR="009059B3" w:rsidRPr="009059B3" w:rsidRDefault="009059B3" w:rsidP="009059B3">
            <w:pPr>
              <w:rPr>
                <w:sz w:val="28"/>
                <w:szCs w:val="28"/>
              </w:rPr>
            </w:pPr>
            <w:r w:rsidRPr="009059B3">
              <w:rPr>
                <w:sz w:val="28"/>
                <w:szCs w:val="28"/>
              </w:rPr>
              <w:t>2022г.  №</w:t>
            </w:r>
          </w:p>
        </w:tc>
        <w:tc>
          <w:tcPr>
            <w:tcW w:w="1038" w:type="dxa"/>
            <w:tcBorders>
              <w:left w:val="nil"/>
              <w:bottom w:val="single" w:sz="4" w:space="0" w:color="auto"/>
            </w:tcBorders>
            <w:vAlign w:val="bottom"/>
          </w:tcPr>
          <w:p w:rsidR="009059B3" w:rsidRPr="009059B3" w:rsidRDefault="009059B3" w:rsidP="009059B3">
            <w:pPr>
              <w:jc w:val="center"/>
              <w:rPr>
                <w:sz w:val="28"/>
                <w:szCs w:val="28"/>
              </w:rPr>
            </w:pPr>
            <w:r w:rsidRPr="009059B3">
              <w:rPr>
                <w:sz w:val="28"/>
                <w:szCs w:val="28"/>
              </w:rPr>
              <w:t>58</w:t>
            </w:r>
          </w:p>
        </w:tc>
        <w:tc>
          <w:tcPr>
            <w:tcW w:w="520" w:type="dxa"/>
            <w:tcBorders>
              <w:left w:val="nil"/>
            </w:tcBorders>
            <w:vAlign w:val="bottom"/>
          </w:tcPr>
          <w:p w:rsidR="009059B3" w:rsidRPr="009059B3" w:rsidRDefault="009059B3" w:rsidP="009059B3">
            <w:pPr>
              <w:jc w:val="center"/>
              <w:rPr>
                <w:sz w:val="28"/>
                <w:szCs w:val="28"/>
              </w:rPr>
            </w:pPr>
          </w:p>
        </w:tc>
        <w:tc>
          <w:tcPr>
            <w:tcW w:w="780" w:type="dxa"/>
            <w:tcBorders>
              <w:left w:val="nil"/>
            </w:tcBorders>
            <w:vAlign w:val="bottom"/>
          </w:tcPr>
          <w:p w:rsidR="009059B3" w:rsidRPr="009059B3" w:rsidRDefault="009059B3" w:rsidP="009059B3">
            <w:pPr>
              <w:jc w:val="center"/>
            </w:pPr>
          </w:p>
        </w:tc>
      </w:tr>
    </w:tbl>
    <w:p w:rsidR="009059B3" w:rsidRPr="009059B3" w:rsidRDefault="009059B3" w:rsidP="009059B3">
      <w:pPr>
        <w:ind w:firstLine="720"/>
        <w:jc w:val="center"/>
        <w:rPr>
          <w:sz w:val="28"/>
          <w:szCs w:val="28"/>
        </w:rPr>
      </w:pPr>
    </w:p>
    <w:p w:rsidR="009059B3" w:rsidRPr="009059B3" w:rsidRDefault="009059B3" w:rsidP="009059B3">
      <w:pPr>
        <w:pStyle w:val="ConsPlusTitle"/>
        <w:widowControl/>
        <w:jc w:val="center"/>
        <w:rPr>
          <w:rFonts w:ascii="Times New Roman" w:hAnsi="Times New Roman" w:cs="Times New Roman"/>
          <w:sz w:val="28"/>
          <w:szCs w:val="28"/>
        </w:rPr>
      </w:pPr>
      <w:r w:rsidRPr="009059B3">
        <w:rPr>
          <w:rFonts w:ascii="Times New Roman" w:hAnsi="Times New Roman" w:cs="Times New Roman"/>
          <w:sz w:val="28"/>
          <w:szCs w:val="28"/>
        </w:rPr>
        <w:t>О внесении изменений в постановление Администрации Комсомольского муниципального района Ивановской области               № 294 от 14.04.2011г. «О балансовой комиссии по оценке деятельности муниципальных предприятий»</w:t>
      </w:r>
    </w:p>
    <w:p w:rsidR="009059B3" w:rsidRPr="009059B3" w:rsidRDefault="009059B3" w:rsidP="009059B3">
      <w:pPr>
        <w:pStyle w:val="ConsPlusTitle"/>
        <w:widowControl/>
        <w:jc w:val="center"/>
        <w:rPr>
          <w:rFonts w:ascii="Times New Roman" w:hAnsi="Times New Roman" w:cs="Times New Roman"/>
          <w:sz w:val="28"/>
          <w:szCs w:val="28"/>
        </w:rPr>
      </w:pPr>
    </w:p>
    <w:p w:rsidR="009059B3" w:rsidRPr="009059B3" w:rsidRDefault="009059B3" w:rsidP="009059B3">
      <w:pPr>
        <w:pStyle w:val="ConsPlusTitle"/>
        <w:widowControl/>
        <w:jc w:val="center"/>
        <w:rPr>
          <w:rFonts w:ascii="Times New Roman" w:hAnsi="Times New Roman" w:cs="Times New Roman"/>
          <w:sz w:val="28"/>
          <w:szCs w:val="28"/>
        </w:rPr>
      </w:pPr>
    </w:p>
    <w:p w:rsidR="009059B3" w:rsidRPr="009059B3" w:rsidRDefault="009059B3" w:rsidP="009059B3">
      <w:pPr>
        <w:autoSpaceDE w:val="0"/>
        <w:autoSpaceDN w:val="0"/>
        <w:adjustRightInd w:val="0"/>
        <w:jc w:val="both"/>
        <w:rPr>
          <w:b/>
          <w:sz w:val="28"/>
          <w:szCs w:val="28"/>
        </w:rPr>
      </w:pPr>
      <w:r w:rsidRPr="009059B3">
        <w:rPr>
          <w:sz w:val="28"/>
          <w:szCs w:val="28"/>
        </w:rPr>
        <w:t xml:space="preserve">      В связи с кадровыми    изменениями  Администрация   Комсомольского   муниципального    района</w:t>
      </w:r>
      <w:r w:rsidRPr="009059B3">
        <w:rPr>
          <w:b/>
          <w:sz w:val="28"/>
          <w:szCs w:val="28"/>
        </w:rPr>
        <w:t xml:space="preserve">  п о с т а н о в л я е т:</w:t>
      </w:r>
    </w:p>
    <w:p w:rsidR="009059B3" w:rsidRPr="009059B3" w:rsidRDefault="009059B3" w:rsidP="009059B3">
      <w:pPr>
        <w:pStyle w:val="ConsPlusTitle"/>
        <w:widowControl/>
        <w:ind w:firstLine="709"/>
        <w:jc w:val="both"/>
        <w:rPr>
          <w:rFonts w:ascii="Times New Roman" w:hAnsi="Times New Roman" w:cs="Times New Roman"/>
          <w:b w:val="0"/>
          <w:sz w:val="28"/>
          <w:szCs w:val="28"/>
        </w:rPr>
      </w:pPr>
      <w:r w:rsidRPr="009059B3">
        <w:rPr>
          <w:rFonts w:ascii="Times New Roman" w:hAnsi="Times New Roman" w:cs="Times New Roman"/>
          <w:b w:val="0"/>
          <w:sz w:val="28"/>
          <w:szCs w:val="28"/>
        </w:rPr>
        <w:t>1. Внести изменение в постановление Администрации Комсомольского муниципального района Ивановской области № 294 от 14.04.2011г. «О балансовой комиссии по оценке деятельности муниципальных предприятий»:</w:t>
      </w:r>
    </w:p>
    <w:p w:rsidR="009059B3" w:rsidRPr="009059B3" w:rsidRDefault="009059B3" w:rsidP="009059B3">
      <w:pPr>
        <w:pStyle w:val="ConsPlusTitle"/>
        <w:widowControl/>
        <w:ind w:firstLine="709"/>
        <w:jc w:val="both"/>
        <w:rPr>
          <w:rFonts w:ascii="Times New Roman" w:hAnsi="Times New Roman" w:cs="Times New Roman"/>
          <w:b w:val="0"/>
          <w:sz w:val="28"/>
          <w:szCs w:val="28"/>
        </w:rPr>
      </w:pPr>
      <w:r w:rsidRPr="009059B3">
        <w:rPr>
          <w:rFonts w:ascii="Times New Roman" w:hAnsi="Times New Roman" w:cs="Times New Roman"/>
          <w:b w:val="0"/>
          <w:sz w:val="28"/>
          <w:szCs w:val="28"/>
        </w:rPr>
        <w:t>1.1. Приложение 1 к постановлению изложить в новой редакции (прилагается).</w:t>
      </w:r>
    </w:p>
    <w:p w:rsidR="009059B3" w:rsidRPr="009059B3" w:rsidRDefault="009059B3" w:rsidP="009059B3">
      <w:pPr>
        <w:pStyle w:val="ConsPlusTitle"/>
        <w:widowControl/>
        <w:jc w:val="both"/>
        <w:rPr>
          <w:rFonts w:ascii="Times New Roman" w:hAnsi="Times New Roman" w:cs="Times New Roman"/>
          <w:b w:val="0"/>
          <w:color w:val="FF0000"/>
          <w:sz w:val="28"/>
          <w:szCs w:val="28"/>
        </w:rPr>
      </w:pPr>
      <w:r w:rsidRPr="009059B3">
        <w:rPr>
          <w:rFonts w:ascii="Times New Roman" w:hAnsi="Times New Roman" w:cs="Times New Roman"/>
          <w:b w:val="0"/>
          <w:sz w:val="28"/>
          <w:szCs w:val="28"/>
        </w:rPr>
        <w:t xml:space="preserve">        2.Настоящее постановление опубликовать в Вестнике нормативных правовых актов органов местного самоуправления Комсомольского муниципального района.</w:t>
      </w:r>
    </w:p>
    <w:p w:rsidR="009059B3" w:rsidRPr="009059B3" w:rsidRDefault="009059B3" w:rsidP="009059B3">
      <w:pPr>
        <w:jc w:val="both"/>
        <w:rPr>
          <w:sz w:val="28"/>
          <w:szCs w:val="28"/>
        </w:rPr>
      </w:pPr>
      <w:r w:rsidRPr="009059B3">
        <w:rPr>
          <w:sz w:val="28"/>
          <w:szCs w:val="28"/>
        </w:rPr>
        <w:t xml:space="preserve">         3.Контроль за выполнением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Администрации Комсомольского муниципального района Н.В. Кротову.</w:t>
      </w:r>
    </w:p>
    <w:p w:rsidR="009059B3" w:rsidRPr="009059B3" w:rsidRDefault="009059B3" w:rsidP="009059B3">
      <w:pPr>
        <w:ind w:firstLine="705"/>
        <w:jc w:val="both"/>
      </w:pPr>
    </w:p>
    <w:p w:rsidR="009059B3" w:rsidRPr="009059B3" w:rsidRDefault="009059B3" w:rsidP="009059B3">
      <w:pPr>
        <w:ind w:firstLine="705"/>
        <w:jc w:val="both"/>
      </w:pPr>
    </w:p>
    <w:p w:rsidR="009059B3" w:rsidRPr="009059B3" w:rsidRDefault="009059B3" w:rsidP="009059B3">
      <w:pPr>
        <w:ind w:firstLine="709"/>
        <w:jc w:val="both"/>
      </w:pPr>
    </w:p>
    <w:p w:rsidR="009059B3" w:rsidRPr="009059B3" w:rsidRDefault="009059B3" w:rsidP="009059B3">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9059B3" w:rsidRPr="009059B3" w:rsidTr="009059B3">
        <w:tc>
          <w:tcPr>
            <w:tcW w:w="9286" w:type="dxa"/>
            <w:tcBorders>
              <w:top w:val="nil"/>
              <w:left w:val="nil"/>
              <w:bottom w:val="nil"/>
              <w:right w:val="nil"/>
            </w:tcBorders>
          </w:tcPr>
          <w:p w:rsidR="009059B3" w:rsidRPr="009059B3" w:rsidRDefault="009059B3" w:rsidP="009059B3">
            <w:pPr>
              <w:jc w:val="both"/>
              <w:rPr>
                <w:b/>
                <w:sz w:val="28"/>
                <w:szCs w:val="28"/>
              </w:rPr>
            </w:pPr>
            <w:r w:rsidRPr="009059B3">
              <w:rPr>
                <w:b/>
                <w:sz w:val="28"/>
                <w:szCs w:val="28"/>
              </w:rPr>
              <w:t xml:space="preserve">Глава Комсомольского </w:t>
            </w:r>
          </w:p>
          <w:p w:rsidR="009059B3" w:rsidRPr="009059B3" w:rsidRDefault="009059B3" w:rsidP="009059B3">
            <w:pPr>
              <w:jc w:val="both"/>
              <w:rPr>
                <w:b/>
                <w:sz w:val="28"/>
                <w:szCs w:val="28"/>
              </w:rPr>
            </w:pPr>
            <w:r w:rsidRPr="009059B3">
              <w:rPr>
                <w:b/>
                <w:sz w:val="28"/>
                <w:szCs w:val="28"/>
              </w:rPr>
              <w:t>муниципального района:                                                   О.В. Бузулуцкая</w:t>
            </w:r>
          </w:p>
          <w:p w:rsidR="009059B3" w:rsidRPr="009059B3" w:rsidRDefault="009059B3" w:rsidP="009059B3">
            <w:pPr>
              <w:jc w:val="both"/>
              <w:rPr>
                <w:b/>
                <w:sz w:val="28"/>
                <w:szCs w:val="28"/>
              </w:rPr>
            </w:pPr>
          </w:p>
          <w:p w:rsidR="009059B3" w:rsidRPr="009059B3" w:rsidRDefault="009059B3" w:rsidP="009059B3">
            <w:pPr>
              <w:jc w:val="both"/>
              <w:rPr>
                <w:b/>
                <w:sz w:val="28"/>
                <w:szCs w:val="28"/>
              </w:rPr>
            </w:pPr>
          </w:p>
        </w:tc>
      </w:tr>
    </w:tbl>
    <w:p w:rsidR="009059B3" w:rsidRPr="009059B3" w:rsidRDefault="009059B3" w:rsidP="009059B3">
      <w:pPr>
        <w:jc w:val="both"/>
      </w:pPr>
    </w:p>
    <w:p w:rsidR="009059B3" w:rsidRPr="009059B3" w:rsidRDefault="009059B3" w:rsidP="009059B3">
      <w:pPr>
        <w:jc w:val="both"/>
      </w:pPr>
    </w:p>
    <w:p w:rsidR="009059B3" w:rsidRPr="009059B3" w:rsidRDefault="009059B3" w:rsidP="009059B3">
      <w:pPr>
        <w:jc w:val="both"/>
      </w:pPr>
    </w:p>
    <w:p w:rsidR="009059B3" w:rsidRDefault="009059B3" w:rsidP="009059B3">
      <w:pPr>
        <w:widowControl w:val="0"/>
        <w:autoSpaceDE w:val="0"/>
        <w:autoSpaceDN w:val="0"/>
        <w:adjustRightInd w:val="0"/>
        <w:jc w:val="right"/>
        <w:outlineLvl w:val="0"/>
        <w:rPr>
          <w:sz w:val="28"/>
          <w:szCs w:val="28"/>
        </w:rPr>
      </w:pPr>
    </w:p>
    <w:p w:rsidR="009059B3" w:rsidRPr="009059B3" w:rsidRDefault="009059B3" w:rsidP="009059B3">
      <w:pPr>
        <w:widowControl w:val="0"/>
        <w:autoSpaceDE w:val="0"/>
        <w:autoSpaceDN w:val="0"/>
        <w:adjustRightInd w:val="0"/>
        <w:jc w:val="right"/>
        <w:outlineLvl w:val="0"/>
        <w:rPr>
          <w:sz w:val="28"/>
          <w:szCs w:val="28"/>
        </w:rPr>
      </w:pPr>
      <w:r w:rsidRPr="009059B3">
        <w:rPr>
          <w:sz w:val="28"/>
          <w:szCs w:val="28"/>
        </w:rPr>
        <w:lastRenderedPageBreak/>
        <w:t>Приложение</w:t>
      </w:r>
    </w:p>
    <w:p w:rsidR="009059B3" w:rsidRPr="009059B3" w:rsidRDefault="009059B3" w:rsidP="009059B3">
      <w:pPr>
        <w:widowControl w:val="0"/>
        <w:autoSpaceDE w:val="0"/>
        <w:autoSpaceDN w:val="0"/>
        <w:adjustRightInd w:val="0"/>
        <w:jc w:val="right"/>
        <w:outlineLvl w:val="0"/>
        <w:rPr>
          <w:sz w:val="28"/>
          <w:szCs w:val="28"/>
        </w:rPr>
      </w:pPr>
      <w:r w:rsidRPr="009059B3">
        <w:rPr>
          <w:sz w:val="28"/>
          <w:szCs w:val="28"/>
        </w:rPr>
        <w:t xml:space="preserve"> к постановлению Администрации Комсомольского </w:t>
      </w:r>
    </w:p>
    <w:p w:rsidR="009059B3" w:rsidRPr="009059B3" w:rsidRDefault="009059B3" w:rsidP="009059B3">
      <w:pPr>
        <w:widowControl w:val="0"/>
        <w:autoSpaceDE w:val="0"/>
        <w:autoSpaceDN w:val="0"/>
        <w:adjustRightInd w:val="0"/>
        <w:jc w:val="right"/>
        <w:rPr>
          <w:sz w:val="28"/>
          <w:szCs w:val="28"/>
        </w:rPr>
      </w:pPr>
      <w:r w:rsidRPr="009059B3">
        <w:rPr>
          <w:sz w:val="28"/>
          <w:szCs w:val="28"/>
        </w:rPr>
        <w:t>муниципального района Ивановской области</w:t>
      </w:r>
    </w:p>
    <w:p w:rsidR="009059B3" w:rsidRPr="009059B3" w:rsidRDefault="009059B3" w:rsidP="009059B3">
      <w:pPr>
        <w:widowControl w:val="0"/>
        <w:autoSpaceDE w:val="0"/>
        <w:autoSpaceDN w:val="0"/>
        <w:adjustRightInd w:val="0"/>
        <w:jc w:val="right"/>
        <w:rPr>
          <w:sz w:val="28"/>
          <w:szCs w:val="28"/>
        </w:rPr>
      </w:pPr>
      <w:r w:rsidRPr="009059B3">
        <w:rPr>
          <w:sz w:val="28"/>
          <w:szCs w:val="28"/>
        </w:rPr>
        <w:t>от  «___» «___» 2022 г. N ___</w:t>
      </w:r>
    </w:p>
    <w:p w:rsidR="009059B3" w:rsidRPr="009059B3" w:rsidRDefault="009059B3" w:rsidP="009059B3">
      <w:pPr>
        <w:widowControl w:val="0"/>
        <w:autoSpaceDE w:val="0"/>
        <w:autoSpaceDN w:val="0"/>
        <w:adjustRightInd w:val="0"/>
        <w:jc w:val="right"/>
        <w:outlineLvl w:val="0"/>
        <w:rPr>
          <w:sz w:val="28"/>
          <w:szCs w:val="28"/>
        </w:rPr>
      </w:pPr>
    </w:p>
    <w:p w:rsidR="009059B3" w:rsidRPr="009059B3" w:rsidRDefault="009059B3" w:rsidP="009059B3">
      <w:pPr>
        <w:widowControl w:val="0"/>
        <w:autoSpaceDE w:val="0"/>
        <w:autoSpaceDN w:val="0"/>
        <w:adjustRightInd w:val="0"/>
        <w:jc w:val="right"/>
        <w:outlineLvl w:val="0"/>
        <w:rPr>
          <w:sz w:val="28"/>
          <w:szCs w:val="28"/>
        </w:rPr>
      </w:pPr>
      <w:r w:rsidRPr="009059B3">
        <w:rPr>
          <w:sz w:val="28"/>
          <w:szCs w:val="28"/>
        </w:rPr>
        <w:t>Приложение 1</w:t>
      </w:r>
    </w:p>
    <w:p w:rsidR="009059B3" w:rsidRPr="009059B3" w:rsidRDefault="009059B3" w:rsidP="009059B3">
      <w:pPr>
        <w:widowControl w:val="0"/>
        <w:autoSpaceDE w:val="0"/>
        <w:autoSpaceDN w:val="0"/>
        <w:adjustRightInd w:val="0"/>
        <w:jc w:val="right"/>
        <w:rPr>
          <w:sz w:val="28"/>
          <w:szCs w:val="28"/>
        </w:rPr>
      </w:pPr>
      <w:r w:rsidRPr="009059B3">
        <w:rPr>
          <w:sz w:val="28"/>
          <w:szCs w:val="28"/>
        </w:rPr>
        <w:t xml:space="preserve">к постановлению Администрации Комсомольского </w:t>
      </w:r>
    </w:p>
    <w:p w:rsidR="009059B3" w:rsidRPr="009059B3" w:rsidRDefault="009059B3" w:rsidP="009059B3">
      <w:pPr>
        <w:widowControl w:val="0"/>
        <w:autoSpaceDE w:val="0"/>
        <w:autoSpaceDN w:val="0"/>
        <w:adjustRightInd w:val="0"/>
        <w:jc w:val="right"/>
        <w:rPr>
          <w:sz w:val="28"/>
          <w:szCs w:val="28"/>
        </w:rPr>
      </w:pPr>
      <w:r w:rsidRPr="009059B3">
        <w:rPr>
          <w:sz w:val="28"/>
          <w:szCs w:val="28"/>
        </w:rPr>
        <w:t>муниципального района Ивановской области</w:t>
      </w:r>
    </w:p>
    <w:p w:rsidR="009059B3" w:rsidRPr="009059B3" w:rsidRDefault="009059B3" w:rsidP="009059B3">
      <w:pPr>
        <w:widowControl w:val="0"/>
        <w:autoSpaceDE w:val="0"/>
        <w:autoSpaceDN w:val="0"/>
        <w:adjustRightInd w:val="0"/>
        <w:jc w:val="right"/>
        <w:rPr>
          <w:sz w:val="28"/>
          <w:szCs w:val="28"/>
        </w:rPr>
      </w:pPr>
      <w:r w:rsidRPr="009059B3">
        <w:rPr>
          <w:sz w:val="28"/>
          <w:szCs w:val="28"/>
        </w:rPr>
        <w:t>от 14.04.2011г. N 294</w:t>
      </w:r>
    </w:p>
    <w:p w:rsidR="009059B3" w:rsidRPr="009059B3" w:rsidRDefault="009059B3" w:rsidP="009059B3">
      <w:pPr>
        <w:pStyle w:val="ConsPlusTitle"/>
        <w:widowControl/>
        <w:jc w:val="center"/>
        <w:rPr>
          <w:rFonts w:ascii="Times New Roman" w:hAnsi="Times New Roman" w:cs="Times New Roman"/>
          <w:sz w:val="28"/>
          <w:szCs w:val="28"/>
        </w:rPr>
      </w:pPr>
    </w:p>
    <w:p w:rsidR="009059B3" w:rsidRPr="009059B3" w:rsidRDefault="009059B3" w:rsidP="009059B3">
      <w:pPr>
        <w:pStyle w:val="ConsPlusTitle"/>
        <w:widowControl/>
        <w:jc w:val="center"/>
        <w:rPr>
          <w:rFonts w:ascii="Times New Roman" w:hAnsi="Times New Roman" w:cs="Times New Roman"/>
          <w:sz w:val="28"/>
          <w:szCs w:val="28"/>
        </w:rPr>
      </w:pPr>
    </w:p>
    <w:p w:rsidR="009059B3" w:rsidRPr="009059B3" w:rsidRDefault="009059B3" w:rsidP="009059B3">
      <w:pPr>
        <w:pStyle w:val="ConsPlusTitle"/>
        <w:widowControl/>
        <w:jc w:val="center"/>
        <w:rPr>
          <w:rFonts w:ascii="Times New Roman" w:hAnsi="Times New Roman" w:cs="Times New Roman"/>
          <w:sz w:val="28"/>
          <w:szCs w:val="28"/>
        </w:rPr>
      </w:pPr>
      <w:r w:rsidRPr="009059B3">
        <w:rPr>
          <w:rFonts w:ascii="Times New Roman" w:hAnsi="Times New Roman" w:cs="Times New Roman"/>
          <w:sz w:val="28"/>
          <w:szCs w:val="28"/>
        </w:rPr>
        <w:t xml:space="preserve">Состав балансовой комиссии по оценке деятельности </w:t>
      </w:r>
    </w:p>
    <w:p w:rsidR="009059B3" w:rsidRPr="009059B3" w:rsidRDefault="009059B3" w:rsidP="009059B3">
      <w:pPr>
        <w:pStyle w:val="ConsPlusTitle"/>
        <w:widowControl/>
        <w:jc w:val="center"/>
        <w:rPr>
          <w:rFonts w:ascii="Times New Roman" w:hAnsi="Times New Roman" w:cs="Times New Roman"/>
          <w:sz w:val="28"/>
          <w:szCs w:val="28"/>
        </w:rPr>
      </w:pPr>
      <w:r w:rsidRPr="009059B3">
        <w:rPr>
          <w:rFonts w:ascii="Times New Roman" w:hAnsi="Times New Roman" w:cs="Times New Roman"/>
          <w:sz w:val="28"/>
          <w:szCs w:val="28"/>
        </w:rPr>
        <w:t>муниципальных предприятий</w:t>
      </w:r>
    </w:p>
    <w:p w:rsidR="009059B3" w:rsidRPr="009059B3" w:rsidRDefault="009059B3" w:rsidP="009059B3">
      <w:pPr>
        <w:widowControl w:val="0"/>
        <w:autoSpaceDE w:val="0"/>
        <w:autoSpaceDN w:val="0"/>
        <w:adjustRightInd w:val="0"/>
        <w:jc w:val="center"/>
        <w:rPr>
          <w:b/>
          <w:sz w:val="28"/>
          <w:szCs w:val="28"/>
        </w:rPr>
      </w:pPr>
    </w:p>
    <w:p w:rsidR="009059B3" w:rsidRPr="009059B3" w:rsidRDefault="009059B3" w:rsidP="009059B3">
      <w:pPr>
        <w:widowControl w:val="0"/>
        <w:autoSpaceDE w:val="0"/>
        <w:autoSpaceDN w:val="0"/>
        <w:adjustRightInd w:val="0"/>
        <w:jc w:val="both"/>
        <w:rPr>
          <w:sz w:val="28"/>
          <w:szCs w:val="28"/>
        </w:rPr>
      </w:pPr>
      <w:r w:rsidRPr="009059B3">
        <w:rPr>
          <w:sz w:val="28"/>
          <w:szCs w:val="28"/>
        </w:rPr>
        <w:t xml:space="preserve">      Председатель балансовой комиссии по оценке деятельности муниципальных предприятий:</w:t>
      </w:r>
    </w:p>
    <w:p w:rsidR="009059B3" w:rsidRPr="009059B3" w:rsidRDefault="009059B3" w:rsidP="009059B3">
      <w:pPr>
        <w:pStyle w:val="ConsPlusTitle"/>
        <w:widowControl/>
        <w:jc w:val="both"/>
        <w:rPr>
          <w:rFonts w:ascii="Times New Roman" w:hAnsi="Times New Roman" w:cs="Times New Roman"/>
          <w:b w:val="0"/>
          <w:sz w:val="28"/>
          <w:szCs w:val="28"/>
        </w:rPr>
      </w:pPr>
      <w:r w:rsidRPr="009059B3">
        <w:rPr>
          <w:rFonts w:ascii="Times New Roman" w:hAnsi="Times New Roman" w:cs="Times New Roman"/>
          <w:sz w:val="28"/>
          <w:szCs w:val="28"/>
        </w:rPr>
        <w:t xml:space="preserve">Кротова Н.В., </w:t>
      </w:r>
      <w:r w:rsidRPr="009059B3">
        <w:rPr>
          <w:rFonts w:ascii="Times New Roman" w:hAnsi="Times New Roman" w:cs="Times New Roman"/>
          <w:b w:val="0"/>
          <w:sz w:val="28"/>
          <w:szCs w:val="28"/>
        </w:rPr>
        <w:t>заместитель главы Администрации Комсомольского муниципального района, начальник Управления земельно-имущественных отношений Администрации Комсомольского муниципального района.</w:t>
      </w:r>
    </w:p>
    <w:p w:rsidR="009059B3" w:rsidRPr="009059B3" w:rsidRDefault="009059B3" w:rsidP="009059B3">
      <w:pPr>
        <w:pStyle w:val="ConsPlusTitle"/>
        <w:widowControl/>
        <w:jc w:val="both"/>
        <w:rPr>
          <w:rFonts w:ascii="Times New Roman" w:hAnsi="Times New Roman" w:cs="Times New Roman"/>
          <w:b w:val="0"/>
          <w:sz w:val="28"/>
          <w:szCs w:val="28"/>
        </w:rPr>
      </w:pPr>
      <w:r w:rsidRPr="009059B3">
        <w:rPr>
          <w:rFonts w:ascii="Times New Roman" w:hAnsi="Times New Roman" w:cs="Times New Roman"/>
          <w:b w:val="0"/>
          <w:sz w:val="28"/>
          <w:szCs w:val="28"/>
        </w:rPr>
        <w:t xml:space="preserve">      Заместитель председателя балансовой комиссии по оценке деятельности муниципальных предприятий:</w:t>
      </w:r>
    </w:p>
    <w:p w:rsidR="009059B3" w:rsidRPr="009059B3" w:rsidRDefault="009059B3" w:rsidP="009059B3">
      <w:pPr>
        <w:jc w:val="both"/>
        <w:rPr>
          <w:sz w:val="28"/>
          <w:szCs w:val="28"/>
        </w:rPr>
      </w:pPr>
      <w:r w:rsidRPr="009059B3">
        <w:rPr>
          <w:b/>
          <w:sz w:val="28"/>
          <w:szCs w:val="28"/>
        </w:rPr>
        <w:t>Инокова М.О.,</w:t>
      </w:r>
      <w:r w:rsidRPr="009059B3">
        <w:rPr>
          <w:sz w:val="28"/>
          <w:szCs w:val="28"/>
        </w:rPr>
        <w:t xml:space="preserve"> начальник Управления по вопросу развития инфраструктуры Администрации Комсомольского муниципального района, члена комиссии.</w:t>
      </w:r>
    </w:p>
    <w:p w:rsidR="009059B3" w:rsidRPr="009059B3" w:rsidRDefault="009059B3" w:rsidP="009059B3">
      <w:pPr>
        <w:pStyle w:val="ConsPlusTitle"/>
        <w:widowControl/>
        <w:jc w:val="both"/>
        <w:rPr>
          <w:rFonts w:ascii="Times New Roman" w:hAnsi="Times New Roman" w:cs="Times New Roman"/>
          <w:b w:val="0"/>
          <w:sz w:val="28"/>
          <w:szCs w:val="28"/>
        </w:rPr>
      </w:pPr>
      <w:r w:rsidRPr="009059B3">
        <w:rPr>
          <w:rFonts w:ascii="Times New Roman" w:hAnsi="Times New Roman" w:cs="Times New Roman"/>
          <w:b w:val="0"/>
          <w:sz w:val="28"/>
          <w:szCs w:val="28"/>
        </w:rPr>
        <w:t xml:space="preserve">     Члены комиссии:</w:t>
      </w:r>
    </w:p>
    <w:p w:rsidR="009059B3" w:rsidRPr="009059B3" w:rsidRDefault="009059B3" w:rsidP="009059B3">
      <w:pPr>
        <w:pStyle w:val="ConsPlusTitle"/>
        <w:widowControl/>
        <w:jc w:val="both"/>
        <w:rPr>
          <w:rFonts w:ascii="Times New Roman" w:hAnsi="Times New Roman" w:cs="Times New Roman"/>
          <w:b w:val="0"/>
          <w:sz w:val="28"/>
          <w:szCs w:val="28"/>
        </w:rPr>
      </w:pPr>
      <w:r w:rsidRPr="009059B3">
        <w:rPr>
          <w:rFonts w:ascii="Times New Roman" w:hAnsi="Times New Roman" w:cs="Times New Roman"/>
          <w:sz w:val="28"/>
          <w:szCs w:val="28"/>
        </w:rPr>
        <w:t>Мусина Е.Г.,</w:t>
      </w:r>
      <w:r w:rsidRPr="009059B3">
        <w:rPr>
          <w:rFonts w:ascii="Times New Roman" w:hAnsi="Times New Roman" w:cs="Times New Roman"/>
          <w:b w:val="0"/>
          <w:sz w:val="28"/>
          <w:szCs w:val="28"/>
        </w:rPr>
        <w:t xml:space="preserve"> начальник отдела по муниципальным закупкам Администрации Комсомольского муниципального района;</w:t>
      </w:r>
    </w:p>
    <w:p w:rsidR="009059B3" w:rsidRPr="009059B3" w:rsidRDefault="009059B3" w:rsidP="009059B3">
      <w:pPr>
        <w:pStyle w:val="ConsPlusNonformat"/>
        <w:widowControl/>
        <w:jc w:val="both"/>
        <w:rPr>
          <w:rFonts w:ascii="Times New Roman" w:hAnsi="Times New Roman" w:cs="Times New Roman"/>
          <w:sz w:val="28"/>
          <w:szCs w:val="28"/>
        </w:rPr>
      </w:pPr>
      <w:r w:rsidRPr="009059B3">
        <w:rPr>
          <w:rFonts w:ascii="Times New Roman" w:hAnsi="Times New Roman" w:cs="Times New Roman"/>
          <w:b/>
          <w:sz w:val="28"/>
          <w:szCs w:val="28"/>
        </w:rPr>
        <w:t xml:space="preserve">Долбенева Е.М., </w:t>
      </w:r>
      <w:r w:rsidRPr="009059B3">
        <w:rPr>
          <w:rFonts w:ascii="Times New Roman" w:hAnsi="Times New Roman" w:cs="Times New Roman"/>
          <w:sz w:val="28"/>
          <w:szCs w:val="28"/>
        </w:rPr>
        <w:t>начальник юридического отдела Администрации Комсомольского муниципального района;</w:t>
      </w:r>
    </w:p>
    <w:p w:rsidR="009059B3" w:rsidRPr="009059B3" w:rsidRDefault="009059B3" w:rsidP="009059B3">
      <w:pPr>
        <w:pStyle w:val="ConsPlusNonformat"/>
        <w:widowControl/>
        <w:jc w:val="both"/>
        <w:rPr>
          <w:rFonts w:ascii="Times New Roman" w:hAnsi="Times New Roman" w:cs="Times New Roman"/>
          <w:i/>
          <w:sz w:val="28"/>
          <w:szCs w:val="28"/>
        </w:rPr>
      </w:pPr>
      <w:r w:rsidRPr="009059B3">
        <w:rPr>
          <w:rFonts w:ascii="Times New Roman" w:hAnsi="Times New Roman" w:cs="Times New Roman"/>
          <w:b/>
          <w:sz w:val="28"/>
          <w:szCs w:val="28"/>
        </w:rPr>
        <w:t xml:space="preserve">Шушерова М.В., </w:t>
      </w:r>
      <w:r w:rsidRPr="009059B3">
        <w:rPr>
          <w:rStyle w:val="aff9"/>
          <w:rFonts w:ascii="Times New Roman" w:hAnsi="Times New Roman" w:cs="Times New Roman"/>
          <w:b w:val="0"/>
          <w:sz w:val="28"/>
          <w:szCs w:val="28"/>
        </w:rPr>
        <w:t>депутат Совета Комсомольского муниципального района</w:t>
      </w:r>
      <w:r w:rsidRPr="009059B3">
        <w:rPr>
          <w:rFonts w:ascii="Times New Roman" w:hAnsi="Times New Roman" w:cs="Times New Roman"/>
          <w:i/>
          <w:sz w:val="28"/>
          <w:szCs w:val="28"/>
        </w:rPr>
        <w:t xml:space="preserve"> </w:t>
      </w:r>
      <w:r w:rsidRPr="009059B3">
        <w:rPr>
          <w:rFonts w:ascii="Times New Roman" w:hAnsi="Times New Roman" w:cs="Times New Roman"/>
          <w:sz w:val="28"/>
          <w:szCs w:val="28"/>
        </w:rPr>
        <w:t>(по согласованию);</w:t>
      </w:r>
    </w:p>
    <w:p w:rsidR="009059B3" w:rsidRPr="009059B3" w:rsidRDefault="009059B3" w:rsidP="009059B3">
      <w:pPr>
        <w:jc w:val="both"/>
        <w:rPr>
          <w:sz w:val="28"/>
          <w:szCs w:val="28"/>
        </w:rPr>
      </w:pPr>
      <w:r w:rsidRPr="009059B3">
        <w:rPr>
          <w:b/>
          <w:sz w:val="28"/>
          <w:szCs w:val="28"/>
        </w:rPr>
        <w:t xml:space="preserve">Лебедева Н.Р., </w:t>
      </w:r>
      <w:r w:rsidRPr="009059B3">
        <w:rPr>
          <w:sz w:val="28"/>
          <w:szCs w:val="28"/>
        </w:rPr>
        <w:t>начальник отдела внутреннего муниципального финансового контроля финансового управления Администрации Комсомольского муниципального района (по согласованию);</w:t>
      </w:r>
    </w:p>
    <w:p w:rsidR="009059B3" w:rsidRPr="009059B3" w:rsidRDefault="009059B3" w:rsidP="009059B3">
      <w:pPr>
        <w:jc w:val="both"/>
        <w:rPr>
          <w:b/>
          <w:sz w:val="28"/>
          <w:szCs w:val="28"/>
        </w:rPr>
      </w:pPr>
      <w:r w:rsidRPr="009059B3">
        <w:rPr>
          <w:b/>
          <w:sz w:val="28"/>
          <w:szCs w:val="28"/>
        </w:rPr>
        <w:t>Казарин В.С.,</w:t>
      </w:r>
      <w:r w:rsidRPr="009059B3">
        <w:rPr>
          <w:sz w:val="28"/>
          <w:szCs w:val="28"/>
        </w:rPr>
        <w:t xml:space="preserve"> председатель контрольно-счетной комиссии Комсомольского муниципального района (по согласованию);</w:t>
      </w:r>
    </w:p>
    <w:p w:rsidR="009059B3" w:rsidRPr="009059B3" w:rsidRDefault="009059B3" w:rsidP="009059B3">
      <w:pPr>
        <w:widowControl w:val="0"/>
        <w:autoSpaceDE w:val="0"/>
        <w:autoSpaceDN w:val="0"/>
        <w:adjustRightInd w:val="0"/>
        <w:jc w:val="both"/>
        <w:rPr>
          <w:sz w:val="28"/>
          <w:szCs w:val="28"/>
        </w:rPr>
      </w:pPr>
      <w:r w:rsidRPr="009059B3">
        <w:rPr>
          <w:b/>
          <w:sz w:val="28"/>
          <w:szCs w:val="28"/>
        </w:rPr>
        <w:t>Козлова Т.Б.,</w:t>
      </w:r>
      <w:r w:rsidRPr="009059B3">
        <w:rPr>
          <w:sz w:val="28"/>
          <w:szCs w:val="28"/>
        </w:rPr>
        <w:t xml:space="preserve"> консультант отдела экономики и предпринимательства Администрации Комсомольского муниципального района, секретарь.      </w:t>
      </w:r>
    </w:p>
    <w:p w:rsidR="009059B3" w:rsidRPr="009059B3" w:rsidRDefault="009059B3" w:rsidP="009059B3">
      <w:pPr>
        <w:widowControl w:val="0"/>
        <w:autoSpaceDE w:val="0"/>
        <w:autoSpaceDN w:val="0"/>
        <w:adjustRightInd w:val="0"/>
        <w:jc w:val="both"/>
        <w:rPr>
          <w:sz w:val="28"/>
          <w:szCs w:val="28"/>
        </w:rPr>
      </w:pPr>
    </w:p>
    <w:p w:rsidR="009059B3" w:rsidRPr="009059B3" w:rsidRDefault="009059B3" w:rsidP="009059B3">
      <w:pPr>
        <w:autoSpaceDE w:val="0"/>
        <w:autoSpaceDN w:val="0"/>
        <w:adjustRightInd w:val="0"/>
        <w:jc w:val="right"/>
        <w:outlineLvl w:val="0"/>
        <w:rPr>
          <w:sz w:val="28"/>
          <w:szCs w:val="28"/>
        </w:rPr>
      </w:pPr>
    </w:p>
    <w:p w:rsidR="009059B3" w:rsidRDefault="009059B3" w:rsidP="009059B3">
      <w:pPr>
        <w:widowControl w:val="0"/>
        <w:autoSpaceDE w:val="0"/>
        <w:autoSpaceDN w:val="0"/>
        <w:adjustRightInd w:val="0"/>
        <w:jc w:val="center"/>
        <w:rPr>
          <w:b/>
          <w:sz w:val="28"/>
          <w:szCs w:val="28"/>
        </w:rPr>
      </w:pPr>
    </w:p>
    <w:p w:rsidR="009059B3" w:rsidRDefault="009059B3" w:rsidP="009059B3">
      <w:pPr>
        <w:widowControl w:val="0"/>
        <w:autoSpaceDE w:val="0"/>
        <w:autoSpaceDN w:val="0"/>
        <w:adjustRightInd w:val="0"/>
        <w:jc w:val="center"/>
        <w:rPr>
          <w:b/>
          <w:sz w:val="28"/>
          <w:szCs w:val="28"/>
        </w:rPr>
      </w:pPr>
    </w:p>
    <w:p w:rsidR="009059B3" w:rsidRDefault="009059B3" w:rsidP="009059B3">
      <w:pPr>
        <w:widowControl w:val="0"/>
        <w:autoSpaceDE w:val="0"/>
        <w:autoSpaceDN w:val="0"/>
        <w:adjustRightInd w:val="0"/>
        <w:jc w:val="center"/>
        <w:rPr>
          <w:b/>
          <w:sz w:val="28"/>
          <w:szCs w:val="28"/>
        </w:rPr>
      </w:pPr>
    </w:p>
    <w:p w:rsidR="009059B3" w:rsidRDefault="009059B3" w:rsidP="009059B3">
      <w:pPr>
        <w:widowControl w:val="0"/>
        <w:autoSpaceDE w:val="0"/>
        <w:autoSpaceDN w:val="0"/>
        <w:adjustRightInd w:val="0"/>
        <w:jc w:val="center"/>
        <w:rPr>
          <w:b/>
          <w:sz w:val="28"/>
          <w:szCs w:val="28"/>
        </w:rPr>
      </w:pPr>
    </w:p>
    <w:p w:rsidR="009059B3" w:rsidRPr="009059B3" w:rsidRDefault="009059B3" w:rsidP="009059B3">
      <w:pPr>
        <w:widowControl w:val="0"/>
        <w:autoSpaceDE w:val="0"/>
        <w:autoSpaceDN w:val="0"/>
        <w:adjustRightInd w:val="0"/>
        <w:jc w:val="center"/>
        <w:rPr>
          <w:b/>
          <w:sz w:val="28"/>
          <w:szCs w:val="28"/>
        </w:rPr>
      </w:pPr>
      <w:r w:rsidRPr="009059B3">
        <w:rPr>
          <w:b/>
          <w:sz w:val="28"/>
          <w:szCs w:val="28"/>
        </w:rPr>
        <w:lastRenderedPageBreak/>
        <w:t xml:space="preserve">  </w:t>
      </w:r>
      <w:r w:rsidRPr="009059B3">
        <w:rPr>
          <w:b/>
          <w:noProof/>
          <w:color w:val="000080"/>
          <w:sz w:val="28"/>
          <w:szCs w:val="28"/>
        </w:rPr>
        <w:drawing>
          <wp:inline distT="0" distB="0" distL="0" distR="0">
            <wp:extent cx="543560" cy="681355"/>
            <wp:effectExtent l="19050" t="0" r="8890" b="0"/>
            <wp:docPr id="6"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8">
                      <a:lum bright="6000" contrast="42000"/>
                    </a:blip>
                    <a:srcRect/>
                    <a:stretch>
                      <a:fillRect/>
                    </a:stretch>
                  </pic:blipFill>
                  <pic:spPr bwMode="auto">
                    <a:xfrm>
                      <a:off x="0" y="0"/>
                      <a:ext cx="543560" cy="681355"/>
                    </a:xfrm>
                    <a:prstGeom prst="rect">
                      <a:avLst/>
                    </a:prstGeom>
                    <a:noFill/>
                    <a:ln w="9525">
                      <a:noFill/>
                      <a:miter lim="800000"/>
                      <a:headEnd/>
                      <a:tailEnd/>
                    </a:ln>
                  </pic:spPr>
                </pic:pic>
              </a:graphicData>
            </a:graphic>
          </wp:inline>
        </w:drawing>
      </w:r>
    </w:p>
    <w:p w:rsidR="009059B3" w:rsidRPr="009059B3" w:rsidRDefault="009059B3" w:rsidP="009059B3">
      <w:pPr>
        <w:widowControl w:val="0"/>
        <w:autoSpaceDE w:val="0"/>
        <w:autoSpaceDN w:val="0"/>
        <w:adjustRightInd w:val="0"/>
        <w:jc w:val="center"/>
        <w:rPr>
          <w:b/>
          <w:sz w:val="28"/>
          <w:szCs w:val="28"/>
        </w:rPr>
      </w:pPr>
    </w:p>
    <w:p w:rsidR="009059B3" w:rsidRPr="009059B3" w:rsidRDefault="009059B3" w:rsidP="009059B3">
      <w:pPr>
        <w:keepNext/>
        <w:jc w:val="center"/>
        <w:outlineLvl w:val="0"/>
        <w:rPr>
          <w:b/>
          <w:bCs/>
          <w:color w:val="003366"/>
          <w:sz w:val="36"/>
          <w:szCs w:val="24"/>
        </w:rPr>
      </w:pPr>
      <w:r w:rsidRPr="009059B3">
        <w:rPr>
          <w:b/>
          <w:bCs/>
          <w:color w:val="003366"/>
          <w:sz w:val="36"/>
          <w:szCs w:val="24"/>
        </w:rPr>
        <w:t>ПОСТАНОВЛЕНИЕ</w:t>
      </w:r>
    </w:p>
    <w:p w:rsidR="009059B3" w:rsidRPr="009059B3" w:rsidRDefault="009059B3" w:rsidP="009059B3">
      <w:pPr>
        <w:jc w:val="center"/>
        <w:rPr>
          <w:b/>
          <w:color w:val="003366"/>
          <w:sz w:val="24"/>
          <w:szCs w:val="24"/>
        </w:rPr>
      </w:pPr>
      <w:r w:rsidRPr="009059B3">
        <w:rPr>
          <w:b/>
          <w:color w:val="003366"/>
          <w:sz w:val="24"/>
          <w:szCs w:val="24"/>
        </w:rPr>
        <w:t>АДМИНИСТРАЦИИ</w:t>
      </w:r>
    </w:p>
    <w:p w:rsidR="009059B3" w:rsidRPr="009059B3" w:rsidRDefault="009059B3" w:rsidP="009059B3">
      <w:pPr>
        <w:jc w:val="center"/>
        <w:rPr>
          <w:b/>
          <w:color w:val="003366"/>
          <w:sz w:val="24"/>
          <w:szCs w:val="24"/>
        </w:rPr>
      </w:pPr>
      <w:r w:rsidRPr="009059B3">
        <w:rPr>
          <w:b/>
          <w:color w:val="003366"/>
          <w:sz w:val="24"/>
          <w:szCs w:val="24"/>
        </w:rPr>
        <w:t xml:space="preserve"> КОМСОМОЛЬСКОГО МУНИЦИПАЛЬНОГО РАЙОНА</w:t>
      </w:r>
    </w:p>
    <w:p w:rsidR="009059B3" w:rsidRPr="009059B3" w:rsidRDefault="009059B3" w:rsidP="009059B3">
      <w:pPr>
        <w:jc w:val="center"/>
        <w:rPr>
          <w:b/>
          <w:color w:val="003366"/>
          <w:sz w:val="24"/>
          <w:szCs w:val="24"/>
        </w:rPr>
      </w:pPr>
      <w:r w:rsidRPr="009059B3">
        <w:rPr>
          <w:b/>
          <w:color w:val="003366"/>
          <w:sz w:val="24"/>
          <w:szCs w:val="24"/>
        </w:rPr>
        <w:t>ИВАНОВСКОЙ ОБЛАСТИ</w:t>
      </w:r>
    </w:p>
    <w:p w:rsidR="009059B3" w:rsidRPr="009059B3" w:rsidRDefault="009059B3" w:rsidP="009059B3">
      <w:pPr>
        <w:jc w:val="center"/>
        <w:rPr>
          <w:sz w:val="24"/>
          <w:szCs w:val="24"/>
        </w:rPr>
      </w:pPr>
    </w:p>
    <w:tbl>
      <w:tblPr>
        <w:tblW w:w="9214" w:type="dxa"/>
        <w:tblInd w:w="108" w:type="dxa"/>
        <w:tblBorders>
          <w:top w:val="single" w:sz="4" w:space="0" w:color="auto"/>
        </w:tblBorders>
        <w:tblLayout w:type="fixed"/>
        <w:tblLook w:val="0000"/>
      </w:tblPr>
      <w:tblGrid>
        <w:gridCol w:w="1582"/>
        <w:gridCol w:w="360"/>
        <w:gridCol w:w="610"/>
        <w:gridCol w:w="540"/>
        <w:gridCol w:w="1586"/>
        <w:gridCol w:w="1559"/>
        <w:gridCol w:w="1038"/>
        <w:gridCol w:w="520"/>
        <w:gridCol w:w="780"/>
        <w:gridCol w:w="639"/>
      </w:tblGrid>
      <w:tr w:rsidR="009059B3" w:rsidRPr="009059B3" w:rsidTr="009059B3">
        <w:trPr>
          <w:trHeight w:val="100"/>
        </w:trPr>
        <w:tc>
          <w:tcPr>
            <w:tcW w:w="9214" w:type="dxa"/>
            <w:gridSpan w:val="10"/>
            <w:tcBorders>
              <w:top w:val="thinThickThinSmallGap" w:sz="24" w:space="0" w:color="auto"/>
              <w:left w:val="nil"/>
              <w:bottom w:val="nil"/>
              <w:right w:val="nil"/>
            </w:tcBorders>
          </w:tcPr>
          <w:p w:rsidR="009059B3" w:rsidRPr="009059B3" w:rsidRDefault="009059B3" w:rsidP="009059B3">
            <w:pPr>
              <w:rPr>
                <w:color w:val="003366"/>
                <w:szCs w:val="24"/>
              </w:rPr>
            </w:pPr>
            <w:r w:rsidRPr="009059B3">
              <w:rPr>
                <w:color w:val="003366"/>
                <w:szCs w:val="24"/>
              </w:rPr>
              <w:t xml:space="preserve">155150, Ивановская область, г. Комсомольск, ул.50 лет ВЛКСМ, д.2, </w:t>
            </w:r>
            <w:r w:rsidRPr="009059B3">
              <w:rPr>
                <w:color w:val="003366"/>
              </w:rPr>
              <w:t>ИНН 3714002224,КПП 371401001,</w:t>
            </w:r>
          </w:p>
          <w:p w:rsidR="009059B3" w:rsidRPr="009059B3" w:rsidRDefault="009059B3" w:rsidP="009059B3">
            <w:pPr>
              <w:jc w:val="center"/>
              <w:rPr>
                <w:color w:val="003366"/>
              </w:rPr>
            </w:pPr>
            <w:r w:rsidRPr="009059B3">
              <w:rPr>
                <w:color w:val="003366"/>
              </w:rPr>
              <w:t xml:space="preserve">ОГРН 1023701625595, </w:t>
            </w:r>
            <w:r w:rsidRPr="009059B3">
              <w:rPr>
                <w:color w:val="003366"/>
                <w:szCs w:val="24"/>
              </w:rPr>
              <w:t>Тел./Факс (49352) 2-11-78</w:t>
            </w:r>
            <w:r w:rsidRPr="009059B3">
              <w:rPr>
                <w:color w:val="003366"/>
              </w:rPr>
              <w:t xml:space="preserve">, e-mail: </w:t>
            </w:r>
            <w:hyperlink r:id="rId19" w:history="1">
              <w:r w:rsidRPr="009059B3">
                <w:rPr>
                  <w:color w:val="0000FF"/>
                  <w:szCs w:val="24"/>
                  <w:u w:val="single"/>
                </w:rPr>
                <w:t>admin.komsomolsk@mail.ru</w:t>
              </w:r>
            </w:hyperlink>
          </w:p>
          <w:p w:rsidR="009059B3" w:rsidRPr="009059B3" w:rsidRDefault="009059B3" w:rsidP="009059B3">
            <w:pPr>
              <w:rPr>
                <w:color w:val="003366"/>
                <w:sz w:val="28"/>
                <w:szCs w:val="28"/>
              </w:rPr>
            </w:pPr>
          </w:p>
        </w:tc>
      </w:tr>
      <w:tr w:rsidR="009059B3" w:rsidRPr="009059B3" w:rsidTr="009059B3">
        <w:tblPrEx>
          <w:tblBorders>
            <w:top w:val="none" w:sz="0" w:space="0" w:color="auto"/>
          </w:tblBorders>
        </w:tblPrEx>
        <w:trPr>
          <w:gridAfter w:val="1"/>
          <w:wAfter w:w="639" w:type="dxa"/>
          <w:trHeight w:val="415"/>
        </w:trPr>
        <w:tc>
          <w:tcPr>
            <w:tcW w:w="1582" w:type="dxa"/>
          </w:tcPr>
          <w:p w:rsidR="009059B3" w:rsidRPr="009059B3" w:rsidRDefault="009059B3" w:rsidP="009059B3">
            <w:pPr>
              <w:ind w:right="-108"/>
              <w:jc w:val="center"/>
              <w:rPr>
                <w:sz w:val="28"/>
                <w:szCs w:val="28"/>
              </w:rPr>
            </w:pPr>
          </w:p>
        </w:tc>
        <w:tc>
          <w:tcPr>
            <w:tcW w:w="360" w:type="dxa"/>
          </w:tcPr>
          <w:p w:rsidR="009059B3" w:rsidRPr="009059B3" w:rsidRDefault="009059B3" w:rsidP="009059B3">
            <w:pPr>
              <w:ind w:right="-108"/>
              <w:jc w:val="center"/>
              <w:rPr>
                <w:sz w:val="28"/>
                <w:szCs w:val="28"/>
              </w:rPr>
            </w:pPr>
          </w:p>
          <w:p w:rsidR="009059B3" w:rsidRPr="009059B3" w:rsidRDefault="009059B3" w:rsidP="009059B3">
            <w:pPr>
              <w:ind w:right="-108"/>
              <w:jc w:val="center"/>
              <w:rPr>
                <w:sz w:val="24"/>
                <w:szCs w:val="24"/>
              </w:rPr>
            </w:pPr>
            <w:r w:rsidRPr="009059B3">
              <w:rPr>
                <w:sz w:val="28"/>
                <w:szCs w:val="28"/>
              </w:rPr>
              <w:t>«</w:t>
            </w:r>
          </w:p>
        </w:tc>
        <w:tc>
          <w:tcPr>
            <w:tcW w:w="610" w:type="dxa"/>
            <w:tcBorders>
              <w:bottom w:val="single" w:sz="4" w:space="0" w:color="auto"/>
            </w:tcBorders>
            <w:vAlign w:val="bottom"/>
          </w:tcPr>
          <w:p w:rsidR="009059B3" w:rsidRPr="009059B3" w:rsidRDefault="009059B3" w:rsidP="009059B3">
            <w:pPr>
              <w:ind w:right="-108"/>
              <w:jc w:val="center"/>
              <w:rPr>
                <w:sz w:val="28"/>
                <w:szCs w:val="28"/>
              </w:rPr>
            </w:pPr>
            <w:r w:rsidRPr="009059B3">
              <w:rPr>
                <w:sz w:val="28"/>
                <w:szCs w:val="28"/>
              </w:rPr>
              <w:t xml:space="preserve">29 </w:t>
            </w:r>
          </w:p>
        </w:tc>
        <w:tc>
          <w:tcPr>
            <w:tcW w:w="540" w:type="dxa"/>
            <w:vAlign w:val="bottom"/>
          </w:tcPr>
          <w:p w:rsidR="009059B3" w:rsidRPr="009059B3" w:rsidRDefault="009059B3" w:rsidP="009059B3">
            <w:pPr>
              <w:ind w:left="-734" w:firstLine="720"/>
              <w:rPr>
                <w:sz w:val="28"/>
                <w:szCs w:val="28"/>
              </w:rPr>
            </w:pPr>
            <w:r w:rsidRPr="009059B3">
              <w:rPr>
                <w:sz w:val="28"/>
                <w:szCs w:val="28"/>
              </w:rPr>
              <w:t>»</w:t>
            </w:r>
          </w:p>
        </w:tc>
        <w:tc>
          <w:tcPr>
            <w:tcW w:w="1586" w:type="dxa"/>
            <w:tcBorders>
              <w:bottom w:val="single" w:sz="4" w:space="0" w:color="auto"/>
            </w:tcBorders>
            <w:vAlign w:val="bottom"/>
          </w:tcPr>
          <w:p w:rsidR="009059B3" w:rsidRPr="009059B3" w:rsidRDefault="009059B3" w:rsidP="009059B3">
            <w:pPr>
              <w:jc w:val="center"/>
              <w:rPr>
                <w:sz w:val="28"/>
                <w:szCs w:val="28"/>
              </w:rPr>
            </w:pPr>
            <w:r w:rsidRPr="009059B3">
              <w:rPr>
                <w:sz w:val="28"/>
                <w:szCs w:val="28"/>
              </w:rPr>
              <w:t>12</w:t>
            </w:r>
          </w:p>
        </w:tc>
        <w:tc>
          <w:tcPr>
            <w:tcW w:w="1559" w:type="dxa"/>
            <w:vAlign w:val="bottom"/>
          </w:tcPr>
          <w:p w:rsidR="009059B3" w:rsidRPr="009059B3" w:rsidRDefault="009059B3" w:rsidP="009059B3">
            <w:pPr>
              <w:rPr>
                <w:sz w:val="28"/>
                <w:szCs w:val="28"/>
              </w:rPr>
            </w:pPr>
            <w:r w:rsidRPr="009059B3">
              <w:rPr>
                <w:sz w:val="28"/>
                <w:szCs w:val="28"/>
              </w:rPr>
              <w:t>2021 г.  №</w:t>
            </w:r>
          </w:p>
        </w:tc>
        <w:tc>
          <w:tcPr>
            <w:tcW w:w="1038" w:type="dxa"/>
            <w:tcBorders>
              <w:left w:val="nil"/>
              <w:bottom w:val="single" w:sz="4" w:space="0" w:color="auto"/>
            </w:tcBorders>
            <w:vAlign w:val="bottom"/>
          </w:tcPr>
          <w:p w:rsidR="009059B3" w:rsidRPr="009059B3" w:rsidRDefault="009059B3" w:rsidP="009059B3">
            <w:pPr>
              <w:jc w:val="center"/>
              <w:rPr>
                <w:sz w:val="28"/>
                <w:szCs w:val="28"/>
              </w:rPr>
            </w:pPr>
            <w:r w:rsidRPr="009059B3">
              <w:rPr>
                <w:sz w:val="28"/>
                <w:szCs w:val="28"/>
              </w:rPr>
              <w:t>304</w:t>
            </w:r>
          </w:p>
        </w:tc>
        <w:tc>
          <w:tcPr>
            <w:tcW w:w="520" w:type="dxa"/>
            <w:tcBorders>
              <w:left w:val="nil"/>
            </w:tcBorders>
            <w:vAlign w:val="bottom"/>
          </w:tcPr>
          <w:p w:rsidR="009059B3" w:rsidRPr="009059B3" w:rsidRDefault="009059B3" w:rsidP="009059B3">
            <w:pPr>
              <w:jc w:val="center"/>
              <w:rPr>
                <w:sz w:val="28"/>
                <w:szCs w:val="28"/>
              </w:rPr>
            </w:pPr>
          </w:p>
        </w:tc>
        <w:tc>
          <w:tcPr>
            <w:tcW w:w="780" w:type="dxa"/>
            <w:tcBorders>
              <w:left w:val="nil"/>
            </w:tcBorders>
            <w:vAlign w:val="bottom"/>
          </w:tcPr>
          <w:p w:rsidR="009059B3" w:rsidRPr="009059B3" w:rsidRDefault="009059B3" w:rsidP="009059B3">
            <w:pPr>
              <w:jc w:val="center"/>
              <w:rPr>
                <w:sz w:val="24"/>
                <w:szCs w:val="24"/>
              </w:rPr>
            </w:pPr>
          </w:p>
        </w:tc>
      </w:tr>
    </w:tbl>
    <w:p w:rsidR="009059B3" w:rsidRPr="009059B3" w:rsidRDefault="009059B3" w:rsidP="009059B3">
      <w:pPr>
        <w:widowControl w:val="0"/>
        <w:autoSpaceDE w:val="0"/>
        <w:autoSpaceDN w:val="0"/>
        <w:adjustRightInd w:val="0"/>
        <w:ind w:firstLine="720"/>
        <w:jc w:val="both"/>
        <w:rPr>
          <w:sz w:val="24"/>
          <w:szCs w:val="28"/>
        </w:rPr>
      </w:pPr>
    </w:p>
    <w:p w:rsidR="009059B3" w:rsidRPr="009059B3" w:rsidRDefault="009059B3" w:rsidP="009059B3">
      <w:pPr>
        <w:ind w:firstLine="720"/>
        <w:jc w:val="center"/>
        <w:rPr>
          <w:b/>
          <w:sz w:val="28"/>
          <w:szCs w:val="28"/>
        </w:rPr>
      </w:pPr>
      <w:r w:rsidRPr="009059B3">
        <w:rPr>
          <w:b/>
          <w:sz w:val="28"/>
          <w:szCs w:val="28"/>
        </w:rPr>
        <w:t>«О внесении изменений в постановление Администрации Комсомольского муниципального района от 21.12.2016 г. № 569</w:t>
      </w:r>
    </w:p>
    <w:p w:rsidR="009059B3" w:rsidRPr="009059B3" w:rsidRDefault="009059B3" w:rsidP="009059B3">
      <w:pPr>
        <w:ind w:firstLine="720"/>
        <w:jc w:val="center"/>
        <w:rPr>
          <w:b/>
          <w:sz w:val="28"/>
          <w:szCs w:val="28"/>
        </w:rPr>
      </w:pPr>
      <w:r w:rsidRPr="009059B3">
        <w:rPr>
          <w:b/>
          <w:sz w:val="28"/>
          <w:szCs w:val="28"/>
        </w:rPr>
        <w:t>«Об утверждении муниципальной программы</w:t>
      </w:r>
    </w:p>
    <w:p w:rsidR="009059B3" w:rsidRPr="009059B3" w:rsidRDefault="009059B3" w:rsidP="009059B3">
      <w:pPr>
        <w:ind w:firstLine="720"/>
        <w:jc w:val="center"/>
        <w:rPr>
          <w:bCs/>
          <w:sz w:val="28"/>
          <w:szCs w:val="28"/>
        </w:rPr>
      </w:pPr>
      <w:r w:rsidRPr="009059B3">
        <w:rPr>
          <w:b/>
          <w:sz w:val="28"/>
          <w:szCs w:val="28"/>
        </w:rPr>
        <w:t>«Развитие транспортной системы Комсомольского муниципального района Ивановской области»</w:t>
      </w:r>
    </w:p>
    <w:p w:rsidR="009059B3" w:rsidRPr="009059B3" w:rsidRDefault="009059B3" w:rsidP="009059B3">
      <w:pPr>
        <w:widowControl w:val="0"/>
        <w:autoSpaceDE w:val="0"/>
        <w:autoSpaceDN w:val="0"/>
        <w:adjustRightInd w:val="0"/>
        <w:jc w:val="center"/>
        <w:rPr>
          <w:bCs/>
          <w:sz w:val="28"/>
          <w:szCs w:val="28"/>
        </w:rPr>
      </w:pPr>
    </w:p>
    <w:p w:rsidR="009059B3" w:rsidRPr="009059B3" w:rsidRDefault="009059B3" w:rsidP="009059B3">
      <w:pPr>
        <w:widowControl w:val="0"/>
        <w:tabs>
          <w:tab w:val="left" w:pos="1620"/>
        </w:tabs>
        <w:autoSpaceDE w:val="0"/>
        <w:autoSpaceDN w:val="0"/>
        <w:adjustRightInd w:val="0"/>
        <w:ind w:firstLine="567"/>
        <w:jc w:val="both"/>
        <w:rPr>
          <w:bCs/>
          <w:spacing w:val="120"/>
          <w:sz w:val="28"/>
          <w:szCs w:val="28"/>
        </w:rPr>
      </w:pPr>
      <w:r w:rsidRPr="009059B3">
        <w:rPr>
          <w:bCs/>
          <w:sz w:val="28"/>
          <w:szCs w:val="28"/>
        </w:rPr>
        <w:t xml:space="preserve">  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Администрация Комсомольского муниципального района</w:t>
      </w:r>
      <w:r w:rsidRPr="009059B3">
        <w:rPr>
          <w:b/>
          <w:bCs/>
          <w:sz w:val="28"/>
          <w:szCs w:val="28"/>
        </w:rPr>
        <w:t xml:space="preserve">   </w:t>
      </w:r>
      <w:r w:rsidRPr="009059B3">
        <w:rPr>
          <w:b/>
          <w:bCs/>
          <w:spacing w:val="120"/>
          <w:sz w:val="28"/>
          <w:szCs w:val="28"/>
        </w:rPr>
        <w:t>постановляет:</w:t>
      </w:r>
    </w:p>
    <w:p w:rsidR="009059B3" w:rsidRPr="009059B3" w:rsidRDefault="009059B3" w:rsidP="009059B3">
      <w:pPr>
        <w:widowControl w:val="0"/>
        <w:tabs>
          <w:tab w:val="left" w:pos="1620"/>
        </w:tabs>
        <w:autoSpaceDE w:val="0"/>
        <w:autoSpaceDN w:val="0"/>
        <w:adjustRightInd w:val="0"/>
        <w:ind w:hanging="142"/>
        <w:jc w:val="both"/>
        <w:rPr>
          <w:sz w:val="28"/>
          <w:szCs w:val="28"/>
          <w:shd w:val="clear" w:color="auto" w:fill="FFFFFF"/>
        </w:rPr>
      </w:pPr>
      <w:r w:rsidRPr="009059B3">
        <w:rPr>
          <w:sz w:val="28"/>
          <w:szCs w:val="28"/>
          <w:shd w:val="clear" w:color="auto" w:fill="FFFFFF"/>
        </w:rPr>
        <w:tab/>
        <w:t xml:space="preserve">          1.Внести изменения в постановление Администрации Комсомольского муниципального района Ивановской области от 21.12.2016 г. № 569 «Об утверждении муниципальной программы «Развитие транспортной системы Комсомольского муниципального района Ивановской области», изложив приложение к постановлению Администрации Комсомольского муниципального района в новой редакции (прилагается).</w:t>
      </w:r>
    </w:p>
    <w:p w:rsidR="009059B3" w:rsidRPr="009059B3" w:rsidRDefault="009059B3" w:rsidP="009059B3">
      <w:pPr>
        <w:widowControl w:val="0"/>
        <w:tabs>
          <w:tab w:val="left" w:pos="1620"/>
        </w:tabs>
        <w:autoSpaceDE w:val="0"/>
        <w:autoSpaceDN w:val="0"/>
        <w:adjustRightInd w:val="0"/>
        <w:jc w:val="both"/>
        <w:rPr>
          <w:sz w:val="28"/>
          <w:szCs w:val="28"/>
          <w:shd w:val="clear" w:color="auto" w:fill="FFFFFF"/>
        </w:rPr>
      </w:pPr>
      <w:r w:rsidRPr="009059B3">
        <w:rPr>
          <w:sz w:val="28"/>
          <w:szCs w:val="28"/>
          <w:shd w:val="clear" w:color="auto" w:fill="FFFFFF"/>
        </w:rPr>
        <w:t xml:space="preserve">          2. Реализация мероприятий муниципальной программы «Развитие транспортной системы Комсомольского муниципального района Ивановской области» считать расходным обязательством Комсомольского муниципального района Ивановской области.</w:t>
      </w:r>
    </w:p>
    <w:p w:rsidR="009059B3" w:rsidRPr="009059B3" w:rsidRDefault="009059B3" w:rsidP="009059B3">
      <w:pPr>
        <w:widowControl w:val="0"/>
        <w:tabs>
          <w:tab w:val="left" w:pos="1620"/>
        </w:tabs>
        <w:autoSpaceDE w:val="0"/>
        <w:autoSpaceDN w:val="0"/>
        <w:adjustRightInd w:val="0"/>
        <w:jc w:val="both"/>
        <w:rPr>
          <w:sz w:val="28"/>
          <w:szCs w:val="28"/>
          <w:shd w:val="clear" w:color="auto" w:fill="FFFFFF"/>
        </w:rPr>
      </w:pPr>
      <w:r w:rsidRPr="009059B3">
        <w:rPr>
          <w:sz w:val="28"/>
          <w:szCs w:val="28"/>
          <w:shd w:val="clear" w:color="auto" w:fill="FFFFFF"/>
        </w:rPr>
        <w:t xml:space="preserve">          3. Настоящее постановление вступает в силу с момента официального опубликования.</w:t>
      </w:r>
    </w:p>
    <w:p w:rsidR="009059B3" w:rsidRPr="009059B3" w:rsidRDefault="009059B3" w:rsidP="009059B3">
      <w:pPr>
        <w:widowControl w:val="0"/>
        <w:tabs>
          <w:tab w:val="left" w:pos="1620"/>
        </w:tabs>
        <w:autoSpaceDE w:val="0"/>
        <w:autoSpaceDN w:val="0"/>
        <w:adjustRightInd w:val="0"/>
        <w:jc w:val="both"/>
        <w:rPr>
          <w:sz w:val="28"/>
          <w:szCs w:val="28"/>
          <w:shd w:val="clear" w:color="auto" w:fill="FFFFFF"/>
        </w:rPr>
      </w:pPr>
      <w:r w:rsidRPr="009059B3">
        <w:rPr>
          <w:sz w:val="28"/>
          <w:szCs w:val="28"/>
          <w:shd w:val="clear" w:color="auto" w:fill="FFFFFF"/>
        </w:rPr>
        <w:t xml:space="preserve">           4.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Кротову Н.В. </w:t>
      </w:r>
    </w:p>
    <w:p w:rsidR="009059B3" w:rsidRPr="009059B3" w:rsidRDefault="009059B3" w:rsidP="009059B3">
      <w:pPr>
        <w:widowControl w:val="0"/>
        <w:autoSpaceDE w:val="0"/>
        <w:autoSpaceDN w:val="0"/>
        <w:adjustRightInd w:val="0"/>
        <w:jc w:val="both"/>
        <w:rPr>
          <w:b/>
          <w:sz w:val="28"/>
          <w:szCs w:val="23"/>
        </w:rPr>
      </w:pPr>
    </w:p>
    <w:p w:rsidR="009059B3" w:rsidRPr="009059B3" w:rsidRDefault="009059B3" w:rsidP="009059B3">
      <w:pPr>
        <w:widowControl w:val="0"/>
        <w:autoSpaceDE w:val="0"/>
        <w:autoSpaceDN w:val="0"/>
        <w:adjustRightInd w:val="0"/>
        <w:jc w:val="both"/>
        <w:rPr>
          <w:b/>
          <w:sz w:val="16"/>
          <w:szCs w:val="16"/>
        </w:rPr>
      </w:pPr>
    </w:p>
    <w:p w:rsidR="009059B3" w:rsidRPr="009059B3" w:rsidRDefault="009059B3" w:rsidP="009059B3">
      <w:pPr>
        <w:widowControl w:val="0"/>
        <w:autoSpaceDE w:val="0"/>
        <w:autoSpaceDN w:val="0"/>
        <w:adjustRightInd w:val="0"/>
        <w:jc w:val="both"/>
        <w:rPr>
          <w:sz w:val="28"/>
          <w:szCs w:val="23"/>
        </w:rPr>
      </w:pPr>
      <w:r w:rsidRPr="009059B3">
        <w:rPr>
          <w:b/>
          <w:sz w:val="28"/>
          <w:szCs w:val="23"/>
        </w:rPr>
        <w:t>Глава Комсомольского</w:t>
      </w:r>
    </w:p>
    <w:p w:rsidR="009059B3" w:rsidRPr="009059B3" w:rsidRDefault="009059B3" w:rsidP="009059B3">
      <w:pPr>
        <w:widowControl w:val="0"/>
        <w:autoSpaceDE w:val="0"/>
        <w:autoSpaceDN w:val="0"/>
        <w:adjustRightInd w:val="0"/>
        <w:jc w:val="both"/>
        <w:rPr>
          <w:b/>
          <w:sz w:val="28"/>
          <w:szCs w:val="23"/>
        </w:rPr>
      </w:pPr>
      <w:r w:rsidRPr="009059B3">
        <w:rPr>
          <w:b/>
          <w:sz w:val="28"/>
          <w:szCs w:val="23"/>
        </w:rPr>
        <w:t>муниципального района                                                   О. В. Бузулуцкая</w:t>
      </w:r>
    </w:p>
    <w:p w:rsidR="009059B3" w:rsidRPr="009059B3" w:rsidRDefault="009059B3" w:rsidP="009059B3">
      <w:pPr>
        <w:widowControl w:val="0"/>
        <w:autoSpaceDE w:val="0"/>
        <w:autoSpaceDN w:val="0"/>
        <w:adjustRightInd w:val="0"/>
        <w:ind w:left="4962" w:firstLine="702"/>
        <w:jc w:val="right"/>
        <w:outlineLvl w:val="0"/>
        <w:rPr>
          <w:rFonts w:eastAsia="Calibri"/>
          <w:sz w:val="16"/>
          <w:szCs w:val="16"/>
          <w:lang w:eastAsia="en-US"/>
        </w:rPr>
      </w:pPr>
      <w:r w:rsidRPr="009059B3">
        <w:rPr>
          <w:rFonts w:eastAsia="Calibri"/>
          <w:sz w:val="16"/>
          <w:szCs w:val="16"/>
          <w:lang w:eastAsia="en-US"/>
        </w:rPr>
        <w:lastRenderedPageBreak/>
        <w:t xml:space="preserve">Приложение к постановлению Администрации Комсомольского муниципального района Ивановской </w:t>
      </w:r>
    </w:p>
    <w:p w:rsidR="009059B3" w:rsidRPr="009059B3" w:rsidRDefault="009059B3" w:rsidP="009059B3">
      <w:pPr>
        <w:widowControl w:val="0"/>
        <w:autoSpaceDE w:val="0"/>
        <w:autoSpaceDN w:val="0"/>
        <w:adjustRightInd w:val="0"/>
        <w:ind w:left="4962" w:firstLine="702"/>
        <w:jc w:val="right"/>
        <w:outlineLvl w:val="0"/>
        <w:rPr>
          <w:rFonts w:eastAsia="Calibri"/>
          <w:lang w:eastAsia="en-US"/>
        </w:rPr>
      </w:pPr>
      <w:r w:rsidRPr="009059B3">
        <w:rPr>
          <w:rFonts w:eastAsia="Calibri"/>
          <w:sz w:val="16"/>
          <w:szCs w:val="16"/>
          <w:lang w:eastAsia="en-US"/>
        </w:rPr>
        <w:t xml:space="preserve">области № </w:t>
      </w:r>
      <w:r w:rsidRPr="009059B3">
        <w:rPr>
          <w:rFonts w:eastAsia="Calibri"/>
          <w:sz w:val="16"/>
          <w:szCs w:val="16"/>
          <w:u w:val="single"/>
          <w:lang w:eastAsia="en-US"/>
        </w:rPr>
        <w:t>569</w:t>
      </w:r>
      <w:r w:rsidRPr="009059B3">
        <w:rPr>
          <w:rFonts w:eastAsia="Calibri"/>
          <w:sz w:val="16"/>
          <w:szCs w:val="16"/>
          <w:lang w:eastAsia="en-US"/>
        </w:rPr>
        <w:t>от</w:t>
      </w:r>
      <w:r w:rsidRPr="009059B3">
        <w:rPr>
          <w:rFonts w:eastAsia="Calibri"/>
          <w:sz w:val="16"/>
          <w:szCs w:val="16"/>
          <w:u w:val="single"/>
          <w:lang w:eastAsia="en-US"/>
        </w:rPr>
        <w:t>21.12.2016</w:t>
      </w:r>
      <w:r w:rsidRPr="009059B3">
        <w:rPr>
          <w:rFonts w:eastAsia="Calibri"/>
          <w:sz w:val="16"/>
          <w:szCs w:val="16"/>
          <w:lang w:eastAsia="en-US"/>
        </w:rPr>
        <w:t>г</w:t>
      </w:r>
      <w:r w:rsidRPr="009059B3">
        <w:rPr>
          <w:rFonts w:eastAsia="Calibri"/>
          <w:lang w:eastAsia="en-US"/>
        </w:rPr>
        <w:t>.</w:t>
      </w:r>
    </w:p>
    <w:p w:rsidR="009059B3" w:rsidRPr="009059B3" w:rsidRDefault="009059B3" w:rsidP="009059B3">
      <w:pPr>
        <w:widowControl w:val="0"/>
        <w:autoSpaceDE w:val="0"/>
        <w:autoSpaceDN w:val="0"/>
        <w:adjustRightInd w:val="0"/>
        <w:jc w:val="right"/>
        <w:rPr>
          <w:rFonts w:eastAsia="Calibri"/>
          <w:b/>
          <w:bCs/>
          <w:sz w:val="24"/>
          <w:szCs w:val="28"/>
          <w:lang w:eastAsia="en-US"/>
        </w:rPr>
      </w:pPr>
    </w:p>
    <w:p w:rsidR="009059B3" w:rsidRPr="009059B3" w:rsidRDefault="009059B3" w:rsidP="009059B3">
      <w:pPr>
        <w:widowControl w:val="0"/>
        <w:autoSpaceDE w:val="0"/>
        <w:autoSpaceDN w:val="0"/>
        <w:adjustRightInd w:val="0"/>
        <w:jc w:val="center"/>
        <w:rPr>
          <w:rFonts w:eastAsia="Calibri"/>
          <w:b/>
          <w:bCs/>
          <w:lang w:eastAsia="en-US"/>
        </w:rPr>
      </w:pPr>
      <w:r w:rsidRPr="009059B3">
        <w:rPr>
          <w:rFonts w:eastAsia="Calibri"/>
          <w:b/>
          <w:bCs/>
          <w:lang w:eastAsia="en-US"/>
        </w:rPr>
        <w:t>МУНИЦИПАЛЬНАЯ ПРОГРАММА</w:t>
      </w:r>
    </w:p>
    <w:p w:rsidR="009059B3" w:rsidRPr="009059B3" w:rsidRDefault="009059B3" w:rsidP="009059B3">
      <w:pPr>
        <w:widowControl w:val="0"/>
        <w:autoSpaceDE w:val="0"/>
        <w:autoSpaceDN w:val="0"/>
        <w:adjustRightInd w:val="0"/>
        <w:jc w:val="center"/>
        <w:rPr>
          <w:rFonts w:eastAsia="Calibri"/>
          <w:b/>
          <w:bCs/>
          <w:lang w:eastAsia="en-US"/>
        </w:rPr>
      </w:pPr>
      <w:r w:rsidRPr="009059B3">
        <w:rPr>
          <w:rFonts w:eastAsia="Calibri"/>
          <w:b/>
          <w:bCs/>
          <w:lang w:eastAsia="en-US"/>
        </w:rPr>
        <w:t>КОМСОМОЛЬСКОГО МУНИЦИПАЛЬНОГО РАЙОНА ИВАНОВСКОЙ ОБЛАСТИ "РАЗВИТИЕ ТРАНСПОРТНОЙ СИСТЕМЫ</w:t>
      </w:r>
    </w:p>
    <w:p w:rsidR="009059B3" w:rsidRPr="009059B3" w:rsidRDefault="009059B3" w:rsidP="009059B3">
      <w:pPr>
        <w:widowControl w:val="0"/>
        <w:autoSpaceDE w:val="0"/>
        <w:autoSpaceDN w:val="0"/>
        <w:adjustRightInd w:val="0"/>
        <w:jc w:val="center"/>
        <w:rPr>
          <w:rFonts w:eastAsia="Calibri"/>
          <w:b/>
          <w:bCs/>
          <w:lang w:eastAsia="en-US"/>
        </w:rPr>
      </w:pPr>
      <w:r w:rsidRPr="009059B3">
        <w:rPr>
          <w:rFonts w:eastAsia="Calibri"/>
          <w:b/>
          <w:bCs/>
          <w:lang w:eastAsia="en-US"/>
        </w:rPr>
        <w:t>КОМСОМОЛЬСКОГО МУНИЦИПАЛЬНОГО РАЙОНА ИВАНОВСКОЙ ОБЛАСТИ"</w:t>
      </w:r>
    </w:p>
    <w:p w:rsidR="009059B3" w:rsidRPr="009059B3" w:rsidRDefault="009059B3" w:rsidP="009059B3">
      <w:pPr>
        <w:widowControl w:val="0"/>
        <w:autoSpaceDE w:val="0"/>
        <w:autoSpaceDN w:val="0"/>
        <w:adjustRightInd w:val="0"/>
        <w:jc w:val="center"/>
        <w:rPr>
          <w:rFonts w:eastAsia="Calibri"/>
          <w:b/>
          <w:bCs/>
          <w:lang w:eastAsia="en-US"/>
        </w:rPr>
      </w:pPr>
      <w:r w:rsidRPr="009059B3">
        <w:rPr>
          <w:rFonts w:eastAsia="Calibri"/>
          <w:color w:val="4472C4"/>
          <w:sz w:val="24"/>
          <w:szCs w:val="28"/>
          <w:lang w:eastAsia="en-US"/>
        </w:rPr>
        <w:t>(в редакции постановления Администрации Комсомольского муниципального района Ивановской области № 304 от 29.12.2021 г.)</w:t>
      </w:r>
    </w:p>
    <w:p w:rsidR="009059B3" w:rsidRPr="009059B3" w:rsidRDefault="009059B3" w:rsidP="009059B3">
      <w:pPr>
        <w:widowControl w:val="0"/>
        <w:autoSpaceDE w:val="0"/>
        <w:autoSpaceDN w:val="0"/>
        <w:adjustRightInd w:val="0"/>
        <w:jc w:val="center"/>
        <w:outlineLvl w:val="1"/>
        <w:rPr>
          <w:b/>
          <w:sz w:val="24"/>
          <w:szCs w:val="24"/>
        </w:rPr>
      </w:pPr>
      <w:r w:rsidRPr="009059B3">
        <w:rPr>
          <w:b/>
          <w:sz w:val="24"/>
          <w:szCs w:val="24"/>
        </w:rPr>
        <w:t>1. Паспорт муниципальной программы</w:t>
      </w:r>
    </w:p>
    <w:tbl>
      <w:tblPr>
        <w:tblW w:w="0" w:type="auto"/>
        <w:tblCellSpacing w:w="5" w:type="nil"/>
        <w:tblInd w:w="75" w:type="dxa"/>
        <w:tblLayout w:type="fixed"/>
        <w:tblCellMar>
          <w:left w:w="75" w:type="dxa"/>
          <w:right w:w="75" w:type="dxa"/>
        </w:tblCellMar>
        <w:tblLook w:val="0000"/>
      </w:tblPr>
      <w:tblGrid>
        <w:gridCol w:w="2325"/>
        <w:gridCol w:w="6567"/>
      </w:tblGrid>
      <w:tr w:rsidR="009059B3" w:rsidRPr="009059B3" w:rsidTr="009059B3">
        <w:trPr>
          <w:trHeight w:val="400"/>
          <w:tblCellSpacing w:w="5" w:type="nil"/>
        </w:trPr>
        <w:tc>
          <w:tcPr>
            <w:tcW w:w="2325" w:type="dxa"/>
            <w:tcBorders>
              <w:top w:val="single" w:sz="8" w:space="0" w:color="auto"/>
              <w:left w:val="single" w:sz="8" w:space="0" w:color="auto"/>
              <w:bottom w:val="single" w:sz="8" w:space="0" w:color="auto"/>
              <w:right w:val="single" w:sz="8" w:space="0" w:color="auto"/>
            </w:tcBorders>
          </w:tcPr>
          <w:p w:rsidR="009059B3" w:rsidRPr="009059B3" w:rsidRDefault="009059B3" w:rsidP="009059B3">
            <w:pPr>
              <w:widowControl w:val="0"/>
              <w:autoSpaceDE w:val="0"/>
              <w:autoSpaceDN w:val="0"/>
              <w:adjustRightInd w:val="0"/>
              <w:rPr>
                <w:sz w:val="24"/>
                <w:szCs w:val="24"/>
              </w:rPr>
            </w:pPr>
            <w:r w:rsidRPr="009059B3">
              <w:rPr>
                <w:sz w:val="24"/>
                <w:szCs w:val="24"/>
              </w:rPr>
              <w:t xml:space="preserve">Наименование         </w:t>
            </w:r>
          </w:p>
          <w:p w:rsidR="009059B3" w:rsidRPr="009059B3" w:rsidRDefault="009059B3" w:rsidP="009059B3">
            <w:pPr>
              <w:widowControl w:val="0"/>
              <w:autoSpaceDE w:val="0"/>
              <w:autoSpaceDN w:val="0"/>
              <w:adjustRightInd w:val="0"/>
              <w:rPr>
                <w:sz w:val="24"/>
                <w:szCs w:val="24"/>
              </w:rPr>
            </w:pPr>
            <w:r w:rsidRPr="009059B3">
              <w:rPr>
                <w:sz w:val="24"/>
                <w:szCs w:val="24"/>
              </w:rPr>
              <w:t xml:space="preserve">программы            </w:t>
            </w:r>
          </w:p>
        </w:tc>
        <w:tc>
          <w:tcPr>
            <w:tcW w:w="6567" w:type="dxa"/>
            <w:tcBorders>
              <w:top w:val="single" w:sz="8" w:space="0" w:color="auto"/>
              <w:left w:val="single" w:sz="8" w:space="0" w:color="auto"/>
              <w:bottom w:val="single" w:sz="8" w:space="0" w:color="auto"/>
              <w:right w:val="single" w:sz="8" w:space="0" w:color="auto"/>
            </w:tcBorders>
          </w:tcPr>
          <w:p w:rsidR="009059B3" w:rsidRPr="009059B3" w:rsidRDefault="009059B3" w:rsidP="009059B3">
            <w:pPr>
              <w:widowControl w:val="0"/>
              <w:autoSpaceDE w:val="0"/>
              <w:autoSpaceDN w:val="0"/>
              <w:adjustRightInd w:val="0"/>
              <w:rPr>
                <w:sz w:val="24"/>
                <w:szCs w:val="24"/>
              </w:rPr>
            </w:pPr>
            <w:r w:rsidRPr="009059B3">
              <w:rPr>
                <w:sz w:val="24"/>
                <w:szCs w:val="24"/>
              </w:rPr>
              <w:t xml:space="preserve">Развитие транспортной системы Комсомольского муниципального района Ивановской области   </w:t>
            </w:r>
          </w:p>
        </w:tc>
      </w:tr>
      <w:tr w:rsidR="009059B3" w:rsidRPr="009059B3" w:rsidTr="009059B3">
        <w:trPr>
          <w:trHeight w:val="400"/>
          <w:tblCellSpacing w:w="5" w:type="nil"/>
        </w:trPr>
        <w:tc>
          <w:tcPr>
            <w:tcW w:w="2325" w:type="dxa"/>
            <w:tcBorders>
              <w:left w:val="single" w:sz="8" w:space="0" w:color="auto"/>
              <w:bottom w:val="single" w:sz="8" w:space="0" w:color="auto"/>
              <w:right w:val="single" w:sz="8" w:space="0" w:color="auto"/>
            </w:tcBorders>
          </w:tcPr>
          <w:p w:rsidR="009059B3" w:rsidRPr="009059B3" w:rsidRDefault="009059B3" w:rsidP="009059B3">
            <w:pPr>
              <w:widowControl w:val="0"/>
              <w:autoSpaceDE w:val="0"/>
              <w:autoSpaceDN w:val="0"/>
              <w:adjustRightInd w:val="0"/>
              <w:rPr>
                <w:sz w:val="24"/>
                <w:szCs w:val="24"/>
              </w:rPr>
            </w:pPr>
            <w:r w:rsidRPr="009059B3">
              <w:rPr>
                <w:sz w:val="24"/>
                <w:szCs w:val="24"/>
              </w:rPr>
              <w:t>Срок       реализации</w:t>
            </w:r>
          </w:p>
          <w:p w:rsidR="009059B3" w:rsidRPr="009059B3" w:rsidRDefault="009059B3" w:rsidP="009059B3">
            <w:pPr>
              <w:widowControl w:val="0"/>
              <w:autoSpaceDE w:val="0"/>
              <w:autoSpaceDN w:val="0"/>
              <w:adjustRightInd w:val="0"/>
              <w:rPr>
                <w:sz w:val="24"/>
                <w:szCs w:val="24"/>
              </w:rPr>
            </w:pPr>
            <w:r w:rsidRPr="009059B3">
              <w:rPr>
                <w:sz w:val="24"/>
                <w:szCs w:val="24"/>
              </w:rPr>
              <w:t xml:space="preserve">программы            </w:t>
            </w:r>
          </w:p>
        </w:tc>
        <w:tc>
          <w:tcPr>
            <w:tcW w:w="6567" w:type="dxa"/>
            <w:tcBorders>
              <w:left w:val="single" w:sz="8" w:space="0" w:color="auto"/>
              <w:bottom w:val="single" w:sz="8" w:space="0" w:color="auto"/>
              <w:right w:val="single" w:sz="8" w:space="0" w:color="auto"/>
            </w:tcBorders>
          </w:tcPr>
          <w:p w:rsidR="009059B3" w:rsidRPr="009059B3" w:rsidRDefault="009059B3" w:rsidP="009059B3">
            <w:pPr>
              <w:widowControl w:val="0"/>
              <w:autoSpaceDE w:val="0"/>
              <w:autoSpaceDN w:val="0"/>
              <w:adjustRightInd w:val="0"/>
              <w:rPr>
                <w:sz w:val="24"/>
                <w:szCs w:val="24"/>
              </w:rPr>
            </w:pPr>
            <w:r w:rsidRPr="009059B3">
              <w:rPr>
                <w:sz w:val="24"/>
                <w:szCs w:val="24"/>
              </w:rPr>
              <w:t xml:space="preserve">2021 - 2024 годы                                   </w:t>
            </w:r>
          </w:p>
        </w:tc>
      </w:tr>
      <w:tr w:rsidR="009059B3" w:rsidRPr="009059B3" w:rsidTr="009059B3">
        <w:trPr>
          <w:trHeight w:val="1605"/>
          <w:tblCellSpacing w:w="5" w:type="nil"/>
        </w:trPr>
        <w:tc>
          <w:tcPr>
            <w:tcW w:w="2325" w:type="dxa"/>
            <w:tcBorders>
              <w:left w:val="single" w:sz="8" w:space="0" w:color="auto"/>
              <w:bottom w:val="single" w:sz="8" w:space="0" w:color="auto"/>
              <w:right w:val="single" w:sz="8" w:space="0" w:color="auto"/>
            </w:tcBorders>
          </w:tcPr>
          <w:p w:rsidR="009059B3" w:rsidRPr="009059B3" w:rsidRDefault="009059B3" w:rsidP="009059B3">
            <w:pPr>
              <w:widowControl w:val="0"/>
              <w:autoSpaceDE w:val="0"/>
              <w:autoSpaceDN w:val="0"/>
              <w:adjustRightInd w:val="0"/>
              <w:rPr>
                <w:sz w:val="24"/>
                <w:szCs w:val="24"/>
              </w:rPr>
            </w:pPr>
            <w:r w:rsidRPr="009059B3">
              <w:rPr>
                <w:sz w:val="24"/>
                <w:szCs w:val="24"/>
              </w:rPr>
              <w:t xml:space="preserve">Перечень подпрограмм </w:t>
            </w:r>
          </w:p>
        </w:tc>
        <w:tc>
          <w:tcPr>
            <w:tcW w:w="6567" w:type="dxa"/>
            <w:tcBorders>
              <w:left w:val="single" w:sz="8" w:space="0" w:color="auto"/>
              <w:bottom w:val="single" w:sz="8" w:space="0" w:color="auto"/>
              <w:right w:val="single" w:sz="8" w:space="0" w:color="auto"/>
            </w:tcBorders>
          </w:tcPr>
          <w:p w:rsidR="009059B3" w:rsidRPr="009059B3" w:rsidRDefault="009059B3" w:rsidP="009059B3">
            <w:pPr>
              <w:widowControl w:val="0"/>
              <w:autoSpaceDE w:val="0"/>
              <w:autoSpaceDN w:val="0"/>
              <w:adjustRightInd w:val="0"/>
              <w:rPr>
                <w:sz w:val="24"/>
                <w:szCs w:val="24"/>
              </w:rPr>
            </w:pPr>
            <w:r w:rsidRPr="009059B3">
              <w:rPr>
                <w:sz w:val="24"/>
                <w:szCs w:val="24"/>
              </w:rPr>
              <w:t xml:space="preserve">  1. Строительство, реконструкция, ремонт, капитальный ремонт и содержание автомобильных    дорог   общего</w:t>
            </w:r>
          </w:p>
          <w:p w:rsidR="009059B3" w:rsidRPr="009059B3" w:rsidRDefault="009059B3" w:rsidP="009059B3">
            <w:pPr>
              <w:widowControl w:val="0"/>
              <w:autoSpaceDE w:val="0"/>
              <w:autoSpaceDN w:val="0"/>
              <w:adjustRightInd w:val="0"/>
              <w:rPr>
                <w:sz w:val="24"/>
                <w:szCs w:val="24"/>
              </w:rPr>
            </w:pPr>
            <w:r w:rsidRPr="009059B3">
              <w:rPr>
                <w:sz w:val="24"/>
                <w:szCs w:val="24"/>
              </w:rPr>
              <w:t>пользования местного значения Комсомольского муниципального района</w:t>
            </w:r>
          </w:p>
          <w:p w:rsidR="009059B3" w:rsidRPr="009059B3" w:rsidRDefault="009059B3" w:rsidP="009059B3">
            <w:pPr>
              <w:widowControl w:val="0"/>
              <w:autoSpaceDE w:val="0"/>
              <w:autoSpaceDN w:val="0"/>
              <w:adjustRightInd w:val="0"/>
              <w:rPr>
                <w:sz w:val="24"/>
                <w:szCs w:val="24"/>
              </w:rPr>
            </w:pPr>
            <w:r w:rsidRPr="009059B3">
              <w:rPr>
                <w:sz w:val="24"/>
                <w:szCs w:val="24"/>
              </w:rPr>
              <w:t xml:space="preserve">  2. Поддержка общественного транспорта</w:t>
            </w:r>
          </w:p>
          <w:p w:rsidR="009059B3" w:rsidRPr="009059B3" w:rsidRDefault="009059B3" w:rsidP="009059B3">
            <w:pPr>
              <w:widowControl w:val="0"/>
              <w:autoSpaceDE w:val="0"/>
              <w:autoSpaceDN w:val="0"/>
              <w:adjustRightInd w:val="0"/>
              <w:rPr>
                <w:sz w:val="24"/>
                <w:szCs w:val="24"/>
              </w:rPr>
            </w:pPr>
            <w:r w:rsidRPr="009059B3">
              <w:rPr>
                <w:sz w:val="24"/>
                <w:szCs w:val="24"/>
              </w:rPr>
              <w:t>Комсомольского муниципального района Ивановской области</w:t>
            </w:r>
          </w:p>
          <w:p w:rsidR="009059B3" w:rsidRPr="009059B3" w:rsidRDefault="009059B3" w:rsidP="009059B3">
            <w:pPr>
              <w:widowControl w:val="0"/>
              <w:autoSpaceDE w:val="0"/>
              <w:autoSpaceDN w:val="0"/>
              <w:adjustRightInd w:val="0"/>
              <w:rPr>
                <w:sz w:val="24"/>
                <w:szCs w:val="24"/>
              </w:rPr>
            </w:pPr>
            <w:r w:rsidRPr="009059B3">
              <w:rPr>
                <w:sz w:val="24"/>
                <w:szCs w:val="24"/>
              </w:rPr>
              <w:t>3. Безопасность дорожного движения</w:t>
            </w:r>
          </w:p>
        </w:tc>
      </w:tr>
      <w:tr w:rsidR="009059B3" w:rsidRPr="009059B3" w:rsidTr="009059B3">
        <w:trPr>
          <w:trHeight w:val="679"/>
          <w:tblCellSpacing w:w="5" w:type="nil"/>
        </w:trPr>
        <w:tc>
          <w:tcPr>
            <w:tcW w:w="2325" w:type="dxa"/>
            <w:tcBorders>
              <w:left w:val="single" w:sz="8" w:space="0" w:color="auto"/>
              <w:bottom w:val="single" w:sz="8" w:space="0" w:color="auto"/>
              <w:right w:val="single" w:sz="8" w:space="0" w:color="auto"/>
            </w:tcBorders>
          </w:tcPr>
          <w:p w:rsidR="009059B3" w:rsidRPr="009059B3" w:rsidRDefault="009059B3" w:rsidP="009059B3">
            <w:pPr>
              <w:widowControl w:val="0"/>
              <w:autoSpaceDE w:val="0"/>
              <w:autoSpaceDN w:val="0"/>
              <w:adjustRightInd w:val="0"/>
              <w:rPr>
                <w:sz w:val="24"/>
                <w:szCs w:val="24"/>
              </w:rPr>
            </w:pPr>
            <w:r w:rsidRPr="009059B3">
              <w:rPr>
                <w:sz w:val="24"/>
                <w:szCs w:val="24"/>
              </w:rPr>
              <w:t xml:space="preserve">Администратор        </w:t>
            </w:r>
          </w:p>
          <w:p w:rsidR="009059B3" w:rsidRPr="009059B3" w:rsidRDefault="009059B3" w:rsidP="009059B3">
            <w:pPr>
              <w:widowControl w:val="0"/>
              <w:autoSpaceDE w:val="0"/>
              <w:autoSpaceDN w:val="0"/>
              <w:adjustRightInd w:val="0"/>
              <w:rPr>
                <w:sz w:val="24"/>
                <w:szCs w:val="24"/>
              </w:rPr>
            </w:pPr>
            <w:r w:rsidRPr="009059B3">
              <w:rPr>
                <w:sz w:val="24"/>
                <w:szCs w:val="24"/>
              </w:rPr>
              <w:t xml:space="preserve">программы            </w:t>
            </w:r>
          </w:p>
        </w:tc>
        <w:tc>
          <w:tcPr>
            <w:tcW w:w="6567" w:type="dxa"/>
            <w:tcBorders>
              <w:left w:val="single" w:sz="8" w:space="0" w:color="auto"/>
              <w:bottom w:val="single" w:sz="8" w:space="0" w:color="auto"/>
              <w:right w:val="single" w:sz="8" w:space="0" w:color="auto"/>
            </w:tcBorders>
          </w:tcPr>
          <w:p w:rsidR="009059B3" w:rsidRPr="009059B3" w:rsidRDefault="009059B3" w:rsidP="009059B3">
            <w:pPr>
              <w:widowControl w:val="0"/>
              <w:autoSpaceDE w:val="0"/>
              <w:autoSpaceDN w:val="0"/>
              <w:adjustRightInd w:val="0"/>
              <w:rPr>
                <w:rFonts w:eastAsia="Calibri"/>
                <w:sz w:val="24"/>
                <w:szCs w:val="24"/>
                <w:lang w:eastAsia="en-US"/>
              </w:rPr>
            </w:pPr>
            <w:r w:rsidRPr="009059B3">
              <w:rPr>
                <w:rFonts w:eastAsia="Calibri"/>
                <w:sz w:val="24"/>
                <w:szCs w:val="24"/>
                <w:lang w:eastAsia="en-US"/>
              </w:rPr>
              <w:t>Управление земельно-имущественных отношений Администрации Комсомольского муниципального района</w:t>
            </w:r>
          </w:p>
        </w:tc>
      </w:tr>
      <w:tr w:rsidR="009059B3" w:rsidRPr="009059B3" w:rsidTr="009059B3">
        <w:trPr>
          <w:trHeight w:val="704"/>
          <w:tblCellSpacing w:w="5" w:type="nil"/>
        </w:trPr>
        <w:tc>
          <w:tcPr>
            <w:tcW w:w="2325" w:type="dxa"/>
            <w:tcBorders>
              <w:left w:val="single" w:sz="8" w:space="0" w:color="auto"/>
              <w:bottom w:val="single" w:sz="8" w:space="0" w:color="auto"/>
              <w:right w:val="single" w:sz="8" w:space="0" w:color="auto"/>
            </w:tcBorders>
          </w:tcPr>
          <w:p w:rsidR="009059B3" w:rsidRPr="009059B3" w:rsidRDefault="009059B3" w:rsidP="009059B3">
            <w:pPr>
              <w:widowControl w:val="0"/>
              <w:autoSpaceDE w:val="0"/>
              <w:autoSpaceDN w:val="0"/>
              <w:adjustRightInd w:val="0"/>
              <w:rPr>
                <w:sz w:val="24"/>
                <w:szCs w:val="24"/>
              </w:rPr>
            </w:pPr>
            <w:r w:rsidRPr="009059B3">
              <w:rPr>
                <w:sz w:val="24"/>
                <w:szCs w:val="24"/>
              </w:rPr>
              <w:t>Ответственный исполнитель программы</w:t>
            </w:r>
          </w:p>
        </w:tc>
        <w:tc>
          <w:tcPr>
            <w:tcW w:w="6567" w:type="dxa"/>
            <w:tcBorders>
              <w:left w:val="single" w:sz="8" w:space="0" w:color="auto"/>
              <w:bottom w:val="single" w:sz="8" w:space="0" w:color="auto"/>
              <w:right w:val="single" w:sz="8" w:space="0" w:color="auto"/>
            </w:tcBorders>
          </w:tcPr>
          <w:p w:rsidR="009059B3" w:rsidRPr="009059B3" w:rsidRDefault="009059B3" w:rsidP="009059B3">
            <w:pPr>
              <w:widowControl w:val="0"/>
              <w:autoSpaceDE w:val="0"/>
              <w:autoSpaceDN w:val="0"/>
              <w:adjustRightInd w:val="0"/>
              <w:jc w:val="both"/>
              <w:rPr>
                <w:rFonts w:eastAsia="Calibri"/>
                <w:sz w:val="24"/>
                <w:szCs w:val="24"/>
                <w:lang w:eastAsia="en-US"/>
              </w:rPr>
            </w:pPr>
            <w:r w:rsidRPr="009059B3">
              <w:rPr>
                <w:rFonts w:eastAsia="Calibri"/>
                <w:sz w:val="24"/>
                <w:szCs w:val="24"/>
                <w:lang w:eastAsia="en-US"/>
              </w:rPr>
              <w:t>1 Управление земельно-имущественных отношений Администрации Комсомольского муниципального района</w:t>
            </w:r>
          </w:p>
          <w:p w:rsidR="009059B3" w:rsidRPr="009059B3" w:rsidRDefault="009059B3" w:rsidP="009059B3">
            <w:pPr>
              <w:widowControl w:val="0"/>
              <w:autoSpaceDE w:val="0"/>
              <w:autoSpaceDN w:val="0"/>
              <w:adjustRightInd w:val="0"/>
              <w:jc w:val="both"/>
              <w:rPr>
                <w:rFonts w:eastAsia="Calibri"/>
                <w:sz w:val="24"/>
                <w:szCs w:val="24"/>
                <w:lang w:eastAsia="en-US"/>
              </w:rPr>
            </w:pPr>
            <w:r w:rsidRPr="009059B3">
              <w:rPr>
                <w:rFonts w:eastAsia="Calibri"/>
                <w:sz w:val="24"/>
                <w:szCs w:val="24"/>
                <w:lang w:eastAsia="en-US"/>
              </w:rPr>
              <w:t>2 Управление по вопросу развития инфраструктуры Администрации Комсомольского муниципального района</w:t>
            </w:r>
          </w:p>
        </w:tc>
      </w:tr>
      <w:tr w:rsidR="009059B3" w:rsidRPr="009059B3" w:rsidTr="009059B3">
        <w:trPr>
          <w:trHeight w:val="1018"/>
          <w:tblCellSpacing w:w="5" w:type="nil"/>
        </w:trPr>
        <w:tc>
          <w:tcPr>
            <w:tcW w:w="2325" w:type="dxa"/>
            <w:tcBorders>
              <w:left w:val="single" w:sz="8" w:space="0" w:color="auto"/>
              <w:bottom w:val="single" w:sz="8" w:space="0" w:color="auto"/>
              <w:right w:val="single" w:sz="8" w:space="0" w:color="auto"/>
            </w:tcBorders>
          </w:tcPr>
          <w:p w:rsidR="009059B3" w:rsidRPr="009059B3" w:rsidRDefault="009059B3" w:rsidP="009059B3">
            <w:pPr>
              <w:widowControl w:val="0"/>
              <w:autoSpaceDE w:val="0"/>
              <w:autoSpaceDN w:val="0"/>
              <w:adjustRightInd w:val="0"/>
              <w:rPr>
                <w:sz w:val="24"/>
                <w:szCs w:val="24"/>
              </w:rPr>
            </w:pPr>
            <w:r w:rsidRPr="009059B3">
              <w:rPr>
                <w:sz w:val="24"/>
                <w:szCs w:val="24"/>
              </w:rPr>
              <w:t>Исполнители программы</w:t>
            </w:r>
          </w:p>
        </w:tc>
        <w:tc>
          <w:tcPr>
            <w:tcW w:w="6567" w:type="dxa"/>
            <w:tcBorders>
              <w:left w:val="single" w:sz="8" w:space="0" w:color="auto"/>
              <w:bottom w:val="single" w:sz="8" w:space="0" w:color="auto"/>
              <w:right w:val="single" w:sz="8" w:space="0" w:color="auto"/>
            </w:tcBorders>
          </w:tcPr>
          <w:p w:rsidR="009059B3" w:rsidRPr="009059B3" w:rsidRDefault="009059B3" w:rsidP="009059B3">
            <w:pPr>
              <w:widowControl w:val="0"/>
              <w:autoSpaceDE w:val="0"/>
              <w:autoSpaceDN w:val="0"/>
              <w:adjustRightInd w:val="0"/>
              <w:jc w:val="both"/>
              <w:rPr>
                <w:rFonts w:eastAsia="Calibri"/>
                <w:sz w:val="24"/>
                <w:szCs w:val="24"/>
                <w:lang w:eastAsia="en-US"/>
              </w:rPr>
            </w:pPr>
            <w:r w:rsidRPr="009059B3">
              <w:rPr>
                <w:rFonts w:eastAsia="Calibri"/>
                <w:sz w:val="24"/>
                <w:szCs w:val="24"/>
                <w:lang w:eastAsia="en-US"/>
              </w:rPr>
              <w:t>1. Отдел строительства и архитектуры Управления земельно-имущественных отношений Администрации Комсомольского муниципального района</w:t>
            </w:r>
          </w:p>
          <w:p w:rsidR="009059B3" w:rsidRPr="009059B3" w:rsidRDefault="009059B3" w:rsidP="009059B3">
            <w:pPr>
              <w:widowControl w:val="0"/>
              <w:autoSpaceDE w:val="0"/>
              <w:autoSpaceDN w:val="0"/>
              <w:adjustRightInd w:val="0"/>
              <w:jc w:val="both"/>
              <w:rPr>
                <w:sz w:val="24"/>
                <w:szCs w:val="24"/>
              </w:rPr>
            </w:pPr>
            <w:r w:rsidRPr="009059B3">
              <w:rPr>
                <w:rFonts w:eastAsia="Calibri"/>
                <w:sz w:val="24"/>
                <w:szCs w:val="24"/>
                <w:lang w:eastAsia="en-US"/>
              </w:rPr>
              <w:t>2. Управление по вопросу развития инфраструктуры Администрации Комсомольского муниципального района</w:t>
            </w:r>
          </w:p>
          <w:p w:rsidR="009059B3" w:rsidRPr="009059B3" w:rsidRDefault="009059B3" w:rsidP="009059B3">
            <w:pPr>
              <w:widowControl w:val="0"/>
              <w:autoSpaceDE w:val="0"/>
              <w:autoSpaceDN w:val="0"/>
              <w:adjustRightInd w:val="0"/>
              <w:jc w:val="both"/>
              <w:rPr>
                <w:sz w:val="24"/>
                <w:szCs w:val="24"/>
              </w:rPr>
            </w:pPr>
            <w:r w:rsidRPr="009059B3">
              <w:rPr>
                <w:sz w:val="24"/>
                <w:szCs w:val="24"/>
              </w:rPr>
              <w:t>3.Предприятие по перевозке населения (по согласованию)</w:t>
            </w:r>
          </w:p>
          <w:p w:rsidR="009059B3" w:rsidRPr="009059B3" w:rsidRDefault="009059B3" w:rsidP="009059B3">
            <w:pPr>
              <w:widowControl w:val="0"/>
              <w:autoSpaceDE w:val="0"/>
              <w:autoSpaceDN w:val="0"/>
              <w:adjustRightInd w:val="0"/>
              <w:jc w:val="both"/>
              <w:rPr>
                <w:sz w:val="24"/>
                <w:szCs w:val="24"/>
              </w:rPr>
            </w:pPr>
            <w:r w:rsidRPr="009059B3">
              <w:rPr>
                <w:sz w:val="24"/>
                <w:szCs w:val="24"/>
              </w:rPr>
              <w:t>4. Администрации сельских поселений района (по согласованию)</w:t>
            </w:r>
          </w:p>
        </w:tc>
      </w:tr>
      <w:tr w:rsidR="009059B3" w:rsidRPr="009059B3" w:rsidTr="009059B3">
        <w:trPr>
          <w:trHeight w:val="1000"/>
          <w:tblCellSpacing w:w="5" w:type="nil"/>
        </w:trPr>
        <w:tc>
          <w:tcPr>
            <w:tcW w:w="2325" w:type="dxa"/>
            <w:tcBorders>
              <w:left w:val="single" w:sz="8" w:space="0" w:color="auto"/>
              <w:bottom w:val="single" w:sz="4" w:space="0" w:color="auto"/>
              <w:right w:val="single" w:sz="8" w:space="0" w:color="auto"/>
            </w:tcBorders>
          </w:tcPr>
          <w:p w:rsidR="009059B3" w:rsidRPr="009059B3" w:rsidRDefault="009059B3" w:rsidP="009059B3">
            <w:pPr>
              <w:widowControl w:val="0"/>
              <w:autoSpaceDE w:val="0"/>
              <w:autoSpaceDN w:val="0"/>
              <w:adjustRightInd w:val="0"/>
              <w:rPr>
                <w:sz w:val="24"/>
                <w:szCs w:val="24"/>
              </w:rPr>
            </w:pPr>
            <w:r w:rsidRPr="009059B3">
              <w:rPr>
                <w:sz w:val="24"/>
                <w:szCs w:val="24"/>
              </w:rPr>
              <w:t>Цель (цели) программы</w:t>
            </w:r>
          </w:p>
        </w:tc>
        <w:tc>
          <w:tcPr>
            <w:tcW w:w="6567" w:type="dxa"/>
            <w:tcBorders>
              <w:left w:val="single" w:sz="8" w:space="0" w:color="auto"/>
              <w:bottom w:val="single" w:sz="4" w:space="0" w:color="auto"/>
              <w:right w:val="single" w:sz="8" w:space="0" w:color="auto"/>
            </w:tcBorders>
          </w:tcPr>
          <w:p w:rsidR="009059B3" w:rsidRPr="009059B3" w:rsidRDefault="009059B3" w:rsidP="009059B3">
            <w:pPr>
              <w:widowControl w:val="0"/>
              <w:autoSpaceDE w:val="0"/>
              <w:autoSpaceDN w:val="0"/>
              <w:adjustRightInd w:val="0"/>
              <w:rPr>
                <w:sz w:val="24"/>
                <w:szCs w:val="24"/>
              </w:rPr>
            </w:pPr>
            <w:r w:rsidRPr="009059B3">
              <w:rPr>
                <w:sz w:val="24"/>
                <w:szCs w:val="24"/>
              </w:rPr>
              <w:t>1.  Сохранение состояния сети автомобильных дорог   общего</w:t>
            </w:r>
          </w:p>
          <w:p w:rsidR="009059B3" w:rsidRPr="009059B3" w:rsidRDefault="009059B3" w:rsidP="009059B3">
            <w:pPr>
              <w:widowControl w:val="0"/>
              <w:autoSpaceDE w:val="0"/>
              <w:autoSpaceDN w:val="0"/>
              <w:adjustRightInd w:val="0"/>
              <w:rPr>
                <w:sz w:val="24"/>
                <w:szCs w:val="24"/>
              </w:rPr>
            </w:pPr>
            <w:r w:rsidRPr="009059B3">
              <w:rPr>
                <w:sz w:val="24"/>
                <w:szCs w:val="24"/>
              </w:rPr>
              <w:t xml:space="preserve">пользования на нормативном уровне.                                </w:t>
            </w:r>
          </w:p>
          <w:p w:rsidR="009059B3" w:rsidRPr="009059B3" w:rsidRDefault="009059B3" w:rsidP="009059B3">
            <w:pPr>
              <w:widowControl w:val="0"/>
              <w:autoSpaceDE w:val="0"/>
              <w:autoSpaceDN w:val="0"/>
              <w:adjustRightInd w:val="0"/>
              <w:rPr>
                <w:sz w:val="24"/>
                <w:szCs w:val="24"/>
              </w:rPr>
            </w:pPr>
            <w:r w:rsidRPr="009059B3">
              <w:rPr>
                <w:sz w:val="24"/>
                <w:szCs w:val="24"/>
              </w:rPr>
              <w:t>2.  Удовлетворение потребностей населения в обеспечении пассажирскими перевозками в границах Комсомольского муниципального района</w:t>
            </w:r>
          </w:p>
          <w:p w:rsidR="009059B3" w:rsidRPr="009059B3" w:rsidRDefault="009059B3" w:rsidP="009059B3">
            <w:pPr>
              <w:widowControl w:val="0"/>
              <w:autoSpaceDE w:val="0"/>
              <w:autoSpaceDN w:val="0"/>
              <w:adjustRightInd w:val="0"/>
              <w:rPr>
                <w:sz w:val="24"/>
                <w:szCs w:val="24"/>
              </w:rPr>
            </w:pPr>
            <w:r w:rsidRPr="009059B3">
              <w:rPr>
                <w:sz w:val="24"/>
                <w:szCs w:val="24"/>
              </w:rPr>
              <w:t>3. Повышение безопасности дорожного движения</w:t>
            </w:r>
          </w:p>
        </w:tc>
      </w:tr>
      <w:tr w:rsidR="009059B3" w:rsidRPr="009059B3" w:rsidTr="009059B3">
        <w:trPr>
          <w:trHeight w:val="4255"/>
          <w:tblCellSpacing w:w="5" w:type="nil"/>
        </w:trPr>
        <w:tc>
          <w:tcPr>
            <w:tcW w:w="2325" w:type="dxa"/>
            <w:tcBorders>
              <w:top w:val="single" w:sz="4" w:space="0" w:color="auto"/>
              <w:left w:val="single" w:sz="4" w:space="0" w:color="auto"/>
              <w:bottom w:val="single" w:sz="4" w:space="0" w:color="auto"/>
              <w:right w:val="single" w:sz="4" w:space="0" w:color="auto"/>
            </w:tcBorders>
          </w:tcPr>
          <w:p w:rsidR="009059B3" w:rsidRPr="009059B3" w:rsidRDefault="009059B3" w:rsidP="009059B3">
            <w:pPr>
              <w:widowControl w:val="0"/>
              <w:autoSpaceDE w:val="0"/>
              <w:autoSpaceDN w:val="0"/>
              <w:adjustRightInd w:val="0"/>
              <w:rPr>
                <w:sz w:val="24"/>
                <w:szCs w:val="24"/>
              </w:rPr>
            </w:pPr>
            <w:r w:rsidRPr="009059B3">
              <w:rPr>
                <w:sz w:val="24"/>
                <w:szCs w:val="24"/>
              </w:rPr>
              <w:lastRenderedPageBreak/>
              <w:t>Целевые индикаторы (показатели) программы</w:t>
            </w:r>
          </w:p>
        </w:tc>
        <w:tc>
          <w:tcPr>
            <w:tcW w:w="6567" w:type="dxa"/>
            <w:tcBorders>
              <w:top w:val="single" w:sz="4" w:space="0" w:color="auto"/>
              <w:left w:val="single" w:sz="4" w:space="0" w:color="auto"/>
              <w:bottom w:val="single" w:sz="4" w:space="0" w:color="auto"/>
              <w:right w:val="single" w:sz="4" w:space="0" w:color="auto"/>
            </w:tcBorders>
          </w:tcPr>
          <w:p w:rsidR="009059B3" w:rsidRPr="009059B3" w:rsidRDefault="009059B3" w:rsidP="009059B3">
            <w:pPr>
              <w:widowControl w:val="0"/>
              <w:autoSpaceDE w:val="0"/>
              <w:autoSpaceDN w:val="0"/>
              <w:adjustRightInd w:val="0"/>
              <w:rPr>
                <w:sz w:val="24"/>
                <w:szCs w:val="24"/>
              </w:rPr>
            </w:pPr>
            <w:r w:rsidRPr="009059B3">
              <w:rPr>
                <w:sz w:val="24"/>
                <w:szCs w:val="24"/>
              </w:rPr>
              <w:t>1.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 207,1 км</w:t>
            </w:r>
          </w:p>
          <w:p w:rsidR="009059B3" w:rsidRPr="009059B3" w:rsidRDefault="009059B3" w:rsidP="009059B3">
            <w:pPr>
              <w:widowControl w:val="0"/>
              <w:autoSpaceDE w:val="0"/>
              <w:autoSpaceDN w:val="0"/>
              <w:adjustRightInd w:val="0"/>
              <w:rPr>
                <w:sz w:val="24"/>
                <w:szCs w:val="24"/>
              </w:rPr>
            </w:pPr>
            <w:r w:rsidRPr="009059B3">
              <w:rPr>
                <w:sz w:val="24"/>
                <w:szCs w:val="24"/>
              </w:rPr>
              <w:t>2.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 1,0 км</w:t>
            </w:r>
          </w:p>
          <w:p w:rsidR="009059B3" w:rsidRPr="009059B3" w:rsidRDefault="009059B3" w:rsidP="009059B3">
            <w:pPr>
              <w:widowControl w:val="0"/>
              <w:autoSpaceDE w:val="0"/>
              <w:autoSpaceDN w:val="0"/>
              <w:adjustRightInd w:val="0"/>
              <w:rPr>
                <w:sz w:val="24"/>
                <w:szCs w:val="24"/>
              </w:rPr>
            </w:pPr>
            <w:r w:rsidRPr="009059B3">
              <w:rPr>
                <w:sz w:val="24"/>
                <w:szCs w:val="24"/>
              </w:rPr>
              <w:t>3. Доля протяженности автомобильных дорог общего пользования местного значения, соответствующих нормативных требованиям –72,9 %</w:t>
            </w:r>
          </w:p>
          <w:p w:rsidR="009059B3" w:rsidRPr="009059B3" w:rsidRDefault="009059B3" w:rsidP="009059B3">
            <w:pPr>
              <w:widowControl w:val="0"/>
              <w:autoSpaceDE w:val="0"/>
              <w:autoSpaceDN w:val="0"/>
              <w:adjustRightInd w:val="0"/>
              <w:rPr>
                <w:sz w:val="24"/>
                <w:szCs w:val="24"/>
              </w:rPr>
            </w:pPr>
            <w:r w:rsidRPr="009059B3">
              <w:rPr>
                <w:sz w:val="24"/>
                <w:szCs w:val="24"/>
              </w:rPr>
              <w:t>4. Количество регулярных маршрутов - 7 шт.</w:t>
            </w:r>
          </w:p>
          <w:p w:rsidR="009059B3" w:rsidRPr="009059B3" w:rsidRDefault="009059B3" w:rsidP="009059B3">
            <w:pPr>
              <w:widowControl w:val="0"/>
              <w:autoSpaceDE w:val="0"/>
              <w:autoSpaceDN w:val="0"/>
              <w:adjustRightInd w:val="0"/>
              <w:rPr>
                <w:sz w:val="24"/>
                <w:szCs w:val="24"/>
              </w:rPr>
            </w:pPr>
            <w:r w:rsidRPr="009059B3">
              <w:rPr>
                <w:sz w:val="24"/>
                <w:szCs w:val="24"/>
              </w:rPr>
              <w:t>5. Выполненные рейсы – 2 592 шт.</w:t>
            </w:r>
          </w:p>
          <w:p w:rsidR="009059B3" w:rsidRPr="009059B3" w:rsidRDefault="009059B3" w:rsidP="009059B3">
            <w:pPr>
              <w:widowControl w:val="0"/>
              <w:autoSpaceDE w:val="0"/>
              <w:autoSpaceDN w:val="0"/>
              <w:adjustRightInd w:val="0"/>
              <w:rPr>
                <w:sz w:val="24"/>
                <w:szCs w:val="24"/>
              </w:rPr>
            </w:pPr>
            <w:r w:rsidRPr="009059B3">
              <w:rPr>
                <w:sz w:val="24"/>
                <w:szCs w:val="24"/>
              </w:rPr>
              <w:t xml:space="preserve">6. Пробег с пассажирами – </w:t>
            </w:r>
            <w:r w:rsidRPr="009059B3">
              <w:rPr>
                <w:sz w:val="24"/>
                <w:szCs w:val="25"/>
              </w:rPr>
              <w:t>208 919</w:t>
            </w:r>
            <w:r w:rsidRPr="009059B3">
              <w:rPr>
                <w:sz w:val="24"/>
                <w:szCs w:val="24"/>
              </w:rPr>
              <w:t xml:space="preserve"> км.</w:t>
            </w:r>
          </w:p>
          <w:p w:rsidR="009059B3" w:rsidRPr="009059B3" w:rsidRDefault="009059B3" w:rsidP="009059B3">
            <w:pPr>
              <w:widowControl w:val="0"/>
              <w:autoSpaceDE w:val="0"/>
              <w:autoSpaceDN w:val="0"/>
              <w:adjustRightInd w:val="0"/>
              <w:rPr>
                <w:sz w:val="24"/>
                <w:szCs w:val="24"/>
              </w:rPr>
            </w:pPr>
            <w:r w:rsidRPr="009059B3">
              <w:rPr>
                <w:sz w:val="24"/>
                <w:szCs w:val="24"/>
              </w:rPr>
              <w:t xml:space="preserve">7. Количество перевезенных пассажиров – </w:t>
            </w:r>
            <w:r w:rsidRPr="009059B3">
              <w:rPr>
                <w:sz w:val="24"/>
                <w:szCs w:val="25"/>
              </w:rPr>
              <w:t>18 851</w:t>
            </w:r>
            <w:r w:rsidRPr="009059B3">
              <w:rPr>
                <w:sz w:val="24"/>
                <w:szCs w:val="24"/>
              </w:rPr>
              <w:t xml:space="preserve"> чел.</w:t>
            </w:r>
          </w:p>
        </w:tc>
      </w:tr>
      <w:tr w:rsidR="009059B3" w:rsidRPr="009059B3" w:rsidTr="009059B3">
        <w:trPr>
          <w:trHeight w:val="5520"/>
          <w:tblCellSpacing w:w="5" w:type="nil"/>
        </w:trPr>
        <w:tc>
          <w:tcPr>
            <w:tcW w:w="2325" w:type="dxa"/>
            <w:tcBorders>
              <w:top w:val="single" w:sz="4" w:space="0" w:color="auto"/>
              <w:left w:val="single" w:sz="4" w:space="0" w:color="auto"/>
              <w:bottom w:val="single" w:sz="4" w:space="0" w:color="auto"/>
              <w:right w:val="single" w:sz="4" w:space="0" w:color="auto"/>
            </w:tcBorders>
          </w:tcPr>
          <w:p w:rsidR="009059B3" w:rsidRPr="009059B3" w:rsidRDefault="009059B3" w:rsidP="009059B3">
            <w:pPr>
              <w:widowControl w:val="0"/>
              <w:autoSpaceDE w:val="0"/>
              <w:autoSpaceDN w:val="0"/>
              <w:adjustRightInd w:val="0"/>
              <w:rPr>
                <w:sz w:val="24"/>
                <w:szCs w:val="24"/>
              </w:rPr>
            </w:pPr>
            <w:r w:rsidRPr="009059B3">
              <w:rPr>
                <w:sz w:val="24"/>
                <w:szCs w:val="24"/>
              </w:rPr>
              <w:t>Объемы ресурсного</w:t>
            </w:r>
          </w:p>
          <w:p w:rsidR="009059B3" w:rsidRPr="009059B3" w:rsidRDefault="009059B3" w:rsidP="009059B3">
            <w:pPr>
              <w:widowControl w:val="0"/>
              <w:autoSpaceDE w:val="0"/>
              <w:autoSpaceDN w:val="0"/>
              <w:adjustRightInd w:val="0"/>
              <w:rPr>
                <w:sz w:val="24"/>
                <w:szCs w:val="24"/>
              </w:rPr>
            </w:pPr>
            <w:r w:rsidRPr="009059B3">
              <w:rPr>
                <w:sz w:val="24"/>
                <w:szCs w:val="24"/>
              </w:rPr>
              <w:t>обеспечения программы</w:t>
            </w:r>
          </w:p>
        </w:tc>
        <w:tc>
          <w:tcPr>
            <w:tcW w:w="6567" w:type="dxa"/>
            <w:tcBorders>
              <w:top w:val="single" w:sz="4" w:space="0" w:color="auto"/>
              <w:left w:val="single" w:sz="4" w:space="0" w:color="auto"/>
              <w:bottom w:val="single" w:sz="4" w:space="0" w:color="auto"/>
              <w:right w:val="single" w:sz="4" w:space="0" w:color="auto"/>
            </w:tcBorders>
          </w:tcPr>
          <w:p w:rsidR="009059B3" w:rsidRPr="009059B3" w:rsidRDefault="009059B3" w:rsidP="009059B3">
            <w:pPr>
              <w:widowControl w:val="0"/>
              <w:autoSpaceDE w:val="0"/>
              <w:autoSpaceDN w:val="0"/>
              <w:adjustRightInd w:val="0"/>
              <w:rPr>
                <w:b/>
                <w:sz w:val="24"/>
                <w:szCs w:val="24"/>
              </w:rPr>
            </w:pPr>
            <w:r w:rsidRPr="009059B3">
              <w:rPr>
                <w:b/>
                <w:sz w:val="24"/>
                <w:szCs w:val="24"/>
              </w:rPr>
              <w:t xml:space="preserve">Общий объем бюджетных ассигнований:           </w:t>
            </w:r>
          </w:p>
          <w:p w:rsidR="009059B3" w:rsidRPr="009059B3" w:rsidRDefault="009059B3" w:rsidP="009059B3">
            <w:pPr>
              <w:widowControl w:val="0"/>
              <w:autoSpaceDE w:val="0"/>
              <w:autoSpaceDN w:val="0"/>
              <w:adjustRightInd w:val="0"/>
              <w:jc w:val="both"/>
              <w:rPr>
                <w:rFonts w:eastAsia="Calibri"/>
                <w:sz w:val="24"/>
                <w:szCs w:val="24"/>
                <w:lang w:eastAsia="en-US"/>
              </w:rPr>
            </w:pPr>
            <w:r w:rsidRPr="009059B3">
              <w:rPr>
                <w:rFonts w:eastAsia="Calibri"/>
                <w:sz w:val="24"/>
                <w:szCs w:val="24"/>
                <w:lang w:eastAsia="en-US"/>
              </w:rPr>
              <w:t>2021 год – 16 106 801,44 * руб.,</w:t>
            </w:r>
          </w:p>
          <w:p w:rsidR="009059B3" w:rsidRPr="009059B3" w:rsidRDefault="009059B3" w:rsidP="009059B3">
            <w:pPr>
              <w:widowControl w:val="0"/>
              <w:autoSpaceDE w:val="0"/>
              <w:autoSpaceDN w:val="0"/>
              <w:adjustRightInd w:val="0"/>
              <w:jc w:val="both"/>
              <w:rPr>
                <w:rFonts w:eastAsia="Calibri"/>
                <w:sz w:val="24"/>
                <w:szCs w:val="24"/>
                <w:lang w:eastAsia="en-US"/>
              </w:rPr>
            </w:pPr>
            <w:r w:rsidRPr="009059B3">
              <w:rPr>
                <w:rFonts w:eastAsia="Calibri"/>
                <w:sz w:val="24"/>
                <w:szCs w:val="24"/>
                <w:lang w:eastAsia="en-US"/>
              </w:rPr>
              <w:t>2022 год – 16 805 947,47 * руб.,</w:t>
            </w:r>
          </w:p>
          <w:p w:rsidR="009059B3" w:rsidRPr="009059B3" w:rsidRDefault="009059B3" w:rsidP="009059B3">
            <w:pPr>
              <w:widowControl w:val="0"/>
              <w:autoSpaceDE w:val="0"/>
              <w:autoSpaceDN w:val="0"/>
              <w:adjustRightInd w:val="0"/>
              <w:jc w:val="both"/>
              <w:rPr>
                <w:rFonts w:eastAsia="Calibri"/>
                <w:sz w:val="24"/>
                <w:szCs w:val="24"/>
                <w:lang w:eastAsia="en-US"/>
              </w:rPr>
            </w:pPr>
            <w:r w:rsidRPr="009059B3">
              <w:rPr>
                <w:rFonts w:eastAsia="Calibri"/>
                <w:sz w:val="24"/>
                <w:szCs w:val="24"/>
                <w:lang w:eastAsia="en-US"/>
              </w:rPr>
              <w:t>2023 год – 11 584 184,72* руб.,</w:t>
            </w:r>
          </w:p>
          <w:p w:rsidR="009059B3" w:rsidRPr="009059B3" w:rsidRDefault="009059B3" w:rsidP="009059B3">
            <w:pPr>
              <w:widowControl w:val="0"/>
              <w:autoSpaceDE w:val="0"/>
              <w:autoSpaceDN w:val="0"/>
              <w:adjustRightInd w:val="0"/>
              <w:jc w:val="both"/>
              <w:rPr>
                <w:rFonts w:eastAsia="Calibri"/>
                <w:sz w:val="24"/>
                <w:szCs w:val="24"/>
                <w:lang w:eastAsia="en-US"/>
              </w:rPr>
            </w:pPr>
            <w:r w:rsidRPr="009059B3">
              <w:rPr>
                <w:rFonts w:eastAsia="Calibri"/>
                <w:sz w:val="24"/>
                <w:szCs w:val="24"/>
                <w:lang w:eastAsia="en-US"/>
              </w:rPr>
              <w:t>2024 год – 10 752 930,00* руб.</w:t>
            </w:r>
          </w:p>
          <w:p w:rsidR="009059B3" w:rsidRPr="009059B3" w:rsidRDefault="009059B3" w:rsidP="009059B3">
            <w:pPr>
              <w:widowControl w:val="0"/>
              <w:autoSpaceDE w:val="0"/>
              <w:autoSpaceDN w:val="0"/>
              <w:adjustRightInd w:val="0"/>
              <w:jc w:val="both"/>
              <w:rPr>
                <w:rFonts w:eastAsia="Calibri"/>
                <w:sz w:val="24"/>
                <w:szCs w:val="24"/>
                <w:lang w:eastAsia="en-US"/>
              </w:rPr>
            </w:pPr>
          </w:p>
          <w:p w:rsidR="009059B3" w:rsidRPr="009059B3" w:rsidRDefault="009059B3" w:rsidP="009059B3">
            <w:pPr>
              <w:widowControl w:val="0"/>
              <w:autoSpaceDE w:val="0"/>
              <w:autoSpaceDN w:val="0"/>
              <w:adjustRightInd w:val="0"/>
              <w:rPr>
                <w:rFonts w:eastAsia="Calibri"/>
                <w:sz w:val="24"/>
                <w:szCs w:val="24"/>
                <w:lang w:eastAsia="en-US"/>
              </w:rPr>
            </w:pPr>
            <w:r w:rsidRPr="009059B3">
              <w:rPr>
                <w:b/>
                <w:sz w:val="24"/>
                <w:szCs w:val="24"/>
              </w:rPr>
              <w:t>- областной бюджет</w:t>
            </w:r>
            <w:r w:rsidRPr="009059B3">
              <w:rPr>
                <w:sz w:val="24"/>
                <w:szCs w:val="24"/>
              </w:rPr>
              <w:t>:</w:t>
            </w:r>
          </w:p>
          <w:p w:rsidR="009059B3" w:rsidRPr="009059B3" w:rsidRDefault="009059B3" w:rsidP="009059B3">
            <w:pPr>
              <w:widowControl w:val="0"/>
              <w:autoSpaceDE w:val="0"/>
              <w:autoSpaceDN w:val="0"/>
              <w:adjustRightInd w:val="0"/>
              <w:jc w:val="both"/>
              <w:rPr>
                <w:rFonts w:eastAsia="Calibri"/>
                <w:color w:val="FF0000"/>
                <w:sz w:val="24"/>
                <w:szCs w:val="24"/>
                <w:lang w:eastAsia="en-US"/>
              </w:rPr>
            </w:pPr>
            <w:r w:rsidRPr="009059B3">
              <w:rPr>
                <w:rFonts w:eastAsia="Calibri"/>
                <w:sz w:val="24"/>
                <w:szCs w:val="24"/>
                <w:lang w:eastAsia="en-US"/>
              </w:rPr>
              <w:t xml:space="preserve">2021 год –  </w:t>
            </w:r>
            <w:r w:rsidRPr="009059B3">
              <w:t>6 395 456,24</w:t>
            </w:r>
            <w:r w:rsidRPr="009059B3">
              <w:rPr>
                <w:rFonts w:eastAsia="Calibri"/>
                <w:sz w:val="24"/>
                <w:szCs w:val="24"/>
                <w:lang w:eastAsia="en-US"/>
              </w:rPr>
              <w:t xml:space="preserve"> * руб.,</w:t>
            </w:r>
          </w:p>
          <w:p w:rsidR="009059B3" w:rsidRPr="009059B3" w:rsidRDefault="009059B3" w:rsidP="009059B3">
            <w:pPr>
              <w:widowControl w:val="0"/>
              <w:autoSpaceDE w:val="0"/>
              <w:autoSpaceDN w:val="0"/>
              <w:adjustRightInd w:val="0"/>
              <w:jc w:val="both"/>
            </w:pPr>
            <w:r w:rsidRPr="009059B3">
              <w:rPr>
                <w:rFonts w:eastAsia="Calibri"/>
                <w:sz w:val="24"/>
                <w:szCs w:val="24"/>
                <w:lang w:eastAsia="en-US"/>
              </w:rPr>
              <w:t xml:space="preserve">2022 год – </w:t>
            </w:r>
            <w:r w:rsidRPr="009059B3">
              <w:t>6 785 687.47</w:t>
            </w:r>
            <w:r w:rsidRPr="009059B3">
              <w:rPr>
                <w:rFonts w:eastAsia="Calibri"/>
                <w:sz w:val="24"/>
                <w:szCs w:val="24"/>
                <w:lang w:eastAsia="en-US"/>
              </w:rPr>
              <w:t>* руб.</w:t>
            </w:r>
          </w:p>
          <w:p w:rsidR="009059B3" w:rsidRPr="009059B3" w:rsidRDefault="009059B3" w:rsidP="009059B3">
            <w:pPr>
              <w:widowControl w:val="0"/>
              <w:autoSpaceDE w:val="0"/>
              <w:autoSpaceDN w:val="0"/>
              <w:adjustRightInd w:val="0"/>
              <w:jc w:val="both"/>
            </w:pPr>
            <w:r w:rsidRPr="009059B3">
              <w:rPr>
                <w:rFonts w:eastAsia="Calibri"/>
                <w:sz w:val="24"/>
                <w:szCs w:val="24"/>
                <w:lang w:eastAsia="en-US"/>
              </w:rPr>
              <w:t xml:space="preserve">2023 год – </w:t>
            </w:r>
            <w:r w:rsidRPr="009059B3">
              <w:t xml:space="preserve">0,00 </w:t>
            </w:r>
            <w:r w:rsidRPr="009059B3">
              <w:rPr>
                <w:rFonts w:eastAsia="Calibri"/>
                <w:sz w:val="24"/>
                <w:szCs w:val="24"/>
                <w:lang w:eastAsia="en-US"/>
              </w:rPr>
              <w:t>* руб.,</w:t>
            </w:r>
          </w:p>
          <w:p w:rsidR="009059B3" w:rsidRPr="009059B3" w:rsidRDefault="009059B3" w:rsidP="009059B3">
            <w:pPr>
              <w:widowControl w:val="0"/>
              <w:autoSpaceDE w:val="0"/>
              <w:autoSpaceDN w:val="0"/>
              <w:adjustRightInd w:val="0"/>
              <w:jc w:val="both"/>
            </w:pPr>
            <w:r w:rsidRPr="009059B3">
              <w:rPr>
                <w:rFonts w:eastAsia="Calibri"/>
                <w:sz w:val="24"/>
                <w:szCs w:val="24"/>
                <w:lang w:eastAsia="en-US"/>
              </w:rPr>
              <w:t xml:space="preserve">2024 год – </w:t>
            </w:r>
            <w:r w:rsidRPr="009059B3">
              <w:t>0,00</w:t>
            </w:r>
            <w:r w:rsidRPr="009059B3">
              <w:rPr>
                <w:rFonts w:eastAsia="Calibri"/>
                <w:sz w:val="24"/>
                <w:szCs w:val="24"/>
                <w:lang w:eastAsia="en-US"/>
              </w:rPr>
              <w:t>* руб.</w:t>
            </w:r>
          </w:p>
          <w:p w:rsidR="009059B3" w:rsidRPr="009059B3" w:rsidRDefault="009059B3" w:rsidP="009059B3">
            <w:pPr>
              <w:widowControl w:val="0"/>
              <w:autoSpaceDE w:val="0"/>
              <w:autoSpaceDN w:val="0"/>
              <w:adjustRightInd w:val="0"/>
              <w:jc w:val="both"/>
              <w:rPr>
                <w:rFonts w:eastAsia="Calibri"/>
                <w:sz w:val="24"/>
                <w:szCs w:val="24"/>
                <w:highlight w:val="yellow"/>
                <w:lang w:eastAsia="en-US"/>
              </w:rPr>
            </w:pPr>
          </w:p>
          <w:p w:rsidR="009059B3" w:rsidRPr="009059B3" w:rsidRDefault="009059B3" w:rsidP="009059B3">
            <w:pPr>
              <w:widowControl w:val="0"/>
              <w:autoSpaceDE w:val="0"/>
              <w:autoSpaceDN w:val="0"/>
              <w:adjustRightInd w:val="0"/>
              <w:rPr>
                <w:sz w:val="24"/>
                <w:szCs w:val="24"/>
              </w:rPr>
            </w:pPr>
            <w:r w:rsidRPr="009059B3">
              <w:rPr>
                <w:sz w:val="24"/>
                <w:szCs w:val="24"/>
              </w:rPr>
              <w:t xml:space="preserve">- </w:t>
            </w:r>
            <w:r w:rsidRPr="009059B3">
              <w:rPr>
                <w:b/>
                <w:sz w:val="24"/>
                <w:szCs w:val="24"/>
              </w:rPr>
              <w:t>районный бюджет</w:t>
            </w:r>
          </w:p>
          <w:p w:rsidR="009059B3" w:rsidRPr="009059B3" w:rsidRDefault="009059B3" w:rsidP="009059B3">
            <w:pPr>
              <w:widowControl w:val="0"/>
              <w:autoSpaceDE w:val="0"/>
              <w:autoSpaceDN w:val="0"/>
              <w:adjustRightInd w:val="0"/>
              <w:jc w:val="both"/>
            </w:pPr>
            <w:r w:rsidRPr="009059B3">
              <w:rPr>
                <w:rFonts w:eastAsia="Calibri"/>
                <w:sz w:val="24"/>
                <w:szCs w:val="24"/>
                <w:lang w:eastAsia="en-US"/>
              </w:rPr>
              <w:t>2021 год –</w:t>
            </w:r>
            <w:r w:rsidRPr="009059B3">
              <w:t>9 711 345,20</w:t>
            </w:r>
            <w:r w:rsidRPr="009059B3">
              <w:rPr>
                <w:rFonts w:eastAsia="Calibri"/>
                <w:sz w:val="24"/>
                <w:szCs w:val="24"/>
                <w:lang w:eastAsia="en-US"/>
              </w:rPr>
              <w:t>руб.,</w:t>
            </w:r>
          </w:p>
          <w:p w:rsidR="009059B3" w:rsidRPr="009059B3" w:rsidRDefault="009059B3" w:rsidP="009059B3">
            <w:pPr>
              <w:widowControl w:val="0"/>
              <w:autoSpaceDE w:val="0"/>
              <w:autoSpaceDN w:val="0"/>
              <w:adjustRightInd w:val="0"/>
              <w:jc w:val="both"/>
            </w:pPr>
            <w:r w:rsidRPr="009059B3">
              <w:rPr>
                <w:rFonts w:eastAsia="Calibri"/>
                <w:sz w:val="24"/>
                <w:szCs w:val="24"/>
                <w:lang w:eastAsia="en-US"/>
              </w:rPr>
              <w:t xml:space="preserve">2022 год – </w:t>
            </w:r>
            <w:r w:rsidRPr="009059B3">
              <w:t>10 020 260,00</w:t>
            </w:r>
            <w:r w:rsidRPr="009059B3">
              <w:rPr>
                <w:rFonts w:eastAsia="Calibri"/>
                <w:sz w:val="24"/>
                <w:szCs w:val="24"/>
                <w:lang w:eastAsia="en-US"/>
              </w:rPr>
              <w:t>* руб.,</w:t>
            </w:r>
          </w:p>
          <w:p w:rsidR="009059B3" w:rsidRPr="009059B3" w:rsidRDefault="009059B3" w:rsidP="009059B3">
            <w:pPr>
              <w:widowControl w:val="0"/>
              <w:autoSpaceDE w:val="0"/>
              <w:autoSpaceDN w:val="0"/>
              <w:adjustRightInd w:val="0"/>
              <w:jc w:val="both"/>
            </w:pPr>
            <w:r w:rsidRPr="009059B3">
              <w:rPr>
                <w:rFonts w:eastAsia="Calibri"/>
                <w:sz w:val="24"/>
                <w:szCs w:val="24"/>
                <w:lang w:eastAsia="en-US"/>
              </w:rPr>
              <w:t xml:space="preserve">2023 год – </w:t>
            </w:r>
            <w:r w:rsidRPr="009059B3">
              <w:t>11 584 184,72</w:t>
            </w:r>
            <w:r w:rsidRPr="009059B3">
              <w:rPr>
                <w:rFonts w:eastAsia="Calibri"/>
                <w:sz w:val="24"/>
                <w:szCs w:val="24"/>
                <w:lang w:eastAsia="en-US"/>
              </w:rPr>
              <w:t>* руб.,</w:t>
            </w:r>
          </w:p>
          <w:p w:rsidR="009059B3" w:rsidRPr="009059B3" w:rsidRDefault="009059B3" w:rsidP="009059B3">
            <w:pPr>
              <w:widowControl w:val="0"/>
              <w:autoSpaceDE w:val="0"/>
              <w:autoSpaceDN w:val="0"/>
              <w:adjustRightInd w:val="0"/>
              <w:jc w:val="both"/>
              <w:rPr>
                <w:rFonts w:eastAsia="Calibri"/>
                <w:color w:val="FF0000"/>
                <w:sz w:val="24"/>
                <w:szCs w:val="24"/>
                <w:lang w:eastAsia="en-US"/>
              </w:rPr>
            </w:pPr>
            <w:r w:rsidRPr="009059B3">
              <w:rPr>
                <w:rFonts w:eastAsia="Calibri"/>
                <w:sz w:val="24"/>
                <w:szCs w:val="24"/>
                <w:lang w:eastAsia="en-US"/>
              </w:rPr>
              <w:t xml:space="preserve">2024 год – </w:t>
            </w:r>
            <w:r w:rsidRPr="009059B3">
              <w:t>10 752 930,00*</w:t>
            </w:r>
            <w:r w:rsidRPr="009059B3">
              <w:rPr>
                <w:rFonts w:eastAsia="Calibri"/>
                <w:sz w:val="24"/>
                <w:szCs w:val="24"/>
                <w:lang w:eastAsia="en-US"/>
              </w:rPr>
              <w:t xml:space="preserve"> руб.</w:t>
            </w:r>
          </w:p>
          <w:p w:rsidR="009059B3" w:rsidRPr="009059B3" w:rsidRDefault="009059B3" w:rsidP="009059B3">
            <w:pPr>
              <w:widowControl w:val="0"/>
              <w:autoSpaceDE w:val="0"/>
              <w:autoSpaceDN w:val="0"/>
              <w:adjustRightInd w:val="0"/>
              <w:rPr>
                <w:sz w:val="24"/>
                <w:szCs w:val="24"/>
              </w:rPr>
            </w:pPr>
            <w:r w:rsidRPr="009059B3">
              <w:rPr>
                <w:sz w:val="24"/>
                <w:szCs w:val="24"/>
              </w:rPr>
              <w:t>Источником финансирования является районный бюджет (долевое софинансирование).</w:t>
            </w:r>
          </w:p>
          <w:p w:rsidR="009059B3" w:rsidRPr="009059B3" w:rsidRDefault="009059B3" w:rsidP="009059B3">
            <w:pPr>
              <w:widowControl w:val="0"/>
              <w:autoSpaceDE w:val="0"/>
              <w:autoSpaceDN w:val="0"/>
              <w:adjustRightInd w:val="0"/>
              <w:rPr>
                <w:sz w:val="24"/>
                <w:szCs w:val="24"/>
                <w:highlight w:val="yellow"/>
              </w:rPr>
            </w:pPr>
            <w:r w:rsidRPr="009059B3">
              <w:rPr>
                <w:sz w:val="24"/>
                <w:szCs w:val="24"/>
              </w:rPr>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9059B3" w:rsidRPr="009059B3" w:rsidTr="009059B3">
        <w:trPr>
          <w:trHeight w:val="1546"/>
          <w:tblCellSpacing w:w="5" w:type="nil"/>
        </w:trPr>
        <w:tc>
          <w:tcPr>
            <w:tcW w:w="2325" w:type="dxa"/>
            <w:tcBorders>
              <w:top w:val="single" w:sz="4" w:space="0" w:color="auto"/>
              <w:left w:val="single" w:sz="4" w:space="0" w:color="auto"/>
              <w:bottom w:val="single" w:sz="4" w:space="0" w:color="auto"/>
              <w:right w:val="single" w:sz="4" w:space="0" w:color="auto"/>
            </w:tcBorders>
          </w:tcPr>
          <w:p w:rsidR="009059B3" w:rsidRPr="009059B3" w:rsidRDefault="009059B3" w:rsidP="009059B3">
            <w:pPr>
              <w:widowControl w:val="0"/>
              <w:autoSpaceDE w:val="0"/>
              <w:autoSpaceDN w:val="0"/>
              <w:adjustRightInd w:val="0"/>
              <w:rPr>
                <w:sz w:val="24"/>
                <w:szCs w:val="24"/>
              </w:rPr>
            </w:pPr>
            <w:r w:rsidRPr="009059B3">
              <w:rPr>
                <w:sz w:val="24"/>
                <w:szCs w:val="24"/>
              </w:rPr>
              <w:t>Ожидаемые результаты реализации программы</w:t>
            </w:r>
          </w:p>
        </w:tc>
        <w:tc>
          <w:tcPr>
            <w:tcW w:w="6567" w:type="dxa"/>
            <w:tcBorders>
              <w:top w:val="single" w:sz="4" w:space="0" w:color="auto"/>
              <w:left w:val="single" w:sz="4" w:space="0" w:color="auto"/>
              <w:bottom w:val="single" w:sz="4" w:space="0" w:color="auto"/>
              <w:right w:val="single" w:sz="4" w:space="0" w:color="auto"/>
            </w:tcBorders>
          </w:tcPr>
          <w:p w:rsidR="009059B3" w:rsidRPr="009059B3" w:rsidRDefault="009059B3" w:rsidP="009059B3">
            <w:pPr>
              <w:widowControl w:val="0"/>
              <w:autoSpaceDE w:val="0"/>
              <w:autoSpaceDN w:val="0"/>
              <w:adjustRightInd w:val="0"/>
              <w:rPr>
                <w:sz w:val="24"/>
                <w:szCs w:val="24"/>
              </w:rPr>
            </w:pPr>
            <w:r w:rsidRPr="009059B3">
              <w:rPr>
                <w:sz w:val="24"/>
                <w:szCs w:val="24"/>
              </w:rPr>
              <w:t>1. Развитие и улучшение качества дорожной сети Комсомольского муниципального района</w:t>
            </w:r>
          </w:p>
          <w:p w:rsidR="009059B3" w:rsidRPr="009059B3" w:rsidRDefault="009059B3" w:rsidP="009059B3">
            <w:pPr>
              <w:widowControl w:val="0"/>
              <w:autoSpaceDE w:val="0"/>
              <w:autoSpaceDN w:val="0"/>
              <w:adjustRightInd w:val="0"/>
              <w:rPr>
                <w:sz w:val="24"/>
                <w:szCs w:val="24"/>
              </w:rPr>
            </w:pPr>
            <w:r w:rsidRPr="009059B3">
              <w:rPr>
                <w:sz w:val="24"/>
                <w:szCs w:val="24"/>
              </w:rPr>
              <w:t>2. Сохранение количество маршрутов и рейсов по перевозкам пассажиров по Комсомольскому муниципальному району</w:t>
            </w:r>
          </w:p>
          <w:p w:rsidR="009059B3" w:rsidRPr="009059B3" w:rsidRDefault="009059B3" w:rsidP="009059B3">
            <w:pPr>
              <w:widowControl w:val="0"/>
              <w:autoSpaceDE w:val="0"/>
              <w:autoSpaceDN w:val="0"/>
              <w:adjustRightInd w:val="0"/>
              <w:rPr>
                <w:sz w:val="24"/>
                <w:szCs w:val="24"/>
              </w:rPr>
            </w:pPr>
            <w:r w:rsidRPr="009059B3">
              <w:rPr>
                <w:sz w:val="24"/>
                <w:szCs w:val="24"/>
              </w:rPr>
              <w:t xml:space="preserve">3. </w:t>
            </w:r>
            <w:r w:rsidRPr="009059B3">
              <w:rPr>
                <w:rFonts w:eastAsia="Calibri"/>
                <w:sz w:val="24"/>
                <w:szCs w:val="24"/>
                <w:lang w:eastAsia="en-US"/>
              </w:rPr>
              <w:t xml:space="preserve"> Повышение уровня безопасности дорожного движения</w:t>
            </w:r>
          </w:p>
        </w:tc>
      </w:tr>
    </w:tbl>
    <w:p w:rsidR="009059B3" w:rsidRPr="009059B3" w:rsidRDefault="009059B3" w:rsidP="009059B3">
      <w:pPr>
        <w:widowControl w:val="0"/>
        <w:tabs>
          <w:tab w:val="left" w:pos="1620"/>
        </w:tabs>
        <w:autoSpaceDE w:val="0"/>
        <w:autoSpaceDN w:val="0"/>
        <w:adjustRightInd w:val="0"/>
        <w:jc w:val="center"/>
        <w:rPr>
          <w:rFonts w:eastAsia="Calibri"/>
          <w:b/>
          <w:sz w:val="24"/>
          <w:szCs w:val="28"/>
          <w:lang w:eastAsia="en-US"/>
        </w:rPr>
      </w:pPr>
      <w:r w:rsidRPr="009059B3">
        <w:rPr>
          <w:rFonts w:eastAsia="Calibri"/>
          <w:color w:val="332E2D"/>
          <w:spacing w:val="2"/>
          <w:sz w:val="24"/>
          <w:szCs w:val="24"/>
          <w:lang w:eastAsia="en-US"/>
        </w:rPr>
        <w:t>«*» - объёмы финансирования будут уточняться в период  действия подпрограммы.</w:t>
      </w:r>
      <w:r w:rsidRPr="009059B3">
        <w:rPr>
          <w:rFonts w:eastAsia="Calibri"/>
          <w:color w:val="332E2D"/>
          <w:spacing w:val="2"/>
          <w:sz w:val="24"/>
          <w:szCs w:val="24"/>
          <w:lang w:eastAsia="en-US"/>
        </w:rPr>
        <w:br/>
      </w:r>
    </w:p>
    <w:p w:rsidR="009059B3" w:rsidRPr="009059B3" w:rsidRDefault="009059B3" w:rsidP="009059B3">
      <w:pPr>
        <w:widowControl w:val="0"/>
        <w:tabs>
          <w:tab w:val="left" w:pos="1620"/>
        </w:tabs>
        <w:autoSpaceDE w:val="0"/>
        <w:autoSpaceDN w:val="0"/>
        <w:adjustRightInd w:val="0"/>
        <w:jc w:val="center"/>
        <w:rPr>
          <w:rFonts w:eastAsia="Calibri"/>
          <w:b/>
          <w:sz w:val="24"/>
          <w:szCs w:val="28"/>
          <w:lang w:eastAsia="en-US"/>
        </w:rPr>
      </w:pPr>
    </w:p>
    <w:p w:rsidR="009059B3" w:rsidRPr="009059B3" w:rsidRDefault="009059B3" w:rsidP="009059B3">
      <w:pPr>
        <w:widowControl w:val="0"/>
        <w:autoSpaceDE w:val="0"/>
        <w:autoSpaceDN w:val="0"/>
        <w:adjustRightInd w:val="0"/>
        <w:jc w:val="center"/>
        <w:outlineLvl w:val="1"/>
        <w:rPr>
          <w:rFonts w:eastAsia="Calibri"/>
          <w:b/>
          <w:sz w:val="24"/>
          <w:szCs w:val="28"/>
          <w:lang w:eastAsia="en-US"/>
        </w:rPr>
      </w:pPr>
      <w:r w:rsidRPr="009059B3">
        <w:rPr>
          <w:rFonts w:eastAsia="Calibri"/>
          <w:b/>
          <w:sz w:val="24"/>
          <w:szCs w:val="28"/>
          <w:lang w:eastAsia="en-US"/>
        </w:rPr>
        <w:t>2. Анализ текущей ситуации в сфере реализации</w:t>
      </w:r>
    </w:p>
    <w:p w:rsidR="009059B3" w:rsidRPr="009059B3" w:rsidRDefault="009059B3" w:rsidP="009059B3">
      <w:pPr>
        <w:widowControl w:val="0"/>
        <w:autoSpaceDE w:val="0"/>
        <w:autoSpaceDN w:val="0"/>
        <w:adjustRightInd w:val="0"/>
        <w:jc w:val="center"/>
        <w:rPr>
          <w:rFonts w:eastAsia="Calibri"/>
          <w:b/>
          <w:sz w:val="24"/>
          <w:szCs w:val="28"/>
          <w:lang w:eastAsia="en-US"/>
        </w:rPr>
      </w:pPr>
      <w:r w:rsidRPr="009059B3">
        <w:rPr>
          <w:rFonts w:eastAsia="Calibri"/>
          <w:b/>
          <w:sz w:val="24"/>
          <w:szCs w:val="28"/>
          <w:lang w:eastAsia="en-US"/>
        </w:rPr>
        <w:t>муниципальной программы</w:t>
      </w:r>
    </w:p>
    <w:p w:rsidR="009059B3" w:rsidRPr="009059B3" w:rsidRDefault="009059B3" w:rsidP="009059B3">
      <w:pPr>
        <w:widowControl w:val="0"/>
        <w:autoSpaceDE w:val="0"/>
        <w:autoSpaceDN w:val="0"/>
        <w:adjustRightInd w:val="0"/>
        <w:jc w:val="center"/>
        <w:rPr>
          <w:rFonts w:eastAsia="Calibri"/>
          <w:b/>
          <w:sz w:val="24"/>
          <w:szCs w:val="28"/>
          <w:lang w:eastAsia="en-US"/>
        </w:rPr>
      </w:pPr>
    </w:p>
    <w:p w:rsidR="009059B3" w:rsidRPr="009059B3" w:rsidRDefault="009059B3" w:rsidP="009059B3">
      <w:pPr>
        <w:widowControl w:val="0"/>
        <w:autoSpaceDE w:val="0"/>
        <w:autoSpaceDN w:val="0"/>
        <w:adjustRightInd w:val="0"/>
        <w:jc w:val="center"/>
        <w:outlineLvl w:val="2"/>
        <w:rPr>
          <w:rFonts w:eastAsia="Calibri"/>
          <w:sz w:val="24"/>
          <w:szCs w:val="28"/>
          <w:lang w:eastAsia="en-US"/>
        </w:rPr>
      </w:pPr>
      <w:r w:rsidRPr="009059B3">
        <w:rPr>
          <w:rFonts w:eastAsia="Calibri"/>
          <w:b/>
          <w:sz w:val="24"/>
          <w:szCs w:val="28"/>
          <w:lang w:eastAsia="en-US"/>
        </w:rPr>
        <w:t>2.1. Дорожное хозяйство</w:t>
      </w:r>
    </w:p>
    <w:p w:rsidR="009059B3" w:rsidRPr="009059B3" w:rsidRDefault="009059B3" w:rsidP="009059B3">
      <w:pPr>
        <w:widowControl w:val="0"/>
        <w:autoSpaceDE w:val="0"/>
        <w:autoSpaceDN w:val="0"/>
        <w:adjustRightInd w:val="0"/>
        <w:ind w:firstLine="540"/>
        <w:jc w:val="both"/>
        <w:rPr>
          <w:rFonts w:eastAsia="Calibri"/>
          <w:sz w:val="24"/>
          <w:szCs w:val="28"/>
          <w:lang w:eastAsia="en-US"/>
        </w:rPr>
      </w:pPr>
      <w:r w:rsidRPr="009059B3">
        <w:rPr>
          <w:rFonts w:eastAsia="Calibri"/>
          <w:sz w:val="24"/>
          <w:szCs w:val="28"/>
          <w:lang w:eastAsia="en-US"/>
        </w:rPr>
        <w:t>Комсомольский муниципальный район занимает территорию 1470 км</w:t>
      </w:r>
      <w:r w:rsidRPr="009059B3">
        <w:rPr>
          <w:rFonts w:eastAsia="Calibri"/>
          <w:sz w:val="24"/>
          <w:szCs w:val="28"/>
          <w:vertAlign w:val="superscript"/>
          <w:lang w:eastAsia="en-US"/>
        </w:rPr>
        <w:t>2</w:t>
      </w:r>
      <w:r w:rsidRPr="009059B3">
        <w:rPr>
          <w:rFonts w:eastAsia="Calibri"/>
          <w:sz w:val="24"/>
          <w:szCs w:val="28"/>
          <w:lang w:eastAsia="en-US"/>
        </w:rPr>
        <w:t xml:space="preserve">, с населением более 20 тыс. человек. По территории района проходят автодороги регионального, межмуниципального и местного значения. Общая протяженность дорог </w:t>
      </w:r>
      <w:r w:rsidRPr="009059B3">
        <w:rPr>
          <w:rFonts w:eastAsia="Calibri"/>
          <w:sz w:val="24"/>
          <w:szCs w:val="28"/>
          <w:lang w:eastAsia="en-US"/>
        </w:rPr>
        <w:lastRenderedPageBreak/>
        <w:t>общего пользования в границах муниципального района составляет 469,391</w:t>
      </w:r>
      <w:r w:rsidRPr="009059B3">
        <w:rPr>
          <w:rFonts w:eastAsia="Calibri"/>
          <w:sz w:val="24"/>
          <w:szCs w:val="28"/>
          <w:vertAlign w:val="superscript"/>
          <w:lang w:eastAsia="en-US"/>
        </w:rPr>
        <w:t>*</w:t>
      </w:r>
      <w:r w:rsidRPr="009059B3">
        <w:rPr>
          <w:rFonts w:eastAsia="Calibri"/>
          <w:sz w:val="24"/>
          <w:szCs w:val="28"/>
          <w:lang w:eastAsia="en-US"/>
        </w:rPr>
        <w:t xml:space="preserve"> км, из них 186,21</w:t>
      </w:r>
      <w:r w:rsidRPr="009059B3">
        <w:rPr>
          <w:rFonts w:eastAsia="Calibri"/>
          <w:sz w:val="24"/>
          <w:szCs w:val="28"/>
          <w:vertAlign w:val="superscript"/>
          <w:lang w:eastAsia="en-US"/>
        </w:rPr>
        <w:t>*</w:t>
      </w:r>
      <w:r w:rsidRPr="009059B3">
        <w:rPr>
          <w:rFonts w:eastAsia="Calibri"/>
          <w:sz w:val="24"/>
          <w:szCs w:val="28"/>
          <w:lang w:eastAsia="en-US"/>
        </w:rPr>
        <w:t xml:space="preserve"> км областных дорог, 284,347 км приходится на улично-дорожную сеть и дороги между населенными пунктами района. На дорогах местного значения имеется 17 автомобильных мостов. Дорожная сеть Комсомольского муниципального района в настоящее время обеспечивает круглогодичный бесперебойный проезд автомобилей. В то же время практически все дороги в той или иной степени характеризуются дефектами, связанными преимущественно с состоянием дорожного покрытия,  водоотводных и мостовых сооружений.  Кроме этого, отдельные участки дорожной сети муниципального района не соответствуют современным нормативным требованиям по геометрическим параметрам и по допустимым нагрузкам транспортных средств (прочности дорожных конструкций, одежд).</w:t>
      </w:r>
    </w:p>
    <w:p w:rsidR="009059B3" w:rsidRPr="009059B3" w:rsidRDefault="009059B3" w:rsidP="009059B3">
      <w:pPr>
        <w:spacing w:before="25" w:after="25"/>
        <w:ind w:firstLine="426"/>
        <w:jc w:val="both"/>
        <w:rPr>
          <w:rFonts w:eastAsia="Calibri"/>
          <w:sz w:val="24"/>
          <w:szCs w:val="28"/>
          <w:lang w:eastAsia="en-US"/>
        </w:rPr>
      </w:pPr>
      <w:r w:rsidRPr="009059B3">
        <w:rPr>
          <w:rFonts w:eastAsia="Calibri"/>
          <w:sz w:val="24"/>
          <w:szCs w:val="28"/>
          <w:lang w:eastAsia="en-US"/>
        </w:rPr>
        <w:t>Ежегодный рост парка автомобильного транспорта и увеличение автотранспортных потоков предъявляют новые, повышенные требования как к техническому состоянию, так и к пропускной способности действующих автомобильных дорог. С этой целью ежегодно проводятся работы по реконструкции автомобильных дорог. В 2020г. проведены ремонтные работы с привлечением средств областного бюджета на дорогах в с. Подозерское (ул. Советская, ул. Индустриальная), в с. Новая Усадьба (ул. Зои Космодемьянской). Выполнен ремонт участка дороги ул. Спортивная, произведены работы по ремонту дорог ул. Пионерская, ул. Первомайская и ул. Ломоносова в г. Комсомольске. В 2021 г. проведены ремонтные работы с привлечением средств областного бюджета на дорогах в  д. Иваньково, в с. Седельницы, а так же большинства улиц города. Кроме того, ежегодно наносится горизонтальная разметка согласно проектам организации дорожного движения, на территории всего района.</w:t>
      </w:r>
      <w:r w:rsidRPr="009059B3">
        <w:rPr>
          <w:rFonts w:eastAsia="Calibri"/>
          <w:sz w:val="24"/>
          <w:szCs w:val="28"/>
          <w:lang w:eastAsia="en-US"/>
        </w:rPr>
        <w:tab/>
      </w:r>
    </w:p>
    <w:p w:rsidR="009059B3" w:rsidRPr="009059B3" w:rsidRDefault="009059B3" w:rsidP="009059B3">
      <w:pPr>
        <w:widowControl w:val="0"/>
        <w:autoSpaceDE w:val="0"/>
        <w:autoSpaceDN w:val="0"/>
        <w:adjustRightInd w:val="0"/>
        <w:ind w:firstLine="540"/>
        <w:jc w:val="both"/>
        <w:rPr>
          <w:rFonts w:eastAsia="Calibri"/>
          <w:sz w:val="24"/>
          <w:szCs w:val="28"/>
          <w:lang w:eastAsia="en-US"/>
        </w:rPr>
      </w:pPr>
      <w:r w:rsidRPr="009059B3">
        <w:rPr>
          <w:rFonts w:eastAsia="Calibri"/>
          <w:sz w:val="24"/>
          <w:szCs w:val="28"/>
          <w:lang w:eastAsia="en-US"/>
        </w:rPr>
        <w:tab/>
        <w:t xml:space="preserve"> Опережение темпов роста интенсивности движения на автомобильных дорогах по сравнению с увеличением протяженности и пропускной способности автомобильных дорог приводит к росту уровня аварийности на автомобильных дорогах.</w:t>
      </w:r>
    </w:p>
    <w:p w:rsidR="009059B3" w:rsidRPr="009059B3" w:rsidRDefault="009059B3" w:rsidP="009059B3">
      <w:pPr>
        <w:widowControl w:val="0"/>
        <w:autoSpaceDE w:val="0"/>
        <w:autoSpaceDN w:val="0"/>
        <w:adjustRightInd w:val="0"/>
        <w:ind w:firstLine="540"/>
        <w:jc w:val="both"/>
        <w:rPr>
          <w:rFonts w:eastAsia="Calibri"/>
          <w:sz w:val="24"/>
          <w:szCs w:val="28"/>
          <w:lang w:eastAsia="en-US"/>
        </w:rPr>
      </w:pPr>
      <w:r w:rsidRPr="009059B3">
        <w:rPr>
          <w:rFonts w:eastAsia="Calibri"/>
          <w:sz w:val="24"/>
          <w:szCs w:val="28"/>
          <w:lang w:eastAsia="en-US"/>
        </w:rPr>
        <w:t>Себестоимость грузоперевозок, осуществляемых по автомобильным дорогам, имеющим транспортно-эксплуатационные показатели, не соответствующие нормативным требованиям, повышается, а безопасность движения ухудшается.</w:t>
      </w:r>
    </w:p>
    <w:p w:rsidR="009059B3" w:rsidRPr="009059B3" w:rsidRDefault="009059B3" w:rsidP="009059B3">
      <w:pPr>
        <w:widowControl w:val="0"/>
        <w:autoSpaceDE w:val="0"/>
        <w:autoSpaceDN w:val="0"/>
        <w:adjustRightInd w:val="0"/>
        <w:ind w:firstLine="540"/>
        <w:jc w:val="both"/>
        <w:rPr>
          <w:rFonts w:eastAsia="Calibri"/>
          <w:sz w:val="24"/>
          <w:szCs w:val="28"/>
          <w:lang w:eastAsia="en-US"/>
        </w:rPr>
      </w:pPr>
      <w:r w:rsidRPr="009059B3">
        <w:rPr>
          <w:rFonts w:eastAsia="Calibri"/>
          <w:sz w:val="24"/>
          <w:szCs w:val="28"/>
          <w:lang w:eastAsia="en-US"/>
        </w:rPr>
        <w:t>Для обеспечения прогнозируемых объемов автомобильных перевозок требуется приведение их в соответствие с нормативными требованиями по транспортно-эксплуатационному состоянию.</w:t>
      </w:r>
    </w:p>
    <w:p w:rsidR="009059B3" w:rsidRPr="009059B3" w:rsidRDefault="009059B3" w:rsidP="009059B3">
      <w:pPr>
        <w:widowControl w:val="0"/>
        <w:autoSpaceDE w:val="0"/>
        <w:autoSpaceDN w:val="0"/>
        <w:adjustRightInd w:val="0"/>
        <w:ind w:firstLine="540"/>
        <w:jc w:val="both"/>
        <w:rPr>
          <w:rFonts w:eastAsia="Calibri"/>
          <w:sz w:val="24"/>
          <w:szCs w:val="28"/>
          <w:lang w:eastAsia="en-US"/>
        </w:rPr>
      </w:pPr>
      <w:r w:rsidRPr="009059B3">
        <w:rPr>
          <w:rFonts w:eastAsia="Calibri"/>
          <w:sz w:val="24"/>
          <w:szCs w:val="28"/>
          <w:lang w:eastAsia="en-US"/>
        </w:rPr>
        <w:tab/>
        <w:t>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rsidR="009059B3" w:rsidRPr="009059B3" w:rsidRDefault="009059B3" w:rsidP="009059B3">
      <w:pPr>
        <w:widowControl w:val="0"/>
        <w:autoSpaceDE w:val="0"/>
        <w:autoSpaceDN w:val="0"/>
        <w:adjustRightInd w:val="0"/>
        <w:ind w:firstLine="540"/>
        <w:jc w:val="both"/>
        <w:rPr>
          <w:rFonts w:eastAsia="Calibri"/>
          <w:sz w:val="24"/>
          <w:szCs w:val="28"/>
          <w:lang w:eastAsia="en-US"/>
        </w:rPr>
      </w:pPr>
      <w:r w:rsidRPr="009059B3">
        <w:rPr>
          <w:rFonts w:eastAsia="Calibri"/>
          <w:sz w:val="24"/>
          <w:szCs w:val="28"/>
          <w:lang w:eastAsia="en-US"/>
        </w:rPr>
        <w:t>Состояние сети дорог определяется своевременностью, полнотой и качеством выполнения работ по содержанию, ремонту, капитальному ремонту, реконструкции и строительству дорог и зависит напрямую от объемов финансирования и стратегии распределения финансовых ресурсов. В ходе анализа технического состояния объектов выявляются многочисленные проблемы, требующие незамедлительного решения и больших финансовых средств, что зачастую несоизмеримо с возможностями бюджета Комсомольского муниципального района.</w:t>
      </w:r>
    </w:p>
    <w:p w:rsidR="009059B3" w:rsidRPr="009059B3" w:rsidRDefault="009059B3" w:rsidP="009059B3">
      <w:pPr>
        <w:widowControl w:val="0"/>
        <w:autoSpaceDE w:val="0"/>
        <w:autoSpaceDN w:val="0"/>
        <w:adjustRightInd w:val="0"/>
        <w:ind w:firstLine="540"/>
        <w:jc w:val="both"/>
        <w:rPr>
          <w:rFonts w:eastAsia="Calibri"/>
          <w:sz w:val="24"/>
          <w:szCs w:val="28"/>
          <w:lang w:eastAsia="en-US"/>
        </w:rPr>
      </w:pPr>
      <w:r w:rsidRPr="009059B3">
        <w:rPr>
          <w:rFonts w:eastAsia="Calibri"/>
          <w:sz w:val="24"/>
          <w:szCs w:val="28"/>
          <w:lang w:eastAsia="en-US"/>
        </w:rPr>
        <w:tab/>
        <w:t>Применение программно-целевого метода в развитии автомобильных дорог общего пользования местного значения в муниципальном районе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9059B3" w:rsidRPr="009059B3" w:rsidRDefault="009059B3" w:rsidP="009059B3">
      <w:pPr>
        <w:widowControl w:val="0"/>
        <w:autoSpaceDE w:val="0"/>
        <w:autoSpaceDN w:val="0"/>
        <w:adjustRightInd w:val="0"/>
        <w:ind w:firstLine="540"/>
        <w:jc w:val="both"/>
        <w:rPr>
          <w:rFonts w:eastAsia="Calibri"/>
          <w:sz w:val="24"/>
          <w:szCs w:val="28"/>
          <w:lang w:eastAsia="en-US"/>
        </w:rPr>
      </w:pPr>
      <w:r w:rsidRPr="009059B3">
        <w:rPr>
          <w:rFonts w:eastAsia="Calibri"/>
          <w:sz w:val="24"/>
          <w:szCs w:val="28"/>
          <w:lang w:eastAsia="en-US"/>
        </w:rPr>
        <w:tab/>
        <w:t>Реализация комплекса программных мероприятий сопряжена со следующими рисками:</w:t>
      </w:r>
    </w:p>
    <w:p w:rsidR="009059B3" w:rsidRPr="009059B3" w:rsidRDefault="009059B3" w:rsidP="009059B3">
      <w:pPr>
        <w:widowControl w:val="0"/>
        <w:autoSpaceDE w:val="0"/>
        <w:autoSpaceDN w:val="0"/>
        <w:adjustRightInd w:val="0"/>
        <w:ind w:firstLine="540"/>
        <w:jc w:val="both"/>
        <w:rPr>
          <w:rFonts w:eastAsia="Calibri"/>
          <w:sz w:val="24"/>
          <w:szCs w:val="28"/>
          <w:lang w:eastAsia="en-US"/>
        </w:rPr>
      </w:pPr>
      <w:r w:rsidRPr="009059B3">
        <w:rPr>
          <w:rFonts w:eastAsia="Calibri"/>
          <w:sz w:val="24"/>
          <w:szCs w:val="28"/>
          <w:lang w:eastAsia="en-US"/>
        </w:rPr>
        <w:t>- риск ухудшения социально-экономической ситуации в стране, что выразится в снижении темпов роста экономики и уровня инвестиционной активности,</w:t>
      </w:r>
    </w:p>
    <w:p w:rsidR="009059B3" w:rsidRPr="009059B3" w:rsidRDefault="009059B3" w:rsidP="009059B3">
      <w:pPr>
        <w:widowControl w:val="0"/>
        <w:autoSpaceDE w:val="0"/>
        <w:autoSpaceDN w:val="0"/>
        <w:adjustRightInd w:val="0"/>
        <w:ind w:firstLine="540"/>
        <w:jc w:val="both"/>
        <w:rPr>
          <w:rFonts w:eastAsia="Calibri"/>
          <w:sz w:val="24"/>
          <w:szCs w:val="28"/>
          <w:lang w:eastAsia="en-US"/>
        </w:rPr>
      </w:pPr>
      <w:r w:rsidRPr="009059B3">
        <w:rPr>
          <w:rFonts w:eastAsia="Calibri"/>
          <w:sz w:val="24"/>
          <w:szCs w:val="28"/>
          <w:lang w:eastAsia="en-US"/>
        </w:rPr>
        <w:t xml:space="preserve"> - возникновении бюджетного дефицита, сокращении объемов финансирования дорожной отрасли;</w:t>
      </w:r>
    </w:p>
    <w:p w:rsidR="009059B3" w:rsidRPr="009059B3" w:rsidRDefault="009059B3" w:rsidP="009059B3">
      <w:pPr>
        <w:widowControl w:val="0"/>
        <w:autoSpaceDE w:val="0"/>
        <w:autoSpaceDN w:val="0"/>
        <w:adjustRightInd w:val="0"/>
        <w:ind w:firstLine="540"/>
        <w:jc w:val="both"/>
        <w:rPr>
          <w:rFonts w:eastAsia="Calibri"/>
          <w:sz w:val="24"/>
          <w:szCs w:val="28"/>
          <w:lang w:eastAsia="en-US"/>
        </w:rPr>
      </w:pPr>
      <w:r w:rsidRPr="009059B3">
        <w:rPr>
          <w:rFonts w:eastAsia="Calibri"/>
          <w:sz w:val="24"/>
          <w:szCs w:val="28"/>
          <w:lang w:eastAsia="en-US"/>
        </w:rPr>
        <w:t xml:space="preserve">- риск превышения фактического уровня инфляции по сравнению с </w:t>
      </w:r>
      <w:r w:rsidRPr="009059B3">
        <w:rPr>
          <w:rFonts w:eastAsia="Calibri"/>
          <w:sz w:val="24"/>
          <w:szCs w:val="28"/>
          <w:lang w:eastAsia="en-US"/>
        </w:rPr>
        <w:lastRenderedPageBreak/>
        <w:t>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ремонта и содержания автомобильных дорог муниципального района;</w:t>
      </w:r>
    </w:p>
    <w:p w:rsidR="009059B3" w:rsidRPr="009059B3" w:rsidRDefault="009059B3" w:rsidP="009059B3">
      <w:pPr>
        <w:widowControl w:val="0"/>
        <w:autoSpaceDE w:val="0"/>
        <w:autoSpaceDN w:val="0"/>
        <w:adjustRightInd w:val="0"/>
        <w:ind w:firstLine="540"/>
        <w:jc w:val="both"/>
        <w:rPr>
          <w:rFonts w:eastAsia="Calibri"/>
          <w:sz w:val="24"/>
          <w:szCs w:val="28"/>
          <w:lang w:eastAsia="en-US"/>
        </w:rPr>
      </w:pPr>
      <w:r w:rsidRPr="009059B3">
        <w:rPr>
          <w:rFonts w:eastAsia="Calibri"/>
          <w:sz w:val="24"/>
          <w:szCs w:val="28"/>
          <w:lang w:eastAsia="en-US"/>
        </w:rPr>
        <w:t>- риск задержки завершения перехода на финансирование работ по содержанию, ремонту и строительству автомобильных дорог в соответствии с нормативами денежных затрат, что не позволит в период реализации Программы существенно сократить накопленное отставание в выполнении ремонтных работ автомобильных дорог муниципального района и достичь запланированных в Программе величин показателей.</w:t>
      </w:r>
    </w:p>
    <w:p w:rsidR="009059B3" w:rsidRPr="009059B3" w:rsidRDefault="009059B3" w:rsidP="009059B3">
      <w:pPr>
        <w:widowControl w:val="0"/>
        <w:autoSpaceDE w:val="0"/>
        <w:autoSpaceDN w:val="0"/>
        <w:adjustRightInd w:val="0"/>
        <w:ind w:firstLine="540"/>
        <w:jc w:val="both"/>
        <w:rPr>
          <w:rFonts w:eastAsia="Calibri"/>
          <w:sz w:val="24"/>
          <w:szCs w:val="28"/>
          <w:lang w:eastAsia="en-US"/>
        </w:rPr>
      </w:pPr>
      <w:r w:rsidRPr="009059B3">
        <w:rPr>
          <w:rFonts w:eastAsia="Calibri"/>
          <w:sz w:val="24"/>
          <w:szCs w:val="28"/>
          <w:lang w:eastAsia="en-US"/>
        </w:rPr>
        <w:t>Текущее техническое состояние автодорожной сети по состоянию на 2020 год характеризуется следующими показателями:</w:t>
      </w:r>
    </w:p>
    <w:p w:rsidR="009059B3" w:rsidRPr="009059B3" w:rsidRDefault="009059B3" w:rsidP="009059B3">
      <w:pPr>
        <w:widowControl w:val="0"/>
        <w:autoSpaceDE w:val="0"/>
        <w:autoSpaceDN w:val="0"/>
        <w:adjustRightInd w:val="0"/>
        <w:ind w:firstLine="540"/>
        <w:jc w:val="both"/>
        <w:rPr>
          <w:rFonts w:eastAsia="Calibri"/>
          <w:sz w:val="24"/>
          <w:szCs w:val="28"/>
          <w:lang w:eastAsia="en-US"/>
        </w:rPr>
      </w:pPr>
      <w:r w:rsidRPr="009059B3">
        <w:rPr>
          <w:rFonts w:eastAsia="Calibri"/>
          <w:sz w:val="24"/>
          <w:szCs w:val="28"/>
          <w:lang w:eastAsia="en-US"/>
        </w:rPr>
        <w:t>- 47,3 % существующих межпоселковых районных автомобильных дорог местного значения не имеют твердого покрытия, включая 31,1% автомобильных дорог к населенным пунктам с числом жителей менее 10 человек и 6,2% - менее 20;</w:t>
      </w:r>
    </w:p>
    <w:p w:rsidR="009059B3" w:rsidRPr="009059B3" w:rsidRDefault="009059B3" w:rsidP="009059B3">
      <w:pPr>
        <w:widowControl w:val="0"/>
        <w:autoSpaceDE w:val="0"/>
        <w:autoSpaceDN w:val="0"/>
        <w:adjustRightInd w:val="0"/>
        <w:ind w:firstLine="540"/>
        <w:jc w:val="both"/>
        <w:rPr>
          <w:rFonts w:eastAsia="Calibri"/>
          <w:sz w:val="24"/>
          <w:szCs w:val="28"/>
          <w:lang w:eastAsia="en-US"/>
        </w:rPr>
      </w:pPr>
      <w:r w:rsidRPr="009059B3">
        <w:rPr>
          <w:rFonts w:eastAsia="Calibri"/>
          <w:sz w:val="24"/>
          <w:szCs w:val="28"/>
          <w:lang w:eastAsia="en-US"/>
        </w:rPr>
        <w:t>- 62,5% существующих внутрипоселковых автомобильных дорог общего пользования не имеют твердого покрытия;</w:t>
      </w:r>
    </w:p>
    <w:p w:rsidR="009059B3" w:rsidRPr="009059B3" w:rsidRDefault="009059B3" w:rsidP="009059B3">
      <w:pPr>
        <w:widowControl w:val="0"/>
        <w:autoSpaceDE w:val="0"/>
        <w:autoSpaceDN w:val="0"/>
        <w:adjustRightInd w:val="0"/>
        <w:ind w:firstLine="540"/>
        <w:jc w:val="both"/>
        <w:rPr>
          <w:rFonts w:eastAsia="Calibri"/>
          <w:sz w:val="24"/>
          <w:szCs w:val="28"/>
          <w:lang w:eastAsia="en-US"/>
        </w:rPr>
      </w:pPr>
      <w:r w:rsidRPr="009059B3">
        <w:rPr>
          <w:rFonts w:eastAsia="Calibri"/>
          <w:sz w:val="24"/>
          <w:szCs w:val="28"/>
          <w:lang w:eastAsia="en-US"/>
        </w:rPr>
        <w:t>- только 10% существующих межпоселковых районных автомобильных дорог местного значения имеют асфальтовое покрытие;</w:t>
      </w:r>
    </w:p>
    <w:p w:rsidR="009059B3" w:rsidRPr="009059B3" w:rsidRDefault="009059B3" w:rsidP="009059B3">
      <w:pPr>
        <w:widowControl w:val="0"/>
        <w:autoSpaceDE w:val="0"/>
        <w:autoSpaceDN w:val="0"/>
        <w:adjustRightInd w:val="0"/>
        <w:ind w:firstLine="540"/>
        <w:jc w:val="both"/>
        <w:rPr>
          <w:rFonts w:eastAsia="Calibri"/>
          <w:sz w:val="24"/>
          <w:szCs w:val="28"/>
          <w:lang w:eastAsia="en-US"/>
        </w:rPr>
      </w:pPr>
      <w:r w:rsidRPr="009059B3">
        <w:rPr>
          <w:rFonts w:eastAsia="Calibri"/>
          <w:sz w:val="24"/>
          <w:szCs w:val="28"/>
          <w:lang w:eastAsia="en-US"/>
        </w:rPr>
        <w:t>- не отвечают нормативным требованиям более 30% автомобильных дорог общего пользования местного значения;</w:t>
      </w:r>
    </w:p>
    <w:p w:rsidR="009059B3" w:rsidRPr="009059B3" w:rsidRDefault="009059B3" w:rsidP="009059B3">
      <w:pPr>
        <w:widowControl w:val="0"/>
        <w:autoSpaceDE w:val="0"/>
        <w:autoSpaceDN w:val="0"/>
        <w:adjustRightInd w:val="0"/>
        <w:ind w:firstLine="540"/>
        <w:jc w:val="both"/>
        <w:rPr>
          <w:rFonts w:eastAsia="Calibri"/>
          <w:sz w:val="24"/>
          <w:szCs w:val="28"/>
          <w:lang w:eastAsia="en-US"/>
        </w:rPr>
      </w:pPr>
      <w:r w:rsidRPr="009059B3">
        <w:rPr>
          <w:rFonts w:eastAsia="Calibri"/>
          <w:sz w:val="24"/>
          <w:szCs w:val="28"/>
          <w:lang w:eastAsia="en-US"/>
        </w:rPr>
        <w:t>- высокая степень износа и низкий эксплуатационно-технический уровень автомобильных дорог: 9,5% автомобильных дорог района требуют ремонта, еще 30,8% - капитального ремонта;</w:t>
      </w:r>
    </w:p>
    <w:p w:rsidR="009059B3" w:rsidRPr="009059B3" w:rsidRDefault="009059B3" w:rsidP="009059B3">
      <w:pPr>
        <w:widowControl w:val="0"/>
        <w:autoSpaceDE w:val="0"/>
        <w:autoSpaceDN w:val="0"/>
        <w:adjustRightInd w:val="0"/>
        <w:ind w:firstLine="540"/>
        <w:jc w:val="both"/>
        <w:rPr>
          <w:rFonts w:eastAsia="Calibri"/>
          <w:sz w:val="24"/>
          <w:szCs w:val="28"/>
          <w:lang w:eastAsia="en-US"/>
        </w:rPr>
      </w:pPr>
      <w:r w:rsidRPr="009059B3">
        <w:rPr>
          <w:rFonts w:eastAsia="Calibri"/>
          <w:sz w:val="24"/>
          <w:szCs w:val="28"/>
          <w:lang w:eastAsia="en-US"/>
        </w:rPr>
        <w:t>В целом, с учетом областных дорог, автомобильная сеть Комсомольского района имеет следующие показатели:</w:t>
      </w:r>
    </w:p>
    <w:p w:rsidR="009059B3" w:rsidRPr="009059B3" w:rsidRDefault="009059B3" w:rsidP="009059B3">
      <w:pPr>
        <w:widowControl w:val="0"/>
        <w:autoSpaceDE w:val="0"/>
        <w:autoSpaceDN w:val="0"/>
        <w:adjustRightInd w:val="0"/>
        <w:ind w:firstLine="540"/>
        <w:jc w:val="both"/>
        <w:rPr>
          <w:rFonts w:eastAsia="Calibri"/>
          <w:sz w:val="24"/>
          <w:szCs w:val="28"/>
          <w:lang w:eastAsia="en-US"/>
        </w:rPr>
      </w:pPr>
      <w:r w:rsidRPr="009059B3">
        <w:rPr>
          <w:rFonts w:eastAsia="Calibri"/>
          <w:sz w:val="24"/>
          <w:szCs w:val="28"/>
          <w:lang w:eastAsia="en-US"/>
        </w:rPr>
        <w:t>- 34,7% автомобильных дорог общего пользования не имеют твердого покрытия;</w:t>
      </w:r>
    </w:p>
    <w:p w:rsidR="009059B3" w:rsidRPr="009059B3" w:rsidRDefault="009059B3" w:rsidP="009059B3">
      <w:pPr>
        <w:widowControl w:val="0"/>
        <w:autoSpaceDE w:val="0"/>
        <w:autoSpaceDN w:val="0"/>
        <w:adjustRightInd w:val="0"/>
        <w:ind w:firstLine="540"/>
        <w:jc w:val="both"/>
        <w:rPr>
          <w:rFonts w:eastAsia="Calibri"/>
          <w:sz w:val="24"/>
          <w:szCs w:val="28"/>
          <w:lang w:eastAsia="en-US"/>
        </w:rPr>
      </w:pPr>
      <w:r w:rsidRPr="009059B3">
        <w:rPr>
          <w:rFonts w:eastAsia="Calibri"/>
          <w:sz w:val="24"/>
          <w:szCs w:val="28"/>
          <w:lang w:eastAsia="en-US"/>
        </w:rPr>
        <w:t>- 41,7% автомобильных дорог общего пользования имеют асфальтовое покрытие.</w:t>
      </w:r>
    </w:p>
    <w:p w:rsidR="009059B3" w:rsidRPr="009059B3" w:rsidRDefault="009059B3" w:rsidP="009059B3">
      <w:pPr>
        <w:widowControl w:val="0"/>
        <w:autoSpaceDE w:val="0"/>
        <w:autoSpaceDN w:val="0"/>
        <w:adjustRightInd w:val="0"/>
        <w:jc w:val="center"/>
        <w:rPr>
          <w:rFonts w:eastAsia="Calibri"/>
          <w:sz w:val="24"/>
          <w:szCs w:val="28"/>
          <w:lang w:eastAsia="en-US"/>
        </w:rPr>
      </w:pPr>
    </w:p>
    <w:p w:rsidR="009059B3" w:rsidRPr="009059B3" w:rsidRDefault="009059B3" w:rsidP="009059B3">
      <w:pPr>
        <w:widowControl w:val="0"/>
        <w:autoSpaceDE w:val="0"/>
        <w:autoSpaceDN w:val="0"/>
        <w:adjustRightInd w:val="0"/>
        <w:jc w:val="center"/>
        <w:outlineLvl w:val="3"/>
        <w:rPr>
          <w:rFonts w:eastAsia="Calibri"/>
          <w:b/>
          <w:sz w:val="24"/>
          <w:szCs w:val="28"/>
          <w:lang w:eastAsia="en-US"/>
        </w:rPr>
      </w:pPr>
      <w:r w:rsidRPr="009059B3">
        <w:rPr>
          <w:rFonts w:eastAsia="Calibri"/>
          <w:b/>
          <w:sz w:val="24"/>
          <w:szCs w:val="28"/>
          <w:lang w:eastAsia="en-US"/>
        </w:rPr>
        <w:t>Показатели, характеризующие состояние автомобильных дорог общего пользования Комсомольского муниципального района Ивановской области</w:t>
      </w:r>
    </w:p>
    <w:p w:rsidR="009059B3" w:rsidRPr="009059B3" w:rsidRDefault="009059B3" w:rsidP="009059B3">
      <w:pPr>
        <w:widowControl w:val="0"/>
        <w:autoSpaceDE w:val="0"/>
        <w:autoSpaceDN w:val="0"/>
        <w:adjustRightInd w:val="0"/>
        <w:jc w:val="center"/>
        <w:rPr>
          <w:rFonts w:eastAsia="Calibri"/>
          <w:sz w:val="24"/>
          <w:szCs w:val="28"/>
          <w:lang w:eastAsia="en-US"/>
        </w:rPr>
      </w:pPr>
    </w:p>
    <w:tbl>
      <w:tblPr>
        <w:tblW w:w="9064"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71"/>
        <w:gridCol w:w="4142"/>
        <w:gridCol w:w="671"/>
        <w:gridCol w:w="895"/>
        <w:gridCol w:w="895"/>
        <w:gridCol w:w="895"/>
        <w:gridCol w:w="895"/>
      </w:tblGrid>
      <w:tr w:rsidR="009059B3" w:rsidRPr="009059B3" w:rsidTr="009059B3">
        <w:trPr>
          <w:trHeight w:val="400"/>
          <w:tblCellSpacing w:w="5" w:type="nil"/>
        </w:trPr>
        <w:tc>
          <w:tcPr>
            <w:tcW w:w="671" w:type="dxa"/>
          </w:tcPr>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 xml:space="preserve"> N  </w:t>
            </w:r>
          </w:p>
        </w:tc>
        <w:tc>
          <w:tcPr>
            <w:tcW w:w="4142" w:type="dxa"/>
          </w:tcPr>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 xml:space="preserve">      Наименование показателя      </w:t>
            </w:r>
          </w:p>
        </w:tc>
        <w:tc>
          <w:tcPr>
            <w:tcW w:w="671" w:type="dxa"/>
          </w:tcPr>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 xml:space="preserve">Ед. </w:t>
            </w:r>
          </w:p>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изм.</w:t>
            </w:r>
          </w:p>
        </w:tc>
        <w:tc>
          <w:tcPr>
            <w:tcW w:w="895" w:type="dxa"/>
          </w:tcPr>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 xml:space="preserve"> 2021</w:t>
            </w:r>
          </w:p>
          <w:p w:rsidR="009059B3" w:rsidRPr="009059B3" w:rsidRDefault="009059B3" w:rsidP="009059B3">
            <w:pPr>
              <w:widowControl w:val="0"/>
              <w:autoSpaceDE w:val="0"/>
              <w:autoSpaceDN w:val="0"/>
              <w:adjustRightInd w:val="0"/>
              <w:jc w:val="center"/>
              <w:rPr>
                <w:rFonts w:eastAsia="Calibri"/>
                <w:lang w:eastAsia="en-US"/>
              </w:rPr>
            </w:pPr>
          </w:p>
        </w:tc>
        <w:tc>
          <w:tcPr>
            <w:tcW w:w="895" w:type="dxa"/>
          </w:tcPr>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2022</w:t>
            </w:r>
          </w:p>
        </w:tc>
        <w:tc>
          <w:tcPr>
            <w:tcW w:w="895" w:type="dxa"/>
          </w:tcPr>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2023</w:t>
            </w:r>
          </w:p>
        </w:tc>
        <w:tc>
          <w:tcPr>
            <w:tcW w:w="895" w:type="dxa"/>
          </w:tcPr>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2024</w:t>
            </w:r>
          </w:p>
        </w:tc>
      </w:tr>
      <w:tr w:rsidR="009059B3" w:rsidRPr="009059B3" w:rsidTr="009059B3">
        <w:trPr>
          <w:trHeight w:val="800"/>
          <w:tblCellSpacing w:w="5" w:type="nil"/>
        </w:trPr>
        <w:tc>
          <w:tcPr>
            <w:tcW w:w="671" w:type="dxa"/>
          </w:tcPr>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 xml:space="preserve">1.  </w:t>
            </w:r>
          </w:p>
        </w:tc>
        <w:tc>
          <w:tcPr>
            <w:tcW w:w="4142" w:type="dxa"/>
          </w:tcPr>
          <w:p w:rsidR="009059B3" w:rsidRPr="009059B3" w:rsidRDefault="009059B3" w:rsidP="009059B3">
            <w:pPr>
              <w:widowControl w:val="0"/>
              <w:autoSpaceDE w:val="0"/>
              <w:autoSpaceDN w:val="0"/>
              <w:adjustRightInd w:val="0"/>
              <w:rPr>
                <w:rFonts w:eastAsia="Calibri"/>
                <w:lang w:eastAsia="en-US"/>
              </w:rPr>
            </w:pPr>
            <w:r w:rsidRPr="009059B3">
              <w:rPr>
                <w:rFonts w:eastAsia="Calibri"/>
                <w:lang w:eastAsia="en-US"/>
              </w:rPr>
              <w:t xml:space="preserve">Доля  автомобильных  дорог   общего пользования местного значения, требующих ремонта                  </w:t>
            </w:r>
          </w:p>
        </w:tc>
        <w:tc>
          <w:tcPr>
            <w:tcW w:w="671" w:type="dxa"/>
          </w:tcPr>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 xml:space="preserve">%   </w:t>
            </w:r>
          </w:p>
        </w:tc>
        <w:tc>
          <w:tcPr>
            <w:tcW w:w="895" w:type="dxa"/>
          </w:tcPr>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47,8</w:t>
            </w:r>
          </w:p>
        </w:tc>
        <w:tc>
          <w:tcPr>
            <w:tcW w:w="895" w:type="dxa"/>
          </w:tcPr>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40,3</w:t>
            </w:r>
          </w:p>
        </w:tc>
        <w:tc>
          <w:tcPr>
            <w:tcW w:w="895" w:type="dxa"/>
          </w:tcPr>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39,5</w:t>
            </w:r>
          </w:p>
        </w:tc>
        <w:tc>
          <w:tcPr>
            <w:tcW w:w="895" w:type="dxa"/>
          </w:tcPr>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39,5</w:t>
            </w:r>
          </w:p>
        </w:tc>
      </w:tr>
      <w:tr w:rsidR="009059B3" w:rsidRPr="009059B3" w:rsidTr="009059B3">
        <w:trPr>
          <w:trHeight w:val="800"/>
          <w:tblCellSpacing w:w="5" w:type="nil"/>
        </w:trPr>
        <w:tc>
          <w:tcPr>
            <w:tcW w:w="671" w:type="dxa"/>
          </w:tcPr>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 xml:space="preserve">2.  </w:t>
            </w:r>
          </w:p>
        </w:tc>
        <w:tc>
          <w:tcPr>
            <w:tcW w:w="4142" w:type="dxa"/>
          </w:tcPr>
          <w:p w:rsidR="009059B3" w:rsidRPr="009059B3" w:rsidRDefault="009059B3" w:rsidP="009059B3">
            <w:pPr>
              <w:widowControl w:val="0"/>
              <w:autoSpaceDE w:val="0"/>
              <w:autoSpaceDN w:val="0"/>
              <w:adjustRightInd w:val="0"/>
              <w:rPr>
                <w:rFonts w:eastAsia="Calibri"/>
                <w:lang w:eastAsia="en-US"/>
              </w:rPr>
            </w:pPr>
            <w:r w:rsidRPr="009059B3">
              <w:rPr>
                <w:rFonts w:eastAsia="Calibri"/>
                <w:lang w:eastAsia="en-US"/>
              </w:rPr>
              <w:t>Протяженность  автомобильных  дорог</w:t>
            </w:r>
          </w:p>
          <w:p w:rsidR="009059B3" w:rsidRPr="009059B3" w:rsidRDefault="009059B3" w:rsidP="009059B3">
            <w:pPr>
              <w:widowControl w:val="0"/>
              <w:autoSpaceDE w:val="0"/>
              <w:autoSpaceDN w:val="0"/>
              <w:adjustRightInd w:val="0"/>
              <w:rPr>
                <w:rFonts w:eastAsia="Calibri"/>
                <w:lang w:eastAsia="en-US"/>
              </w:rPr>
            </w:pPr>
            <w:r w:rsidRPr="009059B3">
              <w:rPr>
                <w:rFonts w:eastAsia="Calibri"/>
                <w:lang w:eastAsia="en-US"/>
              </w:rPr>
              <w:t>общего пользования местного значения</w:t>
            </w:r>
          </w:p>
          <w:p w:rsidR="009059B3" w:rsidRPr="009059B3" w:rsidRDefault="009059B3" w:rsidP="009059B3">
            <w:pPr>
              <w:widowControl w:val="0"/>
              <w:autoSpaceDE w:val="0"/>
              <w:autoSpaceDN w:val="0"/>
              <w:adjustRightInd w:val="0"/>
              <w:rPr>
                <w:rFonts w:eastAsia="Calibri"/>
                <w:lang w:eastAsia="en-US"/>
              </w:rPr>
            </w:pPr>
            <w:r w:rsidRPr="009059B3">
              <w:rPr>
                <w:rFonts w:eastAsia="Calibri"/>
                <w:lang w:eastAsia="en-US"/>
              </w:rPr>
              <w:t xml:space="preserve">   значения, на которых проведены ремонтные работы </w:t>
            </w:r>
          </w:p>
        </w:tc>
        <w:tc>
          <w:tcPr>
            <w:tcW w:w="671" w:type="dxa"/>
          </w:tcPr>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км</w:t>
            </w:r>
          </w:p>
        </w:tc>
        <w:tc>
          <w:tcPr>
            <w:tcW w:w="895" w:type="dxa"/>
          </w:tcPr>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1,6</w:t>
            </w:r>
          </w:p>
        </w:tc>
        <w:tc>
          <w:tcPr>
            <w:tcW w:w="895" w:type="dxa"/>
          </w:tcPr>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1,16</w:t>
            </w:r>
          </w:p>
        </w:tc>
        <w:tc>
          <w:tcPr>
            <w:tcW w:w="895" w:type="dxa"/>
          </w:tcPr>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2,6</w:t>
            </w:r>
          </w:p>
        </w:tc>
        <w:tc>
          <w:tcPr>
            <w:tcW w:w="895" w:type="dxa"/>
          </w:tcPr>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2,6</w:t>
            </w:r>
          </w:p>
        </w:tc>
      </w:tr>
      <w:tr w:rsidR="009059B3" w:rsidRPr="009059B3" w:rsidTr="009059B3">
        <w:trPr>
          <w:trHeight w:val="1600"/>
          <w:tblCellSpacing w:w="5" w:type="nil"/>
        </w:trPr>
        <w:tc>
          <w:tcPr>
            <w:tcW w:w="671" w:type="dxa"/>
          </w:tcPr>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 xml:space="preserve">3.  </w:t>
            </w:r>
          </w:p>
        </w:tc>
        <w:tc>
          <w:tcPr>
            <w:tcW w:w="4142" w:type="dxa"/>
          </w:tcPr>
          <w:p w:rsidR="009059B3" w:rsidRPr="009059B3" w:rsidRDefault="009059B3" w:rsidP="009059B3">
            <w:pPr>
              <w:widowControl w:val="0"/>
              <w:autoSpaceDE w:val="0"/>
              <w:autoSpaceDN w:val="0"/>
              <w:adjustRightInd w:val="0"/>
              <w:rPr>
                <w:rFonts w:eastAsia="Calibri"/>
                <w:lang w:eastAsia="en-US"/>
              </w:rPr>
            </w:pPr>
            <w:r w:rsidRPr="009059B3">
              <w:rPr>
                <w:rFonts w:eastAsia="Calibri"/>
                <w:lang w:eastAsia="en-US"/>
              </w:rPr>
              <w:t>Доля протяженности   автомобильных</w:t>
            </w:r>
          </w:p>
          <w:p w:rsidR="009059B3" w:rsidRPr="009059B3" w:rsidRDefault="009059B3" w:rsidP="009059B3">
            <w:pPr>
              <w:widowControl w:val="0"/>
              <w:autoSpaceDE w:val="0"/>
              <w:autoSpaceDN w:val="0"/>
              <w:adjustRightInd w:val="0"/>
              <w:rPr>
                <w:rFonts w:eastAsia="Calibri"/>
                <w:lang w:eastAsia="en-US"/>
              </w:rPr>
            </w:pPr>
            <w:r w:rsidRPr="009059B3">
              <w:rPr>
                <w:rFonts w:eastAsia="Calibri"/>
                <w:lang w:eastAsia="en-US"/>
              </w:rPr>
              <w:t>дорог      общего       пользования</w:t>
            </w:r>
          </w:p>
          <w:p w:rsidR="009059B3" w:rsidRPr="009059B3" w:rsidRDefault="009059B3" w:rsidP="009059B3">
            <w:pPr>
              <w:widowControl w:val="0"/>
              <w:autoSpaceDE w:val="0"/>
              <w:autoSpaceDN w:val="0"/>
              <w:adjustRightInd w:val="0"/>
              <w:rPr>
                <w:rFonts w:eastAsia="Calibri"/>
                <w:lang w:eastAsia="en-US"/>
              </w:rPr>
            </w:pPr>
            <w:r w:rsidRPr="009059B3">
              <w:rPr>
                <w:rFonts w:eastAsia="Calibri"/>
                <w:lang w:eastAsia="en-US"/>
              </w:rPr>
              <w:t xml:space="preserve">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671" w:type="dxa"/>
          </w:tcPr>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 xml:space="preserve">%   </w:t>
            </w:r>
          </w:p>
        </w:tc>
        <w:tc>
          <w:tcPr>
            <w:tcW w:w="895" w:type="dxa"/>
          </w:tcPr>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32,1</w:t>
            </w:r>
          </w:p>
        </w:tc>
        <w:tc>
          <w:tcPr>
            <w:tcW w:w="895" w:type="dxa"/>
          </w:tcPr>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31,8</w:t>
            </w:r>
          </w:p>
        </w:tc>
        <w:tc>
          <w:tcPr>
            <w:tcW w:w="895" w:type="dxa"/>
          </w:tcPr>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30,8</w:t>
            </w:r>
          </w:p>
        </w:tc>
        <w:tc>
          <w:tcPr>
            <w:tcW w:w="895" w:type="dxa"/>
          </w:tcPr>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30,8</w:t>
            </w:r>
          </w:p>
        </w:tc>
      </w:tr>
    </w:tbl>
    <w:p w:rsidR="009059B3" w:rsidRPr="009059B3" w:rsidRDefault="009059B3" w:rsidP="009059B3">
      <w:pPr>
        <w:widowControl w:val="0"/>
        <w:autoSpaceDE w:val="0"/>
        <w:autoSpaceDN w:val="0"/>
        <w:adjustRightInd w:val="0"/>
        <w:ind w:firstLine="540"/>
        <w:jc w:val="both"/>
        <w:rPr>
          <w:rFonts w:eastAsia="Calibri"/>
          <w:sz w:val="24"/>
          <w:szCs w:val="28"/>
          <w:lang w:eastAsia="en-US"/>
        </w:rPr>
      </w:pPr>
    </w:p>
    <w:p w:rsidR="009059B3" w:rsidRPr="009059B3" w:rsidRDefault="009059B3" w:rsidP="009059B3">
      <w:pPr>
        <w:widowControl w:val="0"/>
        <w:autoSpaceDE w:val="0"/>
        <w:autoSpaceDN w:val="0"/>
        <w:adjustRightInd w:val="0"/>
        <w:ind w:firstLine="540"/>
        <w:jc w:val="both"/>
        <w:rPr>
          <w:rFonts w:eastAsia="Calibri"/>
          <w:sz w:val="24"/>
          <w:szCs w:val="28"/>
          <w:lang w:eastAsia="en-US"/>
        </w:rPr>
      </w:pPr>
      <w:r w:rsidRPr="009059B3">
        <w:rPr>
          <w:rFonts w:eastAsia="Calibri"/>
          <w:sz w:val="24"/>
          <w:szCs w:val="28"/>
          <w:lang w:eastAsia="en-US"/>
        </w:rPr>
        <w:t>Текущее поддержание транспортно-эксплуатационного состояния дорог и дорожных сооружений в соответствии с требованиями технических регламентов осуществляется в рамках содержания автомобильных дорог общего пользования местного значения Ивановской области. На содержании находится 100% автомобильных дорог общего пользования местного значения 284,347</w:t>
      </w:r>
      <w:r w:rsidRPr="009059B3">
        <w:rPr>
          <w:rFonts w:eastAsia="Calibri"/>
          <w:sz w:val="24"/>
          <w:szCs w:val="28"/>
          <w:vertAlign w:val="superscript"/>
          <w:lang w:eastAsia="en-US"/>
        </w:rPr>
        <w:t>*</w:t>
      </w:r>
      <w:r w:rsidRPr="009059B3">
        <w:rPr>
          <w:rFonts w:eastAsia="Calibri"/>
          <w:sz w:val="24"/>
          <w:szCs w:val="28"/>
          <w:lang w:eastAsia="en-US"/>
        </w:rPr>
        <w:t xml:space="preserve">километра. В рамках текущего содержания осуществляется уход за дорожным покрытием, его уборка (зимой –обработка противогололедными материалами), дорожными сооружениями и </w:t>
      </w:r>
      <w:r w:rsidRPr="009059B3">
        <w:rPr>
          <w:rFonts w:eastAsia="Calibri"/>
          <w:sz w:val="24"/>
          <w:szCs w:val="28"/>
          <w:lang w:eastAsia="en-US"/>
        </w:rPr>
        <w:lastRenderedPageBreak/>
        <w:t>полосой отвода, элементами обустройства дорог, организации и безопасности движения. Также в содержание включается устранение незначительных разрушений, деформаций и повреждений конструктивных элементов дорог и сооружений на них.</w:t>
      </w:r>
    </w:p>
    <w:p w:rsidR="009059B3" w:rsidRPr="009059B3" w:rsidRDefault="009059B3" w:rsidP="009059B3">
      <w:pPr>
        <w:widowControl w:val="0"/>
        <w:autoSpaceDE w:val="0"/>
        <w:autoSpaceDN w:val="0"/>
        <w:adjustRightInd w:val="0"/>
        <w:rPr>
          <w:rFonts w:eastAsia="Calibri"/>
          <w:sz w:val="24"/>
          <w:szCs w:val="28"/>
          <w:lang w:eastAsia="en-US"/>
        </w:rPr>
      </w:pPr>
    </w:p>
    <w:p w:rsidR="009059B3" w:rsidRPr="009059B3" w:rsidRDefault="009059B3" w:rsidP="009059B3">
      <w:pPr>
        <w:widowControl w:val="0"/>
        <w:autoSpaceDE w:val="0"/>
        <w:autoSpaceDN w:val="0"/>
        <w:adjustRightInd w:val="0"/>
        <w:jc w:val="center"/>
        <w:outlineLvl w:val="3"/>
        <w:rPr>
          <w:rFonts w:eastAsia="Calibri"/>
          <w:sz w:val="24"/>
          <w:szCs w:val="28"/>
          <w:lang w:eastAsia="en-US"/>
        </w:rPr>
      </w:pPr>
      <w:r w:rsidRPr="009059B3">
        <w:rPr>
          <w:rFonts w:eastAsia="Calibri"/>
          <w:sz w:val="24"/>
          <w:szCs w:val="28"/>
          <w:lang w:eastAsia="en-US"/>
        </w:rPr>
        <w:t xml:space="preserve"> Показатели, характеризующие текущую ситуацию с содержанием</w:t>
      </w:r>
    </w:p>
    <w:p w:rsidR="009059B3" w:rsidRPr="009059B3" w:rsidRDefault="009059B3" w:rsidP="009059B3">
      <w:pPr>
        <w:widowControl w:val="0"/>
        <w:autoSpaceDE w:val="0"/>
        <w:autoSpaceDN w:val="0"/>
        <w:adjustRightInd w:val="0"/>
        <w:jc w:val="center"/>
        <w:rPr>
          <w:rFonts w:eastAsia="Calibri"/>
          <w:sz w:val="24"/>
          <w:szCs w:val="28"/>
          <w:lang w:eastAsia="en-US"/>
        </w:rPr>
      </w:pPr>
      <w:r w:rsidRPr="009059B3">
        <w:rPr>
          <w:rFonts w:eastAsia="Calibri"/>
          <w:sz w:val="24"/>
          <w:szCs w:val="28"/>
          <w:lang w:eastAsia="en-US"/>
        </w:rPr>
        <w:t>автомобильных дорог общего пользования Комсомольского муниципального района Ивановской области</w:t>
      </w:r>
    </w:p>
    <w:p w:rsidR="009059B3" w:rsidRPr="009059B3" w:rsidRDefault="009059B3" w:rsidP="009059B3">
      <w:pPr>
        <w:widowControl w:val="0"/>
        <w:autoSpaceDE w:val="0"/>
        <w:autoSpaceDN w:val="0"/>
        <w:adjustRightInd w:val="0"/>
        <w:jc w:val="center"/>
        <w:rPr>
          <w:rFonts w:eastAsia="Calibri"/>
          <w:sz w:val="24"/>
          <w:szCs w:val="28"/>
          <w:lang w:eastAsia="en-US"/>
        </w:rPr>
      </w:pPr>
    </w:p>
    <w:tbl>
      <w:tblPr>
        <w:tblW w:w="9054" w:type="dxa"/>
        <w:tblCellSpacing w:w="5" w:type="nil"/>
        <w:tblInd w:w="75" w:type="dxa"/>
        <w:tblLayout w:type="fixed"/>
        <w:tblCellMar>
          <w:left w:w="75" w:type="dxa"/>
          <w:right w:w="75" w:type="dxa"/>
        </w:tblCellMar>
        <w:tblLook w:val="0000"/>
      </w:tblPr>
      <w:tblGrid>
        <w:gridCol w:w="558"/>
        <w:gridCol w:w="3915"/>
        <w:gridCol w:w="893"/>
        <w:gridCol w:w="922"/>
        <w:gridCol w:w="1083"/>
        <w:gridCol w:w="761"/>
        <w:gridCol w:w="922"/>
      </w:tblGrid>
      <w:tr w:rsidR="009059B3" w:rsidRPr="009059B3" w:rsidTr="009059B3">
        <w:trPr>
          <w:trHeight w:val="397"/>
          <w:tblCellSpacing w:w="5" w:type="nil"/>
        </w:trPr>
        <w:tc>
          <w:tcPr>
            <w:tcW w:w="558" w:type="dxa"/>
            <w:tcBorders>
              <w:top w:val="single" w:sz="8" w:space="0" w:color="auto"/>
              <w:left w:val="single" w:sz="8" w:space="0" w:color="auto"/>
              <w:bottom w:val="single" w:sz="8" w:space="0" w:color="auto"/>
              <w:right w:val="single" w:sz="8" w:space="0" w:color="auto"/>
            </w:tcBorders>
          </w:tcPr>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 xml:space="preserve"> N </w:t>
            </w:r>
          </w:p>
        </w:tc>
        <w:tc>
          <w:tcPr>
            <w:tcW w:w="3915" w:type="dxa"/>
            <w:tcBorders>
              <w:top w:val="single" w:sz="8" w:space="0" w:color="auto"/>
              <w:left w:val="single" w:sz="8" w:space="0" w:color="auto"/>
              <w:bottom w:val="single" w:sz="8" w:space="0" w:color="auto"/>
              <w:right w:val="single" w:sz="8" w:space="0" w:color="auto"/>
            </w:tcBorders>
          </w:tcPr>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 xml:space="preserve">     Наименование показателя     </w:t>
            </w:r>
          </w:p>
        </w:tc>
        <w:tc>
          <w:tcPr>
            <w:tcW w:w="893" w:type="dxa"/>
            <w:tcBorders>
              <w:top w:val="single" w:sz="8" w:space="0" w:color="auto"/>
              <w:left w:val="single" w:sz="8" w:space="0" w:color="auto"/>
              <w:bottom w:val="single" w:sz="8" w:space="0" w:color="auto"/>
              <w:right w:val="single" w:sz="8" w:space="0" w:color="auto"/>
            </w:tcBorders>
          </w:tcPr>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 xml:space="preserve"> Ед.  </w:t>
            </w:r>
          </w:p>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 xml:space="preserve"> изм. </w:t>
            </w:r>
          </w:p>
        </w:tc>
        <w:tc>
          <w:tcPr>
            <w:tcW w:w="922" w:type="dxa"/>
            <w:tcBorders>
              <w:top w:val="single" w:sz="8" w:space="0" w:color="auto"/>
              <w:left w:val="single" w:sz="8" w:space="0" w:color="auto"/>
              <w:bottom w:val="single" w:sz="8" w:space="0" w:color="auto"/>
              <w:right w:val="single" w:sz="8" w:space="0" w:color="auto"/>
            </w:tcBorders>
          </w:tcPr>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 xml:space="preserve"> 2021</w:t>
            </w:r>
          </w:p>
          <w:p w:rsidR="009059B3" w:rsidRPr="009059B3" w:rsidRDefault="009059B3" w:rsidP="009059B3">
            <w:pPr>
              <w:widowControl w:val="0"/>
              <w:autoSpaceDE w:val="0"/>
              <w:autoSpaceDN w:val="0"/>
              <w:adjustRightInd w:val="0"/>
              <w:jc w:val="center"/>
              <w:rPr>
                <w:rFonts w:eastAsia="Calibri"/>
                <w:lang w:eastAsia="en-US"/>
              </w:rPr>
            </w:pPr>
          </w:p>
        </w:tc>
        <w:tc>
          <w:tcPr>
            <w:tcW w:w="1083" w:type="dxa"/>
            <w:tcBorders>
              <w:top w:val="single" w:sz="8" w:space="0" w:color="auto"/>
              <w:left w:val="single" w:sz="8" w:space="0" w:color="auto"/>
              <w:bottom w:val="single" w:sz="8" w:space="0" w:color="auto"/>
              <w:right w:val="single" w:sz="8" w:space="0" w:color="auto"/>
            </w:tcBorders>
          </w:tcPr>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2022</w:t>
            </w:r>
          </w:p>
        </w:tc>
        <w:tc>
          <w:tcPr>
            <w:tcW w:w="761" w:type="dxa"/>
            <w:tcBorders>
              <w:top w:val="single" w:sz="8" w:space="0" w:color="auto"/>
              <w:left w:val="single" w:sz="8" w:space="0" w:color="auto"/>
              <w:bottom w:val="single" w:sz="8" w:space="0" w:color="auto"/>
              <w:right w:val="single" w:sz="8" w:space="0" w:color="auto"/>
            </w:tcBorders>
          </w:tcPr>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2023</w:t>
            </w:r>
          </w:p>
        </w:tc>
        <w:tc>
          <w:tcPr>
            <w:tcW w:w="922" w:type="dxa"/>
            <w:tcBorders>
              <w:top w:val="single" w:sz="8" w:space="0" w:color="auto"/>
              <w:left w:val="single" w:sz="8" w:space="0" w:color="auto"/>
              <w:bottom w:val="single" w:sz="8" w:space="0" w:color="auto"/>
              <w:right w:val="single" w:sz="8" w:space="0" w:color="auto"/>
            </w:tcBorders>
          </w:tcPr>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2024</w:t>
            </w:r>
          </w:p>
        </w:tc>
      </w:tr>
      <w:tr w:rsidR="009059B3" w:rsidRPr="009059B3" w:rsidTr="009059B3">
        <w:trPr>
          <w:trHeight w:val="1149"/>
          <w:tblCellSpacing w:w="5" w:type="nil"/>
        </w:trPr>
        <w:tc>
          <w:tcPr>
            <w:tcW w:w="558" w:type="dxa"/>
            <w:tcBorders>
              <w:left w:val="single" w:sz="8" w:space="0" w:color="auto"/>
              <w:bottom w:val="single" w:sz="4" w:space="0" w:color="auto"/>
              <w:right w:val="single" w:sz="8" w:space="0" w:color="auto"/>
            </w:tcBorders>
          </w:tcPr>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 xml:space="preserve">1. </w:t>
            </w:r>
          </w:p>
        </w:tc>
        <w:tc>
          <w:tcPr>
            <w:tcW w:w="3915" w:type="dxa"/>
            <w:tcBorders>
              <w:left w:val="single" w:sz="8" w:space="0" w:color="auto"/>
              <w:bottom w:val="single" w:sz="4" w:space="0" w:color="auto"/>
              <w:right w:val="single" w:sz="8" w:space="0" w:color="auto"/>
            </w:tcBorders>
          </w:tcPr>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Протяженность автомобильных дорог</w:t>
            </w:r>
          </w:p>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общего пользования местного значения Комсомольского муниципального района Ивановской области, находящихся на содержании</w:t>
            </w:r>
          </w:p>
        </w:tc>
        <w:tc>
          <w:tcPr>
            <w:tcW w:w="893" w:type="dxa"/>
            <w:tcBorders>
              <w:left w:val="single" w:sz="8" w:space="0" w:color="auto"/>
              <w:bottom w:val="single" w:sz="4" w:space="0" w:color="auto"/>
              <w:right w:val="single" w:sz="8" w:space="0" w:color="auto"/>
            </w:tcBorders>
          </w:tcPr>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км</w:t>
            </w:r>
          </w:p>
        </w:tc>
        <w:tc>
          <w:tcPr>
            <w:tcW w:w="922" w:type="dxa"/>
            <w:tcBorders>
              <w:left w:val="single" w:sz="8" w:space="0" w:color="auto"/>
              <w:bottom w:val="single" w:sz="4" w:space="0" w:color="auto"/>
              <w:right w:val="single" w:sz="8" w:space="0" w:color="auto"/>
            </w:tcBorders>
          </w:tcPr>
          <w:p w:rsidR="009059B3" w:rsidRPr="009059B3" w:rsidRDefault="009059B3" w:rsidP="009059B3">
            <w:pPr>
              <w:widowControl w:val="0"/>
              <w:autoSpaceDE w:val="0"/>
              <w:autoSpaceDN w:val="0"/>
              <w:adjustRightInd w:val="0"/>
              <w:jc w:val="center"/>
            </w:pPr>
            <w:r w:rsidRPr="009059B3">
              <w:t>284,347</w:t>
            </w:r>
          </w:p>
        </w:tc>
        <w:tc>
          <w:tcPr>
            <w:tcW w:w="1083" w:type="dxa"/>
            <w:tcBorders>
              <w:left w:val="single" w:sz="8" w:space="0" w:color="auto"/>
              <w:bottom w:val="single" w:sz="4" w:space="0" w:color="auto"/>
              <w:right w:val="single" w:sz="8" w:space="0" w:color="auto"/>
            </w:tcBorders>
          </w:tcPr>
          <w:p w:rsidR="009059B3" w:rsidRPr="009059B3" w:rsidRDefault="009059B3" w:rsidP="009059B3">
            <w:pPr>
              <w:jc w:val="center"/>
              <w:rPr>
                <w:rFonts w:eastAsia="Calibri"/>
                <w:sz w:val="28"/>
                <w:lang w:eastAsia="en-US"/>
              </w:rPr>
            </w:pPr>
            <w:r w:rsidRPr="009059B3">
              <w:t>284,347</w:t>
            </w:r>
          </w:p>
        </w:tc>
        <w:tc>
          <w:tcPr>
            <w:tcW w:w="761" w:type="dxa"/>
            <w:tcBorders>
              <w:left w:val="single" w:sz="8" w:space="0" w:color="auto"/>
              <w:bottom w:val="single" w:sz="4" w:space="0" w:color="auto"/>
              <w:right w:val="single" w:sz="8" w:space="0" w:color="auto"/>
            </w:tcBorders>
          </w:tcPr>
          <w:p w:rsidR="009059B3" w:rsidRPr="009059B3" w:rsidRDefault="009059B3" w:rsidP="009059B3">
            <w:pPr>
              <w:jc w:val="center"/>
              <w:rPr>
                <w:rFonts w:eastAsia="Calibri"/>
                <w:lang w:eastAsia="en-US"/>
              </w:rPr>
            </w:pPr>
            <w:r w:rsidRPr="009059B3">
              <w:t>284,347</w:t>
            </w:r>
          </w:p>
        </w:tc>
        <w:tc>
          <w:tcPr>
            <w:tcW w:w="922" w:type="dxa"/>
            <w:tcBorders>
              <w:left w:val="single" w:sz="8" w:space="0" w:color="auto"/>
              <w:bottom w:val="single" w:sz="4" w:space="0" w:color="auto"/>
              <w:right w:val="single" w:sz="8" w:space="0" w:color="auto"/>
            </w:tcBorders>
          </w:tcPr>
          <w:p w:rsidR="009059B3" w:rsidRPr="009059B3" w:rsidRDefault="009059B3" w:rsidP="009059B3">
            <w:pPr>
              <w:jc w:val="center"/>
              <w:rPr>
                <w:rFonts w:eastAsia="Calibri"/>
                <w:lang w:eastAsia="en-US"/>
              </w:rPr>
            </w:pPr>
            <w:r w:rsidRPr="009059B3">
              <w:t>284,347</w:t>
            </w:r>
          </w:p>
        </w:tc>
      </w:tr>
      <w:tr w:rsidR="009059B3" w:rsidRPr="009059B3" w:rsidTr="009059B3">
        <w:trPr>
          <w:trHeight w:val="1374"/>
          <w:tblCellSpacing w:w="5" w:type="nil"/>
        </w:trPr>
        <w:tc>
          <w:tcPr>
            <w:tcW w:w="558" w:type="dxa"/>
            <w:tcBorders>
              <w:top w:val="single" w:sz="4" w:space="0" w:color="auto"/>
              <w:left w:val="single" w:sz="4" w:space="0" w:color="auto"/>
              <w:bottom w:val="single" w:sz="4" w:space="0" w:color="auto"/>
              <w:right w:val="single" w:sz="4" w:space="0" w:color="auto"/>
            </w:tcBorders>
          </w:tcPr>
          <w:p w:rsidR="009059B3" w:rsidRPr="009059B3" w:rsidRDefault="009059B3" w:rsidP="009059B3">
            <w:pPr>
              <w:widowControl w:val="0"/>
              <w:autoSpaceDE w:val="0"/>
              <w:autoSpaceDN w:val="0"/>
              <w:adjustRightInd w:val="0"/>
              <w:jc w:val="center"/>
              <w:rPr>
                <w:rFonts w:eastAsia="Calibri"/>
                <w:lang w:eastAsia="en-US"/>
              </w:rPr>
            </w:pPr>
          </w:p>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2.</w:t>
            </w:r>
          </w:p>
        </w:tc>
        <w:tc>
          <w:tcPr>
            <w:tcW w:w="3915" w:type="dxa"/>
            <w:tcBorders>
              <w:top w:val="single" w:sz="4" w:space="0" w:color="auto"/>
              <w:left w:val="single" w:sz="4" w:space="0" w:color="auto"/>
              <w:bottom w:val="single" w:sz="4" w:space="0" w:color="auto"/>
              <w:right w:val="single" w:sz="4" w:space="0" w:color="auto"/>
            </w:tcBorders>
          </w:tcPr>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В том числе протяженность автомобильных дорог общего пользования  местного значения в границах Комсомольского городского поселения Комсомольского муниципального района Ивановской  области,  находящихся на содержании</w:t>
            </w:r>
          </w:p>
        </w:tc>
        <w:tc>
          <w:tcPr>
            <w:tcW w:w="893" w:type="dxa"/>
            <w:tcBorders>
              <w:top w:val="single" w:sz="4" w:space="0" w:color="auto"/>
              <w:left w:val="single" w:sz="4" w:space="0" w:color="auto"/>
              <w:bottom w:val="single" w:sz="4" w:space="0" w:color="auto"/>
              <w:right w:val="single" w:sz="4" w:space="0" w:color="auto"/>
            </w:tcBorders>
          </w:tcPr>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км</w:t>
            </w:r>
          </w:p>
        </w:tc>
        <w:tc>
          <w:tcPr>
            <w:tcW w:w="922" w:type="dxa"/>
            <w:tcBorders>
              <w:top w:val="single" w:sz="4" w:space="0" w:color="auto"/>
              <w:left w:val="single" w:sz="4" w:space="0" w:color="auto"/>
              <w:bottom w:val="single" w:sz="4" w:space="0" w:color="auto"/>
              <w:right w:val="single" w:sz="4" w:space="0" w:color="auto"/>
            </w:tcBorders>
          </w:tcPr>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35,456</w:t>
            </w:r>
          </w:p>
        </w:tc>
        <w:tc>
          <w:tcPr>
            <w:tcW w:w="1083" w:type="dxa"/>
            <w:tcBorders>
              <w:top w:val="single" w:sz="4" w:space="0" w:color="auto"/>
              <w:left w:val="single" w:sz="4" w:space="0" w:color="auto"/>
              <w:bottom w:val="single" w:sz="4" w:space="0" w:color="auto"/>
              <w:right w:val="single" w:sz="4" w:space="0" w:color="auto"/>
            </w:tcBorders>
          </w:tcPr>
          <w:p w:rsidR="009059B3" w:rsidRPr="009059B3" w:rsidRDefault="009059B3" w:rsidP="009059B3">
            <w:r w:rsidRPr="009059B3">
              <w:rPr>
                <w:rFonts w:eastAsia="Calibri"/>
                <w:lang w:eastAsia="en-US"/>
              </w:rPr>
              <w:t>35,456</w:t>
            </w:r>
          </w:p>
        </w:tc>
        <w:tc>
          <w:tcPr>
            <w:tcW w:w="761" w:type="dxa"/>
            <w:tcBorders>
              <w:top w:val="single" w:sz="4" w:space="0" w:color="auto"/>
              <w:left w:val="single" w:sz="4" w:space="0" w:color="auto"/>
              <w:bottom w:val="single" w:sz="4" w:space="0" w:color="auto"/>
              <w:right w:val="single" w:sz="4" w:space="0" w:color="auto"/>
            </w:tcBorders>
          </w:tcPr>
          <w:p w:rsidR="009059B3" w:rsidRPr="009059B3" w:rsidRDefault="009059B3" w:rsidP="009059B3">
            <w:r w:rsidRPr="009059B3">
              <w:rPr>
                <w:rFonts w:eastAsia="Calibri"/>
                <w:lang w:eastAsia="en-US"/>
              </w:rPr>
              <w:t>35,456</w:t>
            </w:r>
          </w:p>
        </w:tc>
        <w:tc>
          <w:tcPr>
            <w:tcW w:w="922" w:type="dxa"/>
            <w:tcBorders>
              <w:top w:val="single" w:sz="4" w:space="0" w:color="auto"/>
              <w:left w:val="single" w:sz="4" w:space="0" w:color="auto"/>
              <w:bottom w:val="single" w:sz="4" w:space="0" w:color="auto"/>
              <w:right w:val="single" w:sz="4" w:space="0" w:color="auto"/>
            </w:tcBorders>
          </w:tcPr>
          <w:p w:rsidR="009059B3" w:rsidRPr="009059B3" w:rsidRDefault="009059B3" w:rsidP="009059B3">
            <w:r w:rsidRPr="009059B3">
              <w:rPr>
                <w:rFonts w:eastAsia="Calibri"/>
                <w:lang w:eastAsia="en-US"/>
              </w:rPr>
              <w:t>35,456</w:t>
            </w:r>
          </w:p>
        </w:tc>
      </w:tr>
      <w:tr w:rsidR="009059B3" w:rsidRPr="009059B3" w:rsidTr="009059B3">
        <w:trPr>
          <w:trHeight w:val="994"/>
          <w:tblCellSpacing w:w="5" w:type="nil"/>
        </w:trPr>
        <w:tc>
          <w:tcPr>
            <w:tcW w:w="558" w:type="dxa"/>
            <w:tcBorders>
              <w:top w:val="single" w:sz="4" w:space="0" w:color="auto"/>
              <w:left w:val="single" w:sz="8" w:space="0" w:color="auto"/>
              <w:bottom w:val="single" w:sz="8" w:space="0" w:color="auto"/>
              <w:right w:val="single" w:sz="8" w:space="0" w:color="auto"/>
            </w:tcBorders>
          </w:tcPr>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 xml:space="preserve">3. </w:t>
            </w:r>
          </w:p>
        </w:tc>
        <w:tc>
          <w:tcPr>
            <w:tcW w:w="3915" w:type="dxa"/>
            <w:tcBorders>
              <w:top w:val="single" w:sz="4" w:space="0" w:color="auto"/>
              <w:left w:val="single" w:sz="8" w:space="0" w:color="auto"/>
              <w:bottom w:val="single" w:sz="8" w:space="0" w:color="auto"/>
              <w:right w:val="single" w:sz="8" w:space="0" w:color="auto"/>
            </w:tcBorders>
          </w:tcPr>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Доля автомобильных дорог общего</w:t>
            </w:r>
          </w:p>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пользования   местного значения</w:t>
            </w:r>
          </w:p>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Комсомольского муниципального района Ивановской области, находящихся</w:t>
            </w:r>
          </w:p>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 xml:space="preserve">на содержании                    </w:t>
            </w:r>
          </w:p>
        </w:tc>
        <w:tc>
          <w:tcPr>
            <w:tcW w:w="893" w:type="dxa"/>
            <w:tcBorders>
              <w:top w:val="single" w:sz="4" w:space="0" w:color="auto"/>
              <w:left w:val="single" w:sz="8" w:space="0" w:color="auto"/>
              <w:bottom w:val="single" w:sz="8" w:space="0" w:color="auto"/>
              <w:right w:val="single" w:sz="8" w:space="0" w:color="auto"/>
            </w:tcBorders>
          </w:tcPr>
          <w:p w:rsidR="009059B3" w:rsidRPr="009059B3" w:rsidRDefault="009059B3" w:rsidP="009059B3">
            <w:pPr>
              <w:widowControl w:val="0"/>
              <w:autoSpaceDE w:val="0"/>
              <w:autoSpaceDN w:val="0"/>
              <w:adjustRightInd w:val="0"/>
              <w:jc w:val="center"/>
              <w:rPr>
                <w:rFonts w:eastAsia="Calibri"/>
                <w:lang w:eastAsia="en-US"/>
              </w:rPr>
            </w:pPr>
          </w:p>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 xml:space="preserve">%     </w:t>
            </w:r>
          </w:p>
        </w:tc>
        <w:tc>
          <w:tcPr>
            <w:tcW w:w="922" w:type="dxa"/>
            <w:tcBorders>
              <w:top w:val="single" w:sz="4" w:space="0" w:color="auto"/>
              <w:left w:val="single" w:sz="8" w:space="0" w:color="auto"/>
              <w:bottom w:val="single" w:sz="8" w:space="0" w:color="auto"/>
              <w:right w:val="single" w:sz="8" w:space="0" w:color="auto"/>
            </w:tcBorders>
          </w:tcPr>
          <w:p w:rsidR="009059B3" w:rsidRPr="009059B3" w:rsidRDefault="009059B3" w:rsidP="009059B3">
            <w:pPr>
              <w:widowControl w:val="0"/>
              <w:autoSpaceDE w:val="0"/>
              <w:autoSpaceDN w:val="0"/>
              <w:adjustRightInd w:val="0"/>
              <w:jc w:val="center"/>
              <w:rPr>
                <w:rFonts w:eastAsia="Calibri"/>
                <w:lang w:eastAsia="en-US"/>
              </w:rPr>
            </w:pPr>
          </w:p>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 xml:space="preserve">100  </w:t>
            </w:r>
          </w:p>
        </w:tc>
        <w:tc>
          <w:tcPr>
            <w:tcW w:w="1083" w:type="dxa"/>
            <w:tcBorders>
              <w:top w:val="single" w:sz="4" w:space="0" w:color="auto"/>
              <w:left w:val="single" w:sz="8" w:space="0" w:color="auto"/>
              <w:bottom w:val="single" w:sz="8" w:space="0" w:color="auto"/>
              <w:right w:val="single" w:sz="8" w:space="0" w:color="auto"/>
            </w:tcBorders>
          </w:tcPr>
          <w:p w:rsidR="009059B3" w:rsidRPr="009059B3" w:rsidRDefault="009059B3" w:rsidP="009059B3">
            <w:pPr>
              <w:widowControl w:val="0"/>
              <w:autoSpaceDE w:val="0"/>
              <w:autoSpaceDN w:val="0"/>
              <w:adjustRightInd w:val="0"/>
              <w:jc w:val="center"/>
              <w:rPr>
                <w:rFonts w:eastAsia="Calibri"/>
                <w:lang w:eastAsia="en-US"/>
              </w:rPr>
            </w:pPr>
          </w:p>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 xml:space="preserve"> 100  </w:t>
            </w:r>
          </w:p>
        </w:tc>
        <w:tc>
          <w:tcPr>
            <w:tcW w:w="761" w:type="dxa"/>
            <w:tcBorders>
              <w:top w:val="single" w:sz="4" w:space="0" w:color="auto"/>
              <w:left w:val="single" w:sz="8" w:space="0" w:color="auto"/>
              <w:bottom w:val="single" w:sz="8" w:space="0" w:color="auto"/>
              <w:right w:val="single" w:sz="8" w:space="0" w:color="auto"/>
            </w:tcBorders>
          </w:tcPr>
          <w:p w:rsidR="009059B3" w:rsidRPr="009059B3" w:rsidRDefault="009059B3" w:rsidP="009059B3">
            <w:pPr>
              <w:widowControl w:val="0"/>
              <w:autoSpaceDE w:val="0"/>
              <w:autoSpaceDN w:val="0"/>
              <w:adjustRightInd w:val="0"/>
              <w:jc w:val="center"/>
              <w:rPr>
                <w:rFonts w:eastAsia="Calibri"/>
                <w:lang w:eastAsia="en-US"/>
              </w:rPr>
            </w:pPr>
          </w:p>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100</w:t>
            </w:r>
          </w:p>
        </w:tc>
        <w:tc>
          <w:tcPr>
            <w:tcW w:w="922" w:type="dxa"/>
            <w:tcBorders>
              <w:top w:val="single" w:sz="4" w:space="0" w:color="auto"/>
              <w:left w:val="single" w:sz="8" w:space="0" w:color="auto"/>
              <w:bottom w:val="single" w:sz="8" w:space="0" w:color="auto"/>
              <w:right w:val="single" w:sz="8" w:space="0" w:color="auto"/>
            </w:tcBorders>
          </w:tcPr>
          <w:p w:rsidR="009059B3" w:rsidRPr="009059B3" w:rsidRDefault="009059B3" w:rsidP="009059B3">
            <w:pPr>
              <w:widowControl w:val="0"/>
              <w:autoSpaceDE w:val="0"/>
              <w:autoSpaceDN w:val="0"/>
              <w:adjustRightInd w:val="0"/>
              <w:jc w:val="center"/>
              <w:rPr>
                <w:rFonts w:eastAsia="Calibri"/>
                <w:lang w:eastAsia="en-US"/>
              </w:rPr>
            </w:pPr>
          </w:p>
          <w:p w:rsidR="009059B3" w:rsidRPr="009059B3" w:rsidRDefault="009059B3" w:rsidP="009059B3">
            <w:pPr>
              <w:widowControl w:val="0"/>
              <w:autoSpaceDE w:val="0"/>
              <w:autoSpaceDN w:val="0"/>
              <w:adjustRightInd w:val="0"/>
              <w:jc w:val="center"/>
              <w:rPr>
                <w:rFonts w:eastAsia="Calibri"/>
                <w:lang w:eastAsia="en-US"/>
              </w:rPr>
            </w:pPr>
            <w:r w:rsidRPr="009059B3">
              <w:rPr>
                <w:rFonts w:eastAsia="Calibri"/>
                <w:lang w:eastAsia="en-US"/>
              </w:rPr>
              <w:t>100</w:t>
            </w:r>
          </w:p>
        </w:tc>
      </w:tr>
    </w:tbl>
    <w:p w:rsidR="009059B3" w:rsidRPr="009059B3" w:rsidRDefault="009059B3" w:rsidP="009059B3">
      <w:pPr>
        <w:widowControl w:val="0"/>
        <w:autoSpaceDE w:val="0"/>
        <w:autoSpaceDN w:val="0"/>
        <w:adjustRightInd w:val="0"/>
        <w:ind w:firstLine="540"/>
        <w:jc w:val="both"/>
        <w:rPr>
          <w:rFonts w:eastAsia="Calibri"/>
          <w:sz w:val="24"/>
          <w:szCs w:val="28"/>
          <w:lang w:eastAsia="en-US"/>
        </w:rPr>
      </w:pPr>
    </w:p>
    <w:p w:rsidR="009059B3" w:rsidRPr="009059B3" w:rsidRDefault="009059B3" w:rsidP="009059B3">
      <w:pPr>
        <w:widowControl w:val="0"/>
        <w:autoSpaceDE w:val="0"/>
        <w:autoSpaceDN w:val="0"/>
        <w:adjustRightInd w:val="0"/>
        <w:ind w:firstLine="540"/>
        <w:jc w:val="both"/>
        <w:rPr>
          <w:rFonts w:eastAsia="Calibri"/>
          <w:sz w:val="24"/>
          <w:szCs w:val="28"/>
          <w:lang w:eastAsia="en-US"/>
        </w:rPr>
      </w:pPr>
      <w:r w:rsidRPr="009059B3">
        <w:rPr>
          <w:rFonts w:eastAsia="Calibri"/>
          <w:sz w:val="24"/>
          <w:szCs w:val="28"/>
          <w:lang w:eastAsia="en-US"/>
        </w:rPr>
        <w:t xml:space="preserve">В отношении автомобильных дорог местного значения Комсомольского муниципального района Ивановской области предоставляется финансовая поддержка из областного бюджета. </w:t>
      </w:r>
    </w:p>
    <w:p w:rsidR="009059B3" w:rsidRPr="009059B3" w:rsidRDefault="009059B3" w:rsidP="009059B3">
      <w:pPr>
        <w:widowControl w:val="0"/>
        <w:autoSpaceDE w:val="0"/>
        <w:autoSpaceDN w:val="0"/>
        <w:adjustRightInd w:val="0"/>
        <w:ind w:firstLine="540"/>
        <w:jc w:val="both"/>
        <w:rPr>
          <w:rFonts w:eastAsia="Calibri"/>
          <w:sz w:val="24"/>
          <w:szCs w:val="28"/>
          <w:lang w:eastAsia="en-US"/>
        </w:rPr>
      </w:pPr>
      <w:r w:rsidRPr="009059B3">
        <w:rPr>
          <w:rFonts w:eastAsia="Calibri"/>
          <w:sz w:val="24"/>
          <w:szCs w:val="28"/>
          <w:lang w:eastAsia="en-US"/>
        </w:rPr>
        <w:t xml:space="preserve">С целью обеспечения нормативного состояния автомобильных дорог Комсомольского муниципального района Ивановской области Администрацией Комсомольского муниципального района осуществляется постоянный контроль качества выполнения работ подрядными организациями. Для повышения уровня качества дорожных работ ежегодно проводятся контрольные мероприятия по участкам дорог, в отношении которых установлены гарантийные обязательства. </w:t>
      </w:r>
    </w:p>
    <w:p w:rsidR="009059B3" w:rsidRPr="009059B3" w:rsidRDefault="009059B3" w:rsidP="009059B3">
      <w:pPr>
        <w:widowControl w:val="0"/>
        <w:autoSpaceDE w:val="0"/>
        <w:autoSpaceDN w:val="0"/>
        <w:adjustRightInd w:val="0"/>
        <w:jc w:val="center"/>
        <w:rPr>
          <w:rFonts w:eastAsia="Calibri"/>
          <w:sz w:val="24"/>
          <w:szCs w:val="28"/>
          <w:lang w:eastAsia="en-US"/>
        </w:rPr>
      </w:pPr>
    </w:p>
    <w:p w:rsidR="009059B3" w:rsidRPr="009059B3" w:rsidRDefault="009059B3" w:rsidP="009059B3">
      <w:pPr>
        <w:widowControl w:val="0"/>
        <w:autoSpaceDE w:val="0"/>
        <w:autoSpaceDN w:val="0"/>
        <w:adjustRightInd w:val="0"/>
        <w:jc w:val="center"/>
        <w:outlineLvl w:val="2"/>
        <w:rPr>
          <w:rFonts w:eastAsia="Calibri"/>
          <w:sz w:val="24"/>
          <w:szCs w:val="28"/>
          <w:lang w:eastAsia="en-US"/>
        </w:rPr>
      </w:pPr>
      <w:r w:rsidRPr="009059B3">
        <w:rPr>
          <w:rFonts w:eastAsia="Calibri"/>
          <w:sz w:val="24"/>
          <w:szCs w:val="28"/>
          <w:lang w:eastAsia="en-US"/>
        </w:rPr>
        <w:t>2.2. Организация транспортного обслуживания</w:t>
      </w:r>
    </w:p>
    <w:p w:rsidR="009059B3" w:rsidRPr="009059B3" w:rsidRDefault="009059B3" w:rsidP="009059B3">
      <w:pPr>
        <w:ind w:firstLine="700"/>
        <w:jc w:val="both"/>
        <w:rPr>
          <w:rFonts w:eastAsia="Calibri"/>
          <w:sz w:val="24"/>
          <w:szCs w:val="24"/>
        </w:rPr>
      </w:pPr>
      <w:r w:rsidRPr="009059B3">
        <w:rPr>
          <w:rFonts w:eastAsia="Calibri"/>
          <w:sz w:val="24"/>
          <w:szCs w:val="24"/>
        </w:rPr>
        <w:t xml:space="preserve">Пассажирский транспорт общего пользования – важнейшая составная часть инфраструктуры района. </w:t>
      </w:r>
    </w:p>
    <w:p w:rsidR="009059B3" w:rsidRPr="009059B3" w:rsidRDefault="009059B3" w:rsidP="009059B3">
      <w:pPr>
        <w:ind w:firstLine="700"/>
        <w:jc w:val="both"/>
        <w:rPr>
          <w:rFonts w:eastAsia="Calibri"/>
          <w:sz w:val="24"/>
          <w:szCs w:val="24"/>
        </w:rPr>
      </w:pPr>
      <w:r w:rsidRPr="009059B3">
        <w:rPr>
          <w:rFonts w:eastAsia="Calibri"/>
          <w:sz w:val="24"/>
          <w:szCs w:val="24"/>
        </w:rPr>
        <w:t>Муниципальные регулярные перевозки в Комсомольском муниципальном районе осуществляются  в  соответствии  с  заключенными договорами на право осуществления перевозок пассажиров на муниципальных регулярных маршрутах автомобильным транспортом, утвержденными расписаниями маршрутов и правилами организации пассажирских перевозок. Привлечение юридических и физических лиц к организации регулярных перевозок производится на конкурсной основе в соответствии с Положением о порядке проведения открытого конкурса на предоставление права осуществления пассажирских перевозок автомобильным транспортом по муниципальным маршрутам регулярного сообщения. Договор об организации регулярных перевозок заключается с юридическим или физическим лицом, признанным победителем конкурса.</w:t>
      </w:r>
    </w:p>
    <w:p w:rsidR="009059B3" w:rsidRPr="009059B3" w:rsidRDefault="009059B3" w:rsidP="009059B3">
      <w:pPr>
        <w:ind w:firstLine="700"/>
        <w:jc w:val="both"/>
        <w:rPr>
          <w:rFonts w:eastAsia="Calibri"/>
          <w:sz w:val="24"/>
          <w:szCs w:val="24"/>
        </w:rPr>
      </w:pPr>
      <w:r w:rsidRPr="009059B3">
        <w:rPr>
          <w:rFonts w:eastAsia="Calibri"/>
          <w:sz w:val="24"/>
          <w:szCs w:val="24"/>
        </w:rPr>
        <w:t>В 2020-2021 годах победителем конкурса на предоставление права осуществления пассажирских перевозок автомобильным транспортом по муниципальным маршрутам являлся МУП «Рынок».</w:t>
      </w:r>
    </w:p>
    <w:p w:rsidR="009059B3" w:rsidRPr="009059B3" w:rsidRDefault="009059B3" w:rsidP="009059B3">
      <w:pPr>
        <w:ind w:firstLine="700"/>
        <w:jc w:val="both"/>
        <w:rPr>
          <w:rFonts w:eastAsia="Calibri"/>
          <w:sz w:val="24"/>
          <w:szCs w:val="24"/>
        </w:rPr>
      </w:pPr>
      <w:r w:rsidRPr="009059B3">
        <w:rPr>
          <w:rFonts w:eastAsia="Calibri"/>
          <w:sz w:val="24"/>
          <w:szCs w:val="24"/>
        </w:rPr>
        <w:t xml:space="preserve">Наиболее сложной проблемой в обеспечении транспортного обслуживания населения в Комсомольском муниципальном районе является большая отдаленность </w:t>
      </w:r>
      <w:r w:rsidRPr="009059B3">
        <w:rPr>
          <w:rFonts w:eastAsia="Calibri"/>
          <w:sz w:val="24"/>
          <w:szCs w:val="24"/>
        </w:rPr>
        <w:lastRenderedPageBreak/>
        <w:t xml:space="preserve">населенных пунктов (а, следовательно, высокие затраты на топливо) при малом количестве пассажиров (следовательно низкий доход от продажи билетов). </w:t>
      </w:r>
    </w:p>
    <w:p w:rsidR="009059B3" w:rsidRPr="009059B3" w:rsidRDefault="009059B3" w:rsidP="009059B3">
      <w:pPr>
        <w:ind w:firstLine="700"/>
        <w:jc w:val="both"/>
        <w:rPr>
          <w:rFonts w:eastAsia="Calibri"/>
          <w:sz w:val="24"/>
          <w:szCs w:val="24"/>
        </w:rPr>
      </w:pPr>
      <w:r w:rsidRPr="009059B3">
        <w:rPr>
          <w:rFonts w:eastAsia="Calibri"/>
          <w:sz w:val="24"/>
          <w:szCs w:val="24"/>
        </w:rPr>
        <w:t>В целях социальной защиты населения и доступности  транспортных средств администрацией Комсомольского муниципального района утверждается тариф на 1 пассажиро/км пробега.</w:t>
      </w:r>
    </w:p>
    <w:p w:rsidR="009059B3" w:rsidRPr="009059B3" w:rsidRDefault="009059B3" w:rsidP="009059B3">
      <w:pPr>
        <w:ind w:firstLine="700"/>
        <w:jc w:val="both"/>
        <w:rPr>
          <w:rFonts w:eastAsia="Calibri"/>
          <w:sz w:val="24"/>
          <w:szCs w:val="24"/>
        </w:rPr>
      </w:pPr>
      <w:r w:rsidRPr="009059B3">
        <w:rPr>
          <w:rFonts w:eastAsia="Calibri"/>
          <w:sz w:val="24"/>
          <w:szCs w:val="24"/>
        </w:rPr>
        <w:t>При утверждении тарифа решаются задачи по ограничению предельных уровней тарифов в целях обеспечения доступности услуг для большинства населения, обеспечивается в интересах пользователей транспортных услуг разумная стабильность тарифов.</w:t>
      </w:r>
    </w:p>
    <w:p w:rsidR="009059B3" w:rsidRPr="009059B3" w:rsidRDefault="009059B3" w:rsidP="009059B3">
      <w:pPr>
        <w:ind w:firstLine="700"/>
        <w:jc w:val="both"/>
        <w:rPr>
          <w:rFonts w:eastAsia="Calibri"/>
          <w:sz w:val="24"/>
          <w:szCs w:val="24"/>
        </w:rPr>
      </w:pPr>
      <w:r w:rsidRPr="009059B3">
        <w:rPr>
          <w:rFonts w:eastAsia="Calibri"/>
          <w:sz w:val="24"/>
          <w:szCs w:val="24"/>
        </w:rPr>
        <w:t>Доходы перевозчика от эксплуатации транспорта при осуществлении перевозок пассажиров  автомобильным  транспортом  общего  пользования  пригородного  сообщения   по муниципальным регулируемым маршрутам  на  основании утвержденного тарифа не покрывают его расходов. Соответственно деятельность транспортного предприятия  является убыточной.</w:t>
      </w:r>
    </w:p>
    <w:p w:rsidR="009059B3" w:rsidRPr="009059B3" w:rsidRDefault="009059B3" w:rsidP="009059B3">
      <w:pPr>
        <w:ind w:firstLine="700"/>
        <w:jc w:val="both"/>
        <w:rPr>
          <w:rFonts w:eastAsia="Calibri"/>
          <w:sz w:val="24"/>
          <w:szCs w:val="24"/>
        </w:rPr>
      </w:pPr>
      <w:r w:rsidRPr="009059B3">
        <w:rPr>
          <w:rFonts w:eastAsia="Calibri"/>
          <w:sz w:val="24"/>
          <w:szCs w:val="24"/>
        </w:rPr>
        <w:t>Разница в тарифах, возмещаемая за счет средств бюджета муниципального района, является разницей между экономически обоснованным тарифом на транспортные услуги (рассчитывается перевозчиком на основании калькуляции на 1 пассажиро/км.пробега) и тарифом на перевозку пассажиров по муниципальным маршрутам, утвержденным Администрацией Комсомольского муниципального района.</w:t>
      </w:r>
    </w:p>
    <w:p w:rsidR="009059B3" w:rsidRPr="009059B3" w:rsidRDefault="009059B3" w:rsidP="009059B3">
      <w:pPr>
        <w:ind w:firstLine="700"/>
        <w:jc w:val="both"/>
        <w:rPr>
          <w:rFonts w:eastAsia="Calibri"/>
          <w:sz w:val="24"/>
          <w:szCs w:val="24"/>
        </w:rPr>
      </w:pPr>
      <w:r w:rsidRPr="009059B3">
        <w:rPr>
          <w:rFonts w:eastAsia="Calibri"/>
          <w:sz w:val="24"/>
          <w:szCs w:val="24"/>
        </w:rPr>
        <w:t>Реализация программы позволит сохранить количество маршрутов и рейсов по  перевозкам пассажиров по Комсомольскому муниципальному району , доступность предоставляемых услуг для всех слоев населения , включая малообеспеченных, установить контроль за нахождением транспортных средств на линии, объёмом перевозок и соблюдением расписания движения автобусов.</w:t>
      </w:r>
    </w:p>
    <w:p w:rsidR="009059B3" w:rsidRPr="009059B3" w:rsidRDefault="009059B3" w:rsidP="009059B3">
      <w:pPr>
        <w:ind w:firstLine="700"/>
        <w:jc w:val="both"/>
        <w:rPr>
          <w:rFonts w:eastAsia="Calibri"/>
          <w:sz w:val="24"/>
          <w:szCs w:val="24"/>
        </w:rPr>
      </w:pPr>
      <w:r w:rsidRPr="009059B3">
        <w:rPr>
          <w:rFonts w:eastAsia="Calibri"/>
          <w:sz w:val="24"/>
          <w:szCs w:val="24"/>
        </w:rPr>
        <w:t>Программа призвана обеспечить выполнение вопросов местного значения по созданию условий для предоставления транспортных услуг населению и организации транспортного обслуживания населения в границах Комсомольского района.</w:t>
      </w:r>
    </w:p>
    <w:p w:rsidR="009059B3" w:rsidRPr="009059B3" w:rsidRDefault="009059B3" w:rsidP="009059B3">
      <w:pPr>
        <w:autoSpaceDE w:val="0"/>
        <w:autoSpaceDN w:val="0"/>
        <w:adjustRightInd w:val="0"/>
        <w:ind w:firstLine="540"/>
        <w:jc w:val="both"/>
        <w:rPr>
          <w:rFonts w:eastAsia="Calibri"/>
          <w:sz w:val="24"/>
          <w:szCs w:val="24"/>
        </w:rPr>
      </w:pPr>
      <w:r w:rsidRPr="009059B3">
        <w:rPr>
          <w:rFonts w:eastAsia="Calibri"/>
          <w:sz w:val="24"/>
          <w:szCs w:val="24"/>
        </w:rPr>
        <w:t>В целях реализации вопросов местного значения на территории Комсомольского муниципального района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Администрация Комсомольского муниципального района:</w:t>
      </w:r>
    </w:p>
    <w:p w:rsidR="009059B3" w:rsidRPr="009059B3" w:rsidRDefault="009059B3" w:rsidP="009059B3">
      <w:pPr>
        <w:autoSpaceDE w:val="0"/>
        <w:autoSpaceDN w:val="0"/>
        <w:adjustRightInd w:val="0"/>
        <w:ind w:firstLine="540"/>
        <w:jc w:val="both"/>
        <w:rPr>
          <w:rFonts w:eastAsia="Calibri"/>
          <w:sz w:val="24"/>
          <w:szCs w:val="24"/>
        </w:rPr>
      </w:pPr>
      <w:r w:rsidRPr="009059B3">
        <w:rPr>
          <w:rFonts w:eastAsia="Calibri"/>
          <w:sz w:val="24"/>
          <w:szCs w:val="24"/>
        </w:rPr>
        <w:t>1) утверждает (согласовывает на уровне поселений, входящих в состав Комсомольского муниципального района) маршруты и графики движения транспорта на территории района;</w:t>
      </w:r>
    </w:p>
    <w:p w:rsidR="009059B3" w:rsidRPr="009059B3" w:rsidRDefault="009059B3" w:rsidP="009059B3">
      <w:pPr>
        <w:autoSpaceDE w:val="0"/>
        <w:autoSpaceDN w:val="0"/>
        <w:adjustRightInd w:val="0"/>
        <w:ind w:firstLine="540"/>
        <w:jc w:val="both"/>
        <w:rPr>
          <w:rFonts w:eastAsia="Calibri"/>
          <w:sz w:val="24"/>
          <w:szCs w:val="24"/>
        </w:rPr>
      </w:pPr>
      <w:r w:rsidRPr="009059B3">
        <w:rPr>
          <w:rFonts w:eastAsia="Calibri"/>
          <w:sz w:val="24"/>
          <w:szCs w:val="24"/>
        </w:rPr>
        <w:t>2) привлекает на договорных началах к транспортному обслуживанию населения перевозчиков;</w:t>
      </w:r>
    </w:p>
    <w:p w:rsidR="009059B3" w:rsidRPr="009059B3" w:rsidRDefault="009059B3" w:rsidP="009059B3">
      <w:pPr>
        <w:autoSpaceDE w:val="0"/>
        <w:autoSpaceDN w:val="0"/>
        <w:adjustRightInd w:val="0"/>
        <w:ind w:firstLine="540"/>
        <w:jc w:val="both"/>
        <w:rPr>
          <w:rFonts w:eastAsia="Calibri"/>
          <w:sz w:val="24"/>
          <w:szCs w:val="24"/>
        </w:rPr>
      </w:pPr>
      <w:r w:rsidRPr="009059B3">
        <w:rPr>
          <w:rFonts w:eastAsia="Calibri"/>
          <w:sz w:val="24"/>
          <w:szCs w:val="24"/>
        </w:rPr>
        <w:t>3) организует введение новых маршрутов и (или) изменение существующих;</w:t>
      </w:r>
    </w:p>
    <w:p w:rsidR="009059B3" w:rsidRPr="009059B3" w:rsidRDefault="009059B3" w:rsidP="009059B3">
      <w:pPr>
        <w:autoSpaceDE w:val="0"/>
        <w:autoSpaceDN w:val="0"/>
        <w:adjustRightInd w:val="0"/>
        <w:ind w:firstLine="540"/>
        <w:jc w:val="both"/>
        <w:rPr>
          <w:rFonts w:eastAsia="Calibri"/>
          <w:sz w:val="24"/>
          <w:szCs w:val="24"/>
        </w:rPr>
      </w:pPr>
      <w:r w:rsidRPr="009059B3">
        <w:rPr>
          <w:rFonts w:eastAsia="Calibri"/>
          <w:sz w:val="24"/>
          <w:szCs w:val="24"/>
        </w:rPr>
        <w:t>4) принимает меры для организации движения автобусов на маршрутах по утвержденному расписанию;</w:t>
      </w:r>
    </w:p>
    <w:p w:rsidR="009059B3" w:rsidRPr="009059B3" w:rsidRDefault="009059B3" w:rsidP="009059B3">
      <w:pPr>
        <w:autoSpaceDE w:val="0"/>
        <w:autoSpaceDN w:val="0"/>
        <w:adjustRightInd w:val="0"/>
        <w:ind w:firstLine="540"/>
        <w:jc w:val="both"/>
        <w:rPr>
          <w:rFonts w:eastAsia="Calibri"/>
          <w:sz w:val="24"/>
          <w:szCs w:val="24"/>
        </w:rPr>
      </w:pPr>
      <w:r w:rsidRPr="009059B3">
        <w:rPr>
          <w:rFonts w:eastAsia="Calibri"/>
          <w:sz w:val="24"/>
          <w:szCs w:val="24"/>
        </w:rPr>
        <w:t>5) выступает муниципальным заказчиком в сфере пассажирских перевозок согласно положении о порядке проведения открытого конкурса на предоставлении права осуществления пассажирских перевозок автомобильным транспортом по муниципальным маршрутам;</w:t>
      </w:r>
    </w:p>
    <w:p w:rsidR="009059B3" w:rsidRPr="009059B3" w:rsidRDefault="009059B3" w:rsidP="009059B3">
      <w:pPr>
        <w:autoSpaceDE w:val="0"/>
        <w:autoSpaceDN w:val="0"/>
        <w:adjustRightInd w:val="0"/>
        <w:ind w:firstLine="540"/>
        <w:jc w:val="both"/>
        <w:rPr>
          <w:rFonts w:eastAsia="Calibri"/>
          <w:sz w:val="24"/>
          <w:szCs w:val="24"/>
        </w:rPr>
      </w:pPr>
      <w:r w:rsidRPr="009059B3">
        <w:rPr>
          <w:rFonts w:eastAsia="Calibri"/>
          <w:sz w:val="24"/>
          <w:szCs w:val="24"/>
        </w:rPr>
        <w:t>6) осуществляет контроль за работой транспорта и обслуживанием пассажиров на территории района.</w:t>
      </w:r>
    </w:p>
    <w:p w:rsidR="009059B3" w:rsidRPr="009059B3" w:rsidRDefault="009059B3" w:rsidP="009059B3">
      <w:pPr>
        <w:autoSpaceDE w:val="0"/>
        <w:autoSpaceDN w:val="0"/>
        <w:adjustRightInd w:val="0"/>
        <w:ind w:firstLine="540"/>
        <w:jc w:val="both"/>
        <w:rPr>
          <w:rFonts w:eastAsia="Calibri"/>
          <w:sz w:val="24"/>
          <w:szCs w:val="24"/>
        </w:rPr>
      </w:pPr>
      <w:r w:rsidRPr="009059B3">
        <w:rPr>
          <w:rFonts w:eastAsia="Calibri"/>
          <w:sz w:val="24"/>
          <w:szCs w:val="24"/>
        </w:rPr>
        <w:t>Администрация Комсомольского муниципального района обладает также иными полномочиями, определенными действующими нормативными правовыми актами, и правами по изменению или расторжению ранее заключенных договоров с перевозчиками.</w:t>
      </w:r>
    </w:p>
    <w:p w:rsidR="009059B3" w:rsidRPr="009059B3" w:rsidRDefault="009059B3" w:rsidP="009059B3">
      <w:pPr>
        <w:widowControl w:val="0"/>
        <w:autoSpaceDE w:val="0"/>
        <w:autoSpaceDN w:val="0"/>
        <w:adjustRightInd w:val="0"/>
        <w:jc w:val="center"/>
        <w:outlineLvl w:val="1"/>
        <w:rPr>
          <w:rFonts w:eastAsia="Calibri"/>
          <w:b/>
          <w:sz w:val="24"/>
          <w:szCs w:val="28"/>
          <w:lang w:eastAsia="en-US"/>
        </w:rPr>
      </w:pPr>
    </w:p>
    <w:p w:rsidR="009059B3" w:rsidRPr="009059B3" w:rsidRDefault="009059B3" w:rsidP="009059B3">
      <w:pPr>
        <w:widowControl w:val="0"/>
        <w:autoSpaceDE w:val="0"/>
        <w:autoSpaceDN w:val="0"/>
        <w:adjustRightInd w:val="0"/>
        <w:jc w:val="center"/>
        <w:outlineLvl w:val="1"/>
        <w:rPr>
          <w:rFonts w:eastAsia="Calibri"/>
          <w:b/>
          <w:sz w:val="24"/>
          <w:szCs w:val="28"/>
          <w:lang w:eastAsia="en-US"/>
        </w:rPr>
      </w:pPr>
      <w:r w:rsidRPr="009059B3">
        <w:rPr>
          <w:rFonts w:eastAsia="Calibri"/>
          <w:b/>
          <w:sz w:val="24"/>
          <w:szCs w:val="28"/>
          <w:lang w:eastAsia="en-US"/>
        </w:rPr>
        <w:t>3. Сведения о целевых индикаторах (показателях) муниципальной программы</w:t>
      </w:r>
    </w:p>
    <w:p w:rsidR="009059B3" w:rsidRPr="009059B3" w:rsidRDefault="009059B3" w:rsidP="009059B3">
      <w:pPr>
        <w:widowControl w:val="0"/>
        <w:autoSpaceDE w:val="0"/>
        <w:autoSpaceDN w:val="0"/>
        <w:adjustRightInd w:val="0"/>
        <w:jc w:val="center"/>
        <w:rPr>
          <w:rFonts w:eastAsia="Calibri"/>
          <w:b/>
          <w:sz w:val="24"/>
          <w:szCs w:val="28"/>
          <w:lang w:eastAsia="en-US"/>
        </w:rPr>
      </w:pPr>
    </w:p>
    <w:p w:rsidR="009059B3" w:rsidRPr="009059B3" w:rsidRDefault="009059B3" w:rsidP="009059B3">
      <w:pPr>
        <w:widowControl w:val="0"/>
        <w:autoSpaceDE w:val="0"/>
        <w:autoSpaceDN w:val="0"/>
        <w:adjustRightInd w:val="0"/>
        <w:jc w:val="center"/>
        <w:outlineLvl w:val="2"/>
        <w:rPr>
          <w:rFonts w:eastAsia="Calibri"/>
          <w:sz w:val="24"/>
          <w:szCs w:val="28"/>
          <w:lang w:eastAsia="en-US"/>
        </w:rPr>
      </w:pPr>
      <w:r w:rsidRPr="009059B3">
        <w:rPr>
          <w:rFonts w:eastAsia="Calibri"/>
          <w:b/>
          <w:sz w:val="24"/>
          <w:szCs w:val="28"/>
          <w:lang w:eastAsia="en-US"/>
        </w:rPr>
        <w:t>3.1. Цели индикаторы и показатели муниципальной программы</w:t>
      </w:r>
    </w:p>
    <w:p w:rsidR="009059B3" w:rsidRPr="009059B3" w:rsidRDefault="009059B3" w:rsidP="009059B3">
      <w:pPr>
        <w:spacing w:before="25" w:after="25"/>
        <w:jc w:val="both"/>
        <w:rPr>
          <w:rFonts w:eastAsia="Calibri"/>
          <w:color w:val="332E2D"/>
          <w:spacing w:val="2"/>
          <w:sz w:val="24"/>
          <w:szCs w:val="24"/>
        </w:rPr>
      </w:pPr>
      <w:r w:rsidRPr="009059B3">
        <w:rPr>
          <w:rFonts w:eastAsia="Calibri"/>
          <w:color w:val="332E2D"/>
          <w:spacing w:val="2"/>
          <w:sz w:val="24"/>
          <w:szCs w:val="24"/>
        </w:rPr>
        <w:lastRenderedPageBreak/>
        <w:t>Основными целями Программы являются развитие современной и эффективной автомобильно-дорожной инфраструктуры, обеспечивающей ускорение товародвижения и снижение транспортных издержек в экономике, удовлетворение потребностей населения в обеспечении пассажирскими перевозками в границах Комсомольского муниципального района.</w:t>
      </w:r>
    </w:p>
    <w:p w:rsidR="009059B3" w:rsidRPr="009059B3" w:rsidRDefault="009059B3" w:rsidP="009059B3">
      <w:pPr>
        <w:spacing w:before="25" w:after="25"/>
        <w:jc w:val="both"/>
        <w:rPr>
          <w:rFonts w:eastAsia="Calibri"/>
          <w:color w:val="332E2D"/>
          <w:spacing w:val="2"/>
          <w:sz w:val="24"/>
          <w:szCs w:val="24"/>
        </w:rPr>
      </w:pPr>
      <w:r w:rsidRPr="009059B3">
        <w:rPr>
          <w:rFonts w:eastAsia="Calibri"/>
          <w:color w:val="332E2D"/>
          <w:spacing w:val="2"/>
          <w:sz w:val="24"/>
          <w:szCs w:val="24"/>
        </w:rPr>
        <w:t>Для достижения основной цели Программы необходимо решить следующие задачи:</w:t>
      </w:r>
    </w:p>
    <w:p w:rsidR="009059B3" w:rsidRPr="009059B3" w:rsidRDefault="009059B3" w:rsidP="009059B3">
      <w:pPr>
        <w:spacing w:before="25" w:after="25"/>
        <w:jc w:val="both"/>
        <w:rPr>
          <w:rFonts w:eastAsia="Calibri"/>
          <w:color w:val="332E2D"/>
          <w:spacing w:val="2"/>
          <w:sz w:val="24"/>
          <w:szCs w:val="24"/>
        </w:rPr>
      </w:pPr>
      <w:r w:rsidRPr="009059B3">
        <w:rPr>
          <w:rFonts w:eastAsia="Calibri"/>
          <w:color w:val="332E2D"/>
          <w:spacing w:val="2"/>
          <w:sz w:val="24"/>
          <w:szCs w:val="24"/>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содержания дорог и сооружений на них;</w:t>
      </w:r>
    </w:p>
    <w:p w:rsidR="009059B3" w:rsidRPr="009059B3" w:rsidRDefault="009059B3" w:rsidP="009059B3">
      <w:pPr>
        <w:spacing w:before="25" w:after="25"/>
        <w:jc w:val="both"/>
        <w:rPr>
          <w:rFonts w:eastAsia="Calibri"/>
          <w:color w:val="332E2D"/>
          <w:spacing w:val="2"/>
          <w:sz w:val="24"/>
          <w:szCs w:val="24"/>
        </w:rPr>
      </w:pPr>
      <w:r w:rsidRPr="009059B3">
        <w:rPr>
          <w:rFonts w:eastAsia="Calibri"/>
          <w:color w:val="332E2D"/>
          <w:spacing w:val="2"/>
          <w:sz w:val="24"/>
          <w:szCs w:val="24"/>
        </w:rPr>
        <w:t>- строительство автомобильных дорог общего пользования местного значения с твердым покрытием и искусственных сооружений на них с увеличением пропускной способности автомобильных дорог, улучшением условий движения автотранспорта;</w:t>
      </w:r>
    </w:p>
    <w:p w:rsidR="009059B3" w:rsidRPr="009059B3" w:rsidRDefault="009059B3" w:rsidP="009059B3">
      <w:pPr>
        <w:spacing w:before="25" w:after="25"/>
        <w:jc w:val="both"/>
        <w:rPr>
          <w:rFonts w:eastAsia="Calibri"/>
          <w:color w:val="332E2D"/>
          <w:spacing w:val="2"/>
          <w:sz w:val="24"/>
          <w:szCs w:val="24"/>
        </w:rPr>
      </w:pPr>
      <w:r w:rsidRPr="009059B3">
        <w:rPr>
          <w:rFonts w:eastAsia="Calibri"/>
          <w:color w:val="332E2D"/>
          <w:spacing w:val="2"/>
          <w:sz w:val="24"/>
          <w:szCs w:val="24"/>
        </w:rPr>
        <w:tab/>
        <w:t>Срок реализации Программы: 2021-2024 годы.</w:t>
      </w:r>
    </w:p>
    <w:p w:rsidR="009059B3" w:rsidRPr="009059B3" w:rsidRDefault="009059B3" w:rsidP="009059B3">
      <w:pPr>
        <w:spacing w:before="25" w:after="25"/>
        <w:ind w:firstLine="708"/>
        <w:jc w:val="both"/>
        <w:rPr>
          <w:rFonts w:eastAsia="Calibri"/>
          <w:color w:val="332E2D"/>
          <w:spacing w:val="2"/>
          <w:sz w:val="24"/>
          <w:szCs w:val="24"/>
        </w:rPr>
      </w:pPr>
      <w:r w:rsidRPr="009059B3">
        <w:rPr>
          <w:rFonts w:eastAsia="Calibri"/>
          <w:color w:val="332E2D"/>
          <w:spacing w:val="2"/>
          <w:sz w:val="24"/>
          <w:szCs w:val="24"/>
        </w:rPr>
        <w:t xml:space="preserve">Поскольку мероприятия Программы, связанные с содержанием и ремонтом автомобильных дорог, носят постоянный, непрерывный характер, мероприятия по строительству дорог имеют длительный производственный цикл, а финансирование мероприятий Программы зависит от возможностей местного бюджета, то в пределах срока действия Программы этап реализации соответствует одному году. Задачей каждого этапа являются 100-процентное содержание всей сети дорог. </w:t>
      </w:r>
    </w:p>
    <w:p w:rsidR="009059B3" w:rsidRPr="009059B3" w:rsidRDefault="009059B3" w:rsidP="009059B3">
      <w:pPr>
        <w:spacing w:before="25" w:after="25"/>
        <w:ind w:firstLine="708"/>
        <w:jc w:val="both"/>
        <w:rPr>
          <w:rFonts w:eastAsia="Calibri"/>
          <w:color w:val="332E2D"/>
          <w:spacing w:val="2"/>
          <w:sz w:val="24"/>
          <w:szCs w:val="24"/>
        </w:rPr>
      </w:pPr>
    </w:p>
    <w:p w:rsidR="009059B3" w:rsidRPr="009059B3" w:rsidRDefault="009059B3" w:rsidP="009059B3">
      <w:pPr>
        <w:spacing w:before="25" w:after="25"/>
        <w:jc w:val="center"/>
        <w:rPr>
          <w:rFonts w:eastAsia="Calibri"/>
          <w:color w:val="332E2D"/>
          <w:spacing w:val="2"/>
          <w:sz w:val="24"/>
          <w:szCs w:val="24"/>
        </w:rPr>
      </w:pPr>
      <w:r w:rsidRPr="009059B3">
        <w:rPr>
          <w:rFonts w:eastAsia="Calibri"/>
          <w:b/>
          <w:color w:val="332E2D"/>
          <w:spacing w:val="2"/>
          <w:sz w:val="24"/>
          <w:szCs w:val="24"/>
        </w:rPr>
        <w:t>Целевые индикаторы (показатели) Программы</w:t>
      </w:r>
    </w:p>
    <w:p w:rsidR="009059B3" w:rsidRPr="009059B3" w:rsidRDefault="009059B3" w:rsidP="009059B3">
      <w:pPr>
        <w:widowControl w:val="0"/>
        <w:autoSpaceDE w:val="0"/>
        <w:autoSpaceDN w:val="0"/>
        <w:adjustRightInd w:val="0"/>
        <w:ind w:firstLine="540"/>
        <w:jc w:val="right"/>
        <w:rPr>
          <w:rFonts w:eastAsia="Calibri"/>
          <w:b/>
          <w:sz w:val="24"/>
          <w:szCs w:val="28"/>
          <w:lang w:eastAsia="en-US"/>
        </w:rPr>
      </w:pPr>
      <w:r w:rsidRPr="009059B3">
        <w:rPr>
          <w:rFonts w:eastAsia="Calibri"/>
          <w:b/>
          <w:sz w:val="24"/>
          <w:szCs w:val="28"/>
          <w:lang w:eastAsia="en-US"/>
        </w:rPr>
        <w:t>Таблица 2</w:t>
      </w:r>
    </w:p>
    <w:p w:rsidR="009059B3" w:rsidRPr="009059B3" w:rsidRDefault="009059B3" w:rsidP="009059B3">
      <w:pPr>
        <w:widowControl w:val="0"/>
        <w:autoSpaceDE w:val="0"/>
        <w:autoSpaceDN w:val="0"/>
        <w:adjustRightInd w:val="0"/>
        <w:ind w:firstLine="540"/>
        <w:jc w:val="right"/>
        <w:rPr>
          <w:rFonts w:eastAsia="Calibri"/>
          <w:b/>
          <w:sz w:val="24"/>
          <w:szCs w:val="28"/>
          <w:lang w:eastAsia="en-US"/>
        </w:rPr>
      </w:pPr>
    </w:p>
    <w:tbl>
      <w:tblPr>
        <w:tblW w:w="9979" w:type="dxa"/>
        <w:tblInd w:w="70" w:type="dxa"/>
        <w:tblLayout w:type="fixed"/>
        <w:tblCellMar>
          <w:left w:w="70" w:type="dxa"/>
          <w:right w:w="70" w:type="dxa"/>
        </w:tblCellMar>
        <w:tblLook w:val="04A0"/>
      </w:tblPr>
      <w:tblGrid>
        <w:gridCol w:w="461"/>
        <w:gridCol w:w="4809"/>
        <w:gridCol w:w="788"/>
        <w:gridCol w:w="936"/>
        <w:gridCol w:w="993"/>
        <w:gridCol w:w="996"/>
        <w:gridCol w:w="996"/>
      </w:tblGrid>
      <w:tr w:rsidR="009059B3" w:rsidRPr="009059B3" w:rsidTr="009059B3">
        <w:trPr>
          <w:cantSplit/>
          <w:trHeight w:val="240"/>
          <w:tblHeader/>
        </w:trPr>
        <w:tc>
          <w:tcPr>
            <w:tcW w:w="461" w:type="dxa"/>
            <w:vMerge w:val="restart"/>
            <w:tcBorders>
              <w:top w:val="single" w:sz="6" w:space="0" w:color="auto"/>
              <w:left w:val="single" w:sz="6" w:space="0" w:color="auto"/>
              <w:bottom w:val="single" w:sz="6" w:space="0" w:color="auto"/>
              <w:right w:val="single" w:sz="6" w:space="0" w:color="auto"/>
            </w:tcBorders>
          </w:tcPr>
          <w:p w:rsidR="009059B3" w:rsidRPr="009059B3" w:rsidRDefault="009059B3" w:rsidP="009059B3">
            <w:pPr>
              <w:spacing w:before="25" w:after="25"/>
              <w:rPr>
                <w:rFonts w:eastAsia="Calibri"/>
                <w:color w:val="332E2D"/>
                <w:spacing w:val="2"/>
              </w:rPr>
            </w:pPr>
            <w:r w:rsidRPr="009059B3">
              <w:rPr>
                <w:rFonts w:eastAsia="Calibri"/>
                <w:color w:val="332E2D"/>
                <w:spacing w:val="2"/>
              </w:rPr>
              <w:t xml:space="preserve">N </w:t>
            </w:r>
            <w:r w:rsidRPr="009059B3">
              <w:rPr>
                <w:rFonts w:eastAsia="Calibri"/>
                <w:color w:val="332E2D"/>
                <w:spacing w:val="2"/>
              </w:rPr>
              <w:br/>
              <w:t>п/п</w:t>
            </w:r>
          </w:p>
        </w:tc>
        <w:tc>
          <w:tcPr>
            <w:tcW w:w="4809" w:type="dxa"/>
            <w:vMerge w:val="restart"/>
            <w:tcBorders>
              <w:top w:val="single" w:sz="6" w:space="0" w:color="auto"/>
              <w:left w:val="single" w:sz="6" w:space="0" w:color="auto"/>
              <w:bottom w:val="single" w:sz="6" w:space="0" w:color="auto"/>
              <w:right w:val="single" w:sz="6" w:space="0" w:color="auto"/>
            </w:tcBorders>
          </w:tcPr>
          <w:p w:rsidR="009059B3" w:rsidRPr="009059B3" w:rsidRDefault="009059B3" w:rsidP="009059B3">
            <w:pPr>
              <w:spacing w:before="25" w:after="25"/>
              <w:jc w:val="center"/>
              <w:rPr>
                <w:rFonts w:eastAsia="Calibri"/>
                <w:color w:val="332E2D"/>
                <w:spacing w:val="2"/>
              </w:rPr>
            </w:pPr>
            <w:r w:rsidRPr="009059B3">
              <w:rPr>
                <w:rFonts w:eastAsia="Calibri"/>
                <w:color w:val="332E2D"/>
                <w:spacing w:val="2"/>
              </w:rPr>
              <w:t>Наименование индикатора</w:t>
            </w:r>
          </w:p>
        </w:tc>
        <w:tc>
          <w:tcPr>
            <w:tcW w:w="788"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spacing w:before="25" w:after="25"/>
              <w:jc w:val="center"/>
              <w:rPr>
                <w:rFonts w:eastAsia="Calibri"/>
                <w:color w:val="332E2D"/>
                <w:spacing w:val="2"/>
              </w:rPr>
            </w:pPr>
          </w:p>
        </w:tc>
        <w:tc>
          <w:tcPr>
            <w:tcW w:w="3921" w:type="dxa"/>
            <w:gridSpan w:val="4"/>
            <w:tcBorders>
              <w:top w:val="single" w:sz="4" w:space="0" w:color="auto"/>
              <w:bottom w:val="single" w:sz="4" w:space="0" w:color="auto"/>
              <w:right w:val="single" w:sz="4" w:space="0" w:color="auto"/>
            </w:tcBorders>
            <w:shd w:val="clear" w:color="auto" w:fill="auto"/>
          </w:tcPr>
          <w:p w:rsidR="009059B3" w:rsidRPr="009059B3" w:rsidRDefault="009059B3" w:rsidP="009059B3">
            <w:pPr>
              <w:jc w:val="center"/>
              <w:rPr>
                <w:rFonts w:eastAsia="Calibri"/>
                <w:lang w:eastAsia="en-US"/>
              </w:rPr>
            </w:pPr>
            <w:r w:rsidRPr="009059B3">
              <w:rPr>
                <w:rFonts w:eastAsia="Calibri"/>
                <w:lang w:eastAsia="en-US"/>
              </w:rPr>
              <w:t>Показатели года</w:t>
            </w:r>
          </w:p>
        </w:tc>
      </w:tr>
      <w:tr w:rsidR="009059B3" w:rsidRPr="009059B3" w:rsidTr="009059B3">
        <w:trPr>
          <w:cantSplit/>
          <w:trHeight w:val="240"/>
          <w:tblHeader/>
        </w:trPr>
        <w:tc>
          <w:tcPr>
            <w:tcW w:w="461" w:type="dxa"/>
            <w:vMerge/>
            <w:tcBorders>
              <w:top w:val="single" w:sz="6" w:space="0" w:color="auto"/>
              <w:left w:val="single" w:sz="6" w:space="0" w:color="auto"/>
              <w:bottom w:val="single" w:sz="6" w:space="0" w:color="auto"/>
              <w:right w:val="single" w:sz="6" w:space="0" w:color="auto"/>
            </w:tcBorders>
            <w:vAlign w:val="center"/>
          </w:tcPr>
          <w:p w:rsidR="009059B3" w:rsidRPr="009059B3" w:rsidRDefault="009059B3" w:rsidP="009059B3">
            <w:pPr>
              <w:spacing w:before="25" w:after="25"/>
              <w:rPr>
                <w:rFonts w:eastAsia="Calibri"/>
                <w:color w:val="332E2D"/>
                <w:spacing w:val="2"/>
              </w:rPr>
            </w:pPr>
          </w:p>
        </w:tc>
        <w:tc>
          <w:tcPr>
            <w:tcW w:w="4809" w:type="dxa"/>
            <w:vMerge/>
            <w:tcBorders>
              <w:top w:val="single" w:sz="6" w:space="0" w:color="auto"/>
              <w:left w:val="single" w:sz="6" w:space="0" w:color="auto"/>
              <w:bottom w:val="single" w:sz="6" w:space="0" w:color="auto"/>
              <w:right w:val="single" w:sz="6" w:space="0" w:color="auto"/>
            </w:tcBorders>
            <w:vAlign w:val="center"/>
          </w:tcPr>
          <w:p w:rsidR="009059B3" w:rsidRPr="009059B3" w:rsidRDefault="009059B3" w:rsidP="009059B3">
            <w:pPr>
              <w:spacing w:before="25" w:after="25"/>
              <w:jc w:val="center"/>
              <w:rPr>
                <w:rFonts w:eastAsia="Calibri"/>
                <w:color w:val="332E2D"/>
                <w:spacing w:val="2"/>
              </w:rPr>
            </w:pPr>
          </w:p>
        </w:tc>
        <w:tc>
          <w:tcPr>
            <w:tcW w:w="788"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spacing w:before="25" w:after="25"/>
              <w:jc w:val="center"/>
              <w:rPr>
                <w:rFonts w:eastAsia="Calibri"/>
                <w:b/>
                <w:color w:val="332E2D"/>
                <w:spacing w:val="2"/>
              </w:rPr>
            </w:pPr>
            <w:r w:rsidRPr="009059B3">
              <w:rPr>
                <w:rFonts w:eastAsia="Calibri"/>
                <w:b/>
                <w:color w:val="332E2D"/>
                <w:spacing w:val="2"/>
              </w:rPr>
              <w:t>ед. изм.</w:t>
            </w:r>
          </w:p>
        </w:tc>
        <w:tc>
          <w:tcPr>
            <w:tcW w:w="936"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spacing w:before="25" w:after="25"/>
              <w:jc w:val="center"/>
              <w:rPr>
                <w:rFonts w:eastAsia="Calibri"/>
                <w:b/>
                <w:color w:val="332E2D"/>
                <w:spacing w:val="2"/>
              </w:rPr>
            </w:pPr>
            <w:r w:rsidRPr="009059B3">
              <w:rPr>
                <w:rFonts w:eastAsia="Calibri"/>
                <w:b/>
                <w:color w:val="332E2D"/>
                <w:spacing w:val="2"/>
              </w:rPr>
              <w:t>2021</w:t>
            </w:r>
          </w:p>
        </w:tc>
        <w:tc>
          <w:tcPr>
            <w:tcW w:w="993"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spacing w:before="25" w:after="25"/>
              <w:jc w:val="center"/>
              <w:rPr>
                <w:rFonts w:eastAsia="Calibri"/>
                <w:b/>
                <w:color w:val="332E2D"/>
                <w:spacing w:val="2"/>
              </w:rPr>
            </w:pPr>
            <w:r w:rsidRPr="009059B3">
              <w:rPr>
                <w:rFonts w:eastAsia="Calibri"/>
                <w:b/>
                <w:color w:val="332E2D"/>
                <w:spacing w:val="2"/>
              </w:rPr>
              <w:t>2022</w:t>
            </w:r>
          </w:p>
        </w:tc>
        <w:tc>
          <w:tcPr>
            <w:tcW w:w="996" w:type="dxa"/>
            <w:tcBorders>
              <w:top w:val="single" w:sz="6" w:space="0" w:color="auto"/>
              <w:left w:val="single" w:sz="6" w:space="0" w:color="auto"/>
              <w:bottom w:val="single" w:sz="6" w:space="0" w:color="auto"/>
              <w:right w:val="single" w:sz="4" w:space="0" w:color="auto"/>
            </w:tcBorders>
          </w:tcPr>
          <w:p w:rsidR="009059B3" w:rsidRPr="009059B3" w:rsidRDefault="009059B3" w:rsidP="009059B3">
            <w:pPr>
              <w:spacing w:before="25" w:after="25"/>
              <w:jc w:val="center"/>
              <w:rPr>
                <w:rFonts w:eastAsia="Calibri"/>
                <w:b/>
                <w:color w:val="332E2D"/>
                <w:spacing w:val="2"/>
              </w:rPr>
            </w:pPr>
            <w:r w:rsidRPr="009059B3">
              <w:rPr>
                <w:rFonts w:eastAsia="Calibri"/>
                <w:b/>
                <w:color w:val="332E2D"/>
                <w:spacing w:val="2"/>
              </w:rPr>
              <w:t>2023</w:t>
            </w:r>
          </w:p>
        </w:tc>
        <w:tc>
          <w:tcPr>
            <w:tcW w:w="996" w:type="dxa"/>
            <w:tcBorders>
              <w:top w:val="single" w:sz="6" w:space="0" w:color="auto"/>
              <w:left w:val="single" w:sz="6" w:space="0" w:color="auto"/>
              <w:bottom w:val="single" w:sz="6" w:space="0" w:color="auto"/>
              <w:right w:val="single" w:sz="4" w:space="0" w:color="auto"/>
            </w:tcBorders>
          </w:tcPr>
          <w:p w:rsidR="009059B3" w:rsidRPr="009059B3" w:rsidRDefault="009059B3" w:rsidP="009059B3">
            <w:pPr>
              <w:spacing w:before="25" w:after="25"/>
              <w:jc w:val="center"/>
              <w:rPr>
                <w:rFonts w:eastAsia="Calibri"/>
                <w:b/>
                <w:color w:val="332E2D"/>
                <w:spacing w:val="2"/>
              </w:rPr>
            </w:pPr>
            <w:r w:rsidRPr="009059B3">
              <w:rPr>
                <w:rFonts w:eastAsia="Calibri"/>
                <w:b/>
                <w:color w:val="332E2D"/>
                <w:spacing w:val="2"/>
              </w:rPr>
              <w:t>2024</w:t>
            </w:r>
          </w:p>
        </w:tc>
      </w:tr>
      <w:tr w:rsidR="009059B3" w:rsidRPr="009059B3" w:rsidTr="009059B3">
        <w:trPr>
          <w:cantSplit/>
          <w:trHeight w:val="606"/>
        </w:trPr>
        <w:tc>
          <w:tcPr>
            <w:tcW w:w="461"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widowControl w:val="0"/>
              <w:autoSpaceDE w:val="0"/>
              <w:autoSpaceDN w:val="0"/>
              <w:adjustRightInd w:val="0"/>
              <w:jc w:val="center"/>
            </w:pPr>
            <w:r w:rsidRPr="009059B3">
              <w:t>1.</w:t>
            </w:r>
          </w:p>
        </w:tc>
        <w:tc>
          <w:tcPr>
            <w:tcW w:w="4809"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widowControl w:val="0"/>
              <w:autoSpaceDE w:val="0"/>
              <w:autoSpaceDN w:val="0"/>
              <w:adjustRightInd w:val="0"/>
              <w:jc w:val="both"/>
              <w:rPr>
                <w:kern w:val="18"/>
              </w:rPr>
            </w:pPr>
            <w:r w:rsidRPr="009059B3">
              <w:rPr>
                <w:kern w:val="18"/>
              </w:rPr>
              <w:t>Протяженность сети автомобильных дорог общего пользования местного значения</w:t>
            </w:r>
          </w:p>
        </w:tc>
        <w:tc>
          <w:tcPr>
            <w:tcW w:w="788"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widowControl w:val="0"/>
              <w:autoSpaceDE w:val="0"/>
              <w:autoSpaceDN w:val="0"/>
              <w:adjustRightInd w:val="0"/>
              <w:jc w:val="center"/>
            </w:pPr>
            <w:r w:rsidRPr="009059B3">
              <w:t>км</w:t>
            </w:r>
          </w:p>
        </w:tc>
        <w:tc>
          <w:tcPr>
            <w:tcW w:w="936"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widowControl w:val="0"/>
              <w:autoSpaceDE w:val="0"/>
              <w:autoSpaceDN w:val="0"/>
              <w:adjustRightInd w:val="0"/>
              <w:jc w:val="center"/>
            </w:pPr>
            <w:r w:rsidRPr="009059B3">
              <w:t>284,347</w:t>
            </w:r>
          </w:p>
        </w:tc>
        <w:tc>
          <w:tcPr>
            <w:tcW w:w="993" w:type="dxa"/>
            <w:tcBorders>
              <w:top w:val="single" w:sz="6" w:space="0" w:color="auto"/>
              <w:left w:val="single" w:sz="6" w:space="0" w:color="auto"/>
              <w:bottom w:val="single" w:sz="6" w:space="0" w:color="auto"/>
              <w:right w:val="single" w:sz="6" w:space="0" w:color="auto"/>
            </w:tcBorders>
          </w:tcPr>
          <w:p w:rsidR="009059B3" w:rsidRPr="009059B3" w:rsidRDefault="009059B3" w:rsidP="009059B3">
            <w:r w:rsidRPr="009059B3">
              <w:t>284,347</w:t>
            </w:r>
          </w:p>
        </w:tc>
        <w:tc>
          <w:tcPr>
            <w:tcW w:w="996" w:type="dxa"/>
            <w:tcBorders>
              <w:top w:val="single" w:sz="6" w:space="0" w:color="auto"/>
              <w:left w:val="single" w:sz="6" w:space="0" w:color="auto"/>
              <w:bottom w:val="single" w:sz="6" w:space="0" w:color="auto"/>
              <w:right w:val="single" w:sz="4" w:space="0" w:color="auto"/>
            </w:tcBorders>
          </w:tcPr>
          <w:p w:rsidR="009059B3" w:rsidRPr="009059B3" w:rsidRDefault="009059B3" w:rsidP="009059B3">
            <w:r w:rsidRPr="009059B3">
              <w:t>284,347</w:t>
            </w:r>
          </w:p>
        </w:tc>
        <w:tc>
          <w:tcPr>
            <w:tcW w:w="996" w:type="dxa"/>
            <w:tcBorders>
              <w:top w:val="single" w:sz="6" w:space="0" w:color="auto"/>
              <w:left w:val="single" w:sz="6" w:space="0" w:color="auto"/>
              <w:bottom w:val="single" w:sz="6" w:space="0" w:color="auto"/>
              <w:right w:val="single" w:sz="4" w:space="0" w:color="auto"/>
            </w:tcBorders>
          </w:tcPr>
          <w:p w:rsidR="009059B3" w:rsidRPr="009059B3" w:rsidRDefault="009059B3" w:rsidP="009059B3">
            <w:r w:rsidRPr="009059B3">
              <w:t>284,347</w:t>
            </w:r>
          </w:p>
        </w:tc>
      </w:tr>
      <w:tr w:rsidR="009059B3" w:rsidRPr="009059B3" w:rsidTr="009059B3">
        <w:trPr>
          <w:cantSplit/>
          <w:trHeight w:val="866"/>
        </w:trPr>
        <w:tc>
          <w:tcPr>
            <w:tcW w:w="461"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widowControl w:val="0"/>
              <w:autoSpaceDE w:val="0"/>
              <w:autoSpaceDN w:val="0"/>
              <w:adjustRightInd w:val="0"/>
              <w:jc w:val="center"/>
            </w:pPr>
            <w:r w:rsidRPr="009059B3">
              <w:t>2.</w:t>
            </w:r>
          </w:p>
        </w:tc>
        <w:tc>
          <w:tcPr>
            <w:tcW w:w="4809"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widowControl w:val="0"/>
              <w:autoSpaceDE w:val="0"/>
              <w:autoSpaceDN w:val="0"/>
              <w:adjustRightInd w:val="0"/>
              <w:jc w:val="both"/>
              <w:rPr>
                <w:kern w:val="18"/>
              </w:rPr>
            </w:pPr>
            <w:r w:rsidRPr="009059B3">
              <w:rPr>
                <w:kern w:val="18"/>
              </w:rPr>
              <w:t>Объемы ввода в эксплуатацию после строительства и реконструкции автомобильных дорог общего пользования местного значения</w:t>
            </w:r>
          </w:p>
        </w:tc>
        <w:tc>
          <w:tcPr>
            <w:tcW w:w="788"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widowControl w:val="0"/>
              <w:autoSpaceDE w:val="0"/>
              <w:autoSpaceDN w:val="0"/>
              <w:adjustRightInd w:val="0"/>
              <w:jc w:val="center"/>
            </w:pPr>
            <w:r w:rsidRPr="009059B3">
              <w:t>км</w:t>
            </w:r>
          </w:p>
        </w:tc>
        <w:tc>
          <w:tcPr>
            <w:tcW w:w="936"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widowControl w:val="0"/>
              <w:autoSpaceDE w:val="0"/>
              <w:autoSpaceDN w:val="0"/>
              <w:adjustRightInd w:val="0"/>
              <w:jc w:val="center"/>
            </w:pPr>
            <w:r w:rsidRPr="009059B3">
              <w:t>0</w:t>
            </w:r>
          </w:p>
        </w:tc>
        <w:tc>
          <w:tcPr>
            <w:tcW w:w="993"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widowControl w:val="0"/>
              <w:autoSpaceDE w:val="0"/>
              <w:autoSpaceDN w:val="0"/>
              <w:adjustRightInd w:val="0"/>
              <w:jc w:val="center"/>
            </w:pPr>
            <w:r w:rsidRPr="009059B3">
              <w:t>0</w:t>
            </w:r>
          </w:p>
        </w:tc>
        <w:tc>
          <w:tcPr>
            <w:tcW w:w="996" w:type="dxa"/>
            <w:tcBorders>
              <w:top w:val="single" w:sz="6" w:space="0" w:color="auto"/>
              <w:left w:val="single" w:sz="6" w:space="0" w:color="auto"/>
              <w:bottom w:val="single" w:sz="6" w:space="0" w:color="auto"/>
              <w:right w:val="single" w:sz="4" w:space="0" w:color="auto"/>
            </w:tcBorders>
          </w:tcPr>
          <w:p w:rsidR="009059B3" w:rsidRPr="009059B3" w:rsidRDefault="009059B3" w:rsidP="009059B3">
            <w:pPr>
              <w:widowControl w:val="0"/>
              <w:autoSpaceDE w:val="0"/>
              <w:autoSpaceDN w:val="0"/>
              <w:adjustRightInd w:val="0"/>
              <w:jc w:val="center"/>
            </w:pPr>
            <w:r w:rsidRPr="009059B3">
              <w:t>0</w:t>
            </w:r>
          </w:p>
        </w:tc>
        <w:tc>
          <w:tcPr>
            <w:tcW w:w="996" w:type="dxa"/>
            <w:tcBorders>
              <w:top w:val="single" w:sz="6" w:space="0" w:color="auto"/>
              <w:left w:val="single" w:sz="6" w:space="0" w:color="auto"/>
              <w:bottom w:val="single" w:sz="6" w:space="0" w:color="auto"/>
              <w:right w:val="single" w:sz="4" w:space="0" w:color="auto"/>
            </w:tcBorders>
          </w:tcPr>
          <w:p w:rsidR="009059B3" w:rsidRPr="009059B3" w:rsidRDefault="009059B3" w:rsidP="009059B3">
            <w:pPr>
              <w:widowControl w:val="0"/>
              <w:autoSpaceDE w:val="0"/>
              <w:autoSpaceDN w:val="0"/>
              <w:adjustRightInd w:val="0"/>
              <w:jc w:val="center"/>
            </w:pPr>
            <w:r w:rsidRPr="009059B3">
              <w:t>0</w:t>
            </w:r>
          </w:p>
        </w:tc>
      </w:tr>
      <w:tr w:rsidR="009059B3" w:rsidRPr="009059B3" w:rsidTr="009059B3">
        <w:trPr>
          <w:cantSplit/>
          <w:trHeight w:val="1205"/>
        </w:trPr>
        <w:tc>
          <w:tcPr>
            <w:tcW w:w="461"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widowControl w:val="0"/>
              <w:autoSpaceDE w:val="0"/>
              <w:autoSpaceDN w:val="0"/>
              <w:adjustRightInd w:val="0"/>
              <w:jc w:val="center"/>
            </w:pPr>
            <w:r w:rsidRPr="009059B3">
              <w:t>3.</w:t>
            </w:r>
          </w:p>
        </w:tc>
        <w:tc>
          <w:tcPr>
            <w:tcW w:w="4809"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widowControl w:val="0"/>
              <w:autoSpaceDE w:val="0"/>
              <w:autoSpaceDN w:val="0"/>
              <w:adjustRightInd w:val="0"/>
              <w:jc w:val="both"/>
              <w:rPr>
                <w:kern w:val="18"/>
              </w:rPr>
            </w:pPr>
            <w:r w:rsidRPr="009059B3">
              <w:rPr>
                <w:kern w:val="18"/>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88"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widowControl w:val="0"/>
              <w:autoSpaceDE w:val="0"/>
              <w:autoSpaceDN w:val="0"/>
              <w:adjustRightInd w:val="0"/>
              <w:jc w:val="center"/>
            </w:pPr>
            <w:r w:rsidRPr="009059B3">
              <w:t>км</w:t>
            </w:r>
          </w:p>
        </w:tc>
        <w:tc>
          <w:tcPr>
            <w:tcW w:w="936"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widowControl w:val="0"/>
              <w:autoSpaceDE w:val="0"/>
              <w:autoSpaceDN w:val="0"/>
              <w:adjustRightInd w:val="0"/>
              <w:jc w:val="center"/>
            </w:pPr>
            <w:r w:rsidRPr="009059B3">
              <w:t>0</w:t>
            </w:r>
          </w:p>
        </w:tc>
        <w:tc>
          <w:tcPr>
            <w:tcW w:w="993"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widowControl w:val="0"/>
              <w:autoSpaceDE w:val="0"/>
              <w:autoSpaceDN w:val="0"/>
              <w:adjustRightInd w:val="0"/>
              <w:jc w:val="center"/>
            </w:pPr>
            <w:r w:rsidRPr="009059B3">
              <w:t>0</w:t>
            </w:r>
          </w:p>
        </w:tc>
        <w:tc>
          <w:tcPr>
            <w:tcW w:w="996" w:type="dxa"/>
            <w:tcBorders>
              <w:top w:val="single" w:sz="6" w:space="0" w:color="auto"/>
              <w:left w:val="single" w:sz="6" w:space="0" w:color="auto"/>
              <w:bottom w:val="single" w:sz="6" w:space="0" w:color="auto"/>
              <w:right w:val="single" w:sz="4" w:space="0" w:color="auto"/>
            </w:tcBorders>
          </w:tcPr>
          <w:p w:rsidR="009059B3" w:rsidRPr="009059B3" w:rsidRDefault="009059B3" w:rsidP="009059B3">
            <w:pPr>
              <w:widowControl w:val="0"/>
              <w:autoSpaceDE w:val="0"/>
              <w:autoSpaceDN w:val="0"/>
              <w:adjustRightInd w:val="0"/>
              <w:jc w:val="center"/>
            </w:pPr>
            <w:r w:rsidRPr="009059B3">
              <w:t>0</w:t>
            </w:r>
          </w:p>
        </w:tc>
        <w:tc>
          <w:tcPr>
            <w:tcW w:w="996" w:type="dxa"/>
            <w:tcBorders>
              <w:top w:val="single" w:sz="6" w:space="0" w:color="auto"/>
              <w:left w:val="single" w:sz="6" w:space="0" w:color="auto"/>
              <w:bottom w:val="single" w:sz="6" w:space="0" w:color="auto"/>
              <w:right w:val="single" w:sz="4" w:space="0" w:color="auto"/>
            </w:tcBorders>
          </w:tcPr>
          <w:p w:rsidR="009059B3" w:rsidRPr="009059B3" w:rsidRDefault="009059B3" w:rsidP="009059B3">
            <w:pPr>
              <w:widowControl w:val="0"/>
              <w:autoSpaceDE w:val="0"/>
              <w:autoSpaceDN w:val="0"/>
              <w:adjustRightInd w:val="0"/>
              <w:jc w:val="center"/>
            </w:pPr>
            <w:r w:rsidRPr="009059B3">
              <w:t>0</w:t>
            </w:r>
          </w:p>
        </w:tc>
      </w:tr>
      <w:tr w:rsidR="009059B3" w:rsidRPr="009059B3" w:rsidTr="009059B3">
        <w:trPr>
          <w:cantSplit/>
          <w:trHeight w:val="1205"/>
        </w:trPr>
        <w:tc>
          <w:tcPr>
            <w:tcW w:w="461"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widowControl w:val="0"/>
              <w:autoSpaceDE w:val="0"/>
              <w:autoSpaceDN w:val="0"/>
              <w:adjustRightInd w:val="0"/>
              <w:jc w:val="center"/>
            </w:pPr>
            <w:r w:rsidRPr="009059B3">
              <w:t>4.</w:t>
            </w:r>
          </w:p>
        </w:tc>
        <w:tc>
          <w:tcPr>
            <w:tcW w:w="4809"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widowControl w:val="0"/>
              <w:autoSpaceDE w:val="0"/>
              <w:autoSpaceDN w:val="0"/>
              <w:adjustRightInd w:val="0"/>
              <w:jc w:val="both"/>
              <w:rPr>
                <w:kern w:val="18"/>
              </w:rPr>
            </w:pPr>
            <w:r w:rsidRPr="009059B3">
              <w:rPr>
                <w:kern w:val="18"/>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788"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widowControl w:val="0"/>
              <w:autoSpaceDE w:val="0"/>
              <w:autoSpaceDN w:val="0"/>
              <w:adjustRightInd w:val="0"/>
              <w:jc w:val="center"/>
            </w:pPr>
            <w:r w:rsidRPr="009059B3">
              <w:t>км</w:t>
            </w:r>
          </w:p>
        </w:tc>
        <w:tc>
          <w:tcPr>
            <w:tcW w:w="936"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widowControl w:val="0"/>
              <w:autoSpaceDE w:val="0"/>
              <w:autoSpaceDN w:val="0"/>
              <w:adjustRightInd w:val="0"/>
              <w:jc w:val="center"/>
            </w:pPr>
            <w:r w:rsidRPr="009059B3">
              <w:t>0</w:t>
            </w:r>
          </w:p>
        </w:tc>
        <w:tc>
          <w:tcPr>
            <w:tcW w:w="993"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widowControl w:val="0"/>
              <w:autoSpaceDE w:val="0"/>
              <w:autoSpaceDN w:val="0"/>
              <w:adjustRightInd w:val="0"/>
              <w:jc w:val="center"/>
            </w:pPr>
            <w:r w:rsidRPr="009059B3">
              <w:t>0</w:t>
            </w:r>
          </w:p>
        </w:tc>
        <w:tc>
          <w:tcPr>
            <w:tcW w:w="996" w:type="dxa"/>
            <w:tcBorders>
              <w:top w:val="single" w:sz="6" w:space="0" w:color="auto"/>
              <w:left w:val="single" w:sz="6" w:space="0" w:color="auto"/>
              <w:bottom w:val="single" w:sz="6" w:space="0" w:color="auto"/>
              <w:right w:val="single" w:sz="4" w:space="0" w:color="auto"/>
            </w:tcBorders>
          </w:tcPr>
          <w:p w:rsidR="009059B3" w:rsidRPr="009059B3" w:rsidRDefault="009059B3" w:rsidP="009059B3">
            <w:pPr>
              <w:widowControl w:val="0"/>
              <w:autoSpaceDE w:val="0"/>
              <w:autoSpaceDN w:val="0"/>
              <w:adjustRightInd w:val="0"/>
              <w:jc w:val="center"/>
            </w:pPr>
            <w:r w:rsidRPr="009059B3">
              <w:t>0</w:t>
            </w:r>
          </w:p>
        </w:tc>
        <w:tc>
          <w:tcPr>
            <w:tcW w:w="996" w:type="dxa"/>
            <w:tcBorders>
              <w:top w:val="single" w:sz="6" w:space="0" w:color="auto"/>
              <w:left w:val="single" w:sz="6" w:space="0" w:color="auto"/>
              <w:bottom w:val="single" w:sz="6" w:space="0" w:color="auto"/>
              <w:right w:val="single" w:sz="4" w:space="0" w:color="auto"/>
            </w:tcBorders>
          </w:tcPr>
          <w:p w:rsidR="009059B3" w:rsidRPr="009059B3" w:rsidRDefault="009059B3" w:rsidP="009059B3">
            <w:pPr>
              <w:widowControl w:val="0"/>
              <w:autoSpaceDE w:val="0"/>
              <w:autoSpaceDN w:val="0"/>
              <w:adjustRightInd w:val="0"/>
              <w:jc w:val="center"/>
            </w:pPr>
            <w:r w:rsidRPr="009059B3">
              <w:t>0</w:t>
            </w:r>
          </w:p>
        </w:tc>
      </w:tr>
      <w:tr w:rsidR="009059B3" w:rsidRPr="009059B3" w:rsidTr="009059B3">
        <w:trPr>
          <w:cantSplit/>
          <w:trHeight w:val="1205"/>
        </w:trPr>
        <w:tc>
          <w:tcPr>
            <w:tcW w:w="461"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widowControl w:val="0"/>
              <w:autoSpaceDE w:val="0"/>
              <w:autoSpaceDN w:val="0"/>
              <w:adjustRightInd w:val="0"/>
              <w:jc w:val="center"/>
            </w:pPr>
            <w:r w:rsidRPr="009059B3">
              <w:t>5.</w:t>
            </w:r>
          </w:p>
        </w:tc>
        <w:tc>
          <w:tcPr>
            <w:tcW w:w="4809"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widowControl w:val="0"/>
              <w:autoSpaceDE w:val="0"/>
              <w:autoSpaceDN w:val="0"/>
              <w:adjustRightInd w:val="0"/>
              <w:jc w:val="both"/>
              <w:rPr>
                <w:kern w:val="18"/>
              </w:rPr>
            </w:pPr>
            <w:r w:rsidRPr="009059B3">
              <w:rPr>
                <w:kern w:val="18"/>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788"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widowControl w:val="0"/>
              <w:autoSpaceDE w:val="0"/>
              <w:autoSpaceDN w:val="0"/>
              <w:adjustRightInd w:val="0"/>
              <w:jc w:val="center"/>
            </w:pPr>
            <w:r w:rsidRPr="009059B3">
              <w:t>км</w:t>
            </w:r>
          </w:p>
        </w:tc>
        <w:tc>
          <w:tcPr>
            <w:tcW w:w="936"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widowControl w:val="0"/>
              <w:autoSpaceDE w:val="0"/>
              <w:autoSpaceDN w:val="0"/>
              <w:adjustRightInd w:val="0"/>
              <w:jc w:val="center"/>
            </w:pPr>
            <w:r w:rsidRPr="009059B3">
              <w:t>207,4</w:t>
            </w:r>
          </w:p>
        </w:tc>
        <w:tc>
          <w:tcPr>
            <w:tcW w:w="993" w:type="dxa"/>
            <w:tcBorders>
              <w:top w:val="single" w:sz="6" w:space="0" w:color="auto"/>
              <w:left w:val="single" w:sz="6" w:space="0" w:color="auto"/>
              <w:bottom w:val="single" w:sz="6" w:space="0" w:color="auto"/>
              <w:right w:val="single" w:sz="6" w:space="0" w:color="auto"/>
            </w:tcBorders>
          </w:tcPr>
          <w:p w:rsidR="009059B3" w:rsidRPr="009059B3" w:rsidRDefault="009059B3" w:rsidP="009059B3">
            <w:r w:rsidRPr="009059B3">
              <w:t>207,4</w:t>
            </w:r>
          </w:p>
        </w:tc>
        <w:tc>
          <w:tcPr>
            <w:tcW w:w="996" w:type="dxa"/>
            <w:tcBorders>
              <w:top w:val="single" w:sz="6" w:space="0" w:color="auto"/>
              <w:left w:val="single" w:sz="6" w:space="0" w:color="auto"/>
              <w:bottom w:val="single" w:sz="6" w:space="0" w:color="auto"/>
              <w:right w:val="single" w:sz="4" w:space="0" w:color="auto"/>
            </w:tcBorders>
          </w:tcPr>
          <w:p w:rsidR="009059B3" w:rsidRPr="009059B3" w:rsidRDefault="009059B3" w:rsidP="009059B3">
            <w:r w:rsidRPr="009059B3">
              <w:t>207,4</w:t>
            </w:r>
          </w:p>
        </w:tc>
        <w:tc>
          <w:tcPr>
            <w:tcW w:w="996" w:type="dxa"/>
            <w:tcBorders>
              <w:top w:val="single" w:sz="6" w:space="0" w:color="auto"/>
              <w:left w:val="single" w:sz="6" w:space="0" w:color="auto"/>
              <w:bottom w:val="single" w:sz="6" w:space="0" w:color="auto"/>
              <w:right w:val="single" w:sz="4" w:space="0" w:color="auto"/>
            </w:tcBorders>
          </w:tcPr>
          <w:p w:rsidR="009059B3" w:rsidRPr="009059B3" w:rsidRDefault="009059B3" w:rsidP="009059B3">
            <w:r w:rsidRPr="009059B3">
              <w:t>207,4</w:t>
            </w:r>
          </w:p>
        </w:tc>
      </w:tr>
      <w:tr w:rsidR="009059B3" w:rsidRPr="009059B3" w:rsidTr="009059B3">
        <w:trPr>
          <w:cantSplit/>
          <w:trHeight w:val="1324"/>
        </w:trPr>
        <w:tc>
          <w:tcPr>
            <w:tcW w:w="461"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widowControl w:val="0"/>
              <w:autoSpaceDE w:val="0"/>
              <w:autoSpaceDN w:val="0"/>
              <w:adjustRightInd w:val="0"/>
              <w:jc w:val="center"/>
            </w:pPr>
            <w:r w:rsidRPr="009059B3">
              <w:t>6.</w:t>
            </w:r>
          </w:p>
        </w:tc>
        <w:tc>
          <w:tcPr>
            <w:tcW w:w="4809"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widowControl w:val="0"/>
              <w:autoSpaceDE w:val="0"/>
              <w:autoSpaceDN w:val="0"/>
              <w:adjustRightInd w:val="0"/>
              <w:jc w:val="both"/>
              <w:rPr>
                <w:kern w:val="18"/>
              </w:rPr>
            </w:pPr>
            <w:r w:rsidRPr="009059B3">
              <w:rPr>
                <w:kern w:val="18"/>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788" w:type="dxa"/>
            <w:tcBorders>
              <w:top w:val="single" w:sz="6" w:space="0" w:color="auto"/>
              <w:left w:val="single" w:sz="6" w:space="0" w:color="auto"/>
              <w:bottom w:val="single" w:sz="6" w:space="0" w:color="auto"/>
              <w:right w:val="single" w:sz="4" w:space="0" w:color="auto"/>
            </w:tcBorders>
          </w:tcPr>
          <w:p w:rsidR="009059B3" w:rsidRPr="009059B3" w:rsidRDefault="009059B3" w:rsidP="009059B3">
            <w:pPr>
              <w:widowControl w:val="0"/>
              <w:autoSpaceDE w:val="0"/>
              <w:autoSpaceDN w:val="0"/>
              <w:adjustRightInd w:val="0"/>
              <w:jc w:val="center"/>
            </w:pPr>
            <w:r w:rsidRPr="009059B3">
              <w:t>%</w:t>
            </w:r>
          </w:p>
        </w:tc>
        <w:tc>
          <w:tcPr>
            <w:tcW w:w="936"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jc w:val="center"/>
              <w:rPr>
                <w:rFonts w:eastAsia="Calibri"/>
                <w:lang w:eastAsia="en-US"/>
              </w:rPr>
            </w:pPr>
            <w:r w:rsidRPr="009059B3">
              <w:rPr>
                <w:rFonts w:eastAsia="Calibri"/>
                <w:lang w:eastAsia="en-US"/>
              </w:rPr>
              <w:t>72,9</w:t>
            </w:r>
          </w:p>
        </w:tc>
        <w:tc>
          <w:tcPr>
            <w:tcW w:w="993" w:type="dxa"/>
            <w:tcBorders>
              <w:top w:val="single" w:sz="6" w:space="0" w:color="auto"/>
              <w:left w:val="single" w:sz="6" w:space="0" w:color="auto"/>
              <w:bottom w:val="single" w:sz="6" w:space="0" w:color="auto"/>
              <w:right w:val="single" w:sz="6" w:space="0" w:color="auto"/>
            </w:tcBorders>
          </w:tcPr>
          <w:p w:rsidR="009059B3" w:rsidRPr="009059B3" w:rsidRDefault="009059B3" w:rsidP="009059B3">
            <w:r w:rsidRPr="009059B3">
              <w:rPr>
                <w:rFonts w:eastAsia="Calibri"/>
                <w:lang w:eastAsia="en-US"/>
              </w:rPr>
              <w:t>72,9</w:t>
            </w:r>
          </w:p>
        </w:tc>
        <w:tc>
          <w:tcPr>
            <w:tcW w:w="996" w:type="dxa"/>
            <w:tcBorders>
              <w:top w:val="single" w:sz="6" w:space="0" w:color="auto"/>
              <w:left w:val="single" w:sz="6" w:space="0" w:color="auto"/>
              <w:bottom w:val="single" w:sz="6" w:space="0" w:color="auto"/>
              <w:right w:val="single" w:sz="4" w:space="0" w:color="auto"/>
            </w:tcBorders>
          </w:tcPr>
          <w:p w:rsidR="009059B3" w:rsidRPr="009059B3" w:rsidRDefault="009059B3" w:rsidP="009059B3">
            <w:r w:rsidRPr="009059B3">
              <w:rPr>
                <w:rFonts w:eastAsia="Calibri"/>
                <w:lang w:eastAsia="en-US"/>
              </w:rPr>
              <w:t>72,9</w:t>
            </w:r>
          </w:p>
        </w:tc>
        <w:tc>
          <w:tcPr>
            <w:tcW w:w="996" w:type="dxa"/>
            <w:tcBorders>
              <w:top w:val="single" w:sz="6" w:space="0" w:color="auto"/>
              <w:left w:val="single" w:sz="6" w:space="0" w:color="auto"/>
              <w:bottom w:val="single" w:sz="6" w:space="0" w:color="auto"/>
              <w:right w:val="single" w:sz="4" w:space="0" w:color="auto"/>
            </w:tcBorders>
          </w:tcPr>
          <w:p w:rsidR="009059B3" w:rsidRPr="009059B3" w:rsidRDefault="009059B3" w:rsidP="009059B3">
            <w:r w:rsidRPr="009059B3">
              <w:rPr>
                <w:rFonts w:eastAsia="Calibri"/>
                <w:lang w:eastAsia="en-US"/>
              </w:rPr>
              <w:t>72,9</w:t>
            </w:r>
          </w:p>
        </w:tc>
      </w:tr>
      <w:tr w:rsidR="009059B3" w:rsidRPr="009059B3" w:rsidTr="009059B3">
        <w:trPr>
          <w:cantSplit/>
          <w:trHeight w:val="1205"/>
        </w:trPr>
        <w:tc>
          <w:tcPr>
            <w:tcW w:w="461"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jc w:val="both"/>
              <w:rPr>
                <w:rFonts w:eastAsia="Calibri"/>
                <w:lang w:eastAsia="en-US"/>
              </w:rPr>
            </w:pPr>
            <w:r w:rsidRPr="009059B3">
              <w:rPr>
                <w:rFonts w:eastAsia="Calibri"/>
                <w:lang w:eastAsia="en-US"/>
              </w:rPr>
              <w:lastRenderedPageBreak/>
              <w:t>7</w:t>
            </w:r>
          </w:p>
        </w:tc>
        <w:tc>
          <w:tcPr>
            <w:tcW w:w="4809"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jc w:val="both"/>
              <w:rPr>
                <w:rFonts w:eastAsia="Calibri"/>
                <w:lang w:eastAsia="en-US"/>
              </w:rPr>
            </w:pPr>
            <w:r w:rsidRPr="009059B3">
              <w:rPr>
                <w:rFonts w:eastAsia="Calibri"/>
                <w:lang w:eastAsia="en-US"/>
              </w:rPr>
              <w:t>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муниципального района</w:t>
            </w:r>
          </w:p>
        </w:tc>
        <w:tc>
          <w:tcPr>
            <w:tcW w:w="788" w:type="dxa"/>
            <w:tcBorders>
              <w:top w:val="single" w:sz="6" w:space="0" w:color="auto"/>
              <w:left w:val="single" w:sz="6" w:space="0" w:color="auto"/>
              <w:bottom w:val="single" w:sz="6" w:space="0" w:color="auto"/>
              <w:right w:val="single" w:sz="4" w:space="0" w:color="auto"/>
            </w:tcBorders>
          </w:tcPr>
          <w:p w:rsidR="009059B3" w:rsidRPr="009059B3" w:rsidRDefault="009059B3" w:rsidP="009059B3">
            <w:pPr>
              <w:jc w:val="center"/>
              <w:rPr>
                <w:rFonts w:eastAsia="Calibri"/>
                <w:lang w:eastAsia="en-US"/>
              </w:rPr>
            </w:pPr>
            <w:r w:rsidRPr="009059B3">
              <w:rPr>
                <w:rFonts w:eastAsia="Calibri"/>
                <w:lang w:eastAsia="en-US"/>
              </w:rPr>
              <w:t>%</w:t>
            </w:r>
          </w:p>
        </w:tc>
        <w:tc>
          <w:tcPr>
            <w:tcW w:w="936"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spacing w:before="25" w:after="25"/>
              <w:jc w:val="center"/>
              <w:rPr>
                <w:rFonts w:eastAsia="Calibri"/>
                <w:color w:val="332E2D"/>
                <w:spacing w:val="2"/>
              </w:rPr>
            </w:pPr>
            <w:r w:rsidRPr="009059B3">
              <w:rPr>
                <w:rFonts w:eastAsia="Calibri"/>
                <w:color w:val="332E2D"/>
                <w:spacing w:val="2"/>
              </w:rPr>
              <w:t>45,3</w:t>
            </w:r>
          </w:p>
        </w:tc>
        <w:tc>
          <w:tcPr>
            <w:tcW w:w="993"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spacing w:before="25" w:after="25"/>
              <w:jc w:val="center"/>
              <w:rPr>
                <w:rFonts w:eastAsia="Calibri"/>
                <w:color w:val="332E2D"/>
                <w:spacing w:val="2"/>
              </w:rPr>
            </w:pPr>
            <w:r w:rsidRPr="009059B3">
              <w:rPr>
                <w:rFonts w:eastAsia="Calibri"/>
                <w:color w:val="332E2D"/>
                <w:spacing w:val="2"/>
              </w:rPr>
              <w:t>45,3</w:t>
            </w:r>
          </w:p>
        </w:tc>
        <w:tc>
          <w:tcPr>
            <w:tcW w:w="996" w:type="dxa"/>
            <w:tcBorders>
              <w:top w:val="single" w:sz="6" w:space="0" w:color="auto"/>
              <w:left w:val="single" w:sz="6" w:space="0" w:color="auto"/>
              <w:bottom w:val="single" w:sz="6" w:space="0" w:color="auto"/>
              <w:right w:val="single" w:sz="4" w:space="0" w:color="auto"/>
            </w:tcBorders>
          </w:tcPr>
          <w:p w:rsidR="009059B3" w:rsidRPr="009059B3" w:rsidRDefault="009059B3" w:rsidP="009059B3">
            <w:pPr>
              <w:spacing w:before="25" w:after="25"/>
              <w:jc w:val="center"/>
              <w:rPr>
                <w:rFonts w:eastAsia="Calibri"/>
                <w:color w:val="332E2D"/>
                <w:spacing w:val="2"/>
              </w:rPr>
            </w:pPr>
            <w:r w:rsidRPr="009059B3">
              <w:rPr>
                <w:rFonts w:eastAsia="Calibri"/>
                <w:color w:val="332E2D"/>
                <w:spacing w:val="2"/>
              </w:rPr>
              <w:t>45,3</w:t>
            </w:r>
          </w:p>
        </w:tc>
        <w:tc>
          <w:tcPr>
            <w:tcW w:w="996" w:type="dxa"/>
            <w:tcBorders>
              <w:top w:val="single" w:sz="6" w:space="0" w:color="auto"/>
              <w:left w:val="single" w:sz="6" w:space="0" w:color="auto"/>
              <w:bottom w:val="single" w:sz="6" w:space="0" w:color="auto"/>
              <w:right w:val="single" w:sz="4" w:space="0" w:color="auto"/>
            </w:tcBorders>
          </w:tcPr>
          <w:p w:rsidR="009059B3" w:rsidRPr="009059B3" w:rsidRDefault="009059B3" w:rsidP="009059B3">
            <w:pPr>
              <w:spacing w:before="25" w:after="25"/>
              <w:jc w:val="center"/>
              <w:rPr>
                <w:rFonts w:eastAsia="Calibri"/>
                <w:color w:val="332E2D"/>
                <w:spacing w:val="2"/>
              </w:rPr>
            </w:pPr>
            <w:r w:rsidRPr="009059B3">
              <w:rPr>
                <w:rFonts w:eastAsia="Calibri"/>
                <w:color w:val="332E2D"/>
                <w:spacing w:val="2"/>
              </w:rPr>
              <w:t>45,3</w:t>
            </w:r>
          </w:p>
        </w:tc>
      </w:tr>
      <w:tr w:rsidR="009059B3" w:rsidRPr="009059B3" w:rsidTr="009059B3">
        <w:trPr>
          <w:cantSplit/>
          <w:trHeight w:val="459"/>
        </w:trPr>
        <w:tc>
          <w:tcPr>
            <w:tcW w:w="461"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jc w:val="both"/>
              <w:rPr>
                <w:rFonts w:eastAsia="Calibri"/>
                <w:lang w:eastAsia="en-US"/>
              </w:rPr>
            </w:pPr>
            <w:r w:rsidRPr="009059B3">
              <w:rPr>
                <w:rFonts w:eastAsia="Calibri"/>
                <w:lang w:eastAsia="en-US"/>
              </w:rPr>
              <w:t>8</w:t>
            </w:r>
          </w:p>
        </w:tc>
        <w:tc>
          <w:tcPr>
            <w:tcW w:w="4809"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rPr>
                <w:rFonts w:eastAsia="Calibri"/>
                <w:lang w:eastAsia="en-US"/>
              </w:rPr>
            </w:pPr>
            <w:r w:rsidRPr="009059B3">
              <w:rPr>
                <w:rFonts w:eastAsia="Calibri"/>
                <w:lang w:eastAsia="en-US"/>
              </w:rPr>
              <w:t xml:space="preserve">Регулярные маршруты </w:t>
            </w:r>
          </w:p>
        </w:tc>
        <w:tc>
          <w:tcPr>
            <w:tcW w:w="788" w:type="dxa"/>
            <w:tcBorders>
              <w:top w:val="single" w:sz="6" w:space="0" w:color="auto"/>
              <w:left w:val="single" w:sz="6" w:space="0" w:color="auto"/>
              <w:bottom w:val="single" w:sz="6" w:space="0" w:color="auto"/>
              <w:right w:val="single" w:sz="4" w:space="0" w:color="auto"/>
            </w:tcBorders>
          </w:tcPr>
          <w:p w:rsidR="009059B3" w:rsidRPr="009059B3" w:rsidRDefault="009059B3" w:rsidP="009059B3">
            <w:pPr>
              <w:jc w:val="center"/>
              <w:rPr>
                <w:rFonts w:eastAsia="Calibri"/>
                <w:lang w:eastAsia="en-US"/>
              </w:rPr>
            </w:pPr>
            <w:r w:rsidRPr="009059B3">
              <w:rPr>
                <w:rFonts w:eastAsia="Calibri"/>
                <w:lang w:eastAsia="en-US"/>
              </w:rPr>
              <w:t>к-во шт.</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9059B3" w:rsidRPr="009059B3" w:rsidRDefault="009059B3" w:rsidP="009059B3">
            <w:pPr>
              <w:jc w:val="center"/>
              <w:rPr>
                <w:rFonts w:eastAsia="Calibri"/>
                <w:lang w:eastAsia="en-US"/>
              </w:rPr>
            </w:pPr>
            <w:r w:rsidRPr="009059B3">
              <w:rPr>
                <w:rFonts w:eastAsia="Calibri"/>
                <w:lang w:eastAsia="en-US"/>
              </w:rPr>
              <w:t>7</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059B3" w:rsidRPr="009059B3" w:rsidRDefault="009059B3" w:rsidP="009059B3">
            <w:pPr>
              <w:jc w:val="center"/>
              <w:rPr>
                <w:rFonts w:eastAsia="Calibri"/>
                <w:lang w:eastAsia="en-US"/>
              </w:rPr>
            </w:pPr>
            <w:r w:rsidRPr="009059B3">
              <w:rPr>
                <w:rFonts w:eastAsia="Calibri"/>
                <w:lang w:eastAsia="en-US"/>
              </w:rPr>
              <w:t>7</w:t>
            </w:r>
          </w:p>
        </w:tc>
        <w:tc>
          <w:tcPr>
            <w:tcW w:w="996" w:type="dxa"/>
            <w:tcBorders>
              <w:top w:val="single" w:sz="6" w:space="0" w:color="auto"/>
              <w:left w:val="single" w:sz="6" w:space="0" w:color="auto"/>
              <w:bottom w:val="single" w:sz="6" w:space="0" w:color="auto"/>
              <w:right w:val="single" w:sz="4" w:space="0" w:color="auto"/>
            </w:tcBorders>
            <w:shd w:val="clear" w:color="auto" w:fill="FFFFFF"/>
          </w:tcPr>
          <w:p w:rsidR="009059B3" w:rsidRPr="009059B3" w:rsidRDefault="009059B3" w:rsidP="009059B3">
            <w:pPr>
              <w:jc w:val="center"/>
              <w:rPr>
                <w:rFonts w:eastAsia="Calibri"/>
                <w:lang w:eastAsia="en-US"/>
              </w:rPr>
            </w:pPr>
            <w:r w:rsidRPr="009059B3">
              <w:rPr>
                <w:rFonts w:eastAsia="Calibri"/>
                <w:lang w:eastAsia="en-US"/>
              </w:rPr>
              <w:t>7</w:t>
            </w:r>
          </w:p>
        </w:tc>
        <w:tc>
          <w:tcPr>
            <w:tcW w:w="996" w:type="dxa"/>
            <w:tcBorders>
              <w:top w:val="single" w:sz="6" w:space="0" w:color="auto"/>
              <w:left w:val="single" w:sz="6" w:space="0" w:color="auto"/>
              <w:bottom w:val="single" w:sz="6" w:space="0" w:color="auto"/>
              <w:right w:val="single" w:sz="4" w:space="0" w:color="auto"/>
            </w:tcBorders>
            <w:shd w:val="clear" w:color="auto" w:fill="FFFFFF"/>
          </w:tcPr>
          <w:p w:rsidR="009059B3" w:rsidRPr="009059B3" w:rsidRDefault="009059B3" w:rsidP="009059B3">
            <w:pPr>
              <w:jc w:val="center"/>
              <w:rPr>
                <w:rFonts w:eastAsia="Calibri"/>
                <w:lang w:eastAsia="en-US"/>
              </w:rPr>
            </w:pPr>
            <w:r w:rsidRPr="009059B3">
              <w:rPr>
                <w:rFonts w:eastAsia="Calibri"/>
                <w:lang w:eastAsia="en-US"/>
              </w:rPr>
              <w:t>7</w:t>
            </w:r>
          </w:p>
        </w:tc>
      </w:tr>
      <w:tr w:rsidR="009059B3" w:rsidRPr="009059B3" w:rsidTr="009059B3">
        <w:trPr>
          <w:cantSplit/>
          <w:trHeight w:val="439"/>
        </w:trPr>
        <w:tc>
          <w:tcPr>
            <w:tcW w:w="461"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jc w:val="both"/>
              <w:rPr>
                <w:rFonts w:eastAsia="Calibri"/>
                <w:lang w:eastAsia="en-US"/>
              </w:rPr>
            </w:pPr>
            <w:r w:rsidRPr="009059B3">
              <w:rPr>
                <w:rFonts w:eastAsia="Calibri"/>
                <w:lang w:eastAsia="en-US"/>
              </w:rPr>
              <w:t>9</w:t>
            </w:r>
          </w:p>
        </w:tc>
        <w:tc>
          <w:tcPr>
            <w:tcW w:w="4809"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rPr>
                <w:rFonts w:eastAsia="Calibri"/>
                <w:lang w:eastAsia="en-US"/>
              </w:rPr>
            </w:pPr>
            <w:r w:rsidRPr="009059B3">
              <w:rPr>
                <w:rFonts w:eastAsia="Calibri"/>
                <w:lang w:eastAsia="en-US"/>
              </w:rPr>
              <w:t>Выполненные рейсы</w:t>
            </w:r>
          </w:p>
        </w:tc>
        <w:tc>
          <w:tcPr>
            <w:tcW w:w="788" w:type="dxa"/>
            <w:tcBorders>
              <w:top w:val="single" w:sz="6" w:space="0" w:color="auto"/>
              <w:left w:val="single" w:sz="6" w:space="0" w:color="auto"/>
              <w:bottom w:val="single" w:sz="6" w:space="0" w:color="auto"/>
              <w:right w:val="single" w:sz="4" w:space="0" w:color="auto"/>
            </w:tcBorders>
          </w:tcPr>
          <w:p w:rsidR="009059B3" w:rsidRPr="009059B3" w:rsidRDefault="009059B3" w:rsidP="009059B3">
            <w:pPr>
              <w:jc w:val="center"/>
              <w:rPr>
                <w:rFonts w:eastAsia="Calibri"/>
                <w:lang w:eastAsia="en-US"/>
              </w:rPr>
            </w:pPr>
            <w:r w:rsidRPr="009059B3">
              <w:rPr>
                <w:rFonts w:eastAsia="Calibri"/>
                <w:lang w:eastAsia="en-US"/>
              </w:rPr>
              <w:t>к-во шт.</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9059B3" w:rsidRPr="009059B3" w:rsidRDefault="009059B3" w:rsidP="009059B3">
            <w:r w:rsidRPr="009059B3">
              <w:t>2592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059B3" w:rsidRPr="009059B3" w:rsidRDefault="009059B3" w:rsidP="009059B3">
            <w:r w:rsidRPr="009059B3">
              <w:t>2592</w:t>
            </w:r>
          </w:p>
        </w:tc>
        <w:tc>
          <w:tcPr>
            <w:tcW w:w="996" w:type="dxa"/>
            <w:tcBorders>
              <w:top w:val="single" w:sz="6" w:space="0" w:color="auto"/>
              <w:left w:val="single" w:sz="6" w:space="0" w:color="auto"/>
              <w:bottom w:val="single" w:sz="6" w:space="0" w:color="auto"/>
              <w:right w:val="single" w:sz="4" w:space="0" w:color="auto"/>
            </w:tcBorders>
            <w:shd w:val="clear" w:color="auto" w:fill="FFFFFF"/>
          </w:tcPr>
          <w:p w:rsidR="009059B3" w:rsidRPr="009059B3" w:rsidRDefault="009059B3" w:rsidP="009059B3">
            <w:r w:rsidRPr="009059B3">
              <w:t>2592</w:t>
            </w:r>
          </w:p>
        </w:tc>
        <w:tc>
          <w:tcPr>
            <w:tcW w:w="996" w:type="dxa"/>
            <w:tcBorders>
              <w:top w:val="single" w:sz="6" w:space="0" w:color="auto"/>
              <w:left w:val="single" w:sz="6" w:space="0" w:color="auto"/>
              <w:bottom w:val="single" w:sz="6" w:space="0" w:color="auto"/>
              <w:right w:val="single" w:sz="4" w:space="0" w:color="auto"/>
            </w:tcBorders>
            <w:shd w:val="clear" w:color="auto" w:fill="FFFFFF"/>
          </w:tcPr>
          <w:p w:rsidR="009059B3" w:rsidRPr="009059B3" w:rsidRDefault="009059B3" w:rsidP="009059B3">
            <w:r w:rsidRPr="009059B3">
              <w:t>2592</w:t>
            </w:r>
          </w:p>
        </w:tc>
      </w:tr>
      <w:tr w:rsidR="009059B3" w:rsidRPr="009059B3" w:rsidTr="009059B3">
        <w:trPr>
          <w:cantSplit/>
          <w:trHeight w:val="566"/>
        </w:trPr>
        <w:tc>
          <w:tcPr>
            <w:tcW w:w="461"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jc w:val="both"/>
              <w:rPr>
                <w:rFonts w:eastAsia="Calibri"/>
                <w:lang w:eastAsia="en-US"/>
              </w:rPr>
            </w:pPr>
            <w:r w:rsidRPr="009059B3">
              <w:rPr>
                <w:rFonts w:eastAsia="Calibri"/>
                <w:lang w:eastAsia="en-US"/>
              </w:rPr>
              <w:t>10</w:t>
            </w:r>
          </w:p>
        </w:tc>
        <w:tc>
          <w:tcPr>
            <w:tcW w:w="4809"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rPr>
                <w:rFonts w:eastAsia="Calibri"/>
                <w:lang w:eastAsia="en-US"/>
              </w:rPr>
            </w:pPr>
            <w:r w:rsidRPr="009059B3">
              <w:rPr>
                <w:rFonts w:eastAsia="Calibri"/>
                <w:lang w:eastAsia="en-US"/>
              </w:rPr>
              <w:t>Пробег с пассажирами</w:t>
            </w:r>
          </w:p>
        </w:tc>
        <w:tc>
          <w:tcPr>
            <w:tcW w:w="788" w:type="dxa"/>
            <w:tcBorders>
              <w:top w:val="single" w:sz="6" w:space="0" w:color="auto"/>
              <w:left w:val="single" w:sz="6" w:space="0" w:color="auto"/>
              <w:bottom w:val="single" w:sz="6" w:space="0" w:color="auto"/>
              <w:right w:val="single" w:sz="4" w:space="0" w:color="auto"/>
            </w:tcBorders>
          </w:tcPr>
          <w:p w:rsidR="009059B3" w:rsidRPr="009059B3" w:rsidRDefault="009059B3" w:rsidP="009059B3">
            <w:pPr>
              <w:jc w:val="center"/>
              <w:rPr>
                <w:rFonts w:eastAsia="Calibri"/>
                <w:lang w:eastAsia="en-US"/>
              </w:rPr>
            </w:pPr>
            <w:r w:rsidRPr="009059B3">
              <w:rPr>
                <w:rFonts w:eastAsia="Calibri"/>
                <w:lang w:eastAsia="en-US"/>
              </w:rPr>
              <w:t>км</w:t>
            </w:r>
          </w:p>
        </w:tc>
        <w:tc>
          <w:tcPr>
            <w:tcW w:w="936" w:type="dxa"/>
            <w:tcBorders>
              <w:top w:val="single" w:sz="6" w:space="0" w:color="auto"/>
              <w:left w:val="single" w:sz="6" w:space="0" w:color="auto"/>
              <w:bottom w:val="single" w:sz="4" w:space="0" w:color="auto"/>
              <w:right w:val="single" w:sz="6" w:space="0" w:color="auto"/>
            </w:tcBorders>
            <w:shd w:val="clear" w:color="auto" w:fill="FFFFFF"/>
          </w:tcPr>
          <w:p w:rsidR="009059B3" w:rsidRPr="009059B3" w:rsidRDefault="009059B3" w:rsidP="009059B3">
            <w:r w:rsidRPr="009059B3">
              <w:t>208919</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9059B3" w:rsidRPr="009059B3" w:rsidRDefault="009059B3" w:rsidP="009059B3">
            <w:r w:rsidRPr="009059B3">
              <w:t>208919</w:t>
            </w:r>
          </w:p>
        </w:tc>
        <w:tc>
          <w:tcPr>
            <w:tcW w:w="996" w:type="dxa"/>
            <w:tcBorders>
              <w:top w:val="single" w:sz="6" w:space="0" w:color="auto"/>
              <w:left w:val="single" w:sz="6" w:space="0" w:color="auto"/>
              <w:bottom w:val="single" w:sz="4" w:space="0" w:color="auto"/>
              <w:right w:val="single" w:sz="4" w:space="0" w:color="auto"/>
            </w:tcBorders>
            <w:shd w:val="clear" w:color="auto" w:fill="FFFFFF"/>
          </w:tcPr>
          <w:p w:rsidR="009059B3" w:rsidRPr="009059B3" w:rsidRDefault="009059B3" w:rsidP="009059B3">
            <w:r w:rsidRPr="009059B3">
              <w:t>208919</w:t>
            </w:r>
          </w:p>
        </w:tc>
        <w:tc>
          <w:tcPr>
            <w:tcW w:w="996" w:type="dxa"/>
            <w:tcBorders>
              <w:top w:val="single" w:sz="6" w:space="0" w:color="auto"/>
              <w:left w:val="single" w:sz="6" w:space="0" w:color="auto"/>
              <w:bottom w:val="single" w:sz="4" w:space="0" w:color="auto"/>
              <w:right w:val="single" w:sz="4" w:space="0" w:color="auto"/>
            </w:tcBorders>
            <w:shd w:val="clear" w:color="auto" w:fill="FFFFFF"/>
          </w:tcPr>
          <w:p w:rsidR="009059B3" w:rsidRPr="009059B3" w:rsidRDefault="009059B3" w:rsidP="009059B3">
            <w:r w:rsidRPr="009059B3">
              <w:t>208919</w:t>
            </w:r>
          </w:p>
        </w:tc>
      </w:tr>
      <w:tr w:rsidR="009059B3" w:rsidRPr="009059B3" w:rsidTr="009059B3">
        <w:trPr>
          <w:cantSplit/>
          <w:trHeight w:val="413"/>
        </w:trPr>
        <w:tc>
          <w:tcPr>
            <w:tcW w:w="461"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jc w:val="both"/>
              <w:rPr>
                <w:rFonts w:eastAsia="Calibri"/>
                <w:lang w:eastAsia="en-US"/>
              </w:rPr>
            </w:pPr>
            <w:r w:rsidRPr="009059B3">
              <w:rPr>
                <w:rFonts w:eastAsia="Calibri"/>
                <w:lang w:eastAsia="en-US"/>
              </w:rPr>
              <w:t>11</w:t>
            </w:r>
          </w:p>
        </w:tc>
        <w:tc>
          <w:tcPr>
            <w:tcW w:w="4809"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rPr>
                <w:rFonts w:eastAsia="Calibri"/>
                <w:lang w:eastAsia="en-US"/>
              </w:rPr>
            </w:pPr>
            <w:r w:rsidRPr="009059B3">
              <w:rPr>
                <w:rFonts w:eastAsia="Calibri"/>
                <w:lang w:eastAsia="en-US"/>
              </w:rPr>
              <w:t>Количество пассажиров</w:t>
            </w:r>
          </w:p>
        </w:tc>
        <w:tc>
          <w:tcPr>
            <w:tcW w:w="788" w:type="dxa"/>
            <w:tcBorders>
              <w:top w:val="single" w:sz="6" w:space="0" w:color="auto"/>
              <w:left w:val="single" w:sz="6" w:space="0" w:color="auto"/>
              <w:bottom w:val="single" w:sz="6" w:space="0" w:color="auto"/>
              <w:right w:val="single" w:sz="4" w:space="0" w:color="auto"/>
            </w:tcBorders>
          </w:tcPr>
          <w:p w:rsidR="009059B3" w:rsidRPr="009059B3" w:rsidRDefault="009059B3" w:rsidP="009059B3">
            <w:pPr>
              <w:jc w:val="center"/>
              <w:rPr>
                <w:rFonts w:eastAsia="Calibri"/>
                <w:lang w:eastAsia="en-US"/>
              </w:rPr>
            </w:pPr>
            <w:r w:rsidRPr="009059B3">
              <w:rPr>
                <w:rFonts w:eastAsia="Calibri"/>
                <w:lang w:eastAsia="en-US"/>
              </w:rPr>
              <w:t>чел.</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9059B3" w:rsidRPr="009059B3" w:rsidRDefault="009059B3" w:rsidP="009059B3">
            <w:r w:rsidRPr="009059B3">
              <w:t>18851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059B3" w:rsidRPr="009059B3" w:rsidRDefault="009059B3" w:rsidP="009059B3">
            <w:r w:rsidRPr="009059B3">
              <w:t>18851</w:t>
            </w:r>
          </w:p>
        </w:tc>
        <w:tc>
          <w:tcPr>
            <w:tcW w:w="996" w:type="dxa"/>
            <w:tcBorders>
              <w:top w:val="single" w:sz="4" w:space="0" w:color="auto"/>
              <w:left w:val="single" w:sz="4" w:space="0" w:color="auto"/>
              <w:bottom w:val="single" w:sz="4" w:space="0" w:color="auto"/>
              <w:right w:val="single" w:sz="4" w:space="0" w:color="auto"/>
            </w:tcBorders>
            <w:shd w:val="clear" w:color="auto" w:fill="FFFFFF"/>
          </w:tcPr>
          <w:p w:rsidR="009059B3" w:rsidRPr="009059B3" w:rsidRDefault="009059B3" w:rsidP="009059B3">
            <w:r w:rsidRPr="009059B3">
              <w:t>18851</w:t>
            </w:r>
          </w:p>
        </w:tc>
        <w:tc>
          <w:tcPr>
            <w:tcW w:w="996" w:type="dxa"/>
            <w:tcBorders>
              <w:top w:val="single" w:sz="4" w:space="0" w:color="auto"/>
              <w:left w:val="single" w:sz="4" w:space="0" w:color="auto"/>
              <w:bottom w:val="single" w:sz="4" w:space="0" w:color="auto"/>
              <w:right w:val="single" w:sz="4" w:space="0" w:color="auto"/>
            </w:tcBorders>
            <w:shd w:val="clear" w:color="auto" w:fill="FFFFFF"/>
          </w:tcPr>
          <w:p w:rsidR="009059B3" w:rsidRPr="009059B3" w:rsidRDefault="009059B3" w:rsidP="009059B3">
            <w:r w:rsidRPr="009059B3">
              <w:t>18851</w:t>
            </w:r>
          </w:p>
        </w:tc>
      </w:tr>
      <w:tr w:rsidR="009059B3" w:rsidRPr="009059B3" w:rsidTr="009059B3">
        <w:trPr>
          <w:cantSplit/>
          <w:trHeight w:val="542"/>
        </w:trPr>
        <w:tc>
          <w:tcPr>
            <w:tcW w:w="461"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jc w:val="both"/>
              <w:rPr>
                <w:rFonts w:eastAsia="Calibri"/>
                <w:lang w:eastAsia="en-US"/>
              </w:rPr>
            </w:pPr>
            <w:r w:rsidRPr="009059B3">
              <w:rPr>
                <w:rFonts w:eastAsia="Calibri"/>
                <w:lang w:eastAsia="en-US"/>
              </w:rPr>
              <w:t>12.</w:t>
            </w:r>
          </w:p>
        </w:tc>
        <w:tc>
          <w:tcPr>
            <w:tcW w:w="4809"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jc w:val="both"/>
              <w:rPr>
                <w:rFonts w:eastAsia="Calibri"/>
                <w:szCs w:val="16"/>
                <w:lang w:eastAsia="en-US"/>
              </w:rPr>
            </w:pPr>
            <w:r w:rsidRPr="009059B3">
              <w:rPr>
                <w:rFonts w:eastAsia="Calibri"/>
                <w:szCs w:val="16"/>
                <w:lang w:eastAsia="en-US"/>
              </w:rPr>
              <w:t>Ремонт и содержание остановочных павильонов</w:t>
            </w:r>
          </w:p>
        </w:tc>
        <w:tc>
          <w:tcPr>
            <w:tcW w:w="788" w:type="dxa"/>
            <w:tcBorders>
              <w:top w:val="single" w:sz="6" w:space="0" w:color="auto"/>
              <w:left w:val="single" w:sz="6" w:space="0" w:color="auto"/>
              <w:bottom w:val="single" w:sz="6" w:space="0" w:color="auto"/>
              <w:right w:val="single" w:sz="4" w:space="0" w:color="auto"/>
            </w:tcBorders>
          </w:tcPr>
          <w:p w:rsidR="009059B3" w:rsidRPr="009059B3" w:rsidRDefault="009059B3" w:rsidP="009059B3">
            <w:pPr>
              <w:jc w:val="center"/>
              <w:rPr>
                <w:rFonts w:eastAsia="Calibri"/>
                <w:szCs w:val="16"/>
                <w:lang w:eastAsia="en-US"/>
              </w:rPr>
            </w:pPr>
            <w:r w:rsidRPr="009059B3">
              <w:rPr>
                <w:rFonts w:eastAsia="Calibri"/>
                <w:szCs w:val="16"/>
                <w:lang w:eastAsia="en-US"/>
              </w:rPr>
              <w:t>шт</w:t>
            </w:r>
          </w:p>
        </w:tc>
        <w:tc>
          <w:tcPr>
            <w:tcW w:w="936" w:type="dxa"/>
            <w:tcBorders>
              <w:top w:val="single" w:sz="4" w:space="0" w:color="auto"/>
              <w:left w:val="single" w:sz="6" w:space="0" w:color="auto"/>
              <w:bottom w:val="single" w:sz="4" w:space="0" w:color="auto"/>
              <w:right w:val="single" w:sz="6" w:space="0" w:color="auto"/>
            </w:tcBorders>
            <w:shd w:val="clear" w:color="auto" w:fill="FFFFFF"/>
          </w:tcPr>
          <w:p w:rsidR="009059B3" w:rsidRPr="009059B3" w:rsidRDefault="009059B3" w:rsidP="009059B3">
            <w:pPr>
              <w:jc w:val="center"/>
              <w:rPr>
                <w:rFonts w:eastAsia="Calibri"/>
                <w:szCs w:val="16"/>
                <w:lang w:eastAsia="en-US"/>
              </w:rPr>
            </w:pPr>
            <w:r w:rsidRPr="009059B3">
              <w:rPr>
                <w:rFonts w:eastAsia="Calibri"/>
                <w:szCs w:val="16"/>
                <w:lang w:eastAsia="en-US"/>
              </w:rPr>
              <w:t>3</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9059B3" w:rsidRPr="009059B3" w:rsidRDefault="009059B3" w:rsidP="009059B3">
            <w:pPr>
              <w:jc w:val="center"/>
              <w:rPr>
                <w:rFonts w:eastAsia="Calibri"/>
                <w:szCs w:val="16"/>
                <w:lang w:eastAsia="en-US"/>
              </w:rPr>
            </w:pPr>
            <w:r w:rsidRPr="009059B3">
              <w:rPr>
                <w:rFonts w:eastAsia="Calibri"/>
                <w:szCs w:val="16"/>
                <w:lang w:eastAsia="en-US"/>
              </w:rPr>
              <w:t>3</w:t>
            </w:r>
          </w:p>
        </w:tc>
        <w:tc>
          <w:tcPr>
            <w:tcW w:w="996" w:type="dxa"/>
            <w:tcBorders>
              <w:top w:val="single" w:sz="4" w:space="0" w:color="auto"/>
              <w:left w:val="single" w:sz="6" w:space="0" w:color="auto"/>
              <w:bottom w:val="single" w:sz="4" w:space="0" w:color="auto"/>
              <w:right w:val="single" w:sz="4" w:space="0" w:color="auto"/>
            </w:tcBorders>
            <w:shd w:val="clear" w:color="auto" w:fill="FFFFFF"/>
          </w:tcPr>
          <w:p w:rsidR="009059B3" w:rsidRPr="009059B3" w:rsidRDefault="009059B3" w:rsidP="009059B3">
            <w:pPr>
              <w:jc w:val="center"/>
              <w:rPr>
                <w:rFonts w:eastAsia="Calibri"/>
                <w:szCs w:val="16"/>
                <w:lang w:eastAsia="en-US"/>
              </w:rPr>
            </w:pPr>
            <w:r w:rsidRPr="009059B3">
              <w:rPr>
                <w:rFonts w:eastAsia="Calibri"/>
                <w:szCs w:val="16"/>
                <w:lang w:eastAsia="en-US"/>
              </w:rPr>
              <w:t>3</w:t>
            </w:r>
          </w:p>
        </w:tc>
        <w:tc>
          <w:tcPr>
            <w:tcW w:w="996" w:type="dxa"/>
            <w:tcBorders>
              <w:top w:val="single" w:sz="4" w:space="0" w:color="auto"/>
              <w:left w:val="single" w:sz="6" w:space="0" w:color="auto"/>
              <w:bottom w:val="single" w:sz="4" w:space="0" w:color="auto"/>
              <w:right w:val="single" w:sz="4" w:space="0" w:color="auto"/>
            </w:tcBorders>
            <w:shd w:val="clear" w:color="auto" w:fill="FFFFFF"/>
          </w:tcPr>
          <w:p w:rsidR="009059B3" w:rsidRPr="009059B3" w:rsidRDefault="009059B3" w:rsidP="009059B3">
            <w:pPr>
              <w:jc w:val="center"/>
              <w:rPr>
                <w:rFonts w:eastAsia="Calibri"/>
                <w:szCs w:val="16"/>
                <w:lang w:eastAsia="en-US"/>
              </w:rPr>
            </w:pPr>
            <w:r w:rsidRPr="009059B3">
              <w:rPr>
                <w:rFonts w:eastAsia="Calibri"/>
                <w:szCs w:val="16"/>
                <w:lang w:eastAsia="en-US"/>
              </w:rPr>
              <w:t>3</w:t>
            </w:r>
          </w:p>
        </w:tc>
      </w:tr>
      <w:tr w:rsidR="009059B3" w:rsidRPr="009059B3" w:rsidTr="009059B3">
        <w:trPr>
          <w:cantSplit/>
          <w:trHeight w:val="542"/>
        </w:trPr>
        <w:tc>
          <w:tcPr>
            <w:tcW w:w="461"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jc w:val="both"/>
              <w:rPr>
                <w:rFonts w:eastAsia="Calibri"/>
                <w:lang w:eastAsia="en-US"/>
              </w:rPr>
            </w:pPr>
            <w:r w:rsidRPr="009059B3">
              <w:rPr>
                <w:rFonts w:eastAsia="Calibri"/>
                <w:lang w:eastAsia="en-US"/>
              </w:rPr>
              <w:t>13.</w:t>
            </w:r>
          </w:p>
        </w:tc>
        <w:tc>
          <w:tcPr>
            <w:tcW w:w="4809"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jc w:val="both"/>
              <w:rPr>
                <w:rFonts w:eastAsia="Calibri"/>
                <w:szCs w:val="16"/>
                <w:lang w:eastAsia="en-US"/>
              </w:rPr>
            </w:pPr>
            <w:r w:rsidRPr="009059B3">
              <w:rPr>
                <w:rFonts w:eastAsia="Calibri"/>
                <w:szCs w:val="16"/>
                <w:lang w:eastAsia="en-US"/>
              </w:rPr>
              <w:t>Замена дорожных знаков (содержание)</w:t>
            </w:r>
          </w:p>
        </w:tc>
        <w:tc>
          <w:tcPr>
            <w:tcW w:w="788" w:type="dxa"/>
            <w:tcBorders>
              <w:top w:val="single" w:sz="6" w:space="0" w:color="auto"/>
              <w:left w:val="single" w:sz="6" w:space="0" w:color="auto"/>
              <w:bottom w:val="single" w:sz="6" w:space="0" w:color="auto"/>
              <w:right w:val="single" w:sz="4" w:space="0" w:color="auto"/>
            </w:tcBorders>
          </w:tcPr>
          <w:p w:rsidR="009059B3" w:rsidRPr="009059B3" w:rsidRDefault="009059B3" w:rsidP="009059B3">
            <w:pPr>
              <w:jc w:val="center"/>
              <w:rPr>
                <w:rFonts w:eastAsia="Calibri"/>
                <w:szCs w:val="16"/>
                <w:lang w:eastAsia="en-US"/>
              </w:rPr>
            </w:pPr>
            <w:r w:rsidRPr="009059B3">
              <w:rPr>
                <w:rFonts w:eastAsia="Calibri"/>
                <w:szCs w:val="16"/>
                <w:lang w:eastAsia="en-US"/>
              </w:rPr>
              <w:t>шт.</w:t>
            </w:r>
          </w:p>
        </w:tc>
        <w:tc>
          <w:tcPr>
            <w:tcW w:w="936" w:type="dxa"/>
            <w:tcBorders>
              <w:top w:val="single" w:sz="4" w:space="0" w:color="auto"/>
              <w:left w:val="single" w:sz="6" w:space="0" w:color="auto"/>
              <w:bottom w:val="single" w:sz="4" w:space="0" w:color="auto"/>
              <w:right w:val="single" w:sz="6" w:space="0" w:color="auto"/>
            </w:tcBorders>
          </w:tcPr>
          <w:p w:rsidR="009059B3" w:rsidRPr="009059B3" w:rsidRDefault="009059B3" w:rsidP="009059B3">
            <w:pPr>
              <w:jc w:val="center"/>
              <w:rPr>
                <w:rFonts w:eastAsia="Calibri"/>
                <w:szCs w:val="16"/>
                <w:lang w:eastAsia="en-US"/>
              </w:rPr>
            </w:pPr>
            <w:r w:rsidRPr="009059B3">
              <w:rPr>
                <w:rFonts w:eastAsia="Calibri"/>
                <w:szCs w:val="16"/>
                <w:lang w:eastAsia="en-US"/>
              </w:rPr>
              <w:t>-</w:t>
            </w:r>
          </w:p>
        </w:tc>
        <w:tc>
          <w:tcPr>
            <w:tcW w:w="993" w:type="dxa"/>
            <w:tcBorders>
              <w:top w:val="single" w:sz="4" w:space="0" w:color="auto"/>
              <w:left w:val="single" w:sz="6" w:space="0" w:color="auto"/>
              <w:bottom w:val="single" w:sz="4" w:space="0" w:color="auto"/>
              <w:right w:val="single" w:sz="6" w:space="0" w:color="auto"/>
            </w:tcBorders>
          </w:tcPr>
          <w:p w:rsidR="009059B3" w:rsidRPr="009059B3" w:rsidRDefault="009059B3" w:rsidP="009059B3">
            <w:pPr>
              <w:jc w:val="center"/>
              <w:rPr>
                <w:rFonts w:eastAsia="Calibri"/>
                <w:szCs w:val="16"/>
                <w:lang w:eastAsia="en-US"/>
              </w:rPr>
            </w:pPr>
            <w:r w:rsidRPr="009059B3">
              <w:rPr>
                <w:rFonts w:eastAsia="Calibri"/>
                <w:szCs w:val="16"/>
                <w:lang w:eastAsia="en-US"/>
              </w:rPr>
              <w:t>-</w:t>
            </w:r>
          </w:p>
        </w:tc>
        <w:tc>
          <w:tcPr>
            <w:tcW w:w="996" w:type="dxa"/>
            <w:tcBorders>
              <w:top w:val="single" w:sz="4" w:space="0" w:color="auto"/>
              <w:left w:val="single" w:sz="6" w:space="0" w:color="auto"/>
              <w:bottom w:val="single" w:sz="4" w:space="0" w:color="auto"/>
              <w:right w:val="single" w:sz="4" w:space="0" w:color="auto"/>
            </w:tcBorders>
          </w:tcPr>
          <w:p w:rsidR="009059B3" w:rsidRPr="009059B3" w:rsidRDefault="009059B3" w:rsidP="009059B3">
            <w:pPr>
              <w:jc w:val="center"/>
              <w:rPr>
                <w:rFonts w:eastAsia="Calibri"/>
                <w:szCs w:val="16"/>
                <w:lang w:eastAsia="en-US"/>
              </w:rPr>
            </w:pPr>
            <w:r w:rsidRPr="009059B3">
              <w:rPr>
                <w:rFonts w:eastAsia="Calibri"/>
                <w:szCs w:val="16"/>
                <w:lang w:eastAsia="en-US"/>
              </w:rPr>
              <w:t>-</w:t>
            </w:r>
          </w:p>
        </w:tc>
        <w:tc>
          <w:tcPr>
            <w:tcW w:w="996" w:type="dxa"/>
            <w:tcBorders>
              <w:top w:val="single" w:sz="4" w:space="0" w:color="auto"/>
              <w:left w:val="single" w:sz="6" w:space="0" w:color="auto"/>
              <w:bottom w:val="single" w:sz="4" w:space="0" w:color="auto"/>
              <w:right w:val="single" w:sz="4" w:space="0" w:color="auto"/>
            </w:tcBorders>
          </w:tcPr>
          <w:p w:rsidR="009059B3" w:rsidRPr="009059B3" w:rsidRDefault="009059B3" w:rsidP="009059B3">
            <w:pPr>
              <w:jc w:val="center"/>
              <w:rPr>
                <w:rFonts w:eastAsia="Calibri"/>
                <w:szCs w:val="16"/>
                <w:lang w:eastAsia="en-US"/>
              </w:rPr>
            </w:pPr>
            <w:r w:rsidRPr="009059B3">
              <w:rPr>
                <w:rFonts w:eastAsia="Calibri"/>
                <w:szCs w:val="16"/>
                <w:lang w:eastAsia="en-US"/>
              </w:rPr>
              <w:t>-</w:t>
            </w:r>
          </w:p>
        </w:tc>
      </w:tr>
      <w:tr w:rsidR="009059B3" w:rsidRPr="009059B3" w:rsidTr="009059B3">
        <w:trPr>
          <w:cantSplit/>
          <w:trHeight w:val="542"/>
        </w:trPr>
        <w:tc>
          <w:tcPr>
            <w:tcW w:w="461"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jc w:val="both"/>
              <w:rPr>
                <w:rFonts w:eastAsia="Calibri"/>
                <w:lang w:eastAsia="en-US"/>
              </w:rPr>
            </w:pPr>
            <w:r w:rsidRPr="009059B3">
              <w:rPr>
                <w:rFonts w:eastAsia="Calibri"/>
                <w:lang w:eastAsia="en-US"/>
              </w:rPr>
              <w:t>14.</w:t>
            </w:r>
          </w:p>
        </w:tc>
        <w:tc>
          <w:tcPr>
            <w:tcW w:w="4809"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jc w:val="both"/>
              <w:rPr>
                <w:rFonts w:eastAsia="Calibri"/>
                <w:szCs w:val="16"/>
                <w:lang w:eastAsia="en-US"/>
              </w:rPr>
            </w:pPr>
            <w:r w:rsidRPr="009059B3">
              <w:rPr>
                <w:rFonts w:eastAsia="Calibri"/>
                <w:szCs w:val="16"/>
                <w:lang w:eastAsia="en-US"/>
              </w:rPr>
              <w:t>Нанесение горизонтальной дорожной разметки</w:t>
            </w:r>
          </w:p>
        </w:tc>
        <w:tc>
          <w:tcPr>
            <w:tcW w:w="788" w:type="dxa"/>
            <w:tcBorders>
              <w:top w:val="single" w:sz="6" w:space="0" w:color="auto"/>
              <w:left w:val="single" w:sz="6" w:space="0" w:color="auto"/>
              <w:bottom w:val="single" w:sz="6" w:space="0" w:color="auto"/>
              <w:right w:val="single" w:sz="4" w:space="0" w:color="auto"/>
            </w:tcBorders>
          </w:tcPr>
          <w:p w:rsidR="009059B3" w:rsidRPr="009059B3" w:rsidRDefault="009059B3" w:rsidP="009059B3">
            <w:pPr>
              <w:jc w:val="center"/>
              <w:rPr>
                <w:rFonts w:eastAsia="Calibri"/>
                <w:szCs w:val="16"/>
                <w:vertAlign w:val="superscript"/>
                <w:lang w:eastAsia="en-US"/>
              </w:rPr>
            </w:pPr>
            <w:r w:rsidRPr="009059B3">
              <w:rPr>
                <w:rFonts w:eastAsia="Calibri"/>
                <w:szCs w:val="16"/>
                <w:lang w:eastAsia="en-US"/>
              </w:rPr>
              <w:t>м</w:t>
            </w:r>
            <w:r w:rsidRPr="009059B3">
              <w:rPr>
                <w:rFonts w:eastAsia="Calibri"/>
                <w:szCs w:val="16"/>
                <w:vertAlign w:val="superscript"/>
                <w:lang w:eastAsia="en-US"/>
              </w:rPr>
              <w:t>2</w:t>
            </w:r>
          </w:p>
        </w:tc>
        <w:tc>
          <w:tcPr>
            <w:tcW w:w="936" w:type="dxa"/>
            <w:tcBorders>
              <w:top w:val="single" w:sz="4" w:space="0" w:color="auto"/>
              <w:left w:val="single" w:sz="6" w:space="0" w:color="auto"/>
              <w:bottom w:val="single" w:sz="4" w:space="0" w:color="auto"/>
              <w:right w:val="single" w:sz="6" w:space="0" w:color="auto"/>
            </w:tcBorders>
          </w:tcPr>
          <w:p w:rsidR="009059B3" w:rsidRPr="009059B3" w:rsidRDefault="009059B3" w:rsidP="009059B3">
            <w:pPr>
              <w:jc w:val="center"/>
              <w:rPr>
                <w:rFonts w:eastAsia="Calibri"/>
                <w:szCs w:val="16"/>
                <w:lang w:eastAsia="en-US"/>
              </w:rPr>
            </w:pPr>
            <w:r w:rsidRPr="009059B3">
              <w:rPr>
                <w:rFonts w:eastAsia="Calibri"/>
                <w:szCs w:val="16"/>
                <w:lang w:eastAsia="en-US"/>
              </w:rPr>
              <w:t>-</w:t>
            </w:r>
          </w:p>
        </w:tc>
        <w:tc>
          <w:tcPr>
            <w:tcW w:w="993" w:type="dxa"/>
            <w:tcBorders>
              <w:top w:val="single" w:sz="4" w:space="0" w:color="auto"/>
              <w:left w:val="single" w:sz="6" w:space="0" w:color="auto"/>
              <w:bottom w:val="single" w:sz="4" w:space="0" w:color="auto"/>
              <w:right w:val="single" w:sz="6" w:space="0" w:color="auto"/>
            </w:tcBorders>
          </w:tcPr>
          <w:p w:rsidR="009059B3" w:rsidRPr="009059B3" w:rsidRDefault="009059B3" w:rsidP="009059B3">
            <w:pPr>
              <w:jc w:val="center"/>
              <w:rPr>
                <w:rFonts w:eastAsia="Calibri"/>
                <w:szCs w:val="16"/>
                <w:lang w:eastAsia="en-US"/>
              </w:rPr>
            </w:pPr>
            <w:r w:rsidRPr="009059B3">
              <w:rPr>
                <w:rFonts w:eastAsia="Calibri"/>
                <w:szCs w:val="16"/>
                <w:lang w:eastAsia="en-US"/>
              </w:rPr>
              <w:t>-</w:t>
            </w:r>
          </w:p>
        </w:tc>
        <w:tc>
          <w:tcPr>
            <w:tcW w:w="996" w:type="dxa"/>
            <w:tcBorders>
              <w:top w:val="single" w:sz="4" w:space="0" w:color="auto"/>
              <w:left w:val="single" w:sz="6" w:space="0" w:color="auto"/>
              <w:bottom w:val="single" w:sz="4" w:space="0" w:color="auto"/>
              <w:right w:val="single" w:sz="4" w:space="0" w:color="auto"/>
            </w:tcBorders>
          </w:tcPr>
          <w:p w:rsidR="009059B3" w:rsidRPr="009059B3" w:rsidRDefault="009059B3" w:rsidP="009059B3">
            <w:pPr>
              <w:jc w:val="center"/>
              <w:rPr>
                <w:rFonts w:eastAsia="Calibri"/>
                <w:szCs w:val="16"/>
                <w:lang w:eastAsia="en-US"/>
              </w:rPr>
            </w:pPr>
            <w:r w:rsidRPr="009059B3">
              <w:rPr>
                <w:rFonts w:eastAsia="Calibri"/>
                <w:szCs w:val="16"/>
                <w:lang w:eastAsia="en-US"/>
              </w:rPr>
              <w:t>-</w:t>
            </w:r>
          </w:p>
        </w:tc>
        <w:tc>
          <w:tcPr>
            <w:tcW w:w="996" w:type="dxa"/>
            <w:tcBorders>
              <w:top w:val="single" w:sz="4" w:space="0" w:color="auto"/>
              <w:left w:val="single" w:sz="6" w:space="0" w:color="auto"/>
              <w:bottom w:val="single" w:sz="4" w:space="0" w:color="auto"/>
              <w:right w:val="single" w:sz="4" w:space="0" w:color="auto"/>
            </w:tcBorders>
          </w:tcPr>
          <w:p w:rsidR="009059B3" w:rsidRPr="009059B3" w:rsidRDefault="009059B3" w:rsidP="009059B3">
            <w:pPr>
              <w:jc w:val="center"/>
              <w:rPr>
                <w:rFonts w:eastAsia="Calibri"/>
                <w:szCs w:val="16"/>
                <w:lang w:eastAsia="en-US"/>
              </w:rPr>
            </w:pPr>
            <w:r w:rsidRPr="009059B3">
              <w:rPr>
                <w:rFonts w:eastAsia="Calibri"/>
                <w:szCs w:val="16"/>
                <w:lang w:eastAsia="en-US"/>
              </w:rPr>
              <w:t>-</w:t>
            </w:r>
          </w:p>
        </w:tc>
      </w:tr>
    </w:tbl>
    <w:p w:rsidR="009059B3" w:rsidRPr="009059B3" w:rsidRDefault="009059B3" w:rsidP="009059B3">
      <w:pPr>
        <w:widowControl w:val="0"/>
        <w:autoSpaceDE w:val="0"/>
        <w:autoSpaceDN w:val="0"/>
        <w:adjustRightInd w:val="0"/>
        <w:ind w:left="4536"/>
        <w:jc w:val="right"/>
        <w:outlineLvl w:val="1"/>
        <w:rPr>
          <w:rFonts w:eastAsia="Calibri"/>
          <w:sz w:val="24"/>
          <w:szCs w:val="28"/>
          <w:lang w:eastAsia="en-US"/>
        </w:rPr>
      </w:pPr>
    </w:p>
    <w:p w:rsidR="009059B3" w:rsidRPr="009059B3" w:rsidRDefault="009059B3" w:rsidP="009059B3">
      <w:pPr>
        <w:widowControl w:val="0"/>
        <w:autoSpaceDE w:val="0"/>
        <w:autoSpaceDN w:val="0"/>
        <w:adjustRightInd w:val="0"/>
        <w:ind w:left="4536"/>
        <w:jc w:val="right"/>
        <w:outlineLvl w:val="1"/>
        <w:rPr>
          <w:rFonts w:eastAsia="Calibri"/>
          <w:sz w:val="24"/>
          <w:szCs w:val="28"/>
          <w:lang w:eastAsia="en-US"/>
        </w:rPr>
      </w:pPr>
    </w:p>
    <w:p w:rsidR="009059B3" w:rsidRPr="009059B3" w:rsidRDefault="009059B3" w:rsidP="009059B3">
      <w:pPr>
        <w:widowControl w:val="0"/>
        <w:autoSpaceDE w:val="0"/>
        <w:autoSpaceDN w:val="0"/>
        <w:adjustRightInd w:val="0"/>
        <w:ind w:left="4536"/>
        <w:jc w:val="right"/>
        <w:outlineLvl w:val="1"/>
        <w:rPr>
          <w:rFonts w:eastAsia="Calibri"/>
          <w:sz w:val="24"/>
          <w:szCs w:val="28"/>
          <w:lang w:eastAsia="en-US"/>
        </w:rPr>
      </w:pPr>
    </w:p>
    <w:p w:rsidR="009059B3" w:rsidRPr="009059B3" w:rsidRDefault="009059B3" w:rsidP="009059B3">
      <w:pPr>
        <w:widowControl w:val="0"/>
        <w:autoSpaceDE w:val="0"/>
        <w:autoSpaceDN w:val="0"/>
        <w:adjustRightInd w:val="0"/>
        <w:ind w:left="4536"/>
        <w:jc w:val="right"/>
        <w:outlineLvl w:val="1"/>
        <w:rPr>
          <w:rFonts w:eastAsia="Calibri"/>
          <w:sz w:val="24"/>
          <w:szCs w:val="28"/>
          <w:lang w:eastAsia="en-US"/>
        </w:rPr>
      </w:pPr>
      <w:r w:rsidRPr="009059B3">
        <w:rPr>
          <w:rFonts w:eastAsia="Calibri"/>
          <w:sz w:val="24"/>
          <w:szCs w:val="28"/>
          <w:lang w:eastAsia="en-US"/>
        </w:rPr>
        <w:br w:type="page"/>
      </w:r>
    </w:p>
    <w:p w:rsidR="009059B3" w:rsidRPr="009059B3" w:rsidRDefault="009059B3" w:rsidP="009059B3">
      <w:pPr>
        <w:widowControl w:val="0"/>
        <w:autoSpaceDE w:val="0"/>
        <w:autoSpaceDN w:val="0"/>
        <w:adjustRightInd w:val="0"/>
        <w:ind w:left="4536"/>
        <w:jc w:val="right"/>
        <w:outlineLvl w:val="1"/>
        <w:rPr>
          <w:rFonts w:eastAsia="Calibri"/>
          <w:sz w:val="24"/>
          <w:szCs w:val="28"/>
          <w:lang w:eastAsia="en-US"/>
        </w:rPr>
      </w:pPr>
      <w:r w:rsidRPr="009059B3">
        <w:rPr>
          <w:rFonts w:eastAsia="Calibri"/>
          <w:sz w:val="24"/>
          <w:szCs w:val="28"/>
          <w:lang w:eastAsia="en-US"/>
        </w:rPr>
        <w:lastRenderedPageBreak/>
        <w:t>Приложение 1</w:t>
      </w:r>
    </w:p>
    <w:p w:rsidR="009059B3" w:rsidRPr="009059B3" w:rsidRDefault="009059B3" w:rsidP="009059B3">
      <w:pPr>
        <w:widowControl w:val="0"/>
        <w:autoSpaceDE w:val="0"/>
        <w:autoSpaceDN w:val="0"/>
        <w:adjustRightInd w:val="0"/>
        <w:ind w:left="4536"/>
        <w:jc w:val="right"/>
        <w:rPr>
          <w:rFonts w:eastAsia="Calibri"/>
          <w:sz w:val="24"/>
          <w:szCs w:val="28"/>
          <w:lang w:eastAsia="en-US"/>
        </w:rPr>
      </w:pPr>
      <w:r w:rsidRPr="009059B3">
        <w:rPr>
          <w:rFonts w:eastAsia="Calibri"/>
          <w:sz w:val="24"/>
          <w:szCs w:val="28"/>
          <w:lang w:eastAsia="en-US"/>
        </w:rPr>
        <w:t>к муниципальной программе</w:t>
      </w:r>
    </w:p>
    <w:p w:rsidR="009059B3" w:rsidRPr="009059B3" w:rsidRDefault="009059B3" w:rsidP="009059B3">
      <w:pPr>
        <w:widowControl w:val="0"/>
        <w:autoSpaceDE w:val="0"/>
        <w:autoSpaceDN w:val="0"/>
        <w:adjustRightInd w:val="0"/>
        <w:ind w:left="4536"/>
        <w:jc w:val="right"/>
        <w:rPr>
          <w:rFonts w:eastAsia="Calibri"/>
          <w:lang w:eastAsia="en-US"/>
        </w:rPr>
      </w:pPr>
      <w:r w:rsidRPr="009059B3">
        <w:rPr>
          <w:rFonts w:eastAsia="Calibri"/>
          <w:lang w:eastAsia="en-US"/>
        </w:rPr>
        <w:t>«Развитие транспортной системы Комсомольского муниципального района Ивановской области»</w:t>
      </w:r>
    </w:p>
    <w:p w:rsidR="009059B3" w:rsidRPr="009059B3" w:rsidRDefault="009059B3" w:rsidP="009059B3">
      <w:pPr>
        <w:widowControl w:val="0"/>
        <w:autoSpaceDE w:val="0"/>
        <w:autoSpaceDN w:val="0"/>
        <w:adjustRightInd w:val="0"/>
        <w:ind w:left="4536"/>
        <w:jc w:val="right"/>
        <w:rPr>
          <w:rFonts w:eastAsia="Calibri"/>
          <w:sz w:val="24"/>
          <w:szCs w:val="28"/>
          <w:lang w:eastAsia="en-US"/>
        </w:rPr>
      </w:pPr>
    </w:p>
    <w:p w:rsidR="009059B3" w:rsidRPr="009059B3" w:rsidRDefault="009059B3" w:rsidP="009059B3">
      <w:pPr>
        <w:widowControl w:val="0"/>
        <w:autoSpaceDE w:val="0"/>
        <w:autoSpaceDN w:val="0"/>
        <w:adjustRightInd w:val="0"/>
        <w:jc w:val="center"/>
        <w:rPr>
          <w:rFonts w:eastAsia="Calibri"/>
          <w:b/>
          <w:lang w:eastAsia="en-US"/>
        </w:rPr>
      </w:pPr>
      <w:r w:rsidRPr="009059B3">
        <w:rPr>
          <w:rFonts w:eastAsia="Calibri"/>
          <w:b/>
          <w:sz w:val="24"/>
          <w:lang w:eastAsia="en-US"/>
        </w:rPr>
        <w:t>Подпрограмма «Строительство,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w:t>
      </w:r>
    </w:p>
    <w:p w:rsidR="009059B3" w:rsidRPr="009059B3" w:rsidRDefault="009059B3" w:rsidP="009059B3">
      <w:pPr>
        <w:widowControl w:val="0"/>
        <w:autoSpaceDE w:val="0"/>
        <w:autoSpaceDN w:val="0"/>
        <w:adjustRightInd w:val="0"/>
        <w:jc w:val="center"/>
        <w:rPr>
          <w:rFonts w:eastAsia="Calibri"/>
          <w:sz w:val="24"/>
          <w:szCs w:val="28"/>
          <w:lang w:eastAsia="en-US"/>
        </w:rPr>
      </w:pPr>
    </w:p>
    <w:p w:rsidR="009059B3" w:rsidRPr="009059B3" w:rsidRDefault="009059B3" w:rsidP="009059B3">
      <w:pPr>
        <w:widowControl w:val="0"/>
        <w:autoSpaceDE w:val="0"/>
        <w:autoSpaceDN w:val="0"/>
        <w:adjustRightInd w:val="0"/>
        <w:jc w:val="center"/>
        <w:outlineLvl w:val="2"/>
        <w:rPr>
          <w:rFonts w:eastAsia="Calibri"/>
          <w:b/>
          <w:sz w:val="24"/>
          <w:szCs w:val="24"/>
          <w:lang w:eastAsia="en-US"/>
        </w:rPr>
      </w:pPr>
      <w:r w:rsidRPr="009059B3">
        <w:rPr>
          <w:rFonts w:eastAsia="Calibri"/>
          <w:b/>
          <w:sz w:val="24"/>
          <w:szCs w:val="24"/>
          <w:lang w:eastAsia="en-US"/>
        </w:rPr>
        <w:t>1. Паспорт подпрограммы</w:t>
      </w:r>
    </w:p>
    <w:p w:rsidR="009059B3" w:rsidRPr="009059B3" w:rsidRDefault="009059B3" w:rsidP="009059B3">
      <w:pPr>
        <w:widowControl w:val="0"/>
        <w:autoSpaceDE w:val="0"/>
        <w:autoSpaceDN w:val="0"/>
        <w:adjustRightInd w:val="0"/>
        <w:jc w:val="center"/>
        <w:outlineLvl w:val="2"/>
        <w:rPr>
          <w:rFonts w:eastAsia="Calibri"/>
          <w:sz w:val="24"/>
          <w:szCs w:val="24"/>
          <w:lang w:eastAsia="en-US"/>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691"/>
        <w:gridCol w:w="6201"/>
      </w:tblGrid>
      <w:tr w:rsidR="009059B3" w:rsidRPr="009059B3" w:rsidTr="009059B3">
        <w:trPr>
          <w:trHeight w:val="400"/>
          <w:tblCellSpacing w:w="5" w:type="nil"/>
        </w:trPr>
        <w:tc>
          <w:tcPr>
            <w:tcW w:w="2691" w:type="dxa"/>
          </w:tcPr>
          <w:p w:rsidR="009059B3" w:rsidRPr="009059B3" w:rsidRDefault="009059B3" w:rsidP="009059B3">
            <w:pPr>
              <w:widowControl w:val="0"/>
              <w:autoSpaceDE w:val="0"/>
              <w:autoSpaceDN w:val="0"/>
              <w:adjustRightInd w:val="0"/>
              <w:jc w:val="center"/>
              <w:rPr>
                <w:rFonts w:eastAsia="Calibri"/>
                <w:sz w:val="24"/>
                <w:szCs w:val="24"/>
                <w:lang w:eastAsia="en-US"/>
              </w:rPr>
            </w:pPr>
            <w:r w:rsidRPr="009059B3">
              <w:rPr>
                <w:rFonts w:eastAsia="Calibri"/>
                <w:sz w:val="24"/>
                <w:szCs w:val="24"/>
                <w:lang w:eastAsia="en-US"/>
              </w:rPr>
              <w:t xml:space="preserve">Наименование         </w:t>
            </w:r>
          </w:p>
          <w:p w:rsidR="009059B3" w:rsidRPr="009059B3" w:rsidRDefault="009059B3" w:rsidP="009059B3">
            <w:pPr>
              <w:widowControl w:val="0"/>
              <w:autoSpaceDE w:val="0"/>
              <w:autoSpaceDN w:val="0"/>
              <w:adjustRightInd w:val="0"/>
              <w:jc w:val="center"/>
              <w:rPr>
                <w:rFonts w:eastAsia="Calibri"/>
                <w:sz w:val="24"/>
                <w:szCs w:val="24"/>
                <w:lang w:eastAsia="en-US"/>
              </w:rPr>
            </w:pPr>
            <w:r w:rsidRPr="009059B3">
              <w:rPr>
                <w:rFonts w:eastAsia="Calibri"/>
                <w:sz w:val="24"/>
                <w:szCs w:val="24"/>
                <w:lang w:eastAsia="en-US"/>
              </w:rPr>
              <w:t xml:space="preserve">подпрограммы         </w:t>
            </w:r>
          </w:p>
        </w:tc>
        <w:tc>
          <w:tcPr>
            <w:tcW w:w="6201" w:type="dxa"/>
          </w:tcPr>
          <w:p w:rsidR="009059B3" w:rsidRPr="009059B3" w:rsidRDefault="009059B3" w:rsidP="009059B3">
            <w:pPr>
              <w:widowControl w:val="0"/>
              <w:autoSpaceDE w:val="0"/>
              <w:autoSpaceDN w:val="0"/>
              <w:adjustRightInd w:val="0"/>
              <w:jc w:val="center"/>
              <w:rPr>
                <w:rFonts w:eastAsia="Calibri"/>
                <w:sz w:val="24"/>
                <w:szCs w:val="24"/>
                <w:lang w:eastAsia="en-US"/>
              </w:rPr>
            </w:pPr>
            <w:r w:rsidRPr="009059B3">
              <w:rPr>
                <w:rFonts w:eastAsia="Calibri"/>
                <w:sz w:val="24"/>
                <w:szCs w:val="24"/>
                <w:lang w:eastAsia="en-US"/>
              </w:rPr>
              <w:t xml:space="preserve">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 </w:t>
            </w:r>
          </w:p>
        </w:tc>
      </w:tr>
      <w:tr w:rsidR="009059B3" w:rsidRPr="009059B3" w:rsidTr="009059B3">
        <w:trPr>
          <w:trHeight w:val="400"/>
          <w:tblCellSpacing w:w="5" w:type="nil"/>
        </w:trPr>
        <w:tc>
          <w:tcPr>
            <w:tcW w:w="2691" w:type="dxa"/>
          </w:tcPr>
          <w:p w:rsidR="009059B3" w:rsidRPr="009059B3" w:rsidRDefault="009059B3" w:rsidP="009059B3">
            <w:pPr>
              <w:widowControl w:val="0"/>
              <w:autoSpaceDE w:val="0"/>
              <w:autoSpaceDN w:val="0"/>
              <w:adjustRightInd w:val="0"/>
              <w:jc w:val="center"/>
              <w:rPr>
                <w:rFonts w:eastAsia="Calibri"/>
                <w:sz w:val="24"/>
                <w:szCs w:val="24"/>
                <w:lang w:eastAsia="en-US"/>
              </w:rPr>
            </w:pPr>
            <w:r w:rsidRPr="009059B3">
              <w:rPr>
                <w:rFonts w:eastAsia="Calibri"/>
                <w:sz w:val="24"/>
                <w:szCs w:val="24"/>
                <w:lang w:eastAsia="en-US"/>
              </w:rPr>
              <w:t>Срок       реализации</w:t>
            </w:r>
          </w:p>
          <w:p w:rsidR="009059B3" w:rsidRPr="009059B3" w:rsidRDefault="009059B3" w:rsidP="009059B3">
            <w:pPr>
              <w:widowControl w:val="0"/>
              <w:autoSpaceDE w:val="0"/>
              <w:autoSpaceDN w:val="0"/>
              <w:adjustRightInd w:val="0"/>
              <w:jc w:val="center"/>
              <w:rPr>
                <w:rFonts w:eastAsia="Calibri"/>
                <w:sz w:val="24"/>
                <w:szCs w:val="24"/>
                <w:lang w:eastAsia="en-US"/>
              </w:rPr>
            </w:pPr>
            <w:r w:rsidRPr="009059B3">
              <w:rPr>
                <w:rFonts w:eastAsia="Calibri"/>
                <w:sz w:val="24"/>
                <w:szCs w:val="24"/>
                <w:lang w:eastAsia="en-US"/>
              </w:rPr>
              <w:t xml:space="preserve">подпрограммы         </w:t>
            </w:r>
          </w:p>
        </w:tc>
        <w:tc>
          <w:tcPr>
            <w:tcW w:w="6201" w:type="dxa"/>
          </w:tcPr>
          <w:p w:rsidR="009059B3" w:rsidRPr="009059B3" w:rsidRDefault="009059B3" w:rsidP="009059B3">
            <w:pPr>
              <w:widowControl w:val="0"/>
              <w:autoSpaceDE w:val="0"/>
              <w:autoSpaceDN w:val="0"/>
              <w:adjustRightInd w:val="0"/>
              <w:jc w:val="center"/>
              <w:rPr>
                <w:rFonts w:eastAsia="Calibri"/>
                <w:sz w:val="24"/>
                <w:szCs w:val="24"/>
                <w:lang w:eastAsia="en-US"/>
              </w:rPr>
            </w:pPr>
            <w:r w:rsidRPr="009059B3">
              <w:rPr>
                <w:rFonts w:eastAsia="Calibri"/>
                <w:sz w:val="24"/>
                <w:szCs w:val="24"/>
                <w:lang w:eastAsia="en-US"/>
              </w:rPr>
              <w:t xml:space="preserve">2021-2024 годы                                   </w:t>
            </w:r>
          </w:p>
        </w:tc>
      </w:tr>
      <w:tr w:rsidR="009059B3" w:rsidRPr="009059B3" w:rsidTr="009059B3">
        <w:trPr>
          <w:trHeight w:val="400"/>
          <w:tblCellSpacing w:w="5" w:type="nil"/>
        </w:trPr>
        <w:tc>
          <w:tcPr>
            <w:tcW w:w="2691" w:type="dxa"/>
          </w:tcPr>
          <w:p w:rsidR="009059B3" w:rsidRPr="009059B3" w:rsidRDefault="009059B3" w:rsidP="009059B3">
            <w:pPr>
              <w:widowControl w:val="0"/>
              <w:autoSpaceDE w:val="0"/>
              <w:autoSpaceDN w:val="0"/>
              <w:adjustRightInd w:val="0"/>
              <w:jc w:val="center"/>
              <w:rPr>
                <w:rFonts w:eastAsia="Calibri"/>
                <w:sz w:val="24"/>
                <w:szCs w:val="24"/>
                <w:lang w:eastAsia="en-US"/>
              </w:rPr>
            </w:pPr>
            <w:r w:rsidRPr="009059B3">
              <w:rPr>
                <w:rFonts w:eastAsia="Calibri"/>
                <w:sz w:val="24"/>
                <w:szCs w:val="24"/>
                <w:lang w:eastAsia="en-US"/>
              </w:rPr>
              <w:t>Ответственный исполнитель подпрограммы</w:t>
            </w:r>
          </w:p>
        </w:tc>
        <w:tc>
          <w:tcPr>
            <w:tcW w:w="6201" w:type="dxa"/>
          </w:tcPr>
          <w:p w:rsidR="009059B3" w:rsidRPr="009059B3" w:rsidRDefault="009059B3" w:rsidP="009059B3">
            <w:pPr>
              <w:widowControl w:val="0"/>
              <w:autoSpaceDE w:val="0"/>
              <w:autoSpaceDN w:val="0"/>
              <w:adjustRightInd w:val="0"/>
              <w:jc w:val="center"/>
              <w:rPr>
                <w:rFonts w:eastAsia="Calibri"/>
                <w:sz w:val="24"/>
                <w:szCs w:val="24"/>
                <w:lang w:eastAsia="en-US"/>
              </w:rPr>
            </w:pPr>
            <w:r w:rsidRPr="009059B3">
              <w:rPr>
                <w:rFonts w:eastAsia="Calibri"/>
                <w:sz w:val="24"/>
                <w:szCs w:val="24"/>
                <w:lang w:eastAsia="en-US"/>
              </w:rPr>
              <w:t>Отдел строительства и архитектуры Управления земельно-имущественных отношений Администрации Комсомольского муниципального района</w:t>
            </w:r>
          </w:p>
        </w:tc>
      </w:tr>
      <w:tr w:rsidR="009059B3" w:rsidRPr="009059B3" w:rsidTr="009059B3">
        <w:trPr>
          <w:trHeight w:val="1114"/>
          <w:tblCellSpacing w:w="5" w:type="nil"/>
        </w:trPr>
        <w:tc>
          <w:tcPr>
            <w:tcW w:w="2691" w:type="dxa"/>
          </w:tcPr>
          <w:p w:rsidR="009059B3" w:rsidRPr="009059B3" w:rsidRDefault="009059B3" w:rsidP="009059B3">
            <w:pPr>
              <w:widowControl w:val="0"/>
              <w:autoSpaceDE w:val="0"/>
              <w:autoSpaceDN w:val="0"/>
              <w:adjustRightInd w:val="0"/>
              <w:rPr>
                <w:sz w:val="24"/>
                <w:szCs w:val="24"/>
              </w:rPr>
            </w:pPr>
            <w:r w:rsidRPr="009059B3">
              <w:rPr>
                <w:sz w:val="24"/>
                <w:szCs w:val="24"/>
              </w:rPr>
              <w:t>Исполнители основных мероприятий (мероприятий) подпрограммы</w:t>
            </w:r>
          </w:p>
        </w:tc>
        <w:tc>
          <w:tcPr>
            <w:tcW w:w="6201" w:type="dxa"/>
          </w:tcPr>
          <w:p w:rsidR="009059B3" w:rsidRPr="009059B3" w:rsidRDefault="009059B3" w:rsidP="009059B3">
            <w:pPr>
              <w:widowControl w:val="0"/>
              <w:autoSpaceDE w:val="0"/>
              <w:autoSpaceDN w:val="0"/>
              <w:adjustRightInd w:val="0"/>
              <w:jc w:val="both"/>
              <w:rPr>
                <w:rFonts w:eastAsia="Calibri"/>
                <w:sz w:val="24"/>
                <w:szCs w:val="24"/>
                <w:lang w:eastAsia="en-US"/>
              </w:rPr>
            </w:pPr>
            <w:r w:rsidRPr="009059B3">
              <w:rPr>
                <w:rFonts w:eastAsia="Calibri"/>
                <w:sz w:val="24"/>
                <w:szCs w:val="24"/>
                <w:lang w:eastAsia="en-US"/>
              </w:rPr>
              <w:t xml:space="preserve">1. Отдел строительства и архитектуры Управления земельно-имущественных отношений Администрации Комсомольского муниципального района </w:t>
            </w:r>
          </w:p>
        </w:tc>
      </w:tr>
      <w:tr w:rsidR="009059B3" w:rsidRPr="009059B3" w:rsidTr="009059B3">
        <w:trPr>
          <w:trHeight w:val="400"/>
          <w:tblCellSpacing w:w="5" w:type="nil"/>
        </w:trPr>
        <w:tc>
          <w:tcPr>
            <w:tcW w:w="2691" w:type="dxa"/>
          </w:tcPr>
          <w:p w:rsidR="009059B3" w:rsidRPr="009059B3" w:rsidRDefault="009059B3" w:rsidP="009059B3">
            <w:pPr>
              <w:widowControl w:val="0"/>
              <w:autoSpaceDE w:val="0"/>
              <w:autoSpaceDN w:val="0"/>
              <w:adjustRightInd w:val="0"/>
              <w:jc w:val="center"/>
              <w:rPr>
                <w:rFonts w:eastAsia="Calibri"/>
                <w:sz w:val="24"/>
                <w:szCs w:val="24"/>
                <w:lang w:eastAsia="en-US"/>
              </w:rPr>
            </w:pPr>
          </w:p>
          <w:p w:rsidR="009059B3" w:rsidRPr="009059B3" w:rsidRDefault="009059B3" w:rsidP="009059B3">
            <w:pPr>
              <w:widowControl w:val="0"/>
              <w:autoSpaceDE w:val="0"/>
              <w:autoSpaceDN w:val="0"/>
              <w:adjustRightInd w:val="0"/>
              <w:rPr>
                <w:rFonts w:eastAsia="Calibri"/>
                <w:sz w:val="24"/>
                <w:szCs w:val="24"/>
                <w:lang w:eastAsia="en-US"/>
              </w:rPr>
            </w:pPr>
            <w:r w:rsidRPr="009059B3">
              <w:rPr>
                <w:rFonts w:eastAsia="Calibri"/>
                <w:sz w:val="24"/>
                <w:szCs w:val="24"/>
                <w:lang w:eastAsia="en-US"/>
              </w:rPr>
              <w:t>Задачи</w:t>
            </w:r>
          </w:p>
          <w:p w:rsidR="009059B3" w:rsidRPr="009059B3" w:rsidRDefault="009059B3" w:rsidP="009059B3">
            <w:pPr>
              <w:widowControl w:val="0"/>
              <w:autoSpaceDE w:val="0"/>
              <w:autoSpaceDN w:val="0"/>
              <w:adjustRightInd w:val="0"/>
              <w:rPr>
                <w:rFonts w:eastAsia="Calibri"/>
                <w:sz w:val="24"/>
                <w:szCs w:val="24"/>
                <w:lang w:eastAsia="en-US"/>
              </w:rPr>
            </w:pPr>
            <w:r w:rsidRPr="009059B3">
              <w:rPr>
                <w:rFonts w:eastAsia="Calibri"/>
                <w:sz w:val="24"/>
                <w:szCs w:val="24"/>
                <w:lang w:eastAsia="en-US"/>
              </w:rPr>
              <w:t>подпрограммы</w:t>
            </w:r>
          </w:p>
        </w:tc>
        <w:tc>
          <w:tcPr>
            <w:tcW w:w="6201" w:type="dxa"/>
          </w:tcPr>
          <w:p w:rsidR="009059B3" w:rsidRPr="009059B3" w:rsidRDefault="009059B3" w:rsidP="009059B3">
            <w:pPr>
              <w:widowControl w:val="0"/>
              <w:autoSpaceDE w:val="0"/>
              <w:autoSpaceDN w:val="0"/>
              <w:adjustRightInd w:val="0"/>
              <w:jc w:val="center"/>
              <w:rPr>
                <w:rFonts w:eastAsia="Calibri"/>
                <w:sz w:val="24"/>
                <w:szCs w:val="24"/>
                <w:lang w:eastAsia="en-US"/>
              </w:rPr>
            </w:pPr>
            <w:r w:rsidRPr="009059B3">
              <w:rPr>
                <w:rFonts w:eastAsia="Calibri"/>
                <w:sz w:val="24"/>
                <w:szCs w:val="24"/>
                <w:lang w:eastAsia="en-US"/>
              </w:rPr>
              <w:t xml:space="preserve">         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муниципального района, их пропускной способности и уровня безопасности для долгосрочного устойчивого экономического развития и улучшения качества жизни населения на территории района</w:t>
            </w:r>
          </w:p>
        </w:tc>
      </w:tr>
      <w:tr w:rsidR="009059B3" w:rsidRPr="009059B3" w:rsidTr="009059B3">
        <w:trPr>
          <w:trHeight w:val="400"/>
          <w:tblCellSpacing w:w="5" w:type="nil"/>
        </w:trPr>
        <w:tc>
          <w:tcPr>
            <w:tcW w:w="2691" w:type="dxa"/>
          </w:tcPr>
          <w:p w:rsidR="009059B3" w:rsidRPr="009059B3" w:rsidRDefault="009059B3" w:rsidP="009059B3">
            <w:pPr>
              <w:widowControl w:val="0"/>
              <w:autoSpaceDE w:val="0"/>
              <w:autoSpaceDN w:val="0"/>
              <w:adjustRightInd w:val="0"/>
              <w:jc w:val="center"/>
              <w:rPr>
                <w:rFonts w:eastAsia="Calibri"/>
                <w:sz w:val="24"/>
                <w:szCs w:val="24"/>
                <w:lang w:eastAsia="en-US"/>
              </w:rPr>
            </w:pPr>
            <w:r w:rsidRPr="009059B3">
              <w:rPr>
                <w:rFonts w:eastAsia="Calibri"/>
                <w:sz w:val="24"/>
                <w:szCs w:val="24"/>
                <w:lang w:eastAsia="en-US"/>
              </w:rPr>
              <w:t>Объемы ресурсного</w:t>
            </w:r>
          </w:p>
          <w:p w:rsidR="009059B3" w:rsidRPr="009059B3" w:rsidRDefault="009059B3" w:rsidP="009059B3">
            <w:pPr>
              <w:widowControl w:val="0"/>
              <w:autoSpaceDE w:val="0"/>
              <w:autoSpaceDN w:val="0"/>
              <w:adjustRightInd w:val="0"/>
              <w:jc w:val="center"/>
              <w:rPr>
                <w:rFonts w:eastAsia="Calibri"/>
                <w:sz w:val="24"/>
                <w:szCs w:val="24"/>
                <w:lang w:eastAsia="en-US"/>
              </w:rPr>
            </w:pPr>
            <w:r w:rsidRPr="009059B3">
              <w:rPr>
                <w:rFonts w:eastAsia="Calibri"/>
                <w:sz w:val="24"/>
                <w:szCs w:val="24"/>
                <w:lang w:eastAsia="en-US"/>
              </w:rPr>
              <w:t xml:space="preserve">обеспечения          </w:t>
            </w:r>
          </w:p>
          <w:p w:rsidR="009059B3" w:rsidRPr="009059B3" w:rsidRDefault="009059B3" w:rsidP="009059B3">
            <w:pPr>
              <w:widowControl w:val="0"/>
              <w:autoSpaceDE w:val="0"/>
              <w:autoSpaceDN w:val="0"/>
              <w:adjustRightInd w:val="0"/>
              <w:jc w:val="center"/>
              <w:rPr>
                <w:rFonts w:eastAsia="Calibri"/>
                <w:sz w:val="24"/>
                <w:szCs w:val="24"/>
                <w:lang w:eastAsia="en-US"/>
              </w:rPr>
            </w:pPr>
            <w:r w:rsidRPr="009059B3">
              <w:rPr>
                <w:rFonts w:eastAsia="Calibri"/>
                <w:sz w:val="24"/>
                <w:szCs w:val="24"/>
                <w:lang w:eastAsia="en-US"/>
              </w:rPr>
              <w:t xml:space="preserve">подпрограммы         </w:t>
            </w:r>
          </w:p>
        </w:tc>
        <w:tc>
          <w:tcPr>
            <w:tcW w:w="6201" w:type="dxa"/>
          </w:tcPr>
          <w:p w:rsidR="009059B3" w:rsidRPr="009059B3" w:rsidRDefault="009059B3" w:rsidP="009059B3">
            <w:pPr>
              <w:widowControl w:val="0"/>
              <w:autoSpaceDE w:val="0"/>
              <w:autoSpaceDN w:val="0"/>
              <w:adjustRightInd w:val="0"/>
              <w:rPr>
                <w:b/>
                <w:sz w:val="24"/>
                <w:szCs w:val="24"/>
              </w:rPr>
            </w:pPr>
            <w:r w:rsidRPr="009059B3">
              <w:rPr>
                <w:b/>
                <w:sz w:val="24"/>
                <w:szCs w:val="24"/>
              </w:rPr>
              <w:t xml:space="preserve">Общий объем бюджетных ассигнований:           </w:t>
            </w:r>
          </w:p>
          <w:p w:rsidR="009059B3" w:rsidRPr="009059B3" w:rsidRDefault="009059B3" w:rsidP="009059B3">
            <w:pPr>
              <w:widowControl w:val="0"/>
              <w:autoSpaceDE w:val="0"/>
              <w:autoSpaceDN w:val="0"/>
              <w:adjustRightInd w:val="0"/>
              <w:jc w:val="both"/>
              <w:rPr>
                <w:rFonts w:eastAsia="Calibri"/>
                <w:sz w:val="24"/>
                <w:szCs w:val="24"/>
                <w:lang w:eastAsia="en-US"/>
              </w:rPr>
            </w:pPr>
            <w:r w:rsidRPr="009059B3">
              <w:rPr>
                <w:rFonts w:eastAsia="Calibri"/>
                <w:sz w:val="24"/>
                <w:szCs w:val="24"/>
                <w:lang w:eastAsia="en-US"/>
              </w:rPr>
              <w:t>2021 год – 14 857 789,68 * руб.,</w:t>
            </w:r>
          </w:p>
          <w:p w:rsidR="009059B3" w:rsidRPr="009059B3" w:rsidRDefault="009059B3" w:rsidP="009059B3">
            <w:pPr>
              <w:widowControl w:val="0"/>
              <w:autoSpaceDE w:val="0"/>
              <w:autoSpaceDN w:val="0"/>
              <w:adjustRightInd w:val="0"/>
              <w:jc w:val="both"/>
              <w:rPr>
                <w:rFonts w:eastAsia="Calibri"/>
                <w:sz w:val="24"/>
                <w:szCs w:val="24"/>
                <w:lang w:eastAsia="en-US"/>
              </w:rPr>
            </w:pPr>
            <w:r w:rsidRPr="009059B3">
              <w:rPr>
                <w:rFonts w:eastAsia="Calibri"/>
                <w:sz w:val="24"/>
                <w:szCs w:val="24"/>
                <w:lang w:eastAsia="en-US"/>
              </w:rPr>
              <w:t>2022 год – 15 205 947 ,47</w:t>
            </w:r>
            <w:r w:rsidRPr="009059B3">
              <w:rPr>
                <w:rFonts w:eastAsia="Calibri"/>
                <w:color w:val="0070C0"/>
                <w:sz w:val="24"/>
                <w:szCs w:val="24"/>
                <w:lang w:eastAsia="en-US"/>
              </w:rPr>
              <w:t xml:space="preserve"> </w:t>
            </w:r>
            <w:r w:rsidRPr="009059B3">
              <w:rPr>
                <w:rFonts w:eastAsia="Calibri"/>
                <w:sz w:val="24"/>
                <w:szCs w:val="24"/>
                <w:lang w:eastAsia="en-US"/>
              </w:rPr>
              <w:t>* руб.,</w:t>
            </w:r>
          </w:p>
          <w:p w:rsidR="009059B3" w:rsidRPr="009059B3" w:rsidRDefault="009059B3" w:rsidP="009059B3">
            <w:pPr>
              <w:widowControl w:val="0"/>
              <w:autoSpaceDE w:val="0"/>
              <w:autoSpaceDN w:val="0"/>
              <w:adjustRightInd w:val="0"/>
              <w:jc w:val="both"/>
              <w:rPr>
                <w:rFonts w:eastAsia="Calibri"/>
                <w:sz w:val="24"/>
                <w:szCs w:val="24"/>
                <w:lang w:eastAsia="en-US"/>
              </w:rPr>
            </w:pPr>
            <w:r w:rsidRPr="009059B3">
              <w:rPr>
                <w:rFonts w:eastAsia="Calibri"/>
                <w:sz w:val="24"/>
                <w:szCs w:val="24"/>
                <w:lang w:eastAsia="en-US"/>
              </w:rPr>
              <w:t>2023 год – 8 582 750,00* руб.,</w:t>
            </w:r>
          </w:p>
          <w:p w:rsidR="009059B3" w:rsidRPr="009059B3" w:rsidRDefault="009059B3" w:rsidP="009059B3">
            <w:pPr>
              <w:widowControl w:val="0"/>
              <w:autoSpaceDE w:val="0"/>
              <w:autoSpaceDN w:val="0"/>
              <w:adjustRightInd w:val="0"/>
              <w:jc w:val="both"/>
              <w:rPr>
                <w:rFonts w:eastAsia="Calibri"/>
                <w:sz w:val="24"/>
                <w:szCs w:val="24"/>
                <w:lang w:eastAsia="en-US"/>
              </w:rPr>
            </w:pPr>
            <w:r w:rsidRPr="009059B3">
              <w:rPr>
                <w:rFonts w:eastAsia="Calibri"/>
                <w:sz w:val="24"/>
                <w:szCs w:val="24"/>
                <w:lang w:eastAsia="en-US"/>
              </w:rPr>
              <w:t>2024 год – 8 752 930,00* руб.</w:t>
            </w:r>
          </w:p>
          <w:p w:rsidR="009059B3" w:rsidRPr="009059B3" w:rsidRDefault="009059B3" w:rsidP="009059B3">
            <w:pPr>
              <w:widowControl w:val="0"/>
              <w:autoSpaceDE w:val="0"/>
              <w:autoSpaceDN w:val="0"/>
              <w:adjustRightInd w:val="0"/>
              <w:rPr>
                <w:rFonts w:eastAsia="Calibri"/>
                <w:sz w:val="24"/>
                <w:szCs w:val="24"/>
                <w:lang w:eastAsia="en-US"/>
              </w:rPr>
            </w:pPr>
            <w:r w:rsidRPr="009059B3">
              <w:rPr>
                <w:b/>
                <w:sz w:val="24"/>
                <w:szCs w:val="24"/>
              </w:rPr>
              <w:t>- областной бюджет</w:t>
            </w:r>
            <w:r w:rsidRPr="009059B3">
              <w:rPr>
                <w:sz w:val="24"/>
                <w:szCs w:val="24"/>
              </w:rPr>
              <w:t>:</w:t>
            </w:r>
          </w:p>
          <w:p w:rsidR="009059B3" w:rsidRPr="009059B3" w:rsidRDefault="009059B3" w:rsidP="009059B3">
            <w:pPr>
              <w:widowControl w:val="0"/>
              <w:autoSpaceDE w:val="0"/>
              <w:autoSpaceDN w:val="0"/>
              <w:adjustRightInd w:val="0"/>
              <w:jc w:val="both"/>
              <w:rPr>
                <w:rFonts w:eastAsia="Calibri"/>
                <w:sz w:val="24"/>
                <w:szCs w:val="24"/>
                <w:lang w:eastAsia="en-US"/>
              </w:rPr>
            </w:pPr>
            <w:r w:rsidRPr="009059B3">
              <w:rPr>
                <w:rFonts w:eastAsia="Calibri"/>
                <w:sz w:val="24"/>
                <w:szCs w:val="24"/>
                <w:lang w:eastAsia="en-US"/>
              </w:rPr>
              <w:t>2021 год – 6 395 456,24* руб.,</w:t>
            </w:r>
          </w:p>
          <w:p w:rsidR="009059B3" w:rsidRPr="009059B3" w:rsidRDefault="009059B3" w:rsidP="009059B3">
            <w:pPr>
              <w:widowControl w:val="0"/>
              <w:autoSpaceDE w:val="0"/>
              <w:autoSpaceDN w:val="0"/>
              <w:adjustRightInd w:val="0"/>
              <w:jc w:val="both"/>
              <w:rPr>
                <w:rFonts w:eastAsia="Calibri"/>
                <w:sz w:val="24"/>
                <w:szCs w:val="24"/>
                <w:lang w:eastAsia="en-US"/>
              </w:rPr>
            </w:pPr>
            <w:r w:rsidRPr="009059B3">
              <w:rPr>
                <w:rFonts w:eastAsia="Calibri"/>
                <w:sz w:val="24"/>
                <w:szCs w:val="24"/>
                <w:lang w:eastAsia="en-US"/>
              </w:rPr>
              <w:t>2022 год –  6 785 687.47* руб.</w:t>
            </w:r>
          </w:p>
          <w:p w:rsidR="009059B3" w:rsidRPr="009059B3" w:rsidRDefault="009059B3" w:rsidP="009059B3">
            <w:pPr>
              <w:widowControl w:val="0"/>
              <w:autoSpaceDE w:val="0"/>
              <w:autoSpaceDN w:val="0"/>
              <w:adjustRightInd w:val="0"/>
              <w:jc w:val="both"/>
              <w:rPr>
                <w:rFonts w:eastAsia="Calibri"/>
                <w:sz w:val="24"/>
                <w:szCs w:val="24"/>
                <w:lang w:eastAsia="en-US"/>
              </w:rPr>
            </w:pPr>
            <w:r w:rsidRPr="009059B3">
              <w:rPr>
                <w:rFonts w:eastAsia="Calibri"/>
                <w:sz w:val="24"/>
                <w:szCs w:val="24"/>
                <w:lang w:eastAsia="en-US"/>
              </w:rPr>
              <w:t>2023 год –0,00* руб.,</w:t>
            </w:r>
          </w:p>
          <w:p w:rsidR="009059B3" w:rsidRPr="009059B3" w:rsidRDefault="009059B3" w:rsidP="009059B3">
            <w:pPr>
              <w:widowControl w:val="0"/>
              <w:autoSpaceDE w:val="0"/>
              <w:autoSpaceDN w:val="0"/>
              <w:adjustRightInd w:val="0"/>
              <w:jc w:val="both"/>
              <w:rPr>
                <w:rFonts w:eastAsia="Calibri"/>
                <w:sz w:val="24"/>
                <w:szCs w:val="24"/>
                <w:lang w:eastAsia="en-US"/>
              </w:rPr>
            </w:pPr>
            <w:r w:rsidRPr="009059B3">
              <w:rPr>
                <w:rFonts w:eastAsia="Calibri"/>
                <w:sz w:val="24"/>
                <w:szCs w:val="24"/>
                <w:lang w:eastAsia="en-US"/>
              </w:rPr>
              <w:t>2024 год –0,00* руб.</w:t>
            </w:r>
          </w:p>
          <w:p w:rsidR="009059B3" w:rsidRPr="009059B3" w:rsidRDefault="009059B3" w:rsidP="009059B3">
            <w:pPr>
              <w:widowControl w:val="0"/>
              <w:autoSpaceDE w:val="0"/>
              <w:autoSpaceDN w:val="0"/>
              <w:adjustRightInd w:val="0"/>
              <w:rPr>
                <w:sz w:val="24"/>
                <w:szCs w:val="24"/>
              </w:rPr>
            </w:pPr>
            <w:r w:rsidRPr="009059B3">
              <w:rPr>
                <w:sz w:val="24"/>
                <w:szCs w:val="24"/>
              </w:rPr>
              <w:t xml:space="preserve">- </w:t>
            </w:r>
            <w:r w:rsidRPr="009059B3">
              <w:rPr>
                <w:b/>
                <w:sz w:val="24"/>
                <w:szCs w:val="24"/>
              </w:rPr>
              <w:t>районный бюджет</w:t>
            </w:r>
          </w:p>
          <w:p w:rsidR="009059B3" w:rsidRPr="009059B3" w:rsidRDefault="009059B3" w:rsidP="009059B3">
            <w:pPr>
              <w:widowControl w:val="0"/>
              <w:autoSpaceDE w:val="0"/>
              <w:autoSpaceDN w:val="0"/>
              <w:adjustRightInd w:val="0"/>
              <w:jc w:val="both"/>
              <w:rPr>
                <w:rFonts w:eastAsia="Calibri"/>
                <w:sz w:val="24"/>
                <w:szCs w:val="24"/>
                <w:lang w:eastAsia="en-US"/>
              </w:rPr>
            </w:pPr>
            <w:r w:rsidRPr="009059B3">
              <w:rPr>
                <w:rFonts w:eastAsia="Calibri"/>
                <w:sz w:val="24"/>
                <w:szCs w:val="24"/>
                <w:lang w:eastAsia="en-US"/>
              </w:rPr>
              <w:t>2021 год –8 462 333,44* руб.,</w:t>
            </w:r>
          </w:p>
          <w:p w:rsidR="009059B3" w:rsidRPr="009059B3" w:rsidRDefault="009059B3" w:rsidP="009059B3">
            <w:pPr>
              <w:widowControl w:val="0"/>
              <w:autoSpaceDE w:val="0"/>
              <w:autoSpaceDN w:val="0"/>
              <w:adjustRightInd w:val="0"/>
              <w:jc w:val="both"/>
              <w:rPr>
                <w:rFonts w:eastAsia="Calibri"/>
                <w:sz w:val="24"/>
                <w:szCs w:val="24"/>
                <w:lang w:eastAsia="en-US"/>
              </w:rPr>
            </w:pPr>
            <w:r w:rsidRPr="009059B3">
              <w:rPr>
                <w:rFonts w:eastAsia="Calibri"/>
                <w:sz w:val="24"/>
                <w:szCs w:val="24"/>
                <w:lang w:eastAsia="en-US"/>
              </w:rPr>
              <w:t>2022 год –8 420 260,00* руб.,</w:t>
            </w:r>
          </w:p>
          <w:p w:rsidR="009059B3" w:rsidRPr="009059B3" w:rsidRDefault="009059B3" w:rsidP="009059B3">
            <w:pPr>
              <w:widowControl w:val="0"/>
              <w:autoSpaceDE w:val="0"/>
              <w:autoSpaceDN w:val="0"/>
              <w:adjustRightInd w:val="0"/>
              <w:jc w:val="both"/>
              <w:rPr>
                <w:rFonts w:eastAsia="Calibri"/>
                <w:sz w:val="24"/>
                <w:szCs w:val="24"/>
                <w:lang w:eastAsia="en-US"/>
              </w:rPr>
            </w:pPr>
            <w:r w:rsidRPr="009059B3">
              <w:rPr>
                <w:rFonts w:eastAsia="Calibri"/>
                <w:sz w:val="24"/>
                <w:szCs w:val="24"/>
                <w:lang w:eastAsia="en-US"/>
              </w:rPr>
              <w:t>2023 год –8 582 750,00* руб.,</w:t>
            </w:r>
          </w:p>
          <w:p w:rsidR="009059B3" w:rsidRPr="009059B3" w:rsidRDefault="009059B3" w:rsidP="009059B3">
            <w:pPr>
              <w:widowControl w:val="0"/>
              <w:autoSpaceDE w:val="0"/>
              <w:autoSpaceDN w:val="0"/>
              <w:adjustRightInd w:val="0"/>
              <w:jc w:val="both"/>
              <w:rPr>
                <w:rFonts w:eastAsia="Calibri"/>
                <w:sz w:val="24"/>
                <w:szCs w:val="24"/>
                <w:lang w:eastAsia="en-US"/>
              </w:rPr>
            </w:pPr>
            <w:r w:rsidRPr="009059B3">
              <w:rPr>
                <w:rFonts w:eastAsia="Calibri"/>
                <w:sz w:val="24"/>
                <w:szCs w:val="24"/>
                <w:lang w:eastAsia="en-US"/>
              </w:rPr>
              <w:t>2024 год –8 752 930,00* руб.</w:t>
            </w:r>
          </w:p>
          <w:p w:rsidR="009059B3" w:rsidRPr="009059B3" w:rsidRDefault="009059B3" w:rsidP="009059B3">
            <w:pPr>
              <w:widowControl w:val="0"/>
              <w:autoSpaceDE w:val="0"/>
              <w:autoSpaceDN w:val="0"/>
              <w:adjustRightInd w:val="0"/>
              <w:ind w:firstLine="205"/>
              <w:rPr>
                <w:rFonts w:eastAsia="Calibri"/>
                <w:sz w:val="24"/>
                <w:szCs w:val="24"/>
                <w:lang w:eastAsia="en-US"/>
              </w:rPr>
            </w:pPr>
            <w:r w:rsidRPr="009059B3">
              <w:rPr>
                <w:rFonts w:eastAsia="Calibri"/>
                <w:sz w:val="24"/>
                <w:szCs w:val="24"/>
                <w:lang w:eastAsia="en-US"/>
              </w:rPr>
              <w:t>Источником финансирования является районный бюджет (долевое софинансирование).</w:t>
            </w:r>
          </w:p>
          <w:p w:rsidR="009059B3" w:rsidRPr="009059B3" w:rsidRDefault="009059B3" w:rsidP="009059B3">
            <w:pPr>
              <w:widowControl w:val="0"/>
              <w:autoSpaceDE w:val="0"/>
              <w:autoSpaceDN w:val="0"/>
              <w:adjustRightInd w:val="0"/>
              <w:ind w:firstLine="205"/>
              <w:rPr>
                <w:rFonts w:eastAsia="Calibri"/>
                <w:sz w:val="24"/>
                <w:szCs w:val="24"/>
                <w:lang w:eastAsia="en-US"/>
              </w:rPr>
            </w:pPr>
            <w:r w:rsidRPr="009059B3">
              <w:rPr>
                <w:rFonts w:eastAsia="Calibri"/>
                <w:sz w:val="24"/>
                <w:szCs w:val="24"/>
                <w:lang w:eastAsia="en-US"/>
              </w:rPr>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9059B3" w:rsidRPr="009059B3" w:rsidTr="009059B3">
        <w:trPr>
          <w:trHeight w:val="1045"/>
          <w:tblCellSpacing w:w="5" w:type="nil"/>
        </w:trPr>
        <w:tc>
          <w:tcPr>
            <w:tcW w:w="2691" w:type="dxa"/>
          </w:tcPr>
          <w:p w:rsidR="009059B3" w:rsidRPr="009059B3" w:rsidRDefault="009059B3" w:rsidP="009059B3">
            <w:pPr>
              <w:widowControl w:val="0"/>
              <w:autoSpaceDE w:val="0"/>
              <w:autoSpaceDN w:val="0"/>
              <w:adjustRightInd w:val="0"/>
              <w:jc w:val="center"/>
              <w:rPr>
                <w:rFonts w:eastAsia="Calibri"/>
                <w:sz w:val="24"/>
                <w:szCs w:val="24"/>
                <w:lang w:eastAsia="en-US"/>
              </w:rPr>
            </w:pPr>
            <w:r w:rsidRPr="009059B3">
              <w:rPr>
                <w:rFonts w:eastAsia="Calibri"/>
                <w:sz w:val="24"/>
                <w:szCs w:val="24"/>
                <w:lang w:eastAsia="en-US"/>
              </w:rPr>
              <w:lastRenderedPageBreak/>
              <w:t>Ожидаемые результаты реализации подпрограммы</w:t>
            </w:r>
          </w:p>
        </w:tc>
        <w:tc>
          <w:tcPr>
            <w:tcW w:w="6201" w:type="dxa"/>
          </w:tcPr>
          <w:p w:rsidR="009059B3" w:rsidRPr="009059B3" w:rsidRDefault="009059B3" w:rsidP="009059B3">
            <w:pPr>
              <w:widowControl w:val="0"/>
              <w:autoSpaceDE w:val="0"/>
              <w:autoSpaceDN w:val="0"/>
              <w:adjustRightInd w:val="0"/>
              <w:jc w:val="both"/>
              <w:rPr>
                <w:rFonts w:eastAsia="Calibri"/>
                <w:sz w:val="24"/>
                <w:szCs w:val="24"/>
                <w:lang w:eastAsia="en-US"/>
              </w:rPr>
            </w:pPr>
            <w:r w:rsidRPr="009059B3">
              <w:rPr>
                <w:rFonts w:eastAsia="Calibri"/>
                <w:sz w:val="24"/>
                <w:szCs w:val="24"/>
                <w:lang w:eastAsia="en-US"/>
              </w:rPr>
              <w:t xml:space="preserve">1.Развитие и улучшение качества дорожной сети Комсомольского муниципального района </w:t>
            </w:r>
          </w:p>
          <w:p w:rsidR="009059B3" w:rsidRPr="009059B3" w:rsidRDefault="009059B3" w:rsidP="009059B3">
            <w:pPr>
              <w:widowControl w:val="0"/>
              <w:autoSpaceDE w:val="0"/>
              <w:autoSpaceDN w:val="0"/>
              <w:adjustRightInd w:val="0"/>
              <w:jc w:val="both"/>
              <w:rPr>
                <w:rFonts w:eastAsia="Calibri"/>
                <w:sz w:val="24"/>
                <w:szCs w:val="24"/>
                <w:lang w:eastAsia="en-US"/>
              </w:rPr>
            </w:pPr>
          </w:p>
        </w:tc>
      </w:tr>
    </w:tbl>
    <w:p w:rsidR="009059B3" w:rsidRPr="009059B3" w:rsidRDefault="009059B3" w:rsidP="009059B3">
      <w:pPr>
        <w:widowControl w:val="0"/>
        <w:autoSpaceDE w:val="0"/>
        <w:autoSpaceDN w:val="0"/>
        <w:adjustRightInd w:val="0"/>
        <w:jc w:val="center"/>
        <w:outlineLvl w:val="2"/>
        <w:rPr>
          <w:rFonts w:eastAsia="Calibri"/>
          <w:b/>
          <w:sz w:val="24"/>
          <w:szCs w:val="28"/>
          <w:lang w:eastAsia="en-US"/>
        </w:rPr>
      </w:pPr>
      <w:r w:rsidRPr="009059B3">
        <w:rPr>
          <w:rFonts w:eastAsia="Calibri"/>
          <w:color w:val="332E2D"/>
          <w:spacing w:val="2"/>
          <w:sz w:val="24"/>
          <w:szCs w:val="24"/>
          <w:lang w:eastAsia="en-US"/>
        </w:rPr>
        <w:t>«*» - объёмы финансирования будут уточняться в период  действия подпрограммы.</w:t>
      </w:r>
      <w:r w:rsidRPr="009059B3">
        <w:rPr>
          <w:rFonts w:eastAsia="Calibri"/>
          <w:color w:val="332E2D"/>
          <w:spacing w:val="2"/>
          <w:sz w:val="24"/>
          <w:szCs w:val="24"/>
          <w:lang w:eastAsia="en-US"/>
        </w:rPr>
        <w:br/>
      </w:r>
    </w:p>
    <w:p w:rsidR="009059B3" w:rsidRPr="009059B3" w:rsidRDefault="009059B3" w:rsidP="009059B3">
      <w:pPr>
        <w:widowControl w:val="0"/>
        <w:autoSpaceDE w:val="0"/>
        <w:autoSpaceDN w:val="0"/>
        <w:adjustRightInd w:val="0"/>
        <w:jc w:val="center"/>
        <w:outlineLvl w:val="2"/>
        <w:rPr>
          <w:rFonts w:eastAsia="Calibri"/>
          <w:b/>
          <w:sz w:val="24"/>
          <w:szCs w:val="28"/>
          <w:lang w:eastAsia="en-US"/>
        </w:rPr>
      </w:pPr>
      <w:r w:rsidRPr="009059B3">
        <w:rPr>
          <w:rFonts w:eastAsia="Calibri"/>
          <w:b/>
          <w:sz w:val="24"/>
          <w:szCs w:val="28"/>
          <w:lang w:eastAsia="en-US"/>
        </w:rPr>
        <w:t>2. Характеристика основных мероприятий подпрограммы муниципальной программы</w:t>
      </w:r>
    </w:p>
    <w:p w:rsidR="009059B3" w:rsidRPr="009059B3" w:rsidRDefault="009059B3" w:rsidP="009059B3">
      <w:pPr>
        <w:widowControl w:val="0"/>
        <w:autoSpaceDE w:val="0"/>
        <w:autoSpaceDN w:val="0"/>
        <w:adjustRightInd w:val="0"/>
        <w:jc w:val="center"/>
        <w:rPr>
          <w:rFonts w:eastAsia="Calibri"/>
          <w:sz w:val="24"/>
          <w:szCs w:val="28"/>
          <w:lang w:eastAsia="en-US"/>
        </w:rPr>
      </w:pPr>
    </w:p>
    <w:p w:rsidR="009059B3" w:rsidRPr="009059B3" w:rsidRDefault="009059B3" w:rsidP="009059B3">
      <w:pPr>
        <w:widowControl w:val="0"/>
        <w:autoSpaceDE w:val="0"/>
        <w:autoSpaceDN w:val="0"/>
        <w:adjustRightInd w:val="0"/>
        <w:ind w:firstLine="540"/>
        <w:jc w:val="both"/>
        <w:rPr>
          <w:rFonts w:eastAsia="Calibri"/>
          <w:sz w:val="24"/>
          <w:szCs w:val="28"/>
          <w:lang w:eastAsia="en-US"/>
        </w:rPr>
      </w:pPr>
      <w:r w:rsidRPr="009059B3">
        <w:rPr>
          <w:rFonts w:eastAsia="Calibri"/>
          <w:sz w:val="24"/>
          <w:szCs w:val="28"/>
          <w:lang w:eastAsia="en-US"/>
        </w:rPr>
        <w:t>Объем ремонтируемых автомобильных дорог общего пользования за последние годы незначительно увеличился. Однако, несмотря на прирост объема выполненных работ, значительная часть автомобильных дорог общего пользования местного значения Комсомольского муниципального района Ивановской области находится в неудовлетворительном состоянии. Доля автомобильных дорог, требующих ремонта и капитального ремонта, составляет 49,8%. Согласно межремонтным срокам в 10 - 18 лет ежегодно должно ремонтироваться около 30 км автодорог.</w:t>
      </w:r>
    </w:p>
    <w:p w:rsidR="009059B3" w:rsidRPr="009059B3" w:rsidRDefault="009059B3" w:rsidP="009059B3">
      <w:pPr>
        <w:widowControl w:val="0"/>
        <w:autoSpaceDE w:val="0"/>
        <w:autoSpaceDN w:val="0"/>
        <w:adjustRightInd w:val="0"/>
        <w:ind w:firstLine="540"/>
        <w:jc w:val="both"/>
        <w:rPr>
          <w:rFonts w:eastAsia="Calibri"/>
          <w:sz w:val="24"/>
          <w:szCs w:val="28"/>
          <w:lang w:eastAsia="en-US"/>
        </w:rPr>
      </w:pPr>
      <w:r w:rsidRPr="009059B3">
        <w:rPr>
          <w:rFonts w:eastAsia="Calibri"/>
          <w:sz w:val="24"/>
          <w:szCs w:val="28"/>
          <w:lang w:eastAsia="en-US"/>
        </w:rPr>
        <w:t>По результатам проверок качество проведенных ремонтных работ сохраняется на высоком уровне. Случаи обнаружения дефектов дорожного полотна, связанные с некачественным осуществлением работ по его ремонту, устраняются на этапе приемки выполненных работ и в ходе гарантийного обслуживания выполненных объектов.  Отремонтированные автомобильные дороги общего пользования местного значения сохраняют соответствие нормативным требованиям на всем периоде гарантийного срока.</w:t>
      </w:r>
    </w:p>
    <w:p w:rsidR="009059B3" w:rsidRPr="009059B3" w:rsidRDefault="009059B3" w:rsidP="009059B3">
      <w:pPr>
        <w:widowControl w:val="0"/>
        <w:autoSpaceDE w:val="0"/>
        <w:autoSpaceDN w:val="0"/>
        <w:adjustRightInd w:val="0"/>
        <w:ind w:firstLine="540"/>
        <w:jc w:val="both"/>
        <w:rPr>
          <w:rFonts w:eastAsia="Calibri"/>
          <w:sz w:val="24"/>
          <w:szCs w:val="28"/>
          <w:lang w:eastAsia="en-US"/>
        </w:rPr>
      </w:pPr>
      <w:r w:rsidRPr="009059B3">
        <w:rPr>
          <w:rFonts w:eastAsia="Calibri"/>
          <w:sz w:val="24"/>
          <w:szCs w:val="28"/>
          <w:lang w:eastAsia="en-US"/>
        </w:rPr>
        <w:t>Основной проблемой сети автомобильных дорог района является ускоренное старение дорожных конструкций и дорожного покрытия в условиях существенного отставания темпов финансирования и роста транспортных нагрузок на дорожную сеть.</w:t>
      </w:r>
    </w:p>
    <w:p w:rsidR="009059B3" w:rsidRPr="009059B3" w:rsidRDefault="009059B3" w:rsidP="009059B3">
      <w:pPr>
        <w:widowControl w:val="0"/>
        <w:autoSpaceDE w:val="0"/>
        <w:autoSpaceDN w:val="0"/>
        <w:adjustRightInd w:val="0"/>
        <w:jc w:val="center"/>
        <w:outlineLvl w:val="2"/>
        <w:rPr>
          <w:rFonts w:eastAsia="Calibri"/>
          <w:b/>
          <w:sz w:val="24"/>
          <w:szCs w:val="28"/>
          <w:lang w:eastAsia="en-US"/>
        </w:rPr>
      </w:pPr>
    </w:p>
    <w:p w:rsidR="009059B3" w:rsidRPr="009059B3" w:rsidRDefault="009059B3" w:rsidP="009059B3">
      <w:pPr>
        <w:widowControl w:val="0"/>
        <w:autoSpaceDE w:val="0"/>
        <w:autoSpaceDN w:val="0"/>
        <w:adjustRightInd w:val="0"/>
        <w:jc w:val="center"/>
        <w:outlineLvl w:val="2"/>
        <w:rPr>
          <w:rFonts w:eastAsia="Calibri"/>
          <w:b/>
          <w:sz w:val="24"/>
          <w:szCs w:val="28"/>
          <w:lang w:eastAsia="en-US"/>
        </w:rPr>
      </w:pPr>
      <w:r w:rsidRPr="009059B3">
        <w:rPr>
          <w:rFonts w:eastAsia="Calibri"/>
          <w:b/>
          <w:sz w:val="24"/>
          <w:szCs w:val="28"/>
          <w:lang w:eastAsia="en-US"/>
        </w:rPr>
        <w:t>2.1. Мероприятия подпрограммы</w:t>
      </w:r>
    </w:p>
    <w:p w:rsidR="009059B3" w:rsidRPr="009059B3" w:rsidRDefault="009059B3" w:rsidP="009059B3">
      <w:pPr>
        <w:widowControl w:val="0"/>
        <w:autoSpaceDE w:val="0"/>
        <w:autoSpaceDN w:val="0"/>
        <w:adjustRightInd w:val="0"/>
        <w:jc w:val="center"/>
        <w:outlineLvl w:val="2"/>
        <w:rPr>
          <w:rFonts w:eastAsia="Calibri"/>
          <w:b/>
          <w:sz w:val="24"/>
          <w:szCs w:val="28"/>
          <w:lang w:eastAsia="en-US"/>
        </w:rPr>
      </w:pPr>
    </w:p>
    <w:p w:rsidR="009059B3" w:rsidRPr="009059B3" w:rsidRDefault="009059B3" w:rsidP="009059B3">
      <w:pPr>
        <w:spacing w:before="25" w:after="25"/>
        <w:ind w:firstLine="567"/>
        <w:jc w:val="both"/>
        <w:rPr>
          <w:rFonts w:eastAsia="Calibri"/>
          <w:color w:val="332E2D"/>
          <w:spacing w:val="2"/>
          <w:sz w:val="24"/>
          <w:szCs w:val="24"/>
        </w:rPr>
      </w:pPr>
      <w:r w:rsidRPr="009059B3">
        <w:rPr>
          <w:rFonts w:eastAsia="Calibri"/>
          <w:color w:val="332E2D"/>
          <w:spacing w:val="2"/>
          <w:sz w:val="24"/>
          <w:szCs w:val="24"/>
        </w:rPr>
        <w:t>Срок реализации подпрограммы – 2021-2024 годы. Поскольку мероприятия подпрограммы, связанные с содержанием и ремонтом автомобильных дорог, носят постоянный, непрерывный характер, мероприятия по строительству дорог имеют длительный производственный цикл, а финансирование мероприятий подпрограммы зависит от возможностей местного бюджета, то в пределах срока действия подпрограммы этап реализации соответствует одному году. Задачей каждого этапа являются 100-процентное содержание всей сети дорог. Показатель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за период выполнения подпрограммы должен достигнуть 69,6 %.</w:t>
      </w:r>
    </w:p>
    <w:p w:rsidR="009059B3" w:rsidRPr="009059B3" w:rsidRDefault="009059B3" w:rsidP="009059B3">
      <w:pPr>
        <w:spacing w:before="25" w:after="25"/>
        <w:jc w:val="both"/>
        <w:rPr>
          <w:rFonts w:eastAsia="Calibri"/>
          <w:b/>
          <w:color w:val="332E2D"/>
          <w:spacing w:val="2"/>
          <w:sz w:val="24"/>
          <w:szCs w:val="24"/>
        </w:rPr>
      </w:pPr>
      <w:r w:rsidRPr="009059B3">
        <w:rPr>
          <w:rFonts w:eastAsia="Calibri"/>
          <w:color w:val="332E2D"/>
          <w:spacing w:val="2"/>
          <w:sz w:val="24"/>
          <w:szCs w:val="24"/>
        </w:rPr>
        <w:tab/>
      </w:r>
    </w:p>
    <w:p w:rsidR="009059B3" w:rsidRPr="009059B3" w:rsidRDefault="009059B3" w:rsidP="009059B3">
      <w:pPr>
        <w:spacing w:before="25" w:after="25"/>
        <w:ind w:right="-2"/>
        <w:jc w:val="center"/>
        <w:rPr>
          <w:rFonts w:eastAsia="Calibri"/>
          <w:b/>
          <w:color w:val="332E2D"/>
          <w:spacing w:val="2"/>
          <w:sz w:val="24"/>
          <w:szCs w:val="24"/>
        </w:rPr>
      </w:pPr>
      <w:r w:rsidRPr="009059B3">
        <w:rPr>
          <w:rFonts w:eastAsia="Calibri"/>
          <w:b/>
          <w:color w:val="332E2D"/>
          <w:spacing w:val="2"/>
          <w:sz w:val="24"/>
          <w:szCs w:val="24"/>
        </w:rPr>
        <w:t>Этапы и сроки реализации подпрограммы</w:t>
      </w:r>
    </w:p>
    <w:p w:rsidR="009059B3" w:rsidRPr="009059B3" w:rsidRDefault="009059B3" w:rsidP="009059B3">
      <w:pPr>
        <w:spacing w:before="25" w:after="25"/>
        <w:jc w:val="right"/>
        <w:rPr>
          <w:rFonts w:eastAsia="Calibri"/>
          <w:b/>
          <w:color w:val="332E2D"/>
          <w:spacing w:val="2"/>
          <w:sz w:val="24"/>
          <w:szCs w:val="24"/>
        </w:rPr>
      </w:pPr>
      <w:r w:rsidRPr="009059B3">
        <w:rPr>
          <w:rFonts w:eastAsia="Calibri"/>
          <w:b/>
          <w:color w:val="332E2D"/>
          <w:spacing w:val="2"/>
          <w:sz w:val="24"/>
          <w:szCs w:val="24"/>
        </w:rPr>
        <w:t>Таблица № 1</w:t>
      </w:r>
    </w:p>
    <w:tbl>
      <w:tblPr>
        <w:tblW w:w="4828" w:type="pct"/>
        <w:tblLayout w:type="fixed"/>
        <w:tblCellMar>
          <w:top w:w="75" w:type="dxa"/>
          <w:left w:w="75" w:type="dxa"/>
          <w:bottom w:w="75" w:type="dxa"/>
          <w:right w:w="75" w:type="dxa"/>
        </w:tblCellMar>
        <w:tblLook w:val="00A0"/>
      </w:tblPr>
      <w:tblGrid>
        <w:gridCol w:w="480"/>
        <w:gridCol w:w="1674"/>
        <w:gridCol w:w="1464"/>
        <w:gridCol w:w="5285"/>
      </w:tblGrid>
      <w:tr w:rsidR="009059B3" w:rsidRPr="009059B3" w:rsidTr="009059B3">
        <w:trPr>
          <w:trHeight w:val="771"/>
        </w:trPr>
        <w:tc>
          <w:tcPr>
            <w:tcW w:w="270" w:type="pct"/>
            <w:tcBorders>
              <w:top w:val="single" w:sz="4" w:space="0" w:color="000000"/>
              <w:left w:val="single" w:sz="4" w:space="0" w:color="000000"/>
              <w:bottom w:val="single" w:sz="4" w:space="0" w:color="000000"/>
              <w:right w:val="single" w:sz="4" w:space="0" w:color="000000"/>
            </w:tcBorders>
          </w:tcPr>
          <w:p w:rsidR="009059B3" w:rsidRPr="009059B3" w:rsidRDefault="009059B3" w:rsidP="009059B3">
            <w:pPr>
              <w:spacing w:before="25" w:after="25"/>
              <w:jc w:val="center"/>
              <w:rPr>
                <w:rFonts w:eastAsia="Calibri"/>
                <w:color w:val="332E2D"/>
                <w:spacing w:val="2"/>
                <w:sz w:val="24"/>
                <w:szCs w:val="24"/>
              </w:rPr>
            </w:pPr>
            <w:r w:rsidRPr="009059B3">
              <w:rPr>
                <w:rFonts w:eastAsia="Calibri"/>
                <w:color w:val="332E2D"/>
                <w:spacing w:val="2"/>
                <w:sz w:val="24"/>
                <w:szCs w:val="24"/>
              </w:rPr>
              <w:t>N</w:t>
            </w:r>
            <w:r w:rsidRPr="009059B3">
              <w:rPr>
                <w:rFonts w:eastAsia="Calibri"/>
                <w:color w:val="332E2D"/>
                <w:spacing w:val="2"/>
                <w:sz w:val="24"/>
                <w:szCs w:val="24"/>
              </w:rPr>
              <w:br/>
              <w:t>п/п</w:t>
            </w:r>
          </w:p>
        </w:tc>
        <w:tc>
          <w:tcPr>
            <w:tcW w:w="940" w:type="pct"/>
            <w:tcBorders>
              <w:top w:val="single" w:sz="4" w:space="0" w:color="000000"/>
              <w:left w:val="single" w:sz="4" w:space="0" w:color="000000"/>
              <w:bottom w:val="single" w:sz="4" w:space="0" w:color="000000"/>
              <w:right w:val="single" w:sz="4" w:space="0" w:color="000000"/>
            </w:tcBorders>
          </w:tcPr>
          <w:p w:rsidR="009059B3" w:rsidRPr="009059B3" w:rsidRDefault="009059B3" w:rsidP="009059B3">
            <w:pPr>
              <w:spacing w:before="25" w:after="25"/>
              <w:jc w:val="center"/>
              <w:rPr>
                <w:rFonts w:eastAsia="Calibri"/>
                <w:color w:val="332E2D"/>
                <w:spacing w:val="2"/>
                <w:sz w:val="24"/>
                <w:szCs w:val="24"/>
              </w:rPr>
            </w:pPr>
            <w:r w:rsidRPr="009059B3">
              <w:rPr>
                <w:rFonts w:eastAsia="Calibri"/>
                <w:color w:val="332E2D"/>
                <w:spacing w:val="2"/>
                <w:sz w:val="24"/>
                <w:szCs w:val="24"/>
              </w:rPr>
              <w:t>Наименование этапа</w:t>
            </w:r>
          </w:p>
        </w:tc>
        <w:tc>
          <w:tcPr>
            <w:tcW w:w="822" w:type="pct"/>
            <w:tcBorders>
              <w:top w:val="single" w:sz="4" w:space="0" w:color="000000"/>
              <w:left w:val="single" w:sz="4" w:space="0" w:color="000000"/>
              <w:bottom w:val="single" w:sz="4" w:space="0" w:color="000000"/>
              <w:right w:val="single" w:sz="4" w:space="0" w:color="000000"/>
            </w:tcBorders>
          </w:tcPr>
          <w:p w:rsidR="009059B3" w:rsidRPr="009059B3" w:rsidRDefault="009059B3" w:rsidP="009059B3">
            <w:pPr>
              <w:spacing w:before="25" w:after="25"/>
              <w:jc w:val="center"/>
              <w:rPr>
                <w:rFonts w:eastAsia="Calibri"/>
                <w:color w:val="332E2D"/>
                <w:spacing w:val="2"/>
                <w:sz w:val="24"/>
                <w:szCs w:val="24"/>
              </w:rPr>
            </w:pPr>
            <w:r w:rsidRPr="009059B3">
              <w:rPr>
                <w:rFonts w:eastAsia="Calibri"/>
                <w:color w:val="332E2D"/>
                <w:spacing w:val="2"/>
                <w:sz w:val="24"/>
                <w:szCs w:val="24"/>
              </w:rPr>
              <w:t>Период реализации</w:t>
            </w:r>
          </w:p>
        </w:tc>
        <w:tc>
          <w:tcPr>
            <w:tcW w:w="2968" w:type="pct"/>
            <w:tcBorders>
              <w:top w:val="single" w:sz="4" w:space="0" w:color="000000"/>
              <w:left w:val="single" w:sz="4" w:space="0" w:color="000000"/>
              <w:bottom w:val="single" w:sz="4" w:space="0" w:color="000000"/>
              <w:right w:val="single" w:sz="4" w:space="0" w:color="000000"/>
            </w:tcBorders>
          </w:tcPr>
          <w:p w:rsidR="009059B3" w:rsidRPr="009059B3" w:rsidRDefault="009059B3" w:rsidP="009059B3">
            <w:pPr>
              <w:spacing w:before="25" w:after="25"/>
              <w:jc w:val="center"/>
              <w:rPr>
                <w:rFonts w:eastAsia="Calibri"/>
                <w:color w:val="332E2D"/>
                <w:spacing w:val="2"/>
                <w:sz w:val="24"/>
                <w:szCs w:val="24"/>
              </w:rPr>
            </w:pPr>
            <w:r w:rsidRPr="009059B3">
              <w:rPr>
                <w:rFonts w:eastAsia="Calibri"/>
                <w:color w:val="332E2D"/>
                <w:spacing w:val="2"/>
                <w:sz w:val="24"/>
                <w:szCs w:val="24"/>
              </w:rPr>
              <w:t>Ожидаемые результаты</w:t>
            </w:r>
          </w:p>
        </w:tc>
      </w:tr>
      <w:tr w:rsidR="009059B3" w:rsidRPr="009059B3" w:rsidTr="009059B3">
        <w:trPr>
          <w:trHeight w:val="266"/>
        </w:trPr>
        <w:tc>
          <w:tcPr>
            <w:tcW w:w="270" w:type="pct"/>
            <w:tcBorders>
              <w:top w:val="single" w:sz="4" w:space="0" w:color="000000"/>
              <w:left w:val="single" w:sz="4" w:space="0" w:color="000000"/>
              <w:bottom w:val="single" w:sz="4" w:space="0" w:color="000000"/>
              <w:right w:val="single" w:sz="4" w:space="0" w:color="000000"/>
            </w:tcBorders>
          </w:tcPr>
          <w:p w:rsidR="009059B3" w:rsidRPr="009059B3" w:rsidRDefault="009059B3" w:rsidP="009059B3">
            <w:pPr>
              <w:spacing w:before="25" w:after="25"/>
              <w:jc w:val="center"/>
              <w:rPr>
                <w:rFonts w:eastAsia="Calibri"/>
                <w:color w:val="332E2D"/>
                <w:spacing w:val="2"/>
                <w:sz w:val="24"/>
                <w:szCs w:val="24"/>
              </w:rPr>
            </w:pPr>
            <w:r w:rsidRPr="009059B3">
              <w:rPr>
                <w:rFonts w:eastAsia="Calibri"/>
                <w:color w:val="332E2D"/>
                <w:spacing w:val="2"/>
                <w:sz w:val="24"/>
                <w:szCs w:val="24"/>
              </w:rPr>
              <w:t>1</w:t>
            </w:r>
          </w:p>
        </w:tc>
        <w:tc>
          <w:tcPr>
            <w:tcW w:w="940" w:type="pct"/>
            <w:tcBorders>
              <w:top w:val="single" w:sz="4" w:space="0" w:color="000000"/>
              <w:left w:val="single" w:sz="4" w:space="0" w:color="000000"/>
              <w:bottom w:val="single" w:sz="4" w:space="0" w:color="000000"/>
              <w:right w:val="single" w:sz="4" w:space="0" w:color="000000"/>
            </w:tcBorders>
          </w:tcPr>
          <w:p w:rsidR="009059B3" w:rsidRPr="009059B3" w:rsidRDefault="009059B3" w:rsidP="009059B3">
            <w:pPr>
              <w:spacing w:before="25" w:after="25"/>
              <w:jc w:val="center"/>
              <w:rPr>
                <w:rFonts w:eastAsia="Calibri"/>
                <w:color w:val="332E2D"/>
                <w:spacing w:val="2"/>
                <w:sz w:val="24"/>
                <w:szCs w:val="24"/>
              </w:rPr>
            </w:pPr>
            <w:r w:rsidRPr="009059B3">
              <w:rPr>
                <w:rFonts w:eastAsia="Calibri"/>
                <w:color w:val="332E2D"/>
                <w:spacing w:val="2"/>
                <w:sz w:val="24"/>
                <w:szCs w:val="24"/>
              </w:rPr>
              <w:t>2</w:t>
            </w:r>
          </w:p>
        </w:tc>
        <w:tc>
          <w:tcPr>
            <w:tcW w:w="822" w:type="pct"/>
            <w:tcBorders>
              <w:top w:val="single" w:sz="4" w:space="0" w:color="000000"/>
              <w:left w:val="single" w:sz="4" w:space="0" w:color="000000"/>
              <w:bottom w:val="single" w:sz="4" w:space="0" w:color="000000"/>
              <w:right w:val="single" w:sz="4" w:space="0" w:color="000000"/>
            </w:tcBorders>
          </w:tcPr>
          <w:p w:rsidR="009059B3" w:rsidRPr="009059B3" w:rsidRDefault="009059B3" w:rsidP="009059B3">
            <w:pPr>
              <w:spacing w:before="25" w:after="25"/>
              <w:jc w:val="center"/>
              <w:rPr>
                <w:rFonts w:eastAsia="Calibri"/>
                <w:color w:val="332E2D"/>
                <w:spacing w:val="2"/>
                <w:sz w:val="24"/>
                <w:szCs w:val="24"/>
              </w:rPr>
            </w:pPr>
            <w:r w:rsidRPr="009059B3">
              <w:rPr>
                <w:rFonts w:eastAsia="Calibri"/>
                <w:color w:val="332E2D"/>
                <w:spacing w:val="2"/>
                <w:sz w:val="24"/>
                <w:szCs w:val="24"/>
              </w:rPr>
              <w:t>3</w:t>
            </w:r>
          </w:p>
        </w:tc>
        <w:tc>
          <w:tcPr>
            <w:tcW w:w="2968" w:type="pct"/>
            <w:tcBorders>
              <w:top w:val="single" w:sz="4" w:space="0" w:color="000000"/>
              <w:left w:val="single" w:sz="4" w:space="0" w:color="000000"/>
              <w:bottom w:val="single" w:sz="4" w:space="0" w:color="000000"/>
              <w:right w:val="single" w:sz="4" w:space="0" w:color="000000"/>
            </w:tcBorders>
          </w:tcPr>
          <w:p w:rsidR="009059B3" w:rsidRPr="009059B3" w:rsidRDefault="009059B3" w:rsidP="009059B3">
            <w:pPr>
              <w:spacing w:before="25" w:after="25"/>
              <w:jc w:val="center"/>
              <w:rPr>
                <w:rFonts w:eastAsia="Calibri"/>
                <w:color w:val="332E2D"/>
                <w:spacing w:val="2"/>
                <w:sz w:val="24"/>
                <w:szCs w:val="24"/>
              </w:rPr>
            </w:pPr>
            <w:r w:rsidRPr="009059B3">
              <w:rPr>
                <w:rFonts w:eastAsia="Calibri"/>
                <w:color w:val="332E2D"/>
                <w:spacing w:val="2"/>
                <w:sz w:val="24"/>
                <w:szCs w:val="24"/>
              </w:rPr>
              <w:t>4</w:t>
            </w:r>
          </w:p>
        </w:tc>
      </w:tr>
      <w:tr w:rsidR="009059B3" w:rsidRPr="009059B3" w:rsidTr="009059B3">
        <w:trPr>
          <w:trHeight w:val="1475"/>
        </w:trPr>
        <w:tc>
          <w:tcPr>
            <w:tcW w:w="270" w:type="pct"/>
            <w:tcBorders>
              <w:top w:val="single" w:sz="4" w:space="0" w:color="000000"/>
              <w:left w:val="single" w:sz="4" w:space="0" w:color="000000"/>
              <w:bottom w:val="single" w:sz="4" w:space="0" w:color="000000"/>
              <w:right w:val="single" w:sz="4" w:space="0" w:color="000000"/>
            </w:tcBorders>
          </w:tcPr>
          <w:p w:rsidR="009059B3" w:rsidRPr="009059B3" w:rsidRDefault="009059B3" w:rsidP="009059B3">
            <w:pPr>
              <w:spacing w:before="25" w:after="25"/>
              <w:rPr>
                <w:rFonts w:eastAsia="Calibri"/>
                <w:color w:val="332E2D"/>
                <w:spacing w:val="2"/>
                <w:sz w:val="24"/>
                <w:szCs w:val="24"/>
              </w:rPr>
            </w:pPr>
            <w:r w:rsidRPr="009059B3">
              <w:rPr>
                <w:rFonts w:eastAsia="Calibri"/>
                <w:color w:val="332E2D"/>
                <w:spacing w:val="2"/>
                <w:sz w:val="24"/>
                <w:szCs w:val="24"/>
              </w:rPr>
              <w:t>1.</w:t>
            </w:r>
          </w:p>
        </w:tc>
        <w:tc>
          <w:tcPr>
            <w:tcW w:w="940" w:type="pct"/>
            <w:tcBorders>
              <w:top w:val="single" w:sz="4" w:space="0" w:color="000000"/>
              <w:left w:val="single" w:sz="4" w:space="0" w:color="000000"/>
              <w:bottom w:val="single" w:sz="4" w:space="0" w:color="000000"/>
              <w:right w:val="single" w:sz="4" w:space="0" w:color="000000"/>
            </w:tcBorders>
          </w:tcPr>
          <w:p w:rsidR="009059B3" w:rsidRPr="009059B3" w:rsidRDefault="009059B3" w:rsidP="009059B3">
            <w:pPr>
              <w:spacing w:before="25" w:after="25"/>
              <w:rPr>
                <w:rFonts w:eastAsia="Calibri"/>
                <w:color w:val="332E2D"/>
                <w:spacing w:val="2"/>
                <w:sz w:val="24"/>
                <w:szCs w:val="24"/>
              </w:rPr>
            </w:pPr>
            <w:r w:rsidRPr="009059B3">
              <w:rPr>
                <w:rFonts w:eastAsia="Calibri"/>
                <w:color w:val="332E2D"/>
                <w:spacing w:val="2"/>
                <w:sz w:val="24"/>
                <w:szCs w:val="24"/>
              </w:rPr>
              <w:t xml:space="preserve">1-й этап </w:t>
            </w:r>
          </w:p>
        </w:tc>
        <w:tc>
          <w:tcPr>
            <w:tcW w:w="822" w:type="pct"/>
            <w:tcBorders>
              <w:top w:val="single" w:sz="4" w:space="0" w:color="000000"/>
              <w:left w:val="single" w:sz="4" w:space="0" w:color="000000"/>
              <w:bottom w:val="single" w:sz="4" w:space="0" w:color="000000"/>
              <w:right w:val="single" w:sz="4" w:space="0" w:color="000000"/>
            </w:tcBorders>
          </w:tcPr>
          <w:p w:rsidR="009059B3" w:rsidRPr="009059B3" w:rsidRDefault="009059B3" w:rsidP="009059B3">
            <w:pPr>
              <w:spacing w:before="25" w:after="25"/>
              <w:rPr>
                <w:rFonts w:eastAsia="Calibri"/>
                <w:color w:val="332E2D"/>
                <w:spacing w:val="2"/>
                <w:sz w:val="24"/>
                <w:szCs w:val="24"/>
              </w:rPr>
            </w:pPr>
            <w:r w:rsidRPr="009059B3">
              <w:rPr>
                <w:rFonts w:eastAsia="Calibri"/>
                <w:color w:val="332E2D"/>
                <w:spacing w:val="2"/>
                <w:sz w:val="24"/>
                <w:szCs w:val="24"/>
              </w:rPr>
              <w:t xml:space="preserve">2021 год </w:t>
            </w:r>
          </w:p>
        </w:tc>
        <w:tc>
          <w:tcPr>
            <w:tcW w:w="2968" w:type="pct"/>
            <w:tcBorders>
              <w:top w:val="single" w:sz="4" w:space="0" w:color="000000"/>
              <w:left w:val="single" w:sz="4" w:space="0" w:color="000000"/>
              <w:bottom w:val="single" w:sz="4" w:space="0" w:color="000000"/>
              <w:right w:val="single" w:sz="4" w:space="0" w:color="000000"/>
            </w:tcBorders>
          </w:tcPr>
          <w:p w:rsidR="009059B3" w:rsidRPr="009059B3" w:rsidRDefault="009059B3" w:rsidP="009059B3">
            <w:pPr>
              <w:spacing w:before="25" w:after="25"/>
              <w:rPr>
                <w:rFonts w:eastAsia="Calibri"/>
                <w:color w:val="332E2D"/>
                <w:spacing w:val="2"/>
                <w:sz w:val="24"/>
                <w:szCs w:val="24"/>
              </w:rPr>
            </w:pPr>
            <w:r w:rsidRPr="009059B3">
              <w:rPr>
                <w:rFonts w:eastAsia="Calibri"/>
                <w:color w:val="332E2D"/>
                <w:spacing w:val="2"/>
                <w:sz w:val="24"/>
                <w:szCs w:val="24"/>
              </w:rPr>
              <w:t>Ремонт автомобильных дорог общего пользования Комсомольского муниципального района Ивановской области.</w:t>
            </w:r>
          </w:p>
          <w:p w:rsidR="009059B3" w:rsidRPr="009059B3" w:rsidRDefault="009059B3" w:rsidP="009059B3">
            <w:pPr>
              <w:rPr>
                <w:rFonts w:eastAsia="Calibri"/>
                <w:color w:val="332E2D"/>
                <w:spacing w:val="2"/>
                <w:sz w:val="24"/>
                <w:szCs w:val="24"/>
              </w:rPr>
            </w:pPr>
            <w:r w:rsidRPr="009059B3">
              <w:rPr>
                <w:rFonts w:eastAsia="Calibri"/>
                <w:color w:val="332E2D"/>
                <w:spacing w:val="2"/>
                <w:sz w:val="24"/>
                <w:szCs w:val="24"/>
              </w:rPr>
              <w:t>Ремонт автомобильной дороги Комсомольского муниципального района Ивановской области.</w:t>
            </w:r>
          </w:p>
        </w:tc>
      </w:tr>
      <w:tr w:rsidR="009059B3" w:rsidRPr="009059B3" w:rsidTr="009059B3">
        <w:tc>
          <w:tcPr>
            <w:tcW w:w="270" w:type="pct"/>
            <w:tcBorders>
              <w:top w:val="single" w:sz="4" w:space="0" w:color="000000"/>
              <w:left w:val="single" w:sz="4" w:space="0" w:color="000000"/>
              <w:bottom w:val="single" w:sz="4" w:space="0" w:color="000000"/>
              <w:right w:val="single" w:sz="4" w:space="0" w:color="000000"/>
            </w:tcBorders>
          </w:tcPr>
          <w:p w:rsidR="009059B3" w:rsidRPr="009059B3" w:rsidRDefault="009059B3" w:rsidP="009059B3">
            <w:pPr>
              <w:spacing w:before="25" w:after="25"/>
              <w:rPr>
                <w:rFonts w:eastAsia="Calibri"/>
                <w:color w:val="332E2D"/>
                <w:spacing w:val="2"/>
                <w:sz w:val="24"/>
                <w:szCs w:val="24"/>
              </w:rPr>
            </w:pPr>
            <w:r w:rsidRPr="009059B3">
              <w:rPr>
                <w:rFonts w:eastAsia="Calibri"/>
                <w:color w:val="332E2D"/>
                <w:spacing w:val="2"/>
                <w:sz w:val="24"/>
                <w:szCs w:val="24"/>
              </w:rPr>
              <w:lastRenderedPageBreak/>
              <w:t>2.</w:t>
            </w:r>
          </w:p>
        </w:tc>
        <w:tc>
          <w:tcPr>
            <w:tcW w:w="940" w:type="pct"/>
            <w:tcBorders>
              <w:top w:val="single" w:sz="4" w:space="0" w:color="000000"/>
              <w:left w:val="single" w:sz="4" w:space="0" w:color="000000"/>
              <w:bottom w:val="single" w:sz="4" w:space="0" w:color="000000"/>
              <w:right w:val="single" w:sz="4" w:space="0" w:color="000000"/>
            </w:tcBorders>
          </w:tcPr>
          <w:p w:rsidR="009059B3" w:rsidRPr="009059B3" w:rsidRDefault="009059B3" w:rsidP="009059B3">
            <w:pPr>
              <w:spacing w:before="25" w:after="25"/>
              <w:rPr>
                <w:rFonts w:eastAsia="Calibri"/>
                <w:color w:val="332E2D"/>
                <w:spacing w:val="2"/>
                <w:sz w:val="24"/>
                <w:szCs w:val="24"/>
              </w:rPr>
            </w:pPr>
            <w:r w:rsidRPr="009059B3">
              <w:rPr>
                <w:rFonts w:eastAsia="Calibri"/>
                <w:color w:val="332E2D"/>
                <w:spacing w:val="2"/>
                <w:sz w:val="24"/>
                <w:szCs w:val="24"/>
              </w:rPr>
              <w:t>2-й этап</w:t>
            </w:r>
          </w:p>
        </w:tc>
        <w:tc>
          <w:tcPr>
            <w:tcW w:w="822" w:type="pct"/>
            <w:tcBorders>
              <w:top w:val="single" w:sz="4" w:space="0" w:color="000000"/>
              <w:left w:val="single" w:sz="4" w:space="0" w:color="000000"/>
              <w:bottom w:val="single" w:sz="4" w:space="0" w:color="000000"/>
              <w:right w:val="single" w:sz="4" w:space="0" w:color="000000"/>
            </w:tcBorders>
          </w:tcPr>
          <w:p w:rsidR="009059B3" w:rsidRPr="009059B3" w:rsidRDefault="009059B3" w:rsidP="009059B3">
            <w:pPr>
              <w:spacing w:before="25" w:after="25"/>
              <w:rPr>
                <w:rFonts w:eastAsia="Calibri"/>
                <w:color w:val="332E2D"/>
                <w:spacing w:val="2"/>
                <w:sz w:val="24"/>
                <w:szCs w:val="24"/>
              </w:rPr>
            </w:pPr>
            <w:r w:rsidRPr="009059B3">
              <w:rPr>
                <w:rFonts w:eastAsia="Calibri"/>
                <w:color w:val="332E2D"/>
                <w:spacing w:val="2"/>
                <w:sz w:val="24"/>
                <w:szCs w:val="24"/>
              </w:rPr>
              <w:t>2022 год</w:t>
            </w:r>
          </w:p>
        </w:tc>
        <w:tc>
          <w:tcPr>
            <w:tcW w:w="2968" w:type="pct"/>
            <w:tcBorders>
              <w:top w:val="single" w:sz="4" w:space="0" w:color="000000"/>
              <w:left w:val="single" w:sz="4" w:space="0" w:color="000000"/>
              <w:bottom w:val="single" w:sz="4" w:space="0" w:color="000000"/>
              <w:right w:val="single" w:sz="4" w:space="0" w:color="000000"/>
            </w:tcBorders>
          </w:tcPr>
          <w:p w:rsidR="009059B3" w:rsidRPr="009059B3" w:rsidRDefault="009059B3" w:rsidP="009059B3">
            <w:pPr>
              <w:spacing w:before="25" w:after="25"/>
              <w:rPr>
                <w:rFonts w:eastAsia="Calibri"/>
                <w:color w:val="332E2D"/>
                <w:spacing w:val="2"/>
                <w:sz w:val="24"/>
                <w:szCs w:val="24"/>
              </w:rPr>
            </w:pPr>
            <w:r w:rsidRPr="009059B3">
              <w:rPr>
                <w:rFonts w:eastAsia="Calibri"/>
                <w:color w:val="332E2D"/>
                <w:spacing w:val="2"/>
                <w:sz w:val="24"/>
                <w:szCs w:val="24"/>
              </w:rPr>
              <w:t>Содержание автомобильных дорог общего пользования местного значения Комсомольского муниципального района 248,891 км, без учета дорожно-уличной сети Комсомольского городского поселения (35,456 км)</w:t>
            </w:r>
          </w:p>
          <w:p w:rsidR="009059B3" w:rsidRPr="009059B3" w:rsidRDefault="009059B3" w:rsidP="009059B3">
            <w:pPr>
              <w:spacing w:before="25" w:after="25"/>
              <w:rPr>
                <w:rFonts w:eastAsia="Calibri"/>
                <w:color w:val="332E2D"/>
                <w:spacing w:val="2"/>
                <w:sz w:val="24"/>
                <w:szCs w:val="24"/>
              </w:rPr>
            </w:pPr>
            <w:r w:rsidRPr="009059B3">
              <w:rPr>
                <w:rFonts w:eastAsia="Calibri"/>
                <w:color w:val="332E2D"/>
                <w:spacing w:val="2"/>
                <w:sz w:val="24"/>
                <w:szCs w:val="24"/>
              </w:rPr>
              <w:t>Текущий ремонт автомобильных дорог общего пользования местного значения Комсомольского муниципального района</w:t>
            </w:r>
          </w:p>
        </w:tc>
      </w:tr>
      <w:tr w:rsidR="009059B3" w:rsidRPr="009059B3" w:rsidTr="009059B3">
        <w:tc>
          <w:tcPr>
            <w:tcW w:w="270" w:type="pct"/>
            <w:tcBorders>
              <w:top w:val="single" w:sz="4" w:space="0" w:color="000000"/>
              <w:left w:val="single" w:sz="4" w:space="0" w:color="000000"/>
              <w:bottom w:val="single" w:sz="4" w:space="0" w:color="000000"/>
              <w:right w:val="single" w:sz="4" w:space="0" w:color="000000"/>
            </w:tcBorders>
          </w:tcPr>
          <w:p w:rsidR="009059B3" w:rsidRPr="009059B3" w:rsidRDefault="009059B3" w:rsidP="009059B3">
            <w:pPr>
              <w:spacing w:before="25" w:after="25"/>
              <w:rPr>
                <w:rFonts w:eastAsia="Calibri"/>
                <w:color w:val="332E2D"/>
                <w:spacing w:val="2"/>
                <w:sz w:val="24"/>
                <w:szCs w:val="24"/>
              </w:rPr>
            </w:pPr>
            <w:r w:rsidRPr="009059B3">
              <w:rPr>
                <w:rFonts w:eastAsia="Calibri"/>
                <w:color w:val="332E2D"/>
                <w:spacing w:val="2"/>
                <w:sz w:val="24"/>
                <w:szCs w:val="24"/>
              </w:rPr>
              <w:t>3.</w:t>
            </w:r>
          </w:p>
        </w:tc>
        <w:tc>
          <w:tcPr>
            <w:tcW w:w="940" w:type="pct"/>
            <w:tcBorders>
              <w:top w:val="single" w:sz="4" w:space="0" w:color="000000"/>
              <w:left w:val="single" w:sz="4" w:space="0" w:color="000000"/>
              <w:bottom w:val="single" w:sz="4" w:space="0" w:color="000000"/>
              <w:right w:val="single" w:sz="4" w:space="0" w:color="000000"/>
            </w:tcBorders>
          </w:tcPr>
          <w:p w:rsidR="009059B3" w:rsidRPr="009059B3" w:rsidRDefault="009059B3" w:rsidP="009059B3">
            <w:pPr>
              <w:spacing w:before="25" w:after="25"/>
              <w:rPr>
                <w:rFonts w:eastAsia="Calibri"/>
                <w:color w:val="332E2D"/>
                <w:spacing w:val="2"/>
                <w:sz w:val="24"/>
                <w:szCs w:val="24"/>
              </w:rPr>
            </w:pPr>
            <w:r w:rsidRPr="009059B3">
              <w:rPr>
                <w:rFonts w:eastAsia="Calibri"/>
                <w:color w:val="332E2D"/>
                <w:spacing w:val="2"/>
                <w:sz w:val="24"/>
                <w:szCs w:val="24"/>
              </w:rPr>
              <w:t>3-й этап</w:t>
            </w:r>
          </w:p>
        </w:tc>
        <w:tc>
          <w:tcPr>
            <w:tcW w:w="822" w:type="pct"/>
            <w:tcBorders>
              <w:top w:val="single" w:sz="4" w:space="0" w:color="000000"/>
              <w:left w:val="single" w:sz="4" w:space="0" w:color="000000"/>
              <w:bottom w:val="single" w:sz="4" w:space="0" w:color="000000"/>
              <w:right w:val="single" w:sz="4" w:space="0" w:color="000000"/>
            </w:tcBorders>
          </w:tcPr>
          <w:p w:rsidR="009059B3" w:rsidRPr="009059B3" w:rsidRDefault="009059B3" w:rsidP="009059B3">
            <w:pPr>
              <w:spacing w:before="25" w:after="25"/>
              <w:rPr>
                <w:rFonts w:eastAsia="Calibri"/>
                <w:color w:val="332E2D"/>
                <w:spacing w:val="2"/>
                <w:sz w:val="24"/>
                <w:szCs w:val="24"/>
              </w:rPr>
            </w:pPr>
            <w:r w:rsidRPr="009059B3">
              <w:rPr>
                <w:rFonts w:eastAsia="Calibri"/>
                <w:color w:val="332E2D"/>
                <w:spacing w:val="2"/>
                <w:sz w:val="24"/>
                <w:szCs w:val="24"/>
              </w:rPr>
              <w:t>2023 год</w:t>
            </w:r>
          </w:p>
        </w:tc>
        <w:tc>
          <w:tcPr>
            <w:tcW w:w="2968" w:type="pct"/>
            <w:tcBorders>
              <w:top w:val="single" w:sz="4" w:space="0" w:color="000000"/>
              <w:left w:val="single" w:sz="4" w:space="0" w:color="000000"/>
              <w:bottom w:val="single" w:sz="4" w:space="0" w:color="000000"/>
              <w:right w:val="single" w:sz="4" w:space="0" w:color="000000"/>
            </w:tcBorders>
          </w:tcPr>
          <w:p w:rsidR="009059B3" w:rsidRPr="009059B3" w:rsidRDefault="009059B3" w:rsidP="009059B3">
            <w:pPr>
              <w:spacing w:before="25" w:after="25"/>
              <w:rPr>
                <w:rFonts w:eastAsia="Calibri"/>
                <w:color w:val="332E2D"/>
                <w:spacing w:val="2"/>
                <w:sz w:val="24"/>
                <w:szCs w:val="24"/>
              </w:rPr>
            </w:pPr>
            <w:r w:rsidRPr="009059B3">
              <w:rPr>
                <w:rFonts w:eastAsia="Calibri"/>
                <w:color w:val="332E2D"/>
                <w:spacing w:val="2"/>
                <w:sz w:val="24"/>
                <w:szCs w:val="24"/>
              </w:rPr>
              <w:t>Содержание автомобильных дорог общего пользования местного значения Комсомольского муниципального района 248,891 км, без учета дорожно-уличной сети Комсомольского городского поселения (35,456 км)</w:t>
            </w:r>
          </w:p>
          <w:p w:rsidR="009059B3" w:rsidRPr="009059B3" w:rsidRDefault="009059B3" w:rsidP="009059B3">
            <w:pPr>
              <w:spacing w:before="25" w:after="25"/>
              <w:rPr>
                <w:rFonts w:eastAsia="Calibri"/>
                <w:color w:val="332E2D"/>
                <w:spacing w:val="2"/>
                <w:sz w:val="24"/>
                <w:szCs w:val="24"/>
              </w:rPr>
            </w:pPr>
            <w:r w:rsidRPr="009059B3">
              <w:rPr>
                <w:rFonts w:eastAsia="Calibri"/>
                <w:color w:val="332E2D"/>
                <w:spacing w:val="2"/>
                <w:sz w:val="24"/>
                <w:szCs w:val="24"/>
              </w:rPr>
              <w:t>Текущий ремонт автомобильных дорог общего пользования местного значения Комсомольского муниципального района</w:t>
            </w:r>
          </w:p>
        </w:tc>
      </w:tr>
      <w:tr w:rsidR="009059B3" w:rsidRPr="009059B3" w:rsidTr="009059B3">
        <w:tc>
          <w:tcPr>
            <w:tcW w:w="270" w:type="pct"/>
            <w:tcBorders>
              <w:top w:val="single" w:sz="4" w:space="0" w:color="000000"/>
              <w:left w:val="single" w:sz="4" w:space="0" w:color="000000"/>
              <w:bottom w:val="single" w:sz="4" w:space="0" w:color="000000"/>
              <w:right w:val="single" w:sz="4" w:space="0" w:color="000000"/>
            </w:tcBorders>
          </w:tcPr>
          <w:p w:rsidR="009059B3" w:rsidRPr="009059B3" w:rsidRDefault="009059B3" w:rsidP="009059B3">
            <w:pPr>
              <w:spacing w:before="25" w:after="25"/>
              <w:rPr>
                <w:rFonts w:eastAsia="Calibri"/>
                <w:color w:val="332E2D"/>
                <w:spacing w:val="2"/>
                <w:sz w:val="24"/>
                <w:szCs w:val="24"/>
              </w:rPr>
            </w:pPr>
            <w:r w:rsidRPr="009059B3">
              <w:rPr>
                <w:rFonts w:eastAsia="Calibri"/>
                <w:color w:val="332E2D"/>
                <w:spacing w:val="2"/>
                <w:sz w:val="24"/>
                <w:szCs w:val="24"/>
              </w:rPr>
              <w:t>4.</w:t>
            </w:r>
          </w:p>
        </w:tc>
        <w:tc>
          <w:tcPr>
            <w:tcW w:w="940" w:type="pct"/>
            <w:tcBorders>
              <w:top w:val="single" w:sz="4" w:space="0" w:color="000000"/>
              <w:left w:val="single" w:sz="4" w:space="0" w:color="000000"/>
              <w:bottom w:val="single" w:sz="4" w:space="0" w:color="000000"/>
              <w:right w:val="single" w:sz="4" w:space="0" w:color="000000"/>
            </w:tcBorders>
          </w:tcPr>
          <w:p w:rsidR="009059B3" w:rsidRPr="009059B3" w:rsidRDefault="009059B3" w:rsidP="009059B3">
            <w:pPr>
              <w:spacing w:before="25" w:after="25"/>
              <w:rPr>
                <w:rFonts w:eastAsia="Calibri"/>
                <w:color w:val="332E2D"/>
                <w:spacing w:val="2"/>
                <w:sz w:val="24"/>
                <w:szCs w:val="24"/>
              </w:rPr>
            </w:pPr>
            <w:r w:rsidRPr="009059B3">
              <w:rPr>
                <w:rFonts w:eastAsia="Calibri"/>
                <w:color w:val="332E2D"/>
                <w:spacing w:val="2"/>
                <w:sz w:val="24"/>
                <w:szCs w:val="24"/>
              </w:rPr>
              <w:t>3-й этап</w:t>
            </w:r>
          </w:p>
        </w:tc>
        <w:tc>
          <w:tcPr>
            <w:tcW w:w="822" w:type="pct"/>
            <w:tcBorders>
              <w:top w:val="single" w:sz="4" w:space="0" w:color="000000"/>
              <w:left w:val="single" w:sz="4" w:space="0" w:color="000000"/>
              <w:bottom w:val="single" w:sz="4" w:space="0" w:color="000000"/>
              <w:right w:val="single" w:sz="4" w:space="0" w:color="000000"/>
            </w:tcBorders>
          </w:tcPr>
          <w:p w:rsidR="009059B3" w:rsidRPr="009059B3" w:rsidRDefault="009059B3" w:rsidP="009059B3">
            <w:pPr>
              <w:spacing w:before="25" w:after="25"/>
              <w:rPr>
                <w:rFonts w:eastAsia="Calibri"/>
                <w:color w:val="332E2D"/>
                <w:spacing w:val="2"/>
                <w:sz w:val="24"/>
                <w:szCs w:val="24"/>
              </w:rPr>
            </w:pPr>
            <w:r w:rsidRPr="009059B3">
              <w:rPr>
                <w:rFonts w:eastAsia="Calibri"/>
                <w:color w:val="332E2D"/>
                <w:spacing w:val="2"/>
                <w:sz w:val="24"/>
                <w:szCs w:val="24"/>
              </w:rPr>
              <w:t>2024 год</w:t>
            </w:r>
          </w:p>
        </w:tc>
        <w:tc>
          <w:tcPr>
            <w:tcW w:w="2968" w:type="pct"/>
            <w:tcBorders>
              <w:top w:val="single" w:sz="4" w:space="0" w:color="000000"/>
              <w:left w:val="single" w:sz="4" w:space="0" w:color="000000"/>
              <w:bottom w:val="single" w:sz="4" w:space="0" w:color="000000"/>
              <w:right w:val="single" w:sz="4" w:space="0" w:color="000000"/>
            </w:tcBorders>
          </w:tcPr>
          <w:p w:rsidR="009059B3" w:rsidRPr="009059B3" w:rsidRDefault="009059B3" w:rsidP="009059B3">
            <w:pPr>
              <w:spacing w:before="25" w:after="25"/>
              <w:rPr>
                <w:rFonts w:eastAsia="Calibri"/>
                <w:color w:val="332E2D"/>
                <w:spacing w:val="2"/>
                <w:sz w:val="24"/>
                <w:szCs w:val="24"/>
              </w:rPr>
            </w:pPr>
            <w:r w:rsidRPr="009059B3">
              <w:rPr>
                <w:rFonts w:eastAsia="Calibri"/>
                <w:color w:val="332E2D"/>
                <w:spacing w:val="2"/>
                <w:sz w:val="24"/>
                <w:szCs w:val="24"/>
              </w:rPr>
              <w:t>Содержание автомобильных дорог общего пользования местного значения Комсомольского муниципального района 248,891 км, без учета дорожно-уличной сети Комсомольского городского поселения (35,456 км)</w:t>
            </w:r>
          </w:p>
          <w:p w:rsidR="009059B3" w:rsidRPr="009059B3" w:rsidRDefault="009059B3" w:rsidP="009059B3">
            <w:pPr>
              <w:spacing w:before="25" w:after="25"/>
              <w:rPr>
                <w:rFonts w:eastAsia="Calibri"/>
                <w:color w:val="332E2D"/>
                <w:spacing w:val="2"/>
                <w:sz w:val="24"/>
                <w:szCs w:val="24"/>
              </w:rPr>
            </w:pPr>
            <w:r w:rsidRPr="009059B3">
              <w:rPr>
                <w:rFonts w:eastAsia="Calibri"/>
                <w:color w:val="332E2D"/>
                <w:spacing w:val="2"/>
                <w:sz w:val="24"/>
                <w:szCs w:val="24"/>
              </w:rPr>
              <w:t>Текущий ремонт автомобильных дорог общего пользования местного значения Комсомольского муниципального района</w:t>
            </w:r>
          </w:p>
        </w:tc>
      </w:tr>
    </w:tbl>
    <w:p w:rsidR="009059B3" w:rsidRPr="009059B3" w:rsidRDefault="009059B3" w:rsidP="009059B3">
      <w:pPr>
        <w:spacing w:before="25" w:after="25"/>
        <w:rPr>
          <w:rFonts w:eastAsia="Calibri"/>
          <w:color w:val="332E2D"/>
          <w:spacing w:val="2"/>
          <w:sz w:val="24"/>
          <w:szCs w:val="24"/>
        </w:rPr>
      </w:pPr>
    </w:p>
    <w:p w:rsidR="009059B3" w:rsidRPr="009059B3" w:rsidRDefault="009059B3" w:rsidP="009059B3">
      <w:pPr>
        <w:widowControl w:val="0"/>
        <w:autoSpaceDE w:val="0"/>
        <w:autoSpaceDN w:val="0"/>
        <w:adjustRightInd w:val="0"/>
        <w:jc w:val="center"/>
        <w:outlineLvl w:val="2"/>
        <w:rPr>
          <w:rFonts w:eastAsia="Calibri"/>
          <w:b/>
          <w:bCs/>
          <w:color w:val="332E2D"/>
          <w:spacing w:val="2"/>
          <w:sz w:val="24"/>
          <w:szCs w:val="24"/>
        </w:rPr>
      </w:pPr>
    </w:p>
    <w:p w:rsidR="009059B3" w:rsidRPr="009059B3" w:rsidRDefault="009059B3" w:rsidP="009059B3">
      <w:pPr>
        <w:widowControl w:val="0"/>
        <w:autoSpaceDE w:val="0"/>
        <w:autoSpaceDN w:val="0"/>
        <w:adjustRightInd w:val="0"/>
        <w:jc w:val="center"/>
        <w:outlineLvl w:val="2"/>
        <w:rPr>
          <w:rFonts w:eastAsia="Calibri"/>
          <w:b/>
          <w:sz w:val="24"/>
          <w:szCs w:val="28"/>
          <w:lang w:eastAsia="en-US"/>
        </w:rPr>
      </w:pPr>
      <w:r w:rsidRPr="009059B3">
        <w:rPr>
          <w:rFonts w:eastAsia="Calibri"/>
          <w:b/>
          <w:bCs/>
          <w:color w:val="332E2D"/>
          <w:spacing w:val="2"/>
          <w:sz w:val="24"/>
          <w:szCs w:val="24"/>
        </w:rPr>
        <w:t xml:space="preserve">3. </w:t>
      </w:r>
      <w:r w:rsidRPr="009059B3">
        <w:rPr>
          <w:rFonts w:eastAsia="Calibri"/>
          <w:b/>
          <w:sz w:val="24"/>
          <w:szCs w:val="28"/>
          <w:lang w:eastAsia="en-US"/>
        </w:rPr>
        <w:t>Целевые индикаторы (показатели) подпрограммы</w:t>
      </w:r>
    </w:p>
    <w:p w:rsidR="009059B3" w:rsidRPr="009059B3" w:rsidRDefault="009059B3" w:rsidP="009059B3">
      <w:pPr>
        <w:spacing w:before="25" w:after="25"/>
        <w:ind w:firstLine="709"/>
        <w:jc w:val="both"/>
        <w:rPr>
          <w:rFonts w:eastAsia="Calibri"/>
          <w:bCs/>
          <w:color w:val="332E2D"/>
          <w:spacing w:val="2"/>
          <w:sz w:val="24"/>
          <w:szCs w:val="24"/>
        </w:rPr>
      </w:pPr>
      <w:r w:rsidRPr="009059B3">
        <w:rPr>
          <w:rFonts w:eastAsia="Calibri"/>
          <w:bCs/>
          <w:spacing w:val="2"/>
          <w:sz w:val="24"/>
          <w:szCs w:val="24"/>
        </w:rPr>
        <w:t xml:space="preserve">Реализация подпрограммы позволит в периоде 2021-2024 гг. обеспечить проведение ремонтных работ в отношении 1,0 км автомобильных дорог общего пользования местного </w:t>
      </w:r>
      <w:r w:rsidRPr="009059B3">
        <w:rPr>
          <w:rFonts w:eastAsia="Calibri"/>
          <w:bCs/>
          <w:color w:val="332E2D"/>
          <w:spacing w:val="2"/>
          <w:sz w:val="24"/>
          <w:szCs w:val="24"/>
        </w:rPr>
        <w:t>значения Комсомольского муниципального района Ивановской области.</w:t>
      </w:r>
    </w:p>
    <w:p w:rsidR="009059B3" w:rsidRPr="009059B3" w:rsidRDefault="009059B3" w:rsidP="009059B3">
      <w:pPr>
        <w:spacing w:before="25" w:after="25"/>
        <w:ind w:firstLine="709"/>
        <w:jc w:val="both"/>
        <w:rPr>
          <w:rFonts w:eastAsia="Calibri"/>
          <w:bCs/>
          <w:color w:val="332E2D"/>
          <w:spacing w:val="2"/>
          <w:sz w:val="24"/>
          <w:szCs w:val="24"/>
        </w:rPr>
      </w:pPr>
      <w:r w:rsidRPr="009059B3">
        <w:rPr>
          <w:rFonts w:eastAsia="Calibri"/>
          <w:bCs/>
          <w:color w:val="332E2D"/>
          <w:spacing w:val="2"/>
          <w:sz w:val="24"/>
          <w:szCs w:val="24"/>
        </w:rPr>
        <w:t>Основные параметры, характеризующие качество проводимого ремонта автомобильных дорог общего пользования местного значения Комсомольского муниципального района Ивановской области, в периоде 2021-2024 гг. останутся стабильными.</w:t>
      </w:r>
    </w:p>
    <w:p w:rsidR="009059B3" w:rsidRPr="009059B3" w:rsidRDefault="009059B3" w:rsidP="009059B3">
      <w:pPr>
        <w:spacing w:before="25" w:after="25"/>
        <w:jc w:val="both"/>
        <w:rPr>
          <w:rFonts w:eastAsia="Calibri"/>
          <w:color w:val="332E2D"/>
          <w:spacing w:val="2"/>
          <w:sz w:val="24"/>
          <w:szCs w:val="24"/>
        </w:rPr>
      </w:pPr>
      <w:r w:rsidRPr="009059B3">
        <w:rPr>
          <w:rFonts w:eastAsia="Calibri"/>
          <w:color w:val="332E2D"/>
          <w:spacing w:val="2"/>
          <w:sz w:val="24"/>
          <w:szCs w:val="24"/>
        </w:rPr>
        <w:tab/>
        <w:t>Основной целью подпрограммы является развитие современной и эффективной автомобильно-дорожной инфраструктуры, обеспечивающей ускорение товародвижения и снижение транспортных издержек в экономике.</w:t>
      </w:r>
    </w:p>
    <w:p w:rsidR="009059B3" w:rsidRPr="009059B3" w:rsidRDefault="009059B3" w:rsidP="009059B3">
      <w:pPr>
        <w:spacing w:before="25" w:after="25"/>
        <w:jc w:val="both"/>
        <w:rPr>
          <w:rFonts w:eastAsia="Calibri"/>
          <w:color w:val="332E2D"/>
          <w:spacing w:val="2"/>
          <w:sz w:val="24"/>
          <w:szCs w:val="24"/>
        </w:rPr>
      </w:pPr>
      <w:r w:rsidRPr="009059B3">
        <w:rPr>
          <w:rFonts w:eastAsia="Calibri"/>
          <w:color w:val="332E2D"/>
          <w:spacing w:val="2"/>
          <w:sz w:val="24"/>
          <w:szCs w:val="24"/>
        </w:rPr>
        <w:tab/>
        <w:t>Для достижения основной цели подпрограммы необходимо решить следующие задачи:</w:t>
      </w:r>
    </w:p>
    <w:p w:rsidR="009059B3" w:rsidRPr="009059B3" w:rsidRDefault="009059B3" w:rsidP="009059B3">
      <w:pPr>
        <w:spacing w:before="25" w:after="25"/>
        <w:jc w:val="both"/>
        <w:rPr>
          <w:rFonts w:eastAsia="Calibri"/>
          <w:color w:val="332E2D"/>
          <w:spacing w:val="2"/>
          <w:sz w:val="24"/>
          <w:szCs w:val="24"/>
        </w:rPr>
      </w:pPr>
      <w:r w:rsidRPr="009059B3">
        <w:rPr>
          <w:rFonts w:eastAsia="Calibri"/>
          <w:color w:val="332E2D"/>
          <w:spacing w:val="2"/>
          <w:sz w:val="24"/>
          <w:szCs w:val="24"/>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содержания дорог и сооружений на них;</w:t>
      </w:r>
    </w:p>
    <w:p w:rsidR="009059B3" w:rsidRPr="009059B3" w:rsidRDefault="009059B3" w:rsidP="009059B3">
      <w:pPr>
        <w:spacing w:before="25" w:after="25"/>
        <w:jc w:val="both"/>
        <w:rPr>
          <w:rFonts w:eastAsia="Calibri"/>
          <w:color w:val="332E2D"/>
          <w:spacing w:val="2"/>
          <w:sz w:val="24"/>
          <w:szCs w:val="24"/>
        </w:rPr>
      </w:pPr>
      <w:r w:rsidRPr="009059B3">
        <w:rPr>
          <w:rFonts w:eastAsia="Calibri"/>
          <w:color w:val="332E2D"/>
          <w:spacing w:val="2"/>
          <w:sz w:val="24"/>
          <w:szCs w:val="24"/>
        </w:rPr>
        <w:t>- строительство автомобильных дорог общего пользования местного значения с твердым покрытием и искусственных сооружений на них с увеличением пропускной способности автомобильных дорог, улучшением условий движения автотранспорта;</w:t>
      </w:r>
    </w:p>
    <w:p w:rsidR="009059B3" w:rsidRPr="009059B3" w:rsidRDefault="009059B3" w:rsidP="009059B3">
      <w:pPr>
        <w:spacing w:before="25" w:after="25"/>
        <w:jc w:val="both"/>
        <w:rPr>
          <w:rFonts w:eastAsia="Calibri"/>
          <w:color w:val="332E2D"/>
          <w:spacing w:val="2"/>
          <w:sz w:val="24"/>
          <w:szCs w:val="24"/>
        </w:rPr>
      </w:pPr>
      <w:r w:rsidRPr="009059B3">
        <w:rPr>
          <w:rFonts w:eastAsia="Calibri"/>
          <w:color w:val="332E2D"/>
          <w:spacing w:val="2"/>
          <w:sz w:val="24"/>
          <w:szCs w:val="24"/>
        </w:rPr>
        <w:t>Целевые индикаторы и показатели подпрограммы представлены в таблице № 1.</w:t>
      </w:r>
    </w:p>
    <w:p w:rsidR="009059B3" w:rsidRPr="009059B3" w:rsidRDefault="009059B3" w:rsidP="009059B3">
      <w:pPr>
        <w:spacing w:before="25" w:after="25"/>
        <w:jc w:val="right"/>
        <w:rPr>
          <w:rFonts w:eastAsia="Calibri"/>
          <w:b/>
          <w:color w:val="332E2D"/>
          <w:spacing w:val="2"/>
          <w:sz w:val="24"/>
          <w:szCs w:val="24"/>
          <w:lang w:eastAsia="en-US"/>
        </w:rPr>
      </w:pPr>
    </w:p>
    <w:p w:rsidR="009059B3" w:rsidRPr="009059B3" w:rsidRDefault="009059B3" w:rsidP="009059B3">
      <w:pPr>
        <w:spacing w:before="25" w:after="25"/>
        <w:jc w:val="center"/>
        <w:rPr>
          <w:rFonts w:eastAsia="Calibri"/>
          <w:b/>
          <w:color w:val="332E2D"/>
          <w:spacing w:val="2"/>
          <w:sz w:val="24"/>
          <w:szCs w:val="24"/>
          <w:lang w:eastAsia="en-US"/>
        </w:rPr>
      </w:pPr>
      <w:r w:rsidRPr="009059B3">
        <w:rPr>
          <w:rFonts w:eastAsia="Calibri"/>
          <w:b/>
          <w:color w:val="332E2D"/>
          <w:spacing w:val="2"/>
          <w:sz w:val="24"/>
          <w:szCs w:val="24"/>
          <w:lang w:eastAsia="en-US"/>
        </w:rPr>
        <w:t>Перечень целевых индикаторов (показателей) подпрограммы</w:t>
      </w:r>
    </w:p>
    <w:p w:rsidR="009059B3" w:rsidRPr="009059B3" w:rsidRDefault="009059B3" w:rsidP="009059B3">
      <w:pPr>
        <w:spacing w:before="25" w:after="25"/>
        <w:jc w:val="right"/>
        <w:rPr>
          <w:rFonts w:eastAsia="Calibri"/>
          <w:b/>
          <w:color w:val="332E2D"/>
          <w:spacing w:val="2"/>
          <w:sz w:val="24"/>
          <w:szCs w:val="24"/>
          <w:lang w:eastAsia="en-US"/>
        </w:rPr>
      </w:pPr>
      <w:r w:rsidRPr="009059B3">
        <w:rPr>
          <w:rFonts w:eastAsia="Calibri"/>
          <w:b/>
          <w:color w:val="332E2D"/>
          <w:spacing w:val="2"/>
          <w:sz w:val="24"/>
          <w:szCs w:val="24"/>
          <w:lang w:eastAsia="en-US"/>
        </w:rPr>
        <w:t>Таблица № 2</w:t>
      </w:r>
    </w:p>
    <w:tbl>
      <w:tblPr>
        <w:tblW w:w="9223" w:type="dxa"/>
        <w:tblInd w:w="70" w:type="dxa"/>
        <w:tblLayout w:type="fixed"/>
        <w:tblCellMar>
          <w:left w:w="70" w:type="dxa"/>
          <w:right w:w="70" w:type="dxa"/>
        </w:tblCellMar>
        <w:tblLook w:val="04A0"/>
      </w:tblPr>
      <w:tblGrid>
        <w:gridCol w:w="425"/>
        <w:gridCol w:w="4447"/>
        <w:gridCol w:w="728"/>
        <w:gridCol w:w="865"/>
        <w:gridCol w:w="918"/>
        <w:gridCol w:w="920"/>
        <w:gridCol w:w="920"/>
      </w:tblGrid>
      <w:tr w:rsidR="009059B3" w:rsidRPr="009059B3" w:rsidTr="009059B3">
        <w:trPr>
          <w:cantSplit/>
          <w:trHeight w:val="239"/>
        </w:trPr>
        <w:tc>
          <w:tcPr>
            <w:tcW w:w="425" w:type="dxa"/>
            <w:vMerge w:val="restart"/>
            <w:tcBorders>
              <w:top w:val="single" w:sz="6" w:space="0" w:color="auto"/>
              <w:left w:val="single" w:sz="6" w:space="0" w:color="auto"/>
              <w:bottom w:val="single" w:sz="6" w:space="0" w:color="auto"/>
              <w:right w:val="single" w:sz="6" w:space="0" w:color="auto"/>
            </w:tcBorders>
          </w:tcPr>
          <w:p w:rsidR="009059B3" w:rsidRPr="009059B3" w:rsidRDefault="009059B3" w:rsidP="009059B3">
            <w:pPr>
              <w:spacing w:before="25" w:after="25"/>
              <w:rPr>
                <w:rFonts w:eastAsia="Calibri"/>
                <w:color w:val="332E2D"/>
                <w:spacing w:val="2"/>
              </w:rPr>
            </w:pPr>
          </w:p>
          <w:p w:rsidR="009059B3" w:rsidRPr="009059B3" w:rsidRDefault="009059B3" w:rsidP="009059B3">
            <w:pPr>
              <w:spacing w:before="25" w:after="25"/>
              <w:rPr>
                <w:rFonts w:eastAsia="Calibri"/>
                <w:color w:val="332E2D"/>
                <w:spacing w:val="2"/>
              </w:rPr>
            </w:pPr>
            <w:r w:rsidRPr="009059B3">
              <w:rPr>
                <w:rFonts w:eastAsia="Calibri"/>
                <w:color w:val="332E2D"/>
                <w:spacing w:val="2"/>
              </w:rPr>
              <w:t xml:space="preserve">N </w:t>
            </w:r>
            <w:r w:rsidRPr="009059B3">
              <w:rPr>
                <w:rFonts w:eastAsia="Calibri"/>
                <w:color w:val="332E2D"/>
                <w:spacing w:val="2"/>
              </w:rPr>
              <w:br/>
              <w:t>п/п</w:t>
            </w:r>
          </w:p>
        </w:tc>
        <w:tc>
          <w:tcPr>
            <w:tcW w:w="4447" w:type="dxa"/>
            <w:vMerge w:val="restart"/>
            <w:tcBorders>
              <w:top w:val="single" w:sz="6" w:space="0" w:color="auto"/>
              <w:left w:val="single" w:sz="6" w:space="0" w:color="auto"/>
              <w:bottom w:val="single" w:sz="6" w:space="0" w:color="auto"/>
              <w:right w:val="single" w:sz="6" w:space="0" w:color="auto"/>
            </w:tcBorders>
          </w:tcPr>
          <w:p w:rsidR="009059B3" w:rsidRPr="009059B3" w:rsidRDefault="009059B3" w:rsidP="009059B3">
            <w:pPr>
              <w:spacing w:before="25" w:after="25"/>
              <w:jc w:val="center"/>
              <w:rPr>
                <w:rFonts w:eastAsia="Calibri"/>
                <w:color w:val="332E2D"/>
                <w:spacing w:val="2"/>
              </w:rPr>
            </w:pPr>
            <w:r w:rsidRPr="009059B3">
              <w:rPr>
                <w:rFonts w:eastAsia="Calibri"/>
                <w:color w:val="332E2D"/>
                <w:spacing w:val="2"/>
              </w:rPr>
              <w:t>Наименование индикатора</w:t>
            </w:r>
          </w:p>
        </w:tc>
        <w:tc>
          <w:tcPr>
            <w:tcW w:w="728"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spacing w:before="25" w:after="25"/>
              <w:jc w:val="center"/>
              <w:rPr>
                <w:rFonts w:eastAsia="Calibri"/>
                <w:color w:val="332E2D"/>
                <w:spacing w:val="2"/>
              </w:rPr>
            </w:pPr>
          </w:p>
        </w:tc>
        <w:tc>
          <w:tcPr>
            <w:tcW w:w="3623" w:type="dxa"/>
            <w:gridSpan w:val="4"/>
            <w:tcBorders>
              <w:top w:val="single" w:sz="4" w:space="0" w:color="auto"/>
              <w:bottom w:val="single" w:sz="4" w:space="0" w:color="auto"/>
              <w:right w:val="single" w:sz="4" w:space="0" w:color="auto"/>
            </w:tcBorders>
            <w:shd w:val="clear" w:color="auto" w:fill="auto"/>
          </w:tcPr>
          <w:p w:rsidR="009059B3" w:rsidRPr="009059B3" w:rsidRDefault="009059B3" w:rsidP="009059B3">
            <w:pPr>
              <w:jc w:val="center"/>
              <w:rPr>
                <w:rFonts w:eastAsia="Calibri"/>
                <w:lang w:eastAsia="en-US"/>
              </w:rPr>
            </w:pPr>
            <w:r w:rsidRPr="009059B3">
              <w:rPr>
                <w:rFonts w:eastAsia="Calibri"/>
                <w:lang w:eastAsia="en-US"/>
              </w:rPr>
              <w:t>Показатели по годам</w:t>
            </w:r>
          </w:p>
        </w:tc>
      </w:tr>
      <w:tr w:rsidR="009059B3" w:rsidRPr="009059B3" w:rsidTr="009059B3">
        <w:trPr>
          <w:cantSplit/>
          <w:trHeight w:val="239"/>
        </w:trPr>
        <w:tc>
          <w:tcPr>
            <w:tcW w:w="425" w:type="dxa"/>
            <w:vMerge/>
            <w:tcBorders>
              <w:top w:val="single" w:sz="6" w:space="0" w:color="auto"/>
              <w:left w:val="single" w:sz="6" w:space="0" w:color="auto"/>
              <w:bottom w:val="single" w:sz="6" w:space="0" w:color="auto"/>
              <w:right w:val="single" w:sz="6" w:space="0" w:color="auto"/>
            </w:tcBorders>
            <w:vAlign w:val="center"/>
          </w:tcPr>
          <w:p w:rsidR="009059B3" w:rsidRPr="009059B3" w:rsidRDefault="009059B3" w:rsidP="009059B3">
            <w:pPr>
              <w:spacing w:before="25" w:after="25"/>
              <w:rPr>
                <w:rFonts w:eastAsia="Calibri"/>
                <w:color w:val="332E2D"/>
                <w:spacing w:val="2"/>
              </w:rPr>
            </w:pPr>
          </w:p>
        </w:tc>
        <w:tc>
          <w:tcPr>
            <w:tcW w:w="4447" w:type="dxa"/>
            <w:vMerge/>
            <w:tcBorders>
              <w:top w:val="single" w:sz="6" w:space="0" w:color="auto"/>
              <w:left w:val="single" w:sz="6" w:space="0" w:color="auto"/>
              <w:bottom w:val="single" w:sz="6" w:space="0" w:color="auto"/>
              <w:right w:val="single" w:sz="6" w:space="0" w:color="auto"/>
            </w:tcBorders>
            <w:vAlign w:val="center"/>
          </w:tcPr>
          <w:p w:rsidR="009059B3" w:rsidRPr="009059B3" w:rsidRDefault="009059B3" w:rsidP="009059B3">
            <w:pPr>
              <w:spacing w:before="25" w:after="25"/>
              <w:jc w:val="center"/>
              <w:rPr>
                <w:rFonts w:eastAsia="Calibri"/>
                <w:color w:val="332E2D"/>
                <w:spacing w:val="2"/>
              </w:rPr>
            </w:pPr>
          </w:p>
        </w:tc>
        <w:tc>
          <w:tcPr>
            <w:tcW w:w="728"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spacing w:before="25" w:after="25"/>
              <w:jc w:val="center"/>
              <w:rPr>
                <w:rFonts w:eastAsia="Calibri"/>
                <w:b/>
                <w:color w:val="332E2D"/>
                <w:spacing w:val="2"/>
              </w:rPr>
            </w:pPr>
            <w:r w:rsidRPr="009059B3">
              <w:rPr>
                <w:rFonts w:eastAsia="Calibri"/>
                <w:b/>
                <w:color w:val="332E2D"/>
                <w:spacing w:val="2"/>
              </w:rPr>
              <w:t>ед. изм.</w:t>
            </w:r>
          </w:p>
        </w:tc>
        <w:tc>
          <w:tcPr>
            <w:tcW w:w="865"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spacing w:before="25" w:after="25"/>
              <w:jc w:val="center"/>
              <w:rPr>
                <w:rFonts w:eastAsia="Calibri"/>
                <w:b/>
                <w:color w:val="332E2D"/>
                <w:spacing w:val="2"/>
              </w:rPr>
            </w:pPr>
            <w:r w:rsidRPr="009059B3">
              <w:rPr>
                <w:rFonts w:eastAsia="Calibri"/>
                <w:b/>
                <w:color w:val="332E2D"/>
                <w:spacing w:val="2"/>
              </w:rPr>
              <w:t>2021</w:t>
            </w:r>
          </w:p>
        </w:tc>
        <w:tc>
          <w:tcPr>
            <w:tcW w:w="918"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spacing w:before="25" w:after="25"/>
              <w:jc w:val="center"/>
              <w:rPr>
                <w:rFonts w:eastAsia="Calibri"/>
                <w:b/>
                <w:color w:val="332E2D"/>
                <w:spacing w:val="2"/>
              </w:rPr>
            </w:pPr>
            <w:r w:rsidRPr="009059B3">
              <w:rPr>
                <w:rFonts w:eastAsia="Calibri"/>
                <w:b/>
                <w:color w:val="332E2D"/>
                <w:spacing w:val="2"/>
              </w:rPr>
              <w:t>2022</w:t>
            </w:r>
          </w:p>
        </w:tc>
        <w:tc>
          <w:tcPr>
            <w:tcW w:w="920" w:type="dxa"/>
            <w:tcBorders>
              <w:top w:val="single" w:sz="6" w:space="0" w:color="auto"/>
              <w:left w:val="single" w:sz="6" w:space="0" w:color="auto"/>
              <w:bottom w:val="single" w:sz="6" w:space="0" w:color="auto"/>
              <w:right w:val="single" w:sz="4" w:space="0" w:color="auto"/>
            </w:tcBorders>
          </w:tcPr>
          <w:p w:rsidR="009059B3" w:rsidRPr="009059B3" w:rsidRDefault="009059B3" w:rsidP="009059B3">
            <w:pPr>
              <w:spacing w:before="25" w:after="25"/>
              <w:jc w:val="center"/>
              <w:rPr>
                <w:rFonts w:eastAsia="Calibri"/>
                <w:b/>
                <w:color w:val="332E2D"/>
                <w:spacing w:val="2"/>
              </w:rPr>
            </w:pPr>
            <w:r w:rsidRPr="009059B3">
              <w:rPr>
                <w:rFonts w:eastAsia="Calibri"/>
                <w:b/>
                <w:color w:val="332E2D"/>
                <w:spacing w:val="2"/>
              </w:rPr>
              <w:t>2023</w:t>
            </w:r>
          </w:p>
        </w:tc>
        <w:tc>
          <w:tcPr>
            <w:tcW w:w="920" w:type="dxa"/>
            <w:tcBorders>
              <w:top w:val="single" w:sz="6" w:space="0" w:color="auto"/>
              <w:left w:val="single" w:sz="6" w:space="0" w:color="auto"/>
              <w:bottom w:val="single" w:sz="6" w:space="0" w:color="auto"/>
              <w:right w:val="single" w:sz="4" w:space="0" w:color="auto"/>
            </w:tcBorders>
          </w:tcPr>
          <w:p w:rsidR="009059B3" w:rsidRPr="009059B3" w:rsidRDefault="009059B3" w:rsidP="009059B3">
            <w:pPr>
              <w:spacing w:before="25" w:after="25"/>
              <w:jc w:val="center"/>
              <w:rPr>
                <w:rFonts w:eastAsia="Calibri"/>
                <w:b/>
                <w:color w:val="332E2D"/>
                <w:spacing w:val="2"/>
              </w:rPr>
            </w:pPr>
            <w:r w:rsidRPr="009059B3">
              <w:rPr>
                <w:rFonts w:eastAsia="Calibri"/>
                <w:b/>
                <w:color w:val="332E2D"/>
                <w:spacing w:val="2"/>
              </w:rPr>
              <w:t>2024</w:t>
            </w:r>
          </w:p>
        </w:tc>
      </w:tr>
      <w:tr w:rsidR="009059B3" w:rsidRPr="009059B3" w:rsidTr="009059B3">
        <w:trPr>
          <w:cantSplit/>
          <w:trHeight w:val="605"/>
        </w:trPr>
        <w:tc>
          <w:tcPr>
            <w:tcW w:w="425"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widowControl w:val="0"/>
              <w:autoSpaceDE w:val="0"/>
              <w:autoSpaceDN w:val="0"/>
              <w:adjustRightInd w:val="0"/>
              <w:jc w:val="center"/>
            </w:pPr>
            <w:r w:rsidRPr="009059B3">
              <w:t>1.</w:t>
            </w:r>
          </w:p>
        </w:tc>
        <w:tc>
          <w:tcPr>
            <w:tcW w:w="4447"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widowControl w:val="0"/>
              <w:autoSpaceDE w:val="0"/>
              <w:autoSpaceDN w:val="0"/>
              <w:adjustRightInd w:val="0"/>
              <w:jc w:val="both"/>
              <w:rPr>
                <w:kern w:val="18"/>
              </w:rPr>
            </w:pPr>
            <w:r w:rsidRPr="009059B3">
              <w:rPr>
                <w:kern w:val="18"/>
              </w:rPr>
              <w:t>Протяженность сети автомобильных дорог общего пользования местного значения</w:t>
            </w:r>
          </w:p>
        </w:tc>
        <w:tc>
          <w:tcPr>
            <w:tcW w:w="728"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widowControl w:val="0"/>
              <w:autoSpaceDE w:val="0"/>
              <w:autoSpaceDN w:val="0"/>
              <w:adjustRightInd w:val="0"/>
              <w:jc w:val="center"/>
            </w:pPr>
            <w:r w:rsidRPr="009059B3">
              <w:t>км</w:t>
            </w:r>
          </w:p>
        </w:tc>
        <w:tc>
          <w:tcPr>
            <w:tcW w:w="865" w:type="dxa"/>
            <w:tcBorders>
              <w:top w:val="single" w:sz="6" w:space="0" w:color="auto"/>
              <w:left w:val="single" w:sz="6" w:space="0" w:color="auto"/>
              <w:bottom w:val="single" w:sz="6" w:space="0" w:color="auto"/>
              <w:right w:val="single" w:sz="6" w:space="0" w:color="auto"/>
            </w:tcBorders>
          </w:tcPr>
          <w:p w:rsidR="009059B3" w:rsidRPr="009059B3" w:rsidRDefault="009059B3" w:rsidP="009059B3">
            <w:r w:rsidRPr="009059B3">
              <w:t>284,347</w:t>
            </w:r>
          </w:p>
        </w:tc>
        <w:tc>
          <w:tcPr>
            <w:tcW w:w="918" w:type="dxa"/>
            <w:tcBorders>
              <w:top w:val="single" w:sz="6" w:space="0" w:color="auto"/>
              <w:left w:val="single" w:sz="6" w:space="0" w:color="auto"/>
              <w:bottom w:val="single" w:sz="6" w:space="0" w:color="auto"/>
              <w:right w:val="single" w:sz="6" w:space="0" w:color="auto"/>
            </w:tcBorders>
          </w:tcPr>
          <w:p w:rsidR="009059B3" w:rsidRPr="009059B3" w:rsidRDefault="009059B3" w:rsidP="009059B3">
            <w:r w:rsidRPr="009059B3">
              <w:t>284,347</w:t>
            </w:r>
          </w:p>
        </w:tc>
        <w:tc>
          <w:tcPr>
            <w:tcW w:w="920" w:type="dxa"/>
            <w:tcBorders>
              <w:top w:val="single" w:sz="6" w:space="0" w:color="auto"/>
              <w:left w:val="single" w:sz="6" w:space="0" w:color="auto"/>
              <w:bottom w:val="single" w:sz="6" w:space="0" w:color="auto"/>
              <w:right w:val="single" w:sz="4" w:space="0" w:color="auto"/>
            </w:tcBorders>
          </w:tcPr>
          <w:p w:rsidR="009059B3" w:rsidRPr="009059B3" w:rsidRDefault="009059B3" w:rsidP="009059B3">
            <w:r w:rsidRPr="009059B3">
              <w:t>284,347</w:t>
            </w:r>
          </w:p>
        </w:tc>
        <w:tc>
          <w:tcPr>
            <w:tcW w:w="920" w:type="dxa"/>
            <w:tcBorders>
              <w:top w:val="single" w:sz="6" w:space="0" w:color="auto"/>
              <w:left w:val="single" w:sz="6" w:space="0" w:color="auto"/>
              <w:bottom w:val="single" w:sz="6" w:space="0" w:color="auto"/>
              <w:right w:val="single" w:sz="4" w:space="0" w:color="auto"/>
            </w:tcBorders>
          </w:tcPr>
          <w:p w:rsidR="009059B3" w:rsidRPr="009059B3" w:rsidRDefault="009059B3" w:rsidP="009059B3">
            <w:r w:rsidRPr="009059B3">
              <w:t>284,347</w:t>
            </w:r>
          </w:p>
        </w:tc>
      </w:tr>
      <w:tr w:rsidR="009059B3" w:rsidRPr="009059B3" w:rsidTr="009059B3">
        <w:trPr>
          <w:cantSplit/>
          <w:trHeight w:val="865"/>
        </w:trPr>
        <w:tc>
          <w:tcPr>
            <w:tcW w:w="425"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widowControl w:val="0"/>
              <w:autoSpaceDE w:val="0"/>
              <w:autoSpaceDN w:val="0"/>
              <w:adjustRightInd w:val="0"/>
              <w:jc w:val="center"/>
            </w:pPr>
            <w:r w:rsidRPr="009059B3">
              <w:t>2.</w:t>
            </w:r>
          </w:p>
        </w:tc>
        <w:tc>
          <w:tcPr>
            <w:tcW w:w="4447"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widowControl w:val="0"/>
              <w:autoSpaceDE w:val="0"/>
              <w:autoSpaceDN w:val="0"/>
              <w:adjustRightInd w:val="0"/>
              <w:jc w:val="both"/>
              <w:rPr>
                <w:kern w:val="18"/>
              </w:rPr>
            </w:pPr>
            <w:r w:rsidRPr="009059B3">
              <w:rPr>
                <w:kern w:val="18"/>
              </w:rPr>
              <w:t>Объемы ввода в эксплуатацию после строительства и реконструкции автомобильных дорог общего пользования местного значения</w:t>
            </w:r>
          </w:p>
        </w:tc>
        <w:tc>
          <w:tcPr>
            <w:tcW w:w="728"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widowControl w:val="0"/>
              <w:autoSpaceDE w:val="0"/>
              <w:autoSpaceDN w:val="0"/>
              <w:adjustRightInd w:val="0"/>
              <w:jc w:val="center"/>
            </w:pPr>
            <w:r w:rsidRPr="009059B3">
              <w:t>км</w:t>
            </w:r>
          </w:p>
        </w:tc>
        <w:tc>
          <w:tcPr>
            <w:tcW w:w="865"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widowControl w:val="0"/>
              <w:autoSpaceDE w:val="0"/>
              <w:autoSpaceDN w:val="0"/>
              <w:adjustRightInd w:val="0"/>
              <w:jc w:val="center"/>
            </w:pPr>
            <w:r w:rsidRPr="009059B3">
              <w:t>0</w:t>
            </w:r>
          </w:p>
        </w:tc>
        <w:tc>
          <w:tcPr>
            <w:tcW w:w="918"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widowControl w:val="0"/>
              <w:autoSpaceDE w:val="0"/>
              <w:autoSpaceDN w:val="0"/>
              <w:adjustRightInd w:val="0"/>
              <w:jc w:val="center"/>
            </w:pPr>
            <w:r w:rsidRPr="009059B3">
              <w:t>0</w:t>
            </w:r>
          </w:p>
        </w:tc>
        <w:tc>
          <w:tcPr>
            <w:tcW w:w="920" w:type="dxa"/>
            <w:tcBorders>
              <w:top w:val="single" w:sz="6" w:space="0" w:color="auto"/>
              <w:left w:val="single" w:sz="6" w:space="0" w:color="auto"/>
              <w:bottom w:val="single" w:sz="6" w:space="0" w:color="auto"/>
              <w:right w:val="single" w:sz="4" w:space="0" w:color="auto"/>
            </w:tcBorders>
          </w:tcPr>
          <w:p w:rsidR="009059B3" w:rsidRPr="009059B3" w:rsidRDefault="009059B3" w:rsidP="009059B3">
            <w:pPr>
              <w:widowControl w:val="0"/>
              <w:autoSpaceDE w:val="0"/>
              <w:autoSpaceDN w:val="0"/>
              <w:adjustRightInd w:val="0"/>
              <w:jc w:val="center"/>
            </w:pPr>
            <w:r w:rsidRPr="009059B3">
              <w:t>0</w:t>
            </w:r>
          </w:p>
        </w:tc>
        <w:tc>
          <w:tcPr>
            <w:tcW w:w="920" w:type="dxa"/>
            <w:tcBorders>
              <w:top w:val="single" w:sz="6" w:space="0" w:color="auto"/>
              <w:left w:val="single" w:sz="6" w:space="0" w:color="auto"/>
              <w:bottom w:val="single" w:sz="6" w:space="0" w:color="auto"/>
              <w:right w:val="single" w:sz="4" w:space="0" w:color="auto"/>
            </w:tcBorders>
          </w:tcPr>
          <w:p w:rsidR="009059B3" w:rsidRPr="009059B3" w:rsidRDefault="009059B3" w:rsidP="009059B3">
            <w:pPr>
              <w:widowControl w:val="0"/>
              <w:autoSpaceDE w:val="0"/>
              <w:autoSpaceDN w:val="0"/>
              <w:adjustRightInd w:val="0"/>
              <w:jc w:val="center"/>
            </w:pPr>
            <w:r w:rsidRPr="009059B3">
              <w:t>0</w:t>
            </w:r>
          </w:p>
        </w:tc>
      </w:tr>
      <w:tr w:rsidR="009059B3" w:rsidRPr="009059B3" w:rsidTr="009059B3">
        <w:trPr>
          <w:cantSplit/>
          <w:trHeight w:val="1204"/>
        </w:trPr>
        <w:tc>
          <w:tcPr>
            <w:tcW w:w="425"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widowControl w:val="0"/>
              <w:autoSpaceDE w:val="0"/>
              <w:autoSpaceDN w:val="0"/>
              <w:adjustRightInd w:val="0"/>
              <w:jc w:val="center"/>
            </w:pPr>
            <w:r w:rsidRPr="009059B3">
              <w:t>3.</w:t>
            </w:r>
          </w:p>
        </w:tc>
        <w:tc>
          <w:tcPr>
            <w:tcW w:w="4447"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widowControl w:val="0"/>
              <w:autoSpaceDE w:val="0"/>
              <w:autoSpaceDN w:val="0"/>
              <w:adjustRightInd w:val="0"/>
              <w:jc w:val="both"/>
              <w:rPr>
                <w:kern w:val="18"/>
              </w:rPr>
            </w:pPr>
            <w:r w:rsidRPr="009059B3">
              <w:rPr>
                <w:kern w:val="18"/>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28"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widowControl w:val="0"/>
              <w:autoSpaceDE w:val="0"/>
              <w:autoSpaceDN w:val="0"/>
              <w:adjustRightInd w:val="0"/>
              <w:jc w:val="center"/>
            </w:pPr>
            <w:r w:rsidRPr="009059B3">
              <w:t>км</w:t>
            </w:r>
          </w:p>
        </w:tc>
        <w:tc>
          <w:tcPr>
            <w:tcW w:w="865"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widowControl w:val="0"/>
              <w:autoSpaceDE w:val="0"/>
              <w:autoSpaceDN w:val="0"/>
              <w:adjustRightInd w:val="0"/>
              <w:jc w:val="center"/>
            </w:pPr>
            <w:r w:rsidRPr="009059B3">
              <w:t>0</w:t>
            </w:r>
          </w:p>
        </w:tc>
        <w:tc>
          <w:tcPr>
            <w:tcW w:w="918"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widowControl w:val="0"/>
              <w:autoSpaceDE w:val="0"/>
              <w:autoSpaceDN w:val="0"/>
              <w:adjustRightInd w:val="0"/>
              <w:jc w:val="center"/>
            </w:pPr>
            <w:r w:rsidRPr="009059B3">
              <w:t>0</w:t>
            </w:r>
          </w:p>
        </w:tc>
        <w:tc>
          <w:tcPr>
            <w:tcW w:w="920" w:type="dxa"/>
            <w:tcBorders>
              <w:top w:val="single" w:sz="6" w:space="0" w:color="auto"/>
              <w:left w:val="single" w:sz="6" w:space="0" w:color="auto"/>
              <w:bottom w:val="single" w:sz="6" w:space="0" w:color="auto"/>
              <w:right w:val="single" w:sz="4" w:space="0" w:color="auto"/>
            </w:tcBorders>
          </w:tcPr>
          <w:p w:rsidR="009059B3" w:rsidRPr="009059B3" w:rsidRDefault="009059B3" w:rsidP="009059B3">
            <w:pPr>
              <w:widowControl w:val="0"/>
              <w:autoSpaceDE w:val="0"/>
              <w:autoSpaceDN w:val="0"/>
              <w:adjustRightInd w:val="0"/>
              <w:jc w:val="center"/>
            </w:pPr>
            <w:r w:rsidRPr="009059B3">
              <w:t>0</w:t>
            </w:r>
          </w:p>
        </w:tc>
        <w:tc>
          <w:tcPr>
            <w:tcW w:w="920" w:type="dxa"/>
            <w:tcBorders>
              <w:top w:val="single" w:sz="6" w:space="0" w:color="auto"/>
              <w:left w:val="single" w:sz="6" w:space="0" w:color="auto"/>
              <w:bottom w:val="single" w:sz="6" w:space="0" w:color="auto"/>
              <w:right w:val="single" w:sz="4" w:space="0" w:color="auto"/>
            </w:tcBorders>
          </w:tcPr>
          <w:p w:rsidR="009059B3" w:rsidRPr="009059B3" w:rsidRDefault="009059B3" w:rsidP="009059B3">
            <w:pPr>
              <w:widowControl w:val="0"/>
              <w:autoSpaceDE w:val="0"/>
              <w:autoSpaceDN w:val="0"/>
              <w:adjustRightInd w:val="0"/>
              <w:jc w:val="center"/>
            </w:pPr>
            <w:r w:rsidRPr="009059B3">
              <w:t>0</w:t>
            </w:r>
          </w:p>
        </w:tc>
      </w:tr>
      <w:tr w:rsidR="009059B3" w:rsidRPr="009059B3" w:rsidTr="009059B3">
        <w:trPr>
          <w:cantSplit/>
          <w:trHeight w:val="1204"/>
        </w:trPr>
        <w:tc>
          <w:tcPr>
            <w:tcW w:w="425"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widowControl w:val="0"/>
              <w:autoSpaceDE w:val="0"/>
              <w:autoSpaceDN w:val="0"/>
              <w:adjustRightInd w:val="0"/>
              <w:jc w:val="center"/>
            </w:pPr>
            <w:r w:rsidRPr="009059B3">
              <w:t>4.</w:t>
            </w:r>
          </w:p>
        </w:tc>
        <w:tc>
          <w:tcPr>
            <w:tcW w:w="4447"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widowControl w:val="0"/>
              <w:autoSpaceDE w:val="0"/>
              <w:autoSpaceDN w:val="0"/>
              <w:adjustRightInd w:val="0"/>
              <w:jc w:val="both"/>
              <w:rPr>
                <w:kern w:val="18"/>
              </w:rPr>
            </w:pPr>
            <w:r w:rsidRPr="009059B3">
              <w:rPr>
                <w:kern w:val="18"/>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728"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widowControl w:val="0"/>
              <w:autoSpaceDE w:val="0"/>
              <w:autoSpaceDN w:val="0"/>
              <w:adjustRightInd w:val="0"/>
              <w:jc w:val="center"/>
            </w:pPr>
            <w:r w:rsidRPr="009059B3">
              <w:t>км</w:t>
            </w:r>
          </w:p>
        </w:tc>
        <w:tc>
          <w:tcPr>
            <w:tcW w:w="865"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widowControl w:val="0"/>
              <w:autoSpaceDE w:val="0"/>
              <w:autoSpaceDN w:val="0"/>
              <w:adjustRightInd w:val="0"/>
              <w:jc w:val="center"/>
            </w:pPr>
            <w:r w:rsidRPr="009059B3">
              <w:t>0</w:t>
            </w:r>
          </w:p>
        </w:tc>
        <w:tc>
          <w:tcPr>
            <w:tcW w:w="918"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widowControl w:val="0"/>
              <w:autoSpaceDE w:val="0"/>
              <w:autoSpaceDN w:val="0"/>
              <w:adjustRightInd w:val="0"/>
              <w:jc w:val="center"/>
            </w:pPr>
            <w:r w:rsidRPr="009059B3">
              <w:t>0</w:t>
            </w:r>
          </w:p>
        </w:tc>
        <w:tc>
          <w:tcPr>
            <w:tcW w:w="920" w:type="dxa"/>
            <w:tcBorders>
              <w:top w:val="single" w:sz="6" w:space="0" w:color="auto"/>
              <w:left w:val="single" w:sz="6" w:space="0" w:color="auto"/>
              <w:bottom w:val="single" w:sz="6" w:space="0" w:color="auto"/>
              <w:right w:val="single" w:sz="4" w:space="0" w:color="auto"/>
            </w:tcBorders>
          </w:tcPr>
          <w:p w:rsidR="009059B3" w:rsidRPr="009059B3" w:rsidRDefault="009059B3" w:rsidP="009059B3">
            <w:pPr>
              <w:widowControl w:val="0"/>
              <w:autoSpaceDE w:val="0"/>
              <w:autoSpaceDN w:val="0"/>
              <w:adjustRightInd w:val="0"/>
              <w:jc w:val="center"/>
            </w:pPr>
            <w:r w:rsidRPr="009059B3">
              <w:t>0</w:t>
            </w:r>
          </w:p>
        </w:tc>
        <w:tc>
          <w:tcPr>
            <w:tcW w:w="920" w:type="dxa"/>
            <w:tcBorders>
              <w:top w:val="single" w:sz="6" w:space="0" w:color="auto"/>
              <w:left w:val="single" w:sz="6" w:space="0" w:color="auto"/>
              <w:bottom w:val="single" w:sz="6" w:space="0" w:color="auto"/>
              <w:right w:val="single" w:sz="4" w:space="0" w:color="auto"/>
            </w:tcBorders>
          </w:tcPr>
          <w:p w:rsidR="009059B3" w:rsidRPr="009059B3" w:rsidRDefault="009059B3" w:rsidP="009059B3">
            <w:pPr>
              <w:widowControl w:val="0"/>
              <w:autoSpaceDE w:val="0"/>
              <w:autoSpaceDN w:val="0"/>
              <w:adjustRightInd w:val="0"/>
              <w:jc w:val="center"/>
            </w:pPr>
            <w:r w:rsidRPr="009059B3">
              <w:t>0</w:t>
            </w:r>
          </w:p>
        </w:tc>
      </w:tr>
      <w:tr w:rsidR="009059B3" w:rsidRPr="009059B3" w:rsidTr="009059B3">
        <w:trPr>
          <w:cantSplit/>
          <w:trHeight w:val="1204"/>
        </w:trPr>
        <w:tc>
          <w:tcPr>
            <w:tcW w:w="425"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widowControl w:val="0"/>
              <w:autoSpaceDE w:val="0"/>
              <w:autoSpaceDN w:val="0"/>
              <w:adjustRightInd w:val="0"/>
              <w:jc w:val="center"/>
            </w:pPr>
            <w:r w:rsidRPr="009059B3">
              <w:t>5.</w:t>
            </w:r>
          </w:p>
        </w:tc>
        <w:tc>
          <w:tcPr>
            <w:tcW w:w="4447"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widowControl w:val="0"/>
              <w:autoSpaceDE w:val="0"/>
              <w:autoSpaceDN w:val="0"/>
              <w:adjustRightInd w:val="0"/>
              <w:rPr>
                <w:kern w:val="18"/>
              </w:rPr>
            </w:pPr>
            <w:r w:rsidRPr="009059B3">
              <w:rPr>
                <w:kern w:val="18"/>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728"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widowControl w:val="0"/>
              <w:autoSpaceDE w:val="0"/>
              <w:autoSpaceDN w:val="0"/>
              <w:adjustRightInd w:val="0"/>
              <w:jc w:val="center"/>
            </w:pPr>
            <w:r w:rsidRPr="009059B3">
              <w:t>км</w:t>
            </w:r>
          </w:p>
        </w:tc>
        <w:tc>
          <w:tcPr>
            <w:tcW w:w="865"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widowControl w:val="0"/>
              <w:autoSpaceDE w:val="0"/>
              <w:autoSpaceDN w:val="0"/>
              <w:adjustRightInd w:val="0"/>
              <w:jc w:val="center"/>
            </w:pPr>
            <w:r w:rsidRPr="009059B3">
              <w:t>207,4</w:t>
            </w:r>
          </w:p>
        </w:tc>
        <w:tc>
          <w:tcPr>
            <w:tcW w:w="918" w:type="dxa"/>
            <w:tcBorders>
              <w:top w:val="single" w:sz="6" w:space="0" w:color="auto"/>
              <w:left w:val="single" w:sz="6" w:space="0" w:color="auto"/>
              <w:bottom w:val="single" w:sz="6" w:space="0" w:color="auto"/>
              <w:right w:val="single" w:sz="6" w:space="0" w:color="auto"/>
            </w:tcBorders>
          </w:tcPr>
          <w:p w:rsidR="009059B3" w:rsidRPr="009059B3" w:rsidRDefault="009059B3" w:rsidP="009059B3">
            <w:r w:rsidRPr="009059B3">
              <w:t>207,4</w:t>
            </w:r>
          </w:p>
        </w:tc>
        <w:tc>
          <w:tcPr>
            <w:tcW w:w="920" w:type="dxa"/>
            <w:tcBorders>
              <w:top w:val="single" w:sz="6" w:space="0" w:color="auto"/>
              <w:left w:val="single" w:sz="6" w:space="0" w:color="auto"/>
              <w:bottom w:val="single" w:sz="6" w:space="0" w:color="auto"/>
              <w:right w:val="single" w:sz="4" w:space="0" w:color="auto"/>
            </w:tcBorders>
          </w:tcPr>
          <w:p w:rsidR="009059B3" w:rsidRPr="009059B3" w:rsidRDefault="009059B3" w:rsidP="009059B3">
            <w:r w:rsidRPr="009059B3">
              <w:t>207,4</w:t>
            </w:r>
          </w:p>
        </w:tc>
        <w:tc>
          <w:tcPr>
            <w:tcW w:w="920" w:type="dxa"/>
            <w:tcBorders>
              <w:top w:val="single" w:sz="6" w:space="0" w:color="auto"/>
              <w:left w:val="single" w:sz="6" w:space="0" w:color="auto"/>
              <w:bottom w:val="single" w:sz="6" w:space="0" w:color="auto"/>
              <w:right w:val="single" w:sz="4" w:space="0" w:color="auto"/>
            </w:tcBorders>
          </w:tcPr>
          <w:p w:rsidR="009059B3" w:rsidRPr="009059B3" w:rsidRDefault="009059B3" w:rsidP="009059B3">
            <w:r w:rsidRPr="009059B3">
              <w:t>207,4</w:t>
            </w:r>
          </w:p>
        </w:tc>
      </w:tr>
      <w:tr w:rsidR="009059B3" w:rsidRPr="009059B3" w:rsidTr="009059B3">
        <w:trPr>
          <w:cantSplit/>
          <w:trHeight w:val="1323"/>
        </w:trPr>
        <w:tc>
          <w:tcPr>
            <w:tcW w:w="425"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widowControl w:val="0"/>
              <w:autoSpaceDE w:val="0"/>
              <w:autoSpaceDN w:val="0"/>
              <w:adjustRightInd w:val="0"/>
              <w:jc w:val="center"/>
            </w:pPr>
            <w:r w:rsidRPr="009059B3">
              <w:t>6.</w:t>
            </w:r>
          </w:p>
        </w:tc>
        <w:tc>
          <w:tcPr>
            <w:tcW w:w="4447"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widowControl w:val="0"/>
              <w:autoSpaceDE w:val="0"/>
              <w:autoSpaceDN w:val="0"/>
              <w:adjustRightInd w:val="0"/>
              <w:rPr>
                <w:kern w:val="18"/>
              </w:rPr>
            </w:pPr>
            <w:r w:rsidRPr="009059B3">
              <w:rPr>
                <w:kern w:val="18"/>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728" w:type="dxa"/>
            <w:tcBorders>
              <w:top w:val="single" w:sz="6" w:space="0" w:color="auto"/>
              <w:left w:val="single" w:sz="6" w:space="0" w:color="auto"/>
              <w:bottom w:val="single" w:sz="6" w:space="0" w:color="auto"/>
              <w:right w:val="single" w:sz="4" w:space="0" w:color="auto"/>
            </w:tcBorders>
          </w:tcPr>
          <w:p w:rsidR="009059B3" w:rsidRPr="009059B3" w:rsidRDefault="009059B3" w:rsidP="009059B3">
            <w:pPr>
              <w:widowControl w:val="0"/>
              <w:autoSpaceDE w:val="0"/>
              <w:autoSpaceDN w:val="0"/>
              <w:adjustRightInd w:val="0"/>
              <w:jc w:val="center"/>
            </w:pPr>
            <w:r w:rsidRPr="009059B3">
              <w:t>%</w:t>
            </w:r>
          </w:p>
        </w:tc>
        <w:tc>
          <w:tcPr>
            <w:tcW w:w="865"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jc w:val="center"/>
              <w:rPr>
                <w:rFonts w:eastAsia="Calibri"/>
                <w:lang w:eastAsia="en-US"/>
              </w:rPr>
            </w:pPr>
            <w:r w:rsidRPr="009059B3">
              <w:rPr>
                <w:rFonts w:eastAsia="Calibri"/>
                <w:lang w:eastAsia="en-US"/>
              </w:rPr>
              <w:t>72,9</w:t>
            </w:r>
          </w:p>
        </w:tc>
        <w:tc>
          <w:tcPr>
            <w:tcW w:w="918" w:type="dxa"/>
            <w:tcBorders>
              <w:top w:val="single" w:sz="6" w:space="0" w:color="auto"/>
              <w:left w:val="single" w:sz="6" w:space="0" w:color="auto"/>
              <w:bottom w:val="single" w:sz="6" w:space="0" w:color="auto"/>
              <w:right w:val="single" w:sz="6" w:space="0" w:color="auto"/>
            </w:tcBorders>
          </w:tcPr>
          <w:p w:rsidR="009059B3" w:rsidRPr="009059B3" w:rsidRDefault="009059B3" w:rsidP="009059B3">
            <w:r w:rsidRPr="009059B3">
              <w:rPr>
                <w:rFonts w:eastAsia="Calibri"/>
                <w:lang w:eastAsia="en-US"/>
              </w:rPr>
              <w:t>72,9</w:t>
            </w:r>
          </w:p>
        </w:tc>
        <w:tc>
          <w:tcPr>
            <w:tcW w:w="920" w:type="dxa"/>
            <w:tcBorders>
              <w:top w:val="single" w:sz="6" w:space="0" w:color="auto"/>
              <w:left w:val="single" w:sz="6" w:space="0" w:color="auto"/>
              <w:bottom w:val="single" w:sz="6" w:space="0" w:color="auto"/>
              <w:right w:val="single" w:sz="4" w:space="0" w:color="auto"/>
            </w:tcBorders>
          </w:tcPr>
          <w:p w:rsidR="009059B3" w:rsidRPr="009059B3" w:rsidRDefault="009059B3" w:rsidP="009059B3">
            <w:r w:rsidRPr="009059B3">
              <w:rPr>
                <w:rFonts w:eastAsia="Calibri"/>
                <w:lang w:eastAsia="en-US"/>
              </w:rPr>
              <w:t>72,9</w:t>
            </w:r>
          </w:p>
        </w:tc>
        <w:tc>
          <w:tcPr>
            <w:tcW w:w="920" w:type="dxa"/>
            <w:tcBorders>
              <w:top w:val="single" w:sz="6" w:space="0" w:color="auto"/>
              <w:left w:val="single" w:sz="6" w:space="0" w:color="auto"/>
              <w:bottom w:val="single" w:sz="6" w:space="0" w:color="auto"/>
              <w:right w:val="single" w:sz="4" w:space="0" w:color="auto"/>
            </w:tcBorders>
          </w:tcPr>
          <w:p w:rsidR="009059B3" w:rsidRPr="009059B3" w:rsidRDefault="009059B3" w:rsidP="009059B3">
            <w:r w:rsidRPr="009059B3">
              <w:rPr>
                <w:rFonts w:eastAsia="Calibri"/>
                <w:lang w:eastAsia="en-US"/>
              </w:rPr>
              <w:t>72,9</w:t>
            </w:r>
          </w:p>
        </w:tc>
      </w:tr>
      <w:tr w:rsidR="009059B3" w:rsidRPr="009059B3" w:rsidTr="009059B3">
        <w:trPr>
          <w:cantSplit/>
          <w:trHeight w:val="1204"/>
        </w:trPr>
        <w:tc>
          <w:tcPr>
            <w:tcW w:w="425"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jc w:val="both"/>
              <w:rPr>
                <w:rFonts w:eastAsia="Calibri"/>
                <w:lang w:eastAsia="en-US"/>
              </w:rPr>
            </w:pPr>
            <w:r w:rsidRPr="009059B3">
              <w:rPr>
                <w:rFonts w:eastAsia="Calibri"/>
                <w:lang w:eastAsia="en-US"/>
              </w:rPr>
              <w:t>7</w:t>
            </w:r>
          </w:p>
        </w:tc>
        <w:tc>
          <w:tcPr>
            <w:tcW w:w="4447"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jc w:val="both"/>
              <w:rPr>
                <w:rFonts w:eastAsia="Calibri"/>
                <w:lang w:eastAsia="en-US"/>
              </w:rPr>
            </w:pPr>
            <w:r w:rsidRPr="009059B3">
              <w:rPr>
                <w:rFonts w:eastAsia="Calibri"/>
                <w:lang w:eastAsia="en-US"/>
              </w:rPr>
              <w:t>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муниципального района</w:t>
            </w:r>
          </w:p>
        </w:tc>
        <w:tc>
          <w:tcPr>
            <w:tcW w:w="728" w:type="dxa"/>
            <w:tcBorders>
              <w:top w:val="single" w:sz="6" w:space="0" w:color="auto"/>
              <w:left w:val="single" w:sz="6" w:space="0" w:color="auto"/>
              <w:bottom w:val="single" w:sz="6" w:space="0" w:color="auto"/>
              <w:right w:val="single" w:sz="4" w:space="0" w:color="auto"/>
            </w:tcBorders>
          </w:tcPr>
          <w:p w:rsidR="009059B3" w:rsidRPr="009059B3" w:rsidRDefault="009059B3" w:rsidP="009059B3">
            <w:pPr>
              <w:jc w:val="center"/>
              <w:rPr>
                <w:rFonts w:eastAsia="Calibri"/>
                <w:lang w:eastAsia="en-US"/>
              </w:rPr>
            </w:pPr>
            <w:r w:rsidRPr="009059B3">
              <w:rPr>
                <w:rFonts w:eastAsia="Calibri"/>
                <w:lang w:eastAsia="en-US"/>
              </w:rPr>
              <w:t>%</w:t>
            </w:r>
          </w:p>
        </w:tc>
        <w:tc>
          <w:tcPr>
            <w:tcW w:w="865"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spacing w:before="25" w:after="25"/>
              <w:jc w:val="center"/>
              <w:rPr>
                <w:rFonts w:eastAsia="Calibri"/>
                <w:color w:val="332E2D"/>
                <w:spacing w:val="2"/>
              </w:rPr>
            </w:pPr>
            <w:r w:rsidRPr="009059B3">
              <w:rPr>
                <w:rFonts w:eastAsia="Calibri"/>
                <w:color w:val="332E2D"/>
                <w:spacing w:val="2"/>
              </w:rPr>
              <w:t>45,3</w:t>
            </w:r>
          </w:p>
        </w:tc>
        <w:tc>
          <w:tcPr>
            <w:tcW w:w="918" w:type="dxa"/>
            <w:tcBorders>
              <w:top w:val="single" w:sz="6" w:space="0" w:color="auto"/>
              <w:left w:val="single" w:sz="6" w:space="0" w:color="auto"/>
              <w:bottom w:val="single" w:sz="6" w:space="0" w:color="auto"/>
              <w:right w:val="single" w:sz="6" w:space="0" w:color="auto"/>
            </w:tcBorders>
          </w:tcPr>
          <w:p w:rsidR="009059B3" w:rsidRPr="009059B3" w:rsidRDefault="009059B3" w:rsidP="009059B3">
            <w:pPr>
              <w:spacing w:before="25" w:after="25"/>
              <w:jc w:val="center"/>
              <w:rPr>
                <w:rFonts w:eastAsia="Calibri"/>
                <w:color w:val="332E2D"/>
                <w:spacing w:val="2"/>
              </w:rPr>
            </w:pPr>
            <w:r w:rsidRPr="009059B3">
              <w:rPr>
                <w:rFonts w:eastAsia="Calibri"/>
                <w:color w:val="332E2D"/>
                <w:spacing w:val="2"/>
              </w:rPr>
              <w:t>45,3</w:t>
            </w:r>
          </w:p>
        </w:tc>
        <w:tc>
          <w:tcPr>
            <w:tcW w:w="920" w:type="dxa"/>
            <w:tcBorders>
              <w:top w:val="single" w:sz="6" w:space="0" w:color="auto"/>
              <w:left w:val="single" w:sz="6" w:space="0" w:color="auto"/>
              <w:bottom w:val="single" w:sz="6" w:space="0" w:color="auto"/>
              <w:right w:val="single" w:sz="4" w:space="0" w:color="auto"/>
            </w:tcBorders>
          </w:tcPr>
          <w:p w:rsidR="009059B3" w:rsidRPr="009059B3" w:rsidRDefault="009059B3" w:rsidP="009059B3">
            <w:pPr>
              <w:spacing w:before="25" w:after="25"/>
              <w:jc w:val="center"/>
              <w:rPr>
                <w:rFonts w:eastAsia="Calibri"/>
                <w:color w:val="332E2D"/>
                <w:spacing w:val="2"/>
              </w:rPr>
            </w:pPr>
            <w:r w:rsidRPr="009059B3">
              <w:rPr>
                <w:rFonts w:eastAsia="Calibri"/>
                <w:color w:val="332E2D"/>
                <w:spacing w:val="2"/>
              </w:rPr>
              <w:t>45,3</w:t>
            </w:r>
          </w:p>
        </w:tc>
        <w:tc>
          <w:tcPr>
            <w:tcW w:w="920" w:type="dxa"/>
            <w:tcBorders>
              <w:top w:val="single" w:sz="6" w:space="0" w:color="auto"/>
              <w:left w:val="single" w:sz="6" w:space="0" w:color="auto"/>
              <w:bottom w:val="single" w:sz="6" w:space="0" w:color="auto"/>
              <w:right w:val="single" w:sz="4" w:space="0" w:color="auto"/>
            </w:tcBorders>
          </w:tcPr>
          <w:p w:rsidR="009059B3" w:rsidRPr="009059B3" w:rsidRDefault="009059B3" w:rsidP="009059B3">
            <w:pPr>
              <w:spacing w:before="25" w:after="25"/>
              <w:jc w:val="center"/>
              <w:rPr>
                <w:rFonts w:eastAsia="Calibri"/>
                <w:color w:val="332E2D"/>
                <w:spacing w:val="2"/>
              </w:rPr>
            </w:pPr>
            <w:r w:rsidRPr="009059B3">
              <w:rPr>
                <w:rFonts w:eastAsia="Calibri"/>
                <w:color w:val="332E2D"/>
                <w:spacing w:val="2"/>
              </w:rPr>
              <w:t>45,3</w:t>
            </w:r>
          </w:p>
        </w:tc>
      </w:tr>
    </w:tbl>
    <w:p w:rsidR="009059B3" w:rsidRPr="009059B3" w:rsidRDefault="009059B3" w:rsidP="009059B3">
      <w:pPr>
        <w:spacing w:before="25" w:after="25"/>
        <w:jc w:val="center"/>
        <w:rPr>
          <w:rFonts w:eastAsia="Calibri"/>
          <w:bCs/>
          <w:color w:val="332E2D"/>
          <w:spacing w:val="2"/>
          <w:sz w:val="24"/>
          <w:szCs w:val="24"/>
          <w:lang w:eastAsia="en-US"/>
        </w:rPr>
      </w:pPr>
    </w:p>
    <w:p w:rsidR="009059B3" w:rsidRPr="009059B3" w:rsidRDefault="009059B3" w:rsidP="009059B3">
      <w:pPr>
        <w:spacing w:before="25" w:after="25"/>
        <w:jc w:val="both"/>
        <w:rPr>
          <w:rFonts w:eastAsia="Calibri"/>
          <w:bCs/>
          <w:color w:val="332E2D"/>
          <w:spacing w:val="2"/>
          <w:sz w:val="24"/>
          <w:szCs w:val="24"/>
        </w:rPr>
      </w:pPr>
      <w:r w:rsidRPr="009059B3">
        <w:rPr>
          <w:rFonts w:eastAsia="Calibri"/>
          <w:b/>
          <w:bCs/>
          <w:color w:val="332E2D"/>
          <w:spacing w:val="2"/>
          <w:sz w:val="24"/>
          <w:szCs w:val="24"/>
        </w:rPr>
        <w:tab/>
      </w:r>
      <w:r w:rsidRPr="009059B3">
        <w:rPr>
          <w:rFonts w:eastAsia="Calibri"/>
          <w:bCs/>
          <w:color w:val="332E2D"/>
          <w:spacing w:val="2"/>
          <w:sz w:val="24"/>
          <w:szCs w:val="24"/>
        </w:rPr>
        <w:t xml:space="preserve">Оценка социально-экономической эффективности подпрограммы осуществляется на основе системы целевых показателей и индикаторов (далее система индикаторов). Система индикаторов обеспечит мониторинг динамики изменений в отношении дорог общего пользования местного значения Комсомольского муниципального района за 2021-2024 годы. </w:t>
      </w:r>
    </w:p>
    <w:p w:rsidR="009059B3" w:rsidRPr="009059B3" w:rsidRDefault="009059B3" w:rsidP="009059B3">
      <w:pPr>
        <w:spacing w:before="25" w:after="25"/>
        <w:ind w:firstLine="708"/>
        <w:rPr>
          <w:rFonts w:eastAsia="Calibri"/>
          <w:color w:val="332E2D"/>
          <w:spacing w:val="2"/>
          <w:sz w:val="24"/>
          <w:szCs w:val="24"/>
        </w:rPr>
      </w:pPr>
    </w:p>
    <w:p w:rsidR="009059B3" w:rsidRPr="009059B3" w:rsidRDefault="009059B3" w:rsidP="009059B3">
      <w:pPr>
        <w:spacing w:before="25" w:after="25"/>
        <w:ind w:firstLine="708"/>
        <w:rPr>
          <w:rFonts w:eastAsia="Calibri"/>
          <w:color w:val="332E2D"/>
          <w:spacing w:val="2"/>
          <w:sz w:val="24"/>
          <w:szCs w:val="24"/>
        </w:rPr>
      </w:pPr>
      <w:r w:rsidRPr="009059B3">
        <w:rPr>
          <w:rFonts w:eastAsia="Calibri"/>
          <w:color w:val="332E2D"/>
          <w:spacing w:val="2"/>
          <w:sz w:val="24"/>
          <w:szCs w:val="24"/>
        </w:rPr>
        <w:t>Реализация мероприятий подпрограммы позволит обеспечить:  </w:t>
      </w:r>
      <w:r w:rsidRPr="009059B3">
        <w:rPr>
          <w:rFonts w:eastAsia="Calibri"/>
          <w:color w:val="332E2D"/>
          <w:spacing w:val="2"/>
          <w:sz w:val="24"/>
          <w:szCs w:val="24"/>
        </w:rPr>
        <w:br/>
        <w:t xml:space="preserve">     - содержание автомобильных дорог общей протяжённостью </w:t>
      </w:r>
      <w:r w:rsidRPr="009059B3">
        <w:t xml:space="preserve">284,347 </w:t>
      </w:r>
      <w:r w:rsidRPr="009059B3">
        <w:rPr>
          <w:rFonts w:eastAsia="Calibri"/>
          <w:color w:val="332E2D"/>
          <w:spacing w:val="2"/>
          <w:sz w:val="24"/>
          <w:szCs w:val="24"/>
        </w:rPr>
        <w:t xml:space="preserve">км с учетом дорог муниципальных образований, в том числе: </w:t>
      </w:r>
    </w:p>
    <w:p w:rsidR="009059B3" w:rsidRPr="009059B3" w:rsidRDefault="009059B3" w:rsidP="009059B3">
      <w:pPr>
        <w:spacing w:before="25" w:after="25"/>
        <w:rPr>
          <w:rFonts w:eastAsia="Calibri"/>
          <w:color w:val="332E2D"/>
          <w:spacing w:val="2"/>
          <w:sz w:val="24"/>
          <w:szCs w:val="24"/>
        </w:rPr>
      </w:pPr>
      <w:r w:rsidRPr="009059B3">
        <w:rPr>
          <w:rFonts w:eastAsia="Calibri"/>
          <w:color w:val="332E2D"/>
          <w:spacing w:val="2"/>
          <w:sz w:val="24"/>
          <w:szCs w:val="24"/>
        </w:rPr>
        <w:t xml:space="preserve">    - в 2021 году – </w:t>
      </w:r>
      <w:r w:rsidRPr="009059B3">
        <w:t xml:space="preserve">284,347 </w:t>
      </w:r>
      <w:r w:rsidRPr="009059B3">
        <w:rPr>
          <w:rFonts w:eastAsia="Calibri"/>
          <w:color w:val="332E2D"/>
          <w:spacing w:val="2"/>
          <w:sz w:val="24"/>
          <w:szCs w:val="24"/>
        </w:rPr>
        <w:t>км;  </w:t>
      </w:r>
    </w:p>
    <w:p w:rsidR="009059B3" w:rsidRPr="009059B3" w:rsidRDefault="009059B3" w:rsidP="009059B3">
      <w:pPr>
        <w:spacing w:before="25" w:after="25"/>
        <w:rPr>
          <w:rFonts w:eastAsia="Calibri"/>
          <w:color w:val="332E2D"/>
          <w:spacing w:val="2"/>
          <w:sz w:val="24"/>
          <w:szCs w:val="24"/>
        </w:rPr>
      </w:pPr>
      <w:r w:rsidRPr="009059B3">
        <w:rPr>
          <w:rFonts w:eastAsia="Calibri"/>
          <w:color w:val="332E2D"/>
          <w:spacing w:val="2"/>
          <w:sz w:val="24"/>
          <w:szCs w:val="24"/>
        </w:rPr>
        <w:t xml:space="preserve">    - в 2022 году – </w:t>
      </w:r>
      <w:r w:rsidRPr="009059B3">
        <w:t xml:space="preserve">284,347 </w:t>
      </w:r>
      <w:r w:rsidRPr="009059B3">
        <w:rPr>
          <w:rFonts w:eastAsia="Calibri"/>
          <w:color w:val="332E2D"/>
          <w:spacing w:val="2"/>
          <w:sz w:val="24"/>
          <w:szCs w:val="24"/>
        </w:rPr>
        <w:t xml:space="preserve">км; </w:t>
      </w:r>
    </w:p>
    <w:p w:rsidR="009059B3" w:rsidRPr="009059B3" w:rsidRDefault="009059B3" w:rsidP="009059B3">
      <w:pPr>
        <w:spacing w:before="25" w:after="25"/>
        <w:rPr>
          <w:rFonts w:eastAsia="Calibri"/>
          <w:color w:val="332E2D"/>
          <w:spacing w:val="2"/>
          <w:sz w:val="24"/>
          <w:szCs w:val="24"/>
        </w:rPr>
      </w:pPr>
      <w:r w:rsidRPr="009059B3">
        <w:rPr>
          <w:rFonts w:eastAsia="Calibri"/>
          <w:color w:val="332E2D"/>
          <w:spacing w:val="2"/>
          <w:sz w:val="24"/>
          <w:szCs w:val="24"/>
        </w:rPr>
        <w:t xml:space="preserve">    - в 2023 году – </w:t>
      </w:r>
      <w:r w:rsidRPr="009059B3">
        <w:t xml:space="preserve">284,347 </w:t>
      </w:r>
      <w:r w:rsidRPr="009059B3">
        <w:rPr>
          <w:rFonts w:eastAsia="Calibri"/>
          <w:color w:val="332E2D"/>
          <w:spacing w:val="2"/>
          <w:sz w:val="24"/>
          <w:szCs w:val="24"/>
        </w:rPr>
        <w:t>км;  </w:t>
      </w:r>
    </w:p>
    <w:p w:rsidR="009059B3" w:rsidRPr="009059B3" w:rsidRDefault="009059B3" w:rsidP="009059B3">
      <w:pPr>
        <w:spacing w:before="25" w:after="25"/>
        <w:rPr>
          <w:rFonts w:eastAsia="Calibri"/>
          <w:color w:val="332E2D"/>
          <w:spacing w:val="2"/>
          <w:sz w:val="24"/>
          <w:szCs w:val="24"/>
        </w:rPr>
      </w:pPr>
      <w:r w:rsidRPr="009059B3">
        <w:rPr>
          <w:rFonts w:eastAsia="Calibri"/>
          <w:color w:val="332E2D"/>
          <w:spacing w:val="2"/>
          <w:sz w:val="24"/>
          <w:szCs w:val="24"/>
        </w:rPr>
        <w:t xml:space="preserve">    - в 2024 году – </w:t>
      </w:r>
      <w:r w:rsidRPr="009059B3">
        <w:t xml:space="preserve">284,347 </w:t>
      </w:r>
      <w:r w:rsidRPr="009059B3">
        <w:rPr>
          <w:rFonts w:eastAsia="Calibri"/>
          <w:color w:val="332E2D"/>
          <w:spacing w:val="2"/>
          <w:sz w:val="24"/>
          <w:szCs w:val="24"/>
        </w:rPr>
        <w:t>км;   </w:t>
      </w:r>
    </w:p>
    <w:p w:rsidR="009059B3" w:rsidRPr="009059B3" w:rsidRDefault="009059B3" w:rsidP="009059B3">
      <w:pPr>
        <w:spacing w:before="25" w:after="25"/>
        <w:rPr>
          <w:rFonts w:eastAsia="Calibri"/>
          <w:spacing w:val="2"/>
          <w:sz w:val="24"/>
          <w:szCs w:val="24"/>
        </w:rPr>
      </w:pPr>
      <w:r w:rsidRPr="009059B3">
        <w:rPr>
          <w:rFonts w:eastAsia="Calibri"/>
          <w:color w:val="332E2D"/>
          <w:spacing w:val="2"/>
          <w:sz w:val="24"/>
          <w:szCs w:val="24"/>
        </w:rPr>
        <w:t xml:space="preserve">- реконструкция дорог общего пользования местного значения муниципального района общей </w:t>
      </w:r>
      <w:r w:rsidRPr="009059B3">
        <w:rPr>
          <w:rFonts w:eastAsia="Calibri"/>
          <w:spacing w:val="2"/>
          <w:sz w:val="24"/>
          <w:szCs w:val="24"/>
        </w:rPr>
        <w:t xml:space="preserve">протяжённостью 0 км, </w:t>
      </w:r>
      <w:r w:rsidRPr="009059B3">
        <w:rPr>
          <w:rFonts w:eastAsia="Calibri"/>
          <w:color w:val="332E2D"/>
          <w:spacing w:val="2"/>
          <w:sz w:val="24"/>
          <w:szCs w:val="24"/>
        </w:rPr>
        <w:t xml:space="preserve">в том числе: </w:t>
      </w:r>
      <w:r w:rsidRPr="009059B3">
        <w:rPr>
          <w:rFonts w:eastAsia="Calibri"/>
          <w:color w:val="332E2D"/>
          <w:spacing w:val="2"/>
          <w:sz w:val="24"/>
          <w:szCs w:val="24"/>
        </w:rPr>
        <w:br/>
      </w:r>
      <w:r w:rsidRPr="009059B3">
        <w:rPr>
          <w:rFonts w:eastAsia="Calibri"/>
          <w:spacing w:val="2"/>
          <w:sz w:val="24"/>
          <w:szCs w:val="24"/>
        </w:rPr>
        <w:t>- в 2021 году – 0 км</w:t>
      </w:r>
    </w:p>
    <w:p w:rsidR="009059B3" w:rsidRPr="009059B3" w:rsidRDefault="009059B3" w:rsidP="009059B3">
      <w:pPr>
        <w:spacing w:before="25" w:after="25"/>
        <w:rPr>
          <w:rFonts w:eastAsia="Calibri"/>
          <w:spacing w:val="2"/>
          <w:sz w:val="24"/>
          <w:szCs w:val="24"/>
        </w:rPr>
      </w:pPr>
      <w:r w:rsidRPr="009059B3">
        <w:rPr>
          <w:rFonts w:eastAsia="Calibri"/>
          <w:spacing w:val="2"/>
          <w:sz w:val="24"/>
          <w:szCs w:val="24"/>
        </w:rPr>
        <w:t>- в 2022 году – 0 км</w:t>
      </w:r>
    </w:p>
    <w:p w:rsidR="009059B3" w:rsidRPr="009059B3" w:rsidRDefault="009059B3" w:rsidP="009059B3">
      <w:pPr>
        <w:spacing w:before="25" w:after="25"/>
        <w:rPr>
          <w:rFonts w:eastAsia="Calibri"/>
          <w:spacing w:val="2"/>
          <w:sz w:val="24"/>
          <w:szCs w:val="24"/>
        </w:rPr>
      </w:pPr>
      <w:r w:rsidRPr="009059B3">
        <w:rPr>
          <w:rFonts w:eastAsia="Calibri"/>
          <w:spacing w:val="2"/>
          <w:sz w:val="24"/>
          <w:szCs w:val="24"/>
        </w:rPr>
        <w:t>- в 2023 году – 0 км</w:t>
      </w:r>
    </w:p>
    <w:p w:rsidR="009059B3" w:rsidRPr="009059B3" w:rsidRDefault="009059B3" w:rsidP="009059B3">
      <w:pPr>
        <w:spacing w:before="25" w:after="25"/>
        <w:rPr>
          <w:rFonts w:eastAsia="Calibri"/>
          <w:spacing w:val="2"/>
          <w:sz w:val="24"/>
          <w:szCs w:val="24"/>
        </w:rPr>
      </w:pPr>
      <w:r w:rsidRPr="009059B3">
        <w:rPr>
          <w:rFonts w:eastAsia="Calibri"/>
          <w:spacing w:val="2"/>
          <w:sz w:val="24"/>
          <w:szCs w:val="24"/>
        </w:rPr>
        <w:t>- в 2024 году – 0 км</w:t>
      </w:r>
    </w:p>
    <w:p w:rsidR="009059B3" w:rsidRPr="009059B3" w:rsidRDefault="009059B3" w:rsidP="009059B3">
      <w:pPr>
        <w:spacing w:before="25" w:after="25"/>
        <w:rPr>
          <w:rFonts w:eastAsia="Calibri"/>
          <w:color w:val="332E2D"/>
          <w:spacing w:val="2"/>
          <w:sz w:val="24"/>
          <w:szCs w:val="24"/>
        </w:rPr>
      </w:pPr>
      <w:r w:rsidRPr="009059B3">
        <w:rPr>
          <w:rFonts w:eastAsia="Calibri"/>
          <w:spacing w:val="2"/>
          <w:sz w:val="24"/>
          <w:szCs w:val="24"/>
        </w:rPr>
        <w:lastRenderedPageBreak/>
        <w:t xml:space="preserve">- ремонт и содержание дорог общего пользования местного значения муниципального района общей протяжённостью 0  </w:t>
      </w:r>
      <w:r w:rsidRPr="009059B3">
        <w:rPr>
          <w:rFonts w:eastAsia="Calibri"/>
          <w:color w:val="332E2D"/>
          <w:spacing w:val="2"/>
          <w:sz w:val="24"/>
          <w:szCs w:val="24"/>
        </w:rPr>
        <w:t xml:space="preserve">км, в том числе: </w:t>
      </w:r>
      <w:r w:rsidRPr="009059B3">
        <w:rPr>
          <w:rFonts w:eastAsia="Calibri"/>
          <w:color w:val="332E2D"/>
          <w:spacing w:val="2"/>
          <w:sz w:val="24"/>
          <w:szCs w:val="24"/>
        </w:rPr>
        <w:br/>
        <w:t>- в 2021 году – 0 км</w:t>
      </w:r>
    </w:p>
    <w:p w:rsidR="009059B3" w:rsidRPr="009059B3" w:rsidRDefault="009059B3" w:rsidP="009059B3">
      <w:pPr>
        <w:spacing w:before="25" w:after="25"/>
        <w:rPr>
          <w:rFonts w:eastAsia="Calibri"/>
          <w:color w:val="332E2D"/>
          <w:spacing w:val="2"/>
          <w:sz w:val="24"/>
          <w:szCs w:val="24"/>
        </w:rPr>
      </w:pPr>
      <w:r w:rsidRPr="009059B3">
        <w:rPr>
          <w:rFonts w:eastAsia="Calibri"/>
          <w:color w:val="332E2D"/>
          <w:spacing w:val="2"/>
          <w:sz w:val="24"/>
          <w:szCs w:val="24"/>
        </w:rPr>
        <w:t>- в 2022 году – 0 км</w:t>
      </w:r>
    </w:p>
    <w:p w:rsidR="009059B3" w:rsidRPr="009059B3" w:rsidRDefault="009059B3" w:rsidP="009059B3">
      <w:pPr>
        <w:spacing w:before="25" w:after="25"/>
        <w:rPr>
          <w:rFonts w:eastAsia="Calibri"/>
          <w:color w:val="332E2D"/>
          <w:spacing w:val="2"/>
          <w:sz w:val="24"/>
          <w:szCs w:val="24"/>
        </w:rPr>
      </w:pPr>
      <w:r w:rsidRPr="009059B3">
        <w:rPr>
          <w:rFonts w:eastAsia="Calibri"/>
          <w:color w:val="332E2D"/>
          <w:spacing w:val="2"/>
          <w:sz w:val="24"/>
          <w:szCs w:val="24"/>
        </w:rPr>
        <w:t>- в 2022 году – 0 км</w:t>
      </w:r>
    </w:p>
    <w:p w:rsidR="009059B3" w:rsidRPr="009059B3" w:rsidRDefault="009059B3" w:rsidP="009059B3">
      <w:pPr>
        <w:spacing w:before="25" w:after="25"/>
        <w:rPr>
          <w:rFonts w:eastAsia="Calibri"/>
          <w:color w:val="332E2D"/>
          <w:spacing w:val="2"/>
          <w:sz w:val="24"/>
          <w:szCs w:val="24"/>
        </w:rPr>
      </w:pPr>
      <w:r w:rsidRPr="009059B3">
        <w:rPr>
          <w:rFonts w:eastAsia="Calibri"/>
          <w:color w:val="332E2D"/>
          <w:spacing w:val="2"/>
          <w:sz w:val="24"/>
          <w:szCs w:val="24"/>
        </w:rPr>
        <w:t>- в 2022 году – 0 км</w:t>
      </w:r>
    </w:p>
    <w:p w:rsidR="009059B3" w:rsidRPr="009059B3" w:rsidRDefault="009059B3" w:rsidP="009059B3">
      <w:pPr>
        <w:spacing w:before="25" w:after="25"/>
        <w:ind w:firstLine="708"/>
        <w:jc w:val="both"/>
        <w:rPr>
          <w:rFonts w:eastAsia="Calibri"/>
          <w:color w:val="332E2D"/>
          <w:spacing w:val="2"/>
          <w:sz w:val="24"/>
          <w:szCs w:val="24"/>
        </w:rPr>
      </w:pPr>
      <w:r w:rsidRPr="009059B3">
        <w:rPr>
          <w:rFonts w:eastAsia="Calibri"/>
          <w:color w:val="332E2D"/>
          <w:spacing w:val="2"/>
          <w:sz w:val="24"/>
          <w:szCs w:val="24"/>
        </w:rPr>
        <w:t xml:space="preserve">Реализация подпрограммы позволит качественно содержать всю сеть автомобильных дорог общего пользования местного значения Комсомольского муниципального района. </w:t>
      </w:r>
    </w:p>
    <w:p w:rsidR="009059B3" w:rsidRPr="009059B3" w:rsidRDefault="009059B3" w:rsidP="009059B3">
      <w:pPr>
        <w:spacing w:before="25" w:after="25"/>
        <w:ind w:firstLine="708"/>
        <w:jc w:val="both"/>
        <w:rPr>
          <w:rFonts w:eastAsia="Calibri"/>
          <w:color w:val="332E2D"/>
          <w:spacing w:val="2"/>
          <w:sz w:val="24"/>
          <w:szCs w:val="24"/>
        </w:rPr>
      </w:pPr>
      <w:r w:rsidRPr="009059B3">
        <w:rPr>
          <w:rFonts w:eastAsia="Calibri"/>
          <w:color w:val="332E2D"/>
          <w:spacing w:val="2"/>
          <w:sz w:val="24"/>
          <w:szCs w:val="24"/>
        </w:rPr>
        <w:t>Улучшение целевых показателей подпрограммы окажет значительное влияние на социально-экономические показатели муниципального района:</w:t>
      </w:r>
    </w:p>
    <w:p w:rsidR="009059B3" w:rsidRPr="009059B3" w:rsidRDefault="009059B3" w:rsidP="009059B3">
      <w:pPr>
        <w:spacing w:before="25" w:after="25"/>
        <w:jc w:val="both"/>
        <w:rPr>
          <w:rFonts w:eastAsia="Calibri"/>
          <w:color w:val="332E2D"/>
          <w:spacing w:val="2"/>
          <w:sz w:val="24"/>
          <w:szCs w:val="24"/>
        </w:rPr>
      </w:pPr>
      <w:r w:rsidRPr="009059B3">
        <w:rPr>
          <w:rFonts w:eastAsia="Calibri"/>
          <w:color w:val="332E2D"/>
          <w:spacing w:val="2"/>
          <w:sz w:val="24"/>
          <w:szCs w:val="24"/>
        </w:rPr>
        <w:t>  - повышение обеспеченной скорости движения автомобилей и улучшение доступности территории;</w:t>
      </w:r>
    </w:p>
    <w:p w:rsidR="009059B3" w:rsidRPr="009059B3" w:rsidRDefault="009059B3" w:rsidP="009059B3">
      <w:pPr>
        <w:spacing w:before="25" w:after="25"/>
        <w:jc w:val="both"/>
        <w:rPr>
          <w:rFonts w:eastAsia="Calibri"/>
          <w:color w:val="332E2D"/>
          <w:spacing w:val="2"/>
          <w:sz w:val="24"/>
          <w:szCs w:val="24"/>
        </w:rPr>
      </w:pPr>
      <w:r w:rsidRPr="009059B3">
        <w:rPr>
          <w:rFonts w:eastAsia="Calibri"/>
          <w:color w:val="332E2D"/>
          <w:spacing w:val="2"/>
          <w:sz w:val="24"/>
          <w:szCs w:val="24"/>
        </w:rPr>
        <w:t>     - повышение удобства и безопасности поездки, сокращение времени пребывания пассажиров в пути, снижение ущерба от воздействия автотранспорта на окружающую среду;</w:t>
      </w:r>
      <w:r w:rsidRPr="009059B3">
        <w:rPr>
          <w:rFonts w:eastAsia="Calibri"/>
          <w:color w:val="332E2D"/>
          <w:spacing w:val="2"/>
          <w:sz w:val="24"/>
          <w:szCs w:val="24"/>
        </w:rPr>
        <w:br/>
        <w:t>     - стимулирование экономической активности хозяйствующих субъектов и населения Комсомольского муниципального района;</w:t>
      </w:r>
    </w:p>
    <w:p w:rsidR="009059B3" w:rsidRPr="009059B3" w:rsidRDefault="009059B3" w:rsidP="009059B3">
      <w:pPr>
        <w:spacing w:before="25" w:after="25"/>
        <w:jc w:val="both"/>
        <w:rPr>
          <w:rFonts w:eastAsia="Calibri"/>
          <w:color w:val="332E2D"/>
          <w:spacing w:val="2"/>
          <w:sz w:val="24"/>
          <w:szCs w:val="24"/>
        </w:rPr>
      </w:pPr>
      <w:r w:rsidRPr="009059B3">
        <w:rPr>
          <w:rFonts w:eastAsia="Calibri"/>
          <w:color w:val="332E2D"/>
          <w:spacing w:val="2"/>
          <w:sz w:val="24"/>
          <w:szCs w:val="24"/>
        </w:rPr>
        <w:t>     - повышение уровня инвестиционной привлекательности территории Комсомольского муниципального района.</w:t>
      </w:r>
    </w:p>
    <w:p w:rsidR="009059B3" w:rsidRPr="009059B3" w:rsidRDefault="009059B3" w:rsidP="009059B3">
      <w:pPr>
        <w:spacing w:before="25" w:after="25"/>
        <w:rPr>
          <w:rFonts w:eastAsia="Calibri"/>
          <w:b/>
          <w:color w:val="332E2D"/>
          <w:spacing w:val="2"/>
          <w:sz w:val="24"/>
          <w:szCs w:val="24"/>
        </w:rPr>
      </w:pPr>
    </w:p>
    <w:p w:rsidR="009059B3" w:rsidRPr="009059B3" w:rsidRDefault="009059B3" w:rsidP="009059B3">
      <w:pPr>
        <w:jc w:val="center"/>
        <w:rPr>
          <w:rFonts w:eastAsia="Calibri"/>
          <w:b/>
          <w:bCs/>
          <w:color w:val="332E2D"/>
          <w:spacing w:val="2"/>
          <w:sz w:val="24"/>
          <w:szCs w:val="24"/>
          <w:lang w:eastAsia="en-US"/>
        </w:rPr>
      </w:pPr>
      <w:r w:rsidRPr="009059B3">
        <w:rPr>
          <w:rFonts w:eastAsia="Calibri"/>
          <w:b/>
          <w:bCs/>
          <w:color w:val="332E2D"/>
          <w:spacing w:val="2"/>
          <w:sz w:val="24"/>
          <w:szCs w:val="24"/>
          <w:lang w:eastAsia="en-US"/>
        </w:rPr>
        <w:t>4. Ресурсное обеспечение подпрограммы</w:t>
      </w:r>
    </w:p>
    <w:p w:rsidR="009059B3" w:rsidRPr="009059B3" w:rsidRDefault="009059B3" w:rsidP="009059B3">
      <w:pPr>
        <w:ind w:right="424"/>
        <w:jc w:val="right"/>
        <w:rPr>
          <w:rFonts w:eastAsia="Calibri"/>
          <w:color w:val="332E2D"/>
          <w:spacing w:val="2"/>
          <w:sz w:val="24"/>
          <w:szCs w:val="24"/>
          <w:lang w:eastAsia="en-US"/>
        </w:rPr>
      </w:pPr>
    </w:p>
    <w:p w:rsidR="009059B3" w:rsidRPr="009059B3" w:rsidRDefault="009059B3" w:rsidP="009059B3">
      <w:pPr>
        <w:ind w:right="424"/>
        <w:jc w:val="right"/>
        <w:rPr>
          <w:rFonts w:eastAsia="Calibri"/>
          <w:b/>
          <w:color w:val="332E2D"/>
          <w:spacing w:val="2"/>
          <w:sz w:val="24"/>
          <w:szCs w:val="24"/>
          <w:lang w:eastAsia="en-US"/>
        </w:rPr>
      </w:pPr>
      <w:r w:rsidRPr="009059B3">
        <w:rPr>
          <w:rFonts w:eastAsia="Calibri"/>
          <w:b/>
          <w:color w:val="332E2D"/>
          <w:spacing w:val="2"/>
          <w:sz w:val="24"/>
          <w:szCs w:val="24"/>
          <w:lang w:eastAsia="en-US"/>
        </w:rPr>
        <w:t>Таблица №3</w:t>
      </w:r>
    </w:p>
    <w:p w:rsidR="009059B3" w:rsidRPr="009059B3" w:rsidRDefault="009059B3" w:rsidP="009059B3">
      <w:pPr>
        <w:widowControl w:val="0"/>
        <w:autoSpaceDE w:val="0"/>
        <w:autoSpaceDN w:val="0"/>
        <w:adjustRightInd w:val="0"/>
        <w:jc w:val="center"/>
        <w:rPr>
          <w:rFonts w:eastAsia="Calibri"/>
          <w:b/>
          <w:lang w:eastAsia="en-US"/>
        </w:rPr>
      </w:pPr>
      <w:r w:rsidRPr="009059B3">
        <w:rPr>
          <w:rFonts w:eastAsia="Calibri"/>
          <w:b/>
          <w:bCs/>
          <w:color w:val="332E2D"/>
          <w:spacing w:val="2"/>
          <w:sz w:val="24"/>
          <w:szCs w:val="24"/>
          <w:lang w:eastAsia="en-US"/>
        </w:rPr>
        <w:t xml:space="preserve">Ресурсное обеспечение подпрограммы </w:t>
      </w:r>
      <w:r w:rsidRPr="009059B3">
        <w:rPr>
          <w:rFonts w:eastAsia="Calibri"/>
          <w:b/>
          <w:sz w:val="24"/>
          <w:lang w:eastAsia="en-US"/>
        </w:rPr>
        <w:t>«Строительство,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w:t>
      </w:r>
    </w:p>
    <w:tbl>
      <w:tblPr>
        <w:tblpPr w:leftFromText="180" w:rightFromText="180" w:vertAnchor="text" w:horzAnchor="margin" w:tblpX="-459" w:tblpY="158"/>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2469"/>
        <w:gridCol w:w="1481"/>
        <w:gridCol w:w="1566"/>
        <w:gridCol w:w="1561"/>
        <w:gridCol w:w="1393"/>
        <w:gridCol w:w="1395"/>
      </w:tblGrid>
      <w:tr w:rsidR="009059B3" w:rsidRPr="009059B3" w:rsidTr="009059B3">
        <w:trPr>
          <w:trHeight w:val="578"/>
        </w:trPr>
        <w:tc>
          <w:tcPr>
            <w:tcW w:w="616" w:type="dxa"/>
            <w:shd w:val="clear" w:color="auto" w:fill="auto"/>
            <w:hideMark/>
          </w:tcPr>
          <w:p w:rsidR="009059B3" w:rsidRPr="009059B3" w:rsidRDefault="009059B3" w:rsidP="009059B3">
            <w:pPr>
              <w:jc w:val="right"/>
              <w:rPr>
                <w:rFonts w:eastAsia="Calibri"/>
                <w:color w:val="332E2D"/>
                <w:spacing w:val="2"/>
                <w:lang w:eastAsia="en-US"/>
              </w:rPr>
            </w:pPr>
            <w:r w:rsidRPr="009059B3">
              <w:rPr>
                <w:rFonts w:eastAsia="Calibri"/>
                <w:color w:val="332E2D"/>
                <w:spacing w:val="2"/>
                <w:lang w:eastAsia="en-US"/>
              </w:rPr>
              <w:t>№ п/п</w:t>
            </w:r>
          </w:p>
        </w:tc>
        <w:tc>
          <w:tcPr>
            <w:tcW w:w="2469" w:type="dxa"/>
            <w:shd w:val="clear" w:color="auto" w:fill="auto"/>
            <w:hideMark/>
          </w:tcPr>
          <w:p w:rsidR="009059B3" w:rsidRPr="009059B3" w:rsidRDefault="009059B3" w:rsidP="009059B3">
            <w:pPr>
              <w:rPr>
                <w:rFonts w:eastAsia="Calibri"/>
                <w:color w:val="332E2D"/>
                <w:spacing w:val="2"/>
                <w:lang w:eastAsia="en-US"/>
              </w:rPr>
            </w:pPr>
            <w:r w:rsidRPr="009059B3">
              <w:rPr>
                <w:rFonts w:eastAsia="Calibri"/>
                <w:color w:val="332E2D"/>
                <w:spacing w:val="2"/>
                <w:lang w:eastAsia="en-US"/>
              </w:rPr>
              <w:t>Наименование мероприятия</w:t>
            </w:r>
          </w:p>
        </w:tc>
        <w:tc>
          <w:tcPr>
            <w:tcW w:w="7396" w:type="dxa"/>
            <w:gridSpan w:val="5"/>
            <w:shd w:val="clear" w:color="auto" w:fill="auto"/>
            <w:hideMark/>
          </w:tcPr>
          <w:p w:rsidR="009059B3" w:rsidRPr="009059B3" w:rsidRDefault="009059B3" w:rsidP="009059B3">
            <w:pPr>
              <w:jc w:val="center"/>
              <w:rPr>
                <w:rFonts w:eastAsia="Calibri"/>
                <w:color w:val="332E2D"/>
                <w:spacing w:val="2"/>
                <w:lang w:eastAsia="en-US"/>
              </w:rPr>
            </w:pPr>
            <w:r w:rsidRPr="009059B3">
              <w:rPr>
                <w:rFonts w:eastAsia="Calibri"/>
                <w:color w:val="332E2D"/>
                <w:spacing w:val="2"/>
                <w:lang w:eastAsia="en-US"/>
              </w:rPr>
              <w:t>Объем бюджетных ассигнований, руб.</w:t>
            </w:r>
          </w:p>
          <w:p w:rsidR="009059B3" w:rsidRPr="009059B3" w:rsidRDefault="009059B3" w:rsidP="009059B3">
            <w:pPr>
              <w:jc w:val="center"/>
              <w:rPr>
                <w:rFonts w:eastAsia="Calibri"/>
                <w:color w:val="332E2D"/>
                <w:spacing w:val="2"/>
                <w:lang w:eastAsia="en-US"/>
              </w:rPr>
            </w:pPr>
          </w:p>
        </w:tc>
      </w:tr>
      <w:tr w:rsidR="009059B3" w:rsidRPr="009059B3" w:rsidTr="009059B3">
        <w:trPr>
          <w:trHeight w:val="288"/>
        </w:trPr>
        <w:tc>
          <w:tcPr>
            <w:tcW w:w="616" w:type="dxa"/>
            <w:shd w:val="clear" w:color="auto" w:fill="auto"/>
            <w:hideMark/>
          </w:tcPr>
          <w:p w:rsidR="009059B3" w:rsidRPr="009059B3" w:rsidRDefault="009059B3" w:rsidP="009059B3">
            <w:pPr>
              <w:jc w:val="right"/>
              <w:rPr>
                <w:rFonts w:eastAsia="Calibri"/>
                <w:color w:val="332E2D"/>
                <w:spacing w:val="2"/>
                <w:lang w:eastAsia="en-US"/>
              </w:rPr>
            </w:pPr>
          </w:p>
        </w:tc>
        <w:tc>
          <w:tcPr>
            <w:tcW w:w="2469" w:type="dxa"/>
            <w:shd w:val="clear" w:color="auto" w:fill="auto"/>
            <w:hideMark/>
          </w:tcPr>
          <w:p w:rsidR="009059B3" w:rsidRPr="009059B3" w:rsidRDefault="009059B3" w:rsidP="009059B3">
            <w:pPr>
              <w:rPr>
                <w:rFonts w:eastAsia="Calibri"/>
                <w:color w:val="332E2D"/>
                <w:spacing w:val="2"/>
                <w:lang w:eastAsia="en-US"/>
              </w:rPr>
            </w:pPr>
          </w:p>
        </w:tc>
        <w:tc>
          <w:tcPr>
            <w:tcW w:w="1481" w:type="dxa"/>
            <w:shd w:val="clear" w:color="auto" w:fill="auto"/>
            <w:hideMark/>
          </w:tcPr>
          <w:p w:rsidR="009059B3" w:rsidRPr="009059B3" w:rsidRDefault="009059B3" w:rsidP="009059B3">
            <w:pPr>
              <w:jc w:val="center"/>
              <w:rPr>
                <w:rFonts w:eastAsia="Calibri"/>
                <w:color w:val="332E2D"/>
                <w:spacing w:val="2"/>
                <w:lang w:eastAsia="en-US"/>
              </w:rPr>
            </w:pPr>
            <w:r w:rsidRPr="009059B3">
              <w:rPr>
                <w:rFonts w:eastAsia="Calibri"/>
                <w:color w:val="332E2D"/>
                <w:spacing w:val="2"/>
                <w:lang w:eastAsia="en-US"/>
              </w:rPr>
              <w:t>Всего</w:t>
            </w:r>
          </w:p>
        </w:tc>
        <w:tc>
          <w:tcPr>
            <w:tcW w:w="1566" w:type="dxa"/>
            <w:shd w:val="clear" w:color="auto" w:fill="auto"/>
            <w:hideMark/>
          </w:tcPr>
          <w:p w:rsidR="009059B3" w:rsidRPr="009059B3" w:rsidRDefault="009059B3" w:rsidP="009059B3">
            <w:pPr>
              <w:jc w:val="center"/>
              <w:rPr>
                <w:rFonts w:eastAsia="Calibri"/>
                <w:color w:val="332E2D"/>
                <w:spacing w:val="2"/>
                <w:lang w:eastAsia="en-US"/>
              </w:rPr>
            </w:pPr>
            <w:r w:rsidRPr="009059B3">
              <w:rPr>
                <w:rFonts w:eastAsia="Calibri"/>
                <w:color w:val="332E2D"/>
                <w:spacing w:val="2"/>
                <w:lang w:eastAsia="en-US"/>
              </w:rPr>
              <w:t>2021</w:t>
            </w:r>
          </w:p>
        </w:tc>
        <w:tc>
          <w:tcPr>
            <w:tcW w:w="1561" w:type="dxa"/>
            <w:shd w:val="clear" w:color="auto" w:fill="auto"/>
            <w:hideMark/>
          </w:tcPr>
          <w:p w:rsidR="009059B3" w:rsidRPr="009059B3" w:rsidRDefault="009059B3" w:rsidP="009059B3">
            <w:pPr>
              <w:jc w:val="center"/>
              <w:rPr>
                <w:rFonts w:eastAsia="Calibri"/>
                <w:color w:val="332E2D"/>
                <w:spacing w:val="2"/>
                <w:lang w:eastAsia="en-US"/>
              </w:rPr>
            </w:pPr>
            <w:r w:rsidRPr="009059B3">
              <w:rPr>
                <w:rFonts w:eastAsia="Calibri"/>
                <w:color w:val="332E2D"/>
                <w:spacing w:val="2"/>
                <w:lang w:eastAsia="en-US"/>
              </w:rPr>
              <w:t>2022</w:t>
            </w:r>
          </w:p>
        </w:tc>
        <w:tc>
          <w:tcPr>
            <w:tcW w:w="1393" w:type="dxa"/>
            <w:shd w:val="clear" w:color="auto" w:fill="auto"/>
            <w:hideMark/>
          </w:tcPr>
          <w:p w:rsidR="009059B3" w:rsidRPr="009059B3" w:rsidRDefault="009059B3" w:rsidP="009059B3">
            <w:pPr>
              <w:jc w:val="center"/>
              <w:rPr>
                <w:rFonts w:eastAsia="Calibri"/>
                <w:color w:val="332E2D"/>
                <w:spacing w:val="2"/>
                <w:lang w:eastAsia="en-US"/>
              </w:rPr>
            </w:pPr>
            <w:r w:rsidRPr="009059B3">
              <w:rPr>
                <w:rFonts w:eastAsia="Calibri"/>
                <w:color w:val="332E2D"/>
                <w:spacing w:val="2"/>
                <w:lang w:eastAsia="en-US"/>
              </w:rPr>
              <w:t>2023</w:t>
            </w:r>
          </w:p>
        </w:tc>
        <w:tc>
          <w:tcPr>
            <w:tcW w:w="1395" w:type="dxa"/>
          </w:tcPr>
          <w:p w:rsidR="009059B3" w:rsidRPr="009059B3" w:rsidRDefault="009059B3" w:rsidP="009059B3">
            <w:pPr>
              <w:jc w:val="center"/>
              <w:rPr>
                <w:rFonts w:eastAsia="Calibri"/>
                <w:color w:val="332E2D"/>
                <w:spacing w:val="2"/>
                <w:lang w:eastAsia="en-US"/>
              </w:rPr>
            </w:pPr>
            <w:r w:rsidRPr="009059B3">
              <w:rPr>
                <w:rFonts w:eastAsia="Calibri"/>
                <w:color w:val="332E2D"/>
                <w:spacing w:val="2"/>
                <w:lang w:eastAsia="en-US"/>
              </w:rPr>
              <w:t>2024</w:t>
            </w:r>
          </w:p>
        </w:tc>
      </w:tr>
      <w:tr w:rsidR="009059B3" w:rsidRPr="009059B3" w:rsidTr="009059B3">
        <w:trPr>
          <w:trHeight w:val="864"/>
        </w:trPr>
        <w:tc>
          <w:tcPr>
            <w:tcW w:w="616" w:type="dxa"/>
            <w:shd w:val="clear" w:color="auto" w:fill="auto"/>
            <w:vAlign w:val="center"/>
          </w:tcPr>
          <w:p w:rsidR="009059B3" w:rsidRPr="009059B3" w:rsidRDefault="009059B3" w:rsidP="009059B3">
            <w:pPr>
              <w:jc w:val="center"/>
              <w:rPr>
                <w:rFonts w:eastAsia="Calibri"/>
                <w:b/>
                <w:bCs/>
              </w:rPr>
            </w:pPr>
            <w:r w:rsidRPr="009059B3">
              <w:rPr>
                <w:rFonts w:eastAsia="Calibri"/>
                <w:b/>
                <w:bCs/>
                <w:lang w:eastAsia="en-US"/>
              </w:rPr>
              <w:t>1</w:t>
            </w:r>
          </w:p>
        </w:tc>
        <w:tc>
          <w:tcPr>
            <w:tcW w:w="2469" w:type="dxa"/>
            <w:shd w:val="clear" w:color="auto" w:fill="auto"/>
            <w:vAlign w:val="center"/>
          </w:tcPr>
          <w:p w:rsidR="009059B3" w:rsidRPr="009059B3" w:rsidRDefault="009059B3" w:rsidP="009059B3">
            <w:pPr>
              <w:rPr>
                <w:rFonts w:eastAsia="Calibri"/>
                <w:b/>
                <w:bCs/>
                <w:i/>
                <w:iCs/>
                <w:lang w:eastAsia="en-US"/>
              </w:rPr>
            </w:pPr>
            <w:r w:rsidRPr="009059B3">
              <w:rPr>
                <w:rFonts w:eastAsia="Calibri"/>
                <w:b/>
                <w:bCs/>
                <w:i/>
                <w:iCs/>
                <w:lang w:eastAsia="en-US"/>
              </w:rPr>
              <w:t>Основное мероприятие «Дорожный фонд»</w:t>
            </w:r>
          </w:p>
        </w:tc>
        <w:tc>
          <w:tcPr>
            <w:tcW w:w="1481" w:type="dxa"/>
            <w:shd w:val="clear" w:color="auto" w:fill="auto"/>
            <w:vAlign w:val="center"/>
          </w:tcPr>
          <w:p w:rsidR="009059B3" w:rsidRPr="009059B3" w:rsidRDefault="009059B3" w:rsidP="009059B3">
            <w:pPr>
              <w:jc w:val="center"/>
              <w:rPr>
                <w:rFonts w:eastAsia="Calibri"/>
                <w:b/>
                <w:lang w:eastAsia="en-US"/>
              </w:rPr>
            </w:pPr>
          </w:p>
          <w:p w:rsidR="009059B3" w:rsidRPr="009059B3" w:rsidRDefault="009059B3" w:rsidP="009059B3">
            <w:pPr>
              <w:jc w:val="center"/>
              <w:rPr>
                <w:rFonts w:eastAsia="Calibri"/>
                <w:b/>
                <w:lang w:eastAsia="en-US"/>
              </w:rPr>
            </w:pPr>
            <w:r w:rsidRPr="009059B3">
              <w:rPr>
                <w:rFonts w:eastAsia="Calibri"/>
                <w:b/>
                <w:lang w:eastAsia="en-US"/>
              </w:rPr>
              <w:t>33 454 529,03</w:t>
            </w:r>
          </w:p>
        </w:tc>
        <w:tc>
          <w:tcPr>
            <w:tcW w:w="1566" w:type="dxa"/>
            <w:shd w:val="clear" w:color="auto" w:fill="auto"/>
            <w:vAlign w:val="center"/>
          </w:tcPr>
          <w:p w:rsidR="009059B3" w:rsidRPr="009059B3" w:rsidRDefault="009059B3" w:rsidP="009059B3">
            <w:pPr>
              <w:jc w:val="center"/>
              <w:rPr>
                <w:rFonts w:eastAsia="Calibri"/>
                <w:b/>
                <w:lang w:eastAsia="en-US"/>
              </w:rPr>
            </w:pPr>
          </w:p>
          <w:p w:rsidR="009059B3" w:rsidRPr="009059B3" w:rsidRDefault="009059B3" w:rsidP="009059B3">
            <w:pPr>
              <w:jc w:val="center"/>
              <w:rPr>
                <w:rFonts w:eastAsia="Calibri"/>
                <w:b/>
                <w:lang w:eastAsia="en-US"/>
              </w:rPr>
            </w:pPr>
            <w:r w:rsidRPr="009059B3">
              <w:rPr>
                <w:rFonts w:eastAsia="Calibri"/>
                <w:b/>
                <w:lang w:eastAsia="en-US"/>
              </w:rPr>
              <w:t>8 055 730,48</w:t>
            </w:r>
          </w:p>
        </w:tc>
        <w:tc>
          <w:tcPr>
            <w:tcW w:w="1561" w:type="dxa"/>
            <w:shd w:val="clear" w:color="auto" w:fill="auto"/>
            <w:vAlign w:val="center"/>
          </w:tcPr>
          <w:p w:rsidR="009059B3" w:rsidRPr="009059B3" w:rsidRDefault="009059B3" w:rsidP="009059B3">
            <w:pPr>
              <w:jc w:val="center"/>
              <w:rPr>
                <w:rFonts w:eastAsia="Calibri"/>
                <w:b/>
                <w:lang w:eastAsia="en-US"/>
              </w:rPr>
            </w:pPr>
          </w:p>
          <w:p w:rsidR="009059B3" w:rsidRPr="009059B3" w:rsidRDefault="009059B3" w:rsidP="009059B3">
            <w:pPr>
              <w:jc w:val="center"/>
              <w:rPr>
                <w:rFonts w:eastAsia="Calibri"/>
                <w:b/>
                <w:lang w:eastAsia="en-US"/>
              </w:rPr>
            </w:pPr>
            <w:r w:rsidRPr="009059B3">
              <w:rPr>
                <w:rFonts w:eastAsia="Calibri"/>
                <w:b/>
                <w:lang w:eastAsia="en-US"/>
              </w:rPr>
              <w:t>8 063 118,55</w:t>
            </w:r>
          </w:p>
        </w:tc>
        <w:tc>
          <w:tcPr>
            <w:tcW w:w="1393" w:type="dxa"/>
            <w:shd w:val="clear" w:color="auto" w:fill="auto"/>
          </w:tcPr>
          <w:p w:rsidR="009059B3" w:rsidRPr="009059B3" w:rsidRDefault="009059B3" w:rsidP="009059B3">
            <w:pPr>
              <w:rPr>
                <w:b/>
              </w:rPr>
            </w:pPr>
          </w:p>
          <w:p w:rsidR="009059B3" w:rsidRPr="009059B3" w:rsidRDefault="009059B3" w:rsidP="009059B3">
            <w:pPr>
              <w:rPr>
                <w:b/>
              </w:rPr>
            </w:pPr>
            <w:r w:rsidRPr="009059B3">
              <w:rPr>
                <w:b/>
              </w:rPr>
              <w:t>8 582 750,00</w:t>
            </w:r>
          </w:p>
        </w:tc>
        <w:tc>
          <w:tcPr>
            <w:tcW w:w="1395" w:type="dxa"/>
          </w:tcPr>
          <w:p w:rsidR="009059B3" w:rsidRPr="009059B3" w:rsidRDefault="009059B3" w:rsidP="009059B3">
            <w:pPr>
              <w:rPr>
                <w:b/>
              </w:rPr>
            </w:pPr>
          </w:p>
          <w:p w:rsidR="009059B3" w:rsidRPr="009059B3" w:rsidRDefault="009059B3" w:rsidP="009059B3">
            <w:pPr>
              <w:rPr>
                <w:b/>
              </w:rPr>
            </w:pPr>
            <w:r w:rsidRPr="009059B3">
              <w:rPr>
                <w:b/>
              </w:rPr>
              <w:t>8 752 930,00</w:t>
            </w:r>
          </w:p>
        </w:tc>
      </w:tr>
      <w:tr w:rsidR="009059B3" w:rsidRPr="009059B3" w:rsidTr="009059B3">
        <w:trPr>
          <w:trHeight w:val="288"/>
        </w:trPr>
        <w:tc>
          <w:tcPr>
            <w:tcW w:w="616" w:type="dxa"/>
            <w:shd w:val="clear" w:color="auto" w:fill="auto"/>
            <w:vAlign w:val="center"/>
          </w:tcPr>
          <w:p w:rsidR="009059B3" w:rsidRPr="009059B3" w:rsidRDefault="009059B3" w:rsidP="009059B3">
            <w:pPr>
              <w:jc w:val="center"/>
              <w:rPr>
                <w:rFonts w:eastAsia="Calibri"/>
                <w:b/>
                <w:bCs/>
                <w:lang w:eastAsia="en-US"/>
              </w:rPr>
            </w:pPr>
            <w:r w:rsidRPr="009059B3">
              <w:rPr>
                <w:rFonts w:eastAsia="Calibri"/>
                <w:b/>
                <w:bCs/>
                <w:lang w:eastAsia="en-US"/>
              </w:rPr>
              <w:t> </w:t>
            </w:r>
          </w:p>
        </w:tc>
        <w:tc>
          <w:tcPr>
            <w:tcW w:w="2469" w:type="dxa"/>
            <w:shd w:val="clear" w:color="auto" w:fill="auto"/>
            <w:vAlign w:val="center"/>
          </w:tcPr>
          <w:p w:rsidR="009059B3" w:rsidRPr="009059B3" w:rsidRDefault="009059B3" w:rsidP="009059B3">
            <w:pPr>
              <w:rPr>
                <w:rFonts w:eastAsia="Calibri"/>
                <w:lang w:eastAsia="en-US"/>
              </w:rPr>
            </w:pPr>
            <w:r w:rsidRPr="009059B3">
              <w:rPr>
                <w:rFonts w:eastAsia="Calibri"/>
                <w:lang w:eastAsia="en-US"/>
              </w:rPr>
              <w:t>в том числе:</w:t>
            </w:r>
          </w:p>
        </w:tc>
        <w:tc>
          <w:tcPr>
            <w:tcW w:w="1481" w:type="dxa"/>
            <w:shd w:val="clear" w:color="auto" w:fill="auto"/>
            <w:vAlign w:val="center"/>
          </w:tcPr>
          <w:p w:rsidR="009059B3" w:rsidRPr="009059B3" w:rsidRDefault="009059B3" w:rsidP="009059B3">
            <w:pPr>
              <w:jc w:val="center"/>
              <w:rPr>
                <w:rFonts w:eastAsia="Calibri"/>
                <w:lang w:eastAsia="en-US"/>
              </w:rPr>
            </w:pPr>
          </w:p>
        </w:tc>
        <w:tc>
          <w:tcPr>
            <w:tcW w:w="1566" w:type="dxa"/>
            <w:shd w:val="clear" w:color="auto" w:fill="auto"/>
            <w:vAlign w:val="center"/>
          </w:tcPr>
          <w:p w:rsidR="009059B3" w:rsidRPr="009059B3" w:rsidRDefault="009059B3" w:rsidP="009059B3">
            <w:pPr>
              <w:jc w:val="center"/>
              <w:rPr>
                <w:rFonts w:eastAsia="Calibri"/>
                <w:lang w:eastAsia="en-US"/>
              </w:rPr>
            </w:pPr>
          </w:p>
        </w:tc>
        <w:tc>
          <w:tcPr>
            <w:tcW w:w="1561" w:type="dxa"/>
            <w:shd w:val="clear" w:color="auto" w:fill="auto"/>
            <w:vAlign w:val="center"/>
          </w:tcPr>
          <w:p w:rsidR="009059B3" w:rsidRPr="009059B3" w:rsidRDefault="009059B3" w:rsidP="009059B3">
            <w:pPr>
              <w:jc w:val="center"/>
              <w:rPr>
                <w:rFonts w:eastAsia="Calibri"/>
                <w:lang w:eastAsia="en-US"/>
              </w:rPr>
            </w:pPr>
          </w:p>
        </w:tc>
        <w:tc>
          <w:tcPr>
            <w:tcW w:w="1393" w:type="dxa"/>
            <w:shd w:val="clear" w:color="auto" w:fill="auto"/>
            <w:vAlign w:val="center"/>
          </w:tcPr>
          <w:p w:rsidR="009059B3" w:rsidRPr="009059B3" w:rsidRDefault="009059B3" w:rsidP="009059B3">
            <w:pPr>
              <w:jc w:val="center"/>
              <w:rPr>
                <w:rFonts w:eastAsia="Calibri"/>
                <w:lang w:eastAsia="en-US"/>
              </w:rPr>
            </w:pPr>
          </w:p>
        </w:tc>
        <w:tc>
          <w:tcPr>
            <w:tcW w:w="1395" w:type="dxa"/>
          </w:tcPr>
          <w:p w:rsidR="009059B3" w:rsidRPr="009059B3" w:rsidRDefault="009059B3" w:rsidP="009059B3">
            <w:pPr>
              <w:jc w:val="center"/>
              <w:rPr>
                <w:rFonts w:eastAsia="Calibri"/>
                <w:lang w:eastAsia="en-US"/>
              </w:rPr>
            </w:pPr>
          </w:p>
        </w:tc>
      </w:tr>
      <w:tr w:rsidR="009059B3" w:rsidRPr="009059B3" w:rsidTr="009059B3">
        <w:trPr>
          <w:trHeight w:val="288"/>
        </w:trPr>
        <w:tc>
          <w:tcPr>
            <w:tcW w:w="616" w:type="dxa"/>
            <w:shd w:val="clear" w:color="auto" w:fill="auto"/>
            <w:vAlign w:val="center"/>
          </w:tcPr>
          <w:p w:rsidR="009059B3" w:rsidRPr="009059B3" w:rsidRDefault="009059B3" w:rsidP="009059B3">
            <w:pPr>
              <w:jc w:val="center"/>
              <w:rPr>
                <w:rFonts w:eastAsia="Calibri"/>
                <w:b/>
                <w:bCs/>
                <w:lang w:eastAsia="en-US"/>
              </w:rPr>
            </w:pPr>
            <w:r w:rsidRPr="009059B3">
              <w:rPr>
                <w:rFonts w:eastAsia="Calibri"/>
                <w:b/>
                <w:bCs/>
                <w:lang w:eastAsia="en-US"/>
              </w:rPr>
              <w:t> </w:t>
            </w:r>
          </w:p>
        </w:tc>
        <w:tc>
          <w:tcPr>
            <w:tcW w:w="2469" w:type="dxa"/>
            <w:shd w:val="clear" w:color="auto" w:fill="auto"/>
            <w:vAlign w:val="center"/>
          </w:tcPr>
          <w:p w:rsidR="009059B3" w:rsidRPr="009059B3" w:rsidRDefault="009059B3" w:rsidP="009059B3">
            <w:pPr>
              <w:rPr>
                <w:rFonts w:eastAsia="Calibri"/>
                <w:lang w:eastAsia="en-US"/>
              </w:rPr>
            </w:pPr>
            <w:r w:rsidRPr="009059B3">
              <w:rPr>
                <w:rFonts w:eastAsia="Calibri"/>
                <w:lang w:eastAsia="en-US"/>
              </w:rPr>
              <w:t>областной бюджет</w:t>
            </w:r>
          </w:p>
        </w:tc>
        <w:tc>
          <w:tcPr>
            <w:tcW w:w="148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0,00</w:t>
            </w:r>
          </w:p>
        </w:tc>
        <w:tc>
          <w:tcPr>
            <w:tcW w:w="156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0,00</w:t>
            </w:r>
          </w:p>
        </w:tc>
        <w:tc>
          <w:tcPr>
            <w:tcW w:w="1561" w:type="dxa"/>
            <w:shd w:val="clear" w:color="auto" w:fill="auto"/>
          </w:tcPr>
          <w:p w:rsidR="009059B3" w:rsidRPr="009059B3" w:rsidRDefault="009059B3" w:rsidP="009059B3">
            <w:pPr>
              <w:jc w:val="center"/>
            </w:pPr>
            <w:r w:rsidRPr="009059B3">
              <w:t>0,00</w:t>
            </w:r>
          </w:p>
        </w:tc>
        <w:tc>
          <w:tcPr>
            <w:tcW w:w="1393" w:type="dxa"/>
            <w:shd w:val="clear" w:color="auto" w:fill="auto"/>
          </w:tcPr>
          <w:p w:rsidR="009059B3" w:rsidRPr="009059B3" w:rsidRDefault="009059B3" w:rsidP="009059B3">
            <w:pPr>
              <w:jc w:val="center"/>
            </w:pPr>
            <w:r w:rsidRPr="009059B3">
              <w:t>0,00</w:t>
            </w:r>
          </w:p>
        </w:tc>
        <w:tc>
          <w:tcPr>
            <w:tcW w:w="1395" w:type="dxa"/>
          </w:tcPr>
          <w:p w:rsidR="009059B3" w:rsidRPr="009059B3" w:rsidRDefault="009059B3" w:rsidP="009059B3">
            <w:pPr>
              <w:jc w:val="center"/>
            </w:pPr>
            <w:r w:rsidRPr="009059B3">
              <w:t>0,00</w:t>
            </w:r>
          </w:p>
        </w:tc>
      </w:tr>
      <w:tr w:rsidR="009059B3" w:rsidRPr="009059B3" w:rsidTr="009059B3">
        <w:trPr>
          <w:trHeight w:val="288"/>
        </w:trPr>
        <w:tc>
          <w:tcPr>
            <w:tcW w:w="616" w:type="dxa"/>
            <w:shd w:val="clear" w:color="auto" w:fill="auto"/>
            <w:vAlign w:val="center"/>
          </w:tcPr>
          <w:p w:rsidR="009059B3" w:rsidRPr="009059B3" w:rsidRDefault="009059B3" w:rsidP="009059B3">
            <w:pPr>
              <w:jc w:val="center"/>
              <w:rPr>
                <w:rFonts w:eastAsia="Calibri"/>
                <w:b/>
                <w:bCs/>
                <w:lang w:eastAsia="en-US"/>
              </w:rPr>
            </w:pPr>
            <w:r w:rsidRPr="009059B3">
              <w:rPr>
                <w:rFonts w:eastAsia="Calibri"/>
                <w:b/>
                <w:bCs/>
                <w:lang w:eastAsia="en-US"/>
              </w:rPr>
              <w:t> </w:t>
            </w:r>
          </w:p>
        </w:tc>
        <w:tc>
          <w:tcPr>
            <w:tcW w:w="2469" w:type="dxa"/>
            <w:shd w:val="clear" w:color="auto" w:fill="auto"/>
            <w:vAlign w:val="center"/>
          </w:tcPr>
          <w:p w:rsidR="009059B3" w:rsidRPr="009059B3" w:rsidRDefault="009059B3" w:rsidP="009059B3">
            <w:pPr>
              <w:rPr>
                <w:rFonts w:eastAsia="Calibri"/>
                <w:lang w:eastAsia="en-US"/>
              </w:rPr>
            </w:pPr>
            <w:r w:rsidRPr="009059B3">
              <w:rPr>
                <w:rFonts w:eastAsia="Calibri"/>
                <w:lang w:eastAsia="en-US"/>
              </w:rPr>
              <w:t>районный бюджет</w:t>
            </w:r>
          </w:p>
        </w:tc>
        <w:tc>
          <w:tcPr>
            <w:tcW w:w="1481" w:type="dxa"/>
            <w:shd w:val="clear" w:color="auto" w:fill="auto"/>
            <w:vAlign w:val="center"/>
          </w:tcPr>
          <w:p w:rsidR="009059B3" w:rsidRPr="009059B3" w:rsidRDefault="009059B3" w:rsidP="009059B3">
            <w:pPr>
              <w:jc w:val="center"/>
              <w:rPr>
                <w:rFonts w:eastAsia="Calibri"/>
                <w:lang w:eastAsia="en-US"/>
              </w:rPr>
            </w:pPr>
          </w:p>
          <w:p w:rsidR="009059B3" w:rsidRPr="009059B3" w:rsidRDefault="009059B3" w:rsidP="009059B3">
            <w:pPr>
              <w:jc w:val="center"/>
              <w:rPr>
                <w:rFonts w:eastAsia="Calibri"/>
                <w:lang w:eastAsia="en-US"/>
              </w:rPr>
            </w:pPr>
            <w:r w:rsidRPr="009059B3">
              <w:rPr>
                <w:rFonts w:eastAsia="Calibri"/>
                <w:lang w:eastAsia="en-US"/>
              </w:rPr>
              <w:t>33 454 529,03</w:t>
            </w:r>
          </w:p>
        </w:tc>
        <w:tc>
          <w:tcPr>
            <w:tcW w:w="1566" w:type="dxa"/>
            <w:shd w:val="clear" w:color="auto" w:fill="auto"/>
            <w:vAlign w:val="center"/>
          </w:tcPr>
          <w:p w:rsidR="009059B3" w:rsidRPr="009059B3" w:rsidRDefault="009059B3" w:rsidP="009059B3">
            <w:pPr>
              <w:jc w:val="center"/>
              <w:rPr>
                <w:rFonts w:eastAsia="Calibri"/>
                <w:lang w:eastAsia="en-US"/>
              </w:rPr>
            </w:pPr>
          </w:p>
          <w:p w:rsidR="009059B3" w:rsidRPr="009059B3" w:rsidRDefault="009059B3" w:rsidP="009059B3">
            <w:pPr>
              <w:jc w:val="center"/>
              <w:rPr>
                <w:rFonts w:eastAsia="Calibri"/>
                <w:lang w:eastAsia="en-US"/>
              </w:rPr>
            </w:pPr>
            <w:r w:rsidRPr="009059B3">
              <w:rPr>
                <w:rFonts w:eastAsia="Calibri"/>
                <w:lang w:eastAsia="en-US"/>
              </w:rPr>
              <w:t>8 055 730,48</w:t>
            </w:r>
          </w:p>
        </w:tc>
        <w:tc>
          <w:tcPr>
            <w:tcW w:w="1561" w:type="dxa"/>
            <w:shd w:val="clear" w:color="auto" w:fill="auto"/>
            <w:vAlign w:val="center"/>
          </w:tcPr>
          <w:p w:rsidR="009059B3" w:rsidRPr="009059B3" w:rsidRDefault="009059B3" w:rsidP="009059B3">
            <w:pPr>
              <w:jc w:val="center"/>
              <w:rPr>
                <w:rFonts w:eastAsia="Calibri"/>
                <w:lang w:eastAsia="en-US"/>
              </w:rPr>
            </w:pPr>
          </w:p>
          <w:p w:rsidR="009059B3" w:rsidRPr="009059B3" w:rsidRDefault="009059B3" w:rsidP="009059B3">
            <w:pPr>
              <w:jc w:val="center"/>
              <w:rPr>
                <w:rFonts w:eastAsia="Calibri"/>
                <w:lang w:eastAsia="en-US"/>
              </w:rPr>
            </w:pPr>
            <w:r w:rsidRPr="009059B3">
              <w:rPr>
                <w:rFonts w:eastAsia="Calibri"/>
                <w:lang w:eastAsia="en-US"/>
              </w:rPr>
              <w:t>8 063 118,55</w:t>
            </w:r>
          </w:p>
        </w:tc>
        <w:tc>
          <w:tcPr>
            <w:tcW w:w="1393" w:type="dxa"/>
            <w:shd w:val="clear" w:color="auto" w:fill="auto"/>
          </w:tcPr>
          <w:p w:rsidR="009059B3" w:rsidRPr="009059B3" w:rsidRDefault="009059B3" w:rsidP="009059B3"/>
          <w:p w:rsidR="009059B3" w:rsidRPr="009059B3" w:rsidRDefault="009059B3" w:rsidP="009059B3">
            <w:r w:rsidRPr="009059B3">
              <w:t>8 582 750,00</w:t>
            </w:r>
          </w:p>
        </w:tc>
        <w:tc>
          <w:tcPr>
            <w:tcW w:w="1395" w:type="dxa"/>
          </w:tcPr>
          <w:p w:rsidR="009059B3" w:rsidRPr="009059B3" w:rsidRDefault="009059B3" w:rsidP="009059B3"/>
          <w:p w:rsidR="009059B3" w:rsidRPr="009059B3" w:rsidRDefault="009059B3" w:rsidP="009059B3">
            <w:r w:rsidRPr="009059B3">
              <w:t>8 752 930,00</w:t>
            </w:r>
          </w:p>
        </w:tc>
      </w:tr>
      <w:tr w:rsidR="009059B3" w:rsidRPr="009059B3" w:rsidTr="009059B3">
        <w:trPr>
          <w:trHeight w:val="2208"/>
        </w:trPr>
        <w:tc>
          <w:tcPr>
            <w:tcW w:w="616" w:type="dxa"/>
            <w:shd w:val="clear" w:color="auto" w:fill="auto"/>
            <w:vAlign w:val="center"/>
          </w:tcPr>
          <w:p w:rsidR="009059B3" w:rsidRPr="009059B3" w:rsidRDefault="009059B3" w:rsidP="009059B3">
            <w:pPr>
              <w:jc w:val="center"/>
              <w:rPr>
                <w:rFonts w:eastAsia="Calibri"/>
                <w:b/>
                <w:bCs/>
                <w:lang w:eastAsia="en-US"/>
              </w:rPr>
            </w:pPr>
            <w:r w:rsidRPr="009059B3">
              <w:rPr>
                <w:rFonts w:eastAsia="Calibri"/>
                <w:b/>
                <w:bCs/>
                <w:lang w:eastAsia="en-US"/>
              </w:rPr>
              <w:t>1.1.</w:t>
            </w:r>
          </w:p>
        </w:tc>
        <w:tc>
          <w:tcPr>
            <w:tcW w:w="2469" w:type="dxa"/>
            <w:shd w:val="clear" w:color="auto" w:fill="auto"/>
            <w:vAlign w:val="center"/>
          </w:tcPr>
          <w:p w:rsidR="009059B3" w:rsidRPr="009059B3" w:rsidRDefault="009059B3" w:rsidP="009059B3">
            <w:pPr>
              <w:ind w:right="-40"/>
              <w:rPr>
                <w:rFonts w:eastAsia="Calibri"/>
                <w:sz w:val="16"/>
                <w:szCs w:val="16"/>
                <w:lang w:eastAsia="en-US"/>
              </w:rPr>
            </w:pPr>
            <w:r w:rsidRPr="009059B3">
              <w:rPr>
                <w:rFonts w:eastAsia="Calibri"/>
                <w:sz w:val="16"/>
                <w:szCs w:val="16"/>
                <w:lang w:eastAsia="en-US"/>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481" w:type="dxa"/>
            <w:shd w:val="clear" w:color="auto" w:fill="auto"/>
            <w:vAlign w:val="center"/>
          </w:tcPr>
          <w:p w:rsidR="009059B3" w:rsidRPr="009059B3" w:rsidRDefault="009059B3" w:rsidP="009059B3">
            <w:pPr>
              <w:jc w:val="center"/>
              <w:rPr>
                <w:rFonts w:eastAsia="Calibri"/>
                <w:lang w:eastAsia="en-US"/>
              </w:rPr>
            </w:pPr>
          </w:p>
          <w:p w:rsidR="009059B3" w:rsidRPr="009059B3" w:rsidRDefault="009059B3" w:rsidP="009059B3">
            <w:pPr>
              <w:jc w:val="center"/>
              <w:rPr>
                <w:rFonts w:eastAsia="Calibri"/>
                <w:lang w:eastAsia="en-US"/>
              </w:rPr>
            </w:pPr>
          </w:p>
          <w:p w:rsidR="009059B3" w:rsidRPr="009059B3" w:rsidRDefault="009059B3" w:rsidP="009059B3">
            <w:pPr>
              <w:jc w:val="center"/>
              <w:rPr>
                <w:rFonts w:eastAsia="Calibri"/>
                <w:lang w:eastAsia="en-US"/>
              </w:rPr>
            </w:pPr>
          </w:p>
          <w:p w:rsidR="009059B3" w:rsidRPr="009059B3" w:rsidRDefault="009059B3" w:rsidP="009059B3">
            <w:pPr>
              <w:jc w:val="center"/>
              <w:rPr>
                <w:rFonts w:eastAsia="Calibri"/>
                <w:lang w:eastAsia="en-US"/>
              </w:rPr>
            </w:pPr>
            <w:r w:rsidRPr="009059B3">
              <w:rPr>
                <w:rFonts w:eastAsia="Calibri"/>
                <w:lang w:eastAsia="en-US"/>
              </w:rPr>
              <w:t>27 741 067,47</w:t>
            </w:r>
          </w:p>
        </w:tc>
        <w:tc>
          <w:tcPr>
            <w:tcW w:w="1566" w:type="dxa"/>
            <w:shd w:val="clear" w:color="auto" w:fill="auto"/>
            <w:vAlign w:val="center"/>
          </w:tcPr>
          <w:p w:rsidR="009059B3" w:rsidRPr="009059B3" w:rsidRDefault="009059B3" w:rsidP="009059B3">
            <w:pPr>
              <w:jc w:val="center"/>
              <w:rPr>
                <w:rFonts w:eastAsia="Calibri"/>
                <w:lang w:eastAsia="en-US"/>
              </w:rPr>
            </w:pPr>
          </w:p>
          <w:p w:rsidR="009059B3" w:rsidRPr="009059B3" w:rsidRDefault="009059B3" w:rsidP="009059B3">
            <w:pPr>
              <w:jc w:val="center"/>
              <w:rPr>
                <w:rFonts w:eastAsia="Calibri"/>
                <w:lang w:eastAsia="en-US"/>
              </w:rPr>
            </w:pPr>
          </w:p>
          <w:p w:rsidR="009059B3" w:rsidRPr="009059B3" w:rsidRDefault="009059B3" w:rsidP="009059B3">
            <w:pPr>
              <w:jc w:val="center"/>
              <w:rPr>
                <w:rFonts w:eastAsia="Calibri"/>
                <w:lang w:eastAsia="en-US"/>
              </w:rPr>
            </w:pPr>
          </w:p>
          <w:p w:rsidR="009059B3" w:rsidRPr="009059B3" w:rsidRDefault="009059B3" w:rsidP="009059B3">
            <w:pPr>
              <w:jc w:val="center"/>
              <w:rPr>
                <w:rFonts w:eastAsia="Calibri"/>
                <w:lang w:eastAsia="en-US"/>
              </w:rPr>
            </w:pPr>
            <w:r w:rsidRPr="009059B3">
              <w:rPr>
                <w:rFonts w:eastAsia="Calibri"/>
                <w:lang w:eastAsia="en-US"/>
              </w:rPr>
              <w:t>7 867 694,34</w:t>
            </w:r>
          </w:p>
        </w:tc>
        <w:tc>
          <w:tcPr>
            <w:tcW w:w="1561" w:type="dxa"/>
            <w:shd w:val="clear" w:color="auto" w:fill="auto"/>
          </w:tcPr>
          <w:p w:rsidR="009059B3" w:rsidRPr="009059B3" w:rsidRDefault="009059B3" w:rsidP="009059B3">
            <w:pPr>
              <w:rPr>
                <w:rFonts w:eastAsia="Calibri"/>
                <w:lang w:eastAsia="en-US"/>
              </w:rPr>
            </w:pPr>
          </w:p>
          <w:p w:rsidR="009059B3" w:rsidRPr="009059B3" w:rsidRDefault="009059B3" w:rsidP="009059B3">
            <w:pPr>
              <w:rPr>
                <w:rFonts w:eastAsia="Calibri"/>
                <w:lang w:eastAsia="en-US"/>
              </w:rPr>
            </w:pPr>
          </w:p>
          <w:p w:rsidR="009059B3" w:rsidRPr="009059B3" w:rsidRDefault="009059B3" w:rsidP="009059B3">
            <w:pPr>
              <w:rPr>
                <w:rFonts w:eastAsia="Calibri"/>
                <w:lang w:eastAsia="en-US"/>
              </w:rPr>
            </w:pPr>
          </w:p>
          <w:p w:rsidR="009059B3" w:rsidRPr="009059B3" w:rsidRDefault="009059B3" w:rsidP="009059B3">
            <w:r w:rsidRPr="009059B3">
              <w:rPr>
                <w:rFonts w:eastAsia="Calibri"/>
                <w:lang w:eastAsia="en-US"/>
              </w:rPr>
              <w:t>6 624 457,71</w:t>
            </w:r>
          </w:p>
        </w:tc>
        <w:tc>
          <w:tcPr>
            <w:tcW w:w="1393" w:type="dxa"/>
            <w:shd w:val="clear" w:color="auto" w:fill="auto"/>
          </w:tcPr>
          <w:p w:rsidR="009059B3" w:rsidRPr="009059B3" w:rsidRDefault="009059B3" w:rsidP="009059B3">
            <w:pPr>
              <w:rPr>
                <w:rFonts w:eastAsia="Calibri"/>
                <w:lang w:eastAsia="en-US"/>
              </w:rPr>
            </w:pPr>
          </w:p>
          <w:p w:rsidR="009059B3" w:rsidRPr="009059B3" w:rsidRDefault="009059B3" w:rsidP="009059B3">
            <w:pPr>
              <w:rPr>
                <w:rFonts w:eastAsia="Calibri"/>
                <w:lang w:eastAsia="en-US"/>
              </w:rPr>
            </w:pPr>
          </w:p>
          <w:p w:rsidR="009059B3" w:rsidRPr="009059B3" w:rsidRDefault="009059B3" w:rsidP="009059B3">
            <w:pPr>
              <w:rPr>
                <w:rFonts w:eastAsia="Calibri"/>
                <w:lang w:eastAsia="en-US"/>
              </w:rPr>
            </w:pPr>
          </w:p>
          <w:p w:rsidR="009059B3" w:rsidRPr="009059B3" w:rsidRDefault="009059B3" w:rsidP="009059B3">
            <w:r w:rsidRPr="009059B3">
              <w:rPr>
                <w:rFonts w:eastAsia="Calibri"/>
                <w:lang w:eastAsia="en-US"/>
              </w:rPr>
              <w:t>6 624 457,71</w:t>
            </w:r>
          </w:p>
        </w:tc>
        <w:tc>
          <w:tcPr>
            <w:tcW w:w="1395" w:type="dxa"/>
          </w:tcPr>
          <w:p w:rsidR="009059B3" w:rsidRPr="009059B3" w:rsidRDefault="009059B3" w:rsidP="009059B3">
            <w:pPr>
              <w:rPr>
                <w:rFonts w:eastAsia="Calibri"/>
                <w:lang w:eastAsia="en-US"/>
              </w:rPr>
            </w:pPr>
          </w:p>
          <w:p w:rsidR="009059B3" w:rsidRPr="009059B3" w:rsidRDefault="009059B3" w:rsidP="009059B3">
            <w:pPr>
              <w:rPr>
                <w:rFonts w:eastAsia="Calibri"/>
                <w:lang w:eastAsia="en-US"/>
              </w:rPr>
            </w:pPr>
          </w:p>
          <w:p w:rsidR="009059B3" w:rsidRPr="009059B3" w:rsidRDefault="009059B3" w:rsidP="009059B3">
            <w:pPr>
              <w:rPr>
                <w:rFonts w:eastAsia="Calibri"/>
                <w:lang w:eastAsia="en-US"/>
              </w:rPr>
            </w:pPr>
          </w:p>
          <w:p w:rsidR="009059B3" w:rsidRPr="009059B3" w:rsidRDefault="009059B3" w:rsidP="009059B3">
            <w:r w:rsidRPr="009059B3">
              <w:rPr>
                <w:rFonts w:eastAsia="Calibri"/>
                <w:lang w:eastAsia="en-US"/>
              </w:rPr>
              <w:t>6 624 457,71</w:t>
            </w:r>
          </w:p>
        </w:tc>
      </w:tr>
      <w:tr w:rsidR="009059B3" w:rsidRPr="009059B3" w:rsidTr="009059B3">
        <w:trPr>
          <w:trHeight w:val="288"/>
        </w:trPr>
        <w:tc>
          <w:tcPr>
            <w:tcW w:w="616" w:type="dxa"/>
            <w:shd w:val="clear" w:color="auto" w:fill="auto"/>
          </w:tcPr>
          <w:p w:rsidR="009059B3" w:rsidRPr="009059B3" w:rsidRDefault="009059B3" w:rsidP="009059B3">
            <w:pPr>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в том числе:</w:t>
            </w:r>
          </w:p>
        </w:tc>
        <w:tc>
          <w:tcPr>
            <w:tcW w:w="1481" w:type="dxa"/>
            <w:shd w:val="clear" w:color="auto" w:fill="auto"/>
            <w:vAlign w:val="center"/>
          </w:tcPr>
          <w:p w:rsidR="009059B3" w:rsidRPr="009059B3" w:rsidRDefault="009059B3" w:rsidP="009059B3">
            <w:pPr>
              <w:jc w:val="center"/>
              <w:rPr>
                <w:rFonts w:eastAsia="Calibri"/>
                <w:lang w:eastAsia="en-US"/>
              </w:rPr>
            </w:pPr>
          </w:p>
        </w:tc>
        <w:tc>
          <w:tcPr>
            <w:tcW w:w="1566" w:type="dxa"/>
            <w:shd w:val="clear" w:color="auto" w:fill="auto"/>
            <w:vAlign w:val="center"/>
          </w:tcPr>
          <w:p w:rsidR="009059B3" w:rsidRPr="009059B3" w:rsidRDefault="009059B3" w:rsidP="009059B3">
            <w:pPr>
              <w:jc w:val="center"/>
              <w:rPr>
                <w:rFonts w:eastAsia="Calibri"/>
                <w:lang w:eastAsia="en-US"/>
              </w:rPr>
            </w:pPr>
          </w:p>
        </w:tc>
        <w:tc>
          <w:tcPr>
            <w:tcW w:w="1561" w:type="dxa"/>
            <w:shd w:val="clear" w:color="auto" w:fill="auto"/>
            <w:vAlign w:val="center"/>
          </w:tcPr>
          <w:p w:rsidR="009059B3" w:rsidRPr="009059B3" w:rsidRDefault="009059B3" w:rsidP="009059B3">
            <w:pPr>
              <w:jc w:val="center"/>
              <w:rPr>
                <w:rFonts w:eastAsia="Calibri"/>
                <w:lang w:eastAsia="en-US"/>
              </w:rPr>
            </w:pPr>
          </w:p>
        </w:tc>
        <w:tc>
          <w:tcPr>
            <w:tcW w:w="1393" w:type="dxa"/>
            <w:shd w:val="clear" w:color="auto" w:fill="auto"/>
            <w:vAlign w:val="center"/>
          </w:tcPr>
          <w:p w:rsidR="009059B3" w:rsidRPr="009059B3" w:rsidRDefault="009059B3" w:rsidP="009059B3">
            <w:pPr>
              <w:jc w:val="center"/>
              <w:rPr>
                <w:rFonts w:eastAsia="Calibri"/>
                <w:lang w:eastAsia="en-US"/>
              </w:rPr>
            </w:pPr>
          </w:p>
        </w:tc>
        <w:tc>
          <w:tcPr>
            <w:tcW w:w="1395" w:type="dxa"/>
          </w:tcPr>
          <w:p w:rsidR="009059B3" w:rsidRPr="009059B3" w:rsidRDefault="009059B3" w:rsidP="009059B3">
            <w:pPr>
              <w:jc w:val="center"/>
              <w:rPr>
                <w:rFonts w:eastAsia="Calibri"/>
                <w:lang w:eastAsia="en-US"/>
              </w:rPr>
            </w:pPr>
          </w:p>
        </w:tc>
      </w:tr>
      <w:tr w:rsidR="009059B3" w:rsidRPr="009059B3" w:rsidTr="009059B3">
        <w:trPr>
          <w:trHeight w:val="269"/>
        </w:trPr>
        <w:tc>
          <w:tcPr>
            <w:tcW w:w="616" w:type="dxa"/>
            <w:shd w:val="clear" w:color="auto" w:fill="auto"/>
          </w:tcPr>
          <w:p w:rsidR="009059B3" w:rsidRPr="009059B3" w:rsidRDefault="009059B3" w:rsidP="009059B3">
            <w:pPr>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областной бюджет</w:t>
            </w:r>
          </w:p>
        </w:tc>
        <w:tc>
          <w:tcPr>
            <w:tcW w:w="1481" w:type="dxa"/>
            <w:shd w:val="clear" w:color="auto" w:fill="auto"/>
            <w:vAlign w:val="center"/>
          </w:tcPr>
          <w:p w:rsidR="009059B3" w:rsidRPr="009059B3" w:rsidRDefault="009059B3" w:rsidP="009059B3">
            <w:pPr>
              <w:jc w:val="center"/>
              <w:rPr>
                <w:rFonts w:eastAsia="Calibri"/>
                <w:lang w:eastAsia="en-US"/>
              </w:rPr>
            </w:pPr>
          </w:p>
        </w:tc>
        <w:tc>
          <w:tcPr>
            <w:tcW w:w="1566" w:type="dxa"/>
            <w:shd w:val="clear" w:color="auto" w:fill="auto"/>
            <w:vAlign w:val="center"/>
          </w:tcPr>
          <w:p w:rsidR="009059B3" w:rsidRPr="009059B3" w:rsidRDefault="009059B3" w:rsidP="009059B3">
            <w:pPr>
              <w:rPr>
                <w:rFonts w:eastAsia="Calibri"/>
                <w:lang w:eastAsia="en-US"/>
              </w:rPr>
            </w:pPr>
          </w:p>
        </w:tc>
        <w:tc>
          <w:tcPr>
            <w:tcW w:w="1561" w:type="dxa"/>
            <w:shd w:val="clear" w:color="auto" w:fill="auto"/>
          </w:tcPr>
          <w:p w:rsidR="009059B3" w:rsidRPr="009059B3" w:rsidRDefault="009059B3" w:rsidP="009059B3"/>
        </w:tc>
        <w:tc>
          <w:tcPr>
            <w:tcW w:w="1393" w:type="dxa"/>
            <w:shd w:val="clear" w:color="auto" w:fill="auto"/>
          </w:tcPr>
          <w:p w:rsidR="009059B3" w:rsidRPr="009059B3" w:rsidRDefault="009059B3" w:rsidP="009059B3"/>
        </w:tc>
        <w:tc>
          <w:tcPr>
            <w:tcW w:w="1395" w:type="dxa"/>
          </w:tcPr>
          <w:p w:rsidR="009059B3" w:rsidRPr="009059B3" w:rsidRDefault="009059B3" w:rsidP="009059B3"/>
        </w:tc>
      </w:tr>
      <w:tr w:rsidR="009059B3" w:rsidRPr="009059B3" w:rsidTr="009059B3">
        <w:trPr>
          <w:trHeight w:val="288"/>
        </w:trPr>
        <w:tc>
          <w:tcPr>
            <w:tcW w:w="616" w:type="dxa"/>
            <w:shd w:val="clear" w:color="auto" w:fill="auto"/>
          </w:tcPr>
          <w:p w:rsidR="009059B3" w:rsidRPr="009059B3" w:rsidRDefault="009059B3" w:rsidP="009059B3">
            <w:pPr>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районный бюджет</w:t>
            </w:r>
          </w:p>
        </w:tc>
        <w:tc>
          <w:tcPr>
            <w:tcW w:w="148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27 741 067,47</w:t>
            </w:r>
          </w:p>
        </w:tc>
        <w:tc>
          <w:tcPr>
            <w:tcW w:w="1566" w:type="dxa"/>
            <w:shd w:val="clear" w:color="auto" w:fill="auto"/>
            <w:vAlign w:val="center"/>
          </w:tcPr>
          <w:p w:rsidR="009059B3" w:rsidRPr="009059B3" w:rsidRDefault="009059B3" w:rsidP="009059B3">
            <w:pPr>
              <w:rPr>
                <w:rFonts w:eastAsia="Calibri"/>
                <w:lang w:eastAsia="en-US"/>
              </w:rPr>
            </w:pPr>
            <w:r w:rsidRPr="009059B3">
              <w:rPr>
                <w:rFonts w:eastAsia="Calibri"/>
                <w:lang w:eastAsia="en-US"/>
              </w:rPr>
              <w:t>7 867 694,34</w:t>
            </w:r>
          </w:p>
        </w:tc>
        <w:tc>
          <w:tcPr>
            <w:tcW w:w="1561" w:type="dxa"/>
            <w:shd w:val="clear" w:color="auto" w:fill="auto"/>
          </w:tcPr>
          <w:p w:rsidR="009059B3" w:rsidRPr="009059B3" w:rsidRDefault="009059B3" w:rsidP="009059B3">
            <w:r w:rsidRPr="009059B3">
              <w:rPr>
                <w:rFonts w:eastAsia="Calibri"/>
                <w:lang w:eastAsia="en-US"/>
              </w:rPr>
              <w:t>6 624 457,71</w:t>
            </w:r>
          </w:p>
        </w:tc>
        <w:tc>
          <w:tcPr>
            <w:tcW w:w="1393" w:type="dxa"/>
            <w:shd w:val="clear" w:color="auto" w:fill="auto"/>
          </w:tcPr>
          <w:p w:rsidR="009059B3" w:rsidRPr="009059B3" w:rsidRDefault="009059B3" w:rsidP="009059B3">
            <w:r w:rsidRPr="009059B3">
              <w:rPr>
                <w:rFonts w:eastAsia="Calibri"/>
                <w:lang w:eastAsia="en-US"/>
              </w:rPr>
              <w:t>6 624 457,71</w:t>
            </w:r>
          </w:p>
        </w:tc>
        <w:tc>
          <w:tcPr>
            <w:tcW w:w="1395" w:type="dxa"/>
          </w:tcPr>
          <w:p w:rsidR="009059B3" w:rsidRPr="009059B3" w:rsidRDefault="009059B3" w:rsidP="009059B3">
            <w:r w:rsidRPr="009059B3">
              <w:rPr>
                <w:rFonts w:eastAsia="Calibri"/>
                <w:lang w:eastAsia="en-US"/>
              </w:rPr>
              <w:t>6 624 457,71</w:t>
            </w:r>
          </w:p>
        </w:tc>
      </w:tr>
      <w:tr w:rsidR="009059B3" w:rsidRPr="009059B3" w:rsidTr="009059B3">
        <w:trPr>
          <w:trHeight w:val="288"/>
        </w:trPr>
        <w:tc>
          <w:tcPr>
            <w:tcW w:w="616" w:type="dxa"/>
            <w:shd w:val="clear" w:color="auto" w:fill="auto"/>
          </w:tcPr>
          <w:p w:rsidR="009059B3" w:rsidRPr="009059B3" w:rsidRDefault="009059B3" w:rsidP="009059B3">
            <w:pPr>
              <w:rPr>
                <w:rFonts w:eastAsia="Calibri"/>
                <w:lang w:eastAsia="en-US"/>
              </w:rPr>
            </w:pP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переданные полномочия</w:t>
            </w:r>
          </w:p>
        </w:tc>
        <w:tc>
          <w:tcPr>
            <w:tcW w:w="148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27 741 067,47</w:t>
            </w:r>
          </w:p>
        </w:tc>
        <w:tc>
          <w:tcPr>
            <w:tcW w:w="1566" w:type="dxa"/>
            <w:shd w:val="clear" w:color="auto" w:fill="auto"/>
            <w:vAlign w:val="center"/>
          </w:tcPr>
          <w:p w:rsidR="009059B3" w:rsidRPr="009059B3" w:rsidRDefault="009059B3" w:rsidP="009059B3">
            <w:pPr>
              <w:rPr>
                <w:rFonts w:eastAsia="Calibri"/>
                <w:lang w:eastAsia="en-US"/>
              </w:rPr>
            </w:pPr>
            <w:r w:rsidRPr="009059B3">
              <w:rPr>
                <w:rFonts w:eastAsia="Calibri"/>
                <w:lang w:eastAsia="en-US"/>
              </w:rPr>
              <w:t>7 867 694,34</w:t>
            </w:r>
          </w:p>
        </w:tc>
        <w:tc>
          <w:tcPr>
            <w:tcW w:w="1561" w:type="dxa"/>
            <w:shd w:val="clear" w:color="auto" w:fill="auto"/>
          </w:tcPr>
          <w:p w:rsidR="009059B3" w:rsidRPr="009059B3" w:rsidRDefault="009059B3" w:rsidP="009059B3">
            <w:r w:rsidRPr="009059B3">
              <w:rPr>
                <w:rFonts w:eastAsia="Calibri"/>
                <w:lang w:eastAsia="en-US"/>
              </w:rPr>
              <w:t>6 624 457,71</w:t>
            </w:r>
          </w:p>
        </w:tc>
        <w:tc>
          <w:tcPr>
            <w:tcW w:w="1393" w:type="dxa"/>
            <w:shd w:val="clear" w:color="auto" w:fill="auto"/>
          </w:tcPr>
          <w:p w:rsidR="009059B3" w:rsidRPr="009059B3" w:rsidRDefault="009059B3" w:rsidP="009059B3">
            <w:r w:rsidRPr="009059B3">
              <w:rPr>
                <w:rFonts w:eastAsia="Calibri"/>
                <w:lang w:eastAsia="en-US"/>
              </w:rPr>
              <w:t>6 624 457,71</w:t>
            </w:r>
          </w:p>
        </w:tc>
        <w:tc>
          <w:tcPr>
            <w:tcW w:w="1395" w:type="dxa"/>
          </w:tcPr>
          <w:p w:rsidR="009059B3" w:rsidRPr="009059B3" w:rsidRDefault="009059B3" w:rsidP="009059B3">
            <w:r w:rsidRPr="009059B3">
              <w:rPr>
                <w:rFonts w:eastAsia="Calibri"/>
                <w:lang w:eastAsia="en-US"/>
              </w:rPr>
              <w:t>6 624 457,71</w:t>
            </w:r>
          </w:p>
        </w:tc>
      </w:tr>
      <w:tr w:rsidR="009059B3" w:rsidRPr="009059B3" w:rsidTr="009059B3">
        <w:trPr>
          <w:trHeight w:val="288"/>
        </w:trPr>
        <w:tc>
          <w:tcPr>
            <w:tcW w:w="616" w:type="dxa"/>
            <w:shd w:val="clear" w:color="auto" w:fill="auto"/>
          </w:tcPr>
          <w:p w:rsidR="009059B3" w:rsidRPr="009059B3" w:rsidRDefault="009059B3" w:rsidP="009059B3">
            <w:pPr>
              <w:rPr>
                <w:rFonts w:eastAsia="Calibri"/>
                <w:lang w:eastAsia="en-US"/>
              </w:rPr>
            </w:pPr>
            <w:r w:rsidRPr="009059B3">
              <w:rPr>
                <w:rFonts w:eastAsia="Calibri"/>
                <w:lang w:eastAsia="en-US"/>
              </w:rPr>
              <w:lastRenderedPageBreak/>
              <w:t>1.1.1</w:t>
            </w: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Новоусадебское сельское поселение</w:t>
            </w:r>
          </w:p>
        </w:tc>
        <w:tc>
          <w:tcPr>
            <w:tcW w:w="148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5 506 000,00</w:t>
            </w:r>
          </w:p>
        </w:tc>
        <w:tc>
          <w:tcPr>
            <w:tcW w:w="156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1 576 000,00</w:t>
            </w:r>
          </w:p>
        </w:tc>
        <w:tc>
          <w:tcPr>
            <w:tcW w:w="156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1 310 000,00</w:t>
            </w:r>
          </w:p>
        </w:tc>
        <w:tc>
          <w:tcPr>
            <w:tcW w:w="1393"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1 310 000,00</w:t>
            </w:r>
          </w:p>
        </w:tc>
        <w:tc>
          <w:tcPr>
            <w:tcW w:w="1395" w:type="dxa"/>
            <w:vAlign w:val="center"/>
          </w:tcPr>
          <w:p w:rsidR="009059B3" w:rsidRPr="009059B3" w:rsidRDefault="009059B3" w:rsidP="009059B3">
            <w:pPr>
              <w:jc w:val="center"/>
              <w:rPr>
                <w:rFonts w:eastAsia="Calibri"/>
                <w:lang w:eastAsia="en-US"/>
              </w:rPr>
            </w:pPr>
            <w:r w:rsidRPr="009059B3">
              <w:rPr>
                <w:rFonts w:eastAsia="Calibri"/>
                <w:lang w:eastAsia="en-US"/>
              </w:rPr>
              <w:t>1 310 000,00</w:t>
            </w:r>
          </w:p>
        </w:tc>
      </w:tr>
      <w:tr w:rsidR="009059B3" w:rsidRPr="009059B3" w:rsidTr="009059B3">
        <w:trPr>
          <w:trHeight w:val="288"/>
        </w:trPr>
        <w:tc>
          <w:tcPr>
            <w:tcW w:w="616" w:type="dxa"/>
            <w:shd w:val="clear" w:color="auto" w:fill="auto"/>
          </w:tcPr>
          <w:p w:rsidR="009059B3" w:rsidRPr="009059B3" w:rsidRDefault="009059B3" w:rsidP="009059B3">
            <w:pPr>
              <w:rPr>
                <w:rFonts w:eastAsia="Calibri"/>
                <w:lang w:eastAsia="en-US"/>
              </w:rPr>
            </w:pPr>
            <w:r w:rsidRPr="009059B3">
              <w:rPr>
                <w:rFonts w:eastAsia="Calibri"/>
                <w:lang w:eastAsia="en-US"/>
              </w:rPr>
              <w:t>1.1.2</w:t>
            </w: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Марковское сельское поселение</w:t>
            </w:r>
          </w:p>
        </w:tc>
        <w:tc>
          <w:tcPr>
            <w:tcW w:w="148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4 591 850,00</w:t>
            </w:r>
          </w:p>
        </w:tc>
        <w:tc>
          <w:tcPr>
            <w:tcW w:w="156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1 291 850,00</w:t>
            </w:r>
          </w:p>
        </w:tc>
        <w:tc>
          <w:tcPr>
            <w:tcW w:w="1561" w:type="dxa"/>
            <w:shd w:val="clear" w:color="auto" w:fill="auto"/>
            <w:vAlign w:val="center"/>
          </w:tcPr>
          <w:p w:rsidR="009059B3" w:rsidRPr="009059B3" w:rsidRDefault="009059B3" w:rsidP="009059B3">
            <w:pPr>
              <w:rPr>
                <w:rFonts w:eastAsia="Calibri"/>
                <w:lang w:eastAsia="en-US"/>
              </w:rPr>
            </w:pPr>
            <w:r w:rsidRPr="009059B3">
              <w:rPr>
                <w:rFonts w:eastAsia="Calibri"/>
                <w:lang w:eastAsia="en-US"/>
              </w:rPr>
              <w:t>1 100 000,00</w:t>
            </w:r>
          </w:p>
        </w:tc>
        <w:tc>
          <w:tcPr>
            <w:tcW w:w="1393" w:type="dxa"/>
            <w:shd w:val="clear" w:color="auto" w:fill="auto"/>
          </w:tcPr>
          <w:p w:rsidR="009059B3" w:rsidRPr="009059B3" w:rsidRDefault="009059B3" w:rsidP="009059B3">
            <w:r w:rsidRPr="009059B3">
              <w:rPr>
                <w:rFonts w:eastAsia="Calibri"/>
                <w:lang w:eastAsia="en-US"/>
              </w:rPr>
              <w:t>1 100 000,00</w:t>
            </w:r>
          </w:p>
        </w:tc>
        <w:tc>
          <w:tcPr>
            <w:tcW w:w="1395" w:type="dxa"/>
          </w:tcPr>
          <w:p w:rsidR="009059B3" w:rsidRPr="009059B3" w:rsidRDefault="009059B3" w:rsidP="009059B3">
            <w:r w:rsidRPr="009059B3">
              <w:rPr>
                <w:rFonts w:eastAsia="Calibri"/>
                <w:lang w:eastAsia="en-US"/>
              </w:rPr>
              <w:t>1 100 000,00</w:t>
            </w:r>
          </w:p>
        </w:tc>
      </w:tr>
      <w:tr w:rsidR="009059B3" w:rsidRPr="009059B3" w:rsidTr="009059B3">
        <w:trPr>
          <w:trHeight w:val="288"/>
        </w:trPr>
        <w:tc>
          <w:tcPr>
            <w:tcW w:w="616" w:type="dxa"/>
            <w:shd w:val="clear" w:color="auto" w:fill="auto"/>
          </w:tcPr>
          <w:p w:rsidR="009059B3" w:rsidRPr="009059B3" w:rsidRDefault="009059B3" w:rsidP="009059B3">
            <w:pPr>
              <w:rPr>
                <w:rFonts w:eastAsia="Calibri"/>
                <w:lang w:eastAsia="en-US"/>
              </w:rPr>
            </w:pPr>
            <w:r w:rsidRPr="009059B3">
              <w:rPr>
                <w:rFonts w:eastAsia="Calibri"/>
                <w:lang w:eastAsia="en-US"/>
              </w:rPr>
              <w:t>1.1.3</w:t>
            </w: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Писцовское сельское поселение</w:t>
            </w:r>
          </w:p>
        </w:tc>
        <w:tc>
          <w:tcPr>
            <w:tcW w:w="148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11 041 410,17</w:t>
            </w:r>
          </w:p>
        </w:tc>
        <w:tc>
          <w:tcPr>
            <w:tcW w:w="156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3 198 037,04</w:t>
            </w:r>
          </w:p>
        </w:tc>
        <w:tc>
          <w:tcPr>
            <w:tcW w:w="156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2 614 457,71</w:t>
            </w:r>
          </w:p>
        </w:tc>
        <w:tc>
          <w:tcPr>
            <w:tcW w:w="1393" w:type="dxa"/>
            <w:shd w:val="clear" w:color="auto" w:fill="auto"/>
          </w:tcPr>
          <w:p w:rsidR="009059B3" w:rsidRPr="009059B3" w:rsidRDefault="009059B3" w:rsidP="009059B3">
            <w:r w:rsidRPr="009059B3">
              <w:rPr>
                <w:rFonts w:eastAsia="Calibri"/>
                <w:lang w:eastAsia="en-US"/>
              </w:rPr>
              <w:t>2 614 457,71</w:t>
            </w:r>
          </w:p>
        </w:tc>
        <w:tc>
          <w:tcPr>
            <w:tcW w:w="1395" w:type="dxa"/>
          </w:tcPr>
          <w:p w:rsidR="009059B3" w:rsidRPr="009059B3" w:rsidRDefault="009059B3" w:rsidP="009059B3">
            <w:r w:rsidRPr="009059B3">
              <w:rPr>
                <w:rFonts w:eastAsia="Calibri"/>
                <w:lang w:eastAsia="en-US"/>
              </w:rPr>
              <w:t>2 614 457,71</w:t>
            </w:r>
          </w:p>
        </w:tc>
      </w:tr>
      <w:tr w:rsidR="009059B3" w:rsidRPr="009059B3" w:rsidTr="009059B3">
        <w:trPr>
          <w:trHeight w:val="288"/>
        </w:trPr>
        <w:tc>
          <w:tcPr>
            <w:tcW w:w="616" w:type="dxa"/>
            <w:shd w:val="clear" w:color="auto" w:fill="auto"/>
          </w:tcPr>
          <w:p w:rsidR="009059B3" w:rsidRPr="009059B3" w:rsidRDefault="009059B3" w:rsidP="009059B3">
            <w:pPr>
              <w:rPr>
                <w:rFonts w:eastAsia="Calibri"/>
                <w:lang w:eastAsia="en-US"/>
              </w:rPr>
            </w:pPr>
            <w:r w:rsidRPr="009059B3">
              <w:rPr>
                <w:rFonts w:eastAsia="Calibri"/>
                <w:lang w:eastAsia="en-US"/>
              </w:rPr>
              <w:t>1.1.4</w:t>
            </w: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Октябрьское сельское поселение</w:t>
            </w:r>
          </w:p>
        </w:tc>
        <w:tc>
          <w:tcPr>
            <w:tcW w:w="148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1 600 000,00</w:t>
            </w:r>
          </w:p>
        </w:tc>
        <w:tc>
          <w:tcPr>
            <w:tcW w:w="156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400 000,00</w:t>
            </w:r>
          </w:p>
        </w:tc>
        <w:tc>
          <w:tcPr>
            <w:tcW w:w="1561" w:type="dxa"/>
            <w:shd w:val="clear" w:color="auto" w:fill="auto"/>
          </w:tcPr>
          <w:p w:rsidR="009059B3" w:rsidRPr="009059B3" w:rsidRDefault="009059B3" w:rsidP="009059B3">
            <w:r w:rsidRPr="009059B3">
              <w:rPr>
                <w:rFonts w:eastAsia="Calibri"/>
                <w:lang w:eastAsia="en-US"/>
              </w:rPr>
              <w:t>400 000,00</w:t>
            </w:r>
          </w:p>
        </w:tc>
        <w:tc>
          <w:tcPr>
            <w:tcW w:w="1393" w:type="dxa"/>
            <w:shd w:val="clear" w:color="auto" w:fill="auto"/>
          </w:tcPr>
          <w:p w:rsidR="009059B3" w:rsidRPr="009059B3" w:rsidRDefault="009059B3" w:rsidP="009059B3">
            <w:r w:rsidRPr="009059B3">
              <w:rPr>
                <w:rFonts w:eastAsia="Calibri"/>
                <w:lang w:eastAsia="en-US"/>
              </w:rPr>
              <w:t>400 000,00</w:t>
            </w:r>
          </w:p>
        </w:tc>
        <w:tc>
          <w:tcPr>
            <w:tcW w:w="1395" w:type="dxa"/>
          </w:tcPr>
          <w:p w:rsidR="009059B3" w:rsidRPr="009059B3" w:rsidRDefault="009059B3" w:rsidP="009059B3">
            <w:r w:rsidRPr="009059B3">
              <w:rPr>
                <w:rFonts w:eastAsia="Calibri"/>
                <w:lang w:eastAsia="en-US"/>
              </w:rPr>
              <w:t>400 000,00</w:t>
            </w:r>
          </w:p>
        </w:tc>
      </w:tr>
      <w:tr w:rsidR="009059B3" w:rsidRPr="009059B3" w:rsidTr="009059B3">
        <w:trPr>
          <w:trHeight w:val="288"/>
        </w:trPr>
        <w:tc>
          <w:tcPr>
            <w:tcW w:w="616" w:type="dxa"/>
            <w:shd w:val="clear" w:color="auto" w:fill="auto"/>
          </w:tcPr>
          <w:p w:rsidR="009059B3" w:rsidRPr="009059B3" w:rsidRDefault="009059B3" w:rsidP="009059B3">
            <w:pPr>
              <w:rPr>
                <w:rFonts w:eastAsia="Calibri"/>
                <w:lang w:eastAsia="en-US"/>
              </w:rPr>
            </w:pPr>
            <w:r w:rsidRPr="009059B3">
              <w:rPr>
                <w:rFonts w:eastAsia="Calibri"/>
                <w:lang w:eastAsia="en-US"/>
              </w:rPr>
              <w:t>1.1.5</w:t>
            </w: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Подозерское сельское поселение</w:t>
            </w:r>
          </w:p>
        </w:tc>
        <w:tc>
          <w:tcPr>
            <w:tcW w:w="148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5 001 807,30</w:t>
            </w:r>
          </w:p>
        </w:tc>
        <w:tc>
          <w:tcPr>
            <w:tcW w:w="156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1 401 807,30</w:t>
            </w:r>
          </w:p>
        </w:tc>
        <w:tc>
          <w:tcPr>
            <w:tcW w:w="156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1 200 000,00</w:t>
            </w:r>
          </w:p>
        </w:tc>
        <w:tc>
          <w:tcPr>
            <w:tcW w:w="1393" w:type="dxa"/>
            <w:shd w:val="clear" w:color="auto" w:fill="auto"/>
          </w:tcPr>
          <w:p w:rsidR="009059B3" w:rsidRPr="009059B3" w:rsidRDefault="009059B3" w:rsidP="009059B3">
            <w:r w:rsidRPr="009059B3">
              <w:rPr>
                <w:rFonts w:eastAsia="Calibri"/>
                <w:lang w:eastAsia="en-US"/>
              </w:rPr>
              <w:t>1 200 000,00</w:t>
            </w:r>
          </w:p>
        </w:tc>
        <w:tc>
          <w:tcPr>
            <w:tcW w:w="1395" w:type="dxa"/>
          </w:tcPr>
          <w:p w:rsidR="009059B3" w:rsidRPr="009059B3" w:rsidRDefault="009059B3" w:rsidP="009059B3">
            <w:r w:rsidRPr="009059B3">
              <w:rPr>
                <w:rFonts w:eastAsia="Calibri"/>
                <w:lang w:eastAsia="en-US"/>
              </w:rPr>
              <w:t>1 200 000,00</w:t>
            </w:r>
          </w:p>
        </w:tc>
      </w:tr>
      <w:tr w:rsidR="009059B3" w:rsidRPr="009059B3" w:rsidTr="009059B3">
        <w:trPr>
          <w:trHeight w:val="1932"/>
        </w:trPr>
        <w:tc>
          <w:tcPr>
            <w:tcW w:w="61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1.2.</w:t>
            </w:r>
          </w:p>
        </w:tc>
        <w:tc>
          <w:tcPr>
            <w:tcW w:w="2469" w:type="dxa"/>
            <w:shd w:val="clear" w:color="auto" w:fill="auto"/>
            <w:vAlign w:val="center"/>
          </w:tcPr>
          <w:p w:rsidR="009059B3" w:rsidRPr="009059B3" w:rsidRDefault="009059B3" w:rsidP="009059B3">
            <w:pPr>
              <w:rPr>
                <w:rFonts w:eastAsia="Calibri"/>
                <w:lang w:eastAsia="en-US"/>
              </w:rPr>
            </w:pPr>
            <w:r w:rsidRPr="009059B3">
              <w:rPr>
                <w:rFonts w:eastAsia="Calibri"/>
                <w:lang w:eastAsia="en-US"/>
              </w:rPr>
              <w:t>Содержание, ремонт, капитальный ремонт, проектирование, строительство и реконструкция автомобильных дорог местного значения</w:t>
            </w:r>
          </w:p>
        </w:tc>
        <w:tc>
          <w:tcPr>
            <w:tcW w:w="148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5 713 461,56</w:t>
            </w:r>
          </w:p>
        </w:tc>
        <w:tc>
          <w:tcPr>
            <w:tcW w:w="156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188 036,14</w:t>
            </w:r>
          </w:p>
        </w:tc>
        <w:tc>
          <w:tcPr>
            <w:tcW w:w="156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1 438 660,84</w:t>
            </w:r>
          </w:p>
        </w:tc>
        <w:tc>
          <w:tcPr>
            <w:tcW w:w="1393"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1 958 292,29</w:t>
            </w:r>
          </w:p>
        </w:tc>
        <w:tc>
          <w:tcPr>
            <w:tcW w:w="1395" w:type="dxa"/>
          </w:tcPr>
          <w:p w:rsidR="009059B3" w:rsidRPr="009059B3" w:rsidRDefault="009059B3" w:rsidP="009059B3">
            <w:pPr>
              <w:jc w:val="center"/>
              <w:rPr>
                <w:rFonts w:eastAsia="Calibri"/>
                <w:lang w:eastAsia="en-US"/>
              </w:rPr>
            </w:pPr>
          </w:p>
          <w:p w:rsidR="009059B3" w:rsidRPr="009059B3" w:rsidRDefault="009059B3" w:rsidP="009059B3">
            <w:pPr>
              <w:jc w:val="center"/>
              <w:rPr>
                <w:rFonts w:eastAsia="Calibri"/>
                <w:lang w:eastAsia="en-US"/>
              </w:rPr>
            </w:pPr>
          </w:p>
          <w:p w:rsidR="009059B3" w:rsidRPr="009059B3" w:rsidRDefault="009059B3" w:rsidP="009059B3">
            <w:pPr>
              <w:jc w:val="center"/>
              <w:rPr>
                <w:rFonts w:eastAsia="Calibri"/>
                <w:lang w:eastAsia="en-US"/>
              </w:rPr>
            </w:pPr>
          </w:p>
          <w:p w:rsidR="009059B3" w:rsidRPr="009059B3" w:rsidRDefault="009059B3" w:rsidP="009059B3">
            <w:pPr>
              <w:jc w:val="center"/>
              <w:rPr>
                <w:rFonts w:eastAsia="Calibri"/>
                <w:lang w:eastAsia="en-US"/>
              </w:rPr>
            </w:pPr>
          </w:p>
          <w:p w:rsidR="009059B3" w:rsidRPr="009059B3" w:rsidRDefault="009059B3" w:rsidP="009059B3">
            <w:pPr>
              <w:jc w:val="center"/>
              <w:rPr>
                <w:rFonts w:eastAsia="Calibri"/>
                <w:lang w:eastAsia="en-US"/>
              </w:rPr>
            </w:pPr>
            <w:r w:rsidRPr="009059B3">
              <w:rPr>
                <w:rFonts w:eastAsia="Calibri"/>
                <w:lang w:eastAsia="en-US"/>
              </w:rPr>
              <w:t>2 128 472,29</w:t>
            </w:r>
          </w:p>
        </w:tc>
      </w:tr>
      <w:tr w:rsidR="009059B3" w:rsidRPr="009059B3" w:rsidTr="009059B3">
        <w:trPr>
          <w:trHeight w:val="288"/>
        </w:trPr>
        <w:tc>
          <w:tcPr>
            <w:tcW w:w="616" w:type="dxa"/>
            <w:shd w:val="clear" w:color="auto" w:fill="auto"/>
          </w:tcPr>
          <w:p w:rsidR="009059B3" w:rsidRPr="009059B3" w:rsidRDefault="009059B3" w:rsidP="009059B3">
            <w:pPr>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в том числе:</w:t>
            </w:r>
          </w:p>
        </w:tc>
        <w:tc>
          <w:tcPr>
            <w:tcW w:w="1481" w:type="dxa"/>
            <w:shd w:val="clear" w:color="auto" w:fill="auto"/>
            <w:vAlign w:val="center"/>
          </w:tcPr>
          <w:p w:rsidR="009059B3" w:rsidRPr="009059B3" w:rsidRDefault="009059B3" w:rsidP="009059B3">
            <w:pPr>
              <w:jc w:val="center"/>
              <w:rPr>
                <w:rFonts w:eastAsia="Calibri"/>
                <w:lang w:eastAsia="en-US"/>
              </w:rPr>
            </w:pPr>
          </w:p>
        </w:tc>
        <w:tc>
          <w:tcPr>
            <w:tcW w:w="1566" w:type="dxa"/>
            <w:shd w:val="clear" w:color="auto" w:fill="auto"/>
            <w:vAlign w:val="center"/>
          </w:tcPr>
          <w:p w:rsidR="009059B3" w:rsidRPr="009059B3" w:rsidRDefault="009059B3" w:rsidP="009059B3">
            <w:pPr>
              <w:jc w:val="center"/>
              <w:rPr>
                <w:rFonts w:eastAsia="Calibri"/>
                <w:lang w:eastAsia="en-US"/>
              </w:rPr>
            </w:pPr>
          </w:p>
        </w:tc>
        <w:tc>
          <w:tcPr>
            <w:tcW w:w="1561" w:type="dxa"/>
            <w:shd w:val="clear" w:color="auto" w:fill="auto"/>
            <w:vAlign w:val="center"/>
          </w:tcPr>
          <w:p w:rsidR="009059B3" w:rsidRPr="009059B3" w:rsidRDefault="009059B3" w:rsidP="009059B3">
            <w:pPr>
              <w:jc w:val="center"/>
              <w:rPr>
                <w:rFonts w:eastAsia="Calibri"/>
                <w:lang w:eastAsia="en-US"/>
              </w:rPr>
            </w:pPr>
          </w:p>
        </w:tc>
        <w:tc>
          <w:tcPr>
            <w:tcW w:w="1393" w:type="dxa"/>
            <w:shd w:val="clear" w:color="auto" w:fill="auto"/>
            <w:vAlign w:val="center"/>
          </w:tcPr>
          <w:p w:rsidR="009059B3" w:rsidRPr="009059B3" w:rsidRDefault="009059B3" w:rsidP="009059B3">
            <w:pPr>
              <w:jc w:val="center"/>
              <w:rPr>
                <w:rFonts w:eastAsia="Calibri"/>
                <w:lang w:eastAsia="en-US"/>
              </w:rPr>
            </w:pPr>
          </w:p>
        </w:tc>
        <w:tc>
          <w:tcPr>
            <w:tcW w:w="1395" w:type="dxa"/>
          </w:tcPr>
          <w:p w:rsidR="009059B3" w:rsidRPr="009059B3" w:rsidRDefault="009059B3" w:rsidP="009059B3">
            <w:pPr>
              <w:jc w:val="center"/>
              <w:rPr>
                <w:rFonts w:eastAsia="Calibri"/>
                <w:lang w:eastAsia="en-US"/>
              </w:rPr>
            </w:pPr>
          </w:p>
        </w:tc>
      </w:tr>
      <w:tr w:rsidR="009059B3" w:rsidRPr="009059B3" w:rsidTr="009059B3">
        <w:trPr>
          <w:trHeight w:val="288"/>
        </w:trPr>
        <w:tc>
          <w:tcPr>
            <w:tcW w:w="616" w:type="dxa"/>
            <w:shd w:val="clear" w:color="auto" w:fill="auto"/>
          </w:tcPr>
          <w:p w:rsidR="009059B3" w:rsidRPr="009059B3" w:rsidRDefault="009059B3" w:rsidP="009059B3">
            <w:pPr>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областной бюджет</w:t>
            </w:r>
          </w:p>
        </w:tc>
        <w:tc>
          <w:tcPr>
            <w:tcW w:w="1481" w:type="dxa"/>
            <w:shd w:val="clear" w:color="auto" w:fill="auto"/>
            <w:vAlign w:val="center"/>
          </w:tcPr>
          <w:p w:rsidR="009059B3" w:rsidRPr="009059B3" w:rsidRDefault="009059B3" w:rsidP="009059B3">
            <w:pPr>
              <w:jc w:val="center"/>
              <w:rPr>
                <w:rFonts w:eastAsia="Calibri"/>
                <w:lang w:eastAsia="en-US"/>
              </w:rPr>
            </w:pPr>
          </w:p>
        </w:tc>
        <w:tc>
          <w:tcPr>
            <w:tcW w:w="1566" w:type="dxa"/>
            <w:shd w:val="clear" w:color="auto" w:fill="auto"/>
            <w:vAlign w:val="center"/>
          </w:tcPr>
          <w:p w:rsidR="009059B3" w:rsidRPr="009059B3" w:rsidRDefault="009059B3" w:rsidP="009059B3">
            <w:pPr>
              <w:jc w:val="center"/>
              <w:rPr>
                <w:rFonts w:eastAsia="Calibri"/>
                <w:lang w:eastAsia="en-US"/>
              </w:rPr>
            </w:pPr>
          </w:p>
        </w:tc>
        <w:tc>
          <w:tcPr>
            <w:tcW w:w="1561" w:type="dxa"/>
            <w:shd w:val="clear" w:color="auto" w:fill="auto"/>
            <w:vAlign w:val="center"/>
          </w:tcPr>
          <w:p w:rsidR="009059B3" w:rsidRPr="009059B3" w:rsidRDefault="009059B3" w:rsidP="009059B3">
            <w:pPr>
              <w:jc w:val="center"/>
              <w:rPr>
                <w:rFonts w:eastAsia="Calibri"/>
                <w:lang w:eastAsia="en-US"/>
              </w:rPr>
            </w:pPr>
          </w:p>
        </w:tc>
        <w:tc>
          <w:tcPr>
            <w:tcW w:w="1393" w:type="dxa"/>
            <w:shd w:val="clear" w:color="auto" w:fill="auto"/>
            <w:vAlign w:val="center"/>
          </w:tcPr>
          <w:p w:rsidR="009059B3" w:rsidRPr="009059B3" w:rsidRDefault="009059B3" w:rsidP="009059B3">
            <w:pPr>
              <w:jc w:val="center"/>
              <w:rPr>
                <w:rFonts w:eastAsia="Calibri"/>
                <w:lang w:eastAsia="en-US"/>
              </w:rPr>
            </w:pPr>
          </w:p>
        </w:tc>
        <w:tc>
          <w:tcPr>
            <w:tcW w:w="1395" w:type="dxa"/>
          </w:tcPr>
          <w:p w:rsidR="009059B3" w:rsidRPr="009059B3" w:rsidRDefault="009059B3" w:rsidP="009059B3">
            <w:pPr>
              <w:jc w:val="center"/>
              <w:rPr>
                <w:rFonts w:eastAsia="Calibri"/>
                <w:lang w:eastAsia="en-US"/>
              </w:rPr>
            </w:pPr>
          </w:p>
        </w:tc>
      </w:tr>
      <w:tr w:rsidR="009059B3" w:rsidRPr="009059B3" w:rsidTr="009059B3">
        <w:trPr>
          <w:trHeight w:val="288"/>
        </w:trPr>
        <w:tc>
          <w:tcPr>
            <w:tcW w:w="616" w:type="dxa"/>
            <w:shd w:val="clear" w:color="auto" w:fill="auto"/>
          </w:tcPr>
          <w:p w:rsidR="009059B3" w:rsidRPr="009059B3" w:rsidRDefault="009059B3" w:rsidP="009059B3">
            <w:pPr>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районный бюджет</w:t>
            </w:r>
          </w:p>
        </w:tc>
        <w:tc>
          <w:tcPr>
            <w:tcW w:w="148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5 713 461,56</w:t>
            </w:r>
          </w:p>
        </w:tc>
        <w:tc>
          <w:tcPr>
            <w:tcW w:w="156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188 036,14</w:t>
            </w:r>
          </w:p>
          <w:p w:rsidR="009059B3" w:rsidRPr="009059B3" w:rsidRDefault="009059B3" w:rsidP="009059B3">
            <w:pPr>
              <w:rPr>
                <w:rFonts w:eastAsia="Calibri"/>
                <w:lang w:eastAsia="en-US"/>
              </w:rPr>
            </w:pPr>
          </w:p>
        </w:tc>
        <w:tc>
          <w:tcPr>
            <w:tcW w:w="156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1 438 660,84</w:t>
            </w:r>
          </w:p>
        </w:tc>
        <w:tc>
          <w:tcPr>
            <w:tcW w:w="1393" w:type="dxa"/>
            <w:shd w:val="clear" w:color="auto" w:fill="auto"/>
            <w:vAlign w:val="center"/>
          </w:tcPr>
          <w:p w:rsidR="009059B3" w:rsidRPr="009059B3" w:rsidRDefault="009059B3" w:rsidP="009059B3">
            <w:pPr>
              <w:rPr>
                <w:rFonts w:eastAsia="Calibri"/>
                <w:lang w:eastAsia="en-US"/>
              </w:rPr>
            </w:pPr>
            <w:r w:rsidRPr="009059B3">
              <w:rPr>
                <w:rFonts w:eastAsia="Calibri"/>
                <w:lang w:eastAsia="en-US"/>
              </w:rPr>
              <w:t>1 958 292,29</w:t>
            </w:r>
          </w:p>
        </w:tc>
        <w:tc>
          <w:tcPr>
            <w:tcW w:w="1395" w:type="dxa"/>
          </w:tcPr>
          <w:p w:rsidR="009059B3" w:rsidRPr="009059B3" w:rsidRDefault="009059B3" w:rsidP="009059B3">
            <w:pPr>
              <w:rPr>
                <w:rFonts w:eastAsia="Calibri"/>
                <w:lang w:eastAsia="en-US"/>
              </w:rPr>
            </w:pPr>
            <w:r w:rsidRPr="009059B3">
              <w:rPr>
                <w:rFonts w:eastAsia="Calibri"/>
                <w:lang w:eastAsia="en-US"/>
              </w:rPr>
              <w:t>2 128 472,29</w:t>
            </w:r>
          </w:p>
        </w:tc>
      </w:tr>
      <w:tr w:rsidR="009059B3" w:rsidRPr="009059B3" w:rsidTr="009059B3">
        <w:trPr>
          <w:trHeight w:val="3958"/>
        </w:trPr>
        <w:tc>
          <w:tcPr>
            <w:tcW w:w="616" w:type="dxa"/>
            <w:shd w:val="clear" w:color="auto" w:fill="auto"/>
            <w:vAlign w:val="center"/>
          </w:tcPr>
          <w:p w:rsidR="009059B3" w:rsidRPr="009059B3" w:rsidRDefault="009059B3" w:rsidP="009059B3">
            <w:pPr>
              <w:jc w:val="both"/>
              <w:rPr>
                <w:rFonts w:eastAsia="Calibri"/>
                <w:lang w:eastAsia="en-US"/>
              </w:rPr>
            </w:pPr>
            <w:r w:rsidRPr="009059B3">
              <w:rPr>
                <w:rFonts w:eastAsia="Calibri"/>
                <w:lang w:eastAsia="en-US"/>
              </w:rPr>
              <w:t>2.</w:t>
            </w:r>
          </w:p>
        </w:tc>
        <w:tc>
          <w:tcPr>
            <w:tcW w:w="2469" w:type="dxa"/>
            <w:shd w:val="clear" w:color="auto" w:fill="auto"/>
            <w:vAlign w:val="center"/>
          </w:tcPr>
          <w:p w:rsidR="009059B3" w:rsidRPr="009059B3" w:rsidRDefault="009059B3" w:rsidP="009059B3">
            <w:pPr>
              <w:rPr>
                <w:rFonts w:eastAsia="Calibri"/>
                <w:b/>
                <w:bCs/>
                <w:i/>
                <w:iCs/>
                <w:lang w:eastAsia="en-US"/>
              </w:rPr>
            </w:pPr>
            <w:r w:rsidRPr="009059B3">
              <w:rPr>
                <w:rFonts w:eastAsia="Calibri"/>
                <w:b/>
                <w:bCs/>
                <w:i/>
                <w:iCs/>
                <w:lang w:eastAsia="en-US"/>
              </w:rPr>
              <w:t>Основное мероприятие «Проектирование строительства (реконструкции) ,капитального ремонта, строительства (реконструкции), капитальный ремонт, ремонт и содержание  автомобильных дорог общего пользования местного значения, в том числе на формирование муниципальных дорожных</w:t>
            </w:r>
            <w:r w:rsidRPr="009059B3">
              <w:rPr>
                <w:rFonts w:eastAsia="Calibri"/>
                <w:b/>
                <w:bCs/>
                <w:lang w:eastAsia="en-US"/>
              </w:rPr>
              <w:t xml:space="preserve"> фондов"</w:t>
            </w:r>
          </w:p>
        </w:tc>
        <w:tc>
          <w:tcPr>
            <w:tcW w:w="1481" w:type="dxa"/>
            <w:shd w:val="clear" w:color="auto" w:fill="auto"/>
            <w:vAlign w:val="center"/>
          </w:tcPr>
          <w:p w:rsidR="009059B3" w:rsidRPr="009059B3" w:rsidRDefault="009059B3" w:rsidP="009059B3">
            <w:pPr>
              <w:jc w:val="center"/>
              <w:rPr>
                <w:rFonts w:eastAsia="Calibri"/>
                <w:b/>
                <w:bCs/>
                <w:lang w:eastAsia="en-US"/>
              </w:rPr>
            </w:pPr>
            <w:r w:rsidRPr="009059B3">
              <w:rPr>
                <w:rFonts w:eastAsia="Calibri"/>
                <w:b/>
                <w:bCs/>
                <w:lang w:eastAsia="en-US"/>
              </w:rPr>
              <w:t>13944898,12</w:t>
            </w:r>
          </w:p>
        </w:tc>
        <w:tc>
          <w:tcPr>
            <w:tcW w:w="1566" w:type="dxa"/>
            <w:shd w:val="clear" w:color="auto" w:fill="auto"/>
            <w:vAlign w:val="center"/>
          </w:tcPr>
          <w:p w:rsidR="009059B3" w:rsidRPr="009059B3" w:rsidRDefault="009059B3" w:rsidP="009059B3">
            <w:pPr>
              <w:jc w:val="center"/>
              <w:rPr>
                <w:rFonts w:eastAsia="Calibri"/>
                <w:b/>
                <w:bCs/>
                <w:lang w:eastAsia="en-US"/>
              </w:rPr>
            </w:pPr>
            <w:r w:rsidRPr="009059B3">
              <w:rPr>
                <w:rFonts w:eastAsia="Calibri"/>
                <w:b/>
                <w:bCs/>
                <w:lang w:eastAsia="en-US"/>
              </w:rPr>
              <w:t>6 802 059,20</w:t>
            </w:r>
          </w:p>
        </w:tc>
        <w:tc>
          <w:tcPr>
            <w:tcW w:w="1561" w:type="dxa"/>
            <w:shd w:val="clear" w:color="auto" w:fill="auto"/>
            <w:vAlign w:val="center"/>
          </w:tcPr>
          <w:p w:rsidR="009059B3" w:rsidRPr="009059B3" w:rsidRDefault="009059B3" w:rsidP="009059B3">
            <w:pPr>
              <w:jc w:val="center"/>
              <w:rPr>
                <w:rFonts w:eastAsia="Calibri"/>
                <w:b/>
                <w:bCs/>
                <w:lang w:eastAsia="en-US"/>
              </w:rPr>
            </w:pPr>
            <w:r w:rsidRPr="009059B3">
              <w:rPr>
                <w:rFonts w:eastAsia="Calibri"/>
                <w:b/>
                <w:bCs/>
                <w:lang w:eastAsia="en-US"/>
              </w:rPr>
              <w:t>7 142 838,92</w:t>
            </w:r>
          </w:p>
        </w:tc>
        <w:tc>
          <w:tcPr>
            <w:tcW w:w="1393" w:type="dxa"/>
            <w:shd w:val="clear" w:color="auto" w:fill="auto"/>
            <w:vAlign w:val="center"/>
          </w:tcPr>
          <w:p w:rsidR="009059B3" w:rsidRPr="009059B3" w:rsidRDefault="009059B3" w:rsidP="009059B3">
            <w:pPr>
              <w:jc w:val="center"/>
              <w:rPr>
                <w:rFonts w:eastAsia="Calibri"/>
                <w:b/>
                <w:bCs/>
                <w:lang w:eastAsia="en-US"/>
              </w:rPr>
            </w:pPr>
            <w:r w:rsidRPr="009059B3">
              <w:rPr>
                <w:rFonts w:eastAsia="Calibri"/>
                <w:b/>
                <w:bCs/>
                <w:lang w:eastAsia="en-US"/>
              </w:rPr>
              <w:t>0,00</w:t>
            </w:r>
          </w:p>
        </w:tc>
        <w:tc>
          <w:tcPr>
            <w:tcW w:w="1395" w:type="dxa"/>
          </w:tcPr>
          <w:p w:rsidR="009059B3" w:rsidRPr="009059B3" w:rsidRDefault="009059B3" w:rsidP="009059B3">
            <w:pPr>
              <w:jc w:val="center"/>
              <w:rPr>
                <w:rFonts w:eastAsia="Calibri"/>
                <w:b/>
                <w:bCs/>
                <w:lang w:eastAsia="en-US"/>
              </w:rPr>
            </w:pPr>
          </w:p>
          <w:p w:rsidR="009059B3" w:rsidRPr="009059B3" w:rsidRDefault="009059B3" w:rsidP="009059B3">
            <w:pPr>
              <w:jc w:val="center"/>
              <w:rPr>
                <w:rFonts w:eastAsia="Calibri"/>
                <w:b/>
                <w:bCs/>
                <w:lang w:eastAsia="en-US"/>
              </w:rPr>
            </w:pPr>
          </w:p>
          <w:p w:rsidR="009059B3" w:rsidRPr="009059B3" w:rsidRDefault="009059B3" w:rsidP="009059B3">
            <w:pPr>
              <w:jc w:val="center"/>
              <w:rPr>
                <w:rFonts w:eastAsia="Calibri"/>
                <w:b/>
                <w:bCs/>
                <w:lang w:eastAsia="en-US"/>
              </w:rPr>
            </w:pPr>
          </w:p>
          <w:p w:rsidR="009059B3" w:rsidRPr="009059B3" w:rsidRDefault="009059B3" w:rsidP="009059B3">
            <w:pPr>
              <w:jc w:val="center"/>
              <w:rPr>
                <w:rFonts w:eastAsia="Calibri"/>
                <w:b/>
                <w:bCs/>
                <w:lang w:eastAsia="en-US"/>
              </w:rPr>
            </w:pPr>
          </w:p>
          <w:p w:rsidR="009059B3" w:rsidRPr="009059B3" w:rsidRDefault="009059B3" w:rsidP="009059B3">
            <w:pPr>
              <w:jc w:val="center"/>
              <w:rPr>
                <w:rFonts w:eastAsia="Calibri"/>
                <w:b/>
                <w:bCs/>
                <w:lang w:eastAsia="en-US"/>
              </w:rPr>
            </w:pPr>
          </w:p>
          <w:p w:rsidR="009059B3" w:rsidRPr="009059B3" w:rsidRDefault="009059B3" w:rsidP="009059B3">
            <w:pPr>
              <w:jc w:val="center"/>
              <w:rPr>
                <w:rFonts w:eastAsia="Calibri"/>
                <w:b/>
                <w:bCs/>
                <w:lang w:eastAsia="en-US"/>
              </w:rPr>
            </w:pPr>
          </w:p>
          <w:p w:rsidR="009059B3" w:rsidRPr="009059B3" w:rsidRDefault="009059B3" w:rsidP="009059B3">
            <w:pPr>
              <w:jc w:val="center"/>
              <w:rPr>
                <w:rFonts w:eastAsia="Calibri"/>
                <w:b/>
                <w:bCs/>
                <w:lang w:eastAsia="en-US"/>
              </w:rPr>
            </w:pPr>
          </w:p>
          <w:p w:rsidR="009059B3" w:rsidRPr="009059B3" w:rsidRDefault="009059B3" w:rsidP="009059B3">
            <w:pPr>
              <w:jc w:val="center"/>
              <w:rPr>
                <w:rFonts w:eastAsia="Calibri"/>
                <w:b/>
                <w:bCs/>
                <w:lang w:eastAsia="en-US"/>
              </w:rPr>
            </w:pPr>
            <w:r w:rsidRPr="009059B3">
              <w:rPr>
                <w:rFonts w:eastAsia="Calibri"/>
                <w:b/>
                <w:bCs/>
                <w:lang w:eastAsia="en-US"/>
              </w:rPr>
              <w:t>0,00</w:t>
            </w:r>
          </w:p>
        </w:tc>
      </w:tr>
      <w:tr w:rsidR="009059B3" w:rsidRPr="009059B3" w:rsidTr="009059B3">
        <w:trPr>
          <w:trHeight w:val="288"/>
        </w:trPr>
        <w:tc>
          <w:tcPr>
            <w:tcW w:w="616" w:type="dxa"/>
            <w:shd w:val="clear" w:color="auto" w:fill="auto"/>
            <w:vAlign w:val="center"/>
          </w:tcPr>
          <w:p w:rsidR="009059B3" w:rsidRPr="009059B3" w:rsidRDefault="009059B3" w:rsidP="009059B3">
            <w:pPr>
              <w:jc w:val="both"/>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rPr>
                <w:rFonts w:eastAsia="Calibri"/>
                <w:lang w:eastAsia="en-US"/>
              </w:rPr>
            </w:pPr>
            <w:r w:rsidRPr="009059B3">
              <w:rPr>
                <w:rFonts w:eastAsia="Calibri"/>
                <w:lang w:eastAsia="en-US"/>
              </w:rPr>
              <w:t>в том числе:</w:t>
            </w:r>
          </w:p>
        </w:tc>
        <w:tc>
          <w:tcPr>
            <w:tcW w:w="1481" w:type="dxa"/>
            <w:shd w:val="clear" w:color="auto" w:fill="auto"/>
            <w:vAlign w:val="center"/>
          </w:tcPr>
          <w:p w:rsidR="009059B3" w:rsidRPr="009059B3" w:rsidRDefault="009059B3" w:rsidP="009059B3">
            <w:pPr>
              <w:jc w:val="center"/>
              <w:rPr>
                <w:rFonts w:eastAsia="Calibri"/>
                <w:lang w:eastAsia="en-US"/>
              </w:rPr>
            </w:pPr>
          </w:p>
        </w:tc>
        <w:tc>
          <w:tcPr>
            <w:tcW w:w="1566" w:type="dxa"/>
            <w:shd w:val="clear" w:color="auto" w:fill="auto"/>
            <w:vAlign w:val="center"/>
          </w:tcPr>
          <w:p w:rsidR="009059B3" w:rsidRPr="009059B3" w:rsidRDefault="009059B3" w:rsidP="009059B3">
            <w:pPr>
              <w:jc w:val="center"/>
              <w:rPr>
                <w:rFonts w:eastAsia="Calibri"/>
                <w:lang w:eastAsia="en-US"/>
              </w:rPr>
            </w:pPr>
          </w:p>
        </w:tc>
        <w:tc>
          <w:tcPr>
            <w:tcW w:w="1561" w:type="dxa"/>
            <w:shd w:val="clear" w:color="auto" w:fill="auto"/>
            <w:vAlign w:val="center"/>
          </w:tcPr>
          <w:p w:rsidR="009059B3" w:rsidRPr="009059B3" w:rsidRDefault="009059B3" w:rsidP="009059B3">
            <w:pPr>
              <w:jc w:val="center"/>
              <w:rPr>
                <w:rFonts w:eastAsia="Calibri"/>
                <w:lang w:eastAsia="en-US"/>
              </w:rPr>
            </w:pPr>
          </w:p>
        </w:tc>
        <w:tc>
          <w:tcPr>
            <w:tcW w:w="1393" w:type="dxa"/>
            <w:shd w:val="clear" w:color="auto" w:fill="auto"/>
            <w:vAlign w:val="center"/>
          </w:tcPr>
          <w:p w:rsidR="009059B3" w:rsidRPr="009059B3" w:rsidRDefault="009059B3" w:rsidP="009059B3">
            <w:pPr>
              <w:jc w:val="center"/>
              <w:rPr>
                <w:rFonts w:eastAsia="Calibri"/>
                <w:lang w:eastAsia="en-US"/>
              </w:rPr>
            </w:pPr>
          </w:p>
        </w:tc>
        <w:tc>
          <w:tcPr>
            <w:tcW w:w="1395" w:type="dxa"/>
          </w:tcPr>
          <w:p w:rsidR="009059B3" w:rsidRPr="009059B3" w:rsidRDefault="009059B3" w:rsidP="009059B3">
            <w:pPr>
              <w:jc w:val="center"/>
              <w:rPr>
                <w:rFonts w:eastAsia="Calibri"/>
                <w:lang w:eastAsia="en-US"/>
              </w:rPr>
            </w:pPr>
          </w:p>
        </w:tc>
      </w:tr>
      <w:tr w:rsidR="009059B3" w:rsidRPr="009059B3" w:rsidTr="009059B3">
        <w:trPr>
          <w:trHeight w:val="288"/>
        </w:trPr>
        <w:tc>
          <w:tcPr>
            <w:tcW w:w="616" w:type="dxa"/>
            <w:shd w:val="clear" w:color="auto" w:fill="auto"/>
            <w:vAlign w:val="center"/>
          </w:tcPr>
          <w:p w:rsidR="009059B3" w:rsidRPr="009059B3" w:rsidRDefault="009059B3" w:rsidP="009059B3">
            <w:pPr>
              <w:jc w:val="both"/>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rPr>
                <w:rFonts w:eastAsia="Calibri"/>
                <w:lang w:eastAsia="en-US"/>
              </w:rPr>
            </w:pPr>
            <w:r w:rsidRPr="009059B3">
              <w:rPr>
                <w:rFonts w:eastAsia="Calibri"/>
                <w:lang w:eastAsia="en-US"/>
              </w:rPr>
              <w:t>областной бюджет</w:t>
            </w:r>
          </w:p>
        </w:tc>
        <w:tc>
          <w:tcPr>
            <w:tcW w:w="1481" w:type="dxa"/>
            <w:shd w:val="clear" w:color="auto" w:fill="auto"/>
            <w:vAlign w:val="center"/>
          </w:tcPr>
          <w:p w:rsidR="009059B3" w:rsidRPr="009059B3" w:rsidRDefault="009059B3" w:rsidP="009059B3">
            <w:pPr>
              <w:jc w:val="center"/>
              <w:rPr>
                <w:rFonts w:eastAsia="Calibri"/>
                <w:highlight w:val="yellow"/>
                <w:lang w:eastAsia="en-US"/>
              </w:rPr>
            </w:pPr>
            <w:r w:rsidRPr="009059B3">
              <w:rPr>
                <w:rFonts w:eastAsia="Calibri"/>
                <w:lang w:eastAsia="en-US"/>
              </w:rPr>
              <w:t>13181143,71</w:t>
            </w:r>
          </w:p>
        </w:tc>
        <w:tc>
          <w:tcPr>
            <w:tcW w:w="156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6 395 456,24</w:t>
            </w:r>
          </w:p>
        </w:tc>
        <w:tc>
          <w:tcPr>
            <w:tcW w:w="156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6 785 687,47</w:t>
            </w:r>
          </w:p>
        </w:tc>
        <w:tc>
          <w:tcPr>
            <w:tcW w:w="1393"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0,00</w:t>
            </w:r>
          </w:p>
        </w:tc>
        <w:tc>
          <w:tcPr>
            <w:tcW w:w="1395" w:type="dxa"/>
          </w:tcPr>
          <w:p w:rsidR="009059B3" w:rsidRPr="009059B3" w:rsidRDefault="009059B3" w:rsidP="009059B3">
            <w:pPr>
              <w:jc w:val="center"/>
              <w:rPr>
                <w:rFonts w:eastAsia="Calibri"/>
                <w:lang w:eastAsia="en-US"/>
              </w:rPr>
            </w:pPr>
            <w:r w:rsidRPr="009059B3">
              <w:rPr>
                <w:rFonts w:eastAsia="Calibri"/>
                <w:lang w:eastAsia="en-US"/>
              </w:rPr>
              <w:t>0,00</w:t>
            </w:r>
          </w:p>
        </w:tc>
      </w:tr>
      <w:tr w:rsidR="009059B3" w:rsidRPr="009059B3" w:rsidTr="009059B3">
        <w:trPr>
          <w:trHeight w:val="288"/>
        </w:trPr>
        <w:tc>
          <w:tcPr>
            <w:tcW w:w="616" w:type="dxa"/>
            <w:shd w:val="clear" w:color="auto" w:fill="auto"/>
            <w:vAlign w:val="center"/>
          </w:tcPr>
          <w:p w:rsidR="009059B3" w:rsidRPr="009059B3" w:rsidRDefault="009059B3" w:rsidP="009059B3">
            <w:pPr>
              <w:jc w:val="both"/>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rPr>
                <w:rFonts w:eastAsia="Calibri"/>
                <w:lang w:eastAsia="en-US"/>
              </w:rPr>
            </w:pPr>
            <w:r w:rsidRPr="009059B3">
              <w:rPr>
                <w:rFonts w:eastAsia="Calibri"/>
                <w:lang w:eastAsia="en-US"/>
              </w:rPr>
              <w:t>районный бюджет</w:t>
            </w:r>
          </w:p>
        </w:tc>
        <w:tc>
          <w:tcPr>
            <w:tcW w:w="148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763754,41</w:t>
            </w:r>
          </w:p>
        </w:tc>
        <w:tc>
          <w:tcPr>
            <w:tcW w:w="156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406602,96</w:t>
            </w:r>
          </w:p>
        </w:tc>
        <w:tc>
          <w:tcPr>
            <w:tcW w:w="156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357 151,45</w:t>
            </w:r>
          </w:p>
        </w:tc>
        <w:tc>
          <w:tcPr>
            <w:tcW w:w="1393"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0,00</w:t>
            </w:r>
          </w:p>
        </w:tc>
        <w:tc>
          <w:tcPr>
            <w:tcW w:w="1395" w:type="dxa"/>
          </w:tcPr>
          <w:p w:rsidR="009059B3" w:rsidRPr="009059B3" w:rsidRDefault="009059B3" w:rsidP="009059B3">
            <w:pPr>
              <w:jc w:val="center"/>
              <w:rPr>
                <w:rFonts w:eastAsia="Calibri"/>
                <w:lang w:eastAsia="en-US"/>
              </w:rPr>
            </w:pPr>
            <w:r w:rsidRPr="009059B3">
              <w:rPr>
                <w:rFonts w:eastAsia="Calibri"/>
                <w:lang w:eastAsia="en-US"/>
              </w:rPr>
              <w:t>0,00</w:t>
            </w:r>
          </w:p>
        </w:tc>
      </w:tr>
      <w:tr w:rsidR="009059B3" w:rsidRPr="009059B3" w:rsidTr="009059B3">
        <w:trPr>
          <w:trHeight w:val="1599"/>
        </w:trPr>
        <w:tc>
          <w:tcPr>
            <w:tcW w:w="616" w:type="dxa"/>
            <w:shd w:val="clear" w:color="auto" w:fill="auto"/>
            <w:vAlign w:val="center"/>
          </w:tcPr>
          <w:p w:rsidR="009059B3" w:rsidRPr="009059B3" w:rsidRDefault="009059B3" w:rsidP="009059B3">
            <w:pPr>
              <w:jc w:val="both"/>
              <w:rPr>
                <w:rFonts w:eastAsia="Calibri"/>
                <w:lang w:eastAsia="en-US"/>
              </w:rPr>
            </w:pPr>
            <w:r w:rsidRPr="009059B3">
              <w:rPr>
                <w:rFonts w:eastAsia="Calibri"/>
                <w:lang w:eastAsia="en-US"/>
              </w:rPr>
              <w:t>2.1.</w:t>
            </w:r>
          </w:p>
        </w:tc>
        <w:tc>
          <w:tcPr>
            <w:tcW w:w="2469" w:type="dxa"/>
            <w:shd w:val="clear" w:color="auto" w:fill="auto"/>
            <w:vAlign w:val="center"/>
          </w:tcPr>
          <w:p w:rsidR="009059B3" w:rsidRPr="009059B3" w:rsidRDefault="009059B3" w:rsidP="009059B3">
            <w:pPr>
              <w:rPr>
                <w:rFonts w:eastAsia="Calibri"/>
                <w:lang w:eastAsia="en-US"/>
              </w:rPr>
            </w:pPr>
            <w:r w:rsidRPr="009059B3">
              <w:t>Содержание автомобильной дороги в с. Седельницы Комсомольского района Ивановской области</w:t>
            </w:r>
          </w:p>
        </w:tc>
        <w:tc>
          <w:tcPr>
            <w:tcW w:w="148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2 053 220,73</w:t>
            </w:r>
          </w:p>
        </w:tc>
        <w:tc>
          <w:tcPr>
            <w:tcW w:w="156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2 053 220,73</w:t>
            </w:r>
          </w:p>
        </w:tc>
        <w:tc>
          <w:tcPr>
            <w:tcW w:w="156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0,00</w:t>
            </w:r>
          </w:p>
        </w:tc>
        <w:tc>
          <w:tcPr>
            <w:tcW w:w="1393"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0,00</w:t>
            </w:r>
          </w:p>
        </w:tc>
        <w:tc>
          <w:tcPr>
            <w:tcW w:w="1395" w:type="dxa"/>
          </w:tcPr>
          <w:p w:rsidR="009059B3" w:rsidRPr="009059B3" w:rsidRDefault="009059B3" w:rsidP="009059B3">
            <w:pPr>
              <w:jc w:val="center"/>
              <w:rPr>
                <w:rFonts w:eastAsia="Calibri"/>
                <w:lang w:eastAsia="en-US"/>
              </w:rPr>
            </w:pPr>
          </w:p>
          <w:p w:rsidR="009059B3" w:rsidRPr="009059B3" w:rsidRDefault="009059B3" w:rsidP="009059B3">
            <w:pPr>
              <w:jc w:val="center"/>
              <w:rPr>
                <w:rFonts w:eastAsia="Calibri"/>
                <w:lang w:eastAsia="en-US"/>
              </w:rPr>
            </w:pPr>
          </w:p>
          <w:p w:rsidR="009059B3" w:rsidRPr="009059B3" w:rsidRDefault="009059B3" w:rsidP="009059B3">
            <w:pPr>
              <w:jc w:val="center"/>
              <w:rPr>
                <w:rFonts w:eastAsia="Calibri"/>
                <w:lang w:eastAsia="en-US"/>
              </w:rPr>
            </w:pPr>
          </w:p>
          <w:p w:rsidR="009059B3" w:rsidRPr="009059B3" w:rsidRDefault="009059B3" w:rsidP="009059B3">
            <w:pPr>
              <w:jc w:val="center"/>
              <w:rPr>
                <w:rFonts w:eastAsia="Calibri"/>
                <w:lang w:eastAsia="en-US"/>
              </w:rPr>
            </w:pPr>
            <w:r w:rsidRPr="009059B3">
              <w:rPr>
                <w:rFonts w:eastAsia="Calibri"/>
                <w:lang w:eastAsia="en-US"/>
              </w:rPr>
              <w:t>0,00</w:t>
            </w:r>
          </w:p>
        </w:tc>
      </w:tr>
      <w:tr w:rsidR="009059B3" w:rsidRPr="009059B3" w:rsidTr="009059B3">
        <w:trPr>
          <w:trHeight w:val="288"/>
        </w:trPr>
        <w:tc>
          <w:tcPr>
            <w:tcW w:w="61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rPr>
                <w:rFonts w:eastAsia="Calibri"/>
                <w:lang w:eastAsia="en-US"/>
              </w:rPr>
            </w:pPr>
            <w:r w:rsidRPr="009059B3">
              <w:rPr>
                <w:rFonts w:eastAsia="Calibri"/>
                <w:lang w:eastAsia="en-US"/>
              </w:rPr>
              <w:t>в том числе:</w:t>
            </w:r>
          </w:p>
        </w:tc>
        <w:tc>
          <w:tcPr>
            <w:tcW w:w="1481" w:type="dxa"/>
            <w:shd w:val="clear" w:color="auto" w:fill="auto"/>
            <w:vAlign w:val="center"/>
          </w:tcPr>
          <w:p w:rsidR="009059B3" w:rsidRPr="009059B3" w:rsidRDefault="009059B3" w:rsidP="009059B3">
            <w:pPr>
              <w:jc w:val="center"/>
              <w:rPr>
                <w:rFonts w:eastAsia="Calibri"/>
                <w:lang w:eastAsia="en-US"/>
              </w:rPr>
            </w:pPr>
          </w:p>
        </w:tc>
        <w:tc>
          <w:tcPr>
            <w:tcW w:w="1566" w:type="dxa"/>
            <w:shd w:val="clear" w:color="auto" w:fill="auto"/>
            <w:vAlign w:val="center"/>
          </w:tcPr>
          <w:p w:rsidR="009059B3" w:rsidRPr="009059B3" w:rsidRDefault="009059B3" w:rsidP="009059B3">
            <w:pPr>
              <w:jc w:val="center"/>
              <w:rPr>
                <w:rFonts w:eastAsia="Calibri"/>
                <w:lang w:eastAsia="en-US"/>
              </w:rPr>
            </w:pPr>
          </w:p>
        </w:tc>
        <w:tc>
          <w:tcPr>
            <w:tcW w:w="1561" w:type="dxa"/>
            <w:shd w:val="clear" w:color="auto" w:fill="auto"/>
            <w:vAlign w:val="center"/>
          </w:tcPr>
          <w:p w:rsidR="009059B3" w:rsidRPr="009059B3" w:rsidRDefault="009059B3" w:rsidP="009059B3">
            <w:pPr>
              <w:jc w:val="center"/>
              <w:rPr>
                <w:rFonts w:eastAsia="Calibri"/>
                <w:lang w:eastAsia="en-US"/>
              </w:rPr>
            </w:pPr>
          </w:p>
        </w:tc>
        <w:tc>
          <w:tcPr>
            <w:tcW w:w="1393" w:type="dxa"/>
            <w:shd w:val="clear" w:color="auto" w:fill="auto"/>
            <w:vAlign w:val="center"/>
          </w:tcPr>
          <w:p w:rsidR="009059B3" w:rsidRPr="009059B3" w:rsidRDefault="009059B3" w:rsidP="009059B3">
            <w:pPr>
              <w:jc w:val="center"/>
              <w:rPr>
                <w:rFonts w:eastAsia="Calibri"/>
                <w:lang w:eastAsia="en-US"/>
              </w:rPr>
            </w:pPr>
          </w:p>
        </w:tc>
        <w:tc>
          <w:tcPr>
            <w:tcW w:w="1395" w:type="dxa"/>
          </w:tcPr>
          <w:p w:rsidR="009059B3" w:rsidRPr="009059B3" w:rsidRDefault="009059B3" w:rsidP="009059B3">
            <w:pPr>
              <w:jc w:val="center"/>
              <w:rPr>
                <w:rFonts w:eastAsia="Calibri"/>
                <w:lang w:eastAsia="en-US"/>
              </w:rPr>
            </w:pPr>
          </w:p>
        </w:tc>
      </w:tr>
      <w:tr w:rsidR="009059B3" w:rsidRPr="009059B3" w:rsidTr="009059B3">
        <w:trPr>
          <w:trHeight w:val="288"/>
        </w:trPr>
        <w:tc>
          <w:tcPr>
            <w:tcW w:w="61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rPr>
                <w:rFonts w:eastAsia="Calibri"/>
                <w:lang w:eastAsia="en-US"/>
              </w:rPr>
            </w:pPr>
            <w:r w:rsidRPr="009059B3">
              <w:rPr>
                <w:rFonts w:eastAsia="Calibri"/>
                <w:lang w:eastAsia="en-US"/>
              </w:rPr>
              <w:t>областной бюджет</w:t>
            </w:r>
          </w:p>
        </w:tc>
        <w:tc>
          <w:tcPr>
            <w:tcW w:w="148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1 950559,69</w:t>
            </w:r>
          </w:p>
        </w:tc>
        <w:tc>
          <w:tcPr>
            <w:tcW w:w="156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1 950 559,69</w:t>
            </w:r>
          </w:p>
        </w:tc>
        <w:tc>
          <w:tcPr>
            <w:tcW w:w="1561" w:type="dxa"/>
            <w:shd w:val="clear" w:color="auto" w:fill="auto"/>
            <w:vAlign w:val="center"/>
          </w:tcPr>
          <w:p w:rsidR="009059B3" w:rsidRPr="009059B3" w:rsidRDefault="009059B3" w:rsidP="009059B3">
            <w:pPr>
              <w:jc w:val="center"/>
              <w:rPr>
                <w:rFonts w:eastAsia="Calibri"/>
                <w:lang w:eastAsia="en-US"/>
              </w:rPr>
            </w:pPr>
          </w:p>
        </w:tc>
        <w:tc>
          <w:tcPr>
            <w:tcW w:w="1393" w:type="dxa"/>
            <w:shd w:val="clear" w:color="auto" w:fill="auto"/>
            <w:vAlign w:val="center"/>
          </w:tcPr>
          <w:p w:rsidR="009059B3" w:rsidRPr="009059B3" w:rsidRDefault="009059B3" w:rsidP="009059B3">
            <w:pPr>
              <w:jc w:val="center"/>
              <w:rPr>
                <w:rFonts w:eastAsia="Calibri"/>
                <w:lang w:eastAsia="en-US"/>
              </w:rPr>
            </w:pPr>
          </w:p>
        </w:tc>
        <w:tc>
          <w:tcPr>
            <w:tcW w:w="1395" w:type="dxa"/>
          </w:tcPr>
          <w:p w:rsidR="009059B3" w:rsidRPr="009059B3" w:rsidRDefault="009059B3" w:rsidP="009059B3">
            <w:pPr>
              <w:jc w:val="center"/>
              <w:rPr>
                <w:rFonts w:eastAsia="Calibri"/>
                <w:lang w:eastAsia="en-US"/>
              </w:rPr>
            </w:pPr>
          </w:p>
        </w:tc>
      </w:tr>
      <w:tr w:rsidR="009059B3" w:rsidRPr="009059B3" w:rsidTr="009059B3">
        <w:trPr>
          <w:trHeight w:val="288"/>
        </w:trPr>
        <w:tc>
          <w:tcPr>
            <w:tcW w:w="61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rPr>
                <w:rFonts w:eastAsia="Calibri"/>
                <w:lang w:eastAsia="en-US"/>
              </w:rPr>
            </w:pPr>
            <w:r w:rsidRPr="009059B3">
              <w:rPr>
                <w:rFonts w:eastAsia="Calibri"/>
                <w:lang w:eastAsia="en-US"/>
              </w:rPr>
              <w:t>районный бюджет</w:t>
            </w:r>
          </w:p>
        </w:tc>
        <w:tc>
          <w:tcPr>
            <w:tcW w:w="148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102 661,04</w:t>
            </w:r>
          </w:p>
        </w:tc>
        <w:tc>
          <w:tcPr>
            <w:tcW w:w="156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102 661,04</w:t>
            </w:r>
          </w:p>
        </w:tc>
        <w:tc>
          <w:tcPr>
            <w:tcW w:w="1561" w:type="dxa"/>
            <w:shd w:val="clear" w:color="auto" w:fill="auto"/>
            <w:vAlign w:val="center"/>
          </w:tcPr>
          <w:p w:rsidR="009059B3" w:rsidRPr="009059B3" w:rsidRDefault="009059B3" w:rsidP="009059B3">
            <w:pPr>
              <w:jc w:val="center"/>
              <w:rPr>
                <w:rFonts w:eastAsia="Calibri"/>
                <w:lang w:eastAsia="en-US"/>
              </w:rPr>
            </w:pPr>
          </w:p>
        </w:tc>
        <w:tc>
          <w:tcPr>
            <w:tcW w:w="1393" w:type="dxa"/>
            <w:shd w:val="clear" w:color="auto" w:fill="auto"/>
            <w:vAlign w:val="center"/>
          </w:tcPr>
          <w:p w:rsidR="009059B3" w:rsidRPr="009059B3" w:rsidRDefault="009059B3" w:rsidP="009059B3">
            <w:pPr>
              <w:jc w:val="center"/>
              <w:rPr>
                <w:rFonts w:eastAsia="Calibri"/>
                <w:lang w:eastAsia="en-US"/>
              </w:rPr>
            </w:pPr>
          </w:p>
        </w:tc>
        <w:tc>
          <w:tcPr>
            <w:tcW w:w="1395" w:type="dxa"/>
          </w:tcPr>
          <w:p w:rsidR="009059B3" w:rsidRPr="009059B3" w:rsidRDefault="009059B3" w:rsidP="009059B3">
            <w:pPr>
              <w:jc w:val="center"/>
              <w:rPr>
                <w:rFonts w:eastAsia="Calibri"/>
                <w:lang w:eastAsia="en-US"/>
              </w:rPr>
            </w:pPr>
          </w:p>
        </w:tc>
      </w:tr>
      <w:tr w:rsidR="009059B3" w:rsidRPr="009059B3" w:rsidTr="009059B3">
        <w:trPr>
          <w:trHeight w:val="1656"/>
        </w:trPr>
        <w:tc>
          <w:tcPr>
            <w:tcW w:w="61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2.2.</w:t>
            </w:r>
          </w:p>
        </w:tc>
        <w:tc>
          <w:tcPr>
            <w:tcW w:w="2469" w:type="dxa"/>
            <w:shd w:val="clear" w:color="auto" w:fill="auto"/>
            <w:vAlign w:val="center"/>
          </w:tcPr>
          <w:p w:rsidR="009059B3" w:rsidRPr="009059B3" w:rsidRDefault="009059B3" w:rsidP="009059B3">
            <w:pPr>
              <w:rPr>
                <w:rFonts w:eastAsia="Calibri"/>
                <w:lang w:eastAsia="en-US"/>
              </w:rPr>
            </w:pPr>
            <w:r w:rsidRPr="009059B3">
              <w:t>Содержание автомобильной дороги д. Иваньково Комсомольский район Ивановская область</w:t>
            </w:r>
          </w:p>
        </w:tc>
        <w:tc>
          <w:tcPr>
            <w:tcW w:w="148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4 678 838,47</w:t>
            </w:r>
          </w:p>
        </w:tc>
        <w:tc>
          <w:tcPr>
            <w:tcW w:w="156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4 678 838,47</w:t>
            </w:r>
          </w:p>
        </w:tc>
        <w:tc>
          <w:tcPr>
            <w:tcW w:w="156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0,00</w:t>
            </w:r>
          </w:p>
        </w:tc>
        <w:tc>
          <w:tcPr>
            <w:tcW w:w="1393"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0,00</w:t>
            </w:r>
          </w:p>
        </w:tc>
        <w:tc>
          <w:tcPr>
            <w:tcW w:w="1395" w:type="dxa"/>
          </w:tcPr>
          <w:p w:rsidR="009059B3" w:rsidRPr="009059B3" w:rsidRDefault="009059B3" w:rsidP="009059B3">
            <w:pPr>
              <w:jc w:val="center"/>
              <w:rPr>
                <w:rFonts w:eastAsia="Calibri"/>
                <w:lang w:eastAsia="en-US"/>
              </w:rPr>
            </w:pPr>
          </w:p>
          <w:p w:rsidR="009059B3" w:rsidRPr="009059B3" w:rsidRDefault="009059B3" w:rsidP="009059B3">
            <w:pPr>
              <w:jc w:val="center"/>
              <w:rPr>
                <w:rFonts w:eastAsia="Calibri"/>
                <w:lang w:eastAsia="en-US"/>
              </w:rPr>
            </w:pPr>
          </w:p>
          <w:p w:rsidR="009059B3" w:rsidRPr="009059B3" w:rsidRDefault="009059B3" w:rsidP="009059B3">
            <w:pPr>
              <w:jc w:val="center"/>
              <w:rPr>
                <w:rFonts w:eastAsia="Calibri"/>
                <w:lang w:eastAsia="en-US"/>
              </w:rPr>
            </w:pPr>
          </w:p>
          <w:p w:rsidR="009059B3" w:rsidRPr="009059B3" w:rsidRDefault="009059B3" w:rsidP="009059B3">
            <w:pPr>
              <w:jc w:val="center"/>
              <w:rPr>
                <w:rFonts w:eastAsia="Calibri"/>
                <w:lang w:eastAsia="en-US"/>
              </w:rPr>
            </w:pPr>
            <w:r w:rsidRPr="009059B3">
              <w:rPr>
                <w:rFonts w:eastAsia="Calibri"/>
                <w:lang w:eastAsia="en-US"/>
              </w:rPr>
              <w:t>0,00</w:t>
            </w:r>
          </w:p>
        </w:tc>
      </w:tr>
      <w:tr w:rsidR="009059B3" w:rsidRPr="009059B3" w:rsidTr="009059B3">
        <w:trPr>
          <w:trHeight w:val="288"/>
        </w:trPr>
        <w:tc>
          <w:tcPr>
            <w:tcW w:w="61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rPr>
                <w:rFonts w:eastAsia="Calibri"/>
                <w:lang w:eastAsia="en-US"/>
              </w:rPr>
            </w:pPr>
            <w:r w:rsidRPr="009059B3">
              <w:rPr>
                <w:rFonts w:eastAsia="Calibri"/>
                <w:lang w:eastAsia="en-US"/>
              </w:rPr>
              <w:t>в том числе:</w:t>
            </w:r>
          </w:p>
        </w:tc>
        <w:tc>
          <w:tcPr>
            <w:tcW w:w="1481" w:type="dxa"/>
            <w:shd w:val="clear" w:color="auto" w:fill="auto"/>
            <w:vAlign w:val="center"/>
          </w:tcPr>
          <w:p w:rsidR="009059B3" w:rsidRPr="009059B3" w:rsidRDefault="009059B3" w:rsidP="009059B3">
            <w:pPr>
              <w:jc w:val="center"/>
              <w:rPr>
                <w:rFonts w:eastAsia="Calibri"/>
                <w:lang w:eastAsia="en-US"/>
              </w:rPr>
            </w:pPr>
          </w:p>
        </w:tc>
        <w:tc>
          <w:tcPr>
            <w:tcW w:w="1566" w:type="dxa"/>
            <w:shd w:val="clear" w:color="auto" w:fill="auto"/>
            <w:vAlign w:val="center"/>
          </w:tcPr>
          <w:p w:rsidR="009059B3" w:rsidRPr="009059B3" w:rsidRDefault="009059B3" w:rsidP="009059B3">
            <w:pPr>
              <w:jc w:val="center"/>
              <w:rPr>
                <w:rFonts w:eastAsia="Calibri"/>
                <w:lang w:eastAsia="en-US"/>
              </w:rPr>
            </w:pPr>
          </w:p>
        </w:tc>
        <w:tc>
          <w:tcPr>
            <w:tcW w:w="1561" w:type="dxa"/>
            <w:shd w:val="clear" w:color="auto" w:fill="auto"/>
            <w:vAlign w:val="center"/>
          </w:tcPr>
          <w:p w:rsidR="009059B3" w:rsidRPr="009059B3" w:rsidRDefault="009059B3" w:rsidP="009059B3">
            <w:pPr>
              <w:rPr>
                <w:rFonts w:eastAsia="Calibri"/>
                <w:lang w:eastAsia="en-US"/>
              </w:rPr>
            </w:pPr>
          </w:p>
        </w:tc>
        <w:tc>
          <w:tcPr>
            <w:tcW w:w="1393" w:type="dxa"/>
            <w:shd w:val="clear" w:color="auto" w:fill="auto"/>
            <w:vAlign w:val="center"/>
          </w:tcPr>
          <w:p w:rsidR="009059B3" w:rsidRPr="009059B3" w:rsidRDefault="009059B3" w:rsidP="009059B3">
            <w:pPr>
              <w:jc w:val="center"/>
              <w:rPr>
                <w:rFonts w:eastAsia="Calibri"/>
                <w:lang w:eastAsia="en-US"/>
              </w:rPr>
            </w:pPr>
          </w:p>
        </w:tc>
        <w:tc>
          <w:tcPr>
            <w:tcW w:w="1395" w:type="dxa"/>
          </w:tcPr>
          <w:p w:rsidR="009059B3" w:rsidRPr="009059B3" w:rsidRDefault="009059B3" w:rsidP="009059B3">
            <w:pPr>
              <w:jc w:val="center"/>
              <w:rPr>
                <w:rFonts w:eastAsia="Calibri"/>
                <w:lang w:eastAsia="en-US"/>
              </w:rPr>
            </w:pPr>
          </w:p>
        </w:tc>
      </w:tr>
      <w:tr w:rsidR="009059B3" w:rsidRPr="009059B3" w:rsidTr="009059B3">
        <w:trPr>
          <w:trHeight w:val="288"/>
        </w:trPr>
        <w:tc>
          <w:tcPr>
            <w:tcW w:w="61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rPr>
                <w:rFonts w:eastAsia="Calibri"/>
                <w:lang w:eastAsia="en-US"/>
              </w:rPr>
            </w:pPr>
            <w:r w:rsidRPr="009059B3">
              <w:rPr>
                <w:rFonts w:eastAsia="Calibri"/>
                <w:lang w:eastAsia="en-US"/>
              </w:rPr>
              <w:t>областной бюджет</w:t>
            </w:r>
          </w:p>
        </w:tc>
        <w:tc>
          <w:tcPr>
            <w:tcW w:w="148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4 444 896,55</w:t>
            </w:r>
          </w:p>
        </w:tc>
        <w:tc>
          <w:tcPr>
            <w:tcW w:w="156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4 444 896,55</w:t>
            </w:r>
          </w:p>
        </w:tc>
        <w:tc>
          <w:tcPr>
            <w:tcW w:w="156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0,00</w:t>
            </w:r>
          </w:p>
        </w:tc>
        <w:tc>
          <w:tcPr>
            <w:tcW w:w="1393"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0,00</w:t>
            </w:r>
          </w:p>
        </w:tc>
        <w:tc>
          <w:tcPr>
            <w:tcW w:w="1395" w:type="dxa"/>
          </w:tcPr>
          <w:p w:rsidR="009059B3" w:rsidRPr="009059B3" w:rsidRDefault="009059B3" w:rsidP="009059B3">
            <w:pPr>
              <w:jc w:val="center"/>
              <w:rPr>
                <w:rFonts w:eastAsia="Calibri"/>
                <w:lang w:eastAsia="en-US"/>
              </w:rPr>
            </w:pPr>
            <w:r w:rsidRPr="009059B3">
              <w:rPr>
                <w:rFonts w:eastAsia="Calibri"/>
                <w:lang w:eastAsia="en-US"/>
              </w:rPr>
              <w:t>0,00</w:t>
            </w:r>
          </w:p>
        </w:tc>
      </w:tr>
      <w:tr w:rsidR="009059B3" w:rsidRPr="009059B3" w:rsidTr="009059B3">
        <w:trPr>
          <w:trHeight w:val="398"/>
        </w:trPr>
        <w:tc>
          <w:tcPr>
            <w:tcW w:w="61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lastRenderedPageBreak/>
              <w:t> </w:t>
            </w:r>
          </w:p>
        </w:tc>
        <w:tc>
          <w:tcPr>
            <w:tcW w:w="2469" w:type="dxa"/>
            <w:shd w:val="clear" w:color="auto" w:fill="auto"/>
            <w:vAlign w:val="center"/>
          </w:tcPr>
          <w:p w:rsidR="009059B3" w:rsidRPr="009059B3" w:rsidRDefault="009059B3" w:rsidP="009059B3">
            <w:pPr>
              <w:rPr>
                <w:rFonts w:eastAsia="Calibri"/>
                <w:lang w:eastAsia="en-US"/>
              </w:rPr>
            </w:pPr>
            <w:r w:rsidRPr="009059B3">
              <w:rPr>
                <w:rFonts w:eastAsia="Calibri"/>
                <w:lang w:eastAsia="en-US"/>
              </w:rPr>
              <w:t>районный бюджет</w:t>
            </w:r>
          </w:p>
        </w:tc>
        <w:tc>
          <w:tcPr>
            <w:tcW w:w="148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233 941,92</w:t>
            </w:r>
          </w:p>
        </w:tc>
        <w:tc>
          <w:tcPr>
            <w:tcW w:w="156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233 941,92</w:t>
            </w:r>
          </w:p>
        </w:tc>
        <w:tc>
          <w:tcPr>
            <w:tcW w:w="156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0,00</w:t>
            </w:r>
          </w:p>
        </w:tc>
        <w:tc>
          <w:tcPr>
            <w:tcW w:w="1393"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0,00</w:t>
            </w:r>
          </w:p>
        </w:tc>
        <w:tc>
          <w:tcPr>
            <w:tcW w:w="1395" w:type="dxa"/>
          </w:tcPr>
          <w:p w:rsidR="009059B3" w:rsidRPr="009059B3" w:rsidRDefault="009059B3" w:rsidP="009059B3">
            <w:pPr>
              <w:jc w:val="center"/>
              <w:rPr>
                <w:rFonts w:eastAsia="Calibri"/>
                <w:lang w:eastAsia="en-US"/>
              </w:rPr>
            </w:pPr>
            <w:r w:rsidRPr="009059B3">
              <w:rPr>
                <w:rFonts w:eastAsia="Calibri"/>
                <w:lang w:eastAsia="en-US"/>
              </w:rPr>
              <w:t>0,00</w:t>
            </w:r>
          </w:p>
        </w:tc>
      </w:tr>
      <w:tr w:rsidR="009059B3" w:rsidRPr="009059B3" w:rsidTr="009059B3">
        <w:trPr>
          <w:trHeight w:val="1932"/>
        </w:trPr>
        <w:tc>
          <w:tcPr>
            <w:tcW w:w="61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2.3.</w:t>
            </w:r>
          </w:p>
        </w:tc>
        <w:tc>
          <w:tcPr>
            <w:tcW w:w="2469" w:type="dxa"/>
            <w:shd w:val="clear" w:color="auto" w:fill="auto"/>
            <w:vAlign w:val="center"/>
          </w:tcPr>
          <w:p w:rsidR="009059B3" w:rsidRPr="009059B3" w:rsidRDefault="009059B3" w:rsidP="009059B3">
            <w:pPr>
              <w:rPr>
                <w:rFonts w:eastAsia="Calibri"/>
                <w:lang w:eastAsia="en-US"/>
              </w:rPr>
            </w:pPr>
            <w:r w:rsidRPr="009059B3">
              <w:t>Содержание автомобильной дороги ул. Комсомольская в с. Писцово Комсомольский район Ивановская область</w:t>
            </w:r>
          </w:p>
        </w:tc>
        <w:tc>
          <w:tcPr>
            <w:tcW w:w="148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0,00</w:t>
            </w:r>
          </w:p>
        </w:tc>
        <w:tc>
          <w:tcPr>
            <w:tcW w:w="156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0,00</w:t>
            </w:r>
          </w:p>
        </w:tc>
        <w:tc>
          <w:tcPr>
            <w:tcW w:w="156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0,00</w:t>
            </w:r>
          </w:p>
        </w:tc>
        <w:tc>
          <w:tcPr>
            <w:tcW w:w="1393"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0,00</w:t>
            </w:r>
          </w:p>
        </w:tc>
        <w:tc>
          <w:tcPr>
            <w:tcW w:w="1395" w:type="dxa"/>
          </w:tcPr>
          <w:p w:rsidR="009059B3" w:rsidRPr="009059B3" w:rsidRDefault="009059B3" w:rsidP="009059B3">
            <w:pPr>
              <w:jc w:val="center"/>
              <w:rPr>
                <w:rFonts w:eastAsia="Calibri"/>
                <w:lang w:eastAsia="en-US"/>
              </w:rPr>
            </w:pPr>
          </w:p>
          <w:p w:rsidR="009059B3" w:rsidRPr="009059B3" w:rsidRDefault="009059B3" w:rsidP="009059B3">
            <w:pPr>
              <w:jc w:val="center"/>
              <w:rPr>
                <w:rFonts w:eastAsia="Calibri"/>
                <w:lang w:eastAsia="en-US"/>
              </w:rPr>
            </w:pPr>
          </w:p>
          <w:p w:rsidR="009059B3" w:rsidRPr="009059B3" w:rsidRDefault="009059B3" w:rsidP="009059B3">
            <w:pPr>
              <w:jc w:val="center"/>
              <w:rPr>
                <w:rFonts w:eastAsia="Calibri"/>
                <w:lang w:eastAsia="en-US"/>
              </w:rPr>
            </w:pPr>
          </w:p>
          <w:p w:rsidR="009059B3" w:rsidRPr="009059B3" w:rsidRDefault="009059B3" w:rsidP="009059B3">
            <w:pPr>
              <w:jc w:val="center"/>
              <w:rPr>
                <w:rFonts w:eastAsia="Calibri"/>
                <w:lang w:eastAsia="en-US"/>
              </w:rPr>
            </w:pPr>
            <w:r w:rsidRPr="009059B3">
              <w:rPr>
                <w:rFonts w:eastAsia="Calibri"/>
                <w:lang w:eastAsia="en-US"/>
              </w:rPr>
              <w:t>0,00</w:t>
            </w:r>
          </w:p>
        </w:tc>
      </w:tr>
      <w:tr w:rsidR="009059B3" w:rsidRPr="009059B3" w:rsidTr="009059B3">
        <w:trPr>
          <w:trHeight w:val="288"/>
        </w:trPr>
        <w:tc>
          <w:tcPr>
            <w:tcW w:w="61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в том числе:</w:t>
            </w:r>
          </w:p>
        </w:tc>
        <w:tc>
          <w:tcPr>
            <w:tcW w:w="1481" w:type="dxa"/>
            <w:shd w:val="clear" w:color="auto" w:fill="auto"/>
            <w:vAlign w:val="center"/>
          </w:tcPr>
          <w:p w:rsidR="009059B3" w:rsidRPr="009059B3" w:rsidRDefault="009059B3" w:rsidP="009059B3">
            <w:pPr>
              <w:jc w:val="center"/>
              <w:rPr>
                <w:rFonts w:eastAsia="Calibri"/>
                <w:lang w:eastAsia="en-US"/>
              </w:rPr>
            </w:pPr>
          </w:p>
        </w:tc>
        <w:tc>
          <w:tcPr>
            <w:tcW w:w="1566" w:type="dxa"/>
            <w:shd w:val="clear" w:color="auto" w:fill="auto"/>
            <w:vAlign w:val="center"/>
          </w:tcPr>
          <w:p w:rsidR="009059B3" w:rsidRPr="009059B3" w:rsidRDefault="009059B3" w:rsidP="009059B3">
            <w:pPr>
              <w:jc w:val="center"/>
              <w:rPr>
                <w:rFonts w:eastAsia="Calibri"/>
                <w:lang w:eastAsia="en-US"/>
              </w:rPr>
            </w:pPr>
          </w:p>
        </w:tc>
        <w:tc>
          <w:tcPr>
            <w:tcW w:w="1561" w:type="dxa"/>
            <w:shd w:val="clear" w:color="auto" w:fill="auto"/>
            <w:vAlign w:val="center"/>
          </w:tcPr>
          <w:p w:rsidR="009059B3" w:rsidRPr="009059B3" w:rsidRDefault="009059B3" w:rsidP="009059B3">
            <w:pPr>
              <w:jc w:val="center"/>
              <w:rPr>
                <w:rFonts w:eastAsia="Calibri"/>
                <w:lang w:eastAsia="en-US"/>
              </w:rPr>
            </w:pPr>
          </w:p>
        </w:tc>
        <w:tc>
          <w:tcPr>
            <w:tcW w:w="1393" w:type="dxa"/>
            <w:shd w:val="clear" w:color="auto" w:fill="auto"/>
            <w:vAlign w:val="center"/>
          </w:tcPr>
          <w:p w:rsidR="009059B3" w:rsidRPr="009059B3" w:rsidRDefault="009059B3" w:rsidP="009059B3">
            <w:pPr>
              <w:rPr>
                <w:rFonts w:eastAsia="Calibri"/>
                <w:lang w:eastAsia="en-US"/>
              </w:rPr>
            </w:pPr>
          </w:p>
        </w:tc>
        <w:tc>
          <w:tcPr>
            <w:tcW w:w="1395" w:type="dxa"/>
          </w:tcPr>
          <w:p w:rsidR="009059B3" w:rsidRPr="009059B3" w:rsidRDefault="009059B3" w:rsidP="009059B3">
            <w:pPr>
              <w:rPr>
                <w:rFonts w:eastAsia="Calibri"/>
                <w:lang w:eastAsia="en-US"/>
              </w:rPr>
            </w:pPr>
          </w:p>
        </w:tc>
      </w:tr>
      <w:tr w:rsidR="009059B3" w:rsidRPr="009059B3" w:rsidTr="009059B3">
        <w:trPr>
          <w:trHeight w:val="288"/>
        </w:trPr>
        <w:tc>
          <w:tcPr>
            <w:tcW w:w="61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областной бюджет</w:t>
            </w:r>
          </w:p>
        </w:tc>
        <w:tc>
          <w:tcPr>
            <w:tcW w:w="1481" w:type="dxa"/>
            <w:shd w:val="clear" w:color="auto" w:fill="auto"/>
            <w:vAlign w:val="center"/>
          </w:tcPr>
          <w:p w:rsidR="009059B3" w:rsidRPr="009059B3" w:rsidRDefault="009059B3" w:rsidP="009059B3">
            <w:pPr>
              <w:jc w:val="center"/>
              <w:rPr>
                <w:rFonts w:eastAsia="Calibri"/>
                <w:lang w:eastAsia="en-US"/>
              </w:rPr>
            </w:pPr>
          </w:p>
        </w:tc>
        <w:tc>
          <w:tcPr>
            <w:tcW w:w="1566" w:type="dxa"/>
            <w:shd w:val="clear" w:color="auto" w:fill="auto"/>
            <w:vAlign w:val="center"/>
          </w:tcPr>
          <w:p w:rsidR="009059B3" w:rsidRPr="009059B3" w:rsidRDefault="009059B3" w:rsidP="009059B3">
            <w:pPr>
              <w:jc w:val="center"/>
              <w:rPr>
                <w:rFonts w:eastAsia="Calibri"/>
                <w:lang w:eastAsia="en-US"/>
              </w:rPr>
            </w:pPr>
          </w:p>
        </w:tc>
        <w:tc>
          <w:tcPr>
            <w:tcW w:w="1561" w:type="dxa"/>
            <w:shd w:val="clear" w:color="auto" w:fill="auto"/>
            <w:vAlign w:val="center"/>
          </w:tcPr>
          <w:p w:rsidR="009059B3" w:rsidRPr="009059B3" w:rsidRDefault="009059B3" w:rsidP="009059B3">
            <w:pPr>
              <w:jc w:val="center"/>
              <w:rPr>
                <w:rFonts w:eastAsia="Calibri"/>
                <w:lang w:eastAsia="en-US"/>
              </w:rPr>
            </w:pPr>
          </w:p>
        </w:tc>
        <w:tc>
          <w:tcPr>
            <w:tcW w:w="1393" w:type="dxa"/>
            <w:shd w:val="clear" w:color="auto" w:fill="auto"/>
            <w:vAlign w:val="center"/>
          </w:tcPr>
          <w:p w:rsidR="009059B3" w:rsidRPr="009059B3" w:rsidRDefault="009059B3" w:rsidP="009059B3">
            <w:pPr>
              <w:rPr>
                <w:rFonts w:eastAsia="Calibri"/>
                <w:lang w:eastAsia="en-US"/>
              </w:rPr>
            </w:pPr>
          </w:p>
        </w:tc>
        <w:tc>
          <w:tcPr>
            <w:tcW w:w="1395" w:type="dxa"/>
          </w:tcPr>
          <w:p w:rsidR="009059B3" w:rsidRPr="009059B3" w:rsidRDefault="009059B3" w:rsidP="009059B3">
            <w:pPr>
              <w:rPr>
                <w:rFonts w:eastAsia="Calibri"/>
                <w:lang w:eastAsia="en-US"/>
              </w:rPr>
            </w:pPr>
          </w:p>
        </w:tc>
      </w:tr>
      <w:tr w:rsidR="009059B3" w:rsidRPr="009059B3" w:rsidTr="009059B3">
        <w:trPr>
          <w:trHeight w:val="288"/>
        </w:trPr>
        <w:tc>
          <w:tcPr>
            <w:tcW w:w="61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районный бюджет</w:t>
            </w:r>
          </w:p>
        </w:tc>
        <w:tc>
          <w:tcPr>
            <w:tcW w:w="1481" w:type="dxa"/>
            <w:shd w:val="clear" w:color="auto" w:fill="auto"/>
            <w:vAlign w:val="center"/>
          </w:tcPr>
          <w:p w:rsidR="009059B3" w:rsidRPr="009059B3" w:rsidRDefault="009059B3" w:rsidP="009059B3">
            <w:pPr>
              <w:jc w:val="center"/>
              <w:rPr>
                <w:rFonts w:eastAsia="Calibri"/>
                <w:lang w:eastAsia="en-US"/>
              </w:rPr>
            </w:pPr>
          </w:p>
        </w:tc>
        <w:tc>
          <w:tcPr>
            <w:tcW w:w="1566" w:type="dxa"/>
            <w:shd w:val="clear" w:color="auto" w:fill="auto"/>
            <w:vAlign w:val="center"/>
          </w:tcPr>
          <w:p w:rsidR="009059B3" w:rsidRPr="009059B3" w:rsidRDefault="009059B3" w:rsidP="009059B3">
            <w:pPr>
              <w:jc w:val="center"/>
              <w:rPr>
                <w:rFonts w:eastAsia="Calibri"/>
                <w:lang w:eastAsia="en-US"/>
              </w:rPr>
            </w:pPr>
          </w:p>
        </w:tc>
        <w:tc>
          <w:tcPr>
            <w:tcW w:w="1561" w:type="dxa"/>
            <w:shd w:val="clear" w:color="auto" w:fill="auto"/>
            <w:vAlign w:val="center"/>
          </w:tcPr>
          <w:p w:rsidR="009059B3" w:rsidRPr="009059B3" w:rsidRDefault="009059B3" w:rsidP="009059B3">
            <w:pPr>
              <w:jc w:val="center"/>
              <w:rPr>
                <w:rFonts w:eastAsia="Calibri"/>
                <w:lang w:eastAsia="en-US"/>
              </w:rPr>
            </w:pPr>
          </w:p>
        </w:tc>
        <w:tc>
          <w:tcPr>
            <w:tcW w:w="1393" w:type="dxa"/>
            <w:shd w:val="clear" w:color="auto" w:fill="auto"/>
            <w:vAlign w:val="center"/>
          </w:tcPr>
          <w:p w:rsidR="009059B3" w:rsidRPr="009059B3" w:rsidRDefault="009059B3" w:rsidP="009059B3">
            <w:pPr>
              <w:rPr>
                <w:rFonts w:eastAsia="Calibri"/>
                <w:lang w:eastAsia="en-US"/>
              </w:rPr>
            </w:pPr>
          </w:p>
        </w:tc>
        <w:tc>
          <w:tcPr>
            <w:tcW w:w="1395" w:type="dxa"/>
          </w:tcPr>
          <w:p w:rsidR="009059B3" w:rsidRPr="009059B3" w:rsidRDefault="009059B3" w:rsidP="009059B3">
            <w:pPr>
              <w:rPr>
                <w:rFonts w:eastAsia="Calibri"/>
                <w:lang w:eastAsia="en-US"/>
              </w:rPr>
            </w:pPr>
          </w:p>
        </w:tc>
      </w:tr>
      <w:tr w:rsidR="009059B3" w:rsidRPr="009059B3" w:rsidTr="009059B3">
        <w:trPr>
          <w:trHeight w:val="1380"/>
        </w:trPr>
        <w:tc>
          <w:tcPr>
            <w:tcW w:w="61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2.4.</w:t>
            </w:r>
          </w:p>
        </w:tc>
        <w:tc>
          <w:tcPr>
            <w:tcW w:w="2469" w:type="dxa"/>
            <w:shd w:val="clear" w:color="auto" w:fill="auto"/>
            <w:vAlign w:val="center"/>
          </w:tcPr>
          <w:p w:rsidR="009059B3" w:rsidRPr="009059B3" w:rsidRDefault="009059B3" w:rsidP="009059B3">
            <w:pPr>
              <w:rPr>
                <w:rFonts w:eastAsia="Calibri"/>
                <w:lang w:eastAsia="en-US"/>
              </w:rPr>
            </w:pPr>
            <w:r w:rsidRPr="009059B3">
              <w:t>Содержание автомобильной дороги «подъезд к с. Афанасьево» Комсомольский район Ивановская область</w:t>
            </w:r>
          </w:p>
        </w:tc>
        <w:tc>
          <w:tcPr>
            <w:tcW w:w="148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0,00</w:t>
            </w:r>
          </w:p>
        </w:tc>
        <w:tc>
          <w:tcPr>
            <w:tcW w:w="156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0,00</w:t>
            </w:r>
          </w:p>
        </w:tc>
        <w:tc>
          <w:tcPr>
            <w:tcW w:w="156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0,00</w:t>
            </w:r>
          </w:p>
        </w:tc>
        <w:tc>
          <w:tcPr>
            <w:tcW w:w="1393" w:type="dxa"/>
            <w:shd w:val="clear" w:color="auto" w:fill="auto"/>
            <w:vAlign w:val="center"/>
          </w:tcPr>
          <w:p w:rsidR="009059B3" w:rsidRPr="009059B3" w:rsidRDefault="009059B3" w:rsidP="009059B3">
            <w:pPr>
              <w:rPr>
                <w:rFonts w:eastAsia="Calibri"/>
                <w:lang w:eastAsia="en-US"/>
              </w:rPr>
            </w:pPr>
            <w:r w:rsidRPr="009059B3">
              <w:rPr>
                <w:rFonts w:eastAsia="Calibri"/>
                <w:lang w:eastAsia="en-US"/>
              </w:rPr>
              <w:t>0,00</w:t>
            </w:r>
          </w:p>
        </w:tc>
        <w:tc>
          <w:tcPr>
            <w:tcW w:w="1395" w:type="dxa"/>
          </w:tcPr>
          <w:p w:rsidR="009059B3" w:rsidRPr="009059B3" w:rsidRDefault="009059B3" w:rsidP="009059B3">
            <w:pPr>
              <w:rPr>
                <w:rFonts w:eastAsia="Calibri"/>
                <w:lang w:eastAsia="en-US"/>
              </w:rPr>
            </w:pPr>
          </w:p>
          <w:p w:rsidR="009059B3" w:rsidRPr="009059B3" w:rsidRDefault="009059B3" w:rsidP="009059B3">
            <w:pPr>
              <w:rPr>
                <w:rFonts w:eastAsia="Calibri"/>
                <w:lang w:eastAsia="en-US"/>
              </w:rPr>
            </w:pPr>
          </w:p>
          <w:p w:rsidR="009059B3" w:rsidRPr="009059B3" w:rsidRDefault="009059B3" w:rsidP="009059B3">
            <w:pPr>
              <w:rPr>
                <w:rFonts w:eastAsia="Calibri"/>
                <w:lang w:eastAsia="en-US"/>
              </w:rPr>
            </w:pPr>
            <w:r w:rsidRPr="009059B3">
              <w:rPr>
                <w:rFonts w:eastAsia="Calibri"/>
                <w:lang w:eastAsia="en-US"/>
              </w:rPr>
              <w:t>0,00</w:t>
            </w:r>
          </w:p>
        </w:tc>
      </w:tr>
      <w:tr w:rsidR="009059B3" w:rsidRPr="009059B3" w:rsidTr="009059B3">
        <w:trPr>
          <w:trHeight w:val="431"/>
        </w:trPr>
        <w:tc>
          <w:tcPr>
            <w:tcW w:w="61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в том числе:</w:t>
            </w:r>
          </w:p>
        </w:tc>
        <w:tc>
          <w:tcPr>
            <w:tcW w:w="1481" w:type="dxa"/>
            <w:shd w:val="clear" w:color="auto" w:fill="auto"/>
            <w:vAlign w:val="center"/>
          </w:tcPr>
          <w:p w:rsidR="009059B3" w:rsidRPr="009059B3" w:rsidRDefault="009059B3" w:rsidP="009059B3">
            <w:pPr>
              <w:rPr>
                <w:rFonts w:eastAsia="Calibri"/>
                <w:highlight w:val="yellow"/>
                <w:lang w:eastAsia="en-US"/>
              </w:rPr>
            </w:pPr>
          </w:p>
        </w:tc>
        <w:tc>
          <w:tcPr>
            <w:tcW w:w="1566" w:type="dxa"/>
            <w:shd w:val="clear" w:color="auto" w:fill="auto"/>
            <w:vAlign w:val="center"/>
          </w:tcPr>
          <w:p w:rsidR="009059B3" w:rsidRPr="009059B3" w:rsidRDefault="009059B3" w:rsidP="009059B3">
            <w:pPr>
              <w:jc w:val="center"/>
              <w:rPr>
                <w:rFonts w:eastAsia="Calibri"/>
                <w:highlight w:val="yellow"/>
                <w:lang w:eastAsia="en-US"/>
              </w:rPr>
            </w:pPr>
          </w:p>
        </w:tc>
        <w:tc>
          <w:tcPr>
            <w:tcW w:w="1561" w:type="dxa"/>
            <w:shd w:val="clear" w:color="auto" w:fill="auto"/>
            <w:vAlign w:val="center"/>
          </w:tcPr>
          <w:p w:rsidR="009059B3" w:rsidRPr="009059B3" w:rsidRDefault="009059B3" w:rsidP="009059B3">
            <w:pPr>
              <w:jc w:val="center"/>
              <w:rPr>
                <w:rFonts w:eastAsia="Calibri"/>
                <w:highlight w:val="yellow"/>
                <w:lang w:eastAsia="en-US"/>
              </w:rPr>
            </w:pPr>
          </w:p>
        </w:tc>
        <w:tc>
          <w:tcPr>
            <w:tcW w:w="1393" w:type="dxa"/>
            <w:shd w:val="clear" w:color="auto" w:fill="auto"/>
            <w:vAlign w:val="center"/>
          </w:tcPr>
          <w:p w:rsidR="009059B3" w:rsidRPr="009059B3" w:rsidRDefault="009059B3" w:rsidP="009059B3">
            <w:pPr>
              <w:rPr>
                <w:rFonts w:eastAsia="Calibri"/>
                <w:highlight w:val="yellow"/>
                <w:lang w:eastAsia="en-US"/>
              </w:rPr>
            </w:pPr>
          </w:p>
        </w:tc>
        <w:tc>
          <w:tcPr>
            <w:tcW w:w="1395" w:type="dxa"/>
          </w:tcPr>
          <w:p w:rsidR="009059B3" w:rsidRPr="009059B3" w:rsidRDefault="009059B3" w:rsidP="009059B3">
            <w:pPr>
              <w:rPr>
                <w:rFonts w:eastAsia="Calibri"/>
                <w:highlight w:val="yellow"/>
                <w:lang w:eastAsia="en-US"/>
              </w:rPr>
            </w:pPr>
          </w:p>
        </w:tc>
      </w:tr>
      <w:tr w:rsidR="009059B3" w:rsidRPr="009059B3" w:rsidTr="009059B3">
        <w:trPr>
          <w:trHeight w:val="424"/>
        </w:trPr>
        <w:tc>
          <w:tcPr>
            <w:tcW w:w="61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областной бюджет</w:t>
            </w:r>
          </w:p>
        </w:tc>
        <w:tc>
          <w:tcPr>
            <w:tcW w:w="1481" w:type="dxa"/>
            <w:shd w:val="clear" w:color="auto" w:fill="auto"/>
            <w:vAlign w:val="center"/>
          </w:tcPr>
          <w:p w:rsidR="009059B3" w:rsidRPr="009059B3" w:rsidRDefault="009059B3" w:rsidP="009059B3">
            <w:pPr>
              <w:jc w:val="center"/>
              <w:rPr>
                <w:rFonts w:eastAsia="Calibri"/>
                <w:highlight w:val="yellow"/>
                <w:lang w:eastAsia="en-US"/>
              </w:rPr>
            </w:pPr>
          </w:p>
        </w:tc>
        <w:tc>
          <w:tcPr>
            <w:tcW w:w="1566" w:type="dxa"/>
            <w:shd w:val="clear" w:color="auto" w:fill="auto"/>
            <w:vAlign w:val="center"/>
          </w:tcPr>
          <w:p w:rsidR="009059B3" w:rsidRPr="009059B3" w:rsidRDefault="009059B3" w:rsidP="009059B3">
            <w:pPr>
              <w:jc w:val="center"/>
              <w:rPr>
                <w:rFonts w:eastAsia="Calibri"/>
                <w:highlight w:val="yellow"/>
                <w:lang w:eastAsia="en-US"/>
              </w:rPr>
            </w:pPr>
          </w:p>
        </w:tc>
        <w:tc>
          <w:tcPr>
            <w:tcW w:w="1561" w:type="dxa"/>
            <w:shd w:val="clear" w:color="auto" w:fill="auto"/>
            <w:vAlign w:val="center"/>
          </w:tcPr>
          <w:p w:rsidR="009059B3" w:rsidRPr="009059B3" w:rsidRDefault="009059B3" w:rsidP="009059B3">
            <w:pPr>
              <w:jc w:val="center"/>
              <w:rPr>
                <w:rFonts w:eastAsia="Calibri"/>
                <w:highlight w:val="yellow"/>
                <w:lang w:eastAsia="en-US"/>
              </w:rPr>
            </w:pPr>
          </w:p>
        </w:tc>
        <w:tc>
          <w:tcPr>
            <w:tcW w:w="1393" w:type="dxa"/>
            <w:shd w:val="clear" w:color="auto" w:fill="auto"/>
            <w:vAlign w:val="center"/>
          </w:tcPr>
          <w:p w:rsidR="009059B3" w:rsidRPr="009059B3" w:rsidRDefault="009059B3" w:rsidP="009059B3">
            <w:pPr>
              <w:jc w:val="center"/>
              <w:rPr>
                <w:rFonts w:eastAsia="Calibri"/>
                <w:highlight w:val="yellow"/>
                <w:lang w:eastAsia="en-US"/>
              </w:rPr>
            </w:pPr>
          </w:p>
        </w:tc>
        <w:tc>
          <w:tcPr>
            <w:tcW w:w="1395" w:type="dxa"/>
          </w:tcPr>
          <w:p w:rsidR="009059B3" w:rsidRPr="009059B3" w:rsidRDefault="009059B3" w:rsidP="009059B3">
            <w:pPr>
              <w:jc w:val="center"/>
              <w:rPr>
                <w:rFonts w:eastAsia="Calibri"/>
                <w:highlight w:val="yellow"/>
                <w:lang w:eastAsia="en-US"/>
              </w:rPr>
            </w:pPr>
          </w:p>
        </w:tc>
      </w:tr>
      <w:tr w:rsidR="009059B3" w:rsidRPr="009059B3" w:rsidTr="009059B3">
        <w:trPr>
          <w:trHeight w:val="429"/>
        </w:trPr>
        <w:tc>
          <w:tcPr>
            <w:tcW w:w="616" w:type="dxa"/>
            <w:shd w:val="clear" w:color="auto" w:fill="auto"/>
            <w:vAlign w:val="center"/>
          </w:tcPr>
          <w:p w:rsidR="009059B3" w:rsidRPr="009059B3" w:rsidRDefault="009059B3" w:rsidP="009059B3">
            <w:pPr>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районный бюджет</w:t>
            </w:r>
          </w:p>
        </w:tc>
        <w:tc>
          <w:tcPr>
            <w:tcW w:w="1481" w:type="dxa"/>
            <w:shd w:val="clear" w:color="auto" w:fill="auto"/>
            <w:vAlign w:val="center"/>
          </w:tcPr>
          <w:p w:rsidR="009059B3" w:rsidRPr="009059B3" w:rsidRDefault="009059B3" w:rsidP="009059B3">
            <w:pPr>
              <w:jc w:val="center"/>
              <w:rPr>
                <w:rFonts w:eastAsia="Calibri"/>
                <w:highlight w:val="yellow"/>
                <w:lang w:eastAsia="en-US"/>
              </w:rPr>
            </w:pPr>
          </w:p>
        </w:tc>
        <w:tc>
          <w:tcPr>
            <w:tcW w:w="1566" w:type="dxa"/>
            <w:shd w:val="clear" w:color="auto" w:fill="auto"/>
            <w:vAlign w:val="center"/>
          </w:tcPr>
          <w:p w:rsidR="009059B3" w:rsidRPr="009059B3" w:rsidRDefault="009059B3" w:rsidP="009059B3">
            <w:pPr>
              <w:jc w:val="center"/>
              <w:rPr>
                <w:rFonts w:eastAsia="Calibri"/>
                <w:highlight w:val="yellow"/>
                <w:lang w:eastAsia="en-US"/>
              </w:rPr>
            </w:pPr>
          </w:p>
        </w:tc>
        <w:tc>
          <w:tcPr>
            <w:tcW w:w="1561" w:type="dxa"/>
            <w:shd w:val="clear" w:color="auto" w:fill="auto"/>
            <w:vAlign w:val="center"/>
          </w:tcPr>
          <w:p w:rsidR="009059B3" w:rsidRPr="009059B3" w:rsidRDefault="009059B3" w:rsidP="009059B3">
            <w:pPr>
              <w:jc w:val="center"/>
              <w:rPr>
                <w:rFonts w:eastAsia="Calibri"/>
                <w:highlight w:val="yellow"/>
                <w:lang w:eastAsia="en-US"/>
              </w:rPr>
            </w:pPr>
          </w:p>
        </w:tc>
        <w:tc>
          <w:tcPr>
            <w:tcW w:w="1393" w:type="dxa"/>
            <w:shd w:val="clear" w:color="auto" w:fill="auto"/>
            <w:vAlign w:val="center"/>
          </w:tcPr>
          <w:p w:rsidR="009059B3" w:rsidRPr="009059B3" w:rsidRDefault="009059B3" w:rsidP="009059B3">
            <w:pPr>
              <w:jc w:val="center"/>
              <w:rPr>
                <w:rFonts w:eastAsia="Calibri"/>
                <w:highlight w:val="yellow"/>
                <w:lang w:eastAsia="en-US"/>
              </w:rPr>
            </w:pPr>
          </w:p>
        </w:tc>
        <w:tc>
          <w:tcPr>
            <w:tcW w:w="1395" w:type="dxa"/>
          </w:tcPr>
          <w:p w:rsidR="009059B3" w:rsidRPr="009059B3" w:rsidRDefault="009059B3" w:rsidP="009059B3">
            <w:pPr>
              <w:jc w:val="center"/>
              <w:rPr>
                <w:rFonts w:eastAsia="Calibri"/>
                <w:highlight w:val="yellow"/>
                <w:lang w:eastAsia="en-US"/>
              </w:rPr>
            </w:pPr>
          </w:p>
        </w:tc>
      </w:tr>
      <w:tr w:rsidR="009059B3" w:rsidRPr="009059B3" w:rsidTr="009059B3">
        <w:trPr>
          <w:trHeight w:val="429"/>
        </w:trPr>
        <w:tc>
          <w:tcPr>
            <w:tcW w:w="61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2.5.</w:t>
            </w:r>
          </w:p>
        </w:tc>
        <w:tc>
          <w:tcPr>
            <w:tcW w:w="2469" w:type="dxa"/>
            <w:shd w:val="clear" w:color="auto" w:fill="auto"/>
            <w:vAlign w:val="center"/>
          </w:tcPr>
          <w:p w:rsidR="009059B3" w:rsidRPr="009059B3" w:rsidRDefault="009059B3" w:rsidP="009059B3">
            <w:pPr>
              <w:rPr>
                <w:rFonts w:eastAsia="Calibri"/>
                <w:lang w:eastAsia="en-US"/>
              </w:rPr>
            </w:pPr>
            <w:r w:rsidRPr="009059B3">
              <w:t>Ремонт автомобильной дороги ул. Гастелло  в с. Октябрьский  Комсомольский район Ивановская область</w:t>
            </w:r>
          </w:p>
        </w:tc>
        <w:tc>
          <w:tcPr>
            <w:tcW w:w="148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0,00</w:t>
            </w:r>
          </w:p>
        </w:tc>
        <w:tc>
          <w:tcPr>
            <w:tcW w:w="156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0,00</w:t>
            </w:r>
          </w:p>
        </w:tc>
        <w:tc>
          <w:tcPr>
            <w:tcW w:w="156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0,00</w:t>
            </w:r>
          </w:p>
        </w:tc>
        <w:tc>
          <w:tcPr>
            <w:tcW w:w="1393" w:type="dxa"/>
            <w:shd w:val="clear" w:color="auto" w:fill="auto"/>
            <w:vAlign w:val="center"/>
          </w:tcPr>
          <w:p w:rsidR="009059B3" w:rsidRPr="009059B3" w:rsidRDefault="009059B3" w:rsidP="009059B3">
            <w:pPr>
              <w:rPr>
                <w:rFonts w:eastAsia="Calibri"/>
                <w:lang w:eastAsia="en-US"/>
              </w:rPr>
            </w:pPr>
            <w:r w:rsidRPr="009059B3">
              <w:rPr>
                <w:rFonts w:eastAsia="Calibri"/>
                <w:lang w:eastAsia="en-US"/>
              </w:rPr>
              <w:t>0,00</w:t>
            </w:r>
          </w:p>
        </w:tc>
        <w:tc>
          <w:tcPr>
            <w:tcW w:w="1395" w:type="dxa"/>
          </w:tcPr>
          <w:p w:rsidR="009059B3" w:rsidRPr="009059B3" w:rsidRDefault="009059B3" w:rsidP="009059B3">
            <w:pPr>
              <w:rPr>
                <w:rFonts w:eastAsia="Calibri"/>
                <w:lang w:eastAsia="en-US"/>
              </w:rPr>
            </w:pPr>
          </w:p>
          <w:p w:rsidR="009059B3" w:rsidRPr="009059B3" w:rsidRDefault="009059B3" w:rsidP="009059B3">
            <w:pPr>
              <w:rPr>
                <w:rFonts w:eastAsia="Calibri"/>
                <w:lang w:eastAsia="en-US"/>
              </w:rPr>
            </w:pPr>
          </w:p>
          <w:p w:rsidR="009059B3" w:rsidRPr="009059B3" w:rsidRDefault="009059B3" w:rsidP="009059B3">
            <w:pPr>
              <w:rPr>
                <w:rFonts w:eastAsia="Calibri"/>
                <w:lang w:eastAsia="en-US"/>
              </w:rPr>
            </w:pPr>
            <w:r w:rsidRPr="009059B3">
              <w:rPr>
                <w:rFonts w:eastAsia="Calibri"/>
                <w:lang w:eastAsia="en-US"/>
              </w:rPr>
              <w:t>0,00</w:t>
            </w:r>
          </w:p>
        </w:tc>
      </w:tr>
      <w:tr w:rsidR="009059B3" w:rsidRPr="009059B3" w:rsidTr="009059B3">
        <w:trPr>
          <w:trHeight w:val="429"/>
        </w:trPr>
        <w:tc>
          <w:tcPr>
            <w:tcW w:w="61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в том числе:</w:t>
            </w:r>
          </w:p>
        </w:tc>
        <w:tc>
          <w:tcPr>
            <w:tcW w:w="1481" w:type="dxa"/>
            <w:shd w:val="clear" w:color="auto" w:fill="auto"/>
            <w:vAlign w:val="center"/>
          </w:tcPr>
          <w:p w:rsidR="009059B3" w:rsidRPr="009059B3" w:rsidRDefault="009059B3" w:rsidP="009059B3">
            <w:pPr>
              <w:rPr>
                <w:rFonts w:eastAsia="Calibri"/>
                <w:lang w:eastAsia="en-US"/>
              </w:rPr>
            </w:pPr>
          </w:p>
        </w:tc>
        <w:tc>
          <w:tcPr>
            <w:tcW w:w="1566" w:type="dxa"/>
            <w:shd w:val="clear" w:color="auto" w:fill="auto"/>
            <w:vAlign w:val="center"/>
          </w:tcPr>
          <w:p w:rsidR="009059B3" w:rsidRPr="009059B3" w:rsidRDefault="009059B3" w:rsidP="009059B3">
            <w:pPr>
              <w:jc w:val="center"/>
              <w:rPr>
                <w:rFonts w:eastAsia="Calibri"/>
                <w:lang w:eastAsia="en-US"/>
              </w:rPr>
            </w:pPr>
          </w:p>
        </w:tc>
        <w:tc>
          <w:tcPr>
            <w:tcW w:w="1561" w:type="dxa"/>
            <w:shd w:val="clear" w:color="auto" w:fill="auto"/>
            <w:vAlign w:val="center"/>
          </w:tcPr>
          <w:p w:rsidR="009059B3" w:rsidRPr="009059B3" w:rsidRDefault="009059B3" w:rsidP="009059B3">
            <w:pPr>
              <w:jc w:val="center"/>
              <w:rPr>
                <w:rFonts w:eastAsia="Calibri"/>
                <w:lang w:eastAsia="en-US"/>
              </w:rPr>
            </w:pPr>
          </w:p>
        </w:tc>
        <w:tc>
          <w:tcPr>
            <w:tcW w:w="1393" w:type="dxa"/>
            <w:shd w:val="clear" w:color="auto" w:fill="auto"/>
            <w:vAlign w:val="center"/>
          </w:tcPr>
          <w:p w:rsidR="009059B3" w:rsidRPr="009059B3" w:rsidRDefault="009059B3" w:rsidP="009059B3">
            <w:pPr>
              <w:rPr>
                <w:rFonts w:eastAsia="Calibri"/>
                <w:lang w:eastAsia="en-US"/>
              </w:rPr>
            </w:pPr>
          </w:p>
        </w:tc>
        <w:tc>
          <w:tcPr>
            <w:tcW w:w="1395" w:type="dxa"/>
          </w:tcPr>
          <w:p w:rsidR="009059B3" w:rsidRPr="009059B3" w:rsidRDefault="009059B3" w:rsidP="009059B3">
            <w:pPr>
              <w:rPr>
                <w:rFonts w:eastAsia="Calibri"/>
                <w:lang w:eastAsia="en-US"/>
              </w:rPr>
            </w:pPr>
          </w:p>
        </w:tc>
      </w:tr>
      <w:tr w:rsidR="009059B3" w:rsidRPr="009059B3" w:rsidTr="009059B3">
        <w:trPr>
          <w:trHeight w:val="429"/>
        </w:trPr>
        <w:tc>
          <w:tcPr>
            <w:tcW w:w="61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областной бюджет</w:t>
            </w:r>
          </w:p>
        </w:tc>
        <w:tc>
          <w:tcPr>
            <w:tcW w:w="1481" w:type="dxa"/>
            <w:shd w:val="clear" w:color="auto" w:fill="auto"/>
            <w:vAlign w:val="center"/>
          </w:tcPr>
          <w:p w:rsidR="009059B3" w:rsidRPr="009059B3" w:rsidRDefault="009059B3" w:rsidP="009059B3">
            <w:pPr>
              <w:jc w:val="center"/>
              <w:rPr>
                <w:rFonts w:eastAsia="Calibri"/>
                <w:lang w:eastAsia="en-US"/>
              </w:rPr>
            </w:pPr>
          </w:p>
        </w:tc>
        <w:tc>
          <w:tcPr>
            <w:tcW w:w="1566" w:type="dxa"/>
            <w:shd w:val="clear" w:color="auto" w:fill="auto"/>
            <w:vAlign w:val="center"/>
          </w:tcPr>
          <w:p w:rsidR="009059B3" w:rsidRPr="009059B3" w:rsidRDefault="009059B3" w:rsidP="009059B3">
            <w:pPr>
              <w:jc w:val="center"/>
              <w:rPr>
                <w:rFonts w:eastAsia="Calibri"/>
                <w:lang w:eastAsia="en-US"/>
              </w:rPr>
            </w:pPr>
          </w:p>
        </w:tc>
        <w:tc>
          <w:tcPr>
            <w:tcW w:w="1561" w:type="dxa"/>
            <w:shd w:val="clear" w:color="auto" w:fill="auto"/>
            <w:vAlign w:val="center"/>
          </w:tcPr>
          <w:p w:rsidR="009059B3" w:rsidRPr="009059B3" w:rsidRDefault="009059B3" w:rsidP="009059B3">
            <w:pPr>
              <w:jc w:val="center"/>
              <w:rPr>
                <w:rFonts w:eastAsia="Calibri"/>
                <w:lang w:eastAsia="en-US"/>
              </w:rPr>
            </w:pPr>
          </w:p>
        </w:tc>
        <w:tc>
          <w:tcPr>
            <w:tcW w:w="1393" w:type="dxa"/>
            <w:shd w:val="clear" w:color="auto" w:fill="auto"/>
            <w:vAlign w:val="center"/>
          </w:tcPr>
          <w:p w:rsidR="009059B3" w:rsidRPr="009059B3" w:rsidRDefault="009059B3" w:rsidP="009059B3">
            <w:pPr>
              <w:jc w:val="center"/>
              <w:rPr>
                <w:rFonts w:eastAsia="Calibri"/>
                <w:lang w:eastAsia="en-US"/>
              </w:rPr>
            </w:pPr>
          </w:p>
        </w:tc>
        <w:tc>
          <w:tcPr>
            <w:tcW w:w="1395" w:type="dxa"/>
          </w:tcPr>
          <w:p w:rsidR="009059B3" w:rsidRPr="009059B3" w:rsidRDefault="009059B3" w:rsidP="009059B3">
            <w:pPr>
              <w:jc w:val="center"/>
              <w:rPr>
                <w:rFonts w:eastAsia="Calibri"/>
                <w:lang w:eastAsia="en-US"/>
              </w:rPr>
            </w:pPr>
          </w:p>
        </w:tc>
      </w:tr>
      <w:tr w:rsidR="009059B3" w:rsidRPr="009059B3" w:rsidTr="009059B3">
        <w:trPr>
          <w:trHeight w:val="429"/>
        </w:trPr>
        <w:tc>
          <w:tcPr>
            <w:tcW w:w="616" w:type="dxa"/>
            <w:shd w:val="clear" w:color="auto" w:fill="auto"/>
            <w:vAlign w:val="center"/>
          </w:tcPr>
          <w:p w:rsidR="009059B3" w:rsidRPr="009059B3" w:rsidRDefault="009059B3" w:rsidP="009059B3">
            <w:pPr>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районный бюджет</w:t>
            </w:r>
          </w:p>
        </w:tc>
        <w:tc>
          <w:tcPr>
            <w:tcW w:w="1481" w:type="dxa"/>
            <w:shd w:val="clear" w:color="auto" w:fill="auto"/>
            <w:vAlign w:val="center"/>
          </w:tcPr>
          <w:p w:rsidR="009059B3" w:rsidRPr="009059B3" w:rsidRDefault="009059B3" w:rsidP="009059B3">
            <w:pPr>
              <w:jc w:val="center"/>
              <w:rPr>
                <w:rFonts w:eastAsia="Calibri"/>
                <w:lang w:eastAsia="en-US"/>
              </w:rPr>
            </w:pPr>
          </w:p>
        </w:tc>
        <w:tc>
          <w:tcPr>
            <w:tcW w:w="1566" w:type="dxa"/>
            <w:shd w:val="clear" w:color="auto" w:fill="auto"/>
            <w:vAlign w:val="center"/>
          </w:tcPr>
          <w:p w:rsidR="009059B3" w:rsidRPr="009059B3" w:rsidRDefault="009059B3" w:rsidP="009059B3">
            <w:pPr>
              <w:jc w:val="center"/>
              <w:rPr>
                <w:rFonts w:eastAsia="Calibri"/>
                <w:lang w:eastAsia="en-US"/>
              </w:rPr>
            </w:pPr>
          </w:p>
        </w:tc>
        <w:tc>
          <w:tcPr>
            <w:tcW w:w="1561" w:type="dxa"/>
            <w:shd w:val="clear" w:color="auto" w:fill="auto"/>
            <w:vAlign w:val="center"/>
          </w:tcPr>
          <w:p w:rsidR="009059B3" w:rsidRPr="009059B3" w:rsidRDefault="009059B3" w:rsidP="009059B3">
            <w:pPr>
              <w:jc w:val="center"/>
              <w:rPr>
                <w:rFonts w:eastAsia="Calibri"/>
                <w:lang w:eastAsia="en-US"/>
              </w:rPr>
            </w:pPr>
          </w:p>
        </w:tc>
        <w:tc>
          <w:tcPr>
            <w:tcW w:w="1393" w:type="dxa"/>
            <w:shd w:val="clear" w:color="auto" w:fill="auto"/>
            <w:vAlign w:val="center"/>
          </w:tcPr>
          <w:p w:rsidR="009059B3" w:rsidRPr="009059B3" w:rsidRDefault="009059B3" w:rsidP="009059B3">
            <w:pPr>
              <w:jc w:val="center"/>
              <w:rPr>
                <w:rFonts w:eastAsia="Calibri"/>
                <w:lang w:eastAsia="en-US"/>
              </w:rPr>
            </w:pPr>
          </w:p>
        </w:tc>
        <w:tc>
          <w:tcPr>
            <w:tcW w:w="1395" w:type="dxa"/>
          </w:tcPr>
          <w:p w:rsidR="009059B3" w:rsidRPr="009059B3" w:rsidRDefault="009059B3" w:rsidP="009059B3">
            <w:pPr>
              <w:jc w:val="center"/>
              <w:rPr>
                <w:rFonts w:eastAsia="Calibri"/>
                <w:lang w:eastAsia="en-US"/>
              </w:rPr>
            </w:pPr>
          </w:p>
        </w:tc>
      </w:tr>
      <w:tr w:rsidR="009059B3" w:rsidRPr="009059B3" w:rsidTr="009059B3">
        <w:trPr>
          <w:trHeight w:val="429"/>
        </w:trPr>
        <w:tc>
          <w:tcPr>
            <w:tcW w:w="61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2.6.</w:t>
            </w:r>
          </w:p>
        </w:tc>
        <w:tc>
          <w:tcPr>
            <w:tcW w:w="2469" w:type="dxa"/>
            <w:shd w:val="clear" w:color="auto" w:fill="auto"/>
            <w:vAlign w:val="center"/>
          </w:tcPr>
          <w:p w:rsidR="009059B3" w:rsidRPr="009059B3" w:rsidRDefault="009059B3" w:rsidP="009059B3">
            <w:pPr>
              <w:rPr>
                <w:rFonts w:eastAsia="Calibri"/>
                <w:lang w:eastAsia="en-US"/>
              </w:rPr>
            </w:pPr>
            <w:r w:rsidRPr="009059B3">
              <w:t>Текущий ремонт участка автомобильной дороги с. Никольское, Комсомольский район Ивановская область</w:t>
            </w:r>
          </w:p>
        </w:tc>
        <w:tc>
          <w:tcPr>
            <w:tcW w:w="148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0,00</w:t>
            </w:r>
          </w:p>
        </w:tc>
        <w:tc>
          <w:tcPr>
            <w:tcW w:w="156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0,00</w:t>
            </w:r>
          </w:p>
        </w:tc>
        <w:tc>
          <w:tcPr>
            <w:tcW w:w="156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0,00</w:t>
            </w:r>
          </w:p>
        </w:tc>
        <w:tc>
          <w:tcPr>
            <w:tcW w:w="1393" w:type="dxa"/>
            <w:shd w:val="clear" w:color="auto" w:fill="auto"/>
            <w:vAlign w:val="center"/>
          </w:tcPr>
          <w:p w:rsidR="009059B3" w:rsidRPr="009059B3" w:rsidRDefault="009059B3" w:rsidP="009059B3">
            <w:pPr>
              <w:rPr>
                <w:rFonts w:eastAsia="Calibri"/>
                <w:lang w:eastAsia="en-US"/>
              </w:rPr>
            </w:pPr>
            <w:r w:rsidRPr="009059B3">
              <w:rPr>
                <w:rFonts w:eastAsia="Calibri"/>
                <w:lang w:eastAsia="en-US"/>
              </w:rPr>
              <w:t>0,00</w:t>
            </w:r>
          </w:p>
        </w:tc>
        <w:tc>
          <w:tcPr>
            <w:tcW w:w="1395" w:type="dxa"/>
          </w:tcPr>
          <w:p w:rsidR="009059B3" w:rsidRPr="009059B3" w:rsidRDefault="009059B3" w:rsidP="009059B3">
            <w:pPr>
              <w:rPr>
                <w:rFonts w:eastAsia="Calibri"/>
                <w:lang w:eastAsia="en-US"/>
              </w:rPr>
            </w:pPr>
          </w:p>
          <w:p w:rsidR="009059B3" w:rsidRPr="009059B3" w:rsidRDefault="009059B3" w:rsidP="009059B3">
            <w:pPr>
              <w:rPr>
                <w:rFonts w:eastAsia="Calibri"/>
                <w:lang w:eastAsia="en-US"/>
              </w:rPr>
            </w:pPr>
          </w:p>
          <w:p w:rsidR="009059B3" w:rsidRPr="009059B3" w:rsidRDefault="009059B3" w:rsidP="009059B3">
            <w:pPr>
              <w:rPr>
                <w:rFonts w:eastAsia="Calibri"/>
                <w:lang w:eastAsia="en-US"/>
              </w:rPr>
            </w:pPr>
            <w:r w:rsidRPr="009059B3">
              <w:rPr>
                <w:rFonts w:eastAsia="Calibri"/>
                <w:lang w:eastAsia="en-US"/>
              </w:rPr>
              <w:t>0,00</w:t>
            </w:r>
          </w:p>
        </w:tc>
      </w:tr>
      <w:tr w:rsidR="009059B3" w:rsidRPr="009059B3" w:rsidTr="009059B3">
        <w:trPr>
          <w:trHeight w:val="429"/>
        </w:trPr>
        <w:tc>
          <w:tcPr>
            <w:tcW w:w="61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в том числе:</w:t>
            </w:r>
          </w:p>
        </w:tc>
        <w:tc>
          <w:tcPr>
            <w:tcW w:w="1481" w:type="dxa"/>
            <w:shd w:val="clear" w:color="auto" w:fill="auto"/>
            <w:vAlign w:val="center"/>
          </w:tcPr>
          <w:p w:rsidR="009059B3" w:rsidRPr="009059B3" w:rsidRDefault="009059B3" w:rsidP="009059B3">
            <w:pPr>
              <w:rPr>
                <w:rFonts w:eastAsia="Calibri"/>
                <w:lang w:eastAsia="en-US"/>
              </w:rPr>
            </w:pPr>
          </w:p>
        </w:tc>
        <w:tc>
          <w:tcPr>
            <w:tcW w:w="1566" w:type="dxa"/>
            <w:shd w:val="clear" w:color="auto" w:fill="auto"/>
            <w:vAlign w:val="center"/>
          </w:tcPr>
          <w:p w:rsidR="009059B3" w:rsidRPr="009059B3" w:rsidRDefault="009059B3" w:rsidP="009059B3">
            <w:pPr>
              <w:jc w:val="center"/>
              <w:rPr>
                <w:rFonts w:eastAsia="Calibri"/>
                <w:lang w:eastAsia="en-US"/>
              </w:rPr>
            </w:pPr>
          </w:p>
        </w:tc>
        <w:tc>
          <w:tcPr>
            <w:tcW w:w="1561" w:type="dxa"/>
            <w:shd w:val="clear" w:color="auto" w:fill="auto"/>
            <w:vAlign w:val="center"/>
          </w:tcPr>
          <w:p w:rsidR="009059B3" w:rsidRPr="009059B3" w:rsidRDefault="009059B3" w:rsidP="009059B3">
            <w:pPr>
              <w:jc w:val="center"/>
              <w:rPr>
                <w:rFonts w:eastAsia="Calibri"/>
                <w:lang w:eastAsia="en-US"/>
              </w:rPr>
            </w:pPr>
          </w:p>
        </w:tc>
        <w:tc>
          <w:tcPr>
            <w:tcW w:w="1393" w:type="dxa"/>
            <w:shd w:val="clear" w:color="auto" w:fill="auto"/>
            <w:vAlign w:val="center"/>
          </w:tcPr>
          <w:p w:rsidR="009059B3" w:rsidRPr="009059B3" w:rsidRDefault="009059B3" w:rsidP="009059B3">
            <w:pPr>
              <w:rPr>
                <w:rFonts w:eastAsia="Calibri"/>
                <w:lang w:eastAsia="en-US"/>
              </w:rPr>
            </w:pPr>
          </w:p>
        </w:tc>
        <w:tc>
          <w:tcPr>
            <w:tcW w:w="1395" w:type="dxa"/>
          </w:tcPr>
          <w:p w:rsidR="009059B3" w:rsidRPr="009059B3" w:rsidRDefault="009059B3" w:rsidP="009059B3">
            <w:pPr>
              <w:rPr>
                <w:rFonts w:eastAsia="Calibri"/>
                <w:lang w:eastAsia="en-US"/>
              </w:rPr>
            </w:pPr>
          </w:p>
        </w:tc>
      </w:tr>
      <w:tr w:rsidR="009059B3" w:rsidRPr="009059B3" w:rsidTr="009059B3">
        <w:trPr>
          <w:trHeight w:val="429"/>
        </w:trPr>
        <w:tc>
          <w:tcPr>
            <w:tcW w:w="61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областной бюджет</w:t>
            </w:r>
          </w:p>
        </w:tc>
        <w:tc>
          <w:tcPr>
            <w:tcW w:w="1481" w:type="dxa"/>
            <w:shd w:val="clear" w:color="auto" w:fill="auto"/>
            <w:vAlign w:val="center"/>
          </w:tcPr>
          <w:p w:rsidR="009059B3" w:rsidRPr="009059B3" w:rsidRDefault="009059B3" w:rsidP="009059B3">
            <w:pPr>
              <w:jc w:val="center"/>
              <w:rPr>
                <w:rFonts w:eastAsia="Calibri"/>
                <w:lang w:eastAsia="en-US"/>
              </w:rPr>
            </w:pPr>
          </w:p>
        </w:tc>
        <w:tc>
          <w:tcPr>
            <w:tcW w:w="1566" w:type="dxa"/>
            <w:shd w:val="clear" w:color="auto" w:fill="auto"/>
            <w:vAlign w:val="center"/>
          </w:tcPr>
          <w:p w:rsidR="009059B3" w:rsidRPr="009059B3" w:rsidRDefault="009059B3" w:rsidP="009059B3">
            <w:pPr>
              <w:jc w:val="center"/>
              <w:rPr>
                <w:rFonts w:eastAsia="Calibri"/>
                <w:lang w:eastAsia="en-US"/>
              </w:rPr>
            </w:pPr>
          </w:p>
        </w:tc>
        <w:tc>
          <w:tcPr>
            <w:tcW w:w="1561" w:type="dxa"/>
            <w:shd w:val="clear" w:color="auto" w:fill="auto"/>
            <w:vAlign w:val="center"/>
          </w:tcPr>
          <w:p w:rsidR="009059B3" w:rsidRPr="009059B3" w:rsidRDefault="009059B3" w:rsidP="009059B3">
            <w:pPr>
              <w:jc w:val="center"/>
              <w:rPr>
                <w:rFonts w:eastAsia="Calibri"/>
                <w:lang w:eastAsia="en-US"/>
              </w:rPr>
            </w:pPr>
          </w:p>
        </w:tc>
        <w:tc>
          <w:tcPr>
            <w:tcW w:w="1393" w:type="dxa"/>
            <w:shd w:val="clear" w:color="auto" w:fill="auto"/>
            <w:vAlign w:val="center"/>
          </w:tcPr>
          <w:p w:rsidR="009059B3" w:rsidRPr="009059B3" w:rsidRDefault="009059B3" w:rsidP="009059B3">
            <w:pPr>
              <w:jc w:val="center"/>
              <w:rPr>
                <w:rFonts w:eastAsia="Calibri"/>
                <w:lang w:eastAsia="en-US"/>
              </w:rPr>
            </w:pPr>
          </w:p>
        </w:tc>
        <w:tc>
          <w:tcPr>
            <w:tcW w:w="1395" w:type="dxa"/>
          </w:tcPr>
          <w:p w:rsidR="009059B3" w:rsidRPr="009059B3" w:rsidRDefault="009059B3" w:rsidP="009059B3">
            <w:pPr>
              <w:jc w:val="center"/>
              <w:rPr>
                <w:rFonts w:eastAsia="Calibri"/>
                <w:lang w:eastAsia="en-US"/>
              </w:rPr>
            </w:pPr>
          </w:p>
        </w:tc>
      </w:tr>
      <w:tr w:rsidR="009059B3" w:rsidRPr="009059B3" w:rsidTr="009059B3">
        <w:trPr>
          <w:trHeight w:val="429"/>
        </w:trPr>
        <w:tc>
          <w:tcPr>
            <w:tcW w:w="616" w:type="dxa"/>
            <w:shd w:val="clear" w:color="auto" w:fill="auto"/>
            <w:vAlign w:val="center"/>
          </w:tcPr>
          <w:p w:rsidR="009059B3" w:rsidRPr="009059B3" w:rsidRDefault="009059B3" w:rsidP="009059B3">
            <w:pPr>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районный бюджет</w:t>
            </w:r>
          </w:p>
        </w:tc>
        <w:tc>
          <w:tcPr>
            <w:tcW w:w="1481" w:type="dxa"/>
            <w:shd w:val="clear" w:color="auto" w:fill="auto"/>
            <w:vAlign w:val="center"/>
          </w:tcPr>
          <w:p w:rsidR="009059B3" w:rsidRPr="009059B3" w:rsidRDefault="009059B3" w:rsidP="009059B3">
            <w:pPr>
              <w:jc w:val="center"/>
              <w:rPr>
                <w:rFonts w:eastAsia="Calibri"/>
                <w:lang w:eastAsia="en-US"/>
              </w:rPr>
            </w:pPr>
          </w:p>
        </w:tc>
        <w:tc>
          <w:tcPr>
            <w:tcW w:w="1566" w:type="dxa"/>
            <w:shd w:val="clear" w:color="auto" w:fill="auto"/>
            <w:vAlign w:val="center"/>
          </w:tcPr>
          <w:p w:rsidR="009059B3" w:rsidRPr="009059B3" w:rsidRDefault="009059B3" w:rsidP="009059B3">
            <w:pPr>
              <w:jc w:val="center"/>
              <w:rPr>
                <w:rFonts w:eastAsia="Calibri"/>
                <w:lang w:eastAsia="en-US"/>
              </w:rPr>
            </w:pPr>
          </w:p>
        </w:tc>
        <w:tc>
          <w:tcPr>
            <w:tcW w:w="1561" w:type="dxa"/>
            <w:shd w:val="clear" w:color="auto" w:fill="auto"/>
            <w:vAlign w:val="center"/>
          </w:tcPr>
          <w:p w:rsidR="009059B3" w:rsidRPr="009059B3" w:rsidRDefault="009059B3" w:rsidP="009059B3">
            <w:pPr>
              <w:jc w:val="center"/>
              <w:rPr>
                <w:rFonts w:eastAsia="Calibri"/>
                <w:lang w:eastAsia="en-US"/>
              </w:rPr>
            </w:pPr>
          </w:p>
        </w:tc>
        <w:tc>
          <w:tcPr>
            <w:tcW w:w="1393" w:type="dxa"/>
            <w:shd w:val="clear" w:color="auto" w:fill="auto"/>
            <w:vAlign w:val="center"/>
          </w:tcPr>
          <w:p w:rsidR="009059B3" w:rsidRPr="009059B3" w:rsidRDefault="009059B3" w:rsidP="009059B3">
            <w:pPr>
              <w:jc w:val="center"/>
              <w:rPr>
                <w:rFonts w:eastAsia="Calibri"/>
                <w:lang w:eastAsia="en-US"/>
              </w:rPr>
            </w:pPr>
          </w:p>
        </w:tc>
        <w:tc>
          <w:tcPr>
            <w:tcW w:w="1395" w:type="dxa"/>
          </w:tcPr>
          <w:p w:rsidR="009059B3" w:rsidRPr="009059B3" w:rsidRDefault="009059B3" w:rsidP="009059B3">
            <w:pPr>
              <w:jc w:val="center"/>
              <w:rPr>
                <w:rFonts w:eastAsia="Calibri"/>
                <w:lang w:eastAsia="en-US"/>
              </w:rPr>
            </w:pPr>
          </w:p>
        </w:tc>
      </w:tr>
      <w:tr w:rsidR="009059B3" w:rsidRPr="009059B3" w:rsidTr="009059B3">
        <w:trPr>
          <w:trHeight w:val="429"/>
        </w:trPr>
        <w:tc>
          <w:tcPr>
            <w:tcW w:w="61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2.7.</w:t>
            </w:r>
          </w:p>
        </w:tc>
        <w:tc>
          <w:tcPr>
            <w:tcW w:w="2469" w:type="dxa"/>
            <w:shd w:val="clear" w:color="auto" w:fill="auto"/>
            <w:vAlign w:val="center"/>
          </w:tcPr>
          <w:p w:rsidR="009059B3" w:rsidRPr="009059B3" w:rsidRDefault="009059B3" w:rsidP="009059B3">
            <w:pPr>
              <w:rPr>
                <w:rFonts w:eastAsia="Calibri"/>
                <w:lang w:eastAsia="en-US"/>
              </w:rPr>
            </w:pPr>
            <w:r w:rsidRPr="009059B3">
              <w:t>Ремонт автомобильной дороги «ул. Ленина» в с. Подозерский Комсомольского района Ивановской области</w:t>
            </w:r>
          </w:p>
        </w:tc>
        <w:tc>
          <w:tcPr>
            <w:tcW w:w="148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0,00</w:t>
            </w:r>
          </w:p>
        </w:tc>
        <w:tc>
          <w:tcPr>
            <w:tcW w:w="156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0,00</w:t>
            </w:r>
          </w:p>
        </w:tc>
        <w:tc>
          <w:tcPr>
            <w:tcW w:w="156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0,00</w:t>
            </w:r>
          </w:p>
        </w:tc>
        <w:tc>
          <w:tcPr>
            <w:tcW w:w="1393" w:type="dxa"/>
            <w:shd w:val="clear" w:color="auto" w:fill="auto"/>
            <w:vAlign w:val="center"/>
          </w:tcPr>
          <w:p w:rsidR="009059B3" w:rsidRPr="009059B3" w:rsidRDefault="009059B3" w:rsidP="009059B3">
            <w:pPr>
              <w:rPr>
                <w:rFonts w:eastAsia="Calibri"/>
                <w:lang w:eastAsia="en-US"/>
              </w:rPr>
            </w:pPr>
            <w:r w:rsidRPr="009059B3">
              <w:rPr>
                <w:rFonts w:eastAsia="Calibri"/>
                <w:lang w:eastAsia="en-US"/>
              </w:rPr>
              <w:t>0,00</w:t>
            </w:r>
          </w:p>
        </w:tc>
        <w:tc>
          <w:tcPr>
            <w:tcW w:w="1395" w:type="dxa"/>
          </w:tcPr>
          <w:p w:rsidR="009059B3" w:rsidRPr="009059B3" w:rsidRDefault="009059B3" w:rsidP="009059B3">
            <w:pPr>
              <w:rPr>
                <w:rFonts w:eastAsia="Calibri"/>
                <w:lang w:eastAsia="en-US"/>
              </w:rPr>
            </w:pPr>
          </w:p>
          <w:p w:rsidR="009059B3" w:rsidRPr="009059B3" w:rsidRDefault="009059B3" w:rsidP="009059B3">
            <w:pPr>
              <w:rPr>
                <w:rFonts w:eastAsia="Calibri"/>
                <w:lang w:eastAsia="en-US"/>
              </w:rPr>
            </w:pPr>
          </w:p>
          <w:p w:rsidR="009059B3" w:rsidRPr="009059B3" w:rsidRDefault="009059B3" w:rsidP="009059B3">
            <w:pPr>
              <w:rPr>
                <w:rFonts w:eastAsia="Calibri"/>
                <w:lang w:eastAsia="en-US"/>
              </w:rPr>
            </w:pPr>
            <w:r w:rsidRPr="009059B3">
              <w:rPr>
                <w:rFonts w:eastAsia="Calibri"/>
                <w:lang w:eastAsia="en-US"/>
              </w:rPr>
              <w:t>0,00</w:t>
            </w:r>
          </w:p>
        </w:tc>
      </w:tr>
      <w:tr w:rsidR="009059B3" w:rsidRPr="009059B3" w:rsidTr="009059B3">
        <w:trPr>
          <w:trHeight w:val="429"/>
        </w:trPr>
        <w:tc>
          <w:tcPr>
            <w:tcW w:w="61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в том числе:</w:t>
            </w:r>
          </w:p>
        </w:tc>
        <w:tc>
          <w:tcPr>
            <w:tcW w:w="1481" w:type="dxa"/>
            <w:shd w:val="clear" w:color="auto" w:fill="auto"/>
            <w:vAlign w:val="center"/>
          </w:tcPr>
          <w:p w:rsidR="009059B3" w:rsidRPr="009059B3" w:rsidRDefault="009059B3" w:rsidP="009059B3">
            <w:pPr>
              <w:rPr>
                <w:rFonts w:eastAsia="Calibri"/>
                <w:lang w:eastAsia="en-US"/>
              </w:rPr>
            </w:pPr>
          </w:p>
        </w:tc>
        <w:tc>
          <w:tcPr>
            <w:tcW w:w="1566" w:type="dxa"/>
            <w:shd w:val="clear" w:color="auto" w:fill="auto"/>
            <w:vAlign w:val="center"/>
          </w:tcPr>
          <w:p w:rsidR="009059B3" w:rsidRPr="009059B3" w:rsidRDefault="009059B3" w:rsidP="009059B3">
            <w:pPr>
              <w:jc w:val="center"/>
              <w:rPr>
                <w:rFonts w:eastAsia="Calibri"/>
                <w:lang w:eastAsia="en-US"/>
              </w:rPr>
            </w:pPr>
          </w:p>
        </w:tc>
        <w:tc>
          <w:tcPr>
            <w:tcW w:w="1561" w:type="dxa"/>
            <w:shd w:val="clear" w:color="auto" w:fill="auto"/>
            <w:vAlign w:val="center"/>
          </w:tcPr>
          <w:p w:rsidR="009059B3" w:rsidRPr="009059B3" w:rsidRDefault="009059B3" w:rsidP="009059B3">
            <w:pPr>
              <w:jc w:val="center"/>
              <w:rPr>
                <w:rFonts w:eastAsia="Calibri"/>
                <w:lang w:eastAsia="en-US"/>
              </w:rPr>
            </w:pPr>
          </w:p>
        </w:tc>
        <w:tc>
          <w:tcPr>
            <w:tcW w:w="1393" w:type="dxa"/>
            <w:shd w:val="clear" w:color="auto" w:fill="auto"/>
            <w:vAlign w:val="center"/>
          </w:tcPr>
          <w:p w:rsidR="009059B3" w:rsidRPr="009059B3" w:rsidRDefault="009059B3" w:rsidP="009059B3">
            <w:pPr>
              <w:rPr>
                <w:rFonts w:eastAsia="Calibri"/>
                <w:lang w:eastAsia="en-US"/>
              </w:rPr>
            </w:pPr>
          </w:p>
        </w:tc>
        <w:tc>
          <w:tcPr>
            <w:tcW w:w="1395" w:type="dxa"/>
          </w:tcPr>
          <w:p w:rsidR="009059B3" w:rsidRPr="009059B3" w:rsidRDefault="009059B3" w:rsidP="009059B3">
            <w:pPr>
              <w:rPr>
                <w:rFonts w:eastAsia="Calibri"/>
                <w:lang w:eastAsia="en-US"/>
              </w:rPr>
            </w:pPr>
          </w:p>
        </w:tc>
      </w:tr>
      <w:tr w:rsidR="009059B3" w:rsidRPr="009059B3" w:rsidTr="009059B3">
        <w:trPr>
          <w:trHeight w:val="429"/>
        </w:trPr>
        <w:tc>
          <w:tcPr>
            <w:tcW w:w="61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областной бюджет</w:t>
            </w:r>
          </w:p>
        </w:tc>
        <w:tc>
          <w:tcPr>
            <w:tcW w:w="1481" w:type="dxa"/>
            <w:shd w:val="clear" w:color="auto" w:fill="auto"/>
            <w:vAlign w:val="center"/>
          </w:tcPr>
          <w:p w:rsidR="009059B3" w:rsidRPr="009059B3" w:rsidRDefault="009059B3" w:rsidP="009059B3">
            <w:pPr>
              <w:jc w:val="center"/>
              <w:rPr>
                <w:rFonts w:eastAsia="Calibri"/>
                <w:lang w:eastAsia="en-US"/>
              </w:rPr>
            </w:pPr>
          </w:p>
        </w:tc>
        <w:tc>
          <w:tcPr>
            <w:tcW w:w="1566" w:type="dxa"/>
            <w:shd w:val="clear" w:color="auto" w:fill="auto"/>
            <w:vAlign w:val="center"/>
          </w:tcPr>
          <w:p w:rsidR="009059B3" w:rsidRPr="009059B3" w:rsidRDefault="009059B3" w:rsidP="009059B3">
            <w:pPr>
              <w:jc w:val="center"/>
              <w:rPr>
                <w:rFonts w:eastAsia="Calibri"/>
                <w:lang w:eastAsia="en-US"/>
              </w:rPr>
            </w:pPr>
          </w:p>
        </w:tc>
        <w:tc>
          <w:tcPr>
            <w:tcW w:w="1561" w:type="dxa"/>
            <w:shd w:val="clear" w:color="auto" w:fill="auto"/>
            <w:vAlign w:val="center"/>
          </w:tcPr>
          <w:p w:rsidR="009059B3" w:rsidRPr="009059B3" w:rsidRDefault="009059B3" w:rsidP="009059B3">
            <w:pPr>
              <w:jc w:val="center"/>
              <w:rPr>
                <w:rFonts w:eastAsia="Calibri"/>
                <w:lang w:eastAsia="en-US"/>
              </w:rPr>
            </w:pPr>
          </w:p>
        </w:tc>
        <w:tc>
          <w:tcPr>
            <w:tcW w:w="1393" w:type="dxa"/>
            <w:shd w:val="clear" w:color="auto" w:fill="auto"/>
            <w:vAlign w:val="center"/>
          </w:tcPr>
          <w:p w:rsidR="009059B3" w:rsidRPr="009059B3" w:rsidRDefault="009059B3" w:rsidP="009059B3">
            <w:pPr>
              <w:jc w:val="center"/>
              <w:rPr>
                <w:rFonts w:eastAsia="Calibri"/>
                <w:lang w:eastAsia="en-US"/>
              </w:rPr>
            </w:pPr>
          </w:p>
        </w:tc>
        <w:tc>
          <w:tcPr>
            <w:tcW w:w="1395" w:type="dxa"/>
          </w:tcPr>
          <w:p w:rsidR="009059B3" w:rsidRPr="009059B3" w:rsidRDefault="009059B3" w:rsidP="009059B3">
            <w:pPr>
              <w:jc w:val="center"/>
              <w:rPr>
                <w:rFonts w:eastAsia="Calibri"/>
                <w:lang w:eastAsia="en-US"/>
              </w:rPr>
            </w:pPr>
          </w:p>
        </w:tc>
      </w:tr>
      <w:tr w:rsidR="009059B3" w:rsidRPr="009059B3" w:rsidTr="009059B3">
        <w:trPr>
          <w:trHeight w:val="429"/>
        </w:trPr>
        <w:tc>
          <w:tcPr>
            <w:tcW w:w="616" w:type="dxa"/>
            <w:shd w:val="clear" w:color="auto" w:fill="auto"/>
            <w:vAlign w:val="center"/>
          </w:tcPr>
          <w:p w:rsidR="009059B3" w:rsidRPr="009059B3" w:rsidRDefault="009059B3" w:rsidP="009059B3">
            <w:pPr>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районный бюджет</w:t>
            </w:r>
          </w:p>
        </w:tc>
        <w:tc>
          <w:tcPr>
            <w:tcW w:w="1481" w:type="dxa"/>
            <w:shd w:val="clear" w:color="auto" w:fill="auto"/>
            <w:vAlign w:val="center"/>
          </w:tcPr>
          <w:p w:rsidR="009059B3" w:rsidRPr="009059B3" w:rsidRDefault="009059B3" w:rsidP="009059B3">
            <w:pPr>
              <w:jc w:val="center"/>
              <w:rPr>
                <w:rFonts w:eastAsia="Calibri"/>
                <w:lang w:eastAsia="en-US"/>
              </w:rPr>
            </w:pPr>
          </w:p>
        </w:tc>
        <w:tc>
          <w:tcPr>
            <w:tcW w:w="1566" w:type="dxa"/>
            <w:shd w:val="clear" w:color="auto" w:fill="auto"/>
            <w:vAlign w:val="center"/>
          </w:tcPr>
          <w:p w:rsidR="009059B3" w:rsidRPr="009059B3" w:rsidRDefault="009059B3" w:rsidP="009059B3">
            <w:pPr>
              <w:jc w:val="center"/>
              <w:rPr>
                <w:rFonts w:eastAsia="Calibri"/>
                <w:lang w:eastAsia="en-US"/>
              </w:rPr>
            </w:pPr>
          </w:p>
        </w:tc>
        <w:tc>
          <w:tcPr>
            <w:tcW w:w="1561" w:type="dxa"/>
            <w:shd w:val="clear" w:color="auto" w:fill="auto"/>
            <w:vAlign w:val="center"/>
          </w:tcPr>
          <w:p w:rsidR="009059B3" w:rsidRPr="009059B3" w:rsidRDefault="009059B3" w:rsidP="009059B3">
            <w:pPr>
              <w:jc w:val="center"/>
              <w:rPr>
                <w:rFonts w:eastAsia="Calibri"/>
                <w:lang w:eastAsia="en-US"/>
              </w:rPr>
            </w:pPr>
          </w:p>
        </w:tc>
        <w:tc>
          <w:tcPr>
            <w:tcW w:w="1393" w:type="dxa"/>
            <w:shd w:val="clear" w:color="auto" w:fill="auto"/>
            <w:vAlign w:val="center"/>
          </w:tcPr>
          <w:p w:rsidR="009059B3" w:rsidRPr="009059B3" w:rsidRDefault="009059B3" w:rsidP="009059B3">
            <w:pPr>
              <w:jc w:val="center"/>
              <w:rPr>
                <w:rFonts w:eastAsia="Calibri"/>
                <w:lang w:eastAsia="en-US"/>
              </w:rPr>
            </w:pPr>
          </w:p>
        </w:tc>
        <w:tc>
          <w:tcPr>
            <w:tcW w:w="1395" w:type="dxa"/>
          </w:tcPr>
          <w:p w:rsidR="009059B3" w:rsidRPr="009059B3" w:rsidRDefault="009059B3" w:rsidP="009059B3">
            <w:pPr>
              <w:jc w:val="center"/>
              <w:rPr>
                <w:rFonts w:eastAsia="Calibri"/>
                <w:lang w:eastAsia="en-US"/>
              </w:rPr>
            </w:pPr>
          </w:p>
        </w:tc>
      </w:tr>
      <w:tr w:rsidR="009059B3" w:rsidRPr="009059B3" w:rsidTr="009059B3">
        <w:trPr>
          <w:trHeight w:val="429"/>
        </w:trPr>
        <w:tc>
          <w:tcPr>
            <w:tcW w:w="61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2.8.</w:t>
            </w:r>
          </w:p>
        </w:tc>
        <w:tc>
          <w:tcPr>
            <w:tcW w:w="2469" w:type="dxa"/>
            <w:shd w:val="clear" w:color="auto" w:fill="auto"/>
            <w:vAlign w:val="center"/>
          </w:tcPr>
          <w:p w:rsidR="009059B3" w:rsidRPr="009059B3" w:rsidRDefault="009059B3" w:rsidP="009059B3">
            <w:pPr>
              <w:rPr>
                <w:rFonts w:eastAsia="Calibri"/>
                <w:lang w:eastAsia="en-US"/>
              </w:rPr>
            </w:pPr>
            <w:r w:rsidRPr="009059B3">
              <w:t>Содержание автомобильной дороги д. Бутово Комсомольский район Ивановская область</w:t>
            </w:r>
          </w:p>
        </w:tc>
        <w:tc>
          <w:tcPr>
            <w:tcW w:w="148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0,00</w:t>
            </w:r>
          </w:p>
        </w:tc>
        <w:tc>
          <w:tcPr>
            <w:tcW w:w="156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0,00</w:t>
            </w:r>
          </w:p>
        </w:tc>
        <w:tc>
          <w:tcPr>
            <w:tcW w:w="156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0,00</w:t>
            </w:r>
          </w:p>
        </w:tc>
        <w:tc>
          <w:tcPr>
            <w:tcW w:w="1393" w:type="dxa"/>
            <w:shd w:val="clear" w:color="auto" w:fill="auto"/>
            <w:vAlign w:val="center"/>
          </w:tcPr>
          <w:p w:rsidR="009059B3" w:rsidRPr="009059B3" w:rsidRDefault="009059B3" w:rsidP="009059B3">
            <w:pPr>
              <w:rPr>
                <w:rFonts w:eastAsia="Calibri"/>
                <w:lang w:eastAsia="en-US"/>
              </w:rPr>
            </w:pPr>
            <w:r w:rsidRPr="009059B3">
              <w:rPr>
                <w:rFonts w:eastAsia="Calibri"/>
                <w:lang w:eastAsia="en-US"/>
              </w:rPr>
              <w:t>0,00</w:t>
            </w:r>
          </w:p>
        </w:tc>
        <w:tc>
          <w:tcPr>
            <w:tcW w:w="1395" w:type="dxa"/>
          </w:tcPr>
          <w:p w:rsidR="009059B3" w:rsidRPr="009059B3" w:rsidRDefault="009059B3" w:rsidP="009059B3">
            <w:pPr>
              <w:rPr>
                <w:rFonts w:eastAsia="Calibri"/>
                <w:lang w:eastAsia="en-US"/>
              </w:rPr>
            </w:pPr>
          </w:p>
          <w:p w:rsidR="009059B3" w:rsidRPr="009059B3" w:rsidRDefault="009059B3" w:rsidP="009059B3">
            <w:pPr>
              <w:rPr>
                <w:rFonts w:eastAsia="Calibri"/>
                <w:lang w:eastAsia="en-US"/>
              </w:rPr>
            </w:pPr>
          </w:p>
          <w:p w:rsidR="009059B3" w:rsidRPr="009059B3" w:rsidRDefault="009059B3" w:rsidP="009059B3">
            <w:pPr>
              <w:rPr>
                <w:rFonts w:eastAsia="Calibri"/>
                <w:lang w:eastAsia="en-US"/>
              </w:rPr>
            </w:pPr>
            <w:r w:rsidRPr="009059B3">
              <w:rPr>
                <w:rFonts w:eastAsia="Calibri"/>
                <w:lang w:eastAsia="en-US"/>
              </w:rPr>
              <w:t>0,00</w:t>
            </w:r>
          </w:p>
        </w:tc>
      </w:tr>
      <w:tr w:rsidR="009059B3" w:rsidRPr="009059B3" w:rsidTr="009059B3">
        <w:trPr>
          <w:trHeight w:val="429"/>
        </w:trPr>
        <w:tc>
          <w:tcPr>
            <w:tcW w:w="61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в том числе:</w:t>
            </w:r>
          </w:p>
        </w:tc>
        <w:tc>
          <w:tcPr>
            <w:tcW w:w="1481" w:type="dxa"/>
            <w:shd w:val="clear" w:color="auto" w:fill="auto"/>
            <w:vAlign w:val="center"/>
          </w:tcPr>
          <w:p w:rsidR="009059B3" w:rsidRPr="009059B3" w:rsidRDefault="009059B3" w:rsidP="009059B3">
            <w:pPr>
              <w:rPr>
                <w:rFonts w:eastAsia="Calibri"/>
                <w:lang w:eastAsia="en-US"/>
              </w:rPr>
            </w:pPr>
          </w:p>
        </w:tc>
        <w:tc>
          <w:tcPr>
            <w:tcW w:w="1566" w:type="dxa"/>
            <w:shd w:val="clear" w:color="auto" w:fill="auto"/>
            <w:vAlign w:val="center"/>
          </w:tcPr>
          <w:p w:rsidR="009059B3" w:rsidRPr="009059B3" w:rsidRDefault="009059B3" w:rsidP="009059B3">
            <w:pPr>
              <w:jc w:val="center"/>
              <w:rPr>
                <w:rFonts w:eastAsia="Calibri"/>
                <w:lang w:eastAsia="en-US"/>
              </w:rPr>
            </w:pPr>
          </w:p>
        </w:tc>
        <w:tc>
          <w:tcPr>
            <w:tcW w:w="1561" w:type="dxa"/>
            <w:shd w:val="clear" w:color="auto" w:fill="auto"/>
            <w:vAlign w:val="center"/>
          </w:tcPr>
          <w:p w:rsidR="009059B3" w:rsidRPr="009059B3" w:rsidRDefault="009059B3" w:rsidP="009059B3">
            <w:pPr>
              <w:jc w:val="center"/>
              <w:rPr>
                <w:rFonts w:eastAsia="Calibri"/>
                <w:lang w:eastAsia="en-US"/>
              </w:rPr>
            </w:pPr>
          </w:p>
        </w:tc>
        <w:tc>
          <w:tcPr>
            <w:tcW w:w="1393" w:type="dxa"/>
            <w:shd w:val="clear" w:color="auto" w:fill="auto"/>
            <w:vAlign w:val="center"/>
          </w:tcPr>
          <w:p w:rsidR="009059B3" w:rsidRPr="009059B3" w:rsidRDefault="009059B3" w:rsidP="009059B3">
            <w:pPr>
              <w:rPr>
                <w:rFonts w:eastAsia="Calibri"/>
                <w:lang w:eastAsia="en-US"/>
              </w:rPr>
            </w:pPr>
          </w:p>
        </w:tc>
        <w:tc>
          <w:tcPr>
            <w:tcW w:w="1395" w:type="dxa"/>
          </w:tcPr>
          <w:p w:rsidR="009059B3" w:rsidRPr="009059B3" w:rsidRDefault="009059B3" w:rsidP="009059B3">
            <w:pPr>
              <w:rPr>
                <w:rFonts w:eastAsia="Calibri"/>
                <w:lang w:eastAsia="en-US"/>
              </w:rPr>
            </w:pPr>
          </w:p>
        </w:tc>
      </w:tr>
      <w:tr w:rsidR="009059B3" w:rsidRPr="009059B3" w:rsidTr="009059B3">
        <w:trPr>
          <w:trHeight w:val="429"/>
        </w:trPr>
        <w:tc>
          <w:tcPr>
            <w:tcW w:w="61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lastRenderedPageBreak/>
              <w:t> </w:t>
            </w: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областной бюджет</w:t>
            </w:r>
          </w:p>
        </w:tc>
        <w:tc>
          <w:tcPr>
            <w:tcW w:w="1481" w:type="dxa"/>
            <w:shd w:val="clear" w:color="auto" w:fill="auto"/>
            <w:vAlign w:val="center"/>
          </w:tcPr>
          <w:p w:rsidR="009059B3" w:rsidRPr="009059B3" w:rsidRDefault="009059B3" w:rsidP="009059B3">
            <w:pPr>
              <w:jc w:val="center"/>
              <w:rPr>
                <w:rFonts w:eastAsia="Calibri"/>
                <w:lang w:eastAsia="en-US"/>
              </w:rPr>
            </w:pPr>
          </w:p>
        </w:tc>
        <w:tc>
          <w:tcPr>
            <w:tcW w:w="1566" w:type="dxa"/>
            <w:shd w:val="clear" w:color="auto" w:fill="auto"/>
            <w:vAlign w:val="center"/>
          </w:tcPr>
          <w:p w:rsidR="009059B3" w:rsidRPr="009059B3" w:rsidRDefault="009059B3" w:rsidP="009059B3">
            <w:pPr>
              <w:jc w:val="center"/>
              <w:rPr>
                <w:rFonts w:eastAsia="Calibri"/>
                <w:lang w:eastAsia="en-US"/>
              </w:rPr>
            </w:pPr>
          </w:p>
        </w:tc>
        <w:tc>
          <w:tcPr>
            <w:tcW w:w="1561" w:type="dxa"/>
            <w:shd w:val="clear" w:color="auto" w:fill="auto"/>
            <w:vAlign w:val="center"/>
          </w:tcPr>
          <w:p w:rsidR="009059B3" w:rsidRPr="009059B3" w:rsidRDefault="009059B3" w:rsidP="009059B3">
            <w:pPr>
              <w:jc w:val="center"/>
              <w:rPr>
                <w:rFonts w:eastAsia="Calibri"/>
                <w:lang w:eastAsia="en-US"/>
              </w:rPr>
            </w:pPr>
          </w:p>
        </w:tc>
        <w:tc>
          <w:tcPr>
            <w:tcW w:w="1393" w:type="dxa"/>
            <w:shd w:val="clear" w:color="auto" w:fill="auto"/>
            <w:vAlign w:val="center"/>
          </w:tcPr>
          <w:p w:rsidR="009059B3" w:rsidRPr="009059B3" w:rsidRDefault="009059B3" w:rsidP="009059B3">
            <w:pPr>
              <w:jc w:val="center"/>
              <w:rPr>
                <w:rFonts w:eastAsia="Calibri"/>
                <w:lang w:eastAsia="en-US"/>
              </w:rPr>
            </w:pPr>
          </w:p>
        </w:tc>
        <w:tc>
          <w:tcPr>
            <w:tcW w:w="1395" w:type="dxa"/>
          </w:tcPr>
          <w:p w:rsidR="009059B3" w:rsidRPr="009059B3" w:rsidRDefault="009059B3" w:rsidP="009059B3">
            <w:pPr>
              <w:jc w:val="center"/>
              <w:rPr>
                <w:rFonts w:eastAsia="Calibri"/>
                <w:lang w:eastAsia="en-US"/>
              </w:rPr>
            </w:pPr>
          </w:p>
        </w:tc>
      </w:tr>
      <w:tr w:rsidR="009059B3" w:rsidRPr="009059B3" w:rsidTr="009059B3">
        <w:trPr>
          <w:trHeight w:val="429"/>
        </w:trPr>
        <w:tc>
          <w:tcPr>
            <w:tcW w:w="616" w:type="dxa"/>
            <w:shd w:val="clear" w:color="auto" w:fill="auto"/>
            <w:vAlign w:val="center"/>
          </w:tcPr>
          <w:p w:rsidR="009059B3" w:rsidRPr="009059B3" w:rsidRDefault="009059B3" w:rsidP="009059B3">
            <w:pPr>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районный бюджет</w:t>
            </w:r>
          </w:p>
        </w:tc>
        <w:tc>
          <w:tcPr>
            <w:tcW w:w="1481" w:type="dxa"/>
            <w:shd w:val="clear" w:color="auto" w:fill="auto"/>
            <w:vAlign w:val="center"/>
          </w:tcPr>
          <w:p w:rsidR="009059B3" w:rsidRPr="009059B3" w:rsidRDefault="009059B3" w:rsidP="009059B3">
            <w:pPr>
              <w:jc w:val="center"/>
              <w:rPr>
                <w:rFonts w:eastAsia="Calibri"/>
                <w:lang w:eastAsia="en-US"/>
              </w:rPr>
            </w:pPr>
          </w:p>
        </w:tc>
        <w:tc>
          <w:tcPr>
            <w:tcW w:w="1566" w:type="dxa"/>
            <w:shd w:val="clear" w:color="auto" w:fill="auto"/>
            <w:vAlign w:val="center"/>
          </w:tcPr>
          <w:p w:rsidR="009059B3" w:rsidRPr="009059B3" w:rsidRDefault="009059B3" w:rsidP="009059B3">
            <w:pPr>
              <w:jc w:val="center"/>
              <w:rPr>
                <w:rFonts w:eastAsia="Calibri"/>
                <w:lang w:eastAsia="en-US"/>
              </w:rPr>
            </w:pPr>
          </w:p>
        </w:tc>
        <w:tc>
          <w:tcPr>
            <w:tcW w:w="1561" w:type="dxa"/>
            <w:shd w:val="clear" w:color="auto" w:fill="auto"/>
            <w:vAlign w:val="center"/>
          </w:tcPr>
          <w:p w:rsidR="009059B3" w:rsidRPr="009059B3" w:rsidRDefault="009059B3" w:rsidP="009059B3">
            <w:pPr>
              <w:jc w:val="center"/>
              <w:rPr>
                <w:rFonts w:eastAsia="Calibri"/>
                <w:lang w:eastAsia="en-US"/>
              </w:rPr>
            </w:pPr>
          </w:p>
        </w:tc>
        <w:tc>
          <w:tcPr>
            <w:tcW w:w="1393" w:type="dxa"/>
            <w:shd w:val="clear" w:color="auto" w:fill="auto"/>
            <w:vAlign w:val="center"/>
          </w:tcPr>
          <w:p w:rsidR="009059B3" w:rsidRPr="009059B3" w:rsidRDefault="009059B3" w:rsidP="009059B3">
            <w:pPr>
              <w:jc w:val="center"/>
              <w:rPr>
                <w:rFonts w:eastAsia="Calibri"/>
                <w:lang w:eastAsia="en-US"/>
              </w:rPr>
            </w:pPr>
          </w:p>
        </w:tc>
        <w:tc>
          <w:tcPr>
            <w:tcW w:w="1395" w:type="dxa"/>
          </w:tcPr>
          <w:p w:rsidR="009059B3" w:rsidRPr="009059B3" w:rsidRDefault="009059B3" w:rsidP="009059B3">
            <w:pPr>
              <w:jc w:val="center"/>
              <w:rPr>
                <w:rFonts w:eastAsia="Calibri"/>
                <w:lang w:eastAsia="en-US"/>
              </w:rPr>
            </w:pPr>
          </w:p>
        </w:tc>
      </w:tr>
      <w:tr w:rsidR="009059B3" w:rsidRPr="009059B3" w:rsidTr="009059B3">
        <w:trPr>
          <w:trHeight w:val="429"/>
        </w:trPr>
        <w:tc>
          <w:tcPr>
            <w:tcW w:w="61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2.9.</w:t>
            </w:r>
          </w:p>
        </w:tc>
        <w:tc>
          <w:tcPr>
            <w:tcW w:w="2469" w:type="dxa"/>
            <w:shd w:val="clear" w:color="auto" w:fill="auto"/>
            <w:vAlign w:val="center"/>
          </w:tcPr>
          <w:p w:rsidR="009059B3" w:rsidRPr="009059B3" w:rsidRDefault="009059B3" w:rsidP="009059B3">
            <w:pPr>
              <w:rPr>
                <w:rFonts w:eastAsia="Calibri"/>
                <w:lang w:eastAsia="en-US"/>
              </w:rPr>
            </w:pPr>
            <w:r w:rsidRPr="009059B3">
              <w:t>Содержание автомобильной дороги ул. Социалистическая, с. Марково Комсомольский район Ивановская область</w:t>
            </w:r>
          </w:p>
        </w:tc>
        <w:tc>
          <w:tcPr>
            <w:tcW w:w="148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0,00</w:t>
            </w:r>
          </w:p>
        </w:tc>
        <w:tc>
          <w:tcPr>
            <w:tcW w:w="156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0,00</w:t>
            </w:r>
          </w:p>
        </w:tc>
        <w:tc>
          <w:tcPr>
            <w:tcW w:w="156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0,00</w:t>
            </w:r>
          </w:p>
        </w:tc>
        <w:tc>
          <w:tcPr>
            <w:tcW w:w="1393" w:type="dxa"/>
            <w:shd w:val="clear" w:color="auto" w:fill="auto"/>
            <w:vAlign w:val="center"/>
          </w:tcPr>
          <w:p w:rsidR="009059B3" w:rsidRPr="009059B3" w:rsidRDefault="009059B3" w:rsidP="009059B3">
            <w:pPr>
              <w:rPr>
                <w:rFonts w:eastAsia="Calibri"/>
                <w:lang w:eastAsia="en-US"/>
              </w:rPr>
            </w:pPr>
            <w:r w:rsidRPr="009059B3">
              <w:rPr>
                <w:rFonts w:eastAsia="Calibri"/>
                <w:lang w:eastAsia="en-US"/>
              </w:rPr>
              <w:t>0,00</w:t>
            </w:r>
          </w:p>
        </w:tc>
        <w:tc>
          <w:tcPr>
            <w:tcW w:w="1395" w:type="dxa"/>
          </w:tcPr>
          <w:p w:rsidR="009059B3" w:rsidRPr="009059B3" w:rsidRDefault="009059B3" w:rsidP="009059B3">
            <w:pPr>
              <w:rPr>
                <w:rFonts w:eastAsia="Calibri"/>
                <w:lang w:eastAsia="en-US"/>
              </w:rPr>
            </w:pPr>
          </w:p>
          <w:p w:rsidR="009059B3" w:rsidRPr="009059B3" w:rsidRDefault="009059B3" w:rsidP="009059B3">
            <w:pPr>
              <w:rPr>
                <w:rFonts w:eastAsia="Calibri"/>
                <w:lang w:eastAsia="en-US"/>
              </w:rPr>
            </w:pPr>
          </w:p>
          <w:p w:rsidR="009059B3" w:rsidRPr="009059B3" w:rsidRDefault="009059B3" w:rsidP="009059B3">
            <w:pPr>
              <w:rPr>
                <w:rFonts w:eastAsia="Calibri"/>
                <w:lang w:eastAsia="en-US"/>
              </w:rPr>
            </w:pPr>
            <w:r w:rsidRPr="009059B3">
              <w:rPr>
                <w:rFonts w:eastAsia="Calibri"/>
                <w:lang w:eastAsia="en-US"/>
              </w:rPr>
              <w:t>0,00</w:t>
            </w:r>
          </w:p>
        </w:tc>
      </w:tr>
      <w:tr w:rsidR="009059B3" w:rsidRPr="009059B3" w:rsidTr="009059B3">
        <w:trPr>
          <w:trHeight w:val="429"/>
        </w:trPr>
        <w:tc>
          <w:tcPr>
            <w:tcW w:w="61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в том числе:</w:t>
            </w:r>
          </w:p>
        </w:tc>
        <w:tc>
          <w:tcPr>
            <w:tcW w:w="1481" w:type="dxa"/>
            <w:shd w:val="clear" w:color="auto" w:fill="auto"/>
            <w:vAlign w:val="center"/>
          </w:tcPr>
          <w:p w:rsidR="009059B3" w:rsidRPr="009059B3" w:rsidRDefault="009059B3" w:rsidP="009059B3">
            <w:pPr>
              <w:rPr>
                <w:rFonts w:eastAsia="Calibri"/>
                <w:lang w:eastAsia="en-US"/>
              </w:rPr>
            </w:pPr>
          </w:p>
        </w:tc>
        <w:tc>
          <w:tcPr>
            <w:tcW w:w="1566" w:type="dxa"/>
            <w:shd w:val="clear" w:color="auto" w:fill="auto"/>
            <w:vAlign w:val="center"/>
          </w:tcPr>
          <w:p w:rsidR="009059B3" w:rsidRPr="009059B3" w:rsidRDefault="009059B3" w:rsidP="009059B3">
            <w:pPr>
              <w:jc w:val="center"/>
              <w:rPr>
                <w:rFonts w:eastAsia="Calibri"/>
                <w:lang w:eastAsia="en-US"/>
              </w:rPr>
            </w:pPr>
          </w:p>
        </w:tc>
        <w:tc>
          <w:tcPr>
            <w:tcW w:w="1561" w:type="dxa"/>
            <w:shd w:val="clear" w:color="auto" w:fill="auto"/>
            <w:vAlign w:val="center"/>
          </w:tcPr>
          <w:p w:rsidR="009059B3" w:rsidRPr="009059B3" w:rsidRDefault="009059B3" w:rsidP="009059B3">
            <w:pPr>
              <w:jc w:val="center"/>
              <w:rPr>
                <w:rFonts w:eastAsia="Calibri"/>
                <w:lang w:eastAsia="en-US"/>
              </w:rPr>
            </w:pPr>
          </w:p>
        </w:tc>
        <w:tc>
          <w:tcPr>
            <w:tcW w:w="1393" w:type="dxa"/>
            <w:shd w:val="clear" w:color="auto" w:fill="auto"/>
            <w:vAlign w:val="center"/>
          </w:tcPr>
          <w:p w:rsidR="009059B3" w:rsidRPr="009059B3" w:rsidRDefault="009059B3" w:rsidP="009059B3">
            <w:pPr>
              <w:rPr>
                <w:rFonts w:eastAsia="Calibri"/>
                <w:lang w:eastAsia="en-US"/>
              </w:rPr>
            </w:pPr>
          </w:p>
        </w:tc>
        <w:tc>
          <w:tcPr>
            <w:tcW w:w="1395" w:type="dxa"/>
          </w:tcPr>
          <w:p w:rsidR="009059B3" w:rsidRPr="009059B3" w:rsidRDefault="009059B3" w:rsidP="009059B3">
            <w:pPr>
              <w:rPr>
                <w:rFonts w:eastAsia="Calibri"/>
                <w:lang w:eastAsia="en-US"/>
              </w:rPr>
            </w:pPr>
          </w:p>
        </w:tc>
      </w:tr>
      <w:tr w:rsidR="009059B3" w:rsidRPr="009059B3" w:rsidTr="009059B3">
        <w:trPr>
          <w:trHeight w:val="429"/>
        </w:trPr>
        <w:tc>
          <w:tcPr>
            <w:tcW w:w="61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областной бюджет</w:t>
            </w:r>
          </w:p>
        </w:tc>
        <w:tc>
          <w:tcPr>
            <w:tcW w:w="1481" w:type="dxa"/>
            <w:shd w:val="clear" w:color="auto" w:fill="auto"/>
            <w:vAlign w:val="center"/>
          </w:tcPr>
          <w:p w:rsidR="009059B3" w:rsidRPr="009059B3" w:rsidRDefault="009059B3" w:rsidP="009059B3">
            <w:pPr>
              <w:jc w:val="center"/>
              <w:rPr>
                <w:rFonts w:eastAsia="Calibri"/>
                <w:lang w:eastAsia="en-US"/>
              </w:rPr>
            </w:pPr>
          </w:p>
        </w:tc>
        <w:tc>
          <w:tcPr>
            <w:tcW w:w="1566" w:type="dxa"/>
            <w:shd w:val="clear" w:color="auto" w:fill="auto"/>
            <w:vAlign w:val="center"/>
          </w:tcPr>
          <w:p w:rsidR="009059B3" w:rsidRPr="009059B3" w:rsidRDefault="009059B3" w:rsidP="009059B3">
            <w:pPr>
              <w:jc w:val="center"/>
              <w:rPr>
                <w:rFonts w:eastAsia="Calibri"/>
                <w:lang w:eastAsia="en-US"/>
              </w:rPr>
            </w:pPr>
          </w:p>
        </w:tc>
        <w:tc>
          <w:tcPr>
            <w:tcW w:w="1561" w:type="dxa"/>
            <w:shd w:val="clear" w:color="auto" w:fill="auto"/>
            <w:vAlign w:val="center"/>
          </w:tcPr>
          <w:p w:rsidR="009059B3" w:rsidRPr="009059B3" w:rsidRDefault="009059B3" w:rsidP="009059B3">
            <w:pPr>
              <w:jc w:val="center"/>
              <w:rPr>
                <w:rFonts w:eastAsia="Calibri"/>
                <w:lang w:eastAsia="en-US"/>
              </w:rPr>
            </w:pPr>
          </w:p>
        </w:tc>
        <w:tc>
          <w:tcPr>
            <w:tcW w:w="1393" w:type="dxa"/>
            <w:shd w:val="clear" w:color="auto" w:fill="auto"/>
            <w:vAlign w:val="center"/>
          </w:tcPr>
          <w:p w:rsidR="009059B3" w:rsidRPr="009059B3" w:rsidRDefault="009059B3" w:rsidP="009059B3">
            <w:pPr>
              <w:jc w:val="center"/>
              <w:rPr>
                <w:rFonts w:eastAsia="Calibri"/>
                <w:lang w:eastAsia="en-US"/>
              </w:rPr>
            </w:pPr>
          </w:p>
        </w:tc>
        <w:tc>
          <w:tcPr>
            <w:tcW w:w="1395" w:type="dxa"/>
          </w:tcPr>
          <w:p w:rsidR="009059B3" w:rsidRPr="009059B3" w:rsidRDefault="009059B3" w:rsidP="009059B3">
            <w:pPr>
              <w:jc w:val="center"/>
              <w:rPr>
                <w:rFonts w:eastAsia="Calibri"/>
                <w:lang w:eastAsia="en-US"/>
              </w:rPr>
            </w:pPr>
          </w:p>
        </w:tc>
      </w:tr>
      <w:tr w:rsidR="009059B3" w:rsidRPr="009059B3" w:rsidTr="009059B3">
        <w:trPr>
          <w:trHeight w:val="429"/>
        </w:trPr>
        <w:tc>
          <w:tcPr>
            <w:tcW w:w="616" w:type="dxa"/>
            <w:shd w:val="clear" w:color="auto" w:fill="auto"/>
            <w:vAlign w:val="center"/>
          </w:tcPr>
          <w:p w:rsidR="009059B3" w:rsidRPr="009059B3" w:rsidRDefault="009059B3" w:rsidP="009059B3">
            <w:pPr>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районный бюджет</w:t>
            </w:r>
          </w:p>
        </w:tc>
        <w:tc>
          <w:tcPr>
            <w:tcW w:w="1481" w:type="dxa"/>
            <w:shd w:val="clear" w:color="auto" w:fill="auto"/>
            <w:vAlign w:val="center"/>
          </w:tcPr>
          <w:p w:rsidR="009059B3" w:rsidRPr="009059B3" w:rsidRDefault="009059B3" w:rsidP="009059B3">
            <w:pPr>
              <w:jc w:val="center"/>
              <w:rPr>
                <w:rFonts w:eastAsia="Calibri"/>
                <w:lang w:eastAsia="en-US"/>
              </w:rPr>
            </w:pPr>
          </w:p>
        </w:tc>
        <w:tc>
          <w:tcPr>
            <w:tcW w:w="1566" w:type="dxa"/>
            <w:shd w:val="clear" w:color="auto" w:fill="auto"/>
            <w:vAlign w:val="center"/>
          </w:tcPr>
          <w:p w:rsidR="009059B3" w:rsidRPr="009059B3" w:rsidRDefault="009059B3" w:rsidP="009059B3">
            <w:pPr>
              <w:jc w:val="center"/>
              <w:rPr>
                <w:rFonts w:eastAsia="Calibri"/>
                <w:lang w:eastAsia="en-US"/>
              </w:rPr>
            </w:pPr>
          </w:p>
        </w:tc>
        <w:tc>
          <w:tcPr>
            <w:tcW w:w="1561" w:type="dxa"/>
            <w:shd w:val="clear" w:color="auto" w:fill="auto"/>
            <w:vAlign w:val="center"/>
          </w:tcPr>
          <w:p w:rsidR="009059B3" w:rsidRPr="009059B3" w:rsidRDefault="009059B3" w:rsidP="009059B3">
            <w:pPr>
              <w:jc w:val="center"/>
              <w:rPr>
                <w:rFonts w:eastAsia="Calibri"/>
                <w:lang w:eastAsia="en-US"/>
              </w:rPr>
            </w:pPr>
          </w:p>
        </w:tc>
        <w:tc>
          <w:tcPr>
            <w:tcW w:w="1393" w:type="dxa"/>
            <w:shd w:val="clear" w:color="auto" w:fill="auto"/>
            <w:vAlign w:val="center"/>
          </w:tcPr>
          <w:p w:rsidR="009059B3" w:rsidRPr="009059B3" w:rsidRDefault="009059B3" w:rsidP="009059B3">
            <w:pPr>
              <w:jc w:val="center"/>
              <w:rPr>
                <w:rFonts w:eastAsia="Calibri"/>
                <w:lang w:eastAsia="en-US"/>
              </w:rPr>
            </w:pPr>
          </w:p>
        </w:tc>
        <w:tc>
          <w:tcPr>
            <w:tcW w:w="1395" w:type="dxa"/>
          </w:tcPr>
          <w:p w:rsidR="009059B3" w:rsidRPr="009059B3" w:rsidRDefault="009059B3" w:rsidP="009059B3">
            <w:pPr>
              <w:jc w:val="center"/>
              <w:rPr>
                <w:rFonts w:eastAsia="Calibri"/>
                <w:lang w:eastAsia="en-US"/>
              </w:rPr>
            </w:pPr>
          </w:p>
        </w:tc>
      </w:tr>
      <w:tr w:rsidR="009059B3" w:rsidRPr="009059B3" w:rsidTr="009059B3">
        <w:trPr>
          <w:trHeight w:val="429"/>
        </w:trPr>
        <w:tc>
          <w:tcPr>
            <w:tcW w:w="61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2.10.</w:t>
            </w:r>
          </w:p>
        </w:tc>
        <w:tc>
          <w:tcPr>
            <w:tcW w:w="2469" w:type="dxa"/>
            <w:shd w:val="clear" w:color="auto" w:fill="auto"/>
            <w:vAlign w:val="center"/>
          </w:tcPr>
          <w:p w:rsidR="009059B3" w:rsidRPr="009059B3" w:rsidRDefault="009059B3" w:rsidP="009059B3">
            <w:pPr>
              <w:rPr>
                <w:rFonts w:eastAsia="Calibri"/>
                <w:lang w:eastAsia="en-US"/>
              </w:rPr>
            </w:pPr>
            <w:r w:rsidRPr="009059B3">
              <w:t>Содержание автомобильной дороги с. Седельницы Комсомольский район Ивановская область</w:t>
            </w:r>
          </w:p>
        </w:tc>
        <w:tc>
          <w:tcPr>
            <w:tcW w:w="148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0,00</w:t>
            </w:r>
          </w:p>
        </w:tc>
        <w:tc>
          <w:tcPr>
            <w:tcW w:w="156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0,00</w:t>
            </w:r>
          </w:p>
        </w:tc>
        <w:tc>
          <w:tcPr>
            <w:tcW w:w="156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0,00</w:t>
            </w:r>
          </w:p>
        </w:tc>
        <w:tc>
          <w:tcPr>
            <w:tcW w:w="1393" w:type="dxa"/>
            <w:shd w:val="clear" w:color="auto" w:fill="auto"/>
            <w:vAlign w:val="center"/>
          </w:tcPr>
          <w:p w:rsidR="009059B3" w:rsidRPr="009059B3" w:rsidRDefault="009059B3" w:rsidP="009059B3">
            <w:pPr>
              <w:rPr>
                <w:rFonts w:eastAsia="Calibri"/>
                <w:lang w:eastAsia="en-US"/>
              </w:rPr>
            </w:pPr>
            <w:r w:rsidRPr="009059B3">
              <w:rPr>
                <w:rFonts w:eastAsia="Calibri"/>
                <w:lang w:eastAsia="en-US"/>
              </w:rPr>
              <w:t>0,00</w:t>
            </w:r>
          </w:p>
        </w:tc>
        <w:tc>
          <w:tcPr>
            <w:tcW w:w="1395" w:type="dxa"/>
          </w:tcPr>
          <w:p w:rsidR="009059B3" w:rsidRPr="009059B3" w:rsidRDefault="009059B3" w:rsidP="009059B3">
            <w:pPr>
              <w:rPr>
                <w:rFonts w:eastAsia="Calibri"/>
                <w:lang w:eastAsia="en-US"/>
              </w:rPr>
            </w:pPr>
          </w:p>
          <w:p w:rsidR="009059B3" w:rsidRPr="009059B3" w:rsidRDefault="009059B3" w:rsidP="009059B3">
            <w:pPr>
              <w:rPr>
                <w:rFonts w:eastAsia="Calibri"/>
                <w:lang w:eastAsia="en-US"/>
              </w:rPr>
            </w:pPr>
          </w:p>
          <w:p w:rsidR="009059B3" w:rsidRPr="009059B3" w:rsidRDefault="009059B3" w:rsidP="009059B3">
            <w:pPr>
              <w:rPr>
                <w:rFonts w:eastAsia="Calibri"/>
                <w:lang w:eastAsia="en-US"/>
              </w:rPr>
            </w:pPr>
            <w:r w:rsidRPr="009059B3">
              <w:rPr>
                <w:rFonts w:eastAsia="Calibri"/>
                <w:lang w:eastAsia="en-US"/>
              </w:rPr>
              <w:t>0,00</w:t>
            </w:r>
          </w:p>
        </w:tc>
      </w:tr>
      <w:tr w:rsidR="009059B3" w:rsidRPr="009059B3" w:rsidTr="009059B3">
        <w:trPr>
          <w:trHeight w:val="429"/>
        </w:trPr>
        <w:tc>
          <w:tcPr>
            <w:tcW w:w="61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в том числе:</w:t>
            </w:r>
          </w:p>
        </w:tc>
        <w:tc>
          <w:tcPr>
            <w:tcW w:w="1481" w:type="dxa"/>
            <w:shd w:val="clear" w:color="auto" w:fill="auto"/>
            <w:vAlign w:val="center"/>
          </w:tcPr>
          <w:p w:rsidR="009059B3" w:rsidRPr="009059B3" w:rsidRDefault="009059B3" w:rsidP="009059B3">
            <w:pPr>
              <w:rPr>
                <w:rFonts w:eastAsia="Calibri"/>
                <w:lang w:eastAsia="en-US"/>
              </w:rPr>
            </w:pPr>
          </w:p>
        </w:tc>
        <w:tc>
          <w:tcPr>
            <w:tcW w:w="1566" w:type="dxa"/>
            <w:shd w:val="clear" w:color="auto" w:fill="auto"/>
            <w:vAlign w:val="center"/>
          </w:tcPr>
          <w:p w:rsidR="009059B3" w:rsidRPr="009059B3" w:rsidRDefault="009059B3" w:rsidP="009059B3">
            <w:pPr>
              <w:jc w:val="center"/>
              <w:rPr>
                <w:rFonts w:eastAsia="Calibri"/>
                <w:lang w:eastAsia="en-US"/>
              </w:rPr>
            </w:pPr>
          </w:p>
        </w:tc>
        <w:tc>
          <w:tcPr>
            <w:tcW w:w="1561" w:type="dxa"/>
            <w:shd w:val="clear" w:color="auto" w:fill="auto"/>
            <w:vAlign w:val="center"/>
          </w:tcPr>
          <w:p w:rsidR="009059B3" w:rsidRPr="009059B3" w:rsidRDefault="009059B3" w:rsidP="009059B3">
            <w:pPr>
              <w:jc w:val="center"/>
              <w:rPr>
                <w:rFonts w:eastAsia="Calibri"/>
                <w:lang w:eastAsia="en-US"/>
              </w:rPr>
            </w:pPr>
          </w:p>
        </w:tc>
        <w:tc>
          <w:tcPr>
            <w:tcW w:w="1393" w:type="dxa"/>
            <w:shd w:val="clear" w:color="auto" w:fill="auto"/>
            <w:vAlign w:val="center"/>
          </w:tcPr>
          <w:p w:rsidR="009059B3" w:rsidRPr="009059B3" w:rsidRDefault="009059B3" w:rsidP="009059B3">
            <w:pPr>
              <w:rPr>
                <w:rFonts w:eastAsia="Calibri"/>
                <w:lang w:eastAsia="en-US"/>
              </w:rPr>
            </w:pPr>
          </w:p>
        </w:tc>
        <w:tc>
          <w:tcPr>
            <w:tcW w:w="1395" w:type="dxa"/>
          </w:tcPr>
          <w:p w:rsidR="009059B3" w:rsidRPr="009059B3" w:rsidRDefault="009059B3" w:rsidP="009059B3">
            <w:pPr>
              <w:rPr>
                <w:rFonts w:eastAsia="Calibri"/>
                <w:lang w:eastAsia="en-US"/>
              </w:rPr>
            </w:pPr>
          </w:p>
        </w:tc>
      </w:tr>
      <w:tr w:rsidR="009059B3" w:rsidRPr="009059B3" w:rsidTr="009059B3">
        <w:trPr>
          <w:trHeight w:val="429"/>
        </w:trPr>
        <w:tc>
          <w:tcPr>
            <w:tcW w:w="61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областной бюджет</w:t>
            </w:r>
          </w:p>
        </w:tc>
        <w:tc>
          <w:tcPr>
            <w:tcW w:w="1481" w:type="dxa"/>
            <w:shd w:val="clear" w:color="auto" w:fill="auto"/>
            <w:vAlign w:val="center"/>
          </w:tcPr>
          <w:p w:rsidR="009059B3" w:rsidRPr="009059B3" w:rsidRDefault="009059B3" w:rsidP="009059B3">
            <w:pPr>
              <w:jc w:val="center"/>
              <w:rPr>
                <w:rFonts w:eastAsia="Calibri"/>
                <w:lang w:eastAsia="en-US"/>
              </w:rPr>
            </w:pPr>
          </w:p>
        </w:tc>
        <w:tc>
          <w:tcPr>
            <w:tcW w:w="1566" w:type="dxa"/>
            <w:shd w:val="clear" w:color="auto" w:fill="auto"/>
            <w:vAlign w:val="center"/>
          </w:tcPr>
          <w:p w:rsidR="009059B3" w:rsidRPr="009059B3" w:rsidRDefault="009059B3" w:rsidP="009059B3">
            <w:pPr>
              <w:jc w:val="center"/>
              <w:rPr>
                <w:rFonts w:eastAsia="Calibri"/>
                <w:lang w:eastAsia="en-US"/>
              </w:rPr>
            </w:pPr>
          </w:p>
        </w:tc>
        <w:tc>
          <w:tcPr>
            <w:tcW w:w="1561" w:type="dxa"/>
            <w:shd w:val="clear" w:color="auto" w:fill="auto"/>
            <w:vAlign w:val="center"/>
          </w:tcPr>
          <w:p w:rsidR="009059B3" w:rsidRPr="009059B3" w:rsidRDefault="009059B3" w:rsidP="009059B3">
            <w:pPr>
              <w:jc w:val="center"/>
              <w:rPr>
                <w:rFonts w:eastAsia="Calibri"/>
                <w:lang w:eastAsia="en-US"/>
              </w:rPr>
            </w:pPr>
          </w:p>
        </w:tc>
        <w:tc>
          <w:tcPr>
            <w:tcW w:w="1393" w:type="dxa"/>
            <w:shd w:val="clear" w:color="auto" w:fill="auto"/>
            <w:vAlign w:val="center"/>
          </w:tcPr>
          <w:p w:rsidR="009059B3" w:rsidRPr="009059B3" w:rsidRDefault="009059B3" w:rsidP="009059B3">
            <w:pPr>
              <w:jc w:val="center"/>
              <w:rPr>
                <w:rFonts w:eastAsia="Calibri"/>
                <w:lang w:eastAsia="en-US"/>
              </w:rPr>
            </w:pPr>
          </w:p>
        </w:tc>
        <w:tc>
          <w:tcPr>
            <w:tcW w:w="1395" w:type="dxa"/>
          </w:tcPr>
          <w:p w:rsidR="009059B3" w:rsidRPr="009059B3" w:rsidRDefault="009059B3" w:rsidP="009059B3">
            <w:pPr>
              <w:jc w:val="center"/>
              <w:rPr>
                <w:rFonts w:eastAsia="Calibri"/>
                <w:lang w:eastAsia="en-US"/>
              </w:rPr>
            </w:pPr>
          </w:p>
        </w:tc>
      </w:tr>
      <w:tr w:rsidR="009059B3" w:rsidRPr="009059B3" w:rsidTr="009059B3">
        <w:trPr>
          <w:trHeight w:val="429"/>
        </w:trPr>
        <w:tc>
          <w:tcPr>
            <w:tcW w:w="616" w:type="dxa"/>
            <w:shd w:val="clear" w:color="auto" w:fill="auto"/>
            <w:vAlign w:val="center"/>
          </w:tcPr>
          <w:p w:rsidR="009059B3" w:rsidRPr="009059B3" w:rsidRDefault="009059B3" w:rsidP="009059B3">
            <w:pPr>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районный бюджет</w:t>
            </w:r>
          </w:p>
        </w:tc>
        <w:tc>
          <w:tcPr>
            <w:tcW w:w="1481" w:type="dxa"/>
            <w:shd w:val="clear" w:color="auto" w:fill="auto"/>
            <w:vAlign w:val="center"/>
          </w:tcPr>
          <w:p w:rsidR="009059B3" w:rsidRPr="009059B3" w:rsidRDefault="009059B3" w:rsidP="009059B3">
            <w:pPr>
              <w:jc w:val="center"/>
              <w:rPr>
                <w:rFonts w:eastAsia="Calibri"/>
                <w:lang w:eastAsia="en-US"/>
              </w:rPr>
            </w:pPr>
          </w:p>
        </w:tc>
        <w:tc>
          <w:tcPr>
            <w:tcW w:w="1566" w:type="dxa"/>
            <w:shd w:val="clear" w:color="auto" w:fill="auto"/>
            <w:vAlign w:val="center"/>
          </w:tcPr>
          <w:p w:rsidR="009059B3" w:rsidRPr="009059B3" w:rsidRDefault="009059B3" w:rsidP="009059B3">
            <w:pPr>
              <w:jc w:val="center"/>
              <w:rPr>
                <w:rFonts w:eastAsia="Calibri"/>
                <w:lang w:eastAsia="en-US"/>
              </w:rPr>
            </w:pPr>
          </w:p>
        </w:tc>
        <w:tc>
          <w:tcPr>
            <w:tcW w:w="1561" w:type="dxa"/>
            <w:shd w:val="clear" w:color="auto" w:fill="auto"/>
            <w:vAlign w:val="center"/>
          </w:tcPr>
          <w:p w:rsidR="009059B3" w:rsidRPr="009059B3" w:rsidRDefault="009059B3" w:rsidP="009059B3">
            <w:pPr>
              <w:jc w:val="center"/>
              <w:rPr>
                <w:rFonts w:eastAsia="Calibri"/>
                <w:lang w:eastAsia="en-US"/>
              </w:rPr>
            </w:pPr>
          </w:p>
        </w:tc>
        <w:tc>
          <w:tcPr>
            <w:tcW w:w="1393" w:type="dxa"/>
            <w:shd w:val="clear" w:color="auto" w:fill="auto"/>
            <w:vAlign w:val="center"/>
          </w:tcPr>
          <w:p w:rsidR="009059B3" w:rsidRPr="009059B3" w:rsidRDefault="009059B3" w:rsidP="009059B3">
            <w:pPr>
              <w:jc w:val="center"/>
              <w:rPr>
                <w:rFonts w:eastAsia="Calibri"/>
                <w:lang w:eastAsia="en-US"/>
              </w:rPr>
            </w:pPr>
          </w:p>
        </w:tc>
        <w:tc>
          <w:tcPr>
            <w:tcW w:w="1395" w:type="dxa"/>
          </w:tcPr>
          <w:p w:rsidR="009059B3" w:rsidRPr="009059B3" w:rsidRDefault="009059B3" w:rsidP="009059B3">
            <w:pPr>
              <w:jc w:val="center"/>
              <w:rPr>
                <w:rFonts w:eastAsia="Calibri"/>
                <w:lang w:eastAsia="en-US"/>
              </w:rPr>
            </w:pPr>
          </w:p>
        </w:tc>
      </w:tr>
      <w:tr w:rsidR="009059B3" w:rsidRPr="009059B3" w:rsidTr="009059B3">
        <w:trPr>
          <w:trHeight w:val="429"/>
        </w:trPr>
        <w:tc>
          <w:tcPr>
            <w:tcW w:w="61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2.11.</w:t>
            </w:r>
          </w:p>
        </w:tc>
        <w:tc>
          <w:tcPr>
            <w:tcW w:w="2469" w:type="dxa"/>
            <w:shd w:val="clear" w:color="auto" w:fill="auto"/>
            <w:vAlign w:val="center"/>
          </w:tcPr>
          <w:p w:rsidR="009059B3" w:rsidRPr="009059B3" w:rsidRDefault="009059B3" w:rsidP="009059B3">
            <w:pPr>
              <w:rPr>
                <w:rFonts w:eastAsia="Calibri"/>
                <w:lang w:eastAsia="en-US"/>
              </w:rPr>
            </w:pPr>
            <w:r w:rsidRPr="009059B3">
              <w:t>Содержание автомобильной дороги ул. Зеленая с. Новая Усадьба Комсомольский район Ивановская область</w:t>
            </w:r>
          </w:p>
        </w:tc>
        <w:tc>
          <w:tcPr>
            <w:tcW w:w="148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0,00</w:t>
            </w:r>
          </w:p>
        </w:tc>
        <w:tc>
          <w:tcPr>
            <w:tcW w:w="156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0,00</w:t>
            </w:r>
          </w:p>
        </w:tc>
        <w:tc>
          <w:tcPr>
            <w:tcW w:w="156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0,00</w:t>
            </w:r>
          </w:p>
        </w:tc>
        <w:tc>
          <w:tcPr>
            <w:tcW w:w="1393" w:type="dxa"/>
            <w:shd w:val="clear" w:color="auto" w:fill="auto"/>
            <w:vAlign w:val="center"/>
          </w:tcPr>
          <w:p w:rsidR="009059B3" w:rsidRPr="009059B3" w:rsidRDefault="009059B3" w:rsidP="009059B3">
            <w:pPr>
              <w:rPr>
                <w:rFonts w:eastAsia="Calibri"/>
                <w:lang w:eastAsia="en-US"/>
              </w:rPr>
            </w:pPr>
            <w:r w:rsidRPr="009059B3">
              <w:rPr>
                <w:rFonts w:eastAsia="Calibri"/>
                <w:lang w:eastAsia="en-US"/>
              </w:rPr>
              <w:t>0,00</w:t>
            </w:r>
          </w:p>
        </w:tc>
        <w:tc>
          <w:tcPr>
            <w:tcW w:w="1395" w:type="dxa"/>
          </w:tcPr>
          <w:p w:rsidR="009059B3" w:rsidRPr="009059B3" w:rsidRDefault="009059B3" w:rsidP="009059B3">
            <w:pPr>
              <w:rPr>
                <w:rFonts w:eastAsia="Calibri"/>
                <w:lang w:eastAsia="en-US"/>
              </w:rPr>
            </w:pPr>
          </w:p>
          <w:p w:rsidR="009059B3" w:rsidRPr="009059B3" w:rsidRDefault="009059B3" w:rsidP="009059B3">
            <w:pPr>
              <w:rPr>
                <w:rFonts w:eastAsia="Calibri"/>
                <w:lang w:eastAsia="en-US"/>
              </w:rPr>
            </w:pPr>
          </w:p>
          <w:p w:rsidR="009059B3" w:rsidRPr="009059B3" w:rsidRDefault="009059B3" w:rsidP="009059B3">
            <w:pPr>
              <w:rPr>
                <w:rFonts w:eastAsia="Calibri"/>
                <w:lang w:eastAsia="en-US"/>
              </w:rPr>
            </w:pPr>
            <w:r w:rsidRPr="009059B3">
              <w:rPr>
                <w:rFonts w:eastAsia="Calibri"/>
                <w:lang w:eastAsia="en-US"/>
              </w:rPr>
              <w:t>0,00</w:t>
            </w:r>
          </w:p>
        </w:tc>
      </w:tr>
      <w:tr w:rsidR="009059B3" w:rsidRPr="009059B3" w:rsidTr="009059B3">
        <w:trPr>
          <w:trHeight w:val="429"/>
        </w:trPr>
        <w:tc>
          <w:tcPr>
            <w:tcW w:w="61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в том числе:</w:t>
            </w:r>
          </w:p>
        </w:tc>
        <w:tc>
          <w:tcPr>
            <w:tcW w:w="1481" w:type="dxa"/>
            <w:shd w:val="clear" w:color="auto" w:fill="auto"/>
            <w:vAlign w:val="center"/>
          </w:tcPr>
          <w:p w:rsidR="009059B3" w:rsidRPr="009059B3" w:rsidRDefault="009059B3" w:rsidP="009059B3">
            <w:pPr>
              <w:rPr>
                <w:rFonts w:eastAsia="Calibri"/>
                <w:lang w:eastAsia="en-US"/>
              </w:rPr>
            </w:pPr>
          </w:p>
        </w:tc>
        <w:tc>
          <w:tcPr>
            <w:tcW w:w="1566" w:type="dxa"/>
            <w:shd w:val="clear" w:color="auto" w:fill="auto"/>
            <w:vAlign w:val="center"/>
          </w:tcPr>
          <w:p w:rsidR="009059B3" w:rsidRPr="009059B3" w:rsidRDefault="009059B3" w:rsidP="009059B3">
            <w:pPr>
              <w:jc w:val="center"/>
              <w:rPr>
                <w:rFonts w:eastAsia="Calibri"/>
                <w:lang w:eastAsia="en-US"/>
              </w:rPr>
            </w:pPr>
          </w:p>
        </w:tc>
        <w:tc>
          <w:tcPr>
            <w:tcW w:w="1561" w:type="dxa"/>
            <w:shd w:val="clear" w:color="auto" w:fill="auto"/>
            <w:vAlign w:val="center"/>
          </w:tcPr>
          <w:p w:rsidR="009059B3" w:rsidRPr="009059B3" w:rsidRDefault="009059B3" w:rsidP="009059B3">
            <w:pPr>
              <w:jc w:val="center"/>
              <w:rPr>
                <w:rFonts w:eastAsia="Calibri"/>
                <w:lang w:eastAsia="en-US"/>
              </w:rPr>
            </w:pPr>
          </w:p>
        </w:tc>
        <w:tc>
          <w:tcPr>
            <w:tcW w:w="1393" w:type="dxa"/>
            <w:shd w:val="clear" w:color="auto" w:fill="auto"/>
            <w:vAlign w:val="center"/>
          </w:tcPr>
          <w:p w:rsidR="009059B3" w:rsidRPr="009059B3" w:rsidRDefault="009059B3" w:rsidP="009059B3">
            <w:pPr>
              <w:rPr>
                <w:rFonts w:eastAsia="Calibri"/>
                <w:lang w:eastAsia="en-US"/>
              </w:rPr>
            </w:pPr>
          </w:p>
        </w:tc>
        <w:tc>
          <w:tcPr>
            <w:tcW w:w="1395" w:type="dxa"/>
          </w:tcPr>
          <w:p w:rsidR="009059B3" w:rsidRPr="009059B3" w:rsidRDefault="009059B3" w:rsidP="009059B3">
            <w:pPr>
              <w:rPr>
                <w:rFonts w:eastAsia="Calibri"/>
                <w:lang w:eastAsia="en-US"/>
              </w:rPr>
            </w:pPr>
          </w:p>
        </w:tc>
      </w:tr>
      <w:tr w:rsidR="009059B3" w:rsidRPr="009059B3" w:rsidTr="009059B3">
        <w:trPr>
          <w:trHeight w:val="429"/>
        </w:trPr>
        <w:tc>
          <w:tcPr>
            <w:tcW w:w="61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областной бюджет</w:t>
            </w:r>
          </w:p>
        </w:tc>
        <w:tc>
          <w:tcPr>
            <w:tcW w:w="1481" w:type="dxa"/>
            <w:shd w:val="clear" w:color="auto" w:fill="auto"/>
            <w:vAlign w:val="center"/>
          </w:tcPr>
          <w:p w:rsidR="009059B3" w:rsidRPr="009059B3" w:rsidRDefault="009059B3" w:rsidP="009059B3">
            <w:pPr>
              <w:jc w:val="center"/>
              <w:rPr>
                <w:rFonts w:eastAsia="Calibri"/>
                <w:lang w:eastAsia="en-US"/>
              </w:rPr>
            </w:pPr>
          </w:p>
        </w:tc>
        <w:tc>
          <w:tcPr>
            <w:tcW w:w="1566" w:type="dxa"/>
            <w:shd w:val="clear" w:color="auto" w:fill="auto"/>
            <w:vAlign w:val="center"/>
          </w:tcPr>
          <w:p w:rsidR="009059B3" w:rsidRPr="009059B3" w:rsidRDefault="009059B3" w:rsidP="009059B3">
            <w:pPr>
              <w:jc w:val="center"/>
              <w:rPr>
                <w:rFonts w:eastAsia="Calibri"/>
                <w:lang w:eastAsia="en-US"/>
              </w:rPr>
            </w:pPr>
          </w:p>
        </w:tc>
        <w:tc>
          <w:tcPr>
            <w:tcW w:w="1561" w:type="dxa"/>
            <w:shd w:val="clear" w:color="auto" w:fill="auto"/>
            <w:vAlign w:val="center"/>
          </w:tcPr>
          <w:p w:rsidR="009059B3" w:rsidRPr="009059B3" w:rsidRDefault="009059B3" w:rsidP="009059B3">
            <w:pPr>
              <w:jc w:val="center"/>
              <w:rPr>
                <w:rFonts w:eastAsia="Calibri"/>
                <w:lang w:eastAsia="en-US"/>
              </w:rPr>
            </w:pPr>
          </w:p>
        </w:tc>
        <w:tc>
          <w:tcPr>
            <w:tcW w:w="1393" w:type="dxa"/>
            <w:shd w:val="clear" w:color="auto" w:fill="auto"/>
            <w:vAlign w:val="center"/>
          </w:tcPr>
          <w:p w:rsidR="009059B3" w:rsidRPr="009059B3" w:rsidRDefault="009059B3" w:rsidP="009059B3">
            <w:pPr>
              <w:jc w:val="center"/>
              <w:rPr>
                <w:rFonts w:eastAsia="Calibri"/>
                <w:lang w:eastAsia="en-US"/>
              </w:rPr>
            </w:pPr>
          </w:p>
        </w:tc>
        <w:tc>
          <w:tcPr>
            <w:tcW w:w="1395" w:type="dxa"/>
          </w:tcPr>
          <w:p w:rsidR="009059B3" w:rsidRPr="009059B3" w:rsidRDefault="009059B3" w:rsidP="009059B3">
            <w:pPr>
              <w:jc w:val="center"/>
              <w:rPr>
                <w:rFonts w:eastAsia="Calibri"/>
                <w:lang w:eastAsia="en-US"/>
              </w:rPr>
            </w:pPr>
          </w:p>
        </w:tc>
      </w:tr>
      <w:tr w:rsidR="009059B3" w:rsidRPr="009059B3" w:rsidTr="009059B3">
        <w:trPr>
          <w:trHeight w:val="429"/>
        </w:trPr>
        <w:tc>
          <w:tcPr>
            <w:tcW w:w="616" w:type="dxa"/>
            <w:shd w:val="clear" w:color="auto" w:fill="auto"/>
            <w:vAlign w:val="center"/>
          </w:tcPr>
          <w:p w:rsidR="009059B3" w:rsidRPr="009059B3" w:rsidRDefault="009059B3" w:rsidP="009059B3">
            <w:pPr>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районный бюджет</w:t>
            </w:r>
          </w:p>
        </w:tc>
        <w:tc>
          <w:tcPr>
            <w:tcW w:w="1481" w:type="dxa"/>
            <w:shd w:val="clear" w:color="auto" w:fill="auto"/>
            <w:vAlign w:val="center"/>
          </w:tcPr>
          <w:p w:rsidR="009059B3" w:rsidRPr="009059B3" w:rsidRDefault="009059B3" w:rsidP="009059B3">
            <w:pPr>
              <w:jc w:val="center"/>
              <w:rPr>
                <w:rFonts w:eastAsia="Calibri"/>
                <w:lang w:eastAsia="en-US"/>
              </w:rPr>
            </w:pPr>
          </w:p>
        </w:tc>
        <w:tc>
          <w:tcPr>
            <w:tcW w:w="1566" w:type="dxa"/>
            <w:shd w:val="clear" w:color="auto" w:fill="auto"/>
            <w:vAlign w:val="center"/>
          </w:tcPr>
          <w:p w:rsidR="009059B3" w:rsidRPr="009059B3" w:rsidRDefault="009059B3" w:rsidP="009059B3">
            <w:pPr>
              <w:jc w:val="center"/>
              <w:rPr>
                <w:rFonts w:eastAsia="Calibri"/>
                <w:lang w:eastAsia="en-US"/>
              </w:rPr>
            </w:pPr>
          </w:p>
        </w:tc>
        <w:tc>
          <w:tcPr>
            <w:tcW w:w="1561" w:type="dxa"/>
            <w:shd w:val="clear" w:color="auto" w:fill="auto"/>
            <w:vAlign w:val="center"/>
          </w:tcPr>
          <w:p w:rsidR="009059B3" w:rsidRPr="009059B3" w:rsidRDefault="009059B3" w:rsidP="009059B3">
            <w:pPr>
              <w:jc w:val="center"/>
              <w:rPr>
                <w:rFonts w:eastAsia="Calibri"/>
                <w:lang w:eastAsia="en-US"/>
              </w:rPr>
            </w:pPr>
          </w:p>
        </w:tc>
        <w:tc>
          <w:tcPr>
            <w:tcW w:w="1393" w:type="dxa"/>
            <w:shd w:val="clear" w:color="auto" w:fill="auto"/>
            <w:vAlign w:val="center"/>
          </w:tcPr>
          <w:p w:rsidR="009059B3" w:rsidRPr="009059B3" w:rsidRDefault="009059B3" w:rsidP="009059B3">
            <w:pPr>
              <w:jc w:val="center"/>
              <w:rPr>
                <w:rFonts w:eastAsia="Calibri"/>
                <w:lang w:eastAsia="en-US"/>
              </w:rPr>
            </w:pPr>
          </w:p>
        </w:tc>
        <w:tc>
          <w:tcPr>
            <w:tcW w:w="1395" w:type="dxa"/>
          </w:tcPr>
          <w:p w:rsidR="009059B3" w:rsidRPr="009059B3" w:rsidRDefault="009059B3" w:rsidP="009059B3">
            <w:pPr>
              <w:jc w:val="center"/>
              <w:rPr>
                <w:rFonts w:eastAsia="Calibri"/>
                <w:lang w:eastAsia="en-US"/>
              </w:rPr>
            </w:pPr>
          </w:p>
        </w:tc>
      </w:tr>
      <w:tr w:rsidR="009059B3" w:rsidRPr="009059B3" w:rsidTr="009059B3">
        <w:trPr>
          <w:trHeight w:val="429"/>
        </w:trPr>
        <w:tc>
          <w:tcPr>
            <w:tcW w:w="61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2.12.</w:t>
            </w:r>
          </w:p>
        </w:tc>
        <w:tc>
          <w:tcPr>
            <w:tcW w:w="2469" w:type="dxa"/>
            <w:shd w:val="clear" w:color="auto" w:fill="auto"/>
            <w:vAlign w:val="center"/>
          </w:tcPr>
          <w:p w:rsidR="009059B3" w:rsidRPr="009059B3" w:rsidRDefault="009059B3" w:rsidP="009059B3">
            <w:pPr>
              <w:rPr>
                <w:rFonts w:eastAsia="Calibri"/>
                <w:lang w:eastAsia="en-US"/>
              </w:rPr>
            </w:pPr>
            <w:r w:rsidRPr="009059B3">
              <w:t>Содержание автомобильной дороги ул. Техническая с. Октябрьский Комсомольский район Ивановская область</w:t>
            </w:r>
          </w:p>
        </w:tc>
        <w:tc>
          <w:tcPr>
            <w:tcW w:w="148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0,00</w:t>
            </w:r>
          </w:p>
        </w:tc>
        <w:tc>
          <w:tcPr>
            <w:tcW w:w="156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0,00</w:t>
            </w:r>
          </w:p>
        </w:tc>
        <w:tc>
          <w:tcPr>
            <w:tcW w:w="156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0,00</w:t>
            </w:r>
          </w:p>
        </w:tc>
        <w:tc>
          <w:tcPr>
            <w:tcW w:w="1393" w:type="dxa"/>
            <w:shd w:val="clear" w:color="auto" w:fill="auto"/>
            <w:vAlign w:val="center"/>
          </w:tcPr>
          <w:p w:rsidR="009059B3" w:rsidRPr="009059B3" w:rsidRDefault="009059B3" w:rsidP="009059B3">
            <w:pPr>
              <w:rPr>
                <w:rFonts w:eastAsia="Calibri"/>
                <w:lang w:eastAsia="en-US"/>
              </w:rPr>
            </w:pPr>
            <w:r w:rsidRPr="009059B3">
              <w:rPr>
                <w:rFonts w:eastAsia="Calibri"/>
                <w:lang w:eastAsia="en-US"/>
              </w:rPr>
              <w:t>0,00</w:t>
            </w:r>
          </w:p>
        </w:tc>
        <w:tc>
          <w:tcPr>
            <w:tcW w:w="1395" w:type="dxa"/>
          </w:tcPr>
          <w:p w:rsidR="009059B3" w:rsidRPr="009059B3" w:rsidRDefault="009059B3" w:rsidP="009059B3">
            <w:pPr>
              <w:rPr>
                <w:rFonts w:eastAsia="Calibri"/>
                <w:lang w:eastAsia="en-US"/>
              </w:rPr>
            </w:pPr>
          </w:p>
          <w:p w:rsidR="009059B3" w:rsidRPr="009059B3" w:rsidRDefault="009059B3" w:rsidP="009059B3">
            <w:pPr>
              <w:rPr>
                <w:rFonts w:eastAsia="Calibri"/>
                <w:lang w:eastAsia="en-US"/>
              </w:rPr>
            </w:pPr>
          </w:p>
          <w:p w:rsidR="009059B3" w:rsidRPr="009059B3" w:rsidRDefault="009059B3" w:rsidP="009059B3">
            <w:pPr>
              <w:rPr>
                <w:rFonts w:eastAsia="Calibri"/>
                <w:lang w:eastAsia="en-US"/>
              </w:rPr>
            </w:pPr>
            <w:r w:rsidRPr="009059B3">
              <w:rPr>
                <w:rFonts w:eastAsia="Calibri"/>
                <w:lang w:eastAsia="en-US"/>
              </w:rPr>
              <w:t>0,00</w:t>
            </w:r>
          </w:p>
        </w:tc>
      </w:tr>
      <w:tr w:rsidR="009059B3" w:rsidRPr="009059B3" w:rsidTr="009059B3">
        <w:trPr>
          <w:trHeight w:val="429"/>
        </w:trPr>
        <w:tc>
          <w:tcPr>
            <w:tcW w:w="61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в том числе:</w:t>
            </w:r>
          </w:p>
        </w:tc>
        <w:tc>
          <w:tcPr>
            <w:tcW w:w="1481" w:type="dxa"/>
            <w:shd w:val="clear" w:color="auto" w:fill="auto"/>
            <w:vAlign w:val="center"/>
          </w:tcPr>
          <w:p w:rsidR="009059B3" w:rsidRPr="009059B3" w:rsidRDefault="009059B3" w:rsidP="009059B3">
            <w:pPr>
              <w:rPr>
                <w:rFonts w:eastAsia="Calibri"/>
                <w:lang w:eastAsia="en-US"/>
              </w:rPr>
            </w:pPr>
          </w:p>
        </w:tc>
        <w:tc>
          <w:tcPr>
            <w:tcW w:w="1566" w:type="dxa"/>
            <w:shd w:val="clear" w:color="auto" w:fill="auto"/>
            <w:vAlign w:val="center"/>
          </w:tcPr>
          <w:p w:rsidR="009059B3" w:rsidRPr="009059B3" w:rsidRDefault="009059B3" w:rsidP="009059B3">
            <w:pPr>
              <w:jc w:val="center"/>
              <w:rPr>
                <w:rFonts w:eastAsia="Calibri"/>
                <w:lang w:eastAsia="en-US"/>
              </w:rPr>
            </w:pPr>
          </w:p>
        </w:tc>
        <w:tc>
          <w:tcPr>
            <w:tcW w:w="1561" w:type="dxa"/>
            <w:shd w:val="clear" w:color="auto" w:fill="auto"/>
            <w:vAlign w:val="center"/>
          </w:tcPr>
          <w:p w:rsidR="009059B3" w:rsidRPr="009059B3" w:rsidRDefault="009059B3" w:rsidP="009059B3">
            <w:pPr>
              <w:jc w:val="center"/>
              <w:rPr>
                <w:rFonts w:eastAsia="Calibri"/>
                <w:lang w:eastAsia="en-US"/>
              </w:rPr>
            </w:pPr>
          </w:p>
        </w:tc>
        <w:tc>
          <w:tcPr>
            <w:tcW w:w="1393" w:type="dxa"/>
            <w:shd w:val="clear" w:color="auto" w:fill="auto"/>
            <w:vAlign w:val="center"/>
          </w:tcPr>
          <w:p w:rsidR="009059B3" w:rsidRPr="009059B3" w:rsidRDefault="009059B3" w:rsidP="009059B3">
            <w:pPr>
              <w:rPr>
                <w:rFonts w:eastAsia="Calibri"/>
                <w:lang w:eastAsia="en-US"/>
              </w:rPr>
            </w:pPr>
          </w:p>
        </w:tc>
        <w:tc>
          <w:tcPr>
            <w:tcW w:w="1395" w:type="dxa"/>
          </w:tcPr>
          <w:p w:rsidR="009059B3" w:rsidRPr="009059B3" w:rsidRDefault="009059B3" w:rsidP="009059B3">
            <w:pPr>
              <w:rPr>
                <w:rFonts w:eastAsia="Calibri"/>
                <w:lang w:eastAsia="en-US"/>
              </w:rPr>
            </w:pPr>
          </w:p>
        </w:tc>
      </w:tr>
      <w:tr w:rsidR="009059B3" w:rsidRPr="009059B3" w:rsidTr="009059B3">
        <w:trPr>
          <w:trHeight w:val="429"/>
        </w:trPr>
        <w:tc>
          <w:tcPr>
            <w:tcW w:w="61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областной бюджет</w:t>
            </w:r>
          </w:p>
        </w:tc>
        <w:tc>
          <w:tcPr>
            <w:tcW w:w="1481" w:type="dxa"/>
            <w:shd w:val="clear" w:color="auto" w:fill="auto"/>
            <w:vAlign w:val="center"/>
          </w:tcPr>
          <w:p w:rsidR="009059B3" w:rsidRPr="009059B3" w:rsidRDefault="009059B3" w:rsidP="009059B3">
            <w:pPr>
              <w:jc w:val="center"/>
              <w:rPr>
                <w:rFonts w:eastAsia="Calibri"/>
                <w:lang w:eastAsia="en-US"/>
              </w:rPr>
            </w:pPr>
          </w:p>
        </w:tc>
        <w:tc>
          <w:tcPr>
            <w:tcW w:w="1566" w:type="dxa"/>
            <w:shd w:val="clear" w:color="auto" w:fill="auto"/>
            <w:vAlign w:val="center"/>
          </w:tcPr>
          <w:p w:rsidR="009059B3" w:rsidRPr="009059B3" w:rsidRDefault="009059B3" w:rsidP="009059B3">
            <w:pPr>
              <w:jc w:val="center"/>
              <w:rPr>
                <w:rFonts w:eastAsia="Calibri"/>
                <w:lang w:eastAsia="en-US"/>
              </w:rPr>
            </w:pPr>
          </w:p>
        </w:tc>
        <w:tc>
          <w:tcPr>
            <w:tcW w:w="1561" w:type="dxa"/>
            <w:shd w:val="clear" w:color="auto" w:fill="auto"/>
            <w:vAlign w:val="center"/>
          </w:tcPr>
          <w:p w:rsidR="009059B3" w:rsidRPr="009059B3" w:rsidRDefault="009059B3" w:rsidP="009059B3">
            <w:pPr>
              <w:jc w:val="center"/>
              <w:rPr>
                <w:rFonts w:eastAsia="Calibri"/>
                <w:lang w:eastAsia="en-US"/>
              </w:rPr>
            </w:pPr>
          </w:p>
        </w:tc>
        <w:tc>
          <w:tcPr>
            <w:tcW w:w="1393" w:type="dxa"/>
            <w:shd w:val="clear" w:color="auto" w:fill="auto"/>
            <w:vAlign w:val="center"/>
          </w:tcPr>
          <w:p w:rsidR="009059B3" w:rsidRPr="009059B3" w:rsidRDefault="009059B3" w:rsidP="009059B3">
            <w:pPr>
              <w:jc w:val="center"/>
              <w:rPr>
                <w:rFonts w:eastAsia="Calibri"/>
                <w:lang w:eastAsia="en-US"/>
              </w:rPr>
            </w:pPr>
          </w:p>
        </w:tc>
        <w:tc>
          <w:tcPr>
            <w:tcW w:w="1395" w:type="dxa"/>
          </w:tcPr>
          <w:p w:rsidR="009059B3" w:rsidRPr="009059B3" w:rsidRDefault="009059B3" w:rsidP="009059B3">
            <w:pPr>
              <w:jc w:val="center"/>
              <w:rPr>
                <w:rFonts w:eastAsia="Calibri"/>
                <w:lang w:eastAsia="en-US"/>
              </w:rPr>
            </w:pPr>
          </w:p>
        </w:tc>
      </w:tr>
      <w:tr w:rsidR="009059B3" w:rsidRPr="009059B3" w:rsidTr="009059B3">
        <w:trPr>
          <w:trHeight w:val="429"/>
        </w:trPr>
        <w:tc>
          <w:tcPr>
            <w:tcW w:w="616" w:type="dxa"/>
            <w:shd w:val="clear" w:color="auto" w:fill="auto"/>
            <w:vAlign w:val="center"/>
          </w:tcPr>
          <w:p w:rsidR="009059B3" w:rsidRPr="009059B3" w:rsidRDefault="009059B3" w:rsidP="009059B3">
            <w:pPr>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районный бюджет</w:t>
            </w:r>
          </w:p>
        </w:tc>
        <w:tc>
          <w:tcPr>
            <w:tcW w:w="1481" w:type="dxa"/>
            <w:shd w:val="clear" w:color="auto" w:fill="auto"/>
            <w:vAlign w:val="center"/>
          </w:tcPr>
          <w:p w:rsidR="009059B3" w:rsidRPr="009059B3" w:rsidRDefault="009059B3" w:rsidP="009059B3">
            <w:pPr>
              <w:jc w:val="center"/>
              <w:rPr>
                <w:rFonts w:eastAsia="Calibri"/>
                <w:lang w:eastAsia="en-US"/>
              </w:rPr>
            </w:pPr>
          </w:p>
        </w:tc>
        <w:tc>
          <w:tcPr>
            <w:tcW w:w="1566" w:type="dxa"/>
            <w:shd w:val="clear" w:color="auto" w:fill="auto"/>
            <w:vAlign w:val="center"/>
          </w:tcPr>
          <w:p w:rsidR="009059B3" w:rsidRPr="009059B3" w:rsidRDefault="009059B3" w:rsidP="009059B3">
            <w:pPr>
              <w:jc w:val="center"/>
              <w:rPr>
                <w:rFonts w:eastAsia="Calibri"/>
                <w:lang w:eastAsia="en-US"/>
              </w:rPr>
            </w:pPr>
          </w:p>
        </w:tc>
        <w:tc>
          <w:tcPr>
            <w:tcW w:w="1561" w:type="dxa"/>
            <w:shd w:val="clear" w:color="auto" w:fill="auto"/>
            <w:vAlign w:val="center"/>
          </w:tcPr>
          <w:p w:rsidR="009059B3" w:rsidRPr="009059B3" w:rsidRDefault="009059B3" w:rsidP="009059B3">
            <w:pPr>
              <w:jc w:val="center"/>
              <w:rPr>
                <w:rFonts w:eastAsia="Calibri"/>
                <w:lang w:eastAsia="en-US"/>
              </w:rPr>
            </w:pPr>
          </w:p>
        </w:tc>
        <w:tc>
          <w:tcPr>
            <w:tcW w:w="1393" w:type="dxa"/>
            <w:shd w:val="clear" w:color="auto" w:fill="auto"/>
            <w:vAlign w:val="center"/>
          </w:tcPr>
          <w:p w:rsidR="009059B3" w:rsidRPr="009059B3" w:rsidRDefault="009059B3" w:rsidP="009059B3">
            <w:pPr>
              <w:jc w:val="center"/>
              <w:rPr>
                <w:rFonts w:eastAsia="Calibri"/>
                <w:lang w:eastAsia="en-US"/>
              </w:rPr>
            </w:pPr>
          </w:p>
        </w:tc>
        <w:tc>
          <w:tcPr>
            <w:tcW w:w="1395" w:type="dxa"/>
          </w:tcPr>
          <w:p w:rsidR="009059B3" w:rsidRPr="009059B3" w:rsidRDefault="009059B3" w:rsidP="009059B3">
            <w:pPr>
              <w:jc w:val="center"/>
              <w:rPr>
                <w:rFonts w:eastAsia="Calibri"/>
                <w:lang w:eastAsia="en-US"/>
              </w:rPr>
            </w:pPr>
          </w:p>
        </w:tc>
      </w:tr>
      <w:tr w:rsidR="009059B3" w:rsidRPr="009059B3" w:rsidTr="009059B3">
        <w:trPr>
          <w:trHeight w:val="429"/>
        </w:trPr>
        <w:tc>
          <w:tcPr>
            <w:tcW w:w="61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2.13.</w:t>
            </w:r>
          </w:p>
        </w:tc>
        <w:tc>
          <w:tcPr>
            <w:tcW w:w="2469" w:type="dxa"/>
            <w:shd w:val="clear" w:color="auto" w:fill="auto"/>
            <w:vAlign w:val="center"/>
          </w:tcPr>
          <w:p w:rsidR="009059B3" w:rsidRPr="009059B3" w:rsidRDefault="009059B3" w:rsidP="009059B3">
            <w:pPr>
              <w:rPr>
                <w:rFonts w:eastAsia="Calibri"/>
                <w:lang w:eastAsia="en-US"/>
              </w:rPr>
            </w:pPr>
            <w:r w:rsidRPr="009059B3">
              <w:t>Строительный контроль</w:t>
            </w:r>
          </w:p>
        </w:tc>
        <w:tc>
          <w:tcPr>
            <w:tcW w:w="148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70 000,00</w:t>
            </w:r>
          </w:p>
        </w:tc>
        <w:tc>
          <w:tcPr>
            <w:tcW w:w="156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70 000,00</w:t>
            </w:r>
          </w:p>
        </w:tc>
        <w:tc>
          <w:tcPr>
            <w:tcW w:w="156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0,00</w:t>
            </w:r>
          </w:p>
        </w:tc>
        <w:tc>
          <w:tcPr>
            <w:tcW w:w="1393" w:type="dxa"/>
            <w:shd w:val="clear" w:color="auto" w:fill="auto"/>
            <w:vAlign w:val="center"/>
          </w:tcPr>
          <w:p w:rsidR="009059B3" w:rsidRPr="009059B3" w:rsidRDefault="009059B3" w:rsidP="009059B3">
            <w:pPr>
              <w:rPr>
                <w:rFonts w:eastAsia="Calibri"/>
                <w:lang w:eastAsia="en-US"/>
              </w:rPr>
            </w:pPr>
            <w:r w:rsidRPr="009059B3">
              <w:rPr>
                <w:rFonts w:eastAsia="Calibri"/>
                <w:lang w:eastAsia="en-US"/>
              </w:rPr>
              <w:t>0,00</w:t>
            </w:r>
          </w:p>
        </w:tc>
        <w:tc>
          <w:tcPr>
            <w:tcW w:w="1395" w:type="dxa"/>
          </w:tcPr>
          <w:p w:rsidR="009059B3" w:rsidRPr="009059B3" w:rsidRDefault="009059B3" w:rsidP="009059B3">
            <w:pPr>
              <w:rPr>
                <w:rFonts w:eastAsia="Calibri"/>
                <w:lang w:eastAsia="en-US"/>
              </w:rPr>
            </w:pPr>
            <w:r w:rsidRPr="009059B3">
              <w:rPr>
                <w:rFonts w:eastAsia="Calibri"/>
                <w:lang w:eastAsia="en-US"/>
              </w:rPr>
              <w:t>0,00</w:t>
            </w:r>
          </w:p>
        </w:tc>
      </w:tr>
      <w:tr w:rsidR="009059B3" w:rsidRPr="009059B3" w:rsidTr="009059B3">
        <w:trPr>
          <w:trHeight w:val="429"/>
        </w:trPr>
        <w:tc>
          <w:tcPr>
            <w:tcW w:w="61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в том числе:</w:t>
            </w:r>
          </w:p>
        </w:tc>
        <w:tc>
          <w:tcPr>
            <w:tcW w:w="1481" w:type="dxa"/>
            <w:shd w:val="clear" w:color="auto" w:fill="auto"/>
            <w:vAlign w:val="center"/>
          </w:tcPr>
          <w:p w:rsidR="009059B3" w:rsidRPr="009059B3" w:rsidRDefault="009059B3" w:rsidP="009059B3">
            <w:pPr>
              <w:rPr>
                <w:rFonts w:eastAsia="Calibri"/>
                <w:lang w:eastAsia="en-US"/>
              </w:rPr>
            </w:pPr>
          </w:p>
        </w:tc>
        <w:tc>
          <w:tcPr>
            <w:tcW w:w="1566" w:type="dxa"/>
            <w:shd w:val="clear" w:color="auto" w:fill="auto"/>
            <w:vAlign w:val="center"/>
          </w:tcPr>
          <w:p w:rsidR="009059B3" w:rsidRPr="009059B3" w:rsidRDefault="009059B3" w:rsidP="009059B3">
            <w:pPr>
              <w:jc w:val="center"/>
              <w:rPr>
                <w:rFonts w:eastAsia="Calibri"/>
                <w:lang w:eastAsia="en-US"/>
              </w:rPr>
            </w:pPr>
          </w:p>
        </w:tc>
        <w:tc>
          <w:tcPr>
            <w:tcW w:w="1561" w:type="dxa"/>
            <w:shd w:val="clear" w:color="auto" w:fill="auto"/>
            <w:vAlign w:val="center"/>
          </w:tcPr>
          <w:p w:rsidR="009059B3" w:rsidRPr="009059B3" w:rsidRDefault="009059B3" w:rsidP="009059B3">
            <w:pPr>
              <w:jc w:val="center"/>
              <w:rPr>
                <w:rFonts w:eastAsia="Calibri"/>
                <w:lang w:eastAsia="en-US"/>
              </w:rPr>
            </w:pPr>
          </w:p>
        </w:tc>
        <w:tc>
          <w:tcPr>
            <w:tcW w:w="1393" w:type="dxa"/>
            <w:shd w:val="clear" w:color="auto" w:fill="auto"/>
            <w:vAlign w:val="center"/>
          </w:tcPr>
          <w:p w:rsidR="009059B3" w:rsidRPr="009059B3" w:rsidRDefault="009059B3" w:rsidP="009059B3">
            <w:pPr>
              <w:rPr>
                <w:rFonts w:eastAsia="Calibri"/>
                <w:lang w:eastAsia="en-US"/>
              </w:rPr>
            </w:pPr>
          </w:p>
        </w:tc>
        <w:tc>
          <w:tcPr>
            <w:tcW w:w="1395" w:type="dxa"/>
          </w:tcPr>
          <w:p w:rsidR="009059B3" w:rsidRPr="009059B3" w:rsidRDefault="009059B3" w:rsidP="009059B3">
            <w:pPr>
              <w:rPr>
                <w:rFonts w:eastAsia="Calibri"/>
                <w:lang w:eastAsia="en-US"/>
              </w:rPr>
            </w:pPr>
          </w:p>
        </w:tc>
      </w:tr>
      <w:tr w:rsidR="009059B3" w:rsidRPr="009059B3" w:rsidTr="009059B3">
        <w:trPr>
          <w:trHeight w:val="429"/>
        </w:trPr>
        <w:tc>
          <w:tcPr>
            <w:tcW w:w="61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областной бюджет</w:t>
            </w:r>
          </w:p>
        </w:tc>
        <w:tc>
          <w:tcPr>
            <w:tcW w:w="1481" w:type="dxa"/>
            <w:shd w:val="clear" w:color="auto" w:fill="auto"/>
            <w:vAlign w:val="center"/>
          </w:tcPr>
          <w:p w:rsidR="009059B3" w:rsidRPr="009059B3" w:rsidRDefault="009059B3" w:rsidP="009059B3">
            <w:pPr>
              <w:jc w:val="center"/>
              <w:rPr>
                <w:rFonts w:eastAsia="Calibri"/>
                <w:lang w:eastAsia="en-US"/>
              </w:rPr>
            </w:pPr>
          </w:p>
        </w:tc>
        <w:tc>
          <w:tcPr>
            <w:tcW w:w="1566" w:type="dxa"/>
            <w:shd w:val="clear" w:color="auto" w:fill="auto"/>
            <w:vAlign w:val="center"/>
          </w:tcPr>
          <w:p w:rsidR="009059B3" w:rsidRPr="009059B3" w:rsidRDefault="009059B3" w:rsidP="009059B3">
            <w:pPr>
              <w:jc w:val="center"/>
              <w:rPr>
                <w:rFonts w:eastAsia="Calibri"/>
                <w:lang w:eastAsia="en-US"/>
              </w:rPr>
            </w:pPr>
          </w:p>
        </w:tc>
        <w:tc>
          <w:tcPr>
            <w:tcW w:w="1561" w:type="dxa"/>
            <w:shd w:val="clear" w:color="auto" w:fill="auto"/>
            <w:vAlign w:val="center"/>
          </w:tcPr>
          <w:p w:rsidR="009059B3" w:rsidRPr="009059B3" w:rsidRDefault="009059B3" w:rsidP="009059B3">
            <w:pPr>
              <w:jc w:val="center"/>
              <w:rPr>
                <w:rFonts w:eastAsia="Calibri"/>
                <w:lang w:eastAsia="en-US"/>
              </w:rPr>
            </w:pPr>
          </w:p>
        </w:tc>
        <w:tc>
          <w:tcPr>
            <w:tcW w:w="1393" w:type="dxa"/>
            <w:shd w:val="clear" w:color="auto" w:fill="auto"/>
            <w:vAlign w:val="center"/>
          </w:tcPr>
          <w:p w:rsidR="009059B3" w:rsidRPr="009059B3" w:rsidRDefault="009059B3" w:rsidP="009059B3">
            <w:pPr>
              <w:jc w:val="center"/>
              <w:rPr>
                <w:rFonts w:eastAsia="Calibri"/>
                <w:lang w:eastAsia="en-US"/>
              </w:rPr>
            </w:pPr>
          </w:p>
        </w:tc>
        <w:tc>
          <w:tcPr>
            <w:tcW w:w="1395" w:type="dxa"/>
          </w:tcPr>
          <w:p w:rsidR="009059B3" w:rsidRPr="009059B3" w:rsidRDefault="009059B3" w:rsidP="009059B3">
            <w:pPr>
              <w:jc w:val="center"/>
              <w:rPr>
                <w:rFonts w:eastAsia="Calibri"/>
                <w:lang w:eastAsia="en-US"/>
              </w:rPr>
            </w:pPr>
          </w:p>
        </w:tc>
      </w:tr>
      <w:tr w:rsidR="009059B3" w:rsidRPr="009059B3" w:rsidTr="009059B3">
        <w:trPr>
          <w:trHeight w:val="429"/>
        </w:trPr>
        <w:tc>
          <w:tcPr>
            <w:tcW w:w="616" w:type="dxa"/>
            <w:shd w:val="clear" w:color="auto" w:fill="auto"/>
            <w:vAlign w:val="center"/>
          </w:tcPr>
          <w:p w:rsidR="009059B3" w:rsidRPr="009059B3" w:rsidRDefault="009059B3" w:rsidP="009059B3">
            <w:pPr>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районный бюджет</w:t>
            </w:r>
          </w:p>
        </w:tc>
        <w:tc>
          <w:tcPr>
            <w:tcW w:w="148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70 000,00</w:t>
            </w:r>
          </w:p>
        </w:tc>
        <w:tc>
          <w:tcPr>
            <w:tcW w:w="156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70 000,00</w:t>
            </w:r>
          </w:p>
        </w:tc>
        <w:tc>
          <w:tcPr>
            <w:tcW w:w="156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0,00</w:t>
            </w:r>
          </w:p>
        </w:tc>
        <w:tc>
          <w:tcPr>
            <w:tcW w:w="1393"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0,00</w:t>
            </w:r>
          </w:p>
        </w:tc>
        <w:tc>
          <w:tcPr>
            <w:tcW w:w="1395" w:type="dxa"/>
          </w:tcPr>
          <w:p w:rsidR="009059B3" w:rsidRPr="009059B3" w:rsidRDefault="009059B3" w:rsidP="009059B3">
            <w:pPr>
              <w:jc w:val="center"/>
              <w:rPr>
                <w:rFonts w:eastAsia="Calibri"/>
                <w:lang w:eastAsia="en-US"/>
              </w:rPr>
            </w:pPr>
            <w:r w:rsidRPr="009059B3">
              <w:rPr>
                <w:rFonts w:eastAsia="Calibri"/>
                <w:lang w:eastAsia="en-US"/>
              </w:rPr>
              <w:t>0,00</w:t>
            </w:r>
          </w:p>
        </w:tc>
      </w:tr>
      <w:tr w:rsidR="009059B3" w:rsidRPr="009059B3" w:rsidTr="009059B3">
        <w:trPr>
          <w:trHeight w:val="1380"/>
        </w:trPr>
        <w:tc>
          <w:tcPr>
            <w:tcW w:w="616" w:type="dxa"/>
            <w:shd w:val="clear" w:color="auto" w:fill="auto"/>
            <w:vAlign w:val="center"/>
          </w:tcPr>
          <w:p w:rsidR="009059B3" w:rsidRPr="009059B3" w:rsidRDefault="009059B3" w:rsidP="009059B3">
            <w:pPr>
              <w:jc w:val="center"/>
              <w:rPr>
                <w:rFonts w:eastAsia="Calibri"/>
                <w:lang w:eastAsia="en-US"/>
              </w:rPr>
            </w:pPr>
            <w:r w:rsidRPr="009059B3">
              <w:rPr>
                <w:rFonts w:eastAsia="Calibri"/>
                <w:b/>
                <w:bCs/>
                <w:lang w:eastAsia="en-US"/>
              </w:rPr>
              <w:t>3.</w:t>
            </w:r>
          </w:p>
        </w:tc>
        <w:tc>
          <w:tcPr>
            <w:tcW w:w="2469" w:type="dxa"/>
            <w:shd w:val="clear" w:color="auto" w:fill="auto"/>
            <w:vAlign w:val="center"/>
          </w:tcPr>
          <w:p w:rsidR="009059B3" w:rsidRPr="009059B3" w:rsidRDefault="009059B3" w:rsidP="009059B3">
            <w:pPr>
              <w:rPr>
                <w:rFonts w:eastAsia="Calibri"/>
                <w:lang w:eastAsia="en-US"/>
              </w:rPr>
            </w:pPr>
            <w:r w:rsidRPr="009059B3">
              <w:rPr>
                <w:rFonts w:eastAsia="Calibri"/>
                <w:b/>
                <w:bCs/>
                <w:lang w:eastAsia="en-US"/>
              </w:rPr>
              <w:t>Реконструкция  дорог общего пользования местного значения Комсомольского муниципального района</w:t>
            </w:r>
          </w:p>
        </w:tc>
        <w:tc>
          <w:tcPr>
            <w:tcW w:w="148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0,00</w:t>
            </w:r>
          </w:p>
        </w:tc>
        <w:tc>
          <w:tcPr>
            <w:tcW w:w="156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0,00</w:t>
            </w:r>
          </w:p>
        </w:tc>
        <w:tc>
          <w:tcPr>
            <w:tcW w:w="1561"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0,00</w:t>
            </w:r>
          </w:p>
        </w:tc>
        <w:tc>
          <w:tcPr>
            <w:tcW w:w="1393"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0,00</w:t>
            </w:r>
          </w:p>
        </w:tc>
        <w:tc>
          <w:tcPr>
            <w:tcW w:w="1395" w:type="dxa"/>
          </w:tcPr>
          <w:p w:rsidR="009059B3" w:rsidRPr="009059B3" w:rsidRDefault="009059B3" w:rsidP="009059B3">
            <w:pPr>
              <w:jc w:val="center"/>
              <w:rPr>
                <w:rFonts w:eastAsia="Calibri"/>
                <w:lang w:eastAsia="en-US"/>
              </w:rPr>
            </w:pPr>
          </w:p>
          <w:p w:rsidR="009059B3" w:rsidRPr="009059B3" w:rsidRDefault="009059B3" w:rsidP="009059B3">
            <w:pPr>
              <w:jc w:val="center"/>
              <w:rPr>
                <w:rFonts w:eastAsia="Calibri"/>
                <w:lang w:eastAsia="en-US"/>
              </w:rPr>
            </w:pPr>
          </w:p>
          <w:p w:rsidR="009059B3" w:rsidRPr="009059B3" w:rsidRDefault="009059B3" w:rsidP="009059B3">
            <w:pPr>
              <w:jc w:val="center"/>
              <w:rPr>
                <w:rFonts w:eastAsia="Calibri"/>
                <w:lang w:eastAsia="en-US"/>
              </w:rPr>
            </w:pPr>
            <w:r w:rsidRPr="009059B3">
              <w:rPr>
                <w:rFonts w:eastAsia="Calibri"/>
                <w:lang w:eastAsia="en-US"/>
              </w:rPr>
              <w:t>0,00</w:t>
            </w:r>
          </w:p>
        </w:tc>
      </w:tr>
      <w:tr w:rsidR="009059B3" w:rsidRPr="009059B3" w:rsidTr="009059B3">
        <w:trPr>
          <w:trHeight w:val="441"/>
        </w:trPr>
        <w:tc>
          <w:tcPr>
            <w:tcW w:w="616" w:type="dxa"/>
            <w:shd w:val="clear" w:color="auto" w:fill="auto"/>
          </w:tcPr>
          <w:p w:rsidR="009059B3" w:rsidRPr="009059B3" w:rsidRDefault="009059B3" w:rsidP="009059B3">
            <w:pPr>
              <w:jc w:val="center"/>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в том числе:</w:t>
            </w:r>
          </w:p>
        </w:tc>
        <w:tc>
          <w:tcPr>
            <w:tcW w:w="1481" w:type="dxa"/>
            <w:shd w:val="clear" w:color="auto" w:fill="auto"/>
            <w:vAlign w:val="center"/>
          </w:tcPr>
          <w:p w:rsidR="009059B3" w:rsidRPr="009059B3" w:rsidRDefault="009059B3" w:rsidP="009059B3">
            <w:pPr>
              <w:jc w:val="center"/>
              <w:rPr>
                <w:rFonts w:eastAsia="Calibri"/>
                <w:lang w:eastAsia="en-US"/>
              </w:rPr>
            </w:pPr>
          </w:p>
        </w:tc>
        <w:tc>
          <w:tcPr>
            <w:tcW w:w="1566" w:type="dxa"/>
            <w:shd w:val="clear" w:color="auto" w:fill="auto"/>
            <w:vAlign w:val="center"/>
          </w:tcPr>
          <w:p w:rsidR="009059B3" w:rsidRPr="009059B3" w:rsidRDefault="009059B3" w:rsidP="009059B3">
            <w:pPr>
              <w:jc w:val="center"/>
              <w:rPr>
                <w:rFonts w:eastAsia="Calibri"/>
                <w:lang w:eastAsia="en-US"/>
              </w:rPr>
            </w:pPr>
          </w:p>
        </w:tc>
        <w:tc>
          <w:tcPr>
            <w:tcW w:w="1561" w:type="dxa"/>
            <w:shd w:val="clear" w:color="auto" w:fill="auto"/>
            <w:vAlign w:val="center"/>
          </w:tcPr>
          <w:p w:rsidR="009059B3" w:rsidRPr="009059B3" w:rsidRDefault="009059B3" w:rsidP="009059B3">
            <w:pPr>
              <w:jc w:val="center"/>
              <w:rPr>
                <w:rFonts w:eastAsia="Calibri"/>
                <w:lang w:eastAsia="en-US"/>
              </w:rPr>
            </w:pPr>
          </w:p>
        </w:tc>
        <w:tc>
          <w:tcPr>
            <w:tcW w:w="1393" w:type="dxa"/>
            <w:shd w:val="clear" w:color="auto" w:fill="auto"/>
            <w:vAlign w:val="center"/>
          </w:tcPr>
          <w:p w:rsidR="009059B3" w:rsidRPr="009059B3" w:rsidRDefault="009059B3" w:rsidP="009059B3">
            <w:pPr>
              <w:rPr>
                <w:rFonts w:eastAsia="Calibri"/>
                <w:lang w:eastAsia="en-US"/>
              </w:rPr>
            </w:pPr>
          </w:p>
        </w:tc>
        <w:tc>
          <w:tcPr>
            <w:tcW w:w="1395" w:type="dxa"/>
          </w:tcPr>
          <w:p w:rsidR="009059B3" w:rsidRPr="009059B3" w:rsidRDefault="009059B3" w:rsidP="009059B3">
            <w:pPr>
              <w:rPr>
                <w:rFonts w:eastAsia="Calibri"/>
                <w:lang w:eastAsia="en-US"/>
              </w:rPr>
            </w:pPr>
          </w:p>
        </w:tc>
      </w:tr>
      <w:tr w:rsidR="009059B3" w:rsidRPr="009059B3" w:rsidTr="009059B3">
        <w:trPr>
          <w:trHeight w:val="406"/>
        </w:trPr>
        <w:tc>
          <w:tcPr>
            <w:tcW w:w="616" w:type="dxa"/>
            <w:shd w:val="clear" w:color="auto" w:fill="auto"/>
          </w:tcPr>
          <w:p w:rsidR="009059B3" w:rsidRPr="009059B3" w:rsidRDefault="009059B3" w:rsidP="009059B3">
            <w:pPr>
              <w:jc w:val="center"/>
              <w:rPr>
                <w:rFonts w:eastAsia="Calibri"/>
                <w:lang w:eastAsia="en-US"/>
              </w:rPr>
            </w:pPr>
            <w:r w:rsidRPr="009059B3">
              <w:rPr>
                <w:rFonts w:eastAsia="Calibri"/>
                <w:lang w:eastAsia="en-US"/>
              </w:rPr>
              <w:lastRenderedPageBreak/>
              <w:t> </w:t>
            </w: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областной бюджет</w:t>
            </w:r>
          </w:p>
        </w:tc>
        <w:tc>
          <w:tcPr>
            <w:tcW w:w="1481" w:type="dxa"/>
            <w:shd w:val="clear" w:color="auto" w:fill="auto"/>
            <w:vAlign w:val="center"/>
          </w:tcPr>
          <w:p w:rsidR="009059B3" w:rsidRPr="009059B3" w:rsidRDefault="009059B3" w:rsidP="009059B3">
            <w:pPr>
              <w:jc w:val="center"/>
              <w:rPr>
                <w:rFonts w:eastAsia="Calibri"/>
                <w:lang w:eastAsia="en-US"/>
              </w:rPr>
            </w:pPr>
          </w:p>
        </w:tc>
        <w:tc>
          <w:tcPr>
            <w:tcW w:w="1566" w:type="dxa"/>
            <w:shd w:val="clear" w:color="auto" w:fill="auto"/>
            <w:vAlign w:val="center"/>
          </w:tcPr>
          <w:p w:rsidR="009059B3" w:rsidRPr="009059B3" w:rsidRDefault="009059B3" w:rsidP="009059B3">
            <w:pPr>
              <w:jc w:val="center"/>
              <w:rPr>
                <w:rFonts w:eastAsia="Calibri"/>
                <w:lang w:eastAsia="en-US"/>
              </w:rPr>
            </w:pPr>
          </w:p>
        </w:tc>
        <w:tc>
          <w:tcPr>
            <w:tcW w:w="1561" w:type="dxa"/>
            <w:shd w:val="clear" w:color="auto" w:fill="auto"/>
            <w:vAlign w:val="center"/>
          </w:tcPr>
          <w:p w:rsidR="009059B3" w:rsidRPr="009059B3" w:rsidRDefault="009059B3" w:rsidP="009059B3">
            <w:pPr>
              <w:jc w:val="center"/>
              <w:rPr>
                <w:rFonts w:eastAsia="Calibri"/>
                <w:lang w:eastAsia="en-US"/>
              </w:rPr>
            </w:pPr>
          </w:p>
        </w:tc>
        <w:tc>
          <w:tcPr>
            <w:tcW w:w="1393" w:type="dxa"/>
            <w:shd w:val="clear" w:color="auto" w:fill="auto"/>
            <w:vAlign w:val="center"/>
          </w:tcPr>
          <w:p w:rsidR="009059B3" w:rsidRPr="009059B3" w:rsidRDefault="009059B3" w:rsidP="009059B3">
            <w:pPr>
              <w:jc w:val="center"/>
              <w:rPr>
                <w:rFonts w:eastAsia="Calibri"/>
                <w:lang w:eastAsia="en-US"/>
              </w:rPr>
            </w:pPr>
          </w:p>
        </w:tc>
        <w:tc>
          <w:tcPr>
            <w:tcW w:w="1395" w:type="dxa"/>
          </w:tcPr>
          <w:p w:rsidR="009059B3" w:rsidRPr="009059B3" w:rsidRDefault="009059B3" w:rsidP="009059B3">
            <w:pPr>
              <w:jc w:val="center"/>
              <w:rPr>
                <w:rFonts w:eastAsia="Calibri"/>
                <w:lang w:eastAsia="en-US"/>
              </w:rPr>
            </w:pPr>
          </w:p>
        </w:tc>
      </w:tr>
      <w:tr w:rsidR="009059B3" w:rsidRPr="009059B3" w:rsidTr="009059B3">
        <w:trPr>
          <w:trHeight w:val="256"/>
        </w:trPr>
        <w:tc>
          <w:tcPr>
            <w:tcW w:w="616" w:type="dxa"/>
            <w:shd w:val="clear" w:color="auto" w:fill="auto"/>
          </w:tcPr>
          <w:p w:rsidR="009059B3" w:rsidRPr="009059B3" w:rsidRDefault="009059B3" w:rsidP="009059B3">
            <w:pPr>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районный бюджет</w:t>
            </w:r>
          </w:p>
        </w:tc>
        <w:tc>
          <w:tcPr>
            <w:tcW w:w="1481" w:type="dxa"/>
            <w:shd w:val="clear" w:color="auto" w:fill="auto"/>
            <w:vAlign w:val="center"/>
          </w:tcPr>
          <w:p w:rsidR="009059B3" w:rsidRPr="009059B3" w:rsidRDefault="009059B3" w:rsidP="009059B3">
            <w:pPr>
              <w:jc w:val="center"/>
              <w:rPr>
                <w:rFonts w:eastAsia="Calibri"/>
                <w:lang w:eastAsia="en-US"/>
              </w:rPr>
            </w:pPr>
          </w:p>
        </w:tc>
        <w:tc>
          <w:tcPr>
            <w:tcW w:w="1566" w:type="dxa"/>
            <w:shd w:val="clear" w:color="auto" w:fill="auto"/>
            <w:vAlign w:val="center"/>
          </w:tcPr>
          <w:p w:rsidR="009059B3" w:rsidRPr="009059B3" w:rsidRDefault="009059B3" w:rsidP="009059B3">
            <w:pPr>
              <w:jc w:val="center"/>
              <w:rPr>
                <w:rFonts w:eastAsia="Calibri"/>
                <w:lang w:eastAsia="en-US"/>
              </w:rPr>
            </w:pPr>
          </w:p>
        </w:tc>
        <w:tc>
          <w:tcPr>
            <w:tcW w:w="1561" w:type="dxa"/>
            <w:shd w:val="clear" w:color="auto" w:fill="auto"/>
            <w:vAlign w:val="center"/>
          </w:tcPr>
          <w:p w:rsidR="009059B3" w:rsidRPr="009059B3" w:rsidRDefault="009059B3" w:rsidP="009059B3">
            <w:pPr>
              <w:jc w:val="center"/>
              <w:rPr>
                <w:rFonts w:eastAsia="Calibri"/>
                <w:lang w:eastAsia="en-US"/>
              </w:rPr>
            </w:pPr>
          </w:p>
        </w:tc>
        <w:tc>
          <w:tcPr>
            <w:tcW w:w="1393" w:type="dxa"/>
            <w:shd w:val="clear" w:color="auto" w:fill="auto"/>
            <w:vAlign w:val="center"/>
          </w:tcPr>
          <w:p w:rsidR="009059B3" w:rsidRPr="009059B3" w:rsidRDefault="009059B3" w:rsidP="009059B3">
            <w:pPr>
              <w:jc w:val="center"/>
              <w:rPr>
                <w:rFonts w:eastAsia="Calibri"/>
                <w:lang w:eastAsia="en-US"/>
              </w:rPr>
            </w:pPr>
          </w:p>
        </w:tc>
        <w:tc>
          <w:tcPr>
            <w:tcW w:w="1395" w:type="dxa"/>
          </w:tcPr>
          <w:p w:rsidR="009059B3" w:rsidRPr="009059B3" w:rsidRDefault="009059B3" w:rsidP="009059B3">
            <w:pPr>
              <w:jc w:val="center"/>
              <w:rPr>
                <w:rFonts w:eastAsia="Calibri"/>
                <w:lang w:eastAsia="en-US"/>
              </w:rPr>
            </w:pPr>
          </w:p>
        </w:tc>
      </w:tr>
      <w:tr w:rsidR="009059B3" w:rsidRPr="009059B3" w:rsidTr="009059B3">
        <w:trPr>
          <w:trHeight w:val="273"/>
        </w:trPr>
        <w:tc>
          <w:tcPr>
            <w:tcW w:w="61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rPr>
                <w:rFonts w:eastAsia="Calibri"/>
                <w:lang w:eastAsia="en-US"/>
              </w:rPr>
            </w:pPr>
            <w:r w:rsidRPr="009059B3">
              <w:rPr>
                <w:rFonts w:eastAsia="Calibri"/>
                <w:b/>
                <w:bCs/>
                <w:lang w:eastAsia="en-US"/>
              </w:rPr>
              <w:t>ИТОГО по подпрограмме:</w:t>
            </w:r>
          </w:p>
        </w:tc>
        <w:tc>
          <w:tcPr>
            <w:tcW w:w="1481" w:type="dxa"/>
            <w:shd w:val="clear" w:color="auto" w:fill="auto"/>
            <w:vAlign w:val="bottom"/>
          </w:tcPr>
          <w:p w:rsidR="009059B3" w:rsidRPr="009059B3" w:rsidRDefault="009059B3" w:rsidP="009059B3">
            <w:pPr>
              <w:rPr>
                <w:b/>
              </w:rPr>
            </w:pPr>
            <w:r w:rsidRPr="009059B3">
              <w:rPr>
                <w:b/>
              </w:rPr>
              <w:t>47 399 417,15</w:t>
            </w:r>
          </w:p>
          <w:p w:rsidR="009059B3" w:rsidRPr="009059B3" w:rsidRDefault="009059B3" w:rsidP="009059B3">
            <w:pPr>
              <w:rPr>
                <w:b/>
                <w:color w:val="1F4E79"/>
              </w:rPr>
            </w:pPr>
          </w:p>
        </w:tc>
        <w:tc>
          <w:tcPr>
            <w:tcW w:w="1566" w:type="dxa"/>
            <w:shd w:val="clear" w:color="auto" w:fill="auto"/>
            <w:vAlign w:val="bottom"/>
          </w:tcPr>
          <w:p w:rsidR="009059B3" w:rsidRPr="009059B3" w:rsidRDefault="009059B3" w:rsidP="009059B3">
            <w:pPr>
              <w:rPr>
                <w:b/>
              </w:rPr>
            </w:pPr>
            <w:r w:rsidRPr="009059B3">
              <w:rPr>
                <w:b/>
              </w:rPr>
              <w:t>14 857 789,68</w:t>
            </w:r>
          </w:p>
        </w:tc>
        <w:tc>
          <w:tcPr>
            <w:tcW w:w="1561" w:type="dxa"/>
            <w:shd w:val="clear" w:color="auto" w:fill="auto"/>
            <w:vAlign w:val="bottom"/>
          </w:tcPr>
          <w:p w:rsidR="009059B3" w:rsidRPr="009059B3" w:rsidRDefault="009059B3" w:rsidP="009059B3">
            <w:pPr>
              <w:rPr>
                <w:b/>
              </w:rPr>
            </w:pPr>
            <w:r w:rsidRPr="009059B3">
              <w:rPr>
                <w:b/>
              </w:rPr>
              <w:t>15 205 947,47</w:t>
            </w:r>
          </w:p>
        </w:tc>
        <w:tc>
          <w:tcPr>
            <w:tcW w:w="1393" w:type="dxa"/>
            <w:shd w:val="clear" w:color="auto" w:fill="auto"/>
            <w:vAlign w:val="center"/>
          </w:tcPr>
          <w:p w:rsidR="009059B3" w:rsidRPr="009059B3" w:rsidRDefault="009059B3" w:rsidP="009059B3">
            <w:pPr>
              <w:rPr>
                <w:b/>
                <w:bCs/>
              </w:rPr>
            </w:pPr>
            <w:r w:rsidRPr="009059B3">
              <w:rPr>
                <w:b/>
                <w:bCs/>
              </w:rPr>
              <w:t>8 582 750,00</w:t>
            </w:r>
          </w:p>
        </w:tc>
        <w:tc>
          <w:tcPr>
            <w:tcW w:w="1395" w:type="dxa"/>
            <w:vAlign w:val="center"/>
          </w:tcPr>
          <w:p w:rsidR="009059B3" w:rsidRPr="009059B3" w:rsidRDefault="009059B3" w:rsidP="009059B3">
            <w:pPr>
              <w:rPr>
                <w:b/>
                <w:bCs/>
              </w:rPr>
            </w:pPr>
            <w:r w:rsidRPr="009059B3">
              <w:rPr>
                <w:b/>
                <w:bCs/>
              </w:rPr>
              <w:t>8 752 930,00</w:t>
            </w:r>
          </w:p>
        </w:tc>
      </w:tr>
      <w:tr w:rsidR="009059B3" w:rsidRPr="009059B3" w:rsidTr="009059B3">
        <w:trPr>
          <w:trHeight w:val="288"/>
        </w:trPr>
        <w:tc>
          <w:tcPr>
            <w:tcW w:w="61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в том числе:</w:t>
            </w:r>
          </w:p>
        </w:tc>
        <w:tc>
          <w:tcPr>
            <w:tcW w:w="1481" w:type="dxa"/>
            <w:shd w:val="clear" w:color="auto" w:fill="auto"/>
            <w:vAlign w:val="center"/>
          </w:tcPr>
          <w:p w:rsidR="009059B3" w:rsidRPr="009059B3" w:rsidRDefault="009059B3" w:rsidP="009059B3">
            <w:pPr>
              <w:rPr>
                <w:rFonts w:eastAsia="Calibri"/>
                <w:lang w:eastAsia="en-US"/>
              </w:rPr>
            </w:pPr>
          </w:p>
        </w:tc>
        <w:tc>
          <w:tcPr>
            <w:tcW w:w="1566" w:type="dxa"/>
            <w:shd w:val="clear" w:color="auto" w:fill="auto"/>
          </w:tcPr>
          <w:p w:rsidR="009059B3" w:rsidRPr="009059B3" w:rsidRDefault="009059B3" w:rsidP="009059B3">
            <w:pPr>
              <w:jc w:val="center"/>
              <w:rPr>
                <w:rFonts w:eastAsia="Calibri"/>
                <w:lang w:eastAsia="en-US"/>
              </w:rPr>
            </w:pPr>
          </w:p>
        </w:tc>
        <w:tc>
          <w:tcPr>
            <w:tcW w:w="1561" w:type="dxa"/>
            <w:shd w:val="clear" w:color="auto" w:fill="auto"/>
          </w:tcPr>
          <w:p w:rsidR="009059B3" w:rsidRPr="009059B3" w:rsidRDefault="009059B3" w:rsidP="009059B3">
            <w:pPr>
              <w:jc w:val="center"/>
              <w:rPr>
                <w:rFonts w:eastAsia="Calibri"/>
                <w:lang w:eastAsia="en-US"/>
              </w:rPr>
            </w:pPr>
          </w:p>
        </w:tc>
        <w:tc>
          <w:tcPr>
            <w:tcW w:w="1393" w:type="dxa"/>
            <w:shd w:val="clear" w:color="auto" w:fill="auto"/>
            <w:vAlign w:val="center"/>
          </w:tcPr>
          <w:p w:rsidR="009059B3" w:rsidRPr="009059B3" w:rsidRDefault="009059B3" w:rsidP="009059B3">
            <w:pPr>
              <w:rPr>
                <w:rFonts w:eastAsia="Calibri"/>
                <w:lang w:eastAsia="en-US"/>
              </w:rPr>
            </w:pPr>
          </w:p>
        </w:tc>
        <w:tc>
          <w:tcPr>
            <w:tcW w:w="1395" w:type="dxa"/>
          </w:tcPr>
          <w:p w:rsidR="009059B3" w:rsidRPr="009059B3" w:rsidRDefault="009059B3" w:rsidP="009059B3">
            <w:pPr>
              <w:rPr>
                <w:rFonts w:eastAsia="Calibri"/>
                <w:lang w:eastAsia="en-US"/>
              </w:rPr>
            </w:pPr>
          </w:p>
        </w:tc>
      </w:tr>
      <w:tr w:rsidR="009059B3" w:rsidRPr="009059B3" w:rsidTr="009059B3">
        <w:trPr>
          <w:trHeight w:val="301"/>
        </w:trPr>
        <w:tc>
          <w:tcPr>
            <w:tcW w:w="616"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областной бюджет</w:t>
            </w:r>
          </w:p>
        </w:tc>
        <w:tc>
          <w:tcPr>
            <w:tcW w:w="1481" w:type="dxa"/>
            <w:shd w:val="clear" w:color="auto" w:fill="auto"/>
            <w:vAlign w:val="bottom"/>
          </w:tcPr>
          <w:p w:rsidR="009059B3" w:rsidRPr="009059B3" w:rsidRDefault="009059B3" w:rsidP="009059B3">
            <w:r w:rsidRPr="009059B3">
              <w:t>13181143,71</w:t>
            </w:r>
          </w:p>
        </w:tc>
        <w:tc>
          <w:tcPr>
            <w:tcW w:w="1566" w:type="dxa"/>
            <w:shd w:val="clear" w:color="auto" w:fill="auto"/>
            <w:vAlign w:val="bottom"/>
          </w:tcPr>
          <w:p w:rsidR="009059B3" w:rsidRPr="009059B3" w:rsidRDefault="009059B3" w:rsidP="009059B3">
            <w:pPr>
              <w:ind w:right="-200"/>
            </w:pPr>
            <w:r w:rsidRPr="009059B3">
              <w:t>6 395 456,24</w:t>
            </w:r>
          </w:p>
        </w:tc>
        <w:tc>
          <w:tcPr>
            <w:tcW w:w="1561" w:type="dxa"/>
            <w:shd w:val="clear" w:color="auto" w:fill="auto"/>
            <w:vAlign w:val="bottom"/>
          </w:tcPr>
          <w:p w:rsidR="009059B3" w:rsidRPr="009059B3" w:rsidRDefault="009059B3" w:rsidP="009059B3">
            <w:pPr>
              <w:jc w:val="center"/>
            </w:pPr>
            <w:r w:rsidRPr="009059B3">
              <w:t>6 785 687,47</w:t>
            </w:r>
          </w:p>
        </w:tc>
        <w:tc>
          <w:tcPr>
            <w:tcW w:w="1393" w:type="dxa"/>
            <w:shd w:val="clear" w:color="auto" w:fill="auto"/>
            <w:vAlign w:val="bottom"/>
          </w:tcPr>
          <w:p w:rsidR="009059B3" w:rsidRPr="009059B3" w:rsidRDefault="009059B3" w:rsidP="009059B3">
            <w:pPr>
              <w:jc w:val="center"/>
            </w:pPr>
            <w:r w:rsidRPr="009059B3">
              <w:t>0,00</w:t>
            </w:r>
          </w:p>
        </w:tc>
        <w:tc>
          <w:tcPr>
            <w:tcW w:w="1395" w:type="dxa"/>
            <w:vAlign w:val="bottom"/>
          </w:tcPr>
          <w:p w:rsidR="009059B3" w:rsidRPr="009059B3" w:rsidRDefault="009059B3" w:rsidP="009059B3">
            <w:pPr>
              <w:jc w:val="center"/>
            </w:pPr>
            <w:r w:rsidRPr="009059B3">
              <w:t>0,00</w:t>
            </w:r>
          </w:p>
        </w:tc>
      </w:tr>
      <w:tr w:rsidR="009059B3" w:rsidRPr="009059B3" w:rsidTr="009059B3">
        <w:trPr>
          <w:trHeight w:val="288"/>
        </w:trPr>
        <w:tc>
          <w:tcPr>
            <w:tcW w:w="616" w:type="dxa"/>
            <w:shd w:val="clear" w:color="auto" w:fill="auto"/>
          </w:tcPr>
          <w:p w:rsidR="009059B3" w:rsidRPr="009059B3" w:rsidRDefault="009059B3" w:rsidP="009059B3">
            <w:pPr>
              <w:rPr>
                <w:rFonts w:eastAsia="Calibri"/>
                <w:lang w:eastAsia="en-US"/>
              </w:rPr>
            </w:pPr>
            <w:r w:rsidRPr="009059B3">
              <w:rPr>
                <w:rFonts w:eastAsia="Calibri"/>
                <w:lang w:eastAsia="en-US"/>
              </w:rPr>
              <w:t> </w:t>
            </w:r>
          </w:p>
        </w:tc>
        <w:tc>
          <w:tcPr>
            <w:tcW w:w="2469" w:type="dxa"/>
            <w:shd w:val="clear" w:color="auto" w:fill="auto"/>
            <w:vAlign w:val="center"/>
          </w:tcPr>
          <w:p w:rsidR="009059B3" w:rsidRPr="009059B3" w:rsidRDefault="009059B3" w:rsidP="009059B3">
            <w:pPr>
              <w:jc w:val="center"/>
              <w:rPr>
                <w:rFonts w:eastAsia="Calibri"/>
                <w:lang w:eastAsia="en-US"/>
              </w:rPr>
            </w:pPr>
            <w:r w:rsidRPr="009059B3">
              <w:rPr>
                <w:rFonts w:eastAsia="Calibri"/>
                <w:lang w:eastAsia="en-US"/>
              </w:rPr>
              <w:t>районный бюджет</w:t>
            </w:r>
          </w:p>
        </w:tc>
        <w:tc>
          <w:tcPr>
            <w:tcW w:w="1481" w:type="dxa"/>
            <w:shd w:val="clear" w:color="auto" w:fill="auto"/>
            <w:vAlign w:val="bottom"/>
          </w:tcPr>
          <w:p w:rsidR="009059B3" w:rsidRPr="009059B3" w:rsidRDefault="009059B3" w:rsidP="009059B3">
            <w:r w:rsidRPr="009059B3">
              <w:t>34218273,44</w:t>
            </w:r>
          </w:p>
        </w:tc>
        <w:tc>
          <w:tcPr>
            <w:tcW w:w="1566" w:type="dxa"/>
            <w:shd w:val="clear" w:color="auto" w:fill="auto"/>
            <w:vAlign w:val="bottom"/>
          </w:tcPr>
          <w:p w:rsidR="009059B3" w:rsidRPr="009059B3" w:rsidRDefault="009059B3" w:rsidP="009059B3">
            <w:r w:rsidRPr="009059B3">
              <w:t>8 462 333,44</w:t>
            </w:r>
          </w:p>
        </w:tc>
        <w:tc>
          <w:tcPr>
            <w:tcW w:w="1561" w:type="dxa"/>
            <w:shd w:val="clear" w:color="auto" w:fill="auto"/>
            <w:vAlign w:val="bottom"/>
          </w:tcPr>
          <w:p w:rsidR="009059B3" w:rsidRPr="009059B3" w:rsidRDefault="009059B3" w:rsidP="009059B3">
            <w:pPr>
              <w:jc w:val="center"/>
            </w:pPr>
            <w:r w:rsidRPr="009059B3">
              <w:t>8 420 260,00</w:t>
            </w:r>
          </w:p>
        </w:tc>
        <w:tc>
          <w:tcPr>
            <w:tcW w:w="1393" w:type="dxa"/>
            <w:shd w:val="clear" w:color="auto" w:fill="auto"/>
            <w:vAlign w:val="bottom"/>
          </w:tcPr>
          <w:p w:rsidR="009059B3" w:rsidRPr="009059B3" w:rsidRDefault="009059B3" w:rsidP="009059B3">
            <w:pPr>
              <w:jc w:val="right"/>
            </w:pPr>
            <w:r w:rsidRPr="009059B3">
              <w:t>8 582 750,00</w:t>
            </w:r>
          </w:p>
        </w:tc>
        <w:tc>
          <w:tcPr>
            <w:tcW w:w="1395" w:type="dxa"/>
            <w:vAlign w:val="bottom"/>
          </w:tcPr>
          <w:p w:rsidR="009059B3" w:rsidRPr="009059B3" w:rsidRDefault="009059B3" w:rsidP="009059B3">
            <w:pPr>
              <w:jc w:val="right"/>
            </w:pPr>
            <w:r w:rsidRPr="009059B3">
              <w:t>8 752 930,00</w:t>
            </w:r>
          </w:p>
        </w:tc>
      </w:tr>
    </w:tbl>
    <w:p w:rsidR="009059B3" w:rsidRPr="009059B3" w:rsidRDefault="009059B3" w:rsidP="009059B3">
      <w:pPr>
        <w:ind w:right="424"/>
        <w:jc w:val="right"/>
        <w:rPr>
          <w:rFonts w:eastAsia="Calibri"/>
          <w:color w:val="332E2D"/>
          <w:spacing w:val="2"/>
          <w:sz w:val="24"/>
          <w:szCs w:val="24"/>
          <w:lang w:eastAsia="en-US"/>
        </w:rPr>
      </w:pPr>
    </w:p>
    <w:p w:rsidR="009059B3" w:rsidRPr="009059B3" w:rsidRDefault="009059B3" w:rsidP="009059B3">
      <w:pPr>
        <w:ind w:right="424"/>
        <w:rPr>
          <w:rFonts w:eastAsia="Calibri"/>
          <w:color w:val="332E2D"/>
          <w:spacing w:val="2"/>
          <w:sz w:val="24"/>
          <w:szCs w:val="24"/>
          <w:lang w:eastAsia="en-US"/>
        </w:rPr>
      </w:pPr>
    </w:p>
    <w:p w:rsidR="009059B3" w:rsidRPr="009059B3" w:rsidRDefault="009059B3" w:rsidP="009059B3">
      <w:pPr>
        <w:ind w:right="424"/>
        <w:jc w:val="right"/>
        <w:rPr>
          <w:rFonts w:eastAsia="Calibri"/>
          <w:color w:val="332E2D"/>
          <w:spacing w:val="2"/>
          <w:sz w:val="24"/>
          <w:szCs w:val="24"/>
          <w:lang w:eastAsia="en-US"/>
        </w:rPr>
        <w:sectPr w:rsidR="009059B3" w:rsidRPr="009059B3" w:rsidSect="009059B3">
          <w:footerReference w:type="default" r:id="rId20"/>
          <w:pgSz w:w="11905" w:h="16838"/>
          <w:pgMar w:top="851" w:right="1276" w:bottom="426" w:left="1559" w:header="720" w:footer="720" w:gutter="0"/>
          <w:cols w:space="720"/>
          <w:noEndnote/>
          <w:docGrid w:linePitch="381"/>
        </w:sectPr>
      </w:pPr>
      <w:r w:rsidRPr="009059B3">
        <w:rPr>
          <w:rFonts w:eastAsia="Calibri"/>
          <w:color w:val="332E2D"/>
          <w:spacing w:val="2"/>
          <w:sz w:val="24"/>
          <w:szCs w:val="24"/>
          <w:lang w:eastAsia="en-US"/>
        </w:rPr>
        <w:t>- объёмы финансирования будут уточняться в период  действия подпрограммы.</w:t>
      </w:r>
      <w:r w:rsidRPr="009059B3">
        <w:rPr>
          <w:rFonts w:eastAsia="Calibri"/>
          <w:color w:val="332E2D"/>
          <w:spacing w:val="2"/>
          <w:sz w:val="24"/>
          <w:szCs w:val="24"/>
          <w:lang w:eastAsia="en-US"/>
        </w:rPr>
        <w:br/>
      </w:r>
    </w:p>
    <w:p w:rsidR="009059B3" w:rsidRPr="009059B3" w:rsidRDefault="009059B3" w:rsidP="009059B3">
      <w:pPr>
        <w:widowControl w:val="0"/>
        <w:autoSpaceDE w:val="0"/>
        <w:autoSpaceDN w:val="0"/>
        <w:adjustRightInd w:val="0"/>
        <w:jc w:val="right"/>
        <w:outlineLvl w:val="1"/>
        <w:rPr>
          <w:rFonts w:eastAsia="Calibri"/>
          <w:sz w:val="24"/>
          <w:szCs w:val="28"/>
          <w:lang w:eastAsia="en-US"/>
        </w:rPr>
      </w:pPr>
      <w:r w:rsidRPr="009059B3">
        <w:rPr>
          <w:rFonts w:eastAsia="Calibri"/>
          <w:sz w:val="24"/>
          <w:szCs w:val="28"/>
          <w:lang w:eastAsia="en-US"/>
        </w:rPr>
        <w:lastRenderedPageBreak/>
        <w:t>Приложение 2</w:t>
      </w:r>
    </w:p>
    <w:p w:rsidR="009059B3" w:rsidRPr="009059B3" w:rsidRDefault="009059B3" w:rsidP="009059B3">
      <w:pPr>
        <w:widowControl w:val="0"/>
        <w:autoSpaceDE w:val="0"/>
        <w:autoSpaceDN w:val="0"/>
        <w:adjustRightInd w:val="0"/>
        <w:jc w:val="right"/>
        <w:rPr>
          <w:rFonts w:eastAsia="Calibri"/>
          <w:sz w:val="24"/>
          <w:szCs w:val="28"/>
          <w:lang w:eastAsia="en-US"/>
        </w:rPr>
      </w:pPr>
      <w:r w:rsidRPr="009059B3">
        <w:rPr>
          <w:rFonts w:eastAsia="Calibri"/>
          <w:sz w:val="24"/>
          <w:szCs w:val="28"/>
          <w:lang w:eastAsia="en-US"/>
        </w:rPr>
        <w:t>к муниципальной программе</w:t>
      </w:r>
    </w:p>
    <w:p w:rsidR="009059B3" w:rsidRPr="009059B3" w:rsidRDefault="009059B3" w:rsidP="009059B3">
      <w:pPr>
        <w:widowControl w:val="0"/>
        <w:autoSpaceDE w:val="0"/>
        <w:autoSpaceDN w:val="0"/>
        <w:adjustRightInd w:val="0"/>
        <w:ind w:left="6237"/>
        <w:jc w:val="right"/>
        <w:rPr>
          <w:rFonts w:eastAsia="Calibri"/>
          <w:sz w:val="24"/>
          <w:szCs w:val="28"/>
          <w:lang w:eastAsia="en-US"/>
        </w:rPr>
      </w:pPr>
      <w:r w:rsidRPr="009059B3">
        <w:rPr>
          <w:rFonts w:eastAsia="Calibri"/>
          <w:sz w:val="24"/>
          <w:szCs w:val="28"/>
          <w:lang w:eastAsia="en-US"/>
        </w:rPr>
        <w:t>"</w:t>
      </w:r>
      <w:r w:rsidRPr="009059B3">
        <w:rPr>
          <w:rFonts w:eastAsia="Calibri"/>
          <w:lang w:eastAsia="en-US"/>
        </w:rPr>
        <w:t xml:space="preserve">Развитие транспортной системы Комсомольского муниципального района Ивановской области </w:t>
      </w:r>
      <w:r w:rsidRPr="009059B3">
        <w:rPr>
          <w:rFonts w:eastAsia="Calibri"/>
          <w:sz w:val="24"/>
          <w:szCs w:val="28"/>
          <w:lang w:eastAsia="en-US"/>
        </w:rPr>
        <w:t>"</w:t>
      </w:r>
    </w:p>
    <w:p w:rsidR="009059B3" w:rsidRPr="009059B3" w:rsidRDefault="009059B3" w:rsidP="009059B3">
      <w:pPr>
        <w:widowControl w:val="0"/>
        <w:autoSpaceDE w:val="0"/>
        <w:autoSpaceDN w:val="0"/>
        <w:adjustRightInd w:val="0"/>
        <w:jc w:val="right"/>
        <w:rPr>
          <w:rFonts w:eastAsia="Calibri"/>
          <w:sz w:val="24"/>
          <w:szCs w:val="28"/>
          <w:lang w:eastAsia="en-US"/>
        </w:rPr>
      </w:pPr>
    </w:p>
    <w:p w:rsidR="009059B3" w:rsidRPr="009059B3" w:rsidRDefault="009059B3" w:rsidP="009059B3">
      <w:pPr>
        <w:widowControl w:val="0"/>
        <w:autoSpaceDE w:val="0"/>
        <w:autoSpaceDN w:val="0"/>
        <w:adjustRightInd w:val="0"/>
        <w:jc w:val="center"/>
        <w:rPr>
          <w:rFonts w:eastAsia="Calibri"/>
          <w:b/>
          <w:sz w:val="28"/>
          <w:szCs w:val="28"/>
          <w:lang w:eastAsia="en-US"/>
        </w:rPr>
      </w:pPr>
      <w:r w:rsidRPr="009059B3">
        <w:rPr>
          <w:rFonts w:eastAsia="Calibri"/>
          <w:b/>
          <w:sz w:val="28"/>
          <w:szCs w:val="28"/>
          <w:lang w:eastAsia="en-US"/>
        </w:rPr>
        <w:t>Подпрограмма "Поддержка общественного транспорта Комсомольского муниципального района"</w:t>
      </w:r>
    </w:p>
    <w:p w:rsidR="009059B3" w:rsidRPr="009059B3" w:rsidRDefault="009059B3" w:rsidP="009059B3">
      <w:pPr>
        <w:widowControl w:val="0"/>
        <w:autoSpaceDE w:val="0"/>
        <w:autoSpaceDN w:val="0"/>
        <w:adjustRightInd w:val="0"/>
        <w:jc w:val="center"/>
        <w:outlineLvl w:val="2"/>
        <w:rPr>
          <w:rFonts w:eastAsia="Calibri"/>
          <w:sz w:val="28"/>
          <w:szCs w:val="28"/>
          <w:lang w:eastAsia="en-US"/>
        </w:rPr>
      </w:pPr>
      <w:bookmarkStart w:id="15" w:name="Par1288"/>
      <w:bookmarkStart w:id="16" w:name="Par1316"/>
      <w:bookmarkEnd w:id="15"/>
      <w:bookmarkEnd w:id="16"/>
      <w:r w:rsidRPr="009059B3">
        <w:rPr>
          <w:rFonts w:eastAsia="Calibri"/>
          <w:b/>
          <w:sz w:val="28"/>
          <w:szCs w:val="28"/>
          <w:lang w:eastAsia="en-US"/>
        </w:rPr>
        <w:t>1. Паспорт подпрограммы муниципальной программы</w:t>
      </w:r>
    </w:p>
    <w:p w:rsidR="009059B3" w:rsidRPr="009059B3" w:rsidRDefault="009059B3" w:rsidP="009059B3">
      <w:pPr>
        <w:widowControl w:val="0"/>
        <w:autoSpaceDE w:val="0"/>
        <w:autoSpaceDN w:val="0"/>
        <w:adjustRightInd w:val="0"/>
        <w:jc w:val="center"/>
        <w:outlineLvl w:val="2"/>
        <w:rPr>
          <w:rFonts w:eastAsia="Calibri"/>
          <w:sz w:val="24"/>
          <w:szCs w:val="24"/>
          <w:lang w:eastAsia="en-US"/>
        </w:rPr>
      </w:pPr>
    </w:p>
    <w:tbl>
      <w:tblPr>
        <w:tblW w:w="0" w:type="auto"/>
        <w:tblCellSpacing w:w="5" w:type="nil"/>
        <w:tblInd w:w="75" w:type="dxa"/>
        <w:tblLayout w:type="fixed"/>
        <w:tblCellMar>
          <w:left w:w="75" w:type="dxa"/>
          <w:right w:w="75" w:type="dxa"/>
        </w:tblCellMar>
        <w:tblLook w:val="0000"/>
      </w:tblPr>
      <w:tblGrid>
        <w:gridCol w:w="2691"/>
        <w:gridCol w:w="6201"/>
      </w:tblGrid>
      <w:tr w:rsidR="009059B3" w:rsidRPr="009059B3" w:rsidTr="009059B3">
        <w:trPr>
          <w:tblCellSpacing w:w="5" w:type="nil"/>
        </w:trPr>
        <w:tc>
          <w:tcPr>
            <w:tcW w:w="2691" w:type="dxa"/>
            <w:tcBorders>
              <w:top w:val="single" w:sz="8" w:space="0" w:color="auto"/>
              <w:left w:val="single" w:sz="8" w:space="0" w:color="auto"/>
              <w:bottom w:val="single" w:sz="8" w:space="0" w:color="auto"/>
              <w:right w:val="single" w:sz="8" w:space="0" w:color="auto"/>
            </w:tcBorders>
          </w:tcPr>
          <w:p w:rsidR="009059B3" w:rsidRPr="009059B3" w:rsidRDefault="009059B3" w:rsidP="009059B3">
            <w:pPr>
              <w:widowControl w:val="0"/>
              <w:autoSpaceDE w:val="0"/>
              <w:autoSpaceDN w:val="0"/>
              <w:adjustRightInd w:val="0"/>
              <w:jc w:val="center"/>
              <w:rPr>
                <w:rFonts w:eastAsia="Calibri"/>
                <w:sz w:val="24"/>
                <w:szCs w:val="24"/>
                <w:lang w:eastAsia="en-US"/>
              </w:rPr>
            </w:pPr>
          </w:p>
        </w:tc>
        <w:tc>
          <w:tcPr>
            <w:tcW w:w="6201" w:type="dxa"/>
            <w:tcBorders>
              <w:top w:val="single" w:sz="8" w:space="0" w:color="auto"/>
              <w:left w:val="single" w:sz="8" w:space="0" w:color="auto"/>
              <w:bottom w:val="single" w:sz="8" w:space="0" w:color="auto"/>
              <w:right w:val="single" w:sz="8" w:space="0" w:color="auto"/>
            </w:tcBorders>
          </w:tcPr>
          <w:p w:rsidR="009059B3" w:rsidRPr="009059B3" w:rsidRDefault="009059B3" w:rsidP="009059B3">
            <w:pPr>
              <w:widowControl w:val="0"/>
              <w:autoSpaceDE w:val="0"/>
              <w:autoSpaceDN w:val="0"/>
              <w:adjustRightInd w:val="0"/>
              <w:jc w:val="center"/>
              <w:rPr>
                <w:rFonts w:eastAsia="Calibri"/>
                <w:sz w:val="24"/>
                <w:szCs w:val="24"/>
                <w:lang w:eastAsia="en-US"/>
              </w:rPr>
            </w:pPr>
          </w:p>
        </w:tc>
      </w:tr>
      <w:tr w:rsidR="009059B3" w:rsidRPr="009059B3" w:rsidTr="009059B3">
        <w:trPr>
          <w:trHeight w:val="400"/>
          <w:tblCellSpacing w:w="5" w:type="nil"/>
        </w:trPr>
        <w:tc>
          <w:tcPr>
            <w:tcW w:w="2691" w:type="dxa"/>
            <w:tcBorders>
              <w:left w:val="single" w:sz="8" w:space="0" w:color="auto"/>
              <w:bottom w:val="single" w:sz="8" w:space="0" w:color="auto"/>
              <w:right w:val="single" w:sz="8" w:space="0" w:color="auto"/>
            </w:tcBorders>
          </w:tcPr>
          <w:p w:rsidR="009059B3" w:rsidRPr="009059B3" w:rsidRDefault="009059B3" w:rsidP="009059B3">
            <w:pPr>
              <w:widowControl w:val="0"/>
              <w:autoSpaceDE w:val="0"/>
              <w:autoSpaceDN w:val="0"/>
              <w:adjustRightInd w:val="0"/>
              <w:jc w:val="center"/>
              <w:rPr>
                <w:rFonts w:eastAsia="Calibri"/>
                <w:sz w:val="24"/>
                <w:szCs w:val="24"/>
                <w:lang w:eastAsia="en-US"/>
              </w:rPr>
            </w:pPr>
            <w:r w:rsidRPr="009059B3">
              <w:rPr>
                <w:rFonts w:eastAsia="Calibri"/>
                <w:sz w:val="24"/>
                <w:szCs w:val="24"/>
                <w:lang w:eastAsia="en-US"/>
              </w:rPr>
              <w:t xml:space="preserve">Наименование         </w:t>
            </w:r>
          </w:p>
          <w:p w:rsidR="009059B3" w:rsidRPr="009059B3" w:rsidRDefault="009059B3" w:rsidP="009059B3">
            <w:pPr>
              <w:widowControl w:val="0"/>
              <w:autoSpaceDE w:val="0"/>
              <w:autoSpaceDN w:val="0"/>
              <w:adjustRightInd w:val="0"/>
              <w:jc w:val="center"/>
              <w:rPr>
                <w:rFonts w:eastAsia="Calibri"/>
                <w:sz w:val="24"/>
                <w:szCs w:val="24"/>
                <w:lang w:eastAsia="en-US"/>
              </w:rPr>
            </w:pPr>
            <w:r w:rsidRPr="009059B3">
              <w:rPr>
                <w:rFonts w:eastAsia="Calibri"/>
                <w:sz w:val="24"/>
                <w:szCs w:val="24"/>
                <w:lang w:eastAsia="en-US"/>
              </w:rPr>
              <w:t xml:space="preserve">подпрограммы         </w:t>
            </w:r>
          </w:p>
        </w:tc>
        <w:tc>
          <w:tcPr>
            <w:tcW w:w="6201" w:type="dxa"/>
            <w:tcBorders>
              <w:left w:val="single" w:sz="8" w:space="0" w:color="auto"/>
              <w:bottom w:val="single" w:sz="8" w:space="0" w:color="auto"/>
              <w:right w:val="single" w:sz="8" w:space="0" w:color="auto"/>
            </w:tcBorders>
          </w:tcPr>
          <w:p w:rsidR="009059B3" w:rsidRPr="009059B3" w:rsidRDefault="009059B3" w:rsidP="009059B3">
            <w:pPr>
              <w:widowControl w:val="0"/>
              <w:autoSpaceDE w:val="0"/>
              <w:autoSpaceDN w:val="0"/>
              <w:adjustRightInd w:val="0"/>
              <w:jc w:val="center"/>
              <w:rPr>
                <w:rFonts w:eastAsia="Calibri"/>
                <w:sz w:val="24"/>
                <w:szCs w:val="24"/>
                <w:lang w:eastAsia="en-US"/>
              </w:rPr>
            </w:pPr>
            <w:r w:rsidRPr="009059B3">
              <w:rPr>
                <w:sz w:val="24"/>
                <w:szCs w:val="24"/>
                <w:shd w:val="clear" w:color="auto" w:fill="FFFFFF"/>
                <w:lang w:eastAsia="en-US"/>
              </w:rPr>
              <w:t xml:space="preserve">Поддержка общественного транспорта Комсомольского муниципального района </w:t>
            </w:r>
          </w:p>
        </w:tc>
      </w:tr>
      <w:tr w:rsidR="009059B3" w:rsidRPr="009059B3" w:rsidTr="009059B3">
        <w:trPr>
          <w:trHeight w:val="400"/>
          <w:tblCellSpacing w:w="5" w:type="nil"/>
        </w:trPr>
        <w:tc>
          <w:tcPr>
            <w:tcW w:w="2691" w:type="dxa"/>
            <w:tcBorders>
              <w:left w:val="single" w:sz="8" w:space="0" w:color="auto"/>
              <w:bottom w:val="single" w:sz="8" w:space="0" w:color="auto"/>
              <w:right w:val="single" w:sz="8" w:space="0" w:color="auto"/>
            </w:tcBorders>
          </w:tcPr>
          <w:p w:rsidR="009059B3" w:rsidRPr="009059B3" w:rsidRDefault="009059B3" w:rsidP="009059B3">
            <w:pPr>
              <w:widowControl w:val="0"/>
              <w:autoSpaceDE w:val="0"/>
              <w:autoSpaceDN w:val="0"/>
              <w:adjustRightInd w:val="0"/>
              <w:jc w:val="center"/>
              <w:rPr>
                <w:rFonts w:eastAsia="Calibri"/>
                <w:sz w:val="24"/>
                <w:szCs w:val="24"/>
                <w:lang w:eastAsia="en-US"/>
              </w:rPr>
            </w:pPr>
            <w:r w:rsidRPr="009059B3">
              <w:rPr>
                <w:rFonts w:eastAsia="Calibri"/>
                <w:sz w:val="24"/>
                <w:szCs w:val="24"/>
                <w:lang w:eastAsia="en-US"/>
              </w:rPr>
              <w:t>Срок       реализации</w:t>
            </w:r>
          </w:p>
          <w:p w:rsidR="009059B3" w:rsidRPr="009059B3" w:rsidRDefault="009059B3" w:rsidP="009059B3">
            <w:pPr>
              <w:widowControl w:val="0"/>
              <w:autoSpaceDE w:val="0"/>
              <w:autoSpaceDN w:val="0"/>
              <w:adjustRightInd w:val="0"/>
              <w:jc w:val="center"/>
              <w:rPr>
                <w:rFonts w:eastAsia="Calibri"/>
                <w:sz w:val="24"/>
                <w:szCs w:val="24"/>
                <w:lang w:eastAsia="en-US"/>
              </w:rPr>
            </w:pPr>
            <w:r w:rsidRPr="009059B3">
              <w:rPr>
                <w:rFonts w:eastAsia="Calibri"/>
                <w:sz w:val="24"/>
                <w:szCs w:val="24"/>
                <w:lang w:eastAsia="en-US"/>
              </w:rPr>
              <w:t xml:space="preserve">подпрограммы         </w:t>
            </w:r>
          </w:p>
        </w:tc>
        <w:tc>
          <w:tcPr>
            <w:tcW w:w="6201" w:type="dxa"/>
            <w:tcBorders>
              <w:left w:val="single" w:sz="8" w:space="0" w:color="auto"/>
              <w:bottom w:val="single" w:sz="8" w:space="0" w:color="auto"/>
              <w:right w:val="single" w:sz="8" w:space="0" w:color="auto"/>
            </w:tcBorders>
          </w:tcPr>
          <w:p w:rsidR="009059B3" w:rsidRPr="009059B3" w:rsidRDefault="009059B3" w:rsidP="009059B3">
            <w:pPr>
              <w:widowControl w:val="0"/>
              <w:autoSpaceDE w:val="0"/>
              <w:autoSpaceDN w:val="0"/>
              <w:adjustRightInd w:val="0"/>
              <w:jc w:val="center"/>
              <w:rPr>
                <w:rFonts w:eastAsia="Calibri"/>
                <w:sz w:val="24"/>
                <w:szCs w:val="24"/>
                <w:lang w:eastAsia="en-US"/>
              </w:rPr>
            </w:pPr>
            <w:r w:rsidRPr="009059B3">
              <w:rPr>
                <w:rFonts w:eastAsia="Calibri"/>
                <w:sz w:val="24"/>
                <w:szCs w:val="24"/>
                <w:lang w:eastAsia="en-US"/>
              </w:rPr>
              <w:t>2021 - 2024 годы</w:t>
            </w:r>
          </w:p>
        </w:tc>
      </w:tr>
      <w:tr w:rsidR="009059B3" w:rsidRPr="009059B3" w:rsidTr="009059B3">
        <w:trPr>
          <w:trHeight w:val="400"/>
          <w:tblCellSpacing w:w="5" w:type="nil"/>
        </w:trPr>
        <w:tc>
          <w:tcPr>
            <w:tcW w:w="2691" w:type="dxa"/>
            <w:tcBorders>
              <w:left w:val="single" w:sz="8" w:space="0" w:color="auto"/>
              <w:bottom w:val="single" w:sz="8" w:space="0" w:color="auto"/>
              <w:right w:val="single" w:sz="8" w:space="0" w:color="auto"/>
            </w:tcBorders>
          </w:tcPr>
          <w:p w:rsidR="009059B3" w:rsidRPr="009059B3" w:rsidRDefault="009059B3" w:rsidP="009059B3">
            <w:pPr>
              <w:widowControl w:val="0"/>
              <w:autoSpaceDE w:val="0"/>
              <w:autoSpaceDN w:val="0"/>
              <w:adjustRightInd w:val="0"/>
              <w:jc w:val="center"/>
              <w:rPr>
                <w:rFonts w:eastAsia="Calibri"/>
                <w:sz w:val="24"/>
                <w:szCs w:val="24"/>
                <w:lang w:eastAsia="en-US"/>
              </w:rPr>
            </w:pPr>
            <w:r w:rsidRPr="009059B3">
              <w:rPr>
                <w:rFonts w:eastAsia="Calibri"/>
                <w:sz w:val="24"/>
                <w:szCs w:val="24"/>
                <w:lang w:eastAsia="en-US"/>
              </w:rPr>
              <w:t xml:space="preserve">Ответственный исполнитель </w:t>
            </w:r>
          </w:p>
          <w:p w:rsidR="009059B3" w:rsidRPr="009059B3" w:rsidRDefault="009059B3" w:rsidP="009059B3">
            <w:pPr>
              <w:widowControl w:val="0"/>
              <w:autoSpaceDE w:val="0"/>
              <w:autoSpaceDN w:val="0"/>
              <w:adjustRightInd w:val="0"/>
              <w:jc w:val="center"/>
              <w:rPr>
                <w:rFonts w:eastAsia="Calibri"/>
                <w:sz w:val="24"/>
                <w:szCs w:val="24"/>
                <w:lang w:eastAsia="en-US"/>
              </w:rPr>
            </w:pPr>
            <w:r w:rsidRPr="009059B3">
              <w:rPr>
                <w:rFonts w:eastAsia="Calibri"/>
                <w:sz w:val="24"/>
                <w:szCs w:val="24"/>
                <w:lang w:eastAsia="en-US"/>
              </w:rPr>
              <w:t>подпрограммы</w:t>
            </w:r>
          </w:p>
        </w:tc>
        <w:tc>
          <w:tcPr>
            <w:tcW w:w="6201" w:type="dxa"/>
            <w:tcBorders>
              <w:left w:val="single" w:sz="8" w:space="0" w:color="auto"/>
              <w:bottom w:val="single" w:sz="8" w:space="0" w:color="auto"/>
              <w:right w:val="single" w:sz="8" w:space="0" w:color="auto"/>
            </w:tcBorders>
          </w:tcPr>
          <w:p w:rsidR="009059B3" w:rsidRPr="009059B3" w:rsidRDefault="009059B3" w:rsidP="009059B3">
            <w:pPr>
              <w:widowControl w:val="0"/>
              <w:autoSpaceDE w:val="0"/>
              <w:autoSpaceDN w:val="0"/>
              <w:adjustRightInd w:val="0"/>
              <w:jc w:val="center"/>
              <w:rPr>
                <w:rFonts w:eastAsia="Calibri"/>
                <w:sz w:val="24"/>
                <w:szCs w:val="24"/>
                <w:lang w:eastAsia="en-US"/>
              </w:rPr>
            </w:pPr>
            <w:r w:rsidRPr="009059B3">
              <w:rPr>
                <w:rFonts w:eastAsia="Calibri"/>
                <w:sz w:val="24"/>
                <w:szCs w:val="24"/>
                <w:lang w:eastAsia="en-US"/>
              </w:rPr>
              <w:t>Управление по вопросу развития инфраструктуры Администрации Комсомольского муниципального района</w:t>
            </w:r>
          </w:p>
        </w:tc>
      </w:tr>
      <w:tr w:rsidR="009059B3" w:rsidRPr="009059B3" w:rsidTr="009059B3">
        <w:trPr>
          <w:trHeight w:val="400"/>
          <w:tblCellSpacing w:w="5" w:type="nil"/>
        </w:trPr>
        <w:tc>
          <w:tcPr>
            <w:tcW w:w="2691" w:type="dxa"/>
            <w:tcBorders>
              <w:left w:val="single" w:sz="8" w:space="0" w:color="auto"/>
              <w:bottom w:val="single" w:sz="8" w:space="0" w:color="auto"/>
              <w:right w:val="single" w:sz="8" w:space="0" w:color="auto"/>
            </w:tcBorders>
          </w:tcPr>
          <w:p w:rsidR="009059B3" w:rsidRPr="009059B3" w:rsidRDefault="009059B3" w:rsidP="009059B3">
            <w:pPr>
              <w:widowControl w:val="0"/>
              <w:autoSpaceDE w:val="0"/>
              <w:autoSpaceDN w:val="0"/>
              <w:adjustRightInd w:val="0"/>
              <w:rPr>
                <w:sz w:val="24"/>
                <w:szCs w:val="24"/>
              </w:rPr>
            </w:pPr>
            <w:r w:rsidRPr="009059B3">
              <w:rPr>
                <w:sz w:val="24"/>
                <w:szCs w:val="24"/>
              </w:rPr>
              <w:t>Исполнители основных мероприятий (мероприятий) подпрограммы</w:t>
            </w:r>
          </w:p>
        </w:tc>
        <w:tc>
          <w:tcPr>
            <w:tcW w:w="6201" w:type="dxa"/>
            <w:tcBorders>
              <w:left w:val="single" w:sz="8" w:space="0" w:color="auto"/>
              <w:bottom w:val="single" w:sz="8" w:space="0" w:color="auto"/>
              <w:right w:val="single" w:sz="8" w:space="0" w:color="auto"/>
            </w:tcBorders>
          </w:tcPr>
          <w:p w:rsidR="009059B3" w:rsidRPr="009059B3" w:rsidRDefault="009059B3" w:rsidP="009059B3">
            <w:pPr>
              <w:widowControl w:val="0"/>
              <w:autoSpaceDE w:val="0"/>
              <w:autoSpaceDN w:val="0"/>
              <w:adjustRightInd w:val="0"/>
              <w:jc w:val="both"/>
              <w:rPr>
                <w:rFonts w:eastAsia="Calibri"/>
                <w:sz w:val="24"/>
                <w:szCs w:val="24"/>
                <w:lang w:eastAsia="en-US"/>
              </w:rPr>
            </w:pPr>
            <w:r w:rsidRPr="009059B3">
              <w:rPr>
                <w:rFonts w:eastAsia="Calibri"/>
                <w:sz w:val="24"/>
                <w:szCs w:val="24"/>
                <w:lang w:eastAsia="en-US"/>
              </w:rPr>
              <w:t>1. Управление по вопросу развития инфраструктуры Администрации Комсомольского муниципального района</w:t>
            </w:r>
          </w:p>
          <w:p w:rsidR="009059B3" w:rsidRPr="009059B3" w:rsidRDefault="009059B3" w:rsidP="009059B3">
            <w:pPr>
              <w:widowControl w:val="0"/>
              <w:autoSpaceDE w:val="0"/>
              <w:autoSpaceDN w:val="0"/>
              <w:adjustRightInd w:val="0"/>
              <w:jc w:val="both"/>
              <w:rPr>
                <w:rFonts w:eastAsia="Calibri"/>
                <w:sz w:val="24"/>
                <w:szCs w:val="24"/>
                <w:lang w:eastAsia="en-US"/>
              </w:rPr>
            </w:pPr>
            <w:r w:rsidRPr="009059B3">
              <w:rPr>
                <w:rFonts w:eastAsia="Calibri"/>
                <w:sz w:val="24"/>
                <w:szCs w:val="24"/>
                <w:lang w:eastAsia="en-US"/>
              </w:rPr>
              <w:t xml:space="preserve">2. </w:t>
            </w:r>
            <w:r w:rsidRPr="009059B3">
              <w:rPr>
                <w:sz w:val="24"/>
                <w:szCs w:val="24"/>
              </w:rPr>
              <w:t xml:space="preserve">Предприятие по перевозке населения (по согласованию)  </w:t>
            </w:r>
          </w:p>
        </w:tc>
      </w:tr>
      <w:tr w:rsidR="009059B3" w:rsidRPr="009059B3" w:rsidTr="009059B3">
        <w:trPr>
          <w:trHeight w:val="400"/>
          <w:tblCellSpacing w:w="5" w:type="nil"/>
        </w:trPr>
        <w:tc>
          <w:tcPr>
            <w:tcW w:w="2691" w:type="dxa"/>
            <w:tcBorders>
              <w:left w:val="single" w:sz="8" w:space="0" w:color="auto"/>
              <w:bottom w:val="single" w:sz="8" w:space="0" w:color="auto"/>
              <w:right w:val="single" w:sz="8" w:space="0" w:color="auto"/>
            </w:tcBorders>
          </w:tcPr>
          <w:p w:rsidR="009059B3" w:rsidRPr="009059B3" w:rsidRDefault="009059B3" w:rsidP="009059B3">
            <w:pPr>
              <w:widowControl w:val="0"/>
              <w:autoSpaceDE w:val="0"/>
              <w:autoSpaceDN w:val="0"/>
              <w:adjustRightInd w:val="0"/>
              <w:rPr>
                <w:rFonts w:eastAsia="Calibri"/>
                <w:sz w:val="24"/>
                <w:szCs w:val="24"/>
                <w:lang w:eastAsia="en-US"/>
              </w:rPr>
            </w:pPr>
            <w:r w:rsidRPr="009059B3">
              <w:rPr>
                <w:rFonts w:eastAsia="Calibri"/>
                <w:sz w:val="24"/>
                <w:szCs w:val="24"/>
                <w:lang w:eastAsia="en-US"/>
              </w:rPr>
              <w:t>Задачи</w:t>
            </w:r>
          </w:p>
          <w:p w:rsidR="009059B3" w:rsidRPr="009059B3" w:rsidRDefault="009059B3" w:rsidP="009059B3">
            <w:pPr>
              <w:widowControl w:val="0"/>
              <w:autoSpaceDE w:val="0"/>
              <w:autoSpaceDN w:val="0"/>
              <w:adjustRightInd w:val="0"/>
              <w:rPr>
                <w:rFonts w:eastAsia="Calibri"/>
                <w:sz w:val="24"/>
                <w:szCs w:val="24"/>
                <w:lang w:eastAsia="en-US"/>
              </w:rPr>
            </w:pPr>
            <w:r w:rsidRPr="009059B3">
              <w:rPr>
                <w:rFonts w:eastAsia="Calibri"/>
                <w:sz w:val="24"/>
                <w:szCs w:val="24"/>
                <w:lang w:eastAsia="en-US"/>
              </w:rPr>
              <w:t xml:space="preserve">подпрограммы         </w:t>
            </w:r>
          </w:p>
        </w:tc>
        <w:tc>
          <w:tcPr>
            <w:tcW w:w="6201" w:type="dxa"/>
            <w:tcBorders>
              <w:left w:val="single" w:sz="8" w:space="0" w:color="auto"/>
              <w:bottom w:val="single" w:sz="8" w:space="0" w:color="auto"/>
              <w:right w:val="single" w:sz="8" w:space="0" w:color="auto"/>
            </w:tcBorders>
          </w:tcPr>
          <w:p w:rsidR="009059B3" w:rsidRPr="009059B3" w:rsidRDefault="009059B3" w:rsidP="009059B3">
            <w:pPr>
              <w:widowControl w:val="0"/>
              <w:autoSpaceDE w:val="0"/>
              <w:autoSpaceDN w:val="0"/>
              <w:adjustRightInd w:val="0"/>
              <w:jc w:val="center"/>
              <w:rPr>
                <w:rFonts w:eastAsia="Calibri"/>
                <w:sz w:val="24"/>
                <w:szCs w:val="24"/>
                <w:lang w:eastAsia="en-US"/>
              </w:rPr>
            </w:pPr>
            <w:r w:rsidRPr="009059B3">
              <w:rPr>
                <w:rFonts w:eastAsia="Calibri"/>
                <w:sz w:val="24"/>
                <w:szCs w:val="24"/>
                <w:lang w:eastAsia="en-US"/>
              </w:rPr>
              <w:t>Удовлетворение потребностей населения в обеспечении пассажирскими перевозками в границах Комсомольского муниципального района</w:t>
            </w:r>
          </w:p>
        </w:tc>
      </w:tr>
      <w:tr w:rsidR="009059B3" w:rsidRPr="009059B3" w:rsidTr="009059B3">
        <w:trPr>
          <w:trHeight w:val="400"/>
          <w:tblCellSpacing w:w="5" w:type="nil"/>
        </w:trPr>
        <w:tc>
          <w:tcPr>
            <w:tcW w:w="2691" w:type="dxa"/>
            <w:tcBorders>
              <w:left w:val="single" w:sz="8" w:space="0" w:color="auto"/>
              <w:bottom w:val="single" w:sz="8" w:space="0" w:color="auto"/>
              <w:right w:val="single" w:sz="8" w:space="0" w:color="auto"/>
            </w:tcBorders>
          </w:tcPr>
          <w:p w:rsidR="009059B3" w:rsidRPr="009059B3" w:rsidRDefault="009059B3" w:rsidP="009059B3">
            <w:pPr>
              <w:widowControl w:val="0"/>
              <w:autoSpaceDE w:val="0"/>
              <w:autoSpaceDN w:val="0"/>
              <w:adjustRightInd w:val="0"/>
              <w:jc w:val="both"/>
              <w:rPr>
                <w:rFonts w:eastAsia="Calibri"/>
                <w:sz w:val="24"/>
                <w:szCs w:val="24"/>
                <w:lang w:eastAsia="en-US"/>
              </w:rPr>
            </w:pPr>
            <w:r w:rsidRPr="009059B3">
              <w:rPr>
                <w:rFonts w:eastAsia="Calibri"/>
                <w:sz w:val="24"/>
                <w:szCs w:val="24"/>
                <w:lang w:eastAsia="en-US"/>
              </w:rPr>
              <w:t>Объемы ресурсного</w:t>
            </w:r>
          </w:p>
          <w:p w:rsidR="009059B3" w:rsidRPr="009059B3" w:rsidRDefault="009059B3" w:rsidP="009059B3">
            <w:pPr>
              <w:widowControl w:val="0"/>
              <w:autoSpaceDE w:val="0"/>
              <w:autoSpaceDN w:val="0"/>
              <w:adjustRightInd w:val="0"/>
              <w:rPr>
                <w:rFonts w:eastAsia="Calibri"/>
                <w:sz w:val="24"/>
                <w:szCs w:val="24"/>
                <w:lang w:eastAsia="en-US"/>
              </w:rPr>
            </w:pPr>
            <w:r w:rsidRPr="009059B3">
              <w:rPr>
                <w:rFonts w:eastAsia="Calibri"/>
                <w:sz w:val="24"/>
                <w:szCs w:val="24"/>
                <w:lang w:eastAsia="en-US"/>
              </w:rPr>
              <w:t xml:space="preserve">обеспечения       </w:t>
            </w:r>
          </w:p>
          <w:p w:rsidR="009059B3" w:rsidRPr="009059B3" w:rsidRDefault="009059B3" w:rsidP="009059B3">
            <w:pPr>
              <w:widowControl w:val="0"/>
              <w:autoSpaceDE w:val="0"/>
              <w:autoSpaceDN w:val="0"/>
              <w:adjustRightInd w:val="0"/>
              <w:rPr>
                <w:rFonts w:eastAsia="Calibri"/>
                <w:sz w:val="24"/>
                <w:szCs w:val="24"/>
                <w:lang w:eastAsia="en-US"/>
              </w:rPr>
            </w:pPr>
            <w:r w:rsidRPr="009059B3">
              <w:rPr>
                <w:rFonts w:eastAsia="Calibri"/>
                <w:sz w:val="24"/>
                <w:szCs w:val="24"/>
                <w:lang w:eastAsia="en-US"/>
              </w:rPr>
              <w:t xml:space="preserve">подпрограммы         </w:t>
            </w:r>
          </w:p>
        </w:tc>
        <w:tc>
          <w:tcPr>
            <w:tcW w:w="6201" w:type="dxa"/>
            <w:tcBorders>
              <w:left w:val="single" w:sz="8" w:space="0" w:color="auto"/>
              <w:bottom w:val="single" w:sz="8" w:space="0" w:color="auto"/>
              <w:right w:val="single" w:sz="8" w:space="0" w:color="auto"/>
            </w:tcBorders>
          </w:tcPr>
          <w:p w:rsidR="009059B3" w:rsidRPr="009059B3" w:rsidRDefault="009059B3" w:rsidP="009059B3">
            <w:pPr>
              <w:widowControl w:val="0"/>
              <w:autoSpaceDE w:val="0"/>
              <w:autoSpaceDN w:val="0"/>
              <w:adjustRightInd w:val="0"/>
              <w:jc w:val="both"/>
              <w:rPr>
                <w:rFonts w:eastAsia="Calibri"/>
                <w:sz w:val="24"/>
                <w:szCs w:val="24"/>
                <w:lang w:eastAsia="en-US"/>
              </w:rPr>
            </w:pPr>
            <w:r w:rsidRPr="009059B3">
              <w:rPr>
                <w:rFonts w:eastAsia="Calibri"/>
                <w:sz w:val="24"/>
                <w:szCs w:val="24"/>
                <w:lang w:eastAsia="en-US"/>
              </w:rPr>
              <w:t xml:space="preserve">Общий объем бюджетных ассигнований:                </w:t>
            </w:r>
          </w:p>
          <w:p w:rsidR="009059B3" w:rsidRPr="009059B3" w:rsidRDefault="009059B3" w:rsidP="009059B3">
            <w:pPr>
              <w:widowControl w:val="0"/>
              <w:autoSpaceDE w:val="0"/>
              <w:autoSpaceDN w:val="0"/>
              <w:adjustRightInd w:val="0"/>
              <w:jc w:val="both"/>
              <w:rPr>
                <w:rFonts w:eastAsia="Calibri"/>
                <w:sz w:val="24"/>
                <w:szCs w:val="24"/>
                <w:lang w:eastAsia="en-US"/>
              </w:rPr>
            </w:pPr>
            <w:r w:rsidRPr="009059B3">
              <w:rPr>
                <w:rFonts w:eastAsia="Calibri"/>
                <w:sz w:val="24"/>
                <w:szCs w:val="24"/>
                <w:lang w:eastAsia="en-US"/>
              </w:rPr>
              <w:t>2021 год – 1 249 011,76 руб.,</w:t>
            </w:r>
          </w:p>
          <w:p w:rsidR="009059B3" w:rsidRPr="009059B3" w:rsidRDefault="009059B3" w:rsidP="009059B3">
            <w:pPr>
              <w:widowControl w:val="0"/>
              <w:autoSpaceDE w:val="0"/>
              <w:autoSpaceDN w:val="0"/>
              <w:adjustRightInd w:val="0"/>
              <w:jc w:val="both"/>
              <w:rPr>
                <w:rFonts w:eastAsia="Calibri"/>
                <w:sz w:val="24"/>
                <w:szCs w:val="24"/>
                <w:lang w:eastAsia="en-US"/>
              </w:rPr>
            </w:pPr>
            <w:r w:rsidRPr="009059B3">
              <w:rPr>
                <w:rFonts w:eastAsia="Calibri"/>
                <w:sz w:val="24"/>
                <w:szCs w:val="24"/>
                <w:lang w:eastAsia="en-US"/>
              </w:rPr>
              <w:t>2022 год – 1 600 000,00* руб.</w:t>
            </w:r>
          </w:p>
          <w:p w:rsidR="009059B3" w:rsidRPr="009059B3" w:rsidRDefault="009059B3" w:rsidP="009059B3">
            <w:pPr>
              <w:widowControl w:val="0"/>
              <w:autoSpaceDE w:val="0"/>
              <w:autoSpaceDN w:val="0"/>
              <w:adjustRightInd w:val="0"/>
              <w:jc w:val="both"/>
              <w:rPr>
                <w:rFonts w:eastAsia="Calibri"/>
                <w:sz w:val="24"/>
                <w:szCs w:val="24"/>
                <w:lang w:eastAsia="en-US"/>
              </w:rPr>
            </w:pPr>
            <w:r w:rsidRPr="009059B3">
              <w:rPr>
                <w:rFonts w:eastAsia="Calibri"/>
                <w:sz w:val="24"/>
                <w:szCs w:val="24"/>
                <w:lang w:eastAsia="en-US"/>
              </w:rPr>
              <w:t>2023 год – 3 001 437,72* руб.</w:t>
            </w:r>
          </w:p>
          <w:p w:rsidR="009059B3" w:rsidRPr="009059B3" w:rsidRDefault="009059B3" w:rsidP="009059B3">
            <w:pPr>
              <w:widowControl w:val="0"/>
              <w:autoSpaceDE w:val="0"/>
              <w:autoSpaceDN w:val="0"/>
              <w:adjustRightInd w:val="0"/>
              <w:jc w:val="both"/>
              <w:rPr>
                <w:rFonts w:eastAsia="Calibri"/>
                <w:sz w:val="24"/>
                <w:szCs w:val="24"/>
                <w:lang w:eastAsia="en-US"/>
              </w:rPr>
            </w:pPr>
            <w:r w:rsidRPr="009059B3">
              <w:rPr>
                <w:rFonts w:eastAsia="Calibri"/>
                <w:sz w:val="24"/>
                <w:szCs w:val="24"/>
                <w:lang w:eastAsia="en-US"/>
              </w:rPr>
              <w:t>2024 год – 2 000 000,00* руб.</w:t>
            </w:r>
          </w:p>
          <w:p w:rsidR="009059B3" w:rsidRPr="009059B3" w:rsidRDefault="009059B3" w:rsidP="009059B3">
            <w:pPr>
              <w:widowControl w:val="0"/>
              <w:autoSpaceDE w:val="0"/>
              <w:autoSpaceDN w:val="0"/>
              <w:adjustRightInd w:val="0"/>
              <w:jc w:val="both"/>
              <w:rPr>
                <w:rFonts w:eastAsia="Calibri"/>
                <w:sz w:val="24"/>
                <w:szCs w:val="24"/>
                <w:lang w:eastAsia="en-US"/>
              </w:rPr>
            </w:pPr>
            <w:r w:rsidRPr="009059B3">
              <w:rPr>
                <w:rFonts w:eastAsia="Calibri"/>
                <w:sz w:val="24"/>
                <w:szCs w:val="24"/>
                <w:lang w:eastAsia="en-US"/>
              </w:rPr>
              <w:t>в том числе:</w:t>
            </w:r>
          </w:p>
          <w:p w:rsidR="009059B3" w:rsidRPr="009059B3" w:rsidRDefault="009059B3" w:rsidP="009059B3">
            <w:pPr>
              <w:widowControl w:val="0"/>
              <w:autoSpaceDE w:val="0"/>
              <w:autoSpaceDN w:val="0"/>
              <w:adjustRightInd w:val="0"/>
              <w:jc w:val="both"/>
              <w:rPr>
                <w:rFonts w:eastAsia="Calibri"/>
                <w:sz w:val="24"/>
                <w:szCs w:val="24"/>
                <w:lang w:eastAsia="en-US"/>
              </w:rPr>
            </w:pPr>
            <w:r w:rsidRPr="009059B3">
              <w:rPr>
                <w:rFonts w:eastAsia="Calibri"/>
                <w:sz w:val="24"/>
                <w:szCs w:val="24"/>
                <w:lang w:eastAsia="en-US"/>
              </w:rPr>
              <w:t>- районный бюджет</w:t>
            </w:r>
          </w:p>
          <w:p w:rsidR="009059B3" w:rsidRPr="009059B3" w:rsidRDefault="009059B3" w:rsidP="009059B3">
            <w:pPr>
              <w:widowControl w:val="0"/>
              <w:autoSpaceDE w:val="0"/>
              <w:autoSpaceDN w:val="0"/>
              <w:adjustRightInd w:val="0"/>
              <w:jc w:val="both"/>
              <w:rPr>
                <w:rFonts w:eastAsia="Calibri"/>
                <w:sz w:val="24"/>
                <w:szCs w:val="24"/>
                <w:lang w:eastAsia="en-US"/>
              </w:rPr>
            </w:pPr>
            <w:r w:rsidRPr="009059B3">
              <w:rPr>
                <w:rFonts w:eastAsia="Calibri"/>
                <w:sz w:val="24"/>
                <w:szCs w:val="24"/>
                <w:lang w:eastAsia="en-US"/>
              </w:rPr>
              <w:t>2021 год – 1 249 011,76 руб.,</w:t>
            </w:r>
          </w:p>
          <w:p w:rsidR="009059B3" w:rsidRPr="009059B3" w:rsidRDefault="009059B3" w:rsidP="009059B3">
            <w:pPr>
              <w:widowControl w:val="0"/>
              <w:autoSpaceDE w:val="0"/>
              <w:autoSpaceDN w:val="0"/>
              <w:adjustRightInd w:val="0"/>
              <w:jc w:val="both"/>
              <w:rPr>
                <w:rFonts w:eastAsia="Calibri"/>
                <w:sz w:val="24"/>
                <w:szCs w:val="24"/>
                <w:lang w:eastAsia="en-US"/>
              </w:rPr>
            </w:pPr>
            <w:r w:rsidRPr="009059B3">
              <w:rPr>
                <w:rFonts w:eastAsia="Calibri"/>
                <w:sz w:val="24"/>
                <w:szCs w:val="24"/>
                <w:lang w:eastAsia="en-US"/>
              </w:rPr>
              <w:t>2022 год – 1 600 000,00* руб.</w:t>
            </w:r>
          </w:p>
          <w:p w:rsidR="009059B3" w:rsidRPr="009059B3" w:rsidRDefault="009059B3" w:rsidP="009059B3">
            <w:pPr>
              <w:widowControl w:val="0"/>
              <w:autoSpaceDE w:val="0"/>
              <w:autoSpaceDN w:val="0"/>
              <w:adjustRightInd w:val="0"/>
              <w:jc w:val="both"/>
              <w:rPr>
                <w:rFonts w:eastAsia="Calibri"/>
                <w:sz w:val="24"/>
                <w:szCs w:val="24"/>
                <w:lang w:eastAsia="en-US"/>
              </w:rPr>
            </w:pPr>
            <w:r w:rsidRPr="009059B3">
              <w:rPr>
                <w:rFonts w:eastAsia="Calibri"/>
                <w:sz w:val="24"/>
                <w:szCs w:val="24"/>
                <w:lang w:eastAsia="en-US"/>
              </w:rPr>
              <w:t>2023 год – 3 001 437,72* руб.</w:t>
            </w:r>
          </w:p>
          <w:p w:rsidR="009059B3" w:rsidRPr="009059B3" w:rsidRDefault="009059B3" w:rsidP="009059B3">
            <w:pPr>
              <w:widowControl w:val="0"/>
              <w:autoSpaceDE w:val="0"/>
              <w:autoSpaceDN w:val="0"/>
              <w:adjustRightInd w:val="0"/>
              <w:jc w:val="both"/>
              <w:rPr>
                <w:rFonts w:eastAsia="Calibri"/>
                <w:sz w:val="24"/>
                <w:szCs w:val="24"/>
                <w:lang w:eastAsia="en-US"/>
              </w:rPr>
            </w:pPr>
            <w:r w:rsidRPr="009059B3">
              <w:rPr>
                <w:rFonts w:eastAsia="Calibri"/>
                <w:sz w:val="24"/>
                <w:szCs w:val="24"/>
                <w:lang w:eastAsia="en-US"/>
              </w:rPr>
              <w:t>2024 год – 2 000 000,00* руб.</w:t>
            </w:r>
          </w:p>
          <w:p w:rsidR="009059B3" w:rsidRPr="009059B3" w:rsidRDefault="009059B3" w:rsidP="009059B3">
            <w:pPr>
              <w:widowControl w:val="0"/>
              <w:autoSpaceDE w:val="0"/>
              <w:autoSpaceDN w:val="0"/>
              <w:adjustRightInd w:val="0"/>
              <w:jc w:val="both"/>
              <w:rPr>
                <w:rFonts w:eastAsia="Calibri"/>
                <w:sz w:val="24"/>
                <w:szCs w:val="24"/>
                <w:lang w:eastAsia="en-US"/>
              </w:rPr>
            </w:pPr>
            <w:r w:rsidRPr="009059B3">
              <w:rPr>
                <w:rFonts w:eastAsia="Calibri"/>
                <w:sz w:val="24"/>
                <w:szCs w:val="24"/>
                <w:lang w:eastAsia="en-US"/>
              </w:rPr>
              <w:t>Источником финансирования является районный бюджет</w:t>
            </w:r>
          </w:p>
          <w:p w:rsidR="009059B3" w:rsidRPr="009059B3" w:rsidRDefault="009059B3" w:rsidP="009059B3">
            <w:pPr>
              <w:widowControl w:val="0"/>
              <w:autoSpaceDE w:val="0"/>
              <w:autoSpaceDN w:val="0"/>
              <w:adjustRightInd w:val="0"/>
              <w:jc w:val="both"/>
              <w:rPr>
                <w:rFonts w:eastAsia="Calibri"/>
                <w:sz w:val="24"/>
                <w:szCs w:val="24"/>
                <w:lang w:eastAsia="en-US"/>
              </w:rPr>
            </w:pPr>
            <w:r w:rsidRPr="009059B3">
              <w:rPr>
                <w:rFonts w:eastAsia="Calibri"/>
                <w:sz w:val="24"/>
                <w:szCs w:val="24"/>
                <w:lang w:eastAsia="en-US"/>
              </w:rPr>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9059B3" w:rsidRPr="009059B3" w:rsidTr="009059B3">
        <w:trPr>
          <w:trHeight w:val="1045"/>
          <w:tblCellSpacing w:w="5" w:type="nil"/>
        </w:trPr>
        <w:tc>
          <w:tcPr>
            <w:tcW w:w="2691" w:type="dxa"/>
            <w:tcBorders>
              <w:left w:val="single" w:sz="8" w:space="0" w:color="auto"/>
              <w:bottom w:val="single" w:sz="8" w:space="0" w:color="auto"/>
              <w:right w:val="single" w:sz="8" w:space="0" w:color="auto"/>
            </w:tcBorders>
          </w:tcPr>
          <w:p w:rsidR="009059B3" w:rsidRPr="009059B3" w:rsidRDefault="009059B3" w:rsidP="009059B3">
            <w:pPr>
              <w:widowControl w:val="0"/>
              <w:autoSpaceDE w:val="0"/>
              <w:autoSpaceDN w:val="0"/>
              <w:adjustRightInd w:val="0"/>
              <w:jc w:val="center"/>
              <w:rPr>
                <w:rFonts w:eastAsia="Calibri"/>
                <w:sz w:val="24"/>
                <w:szCs w:val="24"/>
                <w:lang w:eastAsia="en-US"/>
              </w:rPr>
            </w:pPr>
            <w:r w:rsidRPr="009059B3">
              <w:rPr>
                <w:rFonts w:eastAsia="Calibri"/>
                <w:sz w:val="24"/>
                <w:szCs w:val="24"/>
                <w:lang w:eastAsia="en-US"/>
              </w:rPr>
              <w:t>Ожидаемые результаты реализации подпрограммы</w:t>
            </w:r>
          </w:p>
        </w:tc>
        <w:tc>
          <w:tcPr>
            <w:tcW w:w="6201" w:type="dxa"/>
            <w:tcBorders>
              <w:left w:val="single" w:sz="8" w:space="0" w:color="auto"/>
              <w:bottom w:val="single" w:sz="8" w:space="0" w:color="auto"/>
              <w:right w:val="single" w:sz="8" w:space="0" w:color="auto"/>
            </w:tcBorders>
          </w:tcPr>
          <w:p w:rsidR="009059B3" w:rsidRPr="009059B3" w:rsidRDefault="009059B3" w:rsidP="009059B3">
            <w:pPr>
              <w:widowControl w:val="0"/>
              <w:autoSpaceDE w:val="0"/>
              <w:autoSpaceDN w:val="0"/>
              <w:adjustRightInd w:val="0"/>
              <w:jc w:val="both"/>
              <w:rPr>
                <w:rFonts w:eastAsia="Calibri"/>
                <w:sz w:val="24"/>
                <w:szCs w:val="24"/>
                <w:lang w:eastAsia="en-US"/>
              </w:rPr>
            </w:pPr>
            <w:r w:rsidRPr="009059B3">
              <w:rPr>
                <w:rFonts w:eastAsia="Calibri"/>
                <w:sz w:val="24"/>
                <w:szCs w:val="24"/>
                <w:lang w:eastAsia="en-US"/>
              </w:rPr>
              <w:t>1. Сохранение количества маршрутов и рейсов по перевозкам пассажиров по Комсомольскому муниципальному району.</w:t>
            </w:r>
          </w:p>
          <w:p w:rsidR="009059B3" w:rsidRPr="009059B3" w:rsidRDefault="009059B3" w:rsidP="009059B3">
            <w:pPr>
              <w:widowControl w:val="0"/>
              <w:autoSpaceDE w:val="0"/>
              <w:autoSpaceDN w:val="0"/>
              <w:adjustRightInd w:val="0"/>
              <w:jc w:val="both"/>
              <w:rPr>
                <w:rFonts w:eastAsia="Calibri"/>
                <w:sz w:val="24"/>
                <w:szCs w:val="24"/>
                <w:lang w:eastAsia="en-US"/>
              </w:rPr>
            </w:pPr>
            <w:r w:rsidRPr="009059B3">
              <w:rPr>
                <w:rFonts w:eastAsia="Calibri"/>
                <w:sz w:val="24"/>
                <w:szCs w:val="24"/>
                <w:lang w:eastAsia="en-US"/>
              </w:rPr>
              <w:t>2. Повышение качества обслуживания пассажиров и безопасности их перевозки.</w:t>
            </w:r>
          </w:p>
        </w:tc>
      </w:tr>
    </w:tbl>
    <w:p w:rsidR="009059B3" w:rsidRPr="009059B3" w:rsidRDefault="009059B3" w:rsidP="009059B3">
      <w:pPr>
        <w:widowControl w:val="0"/>
        <w:autoSpaceDE w:val="0"/>
        <w:autoSpaceDN w:val="0"/>
        <w:adjustRightInd w:val="0"/>
        <w:jc w:val="center"/>
        <w:outlineLvl w:val="2"/>
        <w:rPr>
          <w:rFonts w:eastAsia="Calibri"/>
          <w:b/>
          <w:sz w:val="28"/>
          <w:szCs w:val="28"/>
          <w:lang w:eastAsia="en-US"/>
        </w:rPr>
      </w:pPr>
    </w:p>
    <w:p w:rsidR="009059B3" w:rsidRPr="009059B3" w:rsidRDefault="009059B3" w:rsidP="009059B3">
      <w:pPr>
        <w:widowControl w:val="0"/>
        <w:autoSpaceDE w:val="0"/>
        <w:autoSpaceDN w:val="0"/>
        <w:adjustRightInd w:val="0"/>
        <w:jc w:val="center"/>
        <w:outlineLvl w:val="2"/>
        <w:rPr>
          <w:rFonts w:eastAsia="Calibri"/>
          <w:b/>
          <w:sz w:val="28"/>
          <w:szCs w:val="28"/>
          <w:lang w:eastAsia="en-US"/>
        </w:rPr>
      </w:pPr>
      <w:r w:rsidRPr="009059B3">
        <w:rPr>
          <w:rFonts w:eastAsia="Calibri"/>
          <w:b/>
          <w:sz w:val="28"/>
          <w:szCs w:val="28"/>
          <w:lang w:eastAsia="en-US"/>
        </w:rPr>
        <w:t>2. Характеристика основных мероприятий подпрограммы муниципальной  программы</w:t>
      </w:r>
    </w:p>
    <w:p w:rsidR="009059B3" w:rsidRPr="009059B3" w:rsidRDefault="009059B3" w:rsidP="009059B3">
      <w:pPr>
        <w:widowControl w:val="0"/>
        <w:autoSpaceDE w:val="0"/>
        <w:autoSpaceDN w:val="0"/>
        <w:adjustRightInd w:val="0"/>
        <w:jc w:val="center"/>
        <w:outlineLvl w:val="2"/>
        <w:rPr>
          <w:rFonts w:eastAsia="Calibri"/>
          <w:sz w:val="24"/>
          <w:szCs w:val="28"/>
          <w:lang w:eastAsia="en-US"/>
        </w:rPr>
      </w:pPr>
    </w:p>
    <w:p w:rsidR="009059B3" w:rsidRPr="009059B3" w:rsidRDefault="009059B3" w:rsidP="009059B3">
      <w:pPr>
        <w:ind w:firstLine="700"/>
        <w:jc w:val="both"/>
        <w:rPr>
          <w:rFonts w:eastAsia="Calibri"/>
          <w:sz w:val="26"/>
          <w:szCs w:val="26"/>
          <w:lang w:eastAsia="en-US"/>
        </w:rPr>
      </w:pPr>
      <w:r w:rsidRPr="009059B3">
        <w:rPr>
          <w:rFonts w:eastAsia="Calibri"/>
          <w:sz w:val="26"/>
          <w:szCs w:val="26"/>
          <w:lang w:eastAsia="en-US"/>
        </w:rPr>
        <w:lastRenderedPageBreak/>
        <w:t xml:space="preserve">Пассажирский транспорт общего пользования – важнейшая составная часть инфраструктуры района. </w:t>
      </w:r>
    </w:p>
    <w:p w:rsidR="009059B3" w:rsidRPr="009059B3" w:rsidRDefault="009059B3" w:rsidP="009059B3">
      <w:pPr>
        <w:ind w:firstLine="700"/>
        <w:jc w:val="both"/>
        <w:rPr>
          <w:rFonts w:eastAsia="Calibri"/>
          <w:sz w:val="26"/>
          <w:szCs w:val="26"/>
          <w:lang w:eastAsia="en-US"/>
        </w:rPr>
      </w:pPr>
      <w:r w:rsidRPr="009059B3">
        <w:rPr>
          <w:rFonts w:eastAsia="Calibri"/>
          <w:sz w:val="26"/>
          <w:szCs w:val="26"/>
          <w:lang w:eastAsia="en-US"/>
        </w:rPr>
        <w:t>Муниципальные регулярные перевозки в Комсомольском муниципальном районе осуществляются  в  соответствии  с  заключенными договорами на право осуществления перевозок пассажиров на муниципальных регулярных маршрутах автомобильным транспортом, утвержденными расписаниями маршрутов и правилами организации пассажирских перевозок. Привлечение юридических и физических лиц к организации регулярных перевозок производится на конкурсной основе в соответствии с Положением о порядке проведения открытого конкурса на предоставление права осуществления пассажирских перевозок автомобильным транспортом по муниципальным маршрутам регулярного сообщения. Договор об организации регулярных перевозок заключается с юридическим или физическим лицом, признанным победителем конкурса.</w:t>
      </w:r>
    </w:p>
    <w:p w:rsidR="009059B3" w:rsidRPr="009059B3" w:rsidRDefault="009059B3" w:rsidP="009059B3">
      <w:pPr>
        <w:ind w:firstLine="700"/>
        <w:jc w:val="both"/>
        <w:rPr>
          <w:rFonts w:eastAsia="Calibri"/>
          <w:sz w:val="26"/>
          <w:szCs w:val="26"/>
          <w:lang w:eastAsia="en-US"/>
        </w:rPr>
      </w:pPr>
      <w:r w:rsidRPr="009059B3">
        <w:rPr>
          <w:rFonts w:eastAsia="Calibri"/>
          <w:sz w:val="26"/>
          <w:szCs w:val="26"/>
          <w:lang w:eastAsia="en-US"/>
        </w:rPr>
        <w:t>В 2020-2021 годах победителем конкурса на предоставление права осуществления пассажирских перевозок автомобильным транспортом по муниципальным маршрутам являлся МУП «Рынок».</w:t>
      </w:r>
    </w:p>
    <w:p w:rsidR="009059B3" w:rsidRPr="009059B3" w:rsidRDefault="009059B3" w:rsidP="009059B3">
      <w:pPr>
        <w:ind w:firstLine="700"/>
        <w:jc w:val="both"/>
        <w:rPr>
          <w:rFonts w:eastAsia="Calibri"/>
          <w:sz w:val="26"/>
          <w:szCs w:val="26"/>
          <w:lang w:eastAsia="en-US"/>
        </w:rPr>
      </w:pPr>
      <w:r w:rsidRPr="009059B3">
        <w:rPr>
          <w:rFonts w:eastAsia="Calibri"/>
          <w:sz w:val="26"/>
          <w:szCs w:val="26"/>
          <w:lang w:eastAsia="en-US"/>
        </w:rPr>
        <w:t xml:space="preserve">Наиболее сложной проблемой в обеспечении транспортного обслуживания населения в Комсомольском муниципальном районе является большая отдаленность населенных пунктов (а, следовательно, высокие затраты на топливо) при малом количестве пассажиров (следовательно низкий доход от продажи билетов). </w:t>
      </w:r>
    </w:p>
    <w:p w:rsidR="009059B3" w:rsidRPr="009059B3" w:rsidRDefault="009059B3" w:rsidP="009059B3">
      <w:pPr>
        <w:ind w:firstLine="700"/>
        <w:jc w:val="both"/>
        <w:rPr>
          <w:rFonts w:eastAsia="Calibri"/>
          <w:sz w:val="26"/>
          <w:szCs w:val="26"/>
          <w:lang w:eastAsia="en-US"/>
        </w:rPr>
      </w:pPr>
      <w:r w:rsidRPr="009059B3">
        <w:rPr>
          <w:rFonts w:eastAsia="Calibri"/>
          <w:sz w:val="26"/>
          <w:szCs w:val="26"/>
          <w:lang w:eastAsia="en-US"/>
        </w:rPr>
        <w:t>Доходы перевозчика от эксплуатации транспорта при осуществлении перевозок пассажиров автомобильным транспортом общего  пользования  пригородного  сообщения   по муниципальным регулируемым маршрутам  на  основании утвержденного тарифа не покрывают его расходов. Соответственно деятельность транспортного предприятия является убыточной.</w:t>
      </w:r>
    </w:p>
    <w:p w:rsidR="009059B3" w:rsidRPr="009059B3" w:rsidRDefault="009059B3" w:rsidP="009059B3">
      <w:pPr>
        <w:ind w:firstLine="700"/>
        <w:jc w:val="both"/>
        <w:rPr>
          <w:rFonts w:eastAsia="Calibri"/>
          <w:sz w:val="26"/>
          <w:szCs w:val="26"/>
          <w:lang w:eastAsia="en-US"/>
        </w:rPr>
      </w:pPr>
      <w:r w:rsidRPr="009059B3">
        <w:rPr>
          <w:rFonts w:eastAsia="Calibri"/>
          <w:sz w:val="26"/>
          <w:szCs w:val="26"/>
          <w:lang w:eastAsia="en-US"/>
        </w:rPr>
        <w:t>Субсидия в целях возмещения части затрат на выполнение работ, связанных с осуществлением регулярных перевозок по регулируемым тарифам на муниципальных маршрутах определяется в соответствии с ч.12 ст. 22 Федерального закона №44-ФЗ. Для обоснования размера субсидии на возмещение части затрат используется расчет в сочетании с применением тарифного метода, так как цена 1 пассажиро-километра подлежит государственному регулированию (Департамент энергетики и тарифов Ивановской области «Об установлении предельного максимального тарифа на регулярные перевозки пассажиров и багажа автомобильным транспортом общего пользования в межмуниципальном сообщении на территории Ивановской области»).</w:t>
      </w:r>
    </w:p>
    <w:p w:rsidR="009059B3" w:rsidRPr="009059B3" w:rsidRDefault="009059B3" w:rsidP="009059B3">
      <w:pPr>
        <w:ind w:firstLine="700"/>
        <w:jc w:val="both"/>
        <w:rPr>
          <w:rFonts w:eastAsia="Calibri"/>
          <w:sz w:val="26"/>
          <w:szCs w:val="26"/>
          <w:lang w:eastAsia="en-US"/>
        </w:rPr>
      </w:pPr>
      <w:r w:rsidRPr="009059B3">
        <w:rPr>
          <w:rFonts w:eastAsia="Calibri"/>
          <w:sz w:val="26"/>
          <w:szCs w:val="26"/>
          <w:lang w:eastAsia="en-US"/>
        </w:rPr>
        <w:t>Программа призвана обеспечить выполнение вопросов местного значения по созданию условий для предоставления транспортных услуг населению и организации транспортного обслуживания населения в границах Комсомольского района.</w:t>
      </w:r>
    </w:p>
    <w:p w:rsidR="009059B3" w:rsidRPr="009059B3" w:rsidRDefault="009059B3" w:rsidP="009059B3">
      <w:pPr>
        <w:ind w:firstLine="700"/>
        <w:jc w:val="both"/>
        <w:rPr>
          <w:rFonts w:eastAsia="Calibri"/>
          <w:sz w:val="26"/>
          <w:szCs w:val="26"/>
          <w:lang w:eastAsia="en-US"/>
        </w:rPr>
      </w:pPr>
      <w:r w:rsidRPr="009059B3">
        <w:rPr>
          <w:rFonts w:eastAsia="Calibri"/>
          <w:sz w:val="26"/>
          <w:szCs w:val="26"/>
          <w:lang w:eastAsia="en-US"/>
        </w:rPr>
        <w:t xml:space="preserve">Реализация предусмотренных программой задач и мероприятий осуществляется на основе </w:t>
      </w:r>
    </w:p>
    <w:p w:rsidR="009059B3" w:rsidRPr="009059B3" w:rsidRDefault="009059B3" w:rsidP="009059B3">
      <w:pPr>
        <w:ind w:firstLine="700"/>
        <w:jc w:val="both"/>
        <w:rPr>
          <w:rFonts w:eastAsia="Calibri"/>
          <w:sz w:val="26"/>
          <w:szCs w:val="26"/>
          <w:lang w:eastAsia="en-US"/>
        </w:rPr>
      </w:pPr>
      <w:r w:rsidRPr="009059B3">
        <w:rPr>
          <w:rFonts w:eastAsia="Calibri"/>
          <w:sz w:val="26"/>
          <w:szCs w:val="26"/>
          <w:lang w:eastAsia="en-US"/>
        </w:rPr>
        <w:t>– договора на право осуществления перевозок пассажиров на муниципальных регулярных маршрутах автомобильным транспортом, заключенного между Администрацией Комсомольского муниципального района и перевозчиком, осуществляющим пассажирские перевозки, определенным решением конкурсной комиссии по итогам проведения открытого конкурса;</w:t>
      </w:r>
    </w:p>
    <w:p w:rsidR="009059B3" w:rsidRPr="009059B3" w:rsidRDefault="009059B3" w:rsidP="009059B3">
      <w:pPr>
        <w:ind w:firstLine="700"/>
        <w:jc w:val="both"/>
        <w:rPr>
          <w:rFonts w:eastAsia="Calibri"/>
          <w:sz w:val="26"/>
          <w:szCs w:val="26"/>
          <w:lang w:eastAsia="en-US"/>
        </w:rPr>
      </w:pPr>
      <w:r w:rsidRPr="009059B3">
        <w:rPr>
          <w:rFonts w:eastAsia="Calibri"/>
          <w:sz w:val="26"/>
          <w:szCs w:val="26"/>
          <w:lang w:eastAsia="en-US"/>
        </w:rPr>
        <w:t>– порядка предоставления и расходования субсидии, выделяемой из районного бюджета на возмещение убытков, возникших вследствие регулирования тарифов на перевозку пассажиров на муниципальных маршрутах автомобильного транспорта.</w:t>
      </w:r>
    </w:p>
    <w:p w:rsidR="009059B3" w:rsidRPr="009059B3" w:rsidRDefault="009059B3" w:rsidP="009059B3">
      <w:pPr>
        <w:ind w:firstLine="700"/>
        <w:jc w:val="both"/>
        <w:rPr>
          <w:rFonts w:eastAsia="Calibri"/>
          <w:sz w:val="26"/>
          <w:szCs w:val="26"/>
          <w:lang w:eastAsia="en-US"/>
        </w:rPr>
      </w:pPr>
      <w:r w:rsidRPr="009059B3">
        <w:rPr>
          <w:rFonts w:eastAsia="Calibri"/>
          <w:sz w:val="26"/>
          <w:szCs w:val="26"/>
          <w:lang w:eastAsia="en-US"/>
        </w:rPr>
        <w:lastRenderedPageBreak/>
        <w:t>Субсидия в целях возмещения части затрат (</w:t>
      </w:r>
      <w:r w:rsidRPr="009059B3">
        <w:rPr>
          <w:rFonts w:eastAsia="Calibri"/>
          <w:sz w:val="26"/>
          <w:szCs w:val="26"/>
          <w:lang w:val="en-US" w:eastAsia="en-US"/>
        </w:rPr>
        <w:t>S</w:t>
      </w:r>
      <w:r w:rsidRPr="009059B3">
        <w:rPr>
          <w:rFonts w:eastAsia="Calibri"/>
          <w:sz w:val="26"/>
          <w:szCs w:val="26"/>
          <w:vertAlign w:val="subscript"/>
          <w:lang w:eastAsia="en-US"/>
        </w:rPr>
        <w:t>субс</w:t>
      </w:r>
      <w:r w:rsidRPr="009059B3">
        <w:rPr>
          <w:rFonts w:eastAsia="Calibri"/>
          <w:sz w:val="26"/>
          <w:szCs w:val="26"/>
          <w:lang w:eastAsia="en-US"/>
        </w:rPr>
        <w:t>), предоставляемая за счет средств бюджета муниципального района, является разницей между расчетным доходом перевозчика (</w:t>
      </w:r>
      <w:r w:rsidRPr="009059B3">
        <w:rPr>
          <w:rFonts w:eastAsia="Calibri"/>
          <w:sz w:val="26"/>
          <w:szCs w:val="26"/>
          <w:lang w:val="en-US" w:eastAsia="en-US"/>
        </w:rPr>
        <w:t>D</w:t>
      </w:r>
      <w:r w:rsidRPr="009059B3">
        <w:rPr>
          <w:rFonts w:eastAsia="Calibri"/>
          <w:sz w:val="26"/>
          <w:szCs w:val="26"/>
          <w:vertAlign w:val="subscript"/>
          <w:lang w:eastAsia="en-US"/>
        </w:rPr>
        <w:t>расч</w:t>
      </w:r>
      <w:r w:rsidRPr="009059B3">
        <w:rPr>
          <w:rFonts w:eastAsia="Calibri"/>
          <w:sz w:val="26"/>
          <w:szCs w:val="26"/>
          <w:lang w:eastAsia="en-US"/>
        </w:rPr>
        <w:t xml:space="preserve"> , исходя из тарифа за одну поездку) и ожидаемого дохода перевозчика (</w:t>
      </w:r>
      <w:r w:rsidRPr="009059B3">
        <w:rPr>
          <w:rFonts w:eastAsia="Calibri"/>
          <w:sz w:val="26"/>
          <w:szCs w:val="26"/>
          <w:lang w:val="en-US" w:eastAsia="en-US"/>
        </w:rPr>
        <w:t>D</w:t>
      </w:r>
      <w:r w:rsidRPr="009059B3">
        <w:rPr>
          <w:rFonts w:eastAsia="Calibri"/>
          <w:sz w:val="26"/>
          <w:szCs w:val="26"/>
          <w:vertAlign w:val="subscript"/>
          <w:lang w:eastAsia="en-US"/>
        </w:rPr>
        <w:t>ожид</w:t>
      </w:r>
      <w:r w:rsidRPr="009059B3">
        <w:rPr>
          <w:rFonts w:eastAsia="Calibri"/>
          <w:sz w:val="26"/>
          <w:szCs w:val="26"/>
          <w:lang w:eastAsia="en-US"/>
        </w:rPr>
        <w:t>, исходя из фактического объема перевезенных пассажиров):</w:t>
      </w:r>
    </w:p>
    <w:p w:rsidR="009059B3" w:rsidRPr="009059B3" w:rsidRDefault="009059B3" w:rsidP="009059B3">
      <w:pPr>
        <w:numPr>
          <w:ilvl w:val="0"/>
          <w:numId w:val="38"/>
        </w:numPr>
        <w:contextualSpacing/>
        <w:jc w:val="both"/>
        <w:rPr>
          <w:rFonts w:eastAsia="Calibri"/>
          <w:b/>
          <w:i/>
          <w:sz w:val="26"/>
          <w:szCs w:val="26"/>
          <w:lang w:eastAsia="en-US"/>
        </w:rPr>
      </w:pPr>
      <w:r w:rsidRPr="009059B3">
        <w:rPr>
          <w:rFonts w:eastAsia="Calibri"/>
          <w:b/>
          <w:i/>
          <w:sz w:val="26"/>
          <w:szCs w:val="26"/>
          <w:lang w:val="en-US" w:eastAsia="en-US"/>
        </w:rPr>
        <w:t>S</w:t>
      </w:r>
      <w:r w:rsidRPr="009059B3">
        <w:rPr>
          <w:rFonts w:eastAsia="Calibri"/>
          <w:b/>
          <w:i/>
          <w:sz w:val="26"/>
          <w:szCs w:val="26"/>
          <w:vertAlign w:val="subscript"/>
          <w:lang w:eastAsia="en-US"/>
        </w:rPr>
        <w:t>субс</w:t>
      </w:r>
      <w:r w:rsidRPr="009059B3">
        <w:rPr>
          <w:rFonts w:eastAsia="Calibri"/>
          <w:b/>
          <w:i/>
          <w:sz w:val="26"/>
          <w:szCs w:val="26"/>
          <w:lang w:eastAsia="en-US"/>
        </w:rPr>
        <w:t xml:space="preserve">= </w:t>
      </w:r>
      <w:r w:rsidRPr="009059B3">
        <w:rPr>
          <w:rFonts w:eastAsia="Calibri"/>
          <w:b/>
          <w:i/>
          <w:sz w:val="26"/>
          <w:szCs w:val="26"/>
          <w:lang w:val="en-US" w:eastAsia="en-US"/>
        </w:rPr>
        <w:t>D</w:t>
      </w:r>
      <w:r w:rsidRPr="009059B3">
        <w:rPr>
          <w:rFonts w:eastAsia="Calibri"/>
          <w:b/>
          <w:i/>
          <w:sz w:val="26"/>
          <w:szCs w:val="26"/>
          <w:vertAlign w:val="subscript"/>
          <w:lang w:eastAsia="en-US"/>
        </w:rPr>
        <w:t>расч</w:t>
      </w:r>
      <w:r w:rsidRPr="009059B3">
        <w:rPr>
          <w:rFonts w:eastAsia="Calibri"/>
          <w:b/>
          <w:i/>
          <w:sz w:val="26"/>
          <w:szCs w:val="26"/>
          <w:lang w:eastAsia="en-US"/>
        </w:rPr>
        <w:t xml:space="preserve"> - </w:t>
      </w:r>
      <w:r w:rsidRPr="009059B3">
        <w:rPr>
          <w:rFonts w:eastAsia="Calibri"/>
          <w:b/>
          <w:i/>
          <w:sz w:val="26"/>
          <w:szCs w:val="26"/>
          <w:lang w:val="en-US" w:eastAsia="en-US"/>
        </w:rPr>
        <w:t>D</w:t>
      </w:r>
      <w:r w:rsidRPr="009059B3">
        <w:rPr>
          <w:rFonts w:eastAsia="Calibri"/>
          <w:b/>
          <w:i/>
          <w:sz w:val="26"/>
          <w:szCs w:val="26"/>
          <w:vertAlign w:val="subscript"/>
          <w:lang w:eastAsia="en-US"/>
        </w:rPr>
        <w:t>ожид</w:t>
      </w:r>
    </w:p>
    <w:p w:rsidR="009059B3" w:rsidRPr="009059B3" w:rsidRDefault="009059B3" w:rsidP="009059B3">
      <w:pPr>
        <w:ind w:firstLine="700"/>
        <w:jc w:val="both"/>
        <w:rPr>
          <w:rFonts w:eastAsia="Calibri"/>
          <w:sz w:val="26"/>
          <w:szCs w:val="26"/>
          <w:lang w:eastAsia="en-US"/>
        </w:rPr>
      </w:pPr>
      <w:r w:rsidRPr="009059B3">
        <w:rPr>
          <w:rFonts w:eastAsia="Calibri"/>
          <w:sz w:val="26"/>
          <w:szCs w:val="26"/>
          <w:lang w:eastAsia="en-US"/>
        </w:rPr>
        <w:t>Ожидаемый доход перевозчика зависит от протяженности маршрута (</w:t>
      </w:r>
      <w:r w:rsidRPr="009059B3">
        <w:rPr>
          <w:rFonts w:eastAsia="Calibri"/>
          <w:sz w:val="26"/>
          <w:szCs w:val="26"/>
          <w:lang w:val="en-US" w:eastAsia="en-US"/>
        </w:rPr>
        <w:t>L</w:t>
      </w:r>
      <w:r w:rsidRPr="009059B3">
        <w:rPr>
          <w:rFonts w:eastAsia="Calibri"/>
          <w:sz w:val="26"/>
          <w:szCs w:val="26"/>
          <w:vertAlign w:val="subscript"/>
          <w:lang w:eastAsia="en-US"/>
        </w:rPr>
        <w:t>пр</w:t>
      </w:r>
      <w:r w:rsidRPr="009059B3">
        <w:rPr>
          <w:rFonts w:eastAsia="Calibri"/>
          <w:sz w:val="26"/>
          <w:szCs w:val="26"/>
          <w:lang w:eastAsia="en-US"/>
        </w:rPr>
        <w:t>), утвержденного предельного максимального тарифа (</w:t>
      </w:r>
      <w:r w:rsidRPr="009059B3">
        <w:rPr>
          <w:rFonts w:eastAsia="Calibri"/>
          <w:sz w:val="26"/>
          <w:szCs w:val="26"/>
          <w:lang w:val="en-US" w:eastAsia="en-US"/>
        </w:rPr>
        <w:t>T</w:t>
      </w:r>
      <w:r w:rsidRPr="009059B3">
        <w:rPr>
          <w:rFonts w:eastAsia="Calibri"/>
          <w:sz w:val="26"/>
          <w:szCs w:val="26"/>
          <w:vertAlign w:val="subscript"/>
          <w:lang w:eastAsia="en-US"/>
        </w:rPr>
        <w:t>тар</w:t>
      </w:r>
      <w:r w:rsidRPr="009059B3">
        <w:rPr>
          <w:rFonts w:eastAsia="Calibri"/>
          <w:sz w:val="26"/>
          <w:szCs w:val="26"/>
          <w:lang w:eastAsia="en-US"/>
        </w:rPr>
        <w:t xml:space="preserve">) и </w:t>
      </w:r>
      <w:r w:rsidRPr="009059B3">
        <w:rPr>
          <w:rFonts w:eastAsia="Calibri"/>
          <w:b/>
          <w:sz w:val="26"/>
          <w:szCs w:val="26"/>
          <w:lang w:eastAsia="en-US"/>
        </w:rPr>
        <w:t>фактического</w:t>
      </w:r>
      <w:r w:rsidRPr="009059B3">
        <w:rPr>
          <w:rFonts w:eastAsia="Calibri"/>
          <w:sz w:val="26"/>
          <w:szCs w:val="26"/>
          <w:lang w:eastAsia="en-US"/>
        </w:rPr>
        <w:t xml:space="preserve"> объема перевезенных пассажиров (</w:t>
      </w:r>
      <w:r w:rsidRPr="009059B3">
        <w:rPr>
          <w:rFonts w:eastAsia="Calibri"/>
          <w:sz w:val="26"/>
          <w:szCs w:val="26"/>
          <w:lang w:val="en-US" w:eastAsia="en-US"/>
        </w:rPr>
        <w:t>V</w:t>
      </w:r>
      <w:r w:rsidRPr="009059B3">
        <w:rPr>
          <w:rFonts w:eastAsia="Calibri"/>
          <w:sz w:val="26"/>
          <w:szCs w:val="26"/>
          <w:vertAlign w:val="subscript"/>
          <w:lang w:eastAsia="en-US"/>
        </w:rPr>
        <w:t>факт</w:t>
      </w:r>
      <w:r w:rsidRPr="009059B3">
        <w:rPr>
          <w:rFonts w:eastAsia="Calibri"/>
          <w:sz w:val="26"/>
          <w:szCs w:val="26"/>
          <w:lang w:eastAsia="en-US"/>
        </w:rPr>
        <w:t xml:space="preserve">): </w:t>
      </w:r>
    </w:p>
    <w:p w:rsidR="009059B3" w:rsidRPr="009059B3" w:rsidRDefault="009059B3" w:rsidP="009059B3">
      <w:pPr>
        <w:ind w:firstLine="700"/>
        <w:jc w:val="both"/>
        <w:rPr>
          <w:rFonts w:eastAsia="Calibri"/>
          <w:sz w:val="26"/>
          <w:szCs w:val="26"/>
          <w:lang w:eastAsia="en-US"/>
        </w:rPr>
      </w:pPr>
      <w:r w:rsidRPr="009059B3">
        <w:rPr>
          <w:rFonts w:eastAsia="Calibri"/>
          <w:b/>
          <w:i/>
          <w:sz w:val="26"/>
          <w:szCs w:val="26"/>
          <w:lang w:val="en-US" w:eastAsia="en-US"/>
        </w:rPr>
        <w:t>D</w:t>
      </w:r>
      <w:r w:rsidRPr="009059B3">
        <w:rPr>
          <w:rFonts w:eastAsia="Calibri"/>
          <w:b/>
          <w:i/>
          <w:sz w:val="26"/>
          <w:szCs w:val="26"/>
          <w:vertAlign w:val="subscript"/>
          <w:lang w:eastAsia="en-US"/>
        </w:rPr>
        <w:t>ожид</w:t>
      </w:r>
      <w:r w:rsidRPr="009059B3">
        <w:rPr>
          <w:rFonts w:eastAsia="Calibri"/>
          <w:b/>
          <w:i/>
          <w:sz w:val="26"/>
          <w:szCs w:val="26"/>
          <w:lang w:eastAsia="en-US"/>
        </w:rPr>
        <w:t>= (</w:t>
      </w:r>
      <w:r w:rsidRPr="009059B3">
        <w:rPr>
          <w:rFonts w:eastAsia="Calibri"/>
          <w:b/>
          <w:i/>
          <w:sz w:val="26"/>
          <w:szCs w:val="26"/>
          <w:lang w:val="en-US" w:eastAsia="en-US"/>
        </w:rPr>
        <w:t>L</w:t>
      </w:r>
      <w:r w:rsidRPr="009059B3">
        <w:rPr>
          <w:rFonts w:eastAsia="Calibri"/>
          <w:b/>
          <w:i/>
          <w:sz w:val="26"/>
          <w:szCs w:val="26"/>
          <w:vertAlign w:val="subscript"/>
          <w:lang w:eastAsia="en-US"/>
        </w:rPr>
        <w:t>пр</w:t>
      </w:r>
      <w:r w:rsidRPr="009059B3">
        <w:rPr>
          <w:rFonts w:eastAsia="Calibri"/>
          <w:b/>
          <w:i/>
          <w:sz w:val="26"/>
          <w:szCs w:val="26"/>
          <w:lang w:eastAsia="en-US"/>
        </w:rPr>
        <w:t>)х(</w:t>
      </w:r>
      <w:r w:rsidRPr="009059B3">
        <w:rPr>
          <w:rFonts w:eastAsia="Calibri"/>
          <w:b/>
          <w:i/>
          <w:sz w:val="26"/>
          <w:szCs w:val="26"/>
          <w:lang w:val="en-US" w:eastAsia="en-US"/>
        </w:rPr>
        <w:t>T</w:t>
      </w:r>
      <w:r w:rsidRPr="009059B3">
        <w:rPr>
          <w:rFonts w:eastAsia="Calibri"/>
          <w:b/>
          <w:i/>
          <w:sz w:val="26"/>
          <w:szCs w:val="26"/>
          <w:vertAlign w:val="subscript"/>
          <w:lang w:eastAsia="en-US"/>
        </w:rPr>
        <w:t>тар</w:t>
      </w:r>
      <w:r w:rsidRPr="009059B3">
        <w:rPr>
          <w:rFonts w:eastAsia="Calibri"/>
          <w:b/>
          <w:i/>
          <w:sz w:val="26"/>
          <w:szCs w:val="26"/>
          <w:lang w:eastAsia="en-US"/>
        </w:rPr>
        <w:t>)х(</w:t>
      </w:r>
      <w:r w:rsidRPr="009059B3">
        <w:rPr>
          <w:rFonts w:eastAsia="Calibri"/>
          <w:b/>
          <w:i/>
          <w:sz w:val="26"/>
          <w:szCs w:val="26"/>
          <w:lang w:val="en-US" w:eastAsia="en-US"/>
        </w:rPr>
        <w:t>V</w:t>
      </w:r>
      <w:r w:rsidRPr="009059B3">
        <w:rPr>
          <w:rFonts w:eastAsia="Calibri"/>
          <w:b/>
          <w:i/>
          <w:sz w:val="26"/>
          <w:szCs w:val="26"/>
          <w:vertAlign w:val="subscript"/>
          <w:lang w:eastAsia="en-US"/>
        </w:rPr>
        <w:t>факт</w:t>
      </w:r>
      <w:r w:rsidRPr="009059B3">
        <w:rPr>
          <w:rFonts w:eastAsia="Calibri"/>
          <w:b/>
          <w:i/>
          <w:sz w:val="26"/>
          <w:szCs w:val="26"/>
          <w:lang w:eastAsia="en-US"/>
        </w:rPr>
        <w:t>)</w:t>
      </w:r>
    </w:p>
    <w:p w:rsidR="009059B3" w:rsidRPr="009059B3" w:rsidRDefault="009059B3" w:rsidP="009059B3">
      <w:pPr>
        <w:ind w:firstLine="700"/>
        <w:jc w:val="both"/>
        <w:rPr>
          <w:rFonts w:eastAsia="Calibri"/>
          <w:sz w:val="26"/>
          <w:szCs w:val="26"/>
          <w:lang w:eastAsia="en-US"/>
        </w:rPr>
      </w:pPr>
      <w:r w:rsidRPr="009059B3">
        <w:rPr>
          <w:rFonts w:eastAsia="Calibri"/>
          <w:sz w:val="26"/>
          <w:szCs w:val="26"/>
          <w:lang w:eastAsia="en-US"/>
        </w:rPr>
        <w:t>В свою очередь, расчетный доход перевозчика определяется исходя из протяженности маршрута (</w:t>
      </w:r>
      <w:r w:rsidRPr="009059B3">
        <w:rPr>
          <w:rFonts w:eastAsia="Calibri"/>
          <w:sz w:val="26"/>
          <w:szCs w:val="26"/>
          <w:lang w:val="en-US" w:eastAsia="en-US"/>
        </w:rPr>
        <w:t>L</w:t>
      </w:r>
      <w:r w:rsidRPr="009059B3">
        <w:rPr>
          <w:rFonts w:eastAsia="Calibri"/>
          <w:sz w:val="26"/>
          <w:szCs w:val="26"/>
          <w:vertAlign w:val="subscript"/>
          <w:lang w:eastAsia="en-US"/>
        </w:rPr>
        <w:t>пр</w:t>
      </w:r>
      <w:r w:rsidRPr="009059B3">
        <w:rPr>
          <w:rFonts w:eastAsia="Calibri"/>
          <w:sz w:val="26"/>
          <w:szCs w:val="26"/>
          <w:lang w:eastAsia="en-US"/>
        </w:rPr>
        <w:t>), утвержденного предельного максимального тарифа (</w:t>
      </w:r>
      <w:r w:rsidRPr="009059B3">
        <w:rPr>
          <w:rFonts w:eastAsia="Calibri"/>
          <w:sz w:val="26"/>
          <w:szCs w:val="26"/>
          <w:lang w:val="en-US" w:eastAsia="en-US"/>
        </w:rPr>
        <w:t>T</w:t>
      </w:r>
      <w:r w:rsidRPr="009059B3">
        <w:rPr>
          <w:rFonts w:eastAsia="Calibri"/>
          <w:sz w:val="26"/>
          <w:szCs w:val="26"/>
          <w:vertAlign w:val="subscript"/>
          <w:lang w:eastAsia="en-US"/>
        </w:rPr>
        <w:t>тар</w:t>
      </w:r>
      <w:r w:rsidRPr="009059B3">
        <w:rPr>
          <w:rFonts w:eastAsia="Calibri"/>
          <w:sz w:val="26"/>
          <w:szCs w:val="26"/>
          <w:lang w:eastAsia="en-US"/>
        </w:rPr>
        <w:t xml:space="preserve">) и </w:t>
      </w:r>
      <w:r w:rsidRPr="009059B3">
        <w:rPr>
          <w:rFonts w:eastAsia="Calibri"/>
          <w:b/>
          <w:sz w:val="26"/>
          <w:szCs w:val="26"/>
          <w:lang w:eastAsia="en-US"/>
        </w:rPr>
        <w:t>максимально возможного количества</w:t>
      </w:r>
      <w:r w:rsidRPr="009059B3">
        <w:rPr>
          <w:rFonts w:eastAsia="Calibri"/>
          <w:sz w:val="26"/>
          <w:szCs w:val="26"/>
          <w:lang w:eastAsia="en-US"/>
        </w:rPr>
        <w:t xml:space="preserve"> перевезенных пассажиров(</w:t>
      </w:r>
      <w:r w:rsidRPr="009059B3">
        <w:rPr>
          <w:rFonts w:eastAsia="Calibri"/>
          <w:sz w:val="26"/>
          <w:szCs w:val="26"/>
          <w:lang w:val="en-US" w:eastAsia="en-US"/>
        </w:rPr>
        <w:t>V</w:t>
      </w:r>
      <w:r w:rsidRPr="009059B3">
        <w:rPr>
          <w:rFonts w:eastAsia="Calibri"/>
          <w:sz w:val="26"/>
          <w:szCs w:val="26"/>
          <w:vertAlign w:val="subscript"/>
          <w:lang w:eastAsia="en-US"/>
        </w:rPr>
        <w:t>макс</w:t>
      </w:r>
      <w:r w:rsidRPr="009059B3">
        <w:rPr>
          <w:rFonts w:eastAsia="Calibri"/>
          <w:sz w:val="26"/>
          <w:szCs w:val="26"/>
          <w:lang w:eastAsia="en-US"/>
        </w:rPr>
        <w:t>):</w:t>
      </w:r>
    </w:p>
    <w:p w:rsidR="009059B3" w:rsidRPr="009059B3" w:rsidRDefault="009059B3" w:rsidP="009059B3">
      <w:pPr>
        <w:ind w:firstLine="700"/>
        <w:jc w:val="both"/>
        <w:rPr>
          <w:rFonts w:eastAsia="Calibri"/>
          <w:sz w:val="26"/>
          <w:szCs w:val="26"/>
          <w:vertAlign w:val="subscript"/>
          <w:lang w:eastAsia="en-US"/>
        </w:rPr>
      </w:pPr>
      <w:r w:rsidRPr="009059B3">
        <w:rPr>
          <w:rFonts w:eastAsia="Calibri"/>
          <w:b/>
          <w:i/>
          <w:sz w:val="26"/>
          <w:szCs w:val="26"/>
          <w:lang w:val="en-US" w:eastAsia="en-US"/>
        </w:rPr>
        <w:t>D</w:t>
      </w:r>
      <w:r w:rsidRPr="009059B3">
        <w:rPr>
          <w:rFonts w:eastAsia="Calibri"/>
          <w:b/>
          <w:i/>
          <w:sz w:val="26"/>
          <w:szCs w:val="26"/>
          <w:vertAlign w:val="subscript"/>
          <w:lang w:eastAsia="en-US"/>
        </w:rPr>
        <w:t>расч</w:t>
      </w:r>
      <w:r w:rsidRPr="009059B3">
        <w:rPr>
          <w:rFonts w:eastAsia="Calibri"/>
          <w:b/>
          <w:i/>
          <w:sz w:val="26"/>
          <w:szCs w:val="26"/>
          <w:lang w:eastAsia="en-US"/>
        </w:rPr>
        <w:t>=(</w:t>
      </w:r>
      <w:r w:rsidRPr="009059B3">
        <w:rPr>
          <w:rFonts w:eastAsia="Calibri"/>
          <w:b/>
          <w:i/>
          <w:sz w:val="26"/>
          <w:szCs w:val="26"/>
          <w:lang w:val="en-US" w:eastAsia="en-US"/>
        </w:rPr>
        <w:t>L</w:t>
      </w:r>
      <w:r w:rsidRPr="009059B3">
        <w:rPr>
          <w:rFonts w:eastAsia="Calibri"/>
          <w:b/>
          <w:i/>
          <w:sz w:val="26"/>
          <w:szCs w:val="26"/>
          <w:vertAlign w:val="subscript"/>
          <w:lang w:eastAsia="en-US"/>
        </w:rPr>
        <w:t>пр</w:t>
      </w:r>
      <w:r w:rsidRPr="009059B3">
        <w:rPr>
          <w:rFonts w:eastAsia="Calibri"/>
          <w:b/>
          <w:i/>
          <w:sz w:val="26"/>
          <w:szCs w:val="26"/>
          <w:lang w:eastAsia="en-US"/>
        </w:rPr>
        <w:t>)х(</w:t>
      </w:r>
      <w:r w:rsidRPr="009059B3">
        <w:rPr>
          <w:rFonts w:eastAsia="Calibri"/>
          <w:b/>
          <w:i/>
          <w:sz w:val="26"/>
          <w:szCs w:val="26"/>
          <w:lang w:val="en-US" w:eastAsia="en-US"/>
        </w:rPr>
        <w:t>T</w:t>
      </w:r>
      <w:r w:rsidRPr="009059B3">
        <w:rPr>
          <w:rFonts w:eastAsia="Calibri"/>
          <w:b/>
          <w:i/>
          <w:sz w:val="26"/>
          <w:szCs w:val="26"/>
          <w:vertAlign w:val="subscript"/>
          <w:lang w:eastAsia="en-US"/>
        </w:rPr>
        <w:t>тар</w:t>
      </w:r>
      <w:r w:rsidRPr="009059B3">
        <w:rPr>
          <w:rFonts w:eastAsia="Calibri"/>
          <w:b/>
          <w:i/>
          <w:sz w:val="26"/>
          <w:szCs w:val="26"/>
          <w:lang w:eastAsia="en-US"/>
        </w:rPr>
        <w:t>)х(</w:t>
      </w:r>
      <w:r w:rsidRPr="009059B3">
        <w:rPr>
          <w:rFonts w:eastAsia="Calibri"/>
          <w:b/>
          <w:i/>
          <w:sz w:val="26"/>
          <w:szCs w:val="26"/>
          <w:lang w:val="en-US" w:eastAsia="en-US"/>
        </w:rPr>
        <w:t>V</w:t>
      </w:r>
      <w:r w:rsidRPr="009059B3">
        <w:rPr>
          <w:rFonts w:eastAsia="Calibri"/>
          <w:b/>
          <w:i/>
          <w:sz w:val="26"/>
          <w:szCs w:val="26"/>
          <w:vertAlign w:val="subscript"/>
          <w:lang w:eastAsia="en-US"/>
        </w:rPr>
        <w:t>макс</w:t>
      </w:r>
      <w:r w:rsidRPr="009059B3">
        <w:rPr>
          <w:rFonts w:eastAsia="Calibri"/>
          <w:b/>
          <w:i/>
          <w:sz w:val="26"/>
          <w:szCs w:val="26"/>
          <w:lang w:eastAsia="en-US"/>
        </w:rPr>
        <w:t>)</w:t>
      </w:r>
      <w:r w:rsidRPr="009059B3">
        <w:rPr>
          <w:rFonts w:eastAsia="Calibri"/>
          <w:i/>
          <w:sz w:val="26"/>
          <w:szCs w:val="26"/>
          <w:lang w:eastAsia="en-US"/>
        </w:rPr>
        <w:t>,</w:t>
      </w:r>
      <w:r w:rsidRPr="009059B3">
        <w:rPr>
          <w:rFonts w:eastAsia="Calibri"/>
          <w:sz w:val="26"/>
          <w:szCs w:val="26"/>
          <w:lang w:eastAsia="en-US"/>
        </w:rPr>
        <w:t>где (</w:t>
      </w:r>
      <w:r w:rsidRPr="009059B3">
        <w:rPr>
          <w:rFonts w:eastAsia="Calibri"/>
          <w:sz w:val="26"/>
          <w:szCs w:val="26"/>
          <w:lang w:val="en-US" w:eastAsia="en-US"/>
        </w:rPr>
        <w:t>V</w:t>
      </w:r>
      <w:r w:rsidRPr="009059B3">
        <w:rPr>
          <w:rFonts w:eastAsia="Calibri"/>
          <w:b/>
          <w:sz w:val="26"/>
          <w:szCs w:val="26"/>
          <w:vertAlign w:val="subscript"/>
          <w:lang w:eastAsia="en-US"/>
        </w:rPr>
        <w:t>макс</w:t>
      </w:r>
      <w:r w:rsidRPr="009059B3">
        <w:rPr>
          <w:rFonts w:eastAsia="Calibri"/>
          <w:sz w:val="26"/>
          <w:szCs w:val="26"/>
          <w:lang w:eastAsia="en-US"/>
        </w:rPr>
        <w:t>)=</w:t>
      </w:r>
      <w:r w:rsidRPr="009059B3">
        <w:rPr>
          <w:rFonts w:eastAsia="Calibri"/>
          <w:sz w:val="26"/>
          <w:szCs w:val="26"/>
          <w:lang w:val="en-US" w:eastAsia="en-US"/>
        </w:rPr>
        <w:t>N</w:t>
      </w:r>
      <w:r w:rsidRPr="009059B3">
        <w:rPr>
          <w:rFonts w:eastAsia="Calibri"/>
          <w:sz w:val="26"/>
          <w:szCs w:val="26"/>
          <w:vertAlign w:val="subscript"/>
          <w:lang w:eastAsia="en-US"/>
        </w:rPr>
        <w:t>(количество рейсов)</w:t>
      </w:r>
      <w:r w:rsidRPr="009059B3">
        <w:rPr>
          <w:rFonts w:eastAsia="Calibri"/>
          <w:sz w:val="26"/>
          <w:szCs w:val="26"/>
          <w:lang w:eastAsia="en-US"/>
        </w:rPr>
        <w:t>хМ</w:t>
      </w:r>
      <w:r w:rsidRPr="009059B3">
        <w:rPr>
          <w:rFonts w:eastAsia="Calibri"/>
          <w:sz w:val="26"/>
          <w:szCs w:val="26"/>
          <w:vertAlign w:val="subscript"/>
          <w:lang w:eastAsia="en-US"/>
        </w:rPr>
        <w:t>(вместимость автобуса)</w:t>
      </w:r>
    </w:p>
    <w:p w:rsidR="009059B3" w:rsidRPr="009059B3" w:rsidRDefault="009059B3" w:rsidP="009059B3">
      <w:pPr>
        <w:ind w:firstLine="700"/>
        <w:jc w:val="both"/>
        <w:rPr>
          <w:rFonts w:eastAsia="Calibri"/>
          <w:sz w:val="24"/>
          <w:lang w:eastAsia="en-US"/>
        </w:rPr>
      </w:pPr>
      <w:r w:rsidRPr="009059B3">
        <w:rPr>
          <w:rFonts w:eastAsia="Calibri"/>
          <w:sz w:val="26"/>
          <w:szCs w:val="26"/>
          <w:lang w:eastAsia="en-US"/>
        </w:rPr>
        <w:t>Администрация Комсомольского муниципального района перечисляет субсидии в соответствии с предоставленными документами на финансирование, кассовым планом и лимитами бюджетных обязательств на счет Предприятия – перевозчика пассажиров с лицевого счета Администрации Комсомольского муниципального района, открытого в Комсомольском отделении УФК по Ивановской области, в пределах средств предусмотренных в бюджете Комсомольского муниципального района</w:t>
      </w:r>
      <w:r w:rsidRPr="009059B3">
        <w:rPr>
          <w:rFonts w:eastAsia="Calibri"/>
          <w:sz w:val="24"/>
          <w:lang w:eastAsia="en-US"/>
        </w:rPr>
        <w:t>.</w:t>
      </w:r>
    </w:p>
    <w:p w:rsidR="009059B3" w:rsidRPr="009059B3" w:rsidRDefault="009059B3" w:rsidP="009059B3">
      <w:pPr>
        <w:ind w:firstLine="700"/>
        <w:jc w:val="both"/>
        <w:rPr>
          <w:rFonts w:eastAsia="Calibri"/>
          <w:sz w:val="28"/>
          <w:szCs w:val="28"/>
          <w:lang w:eastAsia="en-US"/>
        </w:rPr>
      </w:pPr>
    </w:p>
    <w:p w:rsidR="009059B3" w:rsidRPr="009059B3" w:rsidRDefault="009059B3" w:rsidP="009059B3">
      <w:pPr>
        <w:widowControl w:val="0"/>
        <w:autoSpaceDE w:val="0"/>
        <w:autoSpaceDN w:val="0"/>
        <w:adjustRightInd w:val="0"/>
        <w:jc w:val="center"/>
        <w:outlineLvl w:val="2"/>
        <w:rPr>
          <w:rFonts w:eastAsia="Calibri"/>
          <w:b/>
          <w:sz w:val="28"/>
          <w:szCs w:val="28"/>
          <w:lang w:eastAsia="en-US"/>
        </w:rPr>
      </w:pPr>
      <w:r w:rsidRPr="009059B3">
        <w:rPr>
          <w:rFonts w:eastAsia="Calibri"/>
          <w:b/>
          <w:sz w:val="28"/>
          <w:szCs w:val="28"/>
          <w:lang w:eastAsia="en-US"/>
        </w:rPr>
        <w:t>3. Целевые индикаторы (показатели) подпрограммы</w:t>
      </w:r>
    </w:p>
    <w:p w:rsidR="009059B3" w:rsidRPr="009059B3" w:rsidRDefault="009059B3" w:rsidP="009059B3">
      <w:pPr>
        <w:widowControl w:val="0"/>
        <w:autoSpaceDE w:val="0"/>
        <w:autoSpaceDN w:val="0"/>
        <w:adjustRightInd w:val="0"/>
        <w:ind w:firstLine="540"/>
        <w:jc w:val="both"/>
        <w:rPr>
          <w:rFonts w:eastAsia="Calibri"/>
          <w:sz w:val="24"/>
          <w:szCs w:val="28"/>
          <w:lang w:eastAsia="en-US"/>
        </w:rPr>
      </w:pPr>
    </w:p>
    <w:p w:rsidR="009059B3" w:rsidRPr="009059B3" w:rsidRDefault="009059B3" w:rsidP="009059B3">
      <w:pPr>
        <w:widowControl w:val="0"/>
        <w:autoSpaceDE w:val="0"/>
        <w:autoSpaceDN w:val="0"/>
        <w:adjustRightInd w:val="0"/>
        <w:ind w:firstLine="540"/>
        <w:jc w:val="both"/>
        <w:rPr>
          <w:rFonts w:eastAsia="Calibri"/>
          <w:sz w:val="26"/>
          <w:szCs w:val="26"/>
          <w:lang w:eastAsia="en-US"/>
        </w:rPr>
      </w:pPr>
      <w:r w:rsidRPr="009059B3">
        <w:rPr>
          <w:rFonts w:eastAsia="Calibri"/>
          <w:sz w:val="26"/>
          <w:szCs w:val="26"/>
          <w:lang w:eastAsia="en-US"/>
        </w:rPr>
        <w:t>Реализация подпрограммы предполагает получение следующих результатов - сохранить количество маршрутов и рейсов по перевозкам пассажиров по Комсомольскому муниципальному району.</w:t>
      </w:r>
    </w:p>
    <w:p w:rsidR="009059B3" w:rsidRPr="009059B3" w:rsidRDefault="009059B3" w:rsidP="009059B3">
      <w:pPr>
        <w:widowControl w:val="0"/>
        <w:autoSpaceDE w:val="0"/>
        <w:autoSpaceDN w:val="0"/>
        <w:adjustRightInd w:val="0"/>
        <w:ind w:firstLine="540"/>
        <w:jc w:val="center"/>
        <w:rPr>
          <w:rFonts w:eastAsia="Calibri"/>
          <w:b/>
          <w:sz w:val="24"/>
          <w:szCs w:val="28"/>
          <w:lang w:eastAsia="en-US"/>
        </w:rPr>
      </w:pPr>
    </w:p>
    <w:p w:rsidR="009059B3" w:rsidRPr="009059B3" w:rsidRDefault="009059B3" w:rsidP="009059B3">
      <w:pPr>
        <w:widowControl w:val="0"/>
        <w:autoSpaceDE w:val="0"/>
        <w:autoSpaceDN w:val="0"/>
        <w:adjustRightInd w:val="0"/>
        <w:ind w:firstLine="540"/>
        <w:jc w:val="center"/>
        <w:rPr>
          <w:rFonts w:eastAsia="Calibri"/>
          <w:b/>
          <w:sz w:val="28"/>
          <w:szCs w:val="28"/>
          <w:lang w:eastAsia="en-US"/>
        </w:rPr>
      </w:pPr>
      <w:r w:rsidRPr="009059B3">
        <w:rPr>
          <w:rFonts w:eastAsia="Calibri"/>
          <w:b/>
          <w:sz w:val="28"/>
          <w:szCs w:val="28"/>
          <w:lang w:eastAsia="en-US"/>
        </w:rPr>
        <w:t>Перечень целевых индикаторов (показателей) подпрограммы</w:t>
      </w:r>
    </w:p>
    <w:p w:rsidR="009059B3" w:rsidRPr="009059B3" w:rsidRDefault="009059B3" w:rsidP="009059B3">
      <w:pPr>
        <w:widowControl w:val="0"/>
        <w:autoSpaceDE w:val="0"/>
        <w:autoSpaceDN w:val="0"/>
        <w:adjustRightInd w:val="0"/>
        <w:ind w:firstLine="540"/>
        <w:jc w:val="right"/>
        <w:rPr>
          <w:rFonts w:eastAsia="Calibri"/>
          <w:b/>
          <w:lang w:eastAsia="en-US"/>
        </w:rPr>
      </w:pPr>
    </w:p>
    <w:p w:rsidR="009059B3" w:rsidRPr="009059B3" w:rsidRDefault="009059B3" w:rsidP="009059B3">
      <w:pPr>
        <w:widowControl w:val="0"/>
        <w:autoSpaceDE w:val="0"/>
        <w:autoSpaceDN w:val="0"/>
        <w:adjustRightInd w:val="0"/>
        <w:ind w:firstLine="540"/>
        <w:jc w:val="right"/>
        <w:rPr>
          <w:rFonts w:eastAsia="Calibri"/>
          <w:b/>
          <w:lang w:eastAsia="en-US"/>
        </w:rPr>
      </w:pPr>
      <w:r w:rsidRPr="009059B3">
        <w:rPr>
          <w:rFonts w:eastAsia="Calibri"/>
          <w:b/>
          <w:lang w:eastAsia="en-US"/>
        </w:rPr>
        <w:t>Таблица 1</w:t>
      </w:r>
    </w:p>
    <w:p w:rsidR="009059B3" w:rsidRPr="009059B3" w:rsidRDefault="009059B3" w:rsidP="009059B3">
      <w:pPr>
        <w:widowControl w:val="0"/>
        <w:autoSpaceDE w:val="0"/>
        <w:autoSpaceDN w:val="0"/>
        <w:adjustRightInd w:val="0"/>
        <w:ind w:firstLine="540"/>
        <w:jc w:val="right"/>
        <w:rPr>
          <w:rFonts w:eastAsia="Calibri"/>
          <w:lang w:eastAsia="en-US"/>
        </w:rPr>
      </w:pP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835"/>
        <w:gridCol w:w="1053"/>
        <w:gridCol w:w="1174"/>
        <w:gridCol w:w="1330"/>
        <w:gridCol w:w="1389"/>
        <w:gridCol w:w="1389"/>
        <w:gridCol w:w="7"/>
      </w:tblGrid>
      <w:tr w:rsidR="009059B3" w:rsidRPr="009059B3" w:rsidTr="009059B3">
        <w:trPr>
          <w:trHeight w:val="659"/>
        </w:trPr>
        <w:tc>
          <w:tcPr>
            <w:tcW w:w="534" w:type="dxa"/>
            <w:vMerge w:val="restart"/>
          </w:tcPr>
          <w:p w:rsidR="009059B3" w:rsidRPr="009059B3" w:rsidRDefault="009059B3" w:rsidP="009059B3">
            <w:pPr>
              <w:jc w:val="center"/>
              <w:rPr>
                <w:rFonts w:eastAsia="Calibri"/>
                <w:sz w:val="24"/>
                <w:szCs w:val="24"/>
                <w:lang w:eastAsia="en-US"/>
              </w:rPr>
            </w:pPr>
          </w:p>
          <w:p w:rsidR="009059B3" w:rsidRPr="009059B3" w:rsidRDefault="009059B3" w:rsidP="009059B3">
            <w:pPr>
              <w:jc w:val="center"/>
              <w:rPr>
                <w:rFonts w:eastAsia="Calibri"/>
                <w:sz w:val="24"/>
                <w:szCs w:val="24"/>
                <w:lang w:eastAsia="en-US"/>
              </w:rPr>
            </w:pPr>
            <w:r w:rsidRPr="009059B3">
              <w:rPr>
                <w:rFonts w:eastAsia="Calibri"/>
                <w:sz w:val="24"/>
                <w:szCs w:val="24"/>
                <w:lang w:eastAsia="en-US"/>
              </w:rPr>
              <w:t>№</w:t>
            </w:r>
          </w:p>
        </w:tc>
        <w:tc>
          <w:tcPr>
            <w:tcW w:w="2835" w:type="dxa"/>
            <w:vMerge w:val="restart"/>
          </w:tcPr>
          <w:p w:rsidR="009059B3" w:rsidRPr="009059B3" w:rsidRDefault="009059B3" w:rsidP="009059B3">
            <w:pPr>
              <w:jc w:val="center"/>
              <w:rPr>
                <w:rFonts w:eastAsia="Calibri"/>
                <w:sz w:val="24"/>
                <w:szCs w:val="24"/>
                <w:lang w:eastAsia="en-US"/>
              </w:rPr>
            </w:pPr>
            <w:r w:rsidRPr="009059B3">
              <w:rPr>
                <w:rFonts w:eastAsia="Calibri"/>
                <w:sz w:val="24"/>
                <w:szCs w:val="24"/>
                <w:lang w:eastAsia="en-US"/>
              </w:rPr>
              <w:t>Задачи и показатели результативности</w:t>
            </w:r>
          </w:p>
        </w:tc>
        <w:tc>
          <w:tcPr>
            <w:tcW w:w="1053" w:type="dxa"/>
            <w:vMerge w:val="restart"/>
          </w:tcPr>
          <w:p w:rsidR="009059B3" w:rsidRPr="009059B3" w:rsidRDefault="009059B3" w:rsidP="009059B3">
            <w:pPr>
              <w:jc w:val="center"/>
              <w:rPr>
                <w:rFonts w:eastAsia="Calibri"/>
                <w:sz w:val="24"/>
                <w:szCs w:val="24"/>
                <w:lang w:eastAsia="en-US"/>
              </w:rPr>
            </w:pPr>
            <w:r w:rsidRPr="009059B3">
              <w:rPr>
                <w:rFonts w:eastAsia="Calibri"/>
                <w:sz w:val="24"/>
                <w:szCs w:val="24"/>
                <w:lang w:eastAsia="en-US"/>
              </w:rPr>
              <w:t>Ед. изм.</w:t>
            </w:r>
          </w:p>
        </w:tc>
        <w:tc>
          <w:tcPr>
            <w:tcW w:w="5289" w:type="dxa"/>
            <w:gridSpan w:val="5"/>
          </w:tcPr>
          <w:p w:rsidR="009059B3" w:rsidRPr="009059B3" w:rsidRDefault="009059B3" w:rsidP="009059B3">
            <w:pPr>
              <w:jc w:val="center"/>
              <w:rPr>
                <w:rFonts w:eastAsia="Calibri"/>
                <w:sz w:val="24"/>
                <w:szCs w:val="24"/>
                <w:lang w:eastAsia="en-US"/>
              </w:rPr>
            </w:pPr>
            <w:r w:rsidRPr="009059B3">
              <w:rPr>
                <w:rFonts w:eastAsia="Calibri"/>
                <w:sz w:val="24"/>
                <w:szCs w:val="24"/>
                <w:lang w:eastAsia="en-US"/>
              </w:rPr>
              <w:t>Значение целевых индикаторов</w:t>
            </w:r>
          </w:p>
          <w:p w:rsidR="009059B3" w:rsidRPr="009059B3" w:rsidRDefault="009059B3" w:rsidP="009059B3">
            <w:pPr>
              <w:jc w:val="center"/>
              <w:rPr>
                <w:rFonts w:eastAsia="Calibri"/>
                <w:sz w:val="24"/>
                <w:szCs w:val="24"/>
                <w:lang w:eastAsia="en-US"/>
              </w:rPr>
            </w:pPr>
            <w:r w:rsidRPr="009059B3">
              <w:rPr>
                <w:rFonts w:eastAsia="Calibri"/>
                <w:sz w:val="24"/>
                <w:szCs w:val="24"/>
                <w:lang w:eastAsia="en-US"/>
              </w:rPr>
              <w:t>(показателей)</w:t>
            </w:r>
          </w:p>
        </w:tc>
      </w:tr>
      <w:tr w:rsidR="009059B3" w:rsidRPr="009059B3" w:rsidTr="009059B3">
        <w:trPr>
          <w:gridAfter w:val="1"/>
          <w:wAfter w:w="7" w:type="dxa"/>
          <w:trHeight w:val="445"/>
        </w:trPr>
        <w:tc>
          <w:tcPr>
            <w:tcW w:w="534" w:type="dxa"/>
            <w:vMerge/>
          </w:tcPr>
          <w:p w:rsidR="009059B3" w:rsidRPr="009059B3" w:rsidRDefault="009059B3" w:rsidP="009059B3">
            <w:pPr>
              <w:jc w:val="both"/>
              <w:rPr>
                <w:rFonts w:eastAsia="Calibri"/>
                <w:sz w:val="24"/>
                <w:szCs w:val="24"/>
                <w:lang w:eastAsia="en-US"/>
              </w:rPr>
            </w:pPr>
          </w:p>
        </w:tc>
        <w:tc>
          <w:tcPr>
            <w:tcW w:w="2835" w:type="dxa"/>
            <w:vMerge/>
          </w:tcPr>
          <w:p w:rsidR="009059B3" w:rsidRPr="009059B3" w:rsidRDefault="009059B3" w:rsidP="009059B3">
            <w:pPr>
              <w:jc w:val="both"/>
              <w:rPr>
                <w:rFonts w:eastAsia="Calibri"/>
                <w:sz w:val="24"/>
                <w:szCs w:val="24"/>
                <w:lang w:eastAsia="en-US"/>
              </w:rPr>
            </w:pPr>
          </w:p>
        </w:tc>
        <w:tc>
          <w:tcPr>
            <w:tcW w:w="1053" w:type="dxa"/>
            <w:vMerge/>
          </w:tcPr>
          <w:p w:rsidR="009059B3" w:rsidRPr="009059B3" w:rsidRDefault="009059B3" w:rsidP="009059B3">
            <w:pPr>
              <w:jc w:val="both"/>
              <w:rPr>
                <w:rFonts w:eastAsia="Calibri"/>
                <w:sz w:val="24"/>
                <w:szCs w:val="24"/>
                <w:lang w:eastAsia="en-US"/>
              </w:rPr>
            </w:pPr>
          </w:p>
        </w:tc>
        <w:tc>
          <w:tcPr>
            <w:tcW w:w="1174" w:type="dxa"/>
          </w:tcPr>
          <w:p w:rsidR="009059B3" w:rsidRPr="009059B3" w:rsidRDefault="009059B3" w:rsidP="009059B3">
            <w:pPr>
              <w:jc w:val="center"/>
              <w:rPr>
                <w:rFonts w:eastAsia="Calibri"/>
                <w:sz w:val="24"/>
                <w:szCs w:val="24"/>
                <w:lang w:eastAsia="en-US"/>
              </w:rPr>
            </w:pPr>
            <w:r w:rsidRPr="009059B3">
              <w:rPr>
                <w:rFonts w:eastAsia="Calibri"/>
                <w:sz w:val="24"/>
                <w:szCs w:val="24"/>
                <w:lang w:eastAsia="en-US"/>
              </w:rPr>
              <w:t>2021 г.</w:t>
            </w:r>
          </w:p>
        </w:tc>
        <w:tc>
          <w:tcPr>
            <w:tcW w:w="1330" w:type="dxa"/>
          </w:tcPr>
          <w:p w:rsidR="009059B3" w:rsidRPr="009059B3" w:rsidRDefault="009059B3" w:rsidP="009059B3">
            <w:pPr>
              <w:jc w:val="center"/>
              <w:rPr>
                <w:rFonts w:eastAsia="Calibri"/>
                <w:sz w:val="24"/>
                <w:szCs w:val="24"/>
                <w:lang w:eastAsia="en-US"/>
              </w:rPr>
            </w:pPr>
            <w:r w:rsidRPr="009059B3">
              <w:rPr>
                <w:rFonts w:eastAsia="Calibri"/>
                <w:sz w:val="24"/>
                <w:szCs w:val="24"/>
                <w:lang w:eastAsia="en-US"/>
              </w:rPr>
              <w:t>2022 г.</w:t>
            </w:r>
          </w:p>
        </w:tc>
        <w:tc>
          <w:tcPr>
            <w:tcW w:w="1389" w:type="dxa"/>
          </w:tcPr>
          <w:p w:rsidR="009059B3" w:rsidRPr="009059B3" w:rsidRDefault="009059B3" w:rsidP="009059B3">
            <w:pPr>
              <w:jc w:val="center"/>
              <w:rPr>
                <w:rFonts w:eastAsia="Calibri"/>
                <w:sz w:val="24"/>
                <w:szCs w:val="24"/>
                <w:lang w:eastAsia="en-US"/>
              </w:rPr>
            </w:pPr>
            <w:r w:rsidRPr="009059B3">
              <w:rPr>
                <w:rFonts w:eastAsia="Calibri"/>
                <w:sz w:val="24"/>
                <w:szCs w:val="24"/>
                <w:lang w:eastAsia="en-US"/>
              </w:rPr>
              <w:t>2023 г.</w:t>
            </w:r>
          </w:p>
        </w:tc>
        <w:tc>
          <w:tcPr>
            <w:tcW w:w="1389" w:type="dxa"/>
          </w:tcPr>
          <w:p w:rsidR="009059B3" w:rsidRPr="009059B3" w:rsidRDefault="009059B3" w:rsidP="009059B3">
            <w:pPr>
              <w:jc w:val="center"/>
              <w:rPr>
                <w:rFonts w:eastAsia="Calibri"/>
                <w:sz w:val="24"/>
                <w:szCs w:val="24"/>
                <w:lang w:eastAsia="en-US"/>
              </w:rPr>
            </w:pPr>
            <w:r w:rsidRPr="009059B3">
              <w:rPr>
                <w:rFonts w:eastAsia="Calibri"/>
                <w:sz w:val="24"/>
                <w:szCs w:val="24"/>
                <w:lang w:eastAsia="en-US"/>
              </w:rPr>
              <w:t>2024 г.</w:t>
            </w:r>
          </w:p>
        </w:tc>
      </w:tr>
      <w:tr w:rsidR="009059B3" w:rsidRPr="009059B3" w:rsidTr="009059B3">
        <w:trPr>
          <w:gridAfter w:val="1"/>
          <w:wAfter w:w="7" w:type="dxa"/>
          <w:trHeight w:val="416"/>
        </w:trPr>
        <w:tc>
          <w:tcPr>
            <w:tcW w:w="534" w:type="dxa"/>
          </w:tcPr>
          <w:p w:rsidR="009059B3" w:rsidRPr="009059B3" w:rsidRDefault="009059B3" w:rsidP="009059B3">
            <w:pPr>
              <w:jc w:val="both"/>
              <w:rPr>
                <w:rFonts w:eastAsia="Calibri"/>
                <w:sz w:val="24"/>
                <w:szCs w:val="24"/>
                <w:lang w:eastAsia="en-US"/>
              </w:rPr>
            </w:pPr>
            <w:r w:rsidRPr="009059B3">
              <w:rPr>
                <w:rFonts w:eastAsia="Calibri"/>
                <w:sz w:val="24"/>
                <w:szCs w:val="24"/>
                <w:lang w:eastAsia="en-US"/>
              </w:rPr>
              <w:t>1.1</w:t>
            </w:r>
          </w:p>
        </w:tc>
        <w:tc>
          <w:tcPr>
            <w:tcW w:w="2835" w:type="dxa"/>
          </w:tcPr>
          <w:p w:rsidR="009059B3" w:rsidRPr="009059B3" w:rsidRDefault="009059B3" w:rsidP="009059B3">
            <w:pPr>
              <w:jc w:val="both"/>
              <w:rPr>
                <w:rFonts w:eastAsia="Calibri"/>
                <w:sz w:val="24"/>
                <w:szCs w:val="24"/>
                <w:lang w:eastAsia="en-US"/>
              </w:rPr>
            </w:pPr>
            <w:r w:rsidRPr="009059B3">
              <w:rPr>
                <w:rFonts w:eastAsia="Calibri"/>
                <w:sz w:val="24"/>
                <w:szCs w:val="24"/>
                <w:lang w:eastAsia="en-US"/>
              </w:rPr>
              <w:t xml:space="preserve">Регулярные маршруты </w:t>
            </w:r>
          </w:p>
        </w:tc>
        <w:tc>
          <w:tcPr>
            <w:tcW w:w="1053" w:type="dxa"/>
          </w:tcPr>
          <w:p w:rsidR="009059B3" w:rsidRPr="009059B3" w:rsidRDefault="009059B3" w:rsidP="009059B3">
            <w:pPr>
              <w:jc w:val="center"/>
              <w:rPr>
                <w:rFonts w:eastAsia="Calibri"/>
                <w:sz w:val="24"/>
                <w:szCs w:val="24"/>
                <w:lang w:eastAsia="en-US"/>
              </w:rPr>
            </w:pPr>
            <w:r w:rsidRPr="009059B3">
              <w:rPr>
                <w:rFonts w:eastAsia="Calibri"/>
                <w:sz w:val="24"/>
                <w:szCs w:val="24"/>
                <w:lang w:eastAsia="en-US"/>
              </w:rPr>
              <w:t>к-во шт</w:t>
            </w:r>
          </w:p>
        </w:tc>
        <w:tc>
          <w:tcPr>
            <w:tcW w:w="1174" w:type="dxa"/>
          </w:tcPr>
          <w:p w:rsidR="009059B3" w:rsidRPr="009059B3" w:rsidRDefault="009059B3" w:rsidP="009059B3">
            <w:pPr>
              <w:jc w:val="center"/>
              <w:rPr>
                <w:rFonts w:eastAsia="Calibri"/>
                <w:sz w:val="24"/>
                <w:szCs w:val="24"/>
                <w:lang w:eastAsia="en-US"/>
              </w:rPr>
            </w:pPr>
            <w:r w:rsidRPr="009059B3">
              <w:rPr>
                <w:rFonts w:eastAsia="Calibri"/>
                <w:sz w:val="24"/>
                <w:szCs w:val="24"/>
                <w:lang w:eastAsia="en-US"/>
              </w:rPr>
              <w:t>7</w:t>
            </w:r>
          </w:p>
        </w:tc>
        <w:tc>
          <w:tcPr>
            <w:tcW w:w="1330" w:type="dxa"/>
          </w:tcPr>
          <w:p w:rsidR="009059B3" w:rsidRPr="009059B3" w:rsidRDefault="009059B3" w:rsidP="009059B3">
            <w:pPr>
              <w:jc w:val="center"/>
              <w:rPr>
                <w:rFonts w:eastAsia="Calibri"/>
                <w:sz w:val="24"/>
                <w:szCs w:val="24"/>
                <w:lang w:eastAsia="en-US"/>
              </w:rPr>
            </w:pPr>
            <w:r w:rsidRPr="009059B3">
              <w:rPr>
                <w:rFonts w:eastAsia="Calibri"/>
                <w:sz w:val="24"/>
                <w:szCs w:val="24"/>
                <w:lang w:eastAsia="en-US"/>
              </w:rPr>
              <w:t>7</w:t>
            </w:r>
          </w:p>
        </w:tc>
        <w:tc>
          <w:tcPr>
            <w:tcW w:w="1389" w:type="dxa"/>
          </w:tcPr>
          <w:p w:rsidR="009059B3" w:rsidRPr="009059B3" w:rsidRDefault="009059B3" w:rsidP="009059B3">
            <w:pPr>
              <w:jc w:val="center"/>
              <w:rPr>
                <w:rFonts w:eastAsia="Calibri"/>
                <w:sz w:val="24"/>
                <w:szCs w:val="24"/>
                <w:lang w:eastAsia="en-US"/>
              </w:rPr>
            </w:pPr>
            <w:r w:rsidRPr="009059B3">
              <w:rPr>
                <w:rFonts w:eastAsia="Calibri"/>
                <w:sz w:val="24"/>
                <w:szCs w:val="24"/>
                <w:lang w:eastAsia="en-US"/>
              </w:rPr>
              <w:t>7</w:t>
            </w:r>
          </w:p>
        </w:tc>
        <w:tc>
          <w:tcPr>
            <w:tcW w:w="1389" w:type="dxa"/>
          </w:tcPr>
          <w:p w:rsidR="009059B3" w:rsidRPr="009059B3" w:rsidRDefault="009059B3" w:rsidP="009059B3">
            <w:pPr>
              <w:jc w:val="center"/>
              <w:rPr>
                <w:rFonts w:eastAsia="Calibri"/>
                <w:sz w:val="24"/>
                <w:szCs w:val="24"/>
                <w:lang w:eastAsia="en-US"/>
              </w:rPr>
            </w:pPr>
            <w:r w:rsidRPr="009059B3">
              <w:rPr>
                <w:rFonts w:eastAsia="Calibri"/>
                <w:sz w:val="24"/>
                <w:szCs w:val="24"/>
                <w:lang w:eastAsia="en-US"/>
              </w:rPr>
              <w:t>7</w:t>
            </w:r>
          </w:p>
        </w:tc>
      </w:tr>
      <w:tr w:rsidR="009059B3" w:rsidRPr="009059B3" w:rsidTr="009059B3">
        <w:trPr>
          <w:gridAfter w:val="1"/>
          <w:wAfter w:w="7" w:type="dxa"/>
          <w:trHeight w:val="416"/>
        </w:trPr>
        <w:tc>
          <w:tcPr>
            <w:tcW w:w="534" w:type="dxa"/>
          </w:tcPr>
          <w:p w:rsidR="009059B3" w:rsidRPr="009059B3" w:rsidRDefault="009059B3" w:rsidP="009059B3">
            <w:pPr>
              <w:jc w:val="both"/>
              <w:rPr>
                <w:rFonts w:eastAsia="Calibri"/>
                <w:sz w:val="24"/>
                <w:szCs w:val="24"/>
                <w:lang w:eastAsia="en-US"/>
              </w:rPr>
            </w:pPr>
            <w:r w:rsidRPr="009059B3">
              <w:rPr>
                <w:rFonts w:eastAsia="Calibri"/>
                <w:sz w:val="24"/>
                <w:szCs w:val="24"/>
                <w:lang w:eastAsia="en-US"/>
              </w:rPr>
              <w:t>1.2</w:t>
            </w:r>
          </w:p>
        </w:tc>
        <w:tc>
          <w:tcPr>
            <w:tcW w:w="2835" w:type="dxa"/>
          </w:tcPr>
          <w:p w:rsidR="009059B3" w:rsidRPr="009059B3" w:rsidRDefault="009059B3" w:rsidP="009059B3">
            <w:pPr>
              <w:jc w:val="both"/>
              <w:rPr>
                <w:rFonts w:eastAsia="Calibri"/>
                <w:sz w:val="24"/>
                <w:szCs w:val="24"/>
                <w:lang w:eastAsia="en-US"/>
              </w:rPr>
            </w:pPr>
            <w:r w:rsidRPr="009059B3">
              <w:rPr>
                <w:rFonts w:eastAsia="Calibri"/>
                <w:sz w:val="24"/>
                <w:szCs w:val="24"/>
                <w:lang w:eastAsia="en-US"/>
              </w:rPr>
              <w:t>Выполненные рейсы</w:t>
            </w:r>
          </w:p>
        </w:tc>
        <w:tc>
          <w:tcPr>
            <w:tcW w:w="1053" w:type="dxa"/>
          </w:tcPr>
          <w:p w:rsidR="009059B3" w:rsidRPr="009059B3" w:rsidRDefault="009059B3" w:rsidP="009059B3">
            <w:pPr>
              <w:jc w:val="center"/>
              <w:rPr>
                <w:rFonts w:eastAsia="Calibri"/>
                <w:sz w:val="24"/>
                <w:szCs w:val="24"/>
                <w:lang w:eastAsia="en-US"/>
              </w:rPr>
            </w:pPr>
            <w:r w:rsidRPr="009059B3">
              <w:rPr>
                <w:rFonts w:eastAsia="Calibri"/>
                <w:sz w:val="24"/>
                <w:szCs w:val="24"/>
                <w:lang w:eastAsia="en-US"/>
              </w:rPr>
              <w:t>к-во шт</w:t>
            </w:r>
          </w:p>
        </w:tc>
        <w:tc>
          <w:tcPr>
            <w:tcW w:w="1174" w:type="dxa"/>
          </w:tcPr>
          <w:p w:rsidR="009059B3" w:rsidRPr="009059B3" w:rsidRDefault="009059B3" w:rsidP="009059B3">
            <w:r w:rsidRPr="009059B3">
              <w:t>2592</w:t>
            </w:r>
          </w:p>
        </w:tc>
        <w:tc>
          <w:tcPr>
            <w:tcW w:w="1330" w:type="dxa"/>
          </w:tcPr>
          <w:p w:rsidR="009059B3" w:rsidRPr="009059B3" w:rsidRDefault="009059B3" w:rsidP="009059B3">
            <w:r w:rsidRPr="009059B3">
              <w:t>2592</w:t>
            </w:r>
          </w:p>
        </w:tc>
        <w:tc>
          <w:tcPr>
            <w:tcW w:w="1389" w:type="dxa"/>
            <w:shd w:val="clear" w:color="auto" w:fill="auto"/>
          </w:tcPr>
          <w:p w:rsidR="009059B3" w:rsidRPr="009059B3" w:rsidRDefault="009059B3" w:rsidP="009059B3">
            <w:r w:rsidRPr="009059B3">
              <w:t>2592</w:t>
            </w:r>
          </w:p>
        </w:tc>
        <w:tc>
          <w:tcPr>
            <w:tcW w:w="1389" w:type="dxa"/>
          </w:tcPr>
          <w:p w:rsidR="009059B3" w:rsidRPr="009059B3" w:rsidRDefault="009059B3" w:rsidP="009059B3">
            <w:r w:rsidRPr="009059B3">
              <w:t>2592</w:t>
            </w:r>
          </w:p>
        </w:tc>
      </w:tr>
      <w:tr w:rsidR="009059B3" w:rsidRPr="009059B3" w:rsidTr="009059B3">
        <w:trPr>
          <w:gridAfter w:val="1"/>
          <w:wAfter w:w="7" w:type="dxa"/>
          <w:trHeight w:val="416"/>
        </w:trPr>
        <w:tc>
          <w:tcPr>
            <w:tcW w:w="534" w:type="dxa"/>
            <w:tcBorders>
              <w:bottom w:val="single" w:sz="4" w:space="0" w:color="auto"/>
            </w:tcBorders>
          </w:tcPr>
          <w:p w:rsidR="009059B3" w:rsidRPr="009059B3" w:rsidRDefault="009059B3" w:rsidP="009059B3">
            <w:pPr>
              <w:jc w:val="both"/>
              <w:rPr>
                <w:rFonts w:eastAsia="Calibri"/>
                <w:sz w:val="24"/>
                <w:szCs w:val="24"/>
                <w:lang w:eastAsia="en-US"/>
              </w:rPr>
            </w:pPr>
            <w:r w:rsidRPr="009059B3">
              <w:rPr>
                <w:rFonts w:eastAsia="Calibri"/>
                <w:sz w:val="24"/>
                <w:szCs w:val="24"/>
                <w:lang w:eastAsia="en-US"/>
              </w:rPr>
              <w:t>1.3</w:t>
            </w:r>
          </w:p>
        </w:tc>
        <w:tc>
          <w:tcPr>
            <w:tcW w:w="2835" w:type="dxa"/>
            <w:tcBorders>
              <w:bottom w:val="single" w:sz="4" w:space="0" w:color="auto"/>
            </w:tcBorders>
          </w:tcPr>
          <w:p w:rsidR="009059B3" w:rsidRPr="009059B3" w:rsidRDefault="009059B3" w:rsidP="009059B3">
            <w:pPr>
              <w:rPr>
                <w:rFonts w:eastAsia="Calibri"/>
                <w:sz w:val="24"/>
                <w:szCs w:val="24"/>
                <w:lang w:eastAsia="en-US"/>
              </w:rPr>
            </w:pPr>
            <w:r w:rsidRPr="009059B3">
              <w:rPr>
                <w:rFonts w:eastAsia="Calibri"/>
                <w:sz w:val="24"/>
                <w:szCs w:val="24"/>
                <w:lang w:eastAsia="en-US"/>
              </w:rPr>
              <w:t>Пробег с пассажирами</w:t>
            </w:r>
          </w:p>
        </w:tc>
        <w:tc>
          <w:tcPr>
            <w:tcW w:w="1053" w:type="dxa"/>
            <w:tcBorders>
              <w:bottom w:val="single" w:sz="4" w:space="0" w:color="auto"/>
            </w:tcBorders>
          </w:tcPr>
          <w:p w:rsidR="009059B3" w:rsidRPr="009059B3" w:rsidRDefault="009059B3" w:rsidP="009059B3">
            <w:pPr>
              <w:jc w:val="center"/>
              <w:rPr>
                <w:rFonts w:eastAsia="Calibri"/>
                <w:sz w:val="24"/>
                <w:szCs w:val="24"/>
                <w:lang w:eastAsia="en-US"/>
              </w:rPr>
            </w:pPr>
            <w:r w:rsidRPr="009059B3">
              <w:rPr>
                <w:rFonts w:eastAsia="Calibri"/>
                <w:sz w:val="24"/>
                <w:szCs w:val="24"/>
                <w:lang w:eastAsia="en-US"/>
              </w:rPr>
              <w:t>км.</w:t>
            </w:r>
          </w:p>
        </w:tc>
        <w:tc>
          <w:tcPr>
            <w:tcW w:w="1174" w:type="dxa"/>
            <w:tcBorders>
              <w:bottom w:val="single" w:sz="4" w:space="0" w:color="auto"/>
            </w:tcBorders>
          </w:tcPr>
          <w:p w:rsidR="009059B3" w:rsidRPr="009059B3" w:rsidRDefault="009059B3" w:rsidP="009059B3">
            <w:r w:rsidRPr="009059B3">
              <w:t>208919</w:t>
            </w:r>
          </w:p>
        </w:tc>
        <w:tc>
          <w:tcPr>
            <w:tcW w:w="1330" w:type="dxa"/>
            <w:tcBorders>
              <w:bottom w:val="single" w:sz="4" w:space="0" w:color="auto"/>
            </w:tcBorders>
          </w:tcPr>
          <w:p w:rsidR="009059B3" w:rsidRPr="009059B3" w:rsidRDefault="009059B3" w:rsidP="009059B3">
            <w:r w:rsidRPr="009059B3">
              <w:t>208919</w:t>
            </w:r>
          </w:p>
        </w:tc>
        <w:tc>
          <w:tcPr>
            <w:tcW w:w="1389" w:type="dxa"/>
            <w:tcBorders>
              <w:bottom w:val="single" w:sz="4" w:space="0" w:color="auto"/>
            </w:tcBorders>
            <w:shd w:val="clear" w:color="auto" w:fill="auto"/>
          </w:tcPr>
          <w:p w:rsidR="009059B3" w:rsidRPr="009059B3" w:rsidRDefault="009059B3" w:rsidP="009059B3">
            <w:r w:rsidRPr="009059B3">
              <w:t>208919</w:t>
            </w:r>
          </w:p>
        </w:tc>
        <w:tc>
          <w:tcPr>
            <w:tcW w:w="1389" w:type="dxa"/>
            <w:tcBorders>
              <w:bottom w:val="single" w:sz="4" w:space="0" w:color="auto"/>
            </w:tcBorders>
          </w:tcPr>
          <w:p w:rsidR="009059B3" w:rsidRPr="009059B3" w:rsidRDefault="009059B3" w:rsidP="009059B3">
            <w:r w:rsidRPr="009059B3">
              <w:t>208919</w:t>
            </w:r>
          </w:p>
        </w:tc>
      </w:tr>
      <w:tr w:rsidR="009059B3" w:rsidRPr="009059B3" w:rsidTr="009059B3">
        <w:trPr>
          <w:gridAfter w:val="1"/>
          <w:wAfter w:w="7" w:type="dxa"/>
          <w:trHeight w:val="416"/>
        </w:trPr>
        <w:tc>
          <w:tcPr>
            <w:tcW w:w="534" w:type="dxa"/>
            <w:tcBorders>
              <w:bottom w:val="single" w:sz="4" w:space="0" w:color="auto"/>
            </w:tcBorders>
          </w:tcPr>
          <w:p w:rsidR="009059B3" w:rsidRPr="009059B3" w:rsidRDefault="009059B3" w:rsidP="009059B3">
            <w:pPr>
              <w:jc w:val="both"/>
              <w:rPr>
                <w:rFonts w:eastAsia="Calibri"/>
                <w:sz w:val="24"/>
                <w:szCs w:val="24"/>
                <w:lang w:eastAsia="en-US"/>
              </w:rPr>
            </w:pPr>
            <w:r w:rsidRPr="009059B3">
              <w:rPr>
                <w:rFonts w:eastAsia="Calibri"/>
                <w:sz w:val="24"/>
                <w:szCs w:val="24"/>
                <w:lang w:eastAsia="en-US"/>
              </w:rPr>
              <w:t>1.4</w:t>
            </w:r>
          </w:p>
        </w:tc>
        <w:tc>
          <w:tcPr>
            <w:tcW w:w="2835" w:type="dxa"/>
            <w:tcBorders>
              <w:bottom w:val="single" w:sz="4" w:space="0" w:color="auto"/>
            </w:tcBorders>
          </w:tcPr>
          <w:p w:rsidR="009059B3" w:rsidRPr="009059B3" w:rsidRDefault="009059B3" w:rsidP="009059B3">
            <w:pPr>
              <w:jc w:val="both"/>
              <w:rPr>
                <w:rFonts w:eastAsia="Calibri"/>
                <w:sz w:val="24"/>
                <w:szCs w:val="24"/>
                <w:lang w:eastAsia="en-US"/>
              </w:rPr>
            </w:pPr>
            <w:r w:rsidRPr="009059B3">
              <w:rPr>
                <w:rFonts w:eastAsia="Calibri"/>
                <w:sz w:val="24"/>
                <w:szCs w:val="24"/>
                <w:lang w:eastAsia="en-US"/>
              </w:rPr>
              <w:t>Количество пассажиров</w:t>
            </w:r>
          </w:p>
        </w:tc>
        <w:tc>
          <w:tcPr>
            <w:tcW w:w="1053" w:type="dxa"/>
            <w:tcBorders>
              <w:bottom w:val="single" w:sz="4" w:space="0" w:color="auto"/>
            </w:tcBorders>
          </w:tcPr>
          <w:p w:rsidR="009059B3" w:rsidRPr="009059B3" w:rsidRDefault="009059B3" w:rsidP="009059B3">
            <w:pPr>
              <w:jc w:val="center"/>
              <w:rPr>
                <w:rFonts w:eastAsia="Calibri"/>
                <w:sz w:val="24"/>
                <w:szCs w:val="24"/>
                <w:lang w:eastAsia="en-US"/>
              </w:rPr>
            </w:pPr>
            <w:r w:rsidRPr="009059B3">
              <w:rPr>
                <w:rFonts w:eastAsia="Calibri"/>
                <w:sz w:val="24"/>
                <w:szCs w:val="24"/>
                <w:lang w:eastAsia="en-US"/>
              </w:rPr>
              <w:t>чел.</w:t>
            </w:r>
          </w:p>
        </w:tc>
        <w:tc>
          <w:tcPr>
            <w:tcW w:w="1174" w:type="dxa"/>
            <w:tcBorders>
              <w:bottom w:val="single" w:sz="4" w:space="0" w:color="auto"/>
            </w:tcBorders>
          </w:tcPr>
          <w:p w:rsidR="009059B3" w:rsidRPr="009059B3" w:rsidRDefault="009059B3" w:rsidP="009059B3">
            <w:r w:rsidRPr="009059B3">
              <w:t>18851</w:t>
            </w:r>
          </w:p>
        </w:tc>
        <w:tc>
          <w:tcPr>
            <w:tcW w:w="1330" w:type="dxa"/>
            <w:tcBorders>
              <w:bottom w:val="single" w:sz="4" w:space="0" w:color="auto"/>
            </w:tcBorders>
          </w:tcPr>
          <w:p w:rsidR="009059B3" w:rsidRPr="009059B3" w:rsidRDefault="009059B3" w:rsidP="009059B3">
            <w:r w:rsidRPr="009059B3">
              <w:t>18851</w:t>
            </w:r>
          </w:p>
        </w:tc>
        <w:tc>
          <w:tcPr>
            <w:tcW w:w="1389" w:type="dxa"/>
            <w:tcBorders>
              <w:bottom w:val="single" w:sz="4" w:space="0" w:color="auto"/>
            </w:tcBorders>
            <w:shd w:val="clear" w:color="auto" w:fill="auto"/>
          </w:tcPr>
          <w:p w:rsidR="009059B3" w:rsidRPr="009059B3" w:rsidRDefault="009059B3" w:rsidP="009059B3">
            <w:r w:rsidRPr="009059B3">
              <w:t>18851</w:t>
            </w:r>
          </w:p>
        </w:tc>
        <w:tc>
          <w:tcPr>
            <w:tcW w:w="1389" w:type="dxa"/>
            <w:tcBorders>
              <w:bottom w:val="single" w:sz="4" w:space="0" w:color="auto"/>
            </w:tcBorders>
          </w:tcPr>
          <w:p w:rsidR="009059B3" w:rsidRPr="009059B3" w:rsidRDefault="009059B3" w:rsidP="009059B3">
            <w:r w:rsidRPr="009059B3">
              <w:t>18851</w:t>
            </w:r>
          </w:p>
        </w:tc>
      </w:tr>
    </w:tbl>
    <w:p w:rsidR="009059B3" w:rsidRPr="009059B3" w:rsidRDefault="009059B3" w:rsidP="009059B3">
      <w:pPr>
        <w:widowControl w:val="0"/>
        <w:autoSpaceDE w:val="0"/>
        <w:autoSpaceDN w:val="0"/>
        <w:adjustRightInd w:val="0"/>
        <w:jc w:val="center"/>
        <w:rPr>
          <w:rFonts w:eastAsia="Calibri"/>
          <w:b/>
          <w:bCs/>
          <w:sz w:val="28"/>
          <w:lang w:eastAsia="en-US"/>
        </w:rPr>
      </w:pPr>
      <w:bookmarkStart w:id="17" w:name="Par1395"/>
      <w:bookmarkEnd w:id="17"/>
    </w:p>
    <w:p w:rsidR="009059B3" w:rsidRPr="009059B3" w:rsidRDefault="009059B3" w:rsidP="009059B3">
      <w:pPr>
        <w:widowControl w:val="0"/>
        <w:autoSpaceDE w:val="0"/>
        <w:autoSpaceDN w:val="0"/>
        <w:adjustRightInd w:val="0"/>
        <w:jc w:val="center"/>
        <w:rPr>
          <w:rFonts w:eastAsia="Calibri"/>
          <w:b/>
          <w:bCs/>
          <w:sz w:val="28"/>
          <w:lang w:eastAsia="en-US"/>
        </w:rPr>
      </w:pPr>
    </w:p>
    <w:p w:rsidR="009059B3" w:rsidRPr="009059B3" w:rsidRDefault="009059B3" w:rsidP="009059B3">
      <w:pPr>
        <w:widowControl w:val="0"/>
        <w:autoSpaceDE w:val="0"/>
        <w:autoSpaceDN w:val="0"/>
        <w:adjustRightInd w:val="0"/>
        <w:jc w:val="center"/>
        <w:rPr>
          <w:rFonts w:eastAsia="Calibri"/>
          <w:b/>
          <w:bCs/>
          <w:sz w:val="28"/>
          <w:lang w:eastAsia="en-US"/>
        </w:rPr>
      </w:pPr>
    </w:p>
    <w:p w:rsidR="009059B3" w:rsidRPr="009059B3" w:rsidRDefault="009059B3" w:rsidP="009059B3">
      <w:pPr>
        <w:widowControl w:val="0"/>
        <w:autoSpaceDE w:val="0"/>
        <w:autoSpaceDN w:val="0"/>
        <w:adjustRightInd w:val="0"/>
        <w:jc w:val="center"/>
        <w:rPr>
          <w:rFonts w:eastAsia="Calibri"/>
          <w:b/>
          <w:bCs/>
          <w:sz w:val="28"/>
          <w:lang w:eastAsia="en-US"/>
        </w:rPr>
      </w:pPr>
    </w:p>
    <w:p w:rsidR="009059B3" w:rsidRPr="009059B3" w:rsidRDefault="009059B3" w:rsidP="009059B3">
      <w:pPr>
        <w:widowControl w:val="0"/>
        <w:autoSpaceDE w:val="0"/>
        <w:autoSpaceDN w:val="0"/>
        <w:adjustRightInd w:val="0"/>
        <w:jc w:val="center"/>
        <w:rPr>
          <w:rFonts w:eastAsia="Calibri"/>
          <w:b/>
          <w:bCs/>
          <w:sz w:val="28"/>
          <w:lang w:eastAsia="en-US"/>
        </w:rPr>
      </w:pPr>
    </w:p>
    <w:p w:rsidR="009059B3" w:rsidRPr="009059B3" w:rsidRDefault="009059B3" w:rsidP="009059B3">
      <w:pPr>
        <w:widowControl w:val="0"/>
        <w:autoSpaceDE w:val="0"/>
        <w:autoSpaceDN w:val="0"/>
        <w:adjustRightInd w:val="0"/>
        <w:jc w:val="center"/>
        <w:rPr>
          <w:rFonts w:eastAsia="Calibri"/>
          <w:b/>
          <w:bCs/>
          <w:sz w:val="28"/>
          <w:lang w:eastAsia="en-US"/>
        </w:rPr>
      </w:pPr>
    </w:p>
    <w:p w:rsidR="009059B3" w:rsidRPr="009059B3" w:rsidRDefault="009059B3" w:rsidP="009059B3">
      <w:pPr>
        <w:widowControl w:val="0"/>
        <w:autoSpaceDE w:val="0"/>
        <w:autoSpaceDN w:val="0"/>
        <w:adjustRightInd w:val="0"/>
        <w:jc w:val="center"/>
        <w:rPr>
          <w:rFonts w:eastAsia="Calibri"/>
          <w:b/>
          <w:bCs/>
          <w:sz w:val="28"/>
          <w:lang w:eastAsia="en-US"/>
        </w:rPr>
      </w:pPr>
    </w:p>
    <w:p w:rsidR="009059B3" w:rsidRPr="009059B3" w:rsidRDefault="009059B3" w:rsidP="009059B3">
      <w:pPr>
        <w:widowControl w:val="0"/>
        <w:autoSpaceDE w:val="0"/>
        <w:autoSpaceDN w:val="0"/>
        <w:adjustRightInd w:val="0"/>
        <w:jc w:val="center"/>
        <w:rPr>
          <w:rFonts w:eastAsia="Calibri"/>
          <w:b/>
          <w:bCs/>
          <w:sz w:val="28"/>
          <w:lang w:eastAsia="en-US"/>
        </w:rPr>
      </w:pPr>
    </w:p>
    <w:p w:rsidR="009059B3" w:rsidRPr="009059B3" w:rsidRDefault="009059B3" w:rsidP="009059B3">
      <w:pPr>
        <w:widowControl w:val="0"/>
        <w:autoSpaceDE w:val="0"/>
        <w:autoSpaceDN w:val="0"/>
        <w:adjustRightInd w:val="0"/>
        <w:jc w:val="center"/>
        <w:rPr>
          <w:rFonts w:eastAsia="Calibri"/>
          <w:b/>
          <w:bCs/>
          <w:sz w:val="28"/>
          <w:lang w:eastAsia="en-US"/>
        </w:rPr>
      </w:pPr>
    </w:p>
    <w:p w:rsidR="009059B3" w:rsidRPr="009059B3" w:rsidRDefault="009059B3" w:rsidP="009059B3">
      <w:pPr>
        <w:widowControl w:val="0"/>
        <w:autoSpaceDE w:val="0"/>
        <w:autoSpaceDN w:val="0"/>
        <w:adjustRightInd w:val="0"/>
        <w:jc w:val="center"/>
        <w:rPr>
          <w:rFonts w:eastAsia="Calibri"/>
          <w:b/>
          <w:bCs/>
          <w:sz w:val="28"/>
          <w:lang w:eastAsia="en-US"/>
        </w:rPr>
      </w:pPr>
    </w:p>
    <w:p w:rsidR="009059B3" w:rsidRPr="009059B3" w:rsidRDefault="009059B3" w:rsidP="009059B3">
      <w:pPr>
        <w:widowControl w:val="0"/>
        <w:autoSpaceDE w:val="0"/>
        <w:autoSpaceDN w:val="0"/>
        <w:adjustRightInd w:val="0"/>
        <w:jc w:val="center"/>
        <w:rPr>
          <w:rFonts w:eastAsia="Calibri"/>
          <w:b/>
          <w:bCs/>
          <w:sz w:val="28"/>
          <w:lang w:eastAsia="en-US"/>
        </w:rPr>
      </w:pPr>
    </w:p>
    <w:p w:rsidR="009059B3" w:rsidRPr="009059B3" w:rsidRDefault="009059B3" w:rsidP="009059B3">
      <w:pPr>
        <w:widowControl w:val="0"/>
        <w:autoSpaceDE w:val="0"/>
        <w:autoSpaceDN w:val="0"/>
        <w:adjustRightInd w:val="0"/>
        <w:jc w:val="center"/>
        <w:rPr>
          <w:rFonts w:eastAsia="Calibri"/>
          <w:b/>
          <w:bCs/>
          <w:sz w:val="28"/>
          <w:lang w:eastAsia="en-US"/>
        </w:rPr>
      </w:pPr>
    </w:p>
    <w:p w:rsidR="009059B3" w:rsidRPr="009059B3" w:rsidRDefault="009059B3" w:rsidP="009059B3">
      <w:pPr>
        <w:widowControl w:val="0"/>
        <w:autoSpaceDE w:val="0"/>
        <w:autoSpaceDN w:val="0"/>
        <w:adjustRightInd w:val="0"/>
        <w:jc w:val="center"/>
        <w:rPr>
          <w:rFonts w:eastAsia="Calibri"/>
          <w:b/>
          <w:bCs/>
          <w:sz w:val="28"/>
          <w:lang w:eastAsia="en-US"/>
        </w:rPr>
      </w:pPr>
    </w:p>
    <w:p w:rsidR="009059B3" w:rsidRPr="009059B3" w:rsidRDefault="009059B3" w:rsidP="009059B3">
      <w:pPr>
        <w:widowControl w:val="0"/>
        <w:autoSpaceDE w:val="0"/>
        <w:autoSpaceDN w:val="0"/>
        <w:adjustRightInd w:val="0"/>
        <w:jc w:val="center"/>
        <w:rPr>
          <w:rFonts w:eastAsia="Calibri"/>
          <w:b/>
          <w:bCs/>
          <w:sz w:val="28"/>
          <w:lang w:eastAsia="en-US"/>
        </w:rPr>
      </w:pPr>
    </w:p>
    <w:p w:rsidR="009059B3" w:rsidRPr="009059B3" w:rsidRDefault="009059B3" w:rsidP="009059B3">
      <w:pPr>
        <w:widowControl w:val="0"/>
        <w:autoSpaceDE w:val="0"/>
        <w:autoSpaceDN w:val="0"/>
        <w:adjustRightInd w:val="0"/>
        <w:jc w:val="center"/>
        <w:rPr>
          <w:rFonts w:eastAsia="Calibri"/>
          <w:b/>
          <w:i/>
          <w:sz w:val="28"/>
          <w:szCs w:val="28"/>
          <w:lang w:eastAsia="en-US"/>
        </w:rPr>
      </w:pPr>
      <w:r w:rsidRPr="009059B3">
        <w:rPr>
          <w:rFonts w:eastAsia="Calibri"/>
          <w:b/>
          <w:bCs/>
          <w:sz w:val="28"/>
          <w:lang w:eastAsia="en-US"/>
        </w:rPr>
        <w:t xml:space="preserve">4. </w:t>
      </w:r>
      <w:r w:rsidRPr="009059B3">
        <w:rPr>
          <w:rFonts w:eastAsia="Calibri"/>
          <w:b/>
          <w:bCs/>
          <w:i/>
          <w:sz w:val="28"/>
          <w:szCs w:val="28"/>
          <w:lang w:eastAsia="en-US"/>
        </w:rPr>
        <w:t xml:space="preserve">Ресурсное обеспечение подпрограммы </w:t>
      </w:r>
      <w:r w:rsidRPr="009059B3">
        <w:rPr>
          <w:rFonts w:eastAsia="Calibri"/>
          <w:b/>
          <w:i/>
          <w:sz w:val="28"/>
          <w:szCs w:val="28"/>
          <w:lang w:eastAsia="en-US"/>
        </w:rPr>
        <w:t>"Поддержка общественного транспорта Комсомольского муниципального района»</w:t>
      </w:r>
    </w:p>
    <w:p w:rsidR="009059B3" w:rsidRPr="009059B3" w:rsidRDefault="009059B3" w:rsidP="009059B3">
      <w:pPr>
        <w:jc w:val="right"/>
        <w:rPr>
          <w:rFonts w:eastAsia="Calibri"/>
          <w:b/>
          <w:bCs/>
          <w:lang w:eastAsia="en-US"/>
        </w:rPr>
      </w:pPr>
      <w:r w:rsidRPr="009059B3">
        <w:rPr>
          <w:rFonts w:eastAsia="Calibri"/>
          <w:b/>
          <w:bCs/>
          <w:lang w:eastAsia="en-US"/>
        </w:rPr>
        <w:t>Таблица 2</w:t>
      </w:r>
    </w:p>
    <w:p w:rsidR="009059B3" w:rsidRPr="009059B3" w:rsidRDefault="009059B3" w:rsidP="009059B3">
      <w:pPr>
        <w:jc w:val="right"/>
        <w:rPr>
          <w:rFonts w:eastAsia="Calibri"/>
          <w:b/>
          <w:bCs/>
          <w:lang w:eastAsia="en-US"/>
        </w:rPr>
      </w:pPr>
    </w:p>
    <w:p w:rsidR="009059B3" w:rsidRPr="009059B3" w:rsidRDefault="009059B3" w:rsidP="009059B3">
      <w:pPr>
        <w:jc w:val="right"/>
        <w:rPr>
          <w:rFonts w:eastAsia="Calibri"/>
          <w:b/>
          <w:bCs/>
          <w:lang w:eastAsia="en-US"/>
        </w:rPr>
      </w:pPr>
    </w:p>
    <w:tbl>
      <w:tblPr>
        <w:tblW w:w="1032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844"/>
        <w:gridCol w:w="1701"/>
        <w:gridCol w:w="1276"/>
        <w:gridCol w:w="1317"/>
        <w:gridCol w:w="1209"/>
        <w:gridCol w:w="1216"/>
        <w:gridCol w:w="1187"/>
        <w:gridCol w:w="6"/>
      </w:tblGrid>
      <w:tr w:rsidR="009059B3" w:rsidRPr="009059B3" w:rsidTr="009059B3">
        <w:trPr>
          <w:trHeight w:val="437"/>
        </w:trPr>
        <w:tc>
          <w:tcPr>
            <w:tcW w:w="567" w:type="dxa"/>
            <w:vMerge w:val="restart"/>
          </w:tcPr>
          <w:p w:rsidR="009059B3" w:rsidRPr="009059B3" w:rsidRDefault="009059B3" w:rsidP="009059B3">
            <w:pPr>
              <w:jc w:val="center"/>
              <w:rPr>
                <w:rFonts w:eastAsia="Calibri"/>
                <w:bCs/>
                <w:szCs w:val="24"/>
                <w:lang w:eastAsia="en-US"/>
              </w:rPr>
            </w:pPr>
            <w:r w:rsidRPr="009059B3">
              <w:rPr>
                <w:rFonts w:eastAsia="Calibri"/>
                <w:bCs/>
                <w:szCs w:val="24"/>
                <w:lang w:eastAsia="en-US"/>
              </w:rPr>
              <w:t>№</w:t>
            </w:r>
          </w:p>
          <w:p w:rsidR="009059B3" w:rsidRPr="009059B3" w:rsidRDefault="009059B3" w:rsidP="009059B3">
            <w:pPr>
              <w:jc w:val="center"/>
              <w:rPr>
                <w:rFonts w:eastAsia="Calibri"/>
                <w:bCs/>
                <w:szCs w:val="24"/>
              </w:rPr>
            </w:pPr>
            <w:r w:rsidRPr="009059B3">
              <w:rPr>
                <w:rFonts w:eastAsia="Calibri"/>
                <w:bCs/>
                <w:szCs w:val="24"/>
                <w:lang w:eastAsia="en-US"/>
              </w:rPr>
              <w:t>п\п</w:t>
            </w:r>
          </w:p>
        </w:tc>
        <w:tc>
          <w:tcPr>
            <w:tcW w:w="1844" w:type="dxa"/>
            <w:vMerge w:val="restart"/>
          </w:tcPr>
          <w:p w:rsidR="009059B3" w:rsidRPr="009059B3" w:rsidRDefault="009059B3" w:rsidP="009059B3">
            <w:pPr>
              <w:jc w:val="center"/>
              <w:rPr>
                <w:rFonts w:eastAsia="Calibri"/>
                <w:bCs/>
                <w:szCs w:val="24"/>
              </w:rPr>
            </w:pPr>
            <w:r w:rsidRPr="009059B3">
              <w:rPr>
                <w:rFonts w:eastAsia="Calibri"/>
                <w:bCs/>
                <w:szCs w:val="24"/>
                <w:lang w:eastAsia="en-US"/>
              </w:rPr>
              <w:t>Наименование мероприятия</w:t>
            </w:r>
          </w:p>
        </w:tc>
        <w:tc>
          <w:tcPr>
            <w:tcW w:w="1701" w:type="dxa"/>
            <w:vMerge w:val="restart"/>
          </w:tcPr>
          <w:p w:rsidR="009059B3" w:rsidRPr="009059B3" w:rsidRDefault="009059B3" w:rsidP="009059B3">
            <w:pPr>
              <w:jc w:val="center"/>
              <w:rPr>
                <w:rFonts w:eastAsia="Calibri"/>
                <w:bCs/>
                <w:szCs w:val="24"/>
              </w:rPr>
            </w:pPr>
            <w:r w:rsidRPr="009059B3">
              <w:rPr>
                <w:rFonts w:eastAsia="Calibri"/>
                <w:bCs/>
                <w:szCs w:val="24"/>
                <w:lang w:eastAsia="en-US"/>
              </w:rPr>
              <w:t>Исполнитель</w:t>
            </w:r>
          </w:p>
        </w:tc>
        <w:tc>
          <w:tcPr>
            <w:tcW w:w="1276" w:type="dxa"/>
            <w:vMerge w:val="restart"/>
          </w:tcPr>
          <w:p w:rsidR="009059B3" w:rsidRPr="009059B3" w:rsidRDefault="009059B3" w:rsidP="009059B3">
            <w:pPr>
              <w:jc w:val="center"/>
              <w:rPr>
                <w:rFonts w:eastAsia="Calibri"/>
                <w:bCs/>
                <w:szCs w:val="24"/>
              </w:rPr>
            </w:pPr>
            <w:r w:rsidRPr="009059B3">
              <w:rPr>
                <w:rFonts w:eastAsia="Calibri"/>
                <w:bCs/>
                <w:szCs w:val="24"/>
                <w:lang w:eastAsia="en-US"/>
              </w:rPr>
              <w:t>Всего</w:t>
            </w:r>
          </w:p>
        </w:tc>
        <w:tc>
          <w:tcPr>
            <w:tcW w:w="4935" w:type="dxa"/>
            <w:gridSpan w:val="5"/>
            <w:shd w:val="clear" w:color="auto" w:fill="auto"/>
          </w:tcPr>
          <w:p w:rsidR="009059B3" w:rsidRPr="009059B3" w:rsidRDefault="009059B3" w:rsidP="009059B3">
            <w:pPr>
              <w:jc w:val="center"/>
              <w:rPr>
                <w:rFonts w:eastAsia="Calibri"/>
                <w:lang w:eastAsia="en-US"/>
              </w:rPr>
            </w:pPr>
            <w:r w:rsidRPr="009059B3">
              <w:rPr>
                <w:rFonts w:eastAsia="Calibri"/>
                <w:lang w:eastAsia="en-US"/>
              </w:rPr>
              <w:t>В том числе по годам</w:t>
            </w:r>
          </w:p>
        </w:tc>
      </w:tr>
      <w:tr w:rsidR="009059B3" w:rsidRPr="009059B3" w:rsidTr="009059B3">
        <w:trPr>
          <w:gridAfter w:val="1"/>
          <w:wAfter w:w="6" w:type="dxa"/>
          <w:trHeight w:val="401"/>
        </w:trPr>
        <w:tc>
          <w:tcPr>
            <w:tcW w:w="567" w:type="dxa"/>
            <w:vMerge/>
          </w:tcPr>
          <w:p w:rsidR="009059B3" w:rsidRPr="009059B3" w:rsidRDefault="009059B3" w:rsidP="009059B3">
            <w:pPr>
              <w:jc w:val="center"/>
              <w:rPr>
                <w:rFonts w:eastAsia="Calibri"/>
                <w:bCs/>
                <w:szCs w:val="24"/>
                <w:lang w:eastAsia="en-US"/>
              </w:rPr>
            </w:pPr>
          </w:p>
        </w:tc>
        <w:tc>
          <w:tcPr>
            <w:tcW w:w="1844" w:type="dxa"/>
            <w:vMerge/>
          </w:tcPr>
          <w:p w:rsidR="009059B3" w:rsidRPr="009059B3" w:rsidRDefault="009059B3" w:rsidP="009059B3">
            <w:pPr>
              <w:jc w:val="center"/>
              <w:rPr>
                <w:rFonts w:eastAsia="Calibri"/>
                <w:bCs/>
                <w:szCs w:val="24"/>
                <w:lang w:eastAsia="en-US"/>
              </w:rPr>
            </w:pPr>
          </w:p>
        </w:tc>
        <w:tc>
          <w:tcPr>
            <w:tcW w:w="1701" w:type="dxa"/>
            <w:vMerge/>
          </w:tcPr>
          <w:p w:rsidR="009059B3" w:rsidRPr="009059B3" w:rsidRDefault="009059B3" w:rsidP="009059B3">
            <w:pPr>
              <w:jc w:val="center"/>
              <w:rPr>
                <w:rFonts w:eastAsia="Calibri"/>
                <w:bCs/>
                <w:szCs w:val="24"/>
                <w:lang w:eastAsia="en-US"/>
              </w:rPr>
            </w:pPr>
          </w:p>
        </w:tc>
        <w:tc>
          <w:tcPr>
            <w:tcW w:w="1276" w:type="dxa"/>
            <w:vMerge/>
          </w:tcPr>
          <w:p w:rsidR="009059B3" w:rsidRPr="009059B3" w:rsidRDefault="009059B3" w:rsidP="009059B3">
            <w:pPr>
              <w:jc w:val="center"/>
              <w:rPr>
                <w:rFonts w:eastAsia="Calibri"/>
                <w:bCs/>
                <w:szCs w:val="24"/>
                <w:lang w:eastAsia="en-US"/>
              </w:rPr>
            </w:pPr>
          </w:p>
        </w:tc>
        <w:tc>
          <w:tcPr>
            <w:tcW w:w="1317" w:type="dxa"/>
          </w:tcPr>
          <w:p w:rsidR="009059B3" w:rsidRPr="009059B3" w:rsidRDefault="009059B3" w:rsidP="009059B3">
            <w:pPr>
              <w:jc w:val="center"/>
              <w:rPr>
                <w:rFonts w:eastAsia="Calibri"/>
                <w:bCs/>
                <w:szCs w:val="24"/>
                <w:lang w:eastAsia="en-US"/>
              </w:rPr>
            </w:pPr>
            <w:r w:rsidRPr="009059B3">
              <w:rPr>
                <w:rFonts w:eastAsia="Calibri"/>
                <w:bCs/>
                <w:szCs w:val="24"/>
                <w:lang w:eastAsia="en-US"/>
              </w:rPr>
              <w:t>2021</w:t>
            </w:r>
          </w:p>
        </w:tc>
        <w:tc>
          <w:tcPr>
            <w:tcW w:w="1209" w:type="dxa"/>
          </w:tcPr>
          <w:p w:rsidR="009059B3" w:rsidRPr="009059B3" w:rsidRDefault="009059B3" w:rsidP="009059B3">
            <w:pPr>
              <w:jc w:val="center"/>
              <w:rPr>
                <w:rFonts w:eastAsia="Calibri"/>
                <w:bCs/>
                <w:szCs w:val="24"/>
                <w:lang w:eastAsia="en-US"/>
              </w:rPr>
            </w:pPr>
            <w:r w:rsidRPr="009059B3">
              <w:rPr>
                <w:rFonts w:eastAsia="Calibri"/>
                <w:bCs/>
                <w:szCs w:val="24"/>
                <w:lang w:eastAsia="en-US"/>
              </w:rPr>
              <w:t>2022</w:t>
            </w:r>
          </w:p>
        </w:tc>
        <w:tc>
          <w:tcPr>
            <w:tcW w:w="1216" w:type="dxa"/>
          </w:tcPr>
          <w:p w:rsidR="009059B3" w:rsidRPr="009059B3" w:rsidRDefault="009059B3" w:rsidP="009059B3">
            <w:pPr>
              <w:jc w:val="center"/>
              <w:rPr>
                <w:rFonts w:eastAsia="Calibri"/>
                <w:bCs/>
                <w:szCs w:val="24"/>
                <w:lang w:eastAsia="en-US"/>
              </w:rPr>
            </w:pPr>
            <w:r w:rsidRPr="009059B3">
              <w:rPr>
                <w:rFonts w:eastAsia="Calibri"/>
                <w:bCs/>
                <w:szCs w:val="24"/>
                <w:lang w:eastAsia="en-US"/>
              </w:rPr>
              <w:t>2023</w:t>
            </w:r>
          </w:p>
        </w:tc>
        <w:tc>
          <w:tcPr>
            <w:tcW w:w="1187" w:type="dxa"/>
          </w:tcPr>
          <w:p w:rsidR="009059B3" w:rsidRPr="009059B3" w:rsidRDefault="009059B3" w:rsidP="009059B3">
            <w:pPr>
              <w:jc w:val="center"/>
              <w:rPr>
                <w:rFonts w:eastAsia="Calibri"/>
                <w:bCs/>
                <w:szCs w:val="24"/>
                <w:lang w:eastAsia="en-US"/>
              </w:rPr>
            </w:pPr>
            <w:r w:rsidRPr="009059B3">
              <w:rPr>
                <w:rFonts w:eastAsia="Calibri"/>
                <w:bCs/>
                <w:szCs w:val="24"/>
                <w:lang w:eastAsia="en-US"/>
              </w:rPr>
              <w:t>2024</w:t>
            </w:r>
          </w:p>
        </w:tc>
      </w:tr>
      <w:tr w:rsidR="009059B3" w:rsidRPr="009059B3" w:rsidTr="009059B3">
        <w:trPr>
          <w:gridAfter w:val="1"/>
          <w:wAfter w:w="6" w:type="dxa"/>
          <w:trHeight w:val="2790"/>
        </w:trPr>
        <w:tc>
          <w:tcPr>
            <w:tcW w:w="567" w:type="dxa"/>
          </w:tcPr>
          <w:p w:rsidR="009059B3" w:rsidRPr="009059B3" w:rsidRDefault="009059B3" w:rsidP="009059B3">
            <w:pPr>
              <w:rPr>
                <w:rFonts w:eastAsia="Calibri"/>
                <w:bCs/>
                <w:szCs w:val="24"/>
              </w:rPr>
            </w:pPr>
            <w:r w:rsidRPr="009059B3">
              <w:rPr>
                <w:rFonts w:eastAsia="Calibri"/>
                <w:bCs/>
                <w:szCs w:val="24"/>
              </w:rPr>
              <w:t>1</w:t>
            </w:r>
          </w:p>
        </w:tc>
        <w:tc>
          <w:tcPr>
            <w:tcW w:w="1844" w:type="dxa"/>
          </w:tcPr>
          <w:p w:rsidR="009059B3" w:rsidRPr="009059B3" w:rsidRDefault="009059B3" w:rsidP="009059B3">
            <w:pPr>
              <w:ind w:right="-108"/>
              <w:jc w:val="center"/>
              <w:rPr>
                <w:rFonts w:eastAsia="Calibri"/>
                <w:i/>
                <w:szCs w:val="24"/>
                <w:lang w:eastAsia="en-US"/>
              </w:rPr>
            </w:pPr>
            <w:r w:rsidRPr="009059B3">
              <w:rPr>
                <w:rFonts w:eastAsia="Calibri"/>
                <w:i/>
                <w:szCs w:val="24"/>
                <w:lang w:eastAsia="en-US"/>
              </w:rPr>
              <w:t>Основное мероприятие «Создание условий для предоставления транспортных услуг населению в границах Комсомольского муниципального района</w:t>
            </w:r>
          </w:p>
        </w:tc>
        <w:tc>
          <w:tcPr>
            <w:tcW w:w="1701" w:type="dxa"/>
          </w:tcPr>
          <w:p w:rsidR="009059B3" w:rsidRPr="009059B3" w:rsidRDefault="009059B3" w:rsidP="009059B3">
            <w:pPr>
              <w:jc w:val="center"/>
              <w:rPr>
                <w:rFonts w:eastAsia="Calibri"/>
                <w:szCs w:val="24"/>
              </w:rPr>
            </w:pPr>
            <w:r w:rsidRPr="009059B3">
              <w:rPr>
                <w:rFonts w:eastAsia="Calibri"/>
                <w:szCs w:val="24"/>
              </w:rPr>
              <w:t>Управление по вопросу развития инфраструктуры Администрации Комсомольского муниципального района</w:t>
            </w:r>
          </w:p>
        </w:tc>
        <w:tc>
          <w:tcPr>
            <w:tcW w:w="1276" w:type="dxa"/>
          </w:tcPr>
          <w:p w:rsidR="009059B3" w:rsidRPr="009059B3" w:rsidRDefault="009059B3" w:rsidP="009059B3">
            <w:pPr>
              <w:jc w:val="center"/>
              <w:rPr>
                <w:rFonts w:eastAsia="Calibri"/>
                <w:sz w:val="18"/>
                <w:lang w:eastAsia="en-US"/>
              </w:rPr>
            </w:pPr>
            <w:r w:rsidRPr="009059B3">
              <w:rPr>
                <w:rFonts w:eastAsia="Calibri"/>
                <w:sz w:val="18"/>
                <w:lang w:eastAsia="en-US"/>
              </w:rPr>
              <w:t>7 850 459,48</w:t>
            </w:r>
          </w:p>
        </w:tc>
        <w:tc>
          <w:tcPr>
            <w:tcW w:w="1317" w:type="dxa"/>
          </w:tcPr>
          <w:p w:rsidR="009059B3" w:rsidRPr="009059B3" w:rsidRDefault="009059B3" w:rsidP="009059B3">
            <w:pPr>
              <w:jc w:val="center"/>
              <w:rPr>
                <w:rFonts w:eastAsia="Calibri"/>
                <w:sz w:val="18"/>
                <w:lang w:eastAsia="en-US"/>
              </w:rPr>
            </w:pPr>
            <w:r w:rsidRPr="009059B3">
              <w:rPr>
                <w:rFonts w:eastAsia="Calibri"/>
                <w:sz w:val="18"/>
                <w:lang w:eastAsia="en-US"/>
              </w:rPr>
              <w:t>1 249 011,76</w:t>
            </w:r>
          </w:p>
        </w:tc>
        <w:tc>
          <w:tcPr>
            <w:tcW w:w="1209" w:type="dxa"/>
          </w:tcPr>
          <w:p w:rsidR="009059B3" w:rsidRPr="009059B3" w:rsidRDefault="009059B3" w:rsidP="009059B3">
            <w:pPr>
              <w:jc w:val="center"/>
              <w:rPr>
                <w:rFonts w:eastAsia="Calibri"/>
                <w:sz w:val="18"/>
                <w:lang w:eastAsia="en-US"/>
              </w:rPr>
            </w:pPr>
            <w:r w:rsidRPr="009059B3">
              <w:rPr>
                <w:rFonts w:eastAsia="Calibri"/>
                <w:sz w:val="18"/>
                <w:lang w:eastAsia="en-US"/>
              </w:rPr>
              <w:t>1 600 000,00</w:t>
            </w:r>
          </w:p>
        </w:tc>
        <w:tc>
          <w:tcPr>
            <w:tcW w:w="1216" w:type="dxa"/>
          </w:tcPr>
          <w:p w:rsidR="009059B3" w:rsidRPr="009059B3" w:rsidRDefault="009059B3" w:rsidP="009059B3">
            <w:pPr>
              <w:jc w:val="center"/>
              <w:rPr>
                <w:rFonts w:eastAsia="Calibri"/>
                <w:sz w:val="18"/>
                <w:lang w:eastAsia="en-US"/>
              </w:rPr>
            </w:pPr>
            <w:r w:rsidRPr="009059B3">
              <w:rPr>
                <w:rFonts w:eastAsia="Calibri"/>
                <w:sz w:val="18"/>
                <w:lang w:eastAsia="en-US"/>
              </w:rPr>
              <w:t>3 001 437,72</w:t>
            </w:r>
          </w:p>
        </w:tc>
        <w:tc>
          <w:tcPr>
            <w:tcW w:w="1187" w:type="dxa"/>
          </w:tcPr>
          <w:p w:rsidR="009059B3" w:rsidRPr="009059B3" w:rsidRDefault="009059B3" w:rsidP="009059B3">
            <w:pPr>
              <w:jc w:val="center"/>
              <w:rPr>
                <w:rFonts w:eastAsia="Calibri"/>
                <w:sz w:val="18"/>
                <w:lang w:eastAsia="en-US"/>
              </w:rPr>
            </w:pPr>
            <w:r w:rsidRPr="009059B3">
              <w:rPr>
                <w:rFonts w:eastAsia="Calibri"/>
                <w:sz w:val="18"/>
                <w:lang w:eastAsia="en-US"/>
              </w:rPr>
              <w:t>2 000 000,00</w:t>
            </w:r>
          </w:p>
        </w:tc>
      </w:tr>
      <w:tr w:rsidR="009059B3" w:rsidRPr="009059B3" w:rsidTr="009059B3">
        <w:trPr>
          <w:gridAfter w:val="1"/>
          <w:wAfter w:w="6" w:type="dxa"/>
          <w:trHeight w:val="1515"/>
        </w:trPr>
        <w:tc>
          <w:tcPr>
            <w:tcW w:w="567" w:type="dxa"/>
          </w:tcPr>
          <w:p w:rsidR="009059B3" w:rsidRPr="009059B3" w:rsidRDefault="009059B3" w:rsidP="009059B3">
            <w:pPr>
              <w:rPr>
                <w:rFonts w:eastAsia="Calibri"/>
                <w:bCs/>
                <w:szCs w:val="24"/>
              </w:rPr>
            </w:pPr>
          </w:p>
          <w:p w:rsidR="009059B3" w:rsidRPr="009059B3" w:rsidRDefault="009059B3" w:rsidP="009059B3">
            <w:pPr>
              <w:rPr>
                <w:rFonts w:eastAsia="Calibri"/>
                <w:bCs/>
                <w:szCs w:val="24"/>
              </w:rPr>
            </w:pPr>
            <w:r w:rsidRPr="009059B3">
              <w:rPr>
                <w:rFonts w:eastAsia="Calibri"/>
                <w:bCs/>
                <w:szCs w:val="24"/>
              </w:rPr>
              <w:t>1.1</w:t>
            </w:r>
          </w:p>
        </w:tc>
        <w:tc>
          <w:tcPr>
            <w:tcW w:w="1844" w:type="dxa"/>
          </w:tcPr>
          <w:p w:rsidR="009059B3" w:rsidRPr="009059B3" w:rsidRDefault="009059B3" w:rsidP="009059B3">
            <w:pPr>
              <w:ind w:right="-108"/>
              <w:jc w:val="center"/>
              <w:rPr>
                <w:rFonts w:eastAsia="Calibri"/>
                <w:szCs w:val="24"/>
                <w:lang w:eastAsia="en-US"/>
              </w:rPr>
            </w:pPr>
            <w:r w:rsidRPr="009059B3">
              <w:rPr>
                <w:rFonts w:eastAsia="Calibri"/>
                <w:szCs w:val="24"/>
                <w:lang w:eastAsia="en-US"/>
              </w:rPr>
              <w:t xml:space="preserve">Организация по созданию условий для обеспечения транспортных услуг населению </w:t>
            </w:r>
          </w:p>
          <w:p w:rsidR="009059B3" w:rsidRPr="009059B3" w:rsidRDefault="009059B3" w:rsidP="009059B3">
            <w:pPr>
              <w:jc w:val="center"/>
              <w:rPr>
                <w:rFonts w:eastAsia="Calibri"/>
                <w:bCs/>
                <w:szCs w:val="24"/>
                <w:lang w:eastAsia="en-US"/>
              </w:rPr>
            </w:pPr>
          </w:p>
        </w:tc>
        <w:tc>
          <w:tcPr>
            <w:tcW w:w="1701" w:type="dxa"/>
          </w:tcPr>
          <w:p w:rsidR="009059B3" w:rsidRPr="009059B3" w:rsidRDefault="009059B3" w:rsidP="009059B3">
            <w:pPr>
              <w:jc w:val="center"/>
              <w:rPr>
                <w:rFonts w:eastAsia="Calibri"/>
                <w:bCs/>
                <w:szCs w:val="24"/>
                <w:lang w:eastAsia="en-US"/>
              </w:rPr>
            </w:pPr>
          </w:p>
        </w:tc>
        <w:tc>
          <w:tcPr>
            <w:tcW w:w="1276" w:type="dxa"/>
          </w:tcPr>
          <w:p w:rsidR="009059B3" w:rsidRPr="009059B3" w:rsidRDefault="009059B3" w:rsidP="009059B3">
            <w:pPr>
              <w:jc w:val="center"/>
              <w:rPr>
                <w:rFonts w:eastAsia="Calibri"/>
                <w:sz w:val="18"/>
                <w:lang w:eastAsia="en-US"/>
              </w:rPr>
            </w:pPr>
            <w:r w:rsidRPr="009059B3">
              <w:rPr>
                <w:rFonts w:eastAsia="Calibri"/>
                <w:sz w:val="18"/>
                <w:lang w:eastAsia="en-US"/>
              </w:rPr>
              <w:t>7 850 459,48</w:t>
            </w:r>
          </w:p>
        </w:tc>
        <w:tc>
          <w:tcPr>
            <w:tcW w:w="1317" w:type="dxa"/>
          </w:tcPr>
          <w:p w:rsidR="009059B3" w:rsidRPr="009059B3" w:rsidRDefault="009059B3" w:rsidP="009059B3">
            <w:pPr>
              <w:jc w:val="center"/>
              <w:rPr>
                <w:rFonts w:eastAsia="Calibri"/>
                <w:sz w:val="18"/>
                <w:lang w:eastAsia="en-US"/>
              </w:rPr>
            </w:pPr>
            <w:r w:rsidRPr="009059B3">
              <w:rPr>
                <w:rFonts w:eastAsia="Calibri"/>
                <w:sz w:val="18"/>
                <w:lang w:eastAsia="en-US"/>
              </w:rPr>
              <w:t>1 249 011,76</w:t>
            </w:r>
          </w:p>
        </w:tc>
        <w:tc>
          <w:tcPr>
            <w:tcW w:w="1209" w:type="dxa"/>
          </w:tcPr>
          <w:p w:rsidR="009059B3" w:rsidRPr="009059B3" w:rsidRDefault="009059B3" w:rsidP="009059B3">
            <w:pPr>
              <w:jc w:val="center"/>
              <w:rPr>
                <w:rFonts w:eastAsia="Calibri"/>
                <w:sz w:val="18"/>
                <w:lang w:eastAsia="en-US"/>
              </w:rPr>
            </w:pPr>
            <w:r w:rsidRPr="009059B3">
              <w:rPr>
                <w:rFonts w:eastAsia="Calibri"/>
                <w:sz w:val="18"/>
                <w:lang w:eastAsia="en-US"/>
              </w:rPr>
              <w:t>1 600 000,00</w:t>
            </w:r>
          </w:p>
        </w:tc>
        <w:tc>
          <w:tcPr>
            <w:tcW w:w="1216" w:type="dxa"/>
          </w:tcPr>
          <w:p w:rsidR="009059B3" w:rsidRPr="009059B3" w:rsidRDefault="009059B3" w:rsidP="009059B3">
            <w:pPr>
              <w:jc w:val="center"/>
              <w:rPr>
                <w:rFonts w:eastAsia="Calibri"/>
                <w:sz w:val="18"/>
                <w:lang w:eastAsia="en-US"/>
              </w:rPr>
            </w:pPr>
            <w:r w:rsidRPr="009059B3">
              <w:rPr>
                <w:rFonts w:eastAsia="Calibri"/>
                <w:sz w:val="18"/>
                <w:lang w:eastAsia="en-US"/>
              </w:rPr>
              <w:t>3 001 437,72</w:t>
            </w:r>
          </w:p>
        </w:tc>
        <w:tc>
          <w:tcPr>
            <w:tcW w:w="1187" w:type="dxa"/>
          </w:tcPr>
          <w:p w:rsidR="009059B3" w:rsidRPr="009059B3" w:rsidRDefault="009059B3" w:rsidP="009059B3">
            <w:pPr>
              <w:jc w:val="center"/>
              <w:rPr>
                <w:rFonts w:eastAsia="Calibri"/>
                <w:sz w:val="18"/>
                <w:lang w:eastAsia="en-US"/>
              </w:rPr>
            </w:pPr>
            <w:r w:rsidRPr="009059B3">
              <w:rPr>
                <w:rFonts w:eastAsia="Calibri"/>
                <w:sz w:val="18"/>
                <w:lang w:eastAsia="en-US"/>
              </w:rPr>
              <w:t>2 000 000,00</w:t>
            </w:r>
          </w:p>
        </w:tc>
      </w:tr>
      <w:tr w:rsidR="009059B3" w:rsidRPr="009059B3" w:rsidTr="009059B3">
        <w:trPr>
          <w:gridAfter w:val="1"/>
          <w:wAfter w:w="6" w:type="dxa"/>
          <w:trHeight w:val="723"/>
        </w:trPr>
        <w:tc>
          <w:tcPr>
            <w:tcW w:w="567" w:type="dxa"/>
          </w:tcPr>
          <w:p w:rsidR="009059B3" w:rsidRPr="009059B3" w:rsidRDefault="009059B3" w:rsidP="009059B3">
            <w:pPr>
              <w:rPr>
                <w:rFonts w:eastAsia="Calibri"/>
                <w:szCs w:val="24"/>
              </w:rPr>
            </w:pPr>
          </w:p>
        </w:tc>
        <w:tc>
          <w:tcPr>
            <w:tcW w:w="1844" w:type="dxa"/>
          </w:tcPr>
          <w:p w:rsidR="009059B3" w:rsidRPr="009059B3" w:rsidRDefault="009059B3" w:rsidP="009059B3">
            <w:pPr>
              <w:rPr>
                <w:rFonts w:eastAsia="Calibri"/>
                <w:szCs w:val="24"/>
              </w:rPr>
            </w:pPr>
          </w:p>
        </w:tc>
        <w:tc>
          <w:tcPr>
            <w:tcW w:w="1701" w:type="dxa"/>
            <w:vAlign w:val="center"/>
          </w:tcPr>
          <w:p w:rsidR="009059B3" w:rsidRPr="009059B3" w:rsidRDefault="009059B3" w:rsidP="009059B3">
            <w:pPr>
              <w:rPr>
                <w:rFonts w:eastAsia="Calibri"/>
                <w:lang w:eastAsia="en-US"/>
              </w:rPr>
            </w:pPr>
            <w:r w:rsidRPr="009059B3">
              <w:rPr>
                <w:rFonts w:eastAsia="Calibri"/>
                <w:b/>
                <w:bCs/>
                <w:lang w:eastAsia="en-US"/>
              </w:rPr>
              <w:t>ИТОГО по подпрограмме:</w:t>
            </w:r>
          </w:p>
        </w:tc>
        <w:tc>
          <w:tcPr>
            <w:tcW w:w="1276" w:type="dxa"/>
          </w:tcPr>
          <w:p w:rsidR="009059B3" w:rsidRPr="009059B3" w:rsidRDefault="009059B3" w:rsidP="009059B3">
            <w:pPr>
              <w:jc w:val="center"/>
              <w:rPr>
                <w:rFonts w:eastAsia="Calibri"/>
                <w:sz w:val="18"/>
                <w:lang w:eastAsia="en-US"/>
              </w:rPr>
            </w:pPr>
            <w:r w:rsidRPr="009059B3">
              <w:rPr>
                <w:rFonts w:eastAsia="Calibri"/>
                <w:sz w:val="18"/>
                <w:lang w:eastAsia="en-US"/>
              </w:rPr>
              <w:t>7 850 459,48</w:t>
            </w:r>
          </w:p>
        </w:tc>
        <w:tc>
          <w:tcPr>
            <w:tcW w:w="1317" w:type="dxa"/>
          </w:tcPr>
          <w:p w:rsidR="009059B3" w:rsidRPr="009059B3" w:rsidRDefault="009059B3" w:rsidP="009059B3">
            <w:pPr>
              <w:jc w:val="center"/>
              <w:rPr>
                <w:rFonts w:eastAsia="Calibri"/>
                <w:sz w:val="18"/>
                <w:lang w:eastAsia="en-US"/>
              </w:rPr>
            </w:pPr>
            <w:r w:rsidRPr="009059B3">
              <w:rPr>
                <w:rFonts w:eastAsia="Calibri"/>
                <w:sz w:val="18"/>
                <w:lang w:eastAsia="en-US"/>
              </w:rPr>
              <w:t>1 249 011,76</w:t>
            </w:r>
          </w:p>
        </w:tc>
        <w:tc>
          <w:tcPr>
            <w:tcW w:w="1209" w:type="dxa"/>
          </w:tcPr>
          <w:p w:rsidR="009059B3" w:rsidRPr="009059B3" w:rsidRDefault="009059B3" w:rsidP="009059B3">
            <w:pPr>
              <w:jc w:val="center"/>
              <w:rPr>
                <w:rFonts w:eastAsia="Calibri"/>
                <w:sz w:val="18"/>
                <w:lang w:eastAsia="en-US"/>
              </w:rPr>
            </w:pPr>
            <w:r w:rsidRPr="009059B3">
              <w:rPr>
                <w:rFonts w:eastAsia="Calibri"/>
                <w:sz w:val="18"/>
                <w:lang w:eastAsia="en-US"/>
              </w:rPr>
              <w:t>1 600 000,00</w:t>
            </w:r>
          </w:p>
        </w:tc>
        <w:tc>
          <w:tcPr>
            <w:tcW w:w="1216" w:type="dxa"/>
          </w:tcPr>
          <w:p w:rsidR="009059B3" w:rsidRPr="009059B3" w:rsidRDefault="009059B3" w:rsidP="009059B3">
            <w:pPr>
              <w:jc w:val="center"/>
              <w:rPr>
                <w:rFonts w:eastAsia="Calibri"/>
                <w:sz w:val="18"/>
                <w:lang w:eastAsia="en-US"/>
              </w:rPr>
            </w:pPr>
            <w:r w:rsidRPr="009059B3">
              <w:rPr>
                <w:rFonts w:eastAsia="Calibri"/>
                <w:sz w:val="18"/>
                <w:lang w:eastAsia="en-US"/>
              </w:rPr>
              <w:t>3 001 437,72</w:t>
            </w:r>
          </w:p>
        </w:tc>
        <w:tc>
          <w:tcPr>
            <w:tcW w:w="1187" w:type="dxa"/>
          </w:tcPr>
          <w:p w:rsidR="009059B3" w:rsidRPr="009059B3" w:rsidRDefault="009059B3" w:rsidP="009059B3">
            <w:pPr>
              <w:jc w:val="center"/>
              <w:rPr>
                <w:rFonts w:eastAsia="Calibri"/>
                <w:sz w:val="18"/>
                <w:lang w:eastAsia="en-US"/>
              </w:rPr>
            </w:pPr>
            <w:r w:rsidRPr="009059B3">
              <w:rPr>
                <w:rFonts w:eastAsia="Calibri"/>
                <w:sz w:val="18"/>
                <w:lang w:eastAsia="en-US"/>
              </w:rPr>
              <w:t>2 000 000,00</w:t>
            </w:r>
          </w:p>
        </w:tc>
      </w:tr>
      <w:tr w:rsidR="009059B3" w:rsidRPr="009059B3" w:rsidTr="009059B3">
        <w:trPr>
          <w:gridAfter w:val="1"/>
          <w:wAfter w:w="6" w:type="dxa"/>
          <w:trHeight w:val="723"/>
        </w:trPr>
        <w:tc>
          <w:tcPr>
            <w:tcW w:w="567" w:type="dxa"/>
          </w:tcPr>
          <w:p w:rsidR="009059B3" w:rsidRPr="009059B3" w:rsidRDefault="009059B3" w:rsidP="009059B3">
            <w:pPr>
              <w:rPr>
                <w:rFonts w:eastAsia="Calibri"/>
                <w:szCs w:val="24"/>
              </w:rPr>
            </w:pPr>
          </w:p>
        </w:tc>
        <w:tc>
          <w:tcPr>
            <w:tcW w:w="1844" w:type="dxa"/>
          </w:tcPr>
          <w:p w:rsidR="009059B3" w:rsidRPr="009059B3" w:rsidRDefault="009059B3" w:rsidP="009059B3">
            <w:pPr>
              <w:rPr>
                <w:rFonts w:eastAsia="Calibri"/>
                <w:szCs w:val="24"/>
              </w:rPr>
            </w:pPr>
          </w:p>
        </w:tc>
        <w:tc>
          <w:tcPr>
            <w:tcW w:w="1701" w:type="dxa"/>
            <w:vAlign w:val="center"/>
          </w:tcPr>
          <w:p w:rsidR="009059B3" w:rsidRPr="009059B3" w:rsidRDefault="009059B3" w:rsidP="009059B3">
            <w:pPr>
              <w:rPr>
                <w:rFonts w:eastAsia="Calibri"/>
                <w:lang w:eastAsia="en-US"/>
              </w:rPr>
            </w:pPr>
            <w:r w:rsidRPr="009059B3">
              <w:rPr>
                <w:rFonts w:eastAsia="Calibri"/>
                <w:lang w:eastAsia="en-US"/>
              </w:rPr>
              <w:t>в том числе:</w:t>
            </w:r>
          </w:p>
        </w:tc>
        <w:tc>
          <w:tcPr>
            <w:tcW w:w="1276" w:type="dxa"/>
          </w:tcPr>
          <w:p w:rsidR="009059B3" w:rsidRPr="009059B3" w:rsidRDefault="009059B3" w:rsidP="009059B3">
            <w:pPr>
              <w:jc w:val="center"/>
              <w:rPr>
                <w:rFonts w:eastAsia="Calibri"/>
                <w:sz w:val="18"/>
                <w:lang w:eastAsia="en-US"/>
              </w:rPr>
            </w:pPr>
          </w:p>
        </w:tc>
        <w:tc>
          <w:tcPr>
            <w:tcW w:w="1317" w:type="dxa"/>
          </w:tcPr>
          <w:p w:rsidR="009059B3" w:rsidRPr="009059B3" w:rsidRDefault="009059B3" w:rsidP="009059B3">
            <w:pPr>
              <w:jc w:val="center"/>
              <w:rPr>
                <w:rFonts w:eastAsia="Calibri"/>
                <w:sz w:val="18"/>
                <w:lang w:eastAsia="en-US"/>
              </w:rPr>
            </w:pPr>
          </w:p>
        </w:tc>
        <w:tc>
          <w:tcPr>
            <w:tcW w:w="1209" w:type="dxa"/>
          </w:tcPr>
          <w:p w:rsidR="009059B3" w:rsidRPr="009059B3" w:rsidRDefault="009059B3" w:rsidP="009059B3">
            <w:pPr>
              <w:jc w:val="center"/>
              <w:rPr>
                <w:rFonts w:eastAsia="Calibri"/>
                <w:sz w:val="18"/>
                <w:lang w:eastAsia="en-US"/>
              </w:rPr>
            </w:pPr>
          </w:p>
        </w:tc>
        <w:tc>
          <w:tcPr>
            <w:tcW w:w="1216" w:type="dxa"/>
          </w:tcPr>
          <w:p w:rsidR="009059B3" w:rsidRPr="009059B3" w:rsidRDefault="009059B3" w:rsidP="009059B3">
            <w:pPr>
              <w:jc w:val="center"/>
              <w:rPr>
                <w:rFonts w:eastAsia="Calibri"/>
                <w:sz w:val="18"/>
                <w:lang w:eastAsia="en-US"/>
              </w:rPr>
            </w:pPr>
          </w:p>
        </w:tc>
        <w:tc>
          <w:tcPr>
            <w:tcW w:w="1187" w:type="dxa"/>
          </w:tcPr>
          <w:p w:rsidR="009059B3" w:rsidRPr="009059B3" w:rsidRDefault="009059B3" w:rsidP="009059B3">
            <w:pPr>
              <w:jc w:val="center"/>
              <w:rPr>
                <w:rFonts w:eastAsia="Calibri"/>
                <w:sz w:val="18"/>
                <w:lang w:eastAsia="en-US"/>
              </w:rPr>
            </w:pPr>
          </w:p>
        </w:tc>
      </w:tr>
      <w:tr w:rsidR="009059B3" w:rsidRPr="009059B3" w:rsidTr="009059B3">
        <w:trPr>
          <w:gridAfter w:val="1"/>
          <w:wAfter w:w="6" w:type="dxa"/>
          <w:trHeight w:val="723"/>
        </w:trPr>
        <w:tc>
          <w:tcPr>
            <w:tcW w:w="567" w:type="dxa"/>
          </w:tcPr>
          <w:p w:rsidR="009059B3" w:rsidRPr="009059B3" w:rsidRDefault="009059B3" w:rsidP="009059B3">
            <w:pPr>
              <w:rPr>
                <w:rFonts w:eastAsia="Calibri"/>
                <w:szCs w:val="24"/>
              </w:rPr>
            </w:pPr>
          </w:p>
        </w:tc>
        <w:tc>
          <w:tcPr>
            <w:tcW w:w="1844" w:type="dxa"/>
          </w:tcPr>
          <w:p w:rsidR="009059B3" w:rsidRPr="009059B3" w:rsidRDefault="009059B3" w:rsidP="009059B3">
            <w:pPr>
              <w:rPr>
                <w:rFonts w:eastAsia="Calibri"/>
                <w:szCs w:val="24"/>
              </w:rPr>
            </w:pPr>
          </w:p>
        </w:tc>
        <w:tc>
          <w:tcPr>
            <w:tcW w:w="1701" w:type="dxa"/>
            <w:vAlign w:val="center"/>
          </w:tcPr>
          <w:p w:rsidR="009059B3" w:rsidRPr="009059B3" w:rsidRDefault="009059B3" w:rsidP="009059B3">
            <w:pPr>
              <w:rPr>
                <w:rFonts w:eastAsia="Calibri"/>
                <w:lang w:eastAsia="en-US"/>
              </w:rPr>
            </w:pPr>
            <w:r w:rsidRPr="009059B3">
              <w:rPr>
                <w:rFonts w:eastAsia="Calibri"/>
                <w:lang w:eastAsia="en-US"/>
              </w:rPr>
              <w:t>областной бюджет</w:t>
            </w:r>
          </w:p>
        </w:tc>
        <w:tc>
          <w:tcPr>
            <w:tcW w:w="1276" w:type="dxa"/>
          </w:tcPr>
          <w:p w:rsidR="009059B3" w:rsidRPr="009059B3" w:rsidRDefault="009059B3" w:rsidP="009059B3">
            <w:pPr>
              <w:jc w:val="center"/>
              <w:rPr>
                <w:rFonts w:eastAsia="Calibri"/>
                <w:sz w:val="18"/>
                <w:lang w:eastAsia="en-US"/>
              </w:rPr>
            </w:pPr>
            <w:r w:rsidRPr="009059B3">
              <w:rPr>
                <w:rFonts w:eastAsia="Calibri"/>
                <w:sz w:val="18"/>
                <w:lang w:eastAsia="en-US"/>
              </w:rPr>
              <w:t>0,00</w:t>
            </w:r>
          </w:p>
        </w:tc>
        <w:tc>
          <w:tcPr>
            <w:tcW w:w="1317" w:type="dxa"/>
          </w:tcPr>
          <w:p w:rsidR="009059B3" w:rsidRPr="009059B3" w:rsidRDefault="009059B3" w:rsidP="009059B3">
            <w:pPr>
              <w:jc w:val="center"/>
              <w:rPr>
                <w:rFonts w:eastAsia="Calibri"/>
                <w:sz w:val="18"/>
                <w:lang w:eastAsia="en-US"/>
              </w:rPr>
            </w:pPr>
            <w:r w:rsidRPr="009059B3">
              <w:rPr>
                <w:rFonts w:eastAsia="Calibri"/>
                <w:sz w:val="18"/>
                <w:lang w:eastAsia="en-US"/>
              </w:rPr>
              <w:t>0,00</w:t>
            </w:r>
          </w:p>
        </w:tc>
        <w:tc>
          <w:tcPr>
            <w:tcW w:w="1209" w:type="dxa"/>
          </w:tcPr>
          <w:p w:rsidR="009059B3" w:rsidRPr="009059B3" w:rsidRDefault="009059B3" w:rsidP="009059B3">
            <w:pPr>
              <w:jc w:val="center"/>
              <w:rPr>
                <w:rFonts w:eastAsia="Calibri"/>
                <w:sz w:val="18"/>
                <w:lang w:eastAsia="en-US"/>
              </w:rPr>
            </w:pPr>
            <w:r w:rsidRPr="009059B3">
              <w:rPr>
                <w:rFonts w:eastAsia="Calibri"/>
                <w:sz w:val="18"/>
                <w:lang w:eastAsia="en-US"/>
              </w:rPr>
              <w:t>0,00</w:t>
            </w:r>
          </w:p>
        </w:tc>
        <w:tc>
          <w:tcPr>
            <w:tcW w:w="1216" w:type="dxa"/>
          </w:tcPr>
          <w:p w:rsidR="009059B3" w:rsidRPr="009059B3" w:rsidRDefault="009059B3" w:rsidP="009059B3">
            <w:pPr>
              <w:jc w:val="center"/>
              <w:rPr>
                <w:rFonts w:eastAsia="Calibri"/>
                <w:sz w:val="18"/>
                <w:lang w:eastAsia="en-US"/>
              </w:rPr>
            </w:pPr>
            <w:r w:rsidRPr="009059B3">
              <w:rPr>
                <w:rFonts w:eastAsia="Calibri"/>
                <w:sz w:val="18"/>
                <w:lang w:eastAsia="en-US"/>
              </w:rPr>
              <w:t>0,00</w:t>
            </w:r>
          </w:p>
        </w:tc>
        <w:tc>
          <w:tcPr>
            <w:tcW w:w="1187" w:type="dxa"/>
          </w:tcPr>
          <w:p w:rsidR="009059B3" w:rsidRPr="009059B3" w:rsidRDefault="009059B3" w:rsidP="009059B3">
            <w:pPr>
              <w:jc w:val="center"/>
              <w:rPr>
                <w:rFonts w:eastAsia="Calibri"/>
                <w:sz w:val="18"/>
                <w:lang w:eastAsia="en-US"/>
              </w:rPr>
            </w:pPr>
            <w:r w:rsidRPr="009059B3">
              <w:rPr>
                <w:rFonts w:eastAsia="Calibri"/>
                <w:sz w:val="18"/>
                <w:lang w:eastAsia="en-US"/>
              </w:rPr>
              <w:t>0,00</w:t>
            </w:r>
          </w:p>
        </w:tc>
      </w:tr>
      <w:tr w:rsidR="009059B3" w:rsidRPr="009059B3" w:rsidTr="009059B3">
        <w:trPr>
          <w:gridAfter w:val="1"/>
          <w:wAfter w:w="6" w:type="dxa"/>
          <w:trHeight w:val="723"/>
        </w:trPr>
        <w:tc>
          <w:tcPr>
            <w:tcW w:w="567" w:type="dxa"/>
          </w:tcPr>
          <w:p w:rsidR="009059B3" w:rsidRPr="009059B3" w:rsidRDefault="009059B3" w:rsidP="009059B3">
            <w:pPr>
              <w:rPr>
                <w:rFonts w:eastAsia="Calibri"/>
                <w:szCs w:val="24"/>
              </w:rPr>
            </w:pPr>
          </w:p>
        </w:tc>
        <w:tc>
          <w:tcPr>
            <w:tcW w:w="1844" w:type="dxa"/>
          </w:tcPr>
          <w:p w:rsidR="009059B3" w:rsidRPr="009059B3" w:rsidRDefault="009059B3" w:rsidP="009059B3">
            <w:pPr>
              <w:rPr>
                <w:rFonts w:eastAsia="Calibri"/>
                <w:szCs w:val="24"/>
              </w:rPr>
            </w:pPr>
          </w:p>
        </w:tc>
        <w:tc>
          <w:tcPr>
            <w:tcW w:w="1701" w:type="dxa"/>
            <w:vAlign w:val="center"/>
          </w:tcPr>
          <w:p w:rsidR="009059B3" w:rsidRPr="009059B3" w:rsidRDefault="009059B3" w:rsidP="009059B3">
            <w:pPr>
              <w:rPr>
                <w:rFonts w:eastAsia="Calibri"/>
                <w:lang w:eastAsia="en-US"/>
              </w:rPr>
            </w:pPr>
            <w:r w:rsidRPr="009059B3">
              <w:rPr>
                <w:rFonts w:eastAsia="Calibri"/>
                <w:lang w:eastAsia="en-US"/>
              </w:rPr>
              <w:t>районный бюджет</w:t>
            </w:r>
          </w:p>
        </w:tc>
        <w:tc>
          <w:tcPr>
            <w:tcW w:w="1276" w:type="dxa"/>
          </w:tcPr>
          <w:p w:rsidR="009059B3" w:rsidRPr="009059B3" w:rsidRDefault="009059B3" w:rsidP="009059B3">
            <w:pPr>
              <w:jc w:val="center"/>
              <w:rPr>
                <w:rFonts w:eastAsia="Calibri"/>
                <w:sz w:val="18"/>
                <w:lang w:eastAsia="en-US"/>
              </w:rPr>
            </w:pPr>
            <w:r w:rsidRPr="009059B3">
              <w:rPr>
                <w:rFonts w:eastAsia="Calibri"/>
                <w:sz w:val="18"/>
                <w:lang w:eastAsia="en-US"/>
              </w:rPr>
              <w:t>7 850 459,48</w:t>
            </w:r>
          </w:p>
        </w:tc>
        <w:tc>
          <w:tcPr>
            <w:tcW w:w="1317" w:type="dxa"/>
          </w:tcPr>
          <w:p w:rsidR="009059B3" w:rsidRPr="009059B3" w:rsidRDefault="009059B3" w:rsidP="009059B3">
            <w:pPr>
              <w:jc w:val="center"/>
              <w:rPr>
                <w:rFonts w:eastAsia="Calibri"/>
                <w:sz w:val="18"/>
                <w:lang w:eastAsia="en-US"/>
              </w:rPr>
            </w:pPr>
            <w:r w:rsidRPr="009059B3">
              <w:rPr>
                <w:rFonts w:eastAsia="Calibri"/>
                <w:sz w:val="18"/>
                <w:lang w:eastAsia="en-US"/>
              </w:rPr>
              <w:t>1 249 011,76</w:t>
            </w:r>
          </w:p>
        </w:tc>
        <w:tc>
          <w:tcPr>
            <w:tcW w:w="1209" w:type="dxa"/>
          </w:tcPr>
          <w:p w:rsidR="009059B3" w:rsidRPr="009059B3" w:rsidRDefault="009059B3" w:rsidP="009059B3">
            <w:pPr>
              <w:jc w:val="center"/>
              <w:rPr>
                <w:rFonts w:eastAsia="Calibri"/>
                <w:sz w:val="18"/>
                <w:lang w:eastAsia="en-US"/>
              </w:rPr>
            </w:pPr>
            <w:r w:rsidRPr="009059B3">
              <w:rPr>
                <w:rFonts w:eastAsia="Calibri"/>
                <w:sz w:val="18"/>
                <w:lang w:eastAsia="en-US"/>
              </w:rPr>
              <w:t>1 600 000,00</w:t>
            </w:r>
          </w:p>
        </w:tc>
        <w:tc>
          <w:tcPr>
            <w:tcW w:w="1216" w:type="dxa"/>
          </w:tcPr>
          <w:p w:rsidR="009059B3" w:rsidRPr="009059B3" w:rsidRDefault="009059B3" w:rsidP="009059B3">
            <w:pPr>
              <w:jc w:val="center"/>
              <w:rPr>
                <w:rFonts w:eastAsia="Calibri"/>
                <w:sz w:val="18"/>
                <w:lang w:eastAsia="en-US"/>
              </w:rPr>
            </w:pPr>
            <w:r w:rsidRPr="009059B3">
              <w:rPr>
                <w:rFonts w:eastAsia="Calibri"/>
                <w:sz w:val="18"/>
                <w:lang w:eastAsia="en-US"/>
              </w:rPr>
              <w:t>3 001 437,72</w:t>
            </w:r>
          </w:p>
        </w:tc>
        <w:tc>
          <w:tcPr>
            <w:tcW w:w="1187" w:type="dxa"/>
          </w:tcPr>
          <w:p w:rsidR="009059B3" w:rsidRPr="009059B3" w:rsidRDefault="009059B3" w:rsidP="009059B3">
            <w:pPr>
              <w:jc w:val="center"/>
              <w:rPr>
                <w:rFonts w:eastAsia="Calibri"/>
                <w:sz w:val="18"/>
                <w:lang w:eastAsia="en-US"/>
              </w:rPr>
            </w:pPr>
            <w:r w:rsidRPr="009059B3">
              <w:rPr>
                <w:rFonts w:eastAsia="Calibri"/>
                <w:sz w:val="18"/>
                <w:lang w:eastAsia="en-US"/>
              </w:rPr>
              <w:t>2 000 000,00</w:t>
            </w:r>
          </w:p>
        </w:tc>
      </w:tr>
    </w:tbl>
    <w:p w:rsidR="009059B3" w:rsidRPr="009059B3" w:rsidRDefault="009059B3" w:rsidP="009059B3">
      <w:pPr>
        <w:jc w:val="right"/>
        <w:rPr>
          <w:rFonts w:eastAsia="Calibri"/>
          <w:sz w:val="24"/>
          <w:szCs w:val="28"/>
          <w:lang w:eastAsia="en-US"/>
        </w:rPr>
      </w:pPr>
    </w:p>
    <w:p w:rsidR="009059B3" w:rsidRPr="009059B3" w:rsidRDefault="009059B3" w:rsidP="009059B3">
      <w:pPr>
        <w:jc w:val="right"/>
        <w:rPr>
          <w:rFonts w:eastAsia="Calibri"/>
          <w:sz w:val="24"/>
          <w:szCs w:val="28"/>
          <w:lang w:eastAsia="en-US"/>
        </w:rPr>
      </w:pPr>
    </w:p>
    <w:p w:rsidR="009059B3" w:rsidRPr="009059B3" w:rsidRDefault="009059B3" w:rsidP="009059B3">
      <w:pPr>
        <w:jc w:val="right"/>
        <w:rPr>
          <w:rFonts w:eastAsia="Calibri"/>
          <w:sz w:val="24"/>
          <w:szCs w:val="28"/>
          <w:lang w:eastAsia="en-US"/>
        </w:rPr>
      </w:pPr>
    </w:p>
    <w:p w:rsidR="009059B3" w:rsidRPr="009059B3" w:rsidRDefault="009059B3" w:rsidP="009059B3">
      <w:pPr>
        <w:jc w:val="right"/>
        <w:rPr>
          <w:rFonts w:eastAsia="Calibri"/>
          <w:sz w:val="24"/>
          <w:szCs w:val="28"/>
          <w:lang w:eastAsia="en-US"/>
        </w:rPr>
      </w:pPr>
    </w:p>
    <w:p w:rsidR="009059B3" w:rsidRPr="009059B3" w:rsidRDefault="009059B3" w:rsidP="009059B3">
      <w:pPr>
        <w:jc w:val="right"/>
        <w:rPr>
          <w:rFonts w:eastAsia="Calibri"/>
          <w:sz w:val="24"/>
          <w:szCs w:val="28"/>
          <w:lang w:eastAsia="en-US"/>
        </w:rPr>
      </w:pPr>
    </w:p>
    <w:p w:rsidR="009059B3" w:rsidRPr="009059B3" w:rsidRDefault="009059B3" w:rsidP="009059B3">
      <w:pPr>
        <w:jc w:val="right"/>
        <w:rPr>
          <w:rFonts w:eastAsia="Calibri"/>
          <w:sz w:val="24"/>
          <w:szCs w:val="28"/>
          <w:lang w:eastAsia="en-US"/>
        </w:rPr>
      </w:pPr>
    </w:p>
    <w:p w:rsidR="009059B3" w:rsidRPr="009059B3" w:rsidRDefault="009059B3" w:rsidP="009059B3">
      <w:pPr>
        <w:jc w:val="right"/>
        <w:rPr>
          <w:rFonts w:eastAsia="Calibri"/>
          <w:sz w:val="24"/>
          <w:szCs w:val="28"/>
          <w:lang w:eastAsia="en-US"/>
        </w:rPr>
      </w:pPr>
    </w:p>
    <w:p w:rsidR="009059B3" w:rsidRPr="009059B3" w:rsidRDefault="009059B3" w:rsidP="009059B3">
      <w:pPr>
        <w:jc w:val="right"/>
        <w:rPr>
          <w:rFonts w:eastAsia="Calibri"/>
          <w:sz w:val="24"/>
          <w:szCs w:val="28"/>
          <w:lang w:eastAsia="en-US"/>
        </w:rPr>
      </w:pPr>
    </w:p>
    <w:p w:rsidR="009059B3" w:rsidRPr="009059B3" w:rsidRDefault="009059B3" w:rsidP="009059B3">
      <w:pPr>
        <w:jc w:val="right"/>
        <w:rPr>
          <w:rFonts w:eastAsia="Calibri"/>
          <w:sz w:val="24"/>
          <w:szCs w:val="28"/>
          <w:lang w:eastAsia="en-US"/>
        </w:rPr>
      </w:pPr>
    </w:p>
    <w:p w:rsidR="009059B3" w:rsidRPr="009059B3" w:rsidRDefault="009059B3" w:rsidP="009059B3">
      <w:pPr>
        <w:jc w:val="right"/>
        <w:rPr>
          <w:rFonts w:eastAsia="Calibri"/>
          <w:sz w:val="24"/>
          <w:szCs w:val="28"/>
          <w:lang w:eastAsia="en-US"/>
        </w:rPr>
      </w:pPr>
    </w:p>
    <w:p w:rsidR="009059B3" w:rsidRPr="009059B3" w:rsidRDefault="009059B3" w:rsidP="009059B3">
      <w:pPr>
        <w:jc w:val="right"/>
        <w:rPr>
          <w:rFonts w:eastAsia="Calibri"/>
          <w:sz w:val="24"/>
          <w:szCs w:val="28"/>
          <w:lang w:eastAsia="en-US"/>
        </w:rPr>
      </w:pPr>
    </w:p>
    <w:p w:rsidR="009059B3" w:rsidRPr="009059B3" w:rsidRDefault="009059B3" w:rsidP="009059B3">
      <w:pPr>
        <w:jc w:val="right"/>
        <w:rPr>
          <w:rFonts w:eastAsia="Calibri"/>
          <w:sz w:val="24"/>
          <w:szCs w:val="28"/>
          <w:lang w:eastAsia="en-US"/>
        </w:rPr>
      </w:pPr>
    </w:p>
    <w:p w:rsidR="009059B3" w:rsidRPr="009059B3" w:rsidRDefault="009059B3" w:rsidP="009059B3">
      <w:pPr>
        <w:jc w:val="right"/>
        <w:rPr>
          <w:rFonts w:eastAsia="Calibri"/>
          <w:sz w:val="24"/>
          <w:szCs w:val="28"/>
          <w:lang w:eastAsia="en-US"/>
        </w:rPr>
      </w:pPr>
      <w:r w:rsidRPr="009059B3">
        <w:rPr>
          <w:rFonts w:eastAsia="Calibri"/>
          <w:sz w:val="24"/>
          <w:szCs w:val="28"/>
          <w:lang w:eastAsia="en-US"/>
        </w:rPr>
        <w:lastRenderedPageBreak/>
        <w:t>Приложение 3</w:t>
      </w:r>
    </w:p>
    <w:p w:rsidR="009059B3" w:rsidRPr="009059B3" w:rsidRDefault="009059B3" w:rsidP="009059B3">
      <w:pPr>
        <w:jc w:val="right"/>
        <w:rPr>
          <w:rFonts w:eastAsia="Calibri"/>
          <w:sz w:val="24"/>
          <w:szCs w:val="28"/>
          <w:lang w:eastAsia="en-US"/>
        </w:rPr>
      </w:pPr>
    </w:p>
    <w:p w:rsidR="009059B3" w:rsidRPr="009059B3" w:rsidRDefault="009059B3" w:rsidP="009059B3">
      <w:pPr>
        <w:widowControl w:val="0"/>
        <w:autoSpaceDE w:val="0"/>
        <w:autoSpaceDN w:val="0"/>
        <w:adjustRightInd w:val="0"/>
        <w:jc w:val="right"/>
        <w:rPr>
          <w:rFonts w:eastAsia="Calibri"/>
          <w:sz w:val="24"/>
          <w:szCs w:val="28"/>
          <w:lang w:eastAsia="en-US"/>
        </w:rPr>
      </w:pPr>
      <w:r w:rsidRPr="009059B3">
        <w:rPr>
          <w:rFonts w:eastAsia="Calibri"/>
          <w:sz w:val="24"/>
          <w:szCs w:val="28"/>
          <w:lang w:eastAsia="en-US"/>
        </w:rPr>
        <w:t>к муниципальной программе</w:t>
      </w:r>
    </w:p>
    <w:p w:rsidR="009059B3" w:rsidRPr="009059B3" w:rsidRDefault="009059B3" w:rsidP="009059B3">
      <w:pPr>
        <w:widowControl w:val="0"/>
        <w:autoSpaceDE w:val="0"/>
        <w:autoSpaceDN w:val="0"/>
        <w:adjustRightInd w:val="0"/>
        <w:ind w:left="6237"/>
        <w:jc w:val="right"/>
        <w:rPr>
          <w:rFonts w:eastAsia="Calibri"/>
          <w:sz w:val="24"/>
          <w:szCs w:val="28"/>
          <w:lang w:eastAsia="en-US"/>
        </w:rPr>
      </w:pPr>
      <w:r w:rsidRPr="009059B3">
        <w:rPr>
          <w:rFonts w:eastAsia="Calibri"/>
          <w:sz w:val="24"/>
          <w:szCs w:val="28"/>
          <w:lang w:eastAsia="en-US"/>
        </w:rPr>
        <w:t>"</w:t>
      </w:r>
      <w:r w:rsidRPr="009059B3">
        <w:rPr>
          <w:rFonts w:eastAsia="Calibri"/>
          <w:lang w:eastAsia="en-US"/>
        </w:rPr>
        <w:t xml:space="preserve">Развитие транспортной системы Комсомольского муниципального района Ивановской области </w:t>
      </w:r>
      <w:r w:rsidRPr="009059B3">
        <w:rPr>
          <w:rFonts w:eastAsia="Calibri"/>
          <w:sz w:val="24"/>
          <w:szCs w:val="28"/>
          <w:lang w:eastAsia="en-US"/>
        </w:rPr>
        <w:t>"</w:t>
      </w:r>
    </w:p>
    <w:p w:rsidR="009059B3" w:rsidRPr="009059B3" w:rsidRDefault="009059B3" w:rsidP="009059B3">
      <w:pPr>
        <w:widowControl w:val="0"/>
        <w:autoSpaceDE w:val="0"/>
        <w:autoSpaceDN w:val="0"/>
        <w:adjustRightInd w:val="0"/>
        <w:jc w:val="center"/>
        <w:rPr>
          <w:rFonts w:eastAsia="Calibri"/>
          <w:b/>
          <w:sz w:val="24"/>
          <w:szCs w:val="28"/>
          <w:lang w:eastAsia="en-US"/>
        </w:rPr>
      </w:pPr>
    </w:p>
    <w:p w:rsidR="009059B3" w:rsidRPr="009059B3" w:rsidRDefault="009059B3" w:rsidP="009059B3">
      <w:pPr>
        <w:widowControl w:val="0"/>
        <w:autoSpaceDE w:val="0"/>
        <w:autoSpaceDN w:val="0"/>
        <w:adjustRightInd w:val="0"/>
        <w:jc w:val="center"/>
        <w:rPr>
          <w:rFonts w:eastAsia="Calibri"/>
          <w:b/>
          <w:sz w:val="28"/>
          <w:lang w:eastAsia="en-US"/>
        </w:rPr>
      </w:pPr>
      <w:r w:rsidRPr="009059B3">
        <w:rPr>
          <w:rFonts w:eastAsia="Calibri"/>
          <w:b/>
          <w:sz w:val="28"/>
          <w:szCs w:val="28"/>
          <w:lang w:eastAsia="en-US"/>
        </w:rPr>
        <w:t xml:space="preserve">Подпрограмма </w:t>
      </w:r>
      <w:r w:rsidRPr="009059B3">
        <w:rPr>
          <w:rFonts w:eastAsia="Calibri"/>
          <w:b/>
          <w:sz w:val="28"/>
          <w:lang w:eastAsia="en-US"/>
        </w:rPr>
        <w:t>«Безопасность дорожного движения»</w:t>
      </w:r>
    </w:p>
    <w:p w:rsidR="009059B3" w:rsidRPr="009059B3" w:rsidRDefault="009059B3" w:rsidP="009059B3">
      <w:pPr>
        <w:widowControl w:val="0"/>
        <w:autoSpaceDE w:val="0"/>
        <w:autoSpaceDN w:val="0"/>
        <w:adjustRightInd w:val="0"/>
        <w:jc w:val="center"/>
        <w:rPr>
          <w:rFonts w:eastAsia="Calibri"/>
          <w:b/>
          <w:sz w:val="28"/>
          <w:lang w:eastAsia="en-US"/>
        </w:rPr>
      </w:pPr>
    </w:p>
    <w:p w:rsidR="009059B3" w:rsidRPr="009059B3" w:rsidRDefault="009059B3" w:rsidP="009059B3">
      <w:pPr>
        <w:widowControl w:val="0"/>
        <w:autoSpaceDE w:val="0"/>
        <w:autoSpaceDN w:val="0"/>
        <w:adjustRightInd w:val="0"/>
        <w:jc w:val="center"/>
        <w:outlineLvl w:val="2"/>
        <w:rPr>
          <w:rFonts w:eastAsia="Calibri"/>
          <w:sz w:val="28"/>
          <w:szCs w:val="24"/>
          <w:lang w:eastAsia="en-US"/>
        </w:rPr>
      </w:pPr>
      <w:r w:rsidRPr="009059B3">
        <w:rPr>
          <w:rFonts w:eastAsia="Calibri"/>
          <w:b/>
          <w:sz w:val="28"/>
          <w:szCs w:val="24"/>
          <w:lang w:eastAsia="en-US"/>
        </w:rPr>
        <w:t>1. Паспорт подпрограммы муниципальной программы</w:t>
      </w:r>
    </w:p>
    <w:p w:rsidR="009059B3" w:rsidRPr="009059B3" w:rsidRDefault="009059B3" w:rsidP="009059B3">
      <w:pPr>
        <w:widowControl w:val="0"/>
        <w:autoSpaceDE w:val="0"/>
        <w:autoSpaceDN w:val="0"/>
        <w:adjustRightInd w:val="0"/>
        <w:jc w:val="center"/>
        <w:outlineLvl w:val="2"/>
        <w:rPr>
          <w:rFonts w:eastAsia="Calibri"/>
          <w:sz w:val="24"/>
          <w:szCs w:val="24"/>
          <w:lang w:eastAsia="en-US"/>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691"/>
        <w:gridCol w:w="6201"/>
      </w:tblGrid>
      <w:tr w:rsidR="009059B3" w:rsidRPr="009059B3" w:rsidTr="009059B3">
        <w:trPr>
          <w:trHeight w:val="400"/>
          <w:tblCellSpacing w:w="5" w:type="nil"/>
        </w:trPr>
        <w:tc>
          <w:tcPr>
            <w:tcW w:w="2691" w:type="dxa"/>
          </w:tcPr>
          <w:p w:rsidR="009059B3" w:rsidRPr="009059B3" w:rsidRDefault="009059B3" w:rsidP="009059B3">
            <w:pPr>
              <w:widowControl w:val="0"/>
              <w:autoSpaceDE w:val="0"/>
              <w:autoSpaceDN w:val="0"/>
              <w:adjustRightInd w:val="0"/>
              <w:jc w:val="center"/>
              <w:rPr>
                <w:rFonts w:eastAsia="Calibri"/>
                <w:sz w:val="24"/>
                <w:szCs w:val="24"/>
                <w:lang w:eastAsia="en-US"/>
              </w:rPr>
            </w:pPr>
            <w:r w:rsidRPr="009059B3">
              <w:rPr>
                <w:rFonts w:eastAsia="Calibri"/>
                <w:sz w:val="24"/>
                <w:szCs w:val="24"/>
                <w:lang w:eastAsia="en-US"/>
              </w:rPr>
              <w:t xml:space="preserve">Наименование         </w:t>
            </w:r>
          </w:p>
          <w:p w:rsidR="009059B3" w:rsidRPr="009059B3" w:rsidRDefault="009059B3" w:rsidP="009059B3">
            <w:pPr>
              <w:widowControl w:val="0"/>
              <w:autoSpaceDE w:val="0"/>
              <w:autoSpaceDN w:val="0"/>
              <w:adjustRightInd w:val="0"/>
              <w:jc w:val="center"/>
              <w:rPr>
                <w:rFonts w:eastAsia="Calibri"/>
                <w:sz w:val="24"/>
                <w:szCs w:val="24"/>
                <w:lang w:eastAsia="en-US"/>
              </w:rPr>
            </w:pPr>
            <w:r w:rsidRPr="009059B3">
              <w:rPr>
                <w:rFonts w:eastAsia="Calibri"/>
                <w:sz w:val="24"/>
                <w:szCs w:val="24"/>
                <w:lang w:eastAsia="en-US"/>
              </w:rPr>
              <w:t xml:space="preserve">подпрограммы         </w:t>
            </w:r>
          </w:p>
        </w:tc>
        <w:tc>
          <w:tcPr>
            <w:tcW w:w="6201" w:type="dxa"/>
          </w:tcPr>
          <w:p w:rsidR="009059B3" w:rsidRPr="009059B3" w:rsidRDefault="009059B3" w:rsidP="009059B3">
            <w:pPr>
              <w:widowControl w:val="0"/>
              <w:autoSpaceDE w:val="0"/>
              <w:autoSpaceDN w:val="0"/>
              <w:adjustRightInd w:val="0"/>
              <w:jc w:val="center"/>
              <w:rPr>
                <w:rFonts w:eastAsia="Calibri"/>
                <w:sz w:val="24"/>
                <w:szCs w:val="24"/>
                <w:lang w:eastAsia="en-US"/>
              </w:rPr>
            </w:pPr>
            <w:r w:rsidRPr="009059B3">
              <w:rPr>
                <w:sz w:val="24"/>
                <w:szCs w:val="24"/>
                <w:shd w:val="clear" w:color="auto" w:fill="FFFFFF"/>
                <w:lang w:eastAsia="en-US"/>
              </w:rPr>
              <w:t>Безопасность дорожного движения</w:t>
            </w:r>
          </w:p>
        </w:tc>
      </w:tr>
      <w:tr w:rsidR="009059B3" w:rsidRPr="009059B3" w:rsidTr="009059B3">
        <w:trPr>
          <w:trHeight w:val="400"/>
          <w:tblCellSpacing w:w="5" w:type="nil"/>
        </w:trPr>
        <w:tc>
          <w:tcPr>
            <w:tcW w:w="2691" w:type="dxa"/>
          </w:tcPr>
          <w:p w:rsidR="009059B3" w:rsidRPr="009059B3" w:rsidRDefault="009059B3" w:rsidP="009059B3">
            <w:pPr>
              <w:widowControl w:val="0"/>
              <w:autoSpaceDE w:val="0"/>
              <w:autoSpaceDN w:val="0"/>
              <w:adjustRightInd w:val="0"/>
              <w:rPr>
                <w:rFonts w:eastAsia="Calibri"/>
                <w:sz w:val="24"/>
                <w:szCs w:val="24"/>
                <w:lang w:eastAsia="en-US"/>
              </w:rPr>
            </w:pPr>
            <w:r w:rsidRPr="009059B3">
              <w:rPr>
                <w:rFonts w:eastAsia="Calibri"/>
                <w:sz w:val="24"/>
                <w:szCs w:val="24"/>
                <w:lang w:eastAsia="en-US"/>
              </w:rPr>
              <w:t xml:space="preserve">Срок       реализации подпрограммы         </w:t>
            </w:r>
          </w:p>
        </w:tc>
        <w:tc>
          <w:tcPr>
            <w:tcW w:w="6201" w:type="dxa"/>
          </w:tcPr>
          <w:p w:rsidR="009059B3" w:rsidRPr="009059B3" w:rsidRDefault="009059B3" w:rsidP="009059B3">
            <w:pPr>
              <w:widowControl w:val="0"/>
              <w:autoSpaceDE w:val="0"/>
              <w:autoSpaceDN w:val="0"/>
              <w:adjustRightInd w:val="0"/>
              <w:jc w:val="center"/>
              <w:rPr>
                <w:rFonts w:eastAsia="Calibri"/>
                <w:sz w:val="24"/>
                <w:szCs w:val="24"/>
                <w:lang w:eastAsia="en-US"/>
              </w:rPr>
            </w:pPr>
            <w:r w:rsidRPr="009059B3">
              <w:rPr>
                <w:rFonts w:eastAsia="Calibri"/>
                <w:sz w:val="24"/>
                <w:szCs w:val="24"/>
                <w:lang w:eastAsia="en-US"/>
              </w:rPr>
              <w:t xml:space="preserve">2021-2024 годы                                   </w:t>
            </w:r>
          </w:p>
        </w:tc>
      </w:tr>
      <w:tr w:rsidR="009059B3" w:rsidRPr="009059B3" w:rsidTr="009059B3">
        <w:trPr>
          <w:trHeight w:val="400"/>
          <w:tblCellSpacing w:w="5" w:type="nil"/>
        </w:trPr>
        <w:tc>
          <w:tcPr>
            <w:tcW w:w="2691" w:type="dxa"/>
          </w:tcPr>
          <w:p w:rsidR="009059B3" w:rsidRPr="009059B3" w:rsidRDefault="009059B3" w:rsidP="009059B3">
            <w:pPr>
              <w:widowControl w:val="0"/>
              <w:autoSpaceDE w:val="0"/>
              <w:autoSpaceDN w:val="0"/>
              <w:adjustRightInd w:val="0"/>
              <w:jc w:val="both"/>
              <w:rPr>
                <w:rFonts w:eastAsia="Calibri"/>
                <w:sz w:val="24"/>
                <w:szCs w:val="24"/>
                <w:lang w:eastAsia="en-US"/>
              </w:rPr>
            </w:pPr>
            <w:r w:rsidRPr="009059B3">
              <w:rPr>
                <w:rFonts w:eastAsia="Calibri"/>
                <w:sz w:val="24"/>
                <w:szCs w:val="24"/>
                <w:lang w:eastAsia="en-US"/>
              </w:rPr>
              <w:t>Ответственный исполнитель подпрограммы</w:t>
            </w:r>
          </w:p>
        </w:tc>
        <w:tc>
          <w:tcPr>
            <w:tcW w:w="6201" w:type="dxa"/>
          </w:tcPr>
          <w:p w:rsidR="009059B3" w:rsidRPr="009059B3" w:rsidRDefault="009059B3" w:rsidP="009059B3">
            <w:pPr>
              <w:jc w:val="center"/>
              <w:rPr>
                <w:rFonts w:eastAsia="Calibri"/>
                <w:sz w:val="24"/>
                <w:lang w:eastAsia="en-US"/>
              </w:rPr>
            </w:pPr>
            <w:r w:rsidRPr="009059B3">
              <w:rPr>
                <w:rFonts w:eastAsia="Calibri"/>
                <w:sz w:val="24"/>
                <w:lang w:eastAsia="en-US"/>
              </w:rPr>
              <w:t>Управление по вопросу развития инфраструктуры Администрации Комсомольского муниципального района</w:t>
            </w:r>
          </w:p>
        </w:tc>
      </w:tr>
      <w:tr w:rsidR="009059B3" w:rsidRPr="009059B3" w:rsidTr="009059B3">
        <w:trPr>
          <w:trHeight w:val="400"/>
          <w:tblCellSpacing w:w="5" w:type="nil"/>
        </w:trPr>
        <w:tc>
          <w:tcPr>
            <w:tcW w:w="2691" w:type="dxa"/>
          </w:tcPr>
          <w:p w:rsidR="009059B3" w:rsidRPr="009059B3" w:rsidRDefault="009059B3" w:rsidP="009059B3">
            <w:pPr>
              <w:widowControl w:val="0"/>
              <w:autoSpaceDE w:val="0"/>
              <w:autoSpaceDN w:val="0"/>
              <w:adjustRightInd w:val="0"/>
              <w:rPr>
                <w:sz w:val="24"/>
                <w:szCs w:val="24"/>
              </w:rPr>
            </w:pPr>
            <w:r w:rsidRPr="009059B3">
              <w:rPr>
                <w:sz w:val="24"/>
                <w:szCs w:val="24"/>
              </w:rPr>
              <w:t>Исполнители основных мероприятий (мероприятий) подпрограммы</w:t>
            </w:r>
          </w:p>
        </w:tc>
        <w:tc>
          <w:tcPr>
            <w:tcW w:w="6201" w:type="dxa"/>
          </w:tcPr>
          <w:p w:rsidR="009059B3" w:rsidRPr="009059B3" w:rsidRDefault="009059B3" w:rsidP="009059B3">
            <w:pPr>
              <w:jc w:val="center"/>
              <w:rPr>
                <w:rFonts w:eastAsia="Calibri"/>
                <w:sz w:val="24"/>
                <w:lang w:eastAsia="en-US"/>
              </w:rPr>
            </w:pPr>
            <w:r w:rsidRPr="009059B3">
              <w:rPr>
                <w:rFonts w:eastAsia="Calibri"/>
                <w:sz w:val="24"/>
                <w:lang w:eastAsia="en-US"/>
              </w:rPr>
              <w:t>Управление по вопросу развития инфраструктуры Администрации Комсомольского муниципального района</w:t>
            </w:r>
          </w:p>
        </w:tc>
      </w:tr>
      <w:tr w:rsidR="009059B3" w:rsidRPr="009059B3" w:rsidTr="009059B3">
        <w:trPr>
          <w:trHeight w:val="400"/>
          <w:tblCellSpacing w:w="5" w:type="nil"/>
        </w:trPr>
        <w:tc>
          <w:tcPr>
            <w:tcW w:w="2691" w:type="dxa"/>
          </w:tcPr>
          <w:p w:rsidR="009059B3" w:rsidRPr="009059B3" w:rsidRDefault="009059B3" w:rsidP="009059B3">
            <w:pPr>
              <w:widowControl w:val="0"/>
              <w:autoSpaceDE w:val="0"/>
              <w:autoSpaceDN w:val="0"/>
              <w:adjustRightInd w:val="0"/>
              <w:rPr>
                <w:rFonts w:eastAsia="Calibri"/>
                <w:sz w:val="24"/>
                <w:szCs w:val="24"/>
                <w:lang w:eastAsia="en-US"/>
              </w:rPr>
            </w:pPr>
            <w:r w:rsidRPr="009059B3">
              <w:rPr>
                <w:rFonts w:eastAsia="Calibri"/>
                <w:sz w:val="24"/>
                <w:szCs w:val="24"/>
                <w:lang w:eastAsia="en-US"/>
              </w:rPr>
              <w:t>Задачи</w:t>
            </w:r>
          </w:p>
          <w:p w:rsidR="009059B3" w:rsidRPr="009059B3" w:rsidRDefault="009059B3" w:rsidP="009059B3">
            <w:pPr>
              <w:widowControl w:val="0"/>
              <w:autoSpaceDE w:val="0"/>
              <w:autoSpaceDN w:val="0"/>
              <w:adjustRightInd w:val="0"/>
              <w:rPr>
                <w:rFonts w:eastAsia="Calibri"/>
                <w:sz w:val="24"/>
                <w:szCs w:val="24"/>
                <w:lang w:eastAsia="en-US"/>
              </w:rPr>
            </w:pPr>
            <w:r w:rsidRPr="009059B3">
              <w:rPr>
                <w:rFonts w:eastAsia="Calibri"/>
                <w:sz w:val="24"/>
                <w:szCs w:val="24"/>
                <w:lang w:eastAsia="en-US"/>
              </w:rPr>
              <w:t xml:space="preserve">подпрограммы         </w:t>
            </w:r>
          </w:p>
        </w:tc>
        <w:tc>
          <w:tcPr>
            <w:tcW w:w="6201" w:type="dxa"/>
          </w:tcPr>
          <w:p w:rsidR="009059B3" w:rsidRPr="009059B3" w:rsidRDefault="009059B3" w:rsidP="009059B3">
            <w:pPr>
              <w:widowControl w:val="0"/>
              <w:autoSpaceDE w:val="0"/>
              <w:autoSpaceDN w:val="0"/>
              <w:adjustRightInd w:val="0"/>
              <w:jc w:val="both"/>
              <w:rPr>
                <w:rFonts w:eastAsia="Calibri"/>
                <w:sz w:val="24"/>
                <w:szCs w:val="24"/>
                <w:lang w:eastAsia="en-US"/>
              </w:rPr>
            </w:pPr>
            <w:r w:rsidRPr="009059B3">
              <w:rPr>
                <w:rFonts w:eastAsia="Calibri"/>
                <w:sz w:val="24"/>
                <w:szCs w:val="24"/>
                <w:lang w:eastAsia="en-US"/>
              </w:rPr>
              <w:t>1. Обеспечение безопасности дорожного движения в границах Комсомольского муниципального района</w:t>
            </w:r>
          </w:p>
          <w:p w:rsidR="009059B3" w:rsidRPr="009059B3" w:rsidRDefault="009059B3" w:rsidP="009059B3">
            <w:pPr>
              <w:widowControl w:val="0"/>
              <w:autoSpaceDE w:val="0"/>
              <w:autoSpaceDN w:val="0"/>
              <w:adjustRightInd w:val="0"/>
              <w:jc w:val="both"/>
              <w:rPr>
                <w:rFonts w:eastAsia="Calibri"/>
                <w:sz w:val="24"/>
                <w:szCs w:val="24"/>
                <w:lang w:eastAsia="en-US"/>
              </w:rPr>
            </w:pPr>
          </w:p>
        </w:tc>
      </w:tr>
      <w:tr w:rsidR="009059B3" w:rsidRPr="009059B3" w:rsidTr="009059B3">
        <w:trPr>
          <w:trHeight w:val="400"/>
          <w:tblCellSpacing w:w="5" w:type="nil"/>
        </w:trPr>
        <w:tc>
          <w:tcPr>
            <w:tcW w:w="2691" w:type="dxa"/>
          </w:tcPr>
          <w:p w:rsidR="009059B3" w:rsidRPr="009059B3" w:rsidRDefault="009059B3" w:rsidP="009059B3">
            <w:pPr>
              <w:widowControl w:val="0"/>
              <w:autoSpaceDE w:val="0"/>
              <w:autoSpaceDN w:val="0"/>
              <w:adjustRightInd w:val="0"/>
              <w:jc w:val="both"/>
              <w:rPr>
                <w:rFonts w:eastAsia="Calibri"/>
                <w:sz w:val="24"/>
                <w:szCs w:val="24"/>
                <w:lang w:eastAsia="en-US"/>
              </w:rPr>
            </w:pPr>
            <w:r w:rsidRPr="009059B3">
              <w:rPr>
                <w:rFonts w:eastAsia="Calibri"/>
                <w:sz w:val="24"/>
                <w:szCs w:val="24"/>
                <w:lang w:eastAsia="en-US"/>
              </w:rPr>
              <w:t>Объемы ресурсного</w:t>
            </w:r>
          </w:p>
          <w:p w:rsidR="009059B3" w:rsidRPr="009059B3" w:rsidRDefault="009059B3" w:rsidP="009059B3">
            <w:pPr>
              <w:widowControl w:val="0"/>
              <w:autoSpaceDE w:val="0"/>
              <w:autoSpaceDN w:val="0"/>
              <w:adjustRightInd w:val="0"/>
              <w:rPr>
                <w:rFonts w:eastAsia="Calibri"/>
                <w:sz w:val="24"/>
                <w:szCs w:val="24"/>
                <w:lang w:eastAsia="en-US"/>
              </w:rPr>
            </w:pPr>
            <w:r w:rsidRPr="009059B3">
              <w:rPr>
                <w:rFonts w:eastAsia="Calibri"/>
                <w:sz w:val="24"/>
                <w:szCs w:val="24"/>
                <w:lang w:eastAsia="en-US"/>
              </w:rPr>
              <w:t xml:space="preserve">обеспечения       </w:t>
            </w:r>
          </w:p>
          <w:p w:rsidR="009059B3" w:rsidRPr="009059B3" w:rsidRDefault="009059B3" w:rsidP="009059B3">
            <w:pPr>
              <w:widowControl w:val="0"/>
              <w:autoSpaceDE w:val="0"/>
              <w:autoSpaceDN w:val="0"/>
              <w:adjustRightInd w:val="0"/>
              <w:rPr>
                <w:rFonts w:eastAsia="Calibri"/>
                <w:sz w:val="24"/>
                <w:szCs w:val="24"/>
                <w:lang w:eastAsia="en-US"/>
              </w:rPr>
            </w:pPr>
            <w:r w:rsidRPr="009059B3">
              <w:rPr>
                <w:rFonts w:eastAsia="Calibri"/>
                <w:sz w:val="24"/>
                <w:szCs w:val="24"/>
                <w:lang w:eastAsia="en-US"/>
              </w:rPr>
              <w:t xml:space="preserve">подпрограммы         </w:t>
            </w:r>
          </w:p>
        </w:tc>
        <w:tc>
          <w:tcPr>
            <w:tcW w:w="6201" w:type="dxa"/>
          </w:tcPr>
          <w:p w:rsidR="009059B3" w:rsidRPr="009059B3" w:rsidRDefault="009059B3" w:rsidP="009059B3">
            <w:pPr>
              <w:widowControl w:val="0"/>
              <w:autoSpaceDE w:val="0"/>
              <w:autoSpaceDN w:val="0"/>
              <w:adjustRightInd w:val="0"/>
              <w:jc w:val="center"/>
              <w:rPr>
                <w:rFonts w:eastAsia="Calibri"/>
                <w:sz w:val="24"/>
                <w:szCs w:val="24"/>
                <w:lang w:eastAsia="en-US"/>
              </w:rPr>
            </w:pPr>
            <w:r w:rsidRPr="009059B3">
              <w:rPr>
                <w:rFonts w:eastAsia="Calibri"/>
                <w:sz w:val="24"/>
                <w:szCs w:val="24"/>
                <w:lang w:eastAsia="en-US"/>
              </w:rPr>
              <w:t>Общий объем бюджетных ассигнований: 0,00 руб.</w:t>
            </w:r>
          </w:p>
          <w:p w:rsidR="009059B3" w:rsidRPr="009059B3" w:rsidRDefault="009059B3" w:rsidP="009059B3">
            <w:pPr>
              <w:widowControl w:val="0"/>
              <w:autoSpaceDE w:val="0"/>
              <w:autoSpaceDN w:val="0"/>
              <w:adjustRightInd w:val="0"/>
              <w:rPr>
                <w:rFonts w:eastAsia="Calibri"/>
                <w:sz w:val="24"/>
                <w:szCs w:val="24"/>
                <w:lang w:eastAsia="en-US"/>
              </w:rPr>
            </w:pPr>
            <w:r w:rsidRPr="009059B3">
              <w:rPr>
                <w:rFonts w:eastAsia="Calibri"/>
                <w:sz w:val="24"/>
                <w:szCs w:val="24"/>
                <w:lang w:eastAsia="en-US"/>
              </w:rPr>
              <w:t>2021 год –  0,00 руб.</w:t>
            </w:r>
          </w:p>
          <w:p w:rsidR="009059B3" w:rsidRPr="009059B3" w:rsidRDefault="009059B3" w:rsidP="009059B3">
            <w:pPr>
              <w:widowControl w:val="0"/>
              <w:autoSpaceDE w:val="0"/>
              <w:autoSpaceDN w:val="0"/>
              <w:adjustRightInd w:val="0"/>
              <w:rPr>
                <w:rFonts w:eastAsia="Calibri"/>
                <w:sz w:val="24"/>
                <w:szCs w:val="24"/>
                <w:lang w:eastAsia="en-US"/>
              </w:rPr>
            </w:pPr>
            <w:r w:rsidRPr="009059B3">
              <w:rPr>
                <w:rFonts w:eastAsia="Calibri"/>
                <w:sz w:val="24"/>
                <w:szCs w:val="24"/>
                <w:lang w:eastAsia="en-US"/>
              </w:rPr>
              <w:t>2022 год –  0,00 руб.</w:t>
            </w:r>
          </w:p>
          <w:p w:rsidR="009059B3" w:rsidRPr="009059B3" w:rsidRDefault="009059B3" w:rsidP="009059B3">
            <w:pPr>
              <w:widowControl w:val="0"/>
              <w:autoSpaceDE w:val="0"/>
              <w:autoSpaceDN w:val="0"/>
              <w:adjustRightInd w:val="0"/>
              <w:rPr>
                <w:rFonts w:eastAsia="Calibri"/>
                <w:sz w:val="24"/>
                <w:szCs w:val="24"/>
                <w:lang w:eastAsia="en-US"/>
              </w:rPr>
            </w:pPr>
            <w:r w:rsidRPr="009059B3">
              <w:rPr>
                <w:rFonts w:eastAsia="Calibri"/>
                <w:sz w:val="24"/>
                <w:szCs w:val="24"/>
                <w:lang w:eastAsia="en-US"/>
              </w:rPr>
              <w:t>2023 год –  0,00 руб.</w:t>
            </w:r>
          </w:p>
          <w:p w:rsidR="009059B3" w:rsidRPr="009059B3" w:rsidRDefault="009059B3" w:rsidP="009059B3">
            <w:pPr>
              <w:widowControl w:val="0"/>
              <w:autoSpaceDE w:val="0"/>
              <w:autoSpaceDN w:val="0"/>
              <w:adjustRightInd w:val="0"/>
              <w:rPr>
                <w:rFonts w:eastAsia="Calibri"/>
                <w:sz w:val="24"/>
                <w:szCs w:val="24"/>
                <w:lang w:eastAsia="en-US"/>
              </w:rPr>
            </w:pPr>
            <w:r w:rsidRPr="009059B3">
              <w:rPr>
                <w:rFonts w:eastAsia="Calibri"/>
                <w:sz w:val="24"/>
                <w:szCs w:val="24"/>
                <w:lang w:eastAsia="en-US"/>
              </w:rPr>
              <w:t>2024 год –  0,00 руб.</w:t>
            </w:r>
          </w:p>
          <w:p w:rsidR="009059B3" w:rsidRPr="009059B3" w:rsidRDefault="009059B3" w:rsidP="009059B3">
            <w:pPr>
              <w:widowControl w:val="0"/>
              <w:autoSpaceDE w:val="0"/>
              <w:autoSpaceDN w:val="0"/>
              <w:adjustRightInd w:val="0"/>
              <w:jc w:val="both"/>
              <w:rPr>
                <w:rFonts w:eastAsia="Calibri"/>
                <w:sz w:val="24"/>
                <w:szCs w:val="24"/>
                <w:lang w:eastAsia="en-US"/>
              </w:rPr>
            </w:pPr>
            <w:r w:rsidRPr="009059B3">
              <w:rPr>
                <w:rFonts w:eastAsia="Calibri"/>
                <w:sz w:val="24"/>
                <w:szCs w:val="24"/>
                <w:lang w:eastAsia="en-US"/>
              </w:rPr>
              <w:t>в том числе:</w:t>
            </w:r>
          </w:p>
          <w:p w:rsidR="009059B3" w:rsidRPr="009059B3" w:rsidRDefault="009059B3" w:rsidP="009059B3">
            <w:pPr>
              <w:widowControl w:val="0"/>
              <w:autoSpaceDE w:val="0"/>
              <w:autoSpaceDN w:val="0"/>
              <w:adjustRightInd w:val="0"/>
              <w:rPr>
                <w:rFonts w:eastAsia="Calibri"/>
                <w:sz w:val="24"/>
                <w:szCs w:val="24"/>
                <w:lang w:eastAsia="en-US"/>
              </w:rPr>
            </w:pPr>
            <w:r w:rsidRPr="009059B3">
              <w:rPr>
                <w:rFonts w:eastAsia="Calibri"/>
                <w:sz w:val="24"/>
                <w:szCs w:val="24"/>
                <w:lang w:eastAsia="en-US"/>
              </w:rPr>
              <w:t>- районный бюджет</w:t>
            </w:r>
          </w:p>
          <w:p w:rsidR="009059B3" w:rsidRPr="009059B3" w:rsidRDefault="009059B3" w:rsidP="009059B3">
            <w:pPr>
              <w:widowControl w:val="0"/>
              <w:autoSpaceDE w:val="0"/>
              <w:autoSpaceDN w:val="0"/>
              <w:adjustRightInd w:val="0"/>
              <w:rPr>
                <w:rFonts w:eastAsia="Calibri"/>
                <w:sz w:val="24"/>
                <w:szCs w:val="24"/>
                <w:lang w:eastAsia="en-US"/>
              </w:rPr>
            </w:pPr>
            <w:r w:rsidRPr="009059B3">
              <w:rPr>
                <w:rFonts w:eastAsia="Calibri"/>
                <w:sz w:val="24"/>
                <w:szCs w:val="24"/>
                <w:lang w:eastAsia="en-US"/>
              </w:rPr>
              <w:t>2021 год –  0,00 руб.</w:t>
            </w:r>
          </w:p>
          <w:p w:rsidR="009059B3" w:rsidRPr="009059B3" w:rsidRDefault="009059B3" w:rsidP="009059B3">
            <w:pPr>
              <w:widowControl w:val="0"/>
              <w:autoSpaceDE w:val="0"/>
              <w:autoSpaceDN w:val="0"/>
              <w:adjustRightInd w:val="0"/>
              <w:rPr>
                <w:rFonts w:eastAsia="Calibri"/>
                <w:sz w:val="24"/>
                <w:szCs w:val="24"/>
                <w:lang w:eastAsia="en-US"/>
              </w:rPr>
            </w:pPr>
            <w:r w:rsidRPr="009059B3">
              <w:rPr>
                <w:rFonts w:eastAsia="Calibri"/>
                <w:sz w:val="24"/>
                <w:szCs w:val="24"/>
                <w:lang w:eastAsia="en-US"/>
              </w:rPr>
              <w:t>2022 год –  0,00 руб.</w:t>
            </w:r>
          </w:p>
          <w:p w:rsidR="009059B3" w:rsidRPr="009059B3" w:rsidRDefault="009059B3" w:rsidP="009059B3">
            <w:pPr>
              <w:widowControl w:val="0"/>
              <w:autoSpaceDE w:val="0"/>
              <w:autoSpaceDN w:val="0"/>
              <w:adjustRightInd w:val="0"/>
              <w:rPr>
                <w:rFonts w:eastAsia="Calibri"/>
                <w:sz w:val="24"/>
                <w:szCs w:val="24"/>
                <w:lang w:eastAsia="en-US"/>
              </w:rPr>
            </w:pPr>
            <w:r w:rsidRPr="009059B3">
              <w:rPr>
                <w:rFonts w:eastAsia="Calibri"/>
                <w:sz w:val="24"/>
                <w:szCs w:val="24"/>
                <w:lang w:eastAsia="en-US"/>
              </w:rPr>
              <w:t>2023 год –  0,00 руб.</w:t>
            </w:r>
          </w:p>
          <w:p w:rsidR="009059B3" w:rsidRPr="009059B3" w:rsidRDefault="009059B3" w:rsidP="009059B3">
            <w:pPr>
              <w:widowControl w:val="0"/>
              <w:autoSpaceDE w:val="0"/>
              <w:autoSpaceDN w:val="0"/>
              <w:adjustRightInd w:val="0"/>
              <w:rPr>
                <w:rFonts w:eastAsia="Calibri"/>
                <w:sz w:val="24"/>
                <w:szCs w:val="24"/>
                <w:lang w:eastAsia="en-US"/>
              </w:rPr>
            </w:pPr>
            <w:r w:rsidRPr="009059B3">
              <w:rPr>
                <w:rFonts w:eastAsia="Calibri"/>
                <w:sz w:val="24"/>
                <w:szCs w:val="24"/>
                <w:lang w:eastAsia="en-US"/>
              </w:rPr>
              <w:t>2024 год –  0,00 руб.</w:t>
            </w:r>
          </w:p>
          <w:p w:rsidR="009059B3" w:rsidRPr="009059B3" w:rsidRDefault="009059B3" w:rsidP="009059B3">
            <w:pPr>
              <w:widowControl w:val="0"/>
              <w:autoSpaceDE w:val="0"/>
              <w:autoSpaceDN w:val="0"/>
              <w:adjustRightInd w:val="0"/>
              <w:jc w:val="center"/>
              <w:rPr>
                <w:rFonts w:eastAsia="Calibri"/>
                <w:sz w:val="24"/>
                <w:szCs w:val="24"/>
                <w:lang w:eastAsia="en-US"/>
              </w:rPr>
            </w:pPr>
            <w:r w:rsidRPr="009059B3">
              <w:rPr>
                <w:rFonts w:eastAsia="Calibri"/>
                <w:sz w:val="24"/>
                <w:szCs w:val="24"/>
                <w:lang w:eastAsia="en-US"/>
              </w:rPr>
              <w:t>Источником финансирования является районный бюджет.</w:t>
            </w:r>
          </w:p>
          <w:p w:rsidR="009059B3" w:rsidRPr="009059B3" w:rsidRDefault="009059B3" w:rsidP="009059B3">
            <w:pPr>
              <w:widowControl w:val="0"/>
              <w:autoSpaceDE w:val="0"/>
              <w:autoSpaceDN w:val="0"/>
              <w:adjustRightInd w:val="0"/>
              <w:jc w:val="both"/>
              <w:rPr>
                <w:rFonts w:eastAsia="Calibri"/>
                <w:sz w:val="24"/>
                <w:szCs w:val="24"/>
                <w:lang w:eastAsia="en-US"/>
              </w:rPr>
            </w:pPr>
            <w:r w:rsidRPr="009059B3">
              <w:rPr>
                <w:rFonts w:eastAsia="Calibri"/>
                <w:sz w:val="24"/>
                <w:szCs w:val="24"/>
                <w:lang w:eastAsia="en-US"/>
              </w:rPr>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9059B3" w:rsidRPr="009059B3" w:rsidTr="009059B3">
        <w:trPr>
          <w:trHeight w:val="722"/>
          <w:tblCellSpacing w:w="5" w:type="nil"/>
        </w:trPr>
        <w:tc>
          <w:tcPr>
            <w:tcW w:w="2691" w:type="dxa"/>
          </w:tcPr>
          <w:p w:rsidR="009059B3" w:rsidRPr="009059B3" w:rsidRDefault="009059B3" w:rsidP="009059B3">
            <w:pPr>
              <w:widowControl w:val="0"/>
              <w:autoSpaceDE w:val="0"/>
              <w:autoSpaceDN w:val="0"/>
              <w:adjustRightInd w:val="0"/>
              <w:rPr>
                <w:rFonts w:eastAsia="Calibri"/>
                <w:sz w:val="24"/>
                <w:szCs w:val="24"/>
                <w:lang w:eastAsia="en-US"/>
              </w:rPr>
            </w:pPr>
            <w:r w:rsidRPr="009059B3">
              <w:rPr>
                <w:rFonts w:eastAsia="Calibri"/>
                <w:sz w:val="24"/>
                <w:szCs w:val="24"/>
                <w:lang w:eastAsia="en-US"/>
              </w:rPr>
              <w:t>Ожидаемые результаты реализации подпрограммы</w:t>
            </w:r>
          </w:p>
        </w:tc>
        <w:tc>
          <w:tcPr>
            <w:tcW w:w="6201" w:type="dxa"/>
          </w:tcPr>
          <w:p w:rsidR="009059B3" w:rsidRPr="009059B3" w:rsidRDefault="009059B3" w:rsidP="009059B3">
            <w:pPr>
              <w:widowControl w:val="0"/>
              <w:autoSpaceDE w:val="0"/>
              <w:autoSpaceDN w:val="0"/>
              <w:adjustRightInd w:val="0"/>
              <w:jc w:val="center"/>
              <w:rPr>
                <w:rFonts w:eastAsia="Calibri"/>
                <w:sz w:val="24"/>
                <w:szCs w:val="24"/>
                <w:lang w:eastAsia="en-US"/>
              </w:rPr>
            </w:pPr>
          </w:p>
          <w:p w:rsidR="009059B3" w:rsidRPr="009059B3" w:rsidRDefault="009059B3" w:rsidP="009059B3">
            <w:pPr>
              <w:widowControl w:val="0"/>
              <w:autoSpaceDE w:val="0"/>
              <w:autoSpaceDN w:val="0"/>
              <w:adjustRightInd w:val="0"/>
              <w:jc w:val="center"/>
              <w:rPr>
                <w:rFonts w:eastAsia="Calibri"/>
                <w:sz w:val="24"/>
                <w:szCs w:val="24"/>
                <w:lang w:eastAsia="en-US"/>
              </w:rPr>
            </w:pPr>
            <w:r w:rsidRPr="009059B3">
              <w:rPr>
                <w:rFonts w:eastAsia="Calibri"/>
                <w:sz w:val="24"/>
                <w:szCs w:val="24"/>
                <w:lang w:eastAsia="en-US"/>
              </w:rPr>
              <w:t>1. Повышение уровня безопасности дорожного движения</w:t>
            </w:r>
          </w:p>
        </w:tc>
      </w:tr>
    </w:tbl>
    <w:p w:rsidR="009059B3" w:rsidRPr="009059B3" w:rsidRDefault="009059B3" w:rsidP="009059B3">
      <w:pPr>
        <w:jc w:val="center"/>
        <w:rPr>
          <w:rFonts w:eastAsia="Calibri"/>
          <w:b/>
          <w:bCs/>
          <w:color w:val="332E2D"/>
          <w:spacing w:val="2"/>
          <w:sz w:val="24"/>
          <w:szCs w:val="24"/>
          <w:lang w:eastAsia="en-US"/>
        </w:rPr>
      </w:pPr>
    </w:p>
    <w:p w:rsidR="009059B3" w:rsidRPr="009059B3" w:rsidRDefault="009059B3" w:rsidP="009059B3">
      <w:pPr>
        <w:widowControl w:val="0"/>
        <w:autoSpaceDE w:val="0"/>
        <w:autoSpaceDN w:val="0"/>
        <w:adjustRightInd w:val="0"/>
        <w:jc w:val="center"/>
        <w:outlineLvl w:val="2"/>
        <w:rPr>
          <w:rFonts w:eastAsia="Calibri"/>
          <w:b/>
          <w:sz w:val="28"/>
          <w:szCs w:val="28"/>
          <w:lang w:eastAsia="en-US"/>
        </w:rPr>
      </w:pPr>
      <w:r w:rsidRPr="009059B3">
        <w:rPr>
          <w:rFonts w:eastAsia="Calibri"/>
          <w:b/>
          <w:sz w:val="24"/>
          <w:szCs w:val="28"/>
          <w:lang w:eastAsia="en-US"/>
        </w:rPr>
        <w:t xml:space="preserve">2. </w:t>
      </w:r>
      <w:r w:rsidRPr="009059B3">
        <w:rPr>
          <w:rFonts w:eastAsia="Calibri"/>
          <w:b/>
          <w:sz w:val="28"/>
          <w:szCs w:val="28"/>
          <w:lang w:eastAsia="en-US"/>
        </w:rPr>
        <w:t>Характеристика основных мероприятий подпрограммы муниципальной программы</w:t>
      </w:r>
    </w:p>
    <w:p w:rsidR="009059B3" w:rsidRPr="009059B3" w:rsidRDefault="009059B3" w:rsidP="009059B3">
      <w:pPr>
        <w:widowControl w:val="0"/>
        <w:autoSpaceDE w:val="0"/>
        <w:autoSpaceDN w:val="0"/>
        <w:adjustRightInd w:val="0"/>
        <w:jc w:val="center"/>
        <w:outlineLvl w:val="2"/>
        <w:rPr>
          <w:rFonts w:eastAsia="Calibri"/>
          <w:b/>
          <w:sz w:val="28"/>
          <w:szCs w:val="28"/>
          <w:lang w:eastAsia="en-US"/>
        </w:rPr>
      </w:pPr>
    </w:p>
    <w:p w:rsidR="009059B3" w:rsidRPr="009059B3" w:rsidRDefault="009059B3" w:rsidP="009059B3">
      <w:pPr>
        <w:shd w:val="clear" w:color="auto" w:fill="FFFFFF"/>
        <w:ind w:firstLine="594"/>
        <w:jc w:val="both"/>
        <w:rPr>
          <w:rFonts w:eastAsia="Calibri"/>
          <w:sz w:val="28"/>
          <w:szCs w:val="24"/>
          <w:lang w:eastAsia="en-US"/>
        </w:rPr>
      </w:pPr>
      <w:r w:rsidRPr="009059B3">
        <w:rPr>
          <w:rFonts w:eastAsia="Calibri"/>
          <w:sz w:val="28"/>
          <w:szCs w:val="24"/>
          <w:lang w:eastAsia="en-US"/>
        </w:rPr>
        <w:t xml:space="preserve">Повышение безопасности дорожного движения остается актуальной задачей для Комсомольского муниципального района. Ежегодно на автомобильных дорогах общего пользования и на улично-дорожной сети </w:t>
      </w:r>
      <w:r w:rsidRPr="009059B3">
        <w:rPr>
          <w:rFonts w:eastAsia="Calibri"/>
          <w:sz w:val="28"/>
          <w:szCs w:val="24"/>
          <w:lang w:eastAsia="en-US"/>
        </w:rPr>
        <w:lastRenderedPageBreak/>
        <w:t>населенных пунктов Ивановской области совершается около двух тысяч дорожно-транспортных происшествий, в результате которых ежегодно погибают около двухсот и получают увечья свыше двух с половиной тысяч человек.</w:t>
      </w:r>
    </w:p>
    <w:p w:rsidR="009059B3" w:rsidRPr="009059B3" w:rsidRDefault="009059B3" w:rsidP="009059B3">
      <w:pPr>
        <w:shd w:val="clear" w:color="auto" w:fill="FFFFFF"/>
        <w:ind w:firstLine="710"/>
        <w:jc w:val="both"/>
        <w:rPr>
          <w:rFonts w:eastAsia="Calibri"/>
          <w:b/>
          <w:sz w:val="28"/>
          <w:szCs w:val="24"/>
          <w:lang w:eastAsia="en-US"/>
        </w:rPr>
      </w:pPr>
      <w:r w:rsidRPr="009059B3">
        <w:rPr>
          <w:rFonts w:eastAsia="Calibri"/>
          <w:sz w:val="28"/>
          <w:szCs w:val="24"/>
          <w:lang w:eastAsia="en-US"/>
        </w:rPr>
        <w:t>Основными факторами, снижающими уровень безопасности дорожного движения на автомобильных дорогах района, остаются следующие:</w:t>
      </w:r>
    </w:p>
    <w:p w:rsidR="009059B3" w:rsidRPr="009059B3" w:rsidRDefault="009059B3" w:rsidP="009059B3">
      <w:pPr>
        <w:ind w:firstLine="540"/>
        <w:jc w:val="both"/>
        <w:rPr>
          <w:rFonts w:eastAsia="Calibri"/>
          <w:b/>
          <w:sz w:val="28"/>
          <w:szCs w:val="24"/>
          <w:lang w:eastAsia="en-US"/>
        </w:rPr>
      </w:pPr>
      <w:r w:rsidRPr="009059B3">
        <w:rPr>
          <w:rFonts w:eastAsia="Calibri"/>
          <w:sz w:val="28"/>
          <w:szCs w:val="24"/>
          <w:lang w:eastAsia="en-US"/>
        </w:rPr>
        <w:t>- постоянно возрастающая мобильность населения;</w:t>
      </w:r>
    </w:p>
    <w:p w:rsidR="009059B3" w:rsidRPr="009059B3" w:rsidRDefault="009059B3" w:rsidP="009059B3">
      <w:pPr>
        <w:ind w:firstLine="540"/>
        <w:jc w:val="both"/>
        <w:rPr>
          <w:rFonts w:eastAsia="Calibri"/>
          <w:b/>
          <w:sz w:val="28"/>
          <w:szCs w:val="24"/>
          <w:lang w:eastAsia="en-US"/>
        </w:rPr>
      </w:pPr>
      <w:r w:rsidRPr="009059B3">
        <w:rPr>
          <w:rFonts w:eastAsia="Calibri"/>
          <w:sz w:val="28"/>
          <w:szCs w:val="24"/>
          <w:lang w:eastAsia="en-US"/>
        </w:rPr>
        <w:t>- уменьшение перевозок общественным транспортом и увеличение перевозок личным транспортом;</w:t>
      </w:r>
    </w:p>
    <w:p w:rsidR="009059B3" w:rsidRPr="009059B3" w:rsidRDefault="009059B3" w:rsidP="009059B3">
      <w:pPr>
        <w:ind w:firstLine="539"/>
        <w:jc w:val="both"/>
        <w:rPr>
          <w:rFonts w:eastAsia="Calibri"/>
          <w:b/>
          <w:sz w:val="28"/>
          <w:szCs w:val="24"/>
          <w:lang w:eastAsia="en-US"/>
        </w:rPr>
      </w:pPr>
      <w:r w:rsidRPr="009059B3">
        <w:rPr>
          <w:rFonts w:eastAsia="Calibri"/>
          <w:sz w:val="28"/>
          <w:szCs w:val="24"/>
          <w:lang w:eastAsia="en-US"/>
        </w:rPr>
        <w:t xml:space="preserve">- массовое пренебрежение требованиями безопасности дорожного движения со стороны участников дорожного движения, отсутствие должной моральной ответственности за последствия невыполнения требований </w:t>
      </w:r>
      <w:hyperlink r:id="rId21" w:history="1">
        <w:r w:rsidRPr="009059B3">
          <w:rPr>
            <w:rFonts w:eastAsia="Calibri"/>
            <w:color w:val="0000FF"/>
            <w:sz w:val="28"/>
            <w:szCs w:val="24"/>
            <w:lang w:eastAsia="en-US"/>
          </w:rPr>
          <w:t>правил</w:t>
        </w:r>
      </w:hyperlink>
      <w:r w:rsidRPr="009059B3">
        <w:rPr>
          <w:rFonts w:eastAsia="Calibri"/>
          <w:sz w:val="28"/>
          <w:szCs w:val="24"/>
          <w:lang w:eastAsia="en-US"/>
        </w:rPr>
        <w:t xml:space="preserve"> дорожного движения;</w:t>
      </w:r>
    </w:p>
    <w:p w:rsidR="009059B3" w:rsidRPr="009059B3" w:rsidRDefault="009059B3" w:rsidP="009059B3">
      <w:pPr>
        <w:shd w:val="clear" w:color="auto" w:fill="FFFFFF"/>
        <w:jc w:val="both"/>
        <w:rPr>
          <w:rFonts w:eastAsia="Calibri"/>
          <w:b/>
          <w:sz w:val="28"/>
          <w:szCs w:val="24"/>
          <w:lang w:eastAsia="en-US"/>
        </w:rPr>
      </w:pPr>
      <w:r w:rsidRPr="009059B3">
        <w:rPr>
          <w:rFonts w:eastAsia="Calibri"/>
          <w:sz w:val="28"/>
          <w:szCs w:val="24"/>
          <w:lang w:eastAsia="en-US"/>
        </w:rPr>
        <w:t>-недостаточная подготовка водителей в учебных организациях;</w:t>
      </w:r>
    </w:p>
    <w:p w:rsidR="009059B3" w:rsidRPr="009059B3" w:rsidRDefault="009059B3" w:rsidP="009059B3">
      <w:pPr>
        <w:shd w:val="clear" w:color="auto" w:fill="FFFFFF"/>
        <w:ind w:firstLine="696"/>
        <w:jc w:val="both"/>
        <w:rPr>
          <w:rFonts w:eastAsia="Calibri"/>
          <w:b/>
          <w:sz w:val="28"/>
          <w:szCs w:val="24"/>
          <w:lang w:eastAsia="en-US"/>
        </w:rPr>
      </w:pPr>
      <w:r w:rsidRPr="009059B3">
        <w:rPr>
          <w:rFonts w:eastAsia="Calibri"/>
          <w:sz w:val="28"/>
          <w:szCs w:val="24"/>
          <w:lang w:eastAsia="en-US"/>
        </w:rPr>
        <w:t>-отсутствие должной ответственности у руководителей транспортного комплекса всех уровней. В большинстве предприятий ликвидированы службы безопасности дорожного движения;</w:t>
      </w:r>
    </w:p>
    <w:p w:rsidR="009059B3" w:rsidRPr="009059B3" w:rsidRDefault="009059B3" w:rsidP="009059B3">
      <w:pPr>
        <w:shd w:val="clear" w:color="auto" w:fill="FFFFFF"/>
        <w:ind w:firstLine="701"/>
        <w:jc w:val="both"/>
        <w:rPr>
          <w:rFonts w:eastAsia="Calibri"/>
          <w:b/>
          <w:sz w:val="28"/>
          <w:szCs w:val="24"/>
          <w:lang w:eastAsia="en-US"/>
        </w:rPr>
      </w:pPr>
      <w:r w:rsidRPr="009059B3">
        <w:rPr>
          <w:rFonts w:eastAsia="Calibri"/>
          <w:sz w:val="28"/>
          <w:szCs w:val="24"/>
          <w:lang w:eastAsia="en-US"/>
        </w:rPr>
        <w:t>-из-за недостаточного финансирования, информационной поддержки понимание со стороны общества мероприятий по обеспечению безопасности дорожного движения остается слабым;</w:t>
      </w:r>
    </w:p>
    <w:p w:rsidR="009059B3" w:rsidRPr="009059B3" w:rsidRDefault="009059B3" w:rsidP="009059B3">
      <w:pPr>
        <w:shd w:val="clear" w:color="auto" w:fill="FFFFFF"/>
        <w:ind w:firstLine="701"/>
        <w:jc w:val="both"/>
        <w:rPr>
          <w:rFonts w:eastAsia="Calibri"/>
          <w:b/>
          <w:sz w:val="28"/>
          <w:szCs w:val="24"/>
          <w:lang w:eastAsia="en-US"/>
        </w:rPr>
      </w:pPr>
      <w:r w:rsidRPr="009059B3">
        <w:rPr>
          <w:rFonts w:eastAsia="Calibri"/>
          <w:sz w:val="28"/>
          <w:szCs w:val="24"/>
          <w:lang w:eastAsia="en-US"/>
        </w:rPr>
        <w:t>-недостаточная штатная численность дорожно-патрульной службы ГИБДД, а также низкое техническое оснащение контрольно-надзорными средствами;</w:t>
      </w:r>
    </w:p>
    <w:p w:rsidR="009059B3" w:rsidRPr="009059B3" w:rsidRDefault="009059B3" w:rsidP="009059B3">
      <w:pPr>
        <w:shd w:val="clear" w:color="auto" w:fill="FFFFFF"/>
        <w:ind w:firstLine="709"/>
        <w:jc w:val="both"/>
        <w:rPr>
          <w:rFonts w:eastAsia="Calibri"/>
          <w:b/>
          <w:sz w:val="28"/>
          <w:szCs w:val="24"/>
          <w:lang w:eastAsia="en-US"/>
        </w:rPr>
      </w:pPr>
      <w:r w:rsidRPr="009059B3">
        <w:rPr>
          <w:rFonts w:eastAsia="Calibri"/>
          <w:sz w:val="28"/>
          <w:szCs w:val="24"/>
          <w:lang w:eastAsia="en-US"/>
        </w:rPr>
        <w:t xml:space="preserve">-недостаточные объемы и темпы строительства, реконструкции и ремонта автомобильных дорог. </w:t>
      </w:r>
    </w:p>
    <w:p w:rsidR="009059B3" w:rsidRPr="009059B3" w:rsidRDefault="009059B3" w:rsidP="009059B3">
      <w:pPr>
        <w:ind w:firstLine="700"/>
        <w:jc w:val="both"/>
        <w:rPr>
          <w:rFonts w:eastAsia="Calibri"/>
          <w:sz w:val="28"/>
          <w:szCs w:val="28"/>
          <w:lang w:eastAsia="en-US"/>
        </w:rPr>
      </w:pPr>
      <w:r w:rsidRPr="009059B3">
        <w:rPr>
          <w:rFonts w:eastAsia="Calibri"/>
          <w:sz w:val="28"/>
          <w:szCs w:val="24"/>
          <w:lang w:eastAsia="en-US"/>
        </w:rPr>
        <w:t xml:space="preserve">Пассажирский транспорт общего пользования – важнейшая составная часть инфраструктуры района. </w:t>
      </w:r>
    </w:p>
    <w:p w:rsidR="009059B3" w:rsidRPr="009059B3" w:rsidRDefault="009059B3" w:rsidP="009059B3">
      <w:pPr>
        <w:ind w:firstLine="709"/>
        <w:jc w:val="both"/>
        <w:rPr>
          <w:rFonts w:eastAsia="Calibri"/>
          <w:sz w:val="28"/>
          <w:szCs w:val="24"/>
          <w:lang w:eastAsia="en-US"/>
        </w:rPr>
      </w:pPr>
      <w:r w:rsidRPr="009059B3">
        <w:rPr>
          <w:rFonts w:eastAsia="Calibri"/>
          <w:sz w:val="28"/>
          <w:szCs w:val="28"/>
          <w:lang w:eastAsia="en-US"/>
        </w:rPr>
        <w:t xml:space="preserve">Проблемой сети автомобильных дорог района является также недостаточная оснащенность инфраструктурой. </w:t>
      </w:r>
      <w:r w:rsidRPr="009059B3">
        <w:rPr>
          <w:rFonts w:eastAsia="Calibri"/>
          <w:sz w:val="28"/>
          <w:szCs w:val="24"/>
          <w:lang w:eastAsia="en-US"/>
        </w:rPr>
        <w:t xml:space="preserve">Исходя из анализа сложившейся ситуации, можно сделать вывод о необходимости   оборудования дополнительных остановочных мест для пассажирского транспорта. </w:t>
      </w:r>
    </w:p>
    <w:p w:rsidR="009059B3" w:rsidRPr="009059B3" w:rsidRDefault="009059B3" w:rsidP="009059B3">
      <w:pPr>
        <w:spacing w:before="25" w:after="25"/>
        <w:ind w:right="-2"/>
        <w:jc w:val="center"/>
        <w:rPr>
          <w:rFonts w:eastAsia="Calibri"/>
          <w:b/>
          <w:color w:val="332E2D"/>
          <w:spacing w:val="2"/>
          <w:sz w:val="24"/>
          <w:szCs w:val="24"/>
        </w:rPr>
      </w:pPr>
    </w:p>
    <w:p w:rsidR="009059B3" w:rsidRPr="009059B3" w:rsidRDefault="009059B3" w:rsidP="009059B3">
      <w:pPr>
        <w:spacing w:before="25" w:after="25"/>
        <w:ind w:right="-2"/>
        <w:jc w:val="center"/>
        <w:rPr>
          <w:rFonts w:eastAsia="Calibri"/>
          <w:b/>
          <w:color w:val="332E2D"/>
          <w:spacing w:val="2"/>
          <w:sz w:val="24"/>
          <w:szCs w:val="24"/>
        </w:rPr>
      </w:pPr>
    </w:p>
    <w:p w:rsidR="009059B3" w:rsidRPr="009059B3" w:rsidRDefault="009059B3" w:rsidP="009059B3">
      <w:pPr>
        <w:spacing w:before="25" w:after="25"/>
        <w:ind w:right="-2"/>
        <w:jc w:val="center"/>
        <w:rPr>
          <w:rFonts w:eastAsia="Calibri"/>
          <w:b/>
          <w:color w:val="332E2D"/>
          <w:spacing w:val="2"/>
          <w:sz w:val="24"/>
          <w:szCs w:val="24"/>
        </w:rPr>
      </w:pPr>
      <w:r w:rsidRPr="009059B3">
        <w:rPr>
          <w:rFonts w:eastAsia="Calibri"/>
          <w:b/>
          <w:color w:val="332E2D"/>
          <w:spacing w:val="2"/>
          <w:sz w:val="24"/>
          <w:szCs w:val="24"/>
        </w:rPr>
        <w:t>Этапы и сроки реализации подпрограммы</w:t>
      </w:r>
    </w:p>
    <w:p w:rsidR="009059B3" w:rsidRPr="009059B3" w:rsidRDefault="009059B3" w:rsidP="009059B3">
      <w:pPr>
        <w:spacing w:before="25" w:after="25"/>
        <w:ind w:right="-2"/>
        <w:jc w:val="right"/>
        <w:rPr>
          <w:rFonts w:eastAsia="Calibri"/>
          <w:b/>
          <w:color w:val="332E2D"/>
          <w:spacing w:val="2"/>
        </w:rPr>
      </w:pPr>
      <w:r w:rsidRPr="009059B3">
        <w:rPr>
          <w:rFonts w:eastAsia="Calibri"/>
          <w:b/>
          <w:color w:val="332E2D"/>
          <w:spacing w:val="2"/>
        </w:rPr>
        <w:t>Таблица 1</w:t>
      </w:r>
    </w:p>
    <w:tbl>
      <w:tblPr>
        <w:tblW w:w="4828" w:type="pct"/>
        <w:tblLayout w:type="fixed"/>
        <w:tblCellMar>
          <w:top w:w="75" w:type="dxa"/>
          <w:left w:w="75" w:type="dxa"/>
          <w:bottom w:w="75" w:type="dxa"/>
          <w:right w:w="75" w:type="dxa"/>
        </w:tblCellMar>
        <w:tblLook w:val="00A0"/>
      </w:tblPr>
      <w:tblGrid>
        <w:gridCol w:w="504"/>
        <w:gridCol w:w="1756"/>
        <w:gridCol w:w="1536"/>
        <w:gridCol w:w="5545"/>
      </w:tblGrid>
      <w:tr w:rsidR="009059B3" w:rsidRPr="009059B3" w:rsidTr="009059B3">
        <w:trPr>
          <w:trHeight w:val="682"/>
        </w:trPr>
        <w:tc>
          <w:tcPr>
            <w:tcW w:w="270" w:type="pct"/>
            <w:tcBorders>
              <w:top w:val="single" w:sz="4" w:space="0" w:color="000000"/>
              <w:left w:val="single" w:sz="4" w:space="0" w:color="000000"/>
              <w:bottom w:val="single" w:sz="4" w:space="0" w:color="000000"/>
              <w:right w:val="single" w:sz="4" w:space="0" w:color="000000"/>
            </w:tcBorders>
          </w:tcPr>
          <w:p w:rsidR="009059B3" w:rsidRPr="009059B3" w:rsidRDefault="009059B3" w:rsidP="009059B3">
            <w:pPr>
              <w:spacing w:before="25" w:after="25"/>
              <w:jc w:val="center"/>
              <w:rPr>
                <w:rFonts w:eastAsia="Calibri"/>
                <w:color w:val="332E2D"/>
                <w:spacing w:val="2"/>
                <w:sz w:val="24"/>
                <w:szCs w:val="24"/>
              </w:rPr>
            </w:pPr>
            <w:r w:rsidRPr="009059B3">
              <w:rPr>
                <w:rFonts w:eastAsia="Calibri"/>
                <w:color w:val="332E2D"/>
                <w:spacing w:val="2"/>
                <w:sz w:val="24"/>
                <w:szCs w:val="24"/>
              </w:rPr>
              <w:t>N</w:t>
            </w:r>
            <w:r w:rsidRPr="009059B3">
              <w:rPr>
                <w:rFonts w:eastAsia="Calibri"/>
                <w:color w:val="332E2D"/>
                <w:spacing w:val="2"/>
                <w:sz w:val="24"/>
                <w:szCs w:val="24"/>
              </w:rPr>
              <w:br/>
              <w:t>п/п</w:t>
            </w:r>
          </w:p>
        </w:tc>
        <w:tc>
          <w:tcPr>
            <w:tcW w:w="940" w:type="pct"/>
            <w:tcBorders>
              <w:top w:val="single" w:sz="4" w:space="0" w:color="000000"/>
              <w:left w:val="single" w:sz="4" w:space="0" w:color="000000"/>
              <w:bottom w:val="single" w:sz="4" w:space="0" w:color="000000"/>
              <w:right w:val="single" w:sz="4" w:space="0" w:color="000000"/>
            </w:tcBorders>
          </w:tcPr>
          <w:p w:rsidR="009059B3" w:rsidRPr="009059B3" w:rsidRDefault="009059B3" w:rsidP="009059B3">
            <w:pPr>
              <w:spacing w:before="25" w:after="25"/>
              <w:jc w:val="center"/>
              <w:rPr>
                <w:rFonts w:eastAsia="Calibri"/>
                <w:color w:val="332E2D"/>
                <w:spacing w:val="2"/>
                <w:sz w:val="24"/>
                <w:szCs w:val="24"/>
              </w:rPr>
            </w:pPr>
            <w:r w:rsidRPr="009059B3">
              <w:rPr>
                <w:rFonts w:eastAsia="Calibri"/>
                <w:color w:val="332E2D"/>
                <w:spacing w:val="2"/>
                <w:sz w:val="24"/>
                <w:szCs w:val="24"/>
              </w:rPr>
              <w:t>Наименование этапа</w:t>
            </w:r>
          </w:p>
        </w:tc>
        <w:tc>
          <w:tcPr>
            <w:tcW w:w="822" w:type="pct"/>
            <w:tcBorders>
              <w:top w:val="single" w:sz="4" w:space="0" w:color="000000"/>
              <w:left w:val="single" w:sz="4" w:space="0" w:color="000000"/>
              <w:bottom w:val="single" w:sz="4" w:space="0" w:color="000000"/>
              <w:right w:val="single" w:sz="4" w:space="0" w:color="000000"/>
            </w:tcBorders>
          </w:tcPr>
          <w:p w:rsidR="009059B3" w:rsidRPr="009059B3" w:rsidRDefault="009059B3" w:rsidP="009059B3">
            <w:pPr>
              <w:spacing w:before="25" w:after="25"/>
              <w:jc w:val="center"/>
              <w:rPr>
                <w:rFonts w:eastAsia="Calibri"/>
                <w:color w:val="332E2D"/>
                <w:spacing w:val="2"/>
                <w:sz w:val="24"/>
                <w:szCs w:val="24"/>
              </w:rPr>
            </w:pPr>
            <w:r w:rsidRPr="009059B3">
              <w:rPr>
                <w:rFonts w:eastAsia="Calibri"/>
                <w:color w:val="332E2D"/>
                <w:spacing w:val="2"/>
                <w:sz w:val="24"/>
                <w:szCs w:val="24"/>
              </w:rPr>
              <w:t>Период реализации</w:t>
            </w:r>
          </w:p>
        </w:tc>
        <w:tc>
          <w:tcPr>
            <w:tcW w:w="2968" w:type="pct"/>
            <w:tcBorders>
              <w:top w:val="single" w:sz="4" w:space="0" w:color="000000"/>
              <w:left w:val="single" w:sz="4" w:space="0" w:color="000000"/>
              <w:bottom w:val="single" w:sz="4" w:space="0" w:color="000000"/>
              <w:right w:val="single" w:sz="4" w:space="0" w:color="000000"/>
            </w:tcBorders>
          </w:tcPr>
          <w:p w:rsidR="009059B3" w:rsidRPr="009059B3" w:rsidRDefault="009059B3" w:rsidP="009059B3">
            <w:pPr>
              <w:spacing w:before="25" w:after="25"/>
              <w:jc w:val="center"/>
              <w:rPr>
                <w:rFonts w:eastAsia="Calibri"/>
                <w:color w:val="332E2D"/>
                <w:spacing w:val="2"/>
                <w:sz w:val="24"/>
                <w:szCs w:val="24"/>
              </w:rPr>
            </w:pPr>
            <w:r w:rsidRPr="009059B3">
              <w:rPr>
                <w:rFonts w:eastAsia="Calibri"/>
                <w:color w:val="332E2D"/>
                <w:spacing w:val="2"/>
                <w:sz w:val="24"/>
                <w:szCs w:val="24"/>
              </w:rPr>
              <w:t>Ожидаемые результаты</w:t>
            </w:r>
          </w:p>
        </w:tc>
      </w:tr>
      <w:tr w:rsidR="009059B3" w:rsidRPr="009059B3" w:rsidTr="009059B3">
        <w:trPr>
          <w:trHeight w:val="57"/>
        </w:trPr>
        <w:tc>
          <w:tcPr>
            <w:tcW w:w="270" w:type="pct"/>
            <w:tcBorders>
              <w:top w:val="single" w:sz="4" w:space="0" w:color="000000"/>
              <w:left w:val="single" w:sz="4" w:space="0" w:color="000000"/>
              <w:bottom w:val="single" w:sz="4" w:space="0" w:color="000000"/>
              <w:right w:val="single" w:sz="4" w:space="0" w:color="000000"/>
            </w:tcBorders>
          </w:tcPr>
          <w:p w:rsidR="009059B3" w:rsidRPr="009059B3" w:rsidRDefault="009059B3" w:rsidP="009059B3">
            <w:pPr>
              <w:jc w:val="center"/>
              <w:rPr>
                <w:rFonts w:eastAsia="Calibri"/>
                <w:color w:val="332E2D"/>
                <w:spacing w:val="2"/>
                <w:sz w:val="16"/>
                <w:szCs w:val="24"/>
              </w:rPr>
            </w:pPr>
            <w:r w:rsidRPr="009059B3">
              <w:rPr>
                <w:rFonts w:eastAsia="Calibri"/>
                <w:color w:val="332E2D"/>
                <w:spacing w:val="2"/>
                <w:sz w:val="16"/>
                <w:szCs w:val="24"/>
              </w:rPr>
              <w:t>1</w:t>
            </w:r>
          </w:p>
        </w:tc>
        <w:tc>
          <w:tcPr>
            <w:tcW w:w="940" w:type="pct"/>
            <w:tcBorders>
              <w:top w:val="single" w:sz="4" w:space="0" w:color="000000"/>
              <w:left w:val="single" w:sz="4" w:space="0" w:color="000000"/>
              <w:bottom w:val="single" w:sz="4" w:space="0" w:color="000000"/>
              <w:right w:val="single" w:sz="4" w:space="0" w:color="000000"/>
            </w:tcBorders>
          </w:tcPr>
          <w:p w:rsidR="009059B3" w:rsidRPr="009059B3" w:rsidRDefault="009059B3" w:rsidP="009059B3">
            <w:pPr>
              <w:jc w:val="center"/>
              <w:rPr>
                <w:rFonts w:eastAsia="Calibri"/>
                <w:color w:val="332E2D"/>
                <w:spacing w:val="2"/>
                <w:sz w:val="16"/>
                <w:szCs w:val="24"/>
              </w:rPr>
            </w:pPr>
            <w:r w:rsidRPr="009059B3">
              <w:rPr>
                <w:rFonts w:eastAsia="Calibri"/>
                <w:color w:val="332E2D"/>
                <w:spacing w:val="2"/>
                <w:sz w:val="16"/>
                <w:szCs w:val="24"/>
              </w:rPr>
              <w:t>2</w:t>
            </w:r>
          </w:p>
        </w:tc>
        <w:tc>
          <w:tcPr>
            <w:tcW w:w="822" w:type="pct"/>
            <w:tcBorders>
              <w:top w:val="single" w:sz="4" w:space="0" w:color="000000"/>
              <w:left w:val="single" w:sz="4" w:space="0" w:color="000000"/>
              <w:bottom w:val="single" w:sz="4" w:space="0" w:color="000000"/>
              <w:right w:val="single" w:sz="4" w:space="0" w:color="000000"/>
            </w:tcBorders>
          </w:tcPr>
          <w:p w:rsidR="009059B3" w:rsidRPr="009059B3" w:rsidRDefault="009059B3" w:rsidP="009059B3">
            <w:pPr>
              <w:jc w:val="center"/>
              <w:rPr>
                <w:rFonts w:eastAsia="Calibri"/>
                <w:color w:val="332E2D"/>
                <w:spacing w:val="2"/>
                <w:sz w:val="16"/>
                <w:szCs w:val="24"/>
              </w:rPr>
            </w:pPr>
            <w:r w:rsidRPr="009059B3">
              <w:rPr>
                <w:rFonts w:eastAsia="Calibri"/>
                <w:color w:val="332E2D"/>
                <w:spacing w:val="2"/>
                <w:sz w:val="16"/>
                <w:szCs w:val="24"/>
              </w:rPr>
              <w:t>3</w:t>
            </w:r>
          </w:p>
        </w:tc>
        <w:tc>
          <w:tcPr>
            <w:tcW w:w="2968" w:type="pct"/>
            <w:tcBorders>
              <w:top w:val="single" w:sz="4" w:space="0" w:color="000000"/>
              <w:left w:val="single" w:sz="4" w:space="0" w:color="000000"/>
              <w:bottom w:val="single" w:sz="4" w:space="0" w:color="000000"/>
              <w:right w:val="single" w:sz="4" w:space="0" w:color="000000"/>
            </w:tcBorders>
          </w:tcPr>
          <w:p w:rsidR="009059B3" w:rsidRPr="009059B3" w:rsidRDefault="009059B3" w:rsidP="009059B3">
            <w:pPr>
              <w:jc w:val="center"/>
              <w:rPr>
                <w:rFonts w:eastAsia="Calibri"/>
                <w:color w:val="332E2D"/>
                <w:spacing w:val="2"/>
                <w:sz w:val="16"/>
                <w:szCs w:val="24"/>
              </w:rPr>
            </w:pPr>
            <w:r w:rsidRPr="009059B3">
              <w:rPr>
                <w:rFonts w:eastAsia="Calibri"/>
                <w:color w:val="332E2D"/>
                <w:spacing w:val="2"/>
                <w:sz w:val="16"/>
                <w:szCs w:val="24"/>
              </w:rPr>
              <w:t>4</w:t>
            </w:r>
          </w:p>
        </w:tc>
      </w:tr>
      <w:tr w:rsidR="009059B3" w:rsidRPr="009059B3" w:rsidTr="009059B3">
        <w:trPr>
          <w:trHeight w:val="1152"/>
        </w:trPr>
        <w:tc>
          <w:tcPr>
            <w:tcW w:w="270" w:type="pct"/>
            <w:tcBorders>
              <w:top w:val="single" w:sz="4" w:space="0" w:color="000000"/>
              <w:left w:val="single" w:sz="4" w:space="0" w:color="000000"/>
              <w:bottom w:val="single" w:sz="4" w:space="0" w:color="000000"/>
              <w:right w:val="single" w:sz="4" w:space="0" w:color="000000"/>
            </w:tcBorders>
          </w:tcPr>
          <w:p w:rsidR="009059B3" w:rsidRPr="009059B3" w:rsidRDefault="009059B3" w:rsidP="009059B3">
            <w:pPr>
              <w:spacing w:before="25" w:after="25"/>
              <w:rPr>
                <w:rFonts w:eastAsia="Calibri"/>
                <w:color w:val="332E2D"/>
                <w:spacing w:val="2"/>
                <w:sz w:val="24"/>
                <w:szCs w:val="24"/>
              </w:rPr>
            </w:pPr>
            <w:r w:rsidRPr="009059B3">
              <w:rPr>
                <w:rFonts w:eastAsia="Calibri"/>
                <w:color w:val="332E2D"/>
                <w:spacing w:val="2"/>
                <w:sz w:val="24"/>
                <w:szCs w:val="24"/>
              </w:rPr>
              <w:t>1.</w:t>
            </w:r>
          </w:p>
        </w:tc>
        <w:tc>
          <w:tcPr>
            <w:tcW w:w="940" w:type="pct"/>
            <w:tcBorders>
              <w:top w:val="single" w:sz="4" w:space="0" w:color="000000"/>
              <w:left w:val="single" w:sz="4" w:space="0" w:color="000000"/>
              <w:bottom w:val="single" w:sz="4" w:space="0" w:color="000000"/>
              <w:right w:val="single" w:sz="4" w:space="0" w:color="000000"/>
            </w:tcBorders>
          </w:tcPr>
          <w:p w:rsidR="009059B3" w:rsidRPr="009059B3" w:rsidRDefault="009059B3" w:rsidP="009059B3">
            <w:pPr>
              <w:spacing w:before="25" w:after="25"/>
              <w:rPr>
                <w:rFonts w:eastAsia="Calibri"/>
                <w:color w:val="332E2D"/>
                <w:spacing w:val="2"/>
                <w:sz w:val="24"/>
                <w:szCs w:val="24"/>
              </w:rPr>
            </w:pPr>
            <w:r w:rsidRPr="009059B3">
              <w:rPr>
                <w:rFonts w:eastAsia="Calibri"/>
                <w:color w:val="332E2D"/>
                <w:spacing w:val="2"/>
                <w:sz w:val="24"/>
                <w:szCs w:val="24"/>
              </w:rPr>
              <w:t>1-й этап</w:t>
            </w:r>
          </w:p>
        </w:tc>
        <w:tc>
          <w:tcPr>
            <w:tcW w:w="822" w:type="pct"/>
            <w:tcBorders>
              <w:top w:val="single" w:sz="4" w:space="0" w:color="000000"/>
              <w:left w:val="single" w:sz="4" w:space="0" w:color="000000"/>
              <w:bottom w:val="single" w:sz="4" w:space="0" w:color="000000"/>
              <w:right w:val="single" w:sz="4" w:space="0" w:color="000000"/>
            </w:tcBorders>
          </w:tcPr>
          <w:p w:rsidR="009059B3" w:rsidRPr="009059B3" w:rsidRDefault="009059B3" w:rsidP="009059B3">
            <w:pPr>
              <w:spacing w:before="25" w:after="25"/>
              <w:rPr>
                <w:rFonts w:eastAsia="Calibri"/>
                <w:color w:val="332E2D"/>
                <w:spacing w:val="2"/>
                <w:sz w:val="24"/>
                <w:szCs w:val="24"/>
              </w:rPr>
            </w:pPr>
            <w:r w:rsidRPr="009059B3">
              <w:rPr>
                <w:rFonts w:eastAsia="Calibri"/>
                <w:color w:val="332E2D"/>
                <w:spacing w:val="2"/>
                <w:sz w:val="24"/>
                <w:szCs w:val="24"/>
              </w:rPr>
              <w:t>2021 год</w:t>
            </w:r>
          </w:p>
        </w:tc>
        <w:tc>
          <w:tcPr>
            <w:tcW w:w="2968" w:type="pct"/>
            <w:tcBorders>
              <w:top w:val="single" w:sz="4" w:space="0" w:color="000000"/>
              <w:left w:val="single" w:sz="4" w:space="0" w:color="000000"/>
              <w:bottom w:val="single" w:sz="4" w:space="0" w:color="000000"/>
              <w:right w:val="single" w:sz="4" w:space="0" w:color="000000"/>
            </w:tcBorders>
          </w:tcPr>
          <w:p w:rsidR="009059B3" w:rsidRPr="009059B3" w:rsidRDefault="009059B3" w:rsidP="009059B3">
            <w:pPr>
              <w:spacing w:before="25" w:after="25"/>
              <w:rPr>
                <w:rFonts w:eastAsia="Calibri"/>
                <w:color w:val="332E2D"/>
                <w:spacing w:val="2"/>
                <w:sz w:val="24"/>
                <w:szCs w:val="24"/>
              </w:rPr>
            </w:pPr>
            <w:r w:rsidRPr="009059B3">
              <w:rPr>
                <w:rFonts w:eastAsia="Calibri"/>
                <w:color w:val="332E2D"/>
                <w:spacing w:val="2"/>
                <w:sz w:val="24"/>
                <w:szCs w:val="24"/>
              </w:rPr>
              <w:t>- ремонт и содержание остановочных павильонов</w:t>
            </w:r>
          </w:p>
          <w:p w:rsidR="009059B3" w:rsidRPr="009059B3" w:rsidRDefault="009059B3" w:rsidP="009059B3">
            <w:pPr>
              <w:spacing w:before="25" w:after="25"/>
              <w:rPr>
                <w:rFonts w:eastAsia="Calibri"/>
                <w:color w:val="332E2D"/>
                <w:spacing w:val="2"/>
                <w:sz w:val="24"/>
                <w:szCs w:val="24"/>
              </w:rPr>
            </w:pPr>
            <w:r w:rsidRPr="009059B3">
              <w:rPr>
                <w:rFonts w:eastAsia="Calibri"/>
                <w:color w:val="332E2D"/>
                <w:spacing w:val="2"/>
                <w:sz w:val="24"/>
                <w:szCs w:val="24"/>
              </w:rPr>
              <w:t>- замена дорожных знаков (содержание)</w:t>
            </w:r>
          </w:p>
          <w:p w:rsidR="009059B3" w:rsidRPr="009059B3" w:rsidRDefault="009059B3" w:rsidP="009059B3">
            <w:pPr>
              <w:spacing w:before="25" w:after="25"/>
              <w:jc w:val="both"/>
              <w:rPr>
                <w:rFonts w:eastAsia="Calibri"/>
                <w:color w:val="332E2D"/>
                <w:spacing w:val="2"/>
                <w:sz w:val="24"/>
                <w:szCs w:val="24"/>
              </w:rPr>
            </w:pPr>
            <w:r w:rsidRPr="009059B3">
              <w:rPr>
                <w:rFonts w:eastAsia="Calibri"/>
                <w:color w:val="332E2D"/>
                <w:spacing w:val="2"/>
                <w:sz w:val="24"/>
                <w:szCs w:val="24"/>
              </w:rPr>
              <w:t>- нанесение горизонтальной разметки</w:t>
            </w:r>
          </w:p>
        </w:tc>
      </w:tr>
      <w:tr w:rsidR="009059B3" w:rsidRPr="009059B3" w:rsidTr="009059B3">
        <w:tc>
          <w:tcPr>
            <w:tcW w:w="270" w:type="pct"/>
            <w:tcBorders>
              <w:top w:val="single" w:sz="4" w:space="0" w:color="000000"/>
              <w:left w:val="single" w:sz="4" w:space="0" w:color="000000"/>
              <w:bottom w:val="single" w:sz="4" w:space="0" w:color="000000"/>
              <w:right w:val="single" w:sz="4" w:space="0" w:color="000000"/>
            </w:tcBorders>
          </w:tcPr>
          <w:p w:rsidR="009059B3" w:rsidRPr="009059B3" w:rsidRDefault="009059B3" w:rsidP="009059B3">
            <w:pPr>
              <w:spacing w:before="25" w:after="25"/>
              <w:rPr>
                <w:rFonts w:eastAsia="Calibri"/>
                <w:color w:val="332E2D"/>
                <w:spacing w:val="2"/>
                <w:sz w:val="24"/>
                <w:szCs w:val="24"/>
              </w:rPr>
            </w:pPr>
            <w:r w:rsidRPr="009059B3">
              <w:rPr>
                <w:rFonts w:eastAsia="Calibri"/>
                <w:color w:val="332E2D"/>
                <w:spacing w:val="2"/>
                <w:sz w:val="24"/>
                <w:szCs w:val="24"/>
              </w:rPr>
              <w:t>2.</w:t>
            </w:r>
          </w:p>
        </w:tc>
        <w:tc>
          <w:tcPr>
            <w:tcW w:w="940" w:type="pct"/>
            <w:tcBorders>
              <w:top w:val="single" w:sz="4" w:space="0" w:color="000000"/>
              <w:left w:val="single" w:sz="4" w:space="0" w:color="000000"/>
              <w:bottom w:val="single" w:sz="4" w:space="0" w:color="000000"/>
              <w:right w:val="single" w:sz="4" w:space="0" w:color="000000"/>
            </w:tcBorders>
          </w:tcPr>
          <w:p w:rsidR="009059B3" w:rsidRPr="009059B3" w:rsidRDefault="009059B3" w:rsidP="009059B3">
            <w:pPr>
              <w:spacing w:before="25" w:after="25"/>
              <w:rPr>
                <w:rFonts w:eastAsia="Calibri"/>
                <w:color w:val="332E2D"/>
                <w:spacing w:val="2"/>
                <w:sz w:val="24"/>
                <w:szCs w:val="24"/>
              </w:rPr>
            </w:pPr>
            <w:r w:rsidRPr="009059B3">
              <w:rPr>
                <w:rFonts w:eastAsia="Calibri"/>
                <w:color w:val="332E2D"/>
                <w:spacing w:val="2"/>
                <w:sz w:val="24"/>
                <w:szCs w:val="24"/>
              </w:rPr>
              <w:t>2-й этап</w:t>
            </w:r>
          </w:p>
        </w:tc>
        <w:tc>
          <w:tcPr>
            <w:tcW w:w="822" w:type="pct"/>
            <w:tcBorders>
              <w:top w:val="single" w:sz="4" w:space="0" w:color="000000"/>
              <w:left w:val="single" w:sz="4" w:space="0" w:color="000000"/>
              <w:bottom w:val="single" w:sz="4" w:space="0" w:color="000000"/>
              <w:right w:val="single" w:sz="4" w:space="0" w:color="000000"/>
            </w:tcBorders>
          </w:tcPr>
          <w:p w:rsidR="009059B3" w:rsidRPr="009059B3" w:rsidRDefault="009059B3" w:rsidP="009059B3">
            <w:pPr>
              <w:spacing w:before="25" w:after="25"/>
              <w:rPr>
                <w:rFonts w:eastAsia="Calibri"/>
                <w:color w:val="332E2D"/>
                <w:spacing w:val="2"/>
                <w:sz w:val="24"/>
                <w:szCs w:val="24"/>
              </w:rPr>
            </w:pPr>
            <w:r w:rsidRPr="009059B3">
              <w:rPr>
                <w:rFonts w:eastAsia="Calibri"/>
                <w:color w:val="332E2D"/>
                <w:spacing w:val="2"/>
                <w:sz w:val="24"/>
                <w:szCs w:val="24"/>
              </w:rPr>
              <w:t>2022 год</w:t>
            </w:r>
          </w:p>
        </w:tc>
        <w:tc>
          <w:tcPr>
            <w:tcW w:w="2968" w:type="pct"/>
            <w:tcBorders>
              <w:top w:val="single" w:sz="4" w:space="0" w:color="000000"/>
              <w:left w:val="single" w:sz="4" w:space="0" w:color="000000"/>
              <w:bottom w:val="single" w:sz="4" w:space="0" w:color="000000"/>
              <w:right w:val="single" w:sz="4" w:space="0" w:color="000000"/>
            </w:tcBorders>
          </w:tcPr>
          <w:p w:rsidR="009059B3" w:rsidRPr="009059B3" w:rsidRDefault="009059B3" w:rsidP="009059B3">
            <w:pPr>
              <w:spacing w:before="25" w:after="25"/>
              <w:rPr>
                <w:rFonts w:eastAsia="Calibri"/>
                <w:color w:val="332E2D"/>
                <w:spacing w:val="2"/>
                <w:sz w:val="24"/>
                <w:szCs w:val="24"/>
              </w:rPr>
            </w:pPr>
            <w:r w:rsidRPr="009059B3">
              <w:rPr>
                <w:rFonts w:eastAsia="Calibri"/>
                <w:color w:val="332E2D"/>
                <w:spacing w:val="2"/>
                <w:sz w:val="24"/>
                <w:szCs w:val="24"/>
              </w:rPr>
              <w:t>- ремонт и содержание остановочных павильонов</w:t>
            </w:r>
          </w:p>
          <w:p w:rsidR="009059B3" w:rsidRPr="009059B3" w:rsidRDefault="009059B3" w:rsidP="009059B3">
            <w:pPr>
              <w:spacing w:before="25" w:after="25"/>
              <w:rPr>
                <w:rFonts w:eastAsia="Calibri"/>
                <w:color w:val="332E2D"/>
                <w:spacing w:val="2"/>
                <w:sz w:val="24"/>
                <w:szCs w:val="24"/>
              </w:rPr>
            </w:pPr>
            <w:r w:rsidRPr="009059B3">
              <w:rPr>
                <w:rFonts w:eastAsia="Calibri"/>
                <w:color w:val="332E2D"/>
                <w:spacing w:val="2"/>
                <w:sz w:val="24"/>
                <w:szCs w:val="24"/>
              </w:rPr>
              <w:t>- замена дорожных знаков (содержание)</w:t>
            </w:r>
          </w:p>
          <w:p w:rsidR="009059B3" w:rsidRPr="009059B3" w:rsidRDefault="009059B3" w:rsidP="009059B3">
            <w:pPr>
              <w:spacing w:before="25" w:after="25"/>
              <w:jc w:val="both"/>
              <w:rPr>
                <w:rFonts w:eastAsia="Calibri"/>
                <w:color w:val="332E2D"/>
                <w:spacing w:val="2"/>
                <w:sz w:val="24"/>
                <w:szCs w:val="24"/>
              </w:rPr>
            </w:pPr>
            <w:r w:rsidRPr="009059B3">
              <w:rPr>
                <w:rFonts w:eastAsia="Calibri"/>
                <w:color w:val="332E2D"/>
                <w:spacing w:val="2"/>
                <w:sz w:val="24"/>
                <w:szCs w:val="24"/>
              </w:rPr>
              <w:lastRenderedPageBreak/>
              <w:t>- нанесение горизонтальной разметки</w:t>
            </w:r>
          </w:p>
        </w:tc>
      </w:tr>
      <w:tr w:rsidR="009059B3" w:rsidRPr="009059B3" w:rsidTr="009059B3">
        <w:tc>
          <w:tcPr>
            <w:tcW w:w="270" w:type="pct"/>
            <w:tcBorders>
              <w:top w:val="single" w:sz="4" w:space="0" w:color="000000"/>
              <w:left w:val="single" w:sz="4" w:space="0" w:color="000000"/>
              <w:bottom w:val="single" w:sz="4" w:space="0" w:color="000000"/>
              <w:right w:val="single" w:sz="4" w:space="0" w:color="000000"/>
            </w:tcBorders>
          </w:tcPr>
          <w:p w:rsidR="009059B3" w:rsidRPr="009059B3" w:rsidRDefault="009059B3" w:rsidP="009059B3">
            <w:pPr>
              <w:spacing w:before="25" w:after="25"/>
              <w:rPr>
                <w:rFonts w:eastAsia="Calibri"/>
                <w:color w:val="332E2D"/>
                <w:spacing w:val="2"/>
                <w:sz w:val="24"/>
                <w:szCs w:val="24"/>
              </w:rPr>
            </w:pPr>
            <w:r w:rsidRPr="009059B3">
              <w:rPr>
                <w:rFonts w:eastAsia="Calibri"/>
                <w:color w:val="332E2D"/>
                <w:spacing w:val="2"/>
                <w:sz w:val="24"/>
                <w:szCs w:val="24"/>
              </w:rPr>
              <w:lastRenderedPageBreak/>
              <w:t>3.</w:t>
            </w:r>
          </w:p>
        </w:tc>
        <w:tc>
          <w:tcPr>
            <w:tcW w:w="940" w:type="pct"/>
            <w:tcBorders>
              <w:top w:val="single" w:sz="4" w:space="0" w:color="000000"/>
              <w:left w:val="single" w:sz="4" w:space="0" w:color="000000"/>
              <w:bottom w:val="single" w:sz="4" w:space="0" w:color="000000"/>
              <w:right w:val="single" w:sz="4" w:space="0" w:color="000000"/>
            </w:tcBorders>
          </w:tcPr>
          <w:p w:rsidR="009059B3" w:rsidRPr="009059B3" w:rsidRDefault="009059B3" w:rsidP="009059B3">
            <w:pPr>
              <w:spacing w:before="25" w:after="25"/>
              <w:rPr>
                <w:rFonts w:eastAsia="Calibri"/>
                <w:color w:val="332E2D"/>
                <w:spacing w:val="2"/>
                <w:sz w:val="24"/>
                <w:szCs w:val="24"/>
              </w:rPr>
            </w:pPr>
            <w:r w:rsidRPr="009059B3">
              <w:rPr>
                <w:rFonts w:eastAsia="Calibri"/>
                <w:color w:val="332E2D"/>
                <w:spacing w:val="2"/>
                <w:sz w:val="24"/>
                <w:szCs w:val="24"/>
              </w:rPr>
              <w:t>3-й этап</w:t>
            </w:r>
          </w:p>
        </w:tc>
        <w:tc>
          <w:tcPr>
            <w:tcW w:w="822" w:type="pct"/>
            <w:tcBorders>
              <w:top w:val="single" w:sz="4" w:space="0" w:color="000000"/>
              <w:left w:val="single" w:sz="4" w:space="0" w:color="000000"/>
              <w:bottom w:val="single" w:sz="4" w:space="0" w:color="000000"/>
              <w:right w:val="single" w:sz="4" w:space="0" w:color="000000"/>
            </w:tcBorders>
          </w:tcPr>
          <w:p w:rsidR="009059B3" w:rsidRPr="009059B3" w:rsidRDefault="009059B3" w:rsidP="009059B3">
            <w:pPr>
              <w:spacing w:before="25" w:after="25"/>
              <w:rPr>
                <w:rFonts w:eastAsia="Calibri"/>
                <w:color w:val="332E2D"/>
                <w:spacing w:val="2"/>
                <w:sz w:val="24"/>
                <w:szCs w:val="24"/>
              </w:rPr>
            </w:pPr>
            <w:r w:rsidRPr="009059B3">
              <w:rPr>
                <w:rFonts w:eastAsia="Calibri"/>
                <w:color w:val="332E2D"/>
                <w:spacing w:val="2"/>
                <w:sz w:val="24"/>
                <w:szCs w:val="24"/>
              </w:rPr>
              <w:t>2023 год</w:t>
            </w:r>
          </w:p>
        </w:tc>
        <w:tc>
          <w:tcPr>
            <w:tcW w:w="2968" w:type="pct"/>
            <w:tcBorders>
              <w:top w:val="single" w:sz="4" w:space="0" w:color="000000"/>
              <w:left w:val="single" w:sz="4" w:space="0" w:color="000000"/>
              <w:bottom w:val="single" w:sz="4" w:space="0" w:color="000000"/>
              <w:right w:val="single" w:sz="4" w:space="0" w:color="000000"/>
            </w:tcBorders>
          </w:tcPr>
          <w:p w:rsidR="009059B3" w:rsidRPr="009059B3" w:rsidRDefault="009059B3" w:rsidP="009059B3">
            <w:pPr>
              <w:spacing w:before="25" w:after="25"/>
              <w:rPr>
                <w:rFonts w:eastAsia="Calibri"/>
                <w:color w:val="332E2D"/>
                <w:spacing w:val="2"/>
                <w:sz w:val="24"/>
                <w:szCs w:val="24"/>
              </w:rPr>
            </w:pPr>
            <w:r w:rsidRPr="009059B3">
              <w:rPr>
                <w:rFonts w:eastAsia="Calibri"/>
                <w:color w:val="332E2D"/>
                <w:spacing w:val="2"/>
                <w:sz w:val="24"/>
                <w:szCs w:val="24"/>
              </w:rPr>
              <w:t>- ремонт и содержание остановочных павильонов</w:t>
            </w:r>
          </w:p>
          <w:p w:rsidR="009059B3" w:rsidRPr="009059B3" w:rsidRDefault="009059B3" w:rsidP="009059B3">
            <w:pPr>
              <w:spacing w:before="25" w:after="25"/>
              <w:rPr>
                <w:rFonts w:eastAsia="Calibri"/>
                <w:color w:val="332E2D"/>
                <w:spacing w:val="2"/>
                <w:sz w:val="24"/>
                <w:szCs w:val="24"/>
              </w:rPr>
            </w:pPr>
            <w:r w:rsidRPr="009059B3">
              <w:rPr>
                <w:rFonts w:eastAsia="Calibri"/>
                <w:color w:val="332E2D"/>
                <w:spacing w:val="2"/>
                <w:sz w:val="24"/>
                <w:szCs w:val="24"/>
              </w:rPr>
              <w:t>- замена дорожных знаков (содержание)</w:t>
            </w:r>
          </w:p>
          <w:p w:rsidR="009059B3" w:rsidRPr="009059B3" w:rsidRDefault="009059B3" w:rsidP="009059B3">
            <w:pPr>
              <w:spacing w:before="25" w:after="25"/>
              <w:jc w:val="both"/>
              <w:rPr>
                <w:rFonts w:eastAsia="Calibri"/>
                <w:color w:val="332E2D"/>
                <w:spacing w:val="2"/>
                <w:sz w:val="24"/>
                <w:szCs w:val="24"/>
              </w:rPr>
            </w:pPr>
            <w:r w:rsidRPr="009059B3">
              <w:rPr>
                <w:rFonts w:eastAsia="Calibri"/>
                <w:color w:val="332E2D"/>
                <w:spacing w:val="2"/>
                <w:sz w:val="24"/>
                <w:szCs w:val="24"/>
              </w:rPr>
              <w:t>- нанесение горизонтальной разметки</w:t>
            </w:r>
          </w:p>
        </w:tc>
      </w:tr>
      <w:tr w:rsidR="009059B3" w:rsidRPr="009059B3" w:rsidTr="009059B3">
        <w:tc>
          <w:tcPr>
            <w:tcW w:w="270" w:type="pct"/>
            <w:tcBorders>
              <w:top w:val="single" w:sz="4" w:space="0" w:color="000000"/>
              <w:left w:val="single" w:sz="4" w:space="0" w:color="000000"/>
              <w:bottom w:val="single" w:sz="4" w:space="0" w:color="000000"/>
              <w:right w:val="single" w:sz="4" w:space="0" w:color="000000"/>
            </w:tcBorders>
          </w:tcPr>
          <w:p w:rsidR="009059B3" w:rsidRPr="009059B3" w:rsidRDefault="009059B3" w:rsidP="009059B3">
            <w:pPr>
              <w:spacing w:before="25" w:after="25"/>
              <w:rPr>
                <w:rFonts w:eastAsia="Calibri"/>
                <w:color w:val="332E2D"/>
                <w:spacing w:val="2"/>
                <w:sz w:val="24"/>
                <w:szCs w:val="24"/>
              </w:rPr>
            </w:pPr>
            <w:r w:rsidRPr="009059B3">
              <w:rPr>
                <w:rFonts w:eastAsia="Calibri"/>
                <w:color w:val="332E2D"/>
                <w:spacing w:val="2"/>
                <w:sz w:val="24"/>
                <w:szCs w:val="24"/>
              </w:rPr>
              <w:t>4.</w:t>
            </w:r>
          </w:p>
        </w:tc>
        <w:tc>
          <w:tcPr>
            <w:tcW w:w="940" w:type="pct"/>
            <w:tcBorders>
              <w:top w:val="single" w:sz="4" w:space="0" w:color="000000"/>
              <w:left w:val="single" w:sz="4" w:space="0" w:color="000000"/>
              <w:bottom w:val="single" w:sz="4" w:space="0" w:color="000000"/>
              <w:right w:val="single" w:sz="4" w:space="0" w:color="000000"/>
            </w:tcBorders>
          </w:tcPr>
          <w:p w:rsidR="009059B3" w:rsidRPr="009059B3" w:rsidRDefault="009059B3" w:rsidP="009059B3">
            <w:pPr>
              <w:spacing w:before="25" w:after="25"/>
              <w:rPr>
                <w:rFonts w:eastAsia="Calibri"/>
                <w:color w:val="332E2D"/>
                <w:spacing w:val="2"/>
                <w:sz w:val="24"/>
                <w:szCs w:val="24"/>
              </w:rPr>
            </w:pPr>
            <w:r w:rsidRPr="009059B3">
              <w:rPr>
                <w:rFonts w:eastAsia="Calibri"/>
                <w:color w:val="332E2D"/>
                <w:spacing w:val="2"/>
                <w:sz w:val="24"/>
                <w:szCs w:val="24"/>
              </w:rPr>
              <w:t>4-й этап</w:t>
            </w:r>
          </w:p>
        </w:tc>
        <w:tc>
          <w:tcPr>
            <w:tcW w:w="822" w:type="pct"/>
            <w:tcBorders>
              <w:top w:val="single" w:sz="4" w:space="0" w:color="000000"/>
              <w:left w:val="single" w:sz="4" w:space="0" w:color="000000"/>
              <w:bottom w:val="single" w:sz="4" w:space="0" w:color="000000"/>
              <w:right w:val="single" w:sz="4" w:space="0" w:color="000000"/>
            </w:tcBorders>
          </w:tcPr>
          <w:p w:rsidR="009059B3" w:rsidRPr="009059B3" w:rsidRDefault="009059B3" w:rsidP="009059B3">
            <w:pPr>
              <w:spacing w:before="25" w:after="25"/>
              <w:rPr>
                <w:rFonts w:eastAsia="Calibri"/>
                <w:color w:val="332E2D"/>
                <w:spacing w:val="2"/>
                <w:sz w:val="24"/>
                <w:szCs w:val="24"/>
              </w:rPr>
            </w:pPr>
            <w:r w:rsidRPr="009059B3">
              <w:rPr>
                <w:rFonts w:eastAsia="Calibri"/>
                <w:color w:val="332E2D"/>
                <w:spacing w:val="2"/>
                <w:sz w:val="24"/>
                <w:szCs w:val="24"/>
              </w:rPr>
              <w:t>2024 год</w:t>
            </w:r>
          </w:p>
        </w:tc>
        <w:tc>
          <w:tcPr>
            <w:tcW w:w="2968" w:type="pct"/>
            <w:tcBorders>
              <w:top w:val="single" w:sz="4" w:space="0" w:color="000000"/>
              <w:left w:val="single" w:sz="4" w:space="0" w:color="000000"/>
              <w:bottom w:val="single" w:sz="4" w:space="0" w:color="000000"/>
              <w:right w:val="single" w:sz="4" w:space="0" w:color="000000"/>
            </w:tcBorders>
          </w:tcPr>
          <w:p w:rsidR="009059B3" w:rsidRPr="009059B3" w:rsidRDefault="009059B3" w:rsidP="009059B3">
            <w:pPr>
              <w:spacing w:before="25" w:after="25"/>
              <w:rPr>
                <w:rFonts w:eastAsia="Calibri"/>
                <w:color w:val="332E2D"/>
                <w:spacing w:val="2"/>
                <w:sz w:val="24"/>
                <w:szCs w:val="24"/>
              </w:rPr>
            </w:pPr>
            <w:r w:rsidRPr="009059B3">
              <w:rPr>
                <w:rFonts w:eastAsia="Calibri"/>
                <w:color w:val="332E2D"/>
                <w:spacing w:val="2"/>
                <w:sz w:val="24"/>
                <w:szCs w:val="24"/>
              </w:rPr>
              <w:t>- ремонт и содержание остановочных павильонов</w:t>
            </w:r>
          </w:p>
          <w:p w:rsidR="009059B3" w:rsidRPr="009059B3" w:rsidRDefault="009059B3" w:rsidP="009059B3">
            <w:pPr>
              <w:spacing w:before="25" w:after="25"/>
              <w:rPr>
                <w:rFonts w:eastAsia="Calibri"/>
                <w:color w:val="332E2D"/>
                <w:spacing w:val="2"/>
                <w:sz w:val="24"/>
                <w:szCs w:val="24"/>
              </w:rPr>
            </w:pPr>
            <w:r w:rsidRPr="009059B3">
              <w:rPr>
                <w:rFonts w:eastAsia="Calibri"/>
                <w:color w:val="332E2D"/>
                <w:spacing w:val="2"/>
                <w:sz w:val="24"/>
                <w:szCs w:val="24"/>
              </w:rPr>
              <w:t>- замена дорожных знаков (содержание)</w:t>
            </w:r>
          </w:p>
          <w:p w:rsidR="009059B3" w:rsidRPr="009059B3" w:rsidRDefault="009059B3" w:rsidP="009059B3">
            <w:pPr>
              <w:spacing w:before="25" w:after="25"/>
              <w:jc w:val="both"/>
              <w:rPr>
                <w:rFonts w:eastAsia="Calibri"/>
                <w:color w:val="332E2D"/>
                <w:spacing w:val="2"/>
                <w:sz w:val="24"/>
                <w:szCs w:val="24"/>
              </w:rPr>
            </w:pPr>
            <w:r w:rsidRPr="009059B3">
              <w:rPr>
                <w:rFonts w:eastAsia="Calibri"/>
                <w:color w:val="332E2D"/>
                <w:spacing w:val="2"/>
                <w:sz w:val="24"/>
                <w:szCs w:val="24"/>
              </w:rPr>
              <w:t>- нанесение горизонтальной разметки</w:t>
            </w:r>
          </w:p>
        </w:tc>
      </w:tr>
    </w:tbl>
    <w:p w:rsidR="009059B3" w:rsidRPr="009059B3" w:rsidRDefault="009059B3" w:rsidP="009059B3">
      <w:pPr>
        <w:widowControl w:val="0"/>
        <w:autoSpaceDE w:val="0"/>
        <w:autoSpaceDN w:val="0"/>
        <w:adjustRightInd w:val="0"/>
        <w:jc w:val="center"/>
        <w:outlineLvl w:val="2"/>
        <w:rPr>
          <w:rFonts w:eastAsia="Calibri"/>
          <w:b/>
          <w:sz w:val="24"/>
          <w:szCs w:val="28"/>
          <w:lang w:eastAsia="en-US"/>
        </w:rPr>
      </w:pPr>
    </w:p>
    <w:p w:rsidR="009059B3" w:rsidRPr="009059B3" w:rsidRDefault="009059B3" w:rsidP="009059B3">
      <w:pPr>
        <w:widowControl w:val="0"/>
        <w:autoSpaceDE w:val="0"/>
        <w:autoSpaceDN w:val="0"/>
        <w:adjustRightInd w:val="0"/>
        <w:jc w:val="center"/>
        <w:outlineLvl w:val="2"/>
        <w:rPr>
          <w:rFonts w:eastAsia="Calibri"/>
          <w:b/>
          <w:sz w:val="28"/>
          <w:szCs w:val="28"/>
          <w:lang w:eastAsia="en-US"/>
        </w:rPr>
      </w:pPr>
      <w:r w:rsidRPr="009059B3">
        <w:rPr>
          <w:rFonts w:eastAsia="Calibri"/>
          <w:b/>
          <w:sz w:val="28"/>
          <w:szCs w:val="28"/>
          <w:lang w:eastAsia="en-US"/>
        </w:rPr>
        <w:t>3. Целевые индикаторы (показатели) подпрограммы</w:t>
      </w:r>
    </w:p>
    <w:p w:rsidR="009059B3" w:rsidRPr="009059B3" w:rsidRDefault="009059B3" w:rsidP="009059B3">
      <w:pPr>
        <w:widowControl w:val="0"/>
        <w:autoSpaceDE w:val="0"/>
        <w:autoSpaceDN w:val="0"/>
        <w:adjustRightInd w:val="0"/>
        <w:jc w:val="center"/>
        <w:outlineLvl w:val="2"/>
        <w:rPr>
          <w:rFonts w:eastAsia="Calibri"/>
          <w:b/>
          <w:sz w:val="28"/>
          <w:szCs w:val="28"/>
          <w:lang w:eastAsia="en-US"/>
        </w:rPr>
      </w:pPr>
    </w:p>
    <w:p w:rsidR="009059B3" w:rsidRPr="009059B3" w:rsidRDefault="009059B3" w:rsidP="009059B3">
      <w:pPr>
        <w:widowControl w:val="0"/>
        <w:autoSpaceDE w:val="0"/>
        <w:autoSpaceDN w:val="0"/>
        <w:adjustRightInd w:val="0"/>
        <w:ind w:firstLine="540"/>
        <w:jc w:val="both"/>
        <w:rPr>
          <w:rFonts w:eastAsia="Calibri"/>
          <w:sz w:val="28"/>
          <w:szCs w:val="28"/>
          <w:lang w:eastAsia="en-US"/>
        </w:rPr>
      </w:pPr>
      <w:r w:rsidRPr="009059B3">
        <w:rPr>
          <w:rFonts w:eastAsia="Calibri"/>
          <w:sz w:val="28"/>
          <w:szCs w:val="28"/>
          <w:lang w:eastAsia="en-US"/>
        </w:rPr>
        <w:t>Реализация подпрограммы предполагает получение следующих результатов –обеспечение необходимого уровня безопасности дорожного движения.</w:t>
      </w:r>
    </w:p>
    <w:p w:rsidR="009059B3" w:rsidRPr="009059B3" w:rsidRDefault="009059B3" w:rsidP="009059B3">
      <w:pPr>
        <w:widowControl w:val="0"/>
        <w:autoSpaceDE w:val="0"/>
        <w:autoSpaceDN w:val="0"/>
        <w:adjustRightInd w:val="0"/>
        <w:ind w:firstLine="540"/>
        <w:jc w:val="center"/>
        <w:rPr>
          <w:rFonts w:eastAsia="Calibri"/>
          <w:b/>
          <w:sz w:val="24"/>
          <w:szCs w:val="28"/>
          <w:lang w:eastAsia="en-US"/>
        </w:rPr>
      </w:pPr>
    </w:p>
    <w:p w:rsidR="009059B3" w:rsidRPr="009059B3" w:rsidRDefault="009059B3" w:rsidP="009059B3">
      <w:pPr>
        <w:widowControl w:val="0"/>
        <w:autoSpaceDE w:val="0"/>
        <w:autoSpaceDN w:val="0"/>
        <w:adjustRightInd w:val="0"/>
        <w:ind w:firstLine="540"/>
        <w:jc w:val="center"/>
        <w:rPr>
          <w:rFonts w:eastAsia="Calibri"/>
          <w:b/>
          <w:sz w:val="28"/>
          <w:szCs w:val="28"/>
          <w:lang w:eastAsia="en-US"/>
        </w:rPr>
      </w:pPr>
      <w:r w:rsidRPr="009059B3">
        <w:rPr>
          <w:rFonts w:eastAsia="Calibri"/>
          <w:b/>
          <w:sz w:val="28"/>
          <w:szCs w:val="28"/>
          <w:lang w:eastAsia="en-US"/>
        </w:rPr>
        <w:t>Перечень целевых индикаторов (показателей) подпрограммы</w:t>
      </w:r>
    </w:p>
    <w:p w:rsidR="009059B3" w:rsidRPr="009059B3" w:rsidRDefault="009059B3" w:rsidP="009059B3">
      <w:pPr>
        <w:widowControl w:val="0"/>
        <w:autoSpaceDE w:val="0"/>
        <w:autoSpaceDN w:val="0"/>
        <w:adjustRightInd w:val="0"/>
        <w:ind w:firstLine="540"/>
        <w:jc w:val="right"/>
        <w:rPr>
          <w:rFonts w:eastAsia="Calibri"/>
          <w:b/>
          <w:lang w:eastAsia="en-US"/>
        </w:rPr>
      </w:pPr>
      <w:r w:rsidRPr="009059B3">
        <w:rPr>
          <w:rFonts w:eastAsia="Calibri"/>
          <w:b/>
          <w:lang w:eastAsia="en-US"/>
        </w:rPr>
        <w:t>Таблица 2</w:t>
      </w:r>
    </w:p>
    <w:tbl>
      <w:tblPr>
        <w:tblW w:w="972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3"/>
        <w:gridCol w:w="3340"/>
        <w:gridCol w:w="1211"/>
        <w:gridCol w:w="1134"/>
        <w:gridCol w:w="1134"/>
        <w:gridCol w:w="1134"/>
        <w:gridCol w:w="1134"/>
      </w:tblGrid>
      <w:tr w:rsidR="009059B3" w:rsidRPr="009059B3" w:rsidTr="009059B3">
        <w:trPr>
          <w:trHeight w:val="485"/>
        </w:trPr>
        <w:tc>
          <w:tcPr>
            <w:tcW w:w="633" w:type="dxa"/>
            <w:vMerge w:val="restart"/>
          </w:tcPr>
          <w:p w:rsidR="009059B3" w:rsidRPr="009059B3" w:rsidRDefault="009059B3" w:rsidP="009059B3">
            <w:pPr>
              <w:jc w:val="center"/>
              <w:rPr>
                <w:rFonts w:eastAsia="Calibri"/>
                <w:szCs w:val="16"/>
                <w:lang w:eastAsia="en-US"/>
              </w:rPr>
            </w:pPr>
          </w:p>
          <w:p w:rsidR="009059B3" w:rsidRPr="009059B3" w:rsidRDefault="009059B3" w:rsidP="009059B3">
            <w:pPr>
              <w:jc w:val="center"/>
              <w:rPr>
                <w:rFonts w:eastAsia="Calibri"/>
                <w:szCs w:val="16"/>
                <w:lang w:eastAsia="en-US"/>
              </w:rPr>
            </w:pPr>
            <w:r w:rsidRPr="009059B3">
              <w:rPr>
                <w:rFonts w:eastAsia="Calibri"/>
                <w:szCs w:val="16"/>
                <w:lang w:eastAsia="en-US"/>
              </w:rPr>
              <w:t>№</w:t>
            </w:r>
          </w:p>
        </w:tc>
        <w:tc>
          <w:tcPr>
            <w:tcW w:w="3340" w:type="dxa"/>
            <w:vMerge w:val="restart"/>
          </w:tcPr>
          <w:p w:rsidR="009059B3" w:rsidRPr="009059B3" w:rsidRDefault="009059B3" w:rsidP="009059B3">
            <w:pPr>
              <w:jc w:val="center"/>
              <w:rPr>
                <w:rFonts w:eastAsia="Calibri"/>
                <w:szCs w:val="16"/>
                <w:lang w:eastAsia="en-US"/>
              </w:rPr>
            </w:pPr>
            <w:r w:rsidRPr="009059B3">
              <w:rPr>
                <w:rFonts w:eastAsia="Calibri"/>
                <w:szCs w:val="16"/>
                <w:lang w:eastAsia="en-US"/>
              </w:rPr>
              <w:t>Задачи и показатели результативности</w:t>
            </w:r>
          </w:p>
        </w:tc>
        <w:tc>
          <w:tcPr>
            <w:tcW w:w="1211" w:type="dxa"/>
            <w:vMerge w:val="restart"/>
          </w:tcPr>
          <w:p w:rsidR="009059B3" w:rsidRPr="009059B3" w:rsidRDefault="009059B3" w:rsidP="009059B3">
            <w:pPr>
              <w:jc w:val="center"/>
              <w:rPr>
                <w:rFonts w:eastAsia="Calibri"/>
                <w:szCs w:val="16"/>
                <w:lang w:eastAsia="en-US"/>
              </w:rPr>
            </w:pPr>
            <w:r w:rsidRPr="009059B3">
              <w:rPr>
                <w:rFonts w:eastAsia="Calibri"/>
                <w:szCs w:val="16"/>
                <w:lang w:eastAsia="en-US"/>
              </w:rPr>
              <w:t>Ед. изм.</w:t>
            </w:r>
          </w:p>
        </w:tc>
        <w:tc>
          <w:tcPr>
            <w:tcW w:w="4536" w:type="dxa"/>
            <w:gridSpan w:val="4"/>
            <w:shd w:val="clear" w:color="auto" w:fill="auto"/>
          </w:tcPr>
          <w:p w:rsidR="009059B3" w:rsidRPr="009059B3" w:rsidRDefault="009059B3" w:rsidP="009059B3">
            <w:pPr>
              <w:jc w:val="center"/>
              <w:rPr>
                <w:rFonts w:eastAsia="Calibri"/>
                <w:lang w:eastAsia="en-US"/>
              </w:rPr>
            </w:pPr>
            <w:r w:rsidRPr="009059B3">
              <w:rPr>
                <w:rFonts w:eastAsia="Calibri"/>
                <w:lang w:eastAsia="en-US"/>
              </w:rPr>
              <w:t>Значение целевых индикаторов</w:t>
            </w:r>
          </w:p>
          <w:p w:rsidR="009059B3" w:rsidRPr="009059B3" w:rsidRDefault="009059B3" w:rsidP="009059B3">
            <w:pPr>
              <w:jc w:val="center"/>
              <w:rPr>
                <w:rFonts w:eastAsia="Calibri"/>
                <w:lang w:eastAsia="en-US"/>
              </w:rPr>
            </w:pPr>
            <w:r w:rsidRPr="009059B3">
              <w:rPr>
                <w:rFonts w:eastAsia="Calibri"/>
                <w:lang w:eastAsia="en-US"/>
              </w:rPr>
              <w:t>(показателей)</w:t>
            </w:r>
          </w:p>
          <w:p w:rsidR="009059B3" w:rsidRPr="009059B3" w:rsidRDefault="009059B3" w:rsidP="009059B3">
            <w:pPr>
              <w:jc w:val="center"/>
              <w:rPr>
                <w:rFonts w:eastAsia="Calibri"/>
                <w:lang w:eastAsia="en-US"/>
              </w:rPr>
            </w:pPr>
          </w:p>
        </w:tc>
      </w:tr>
      <w:tr w:rsidR="009059B3" w:rsidRPr="009059B3" w:rsidTr="009059B3">
        <w:trPr>
          <w:trHeight w:val="407"/>
        </w:trPr>
        <w:tc>
          <w:tcPr>
            <w:tcW w:w="633" w:type="dxa"/>
            <w:vMerge/>
          </w:tcPr>
          <w:p w:rsidR="009059B3" w:rsidRPr="009059B3" w:rsidRDefault="009059B3" w:rsidP="009059B3">
            <w:pPr>
              <w:jc w:val="both"/>
              <w:rPr>
                <w:rFonts w:eastAsia="Calibri"/>
                <w:szCs w:val="16"/>
                <w:lang w:eastAsia="en-US"/>
              </w:rPr>
            </w:pPr>
          </w:p>
        </w:tc>
        <w:tc>
          <w:tcPr>
            <w:tcW w:w="3340" w:type="dxa"/>
            <w:vMerge/>
          </w:tcPr>
          <w:p w:rsidR="009059B3" w:rsidRPr="009059B3" w:rsidRDefault="009059B3" w:rsidP="009059B3">
            <w:pPr>
              <w:jc w:val="both"/>
              <w:rPr>
                <w:rFonts w:eastAsia="Calibri"/>
                <w:szCs w:val="16"/>
                <w:lang w:eastAsia="en-US"/>
              </w:rPr>
            </w:pPr>
          </w:p>
        </w:tc>
        <w:tc>
          <w:tcPr>
            <w:tcW w:w="1211" w:type="dxa"/>
            <w:vMerge/>
          </w:tcPr>
          <w:p w:rsidR="009059B3" w:rsidRPr="009059B3" w:rsidRDefault="009059B3" w:rsidP="009059B3">
            <w:pPr>
              <w:jc w:val="both"/>
              <w:rPr>
                <w:rFonts w:eastAsia="Calibri"/>
                <w:szCs w:val="16"/>
                <w:lang w:eastAsia="en-US"/>
              </w:rPr>
            </w:pPr>
          </w:p>
        </w:tc>
        <w:tc>
          <w:tcPr>
            <w:tcW w:w="1134" w:type="dxa"/>
          </w:tcPr>
          <w:p w:rsidR="009059B3" w:rsidRPr="009059B3" w:rsidRDefault="009059B3" w:rsidP="009059B3">
            <w:pPr>
              <w:jc w:val="center"/>
              <w:rPr>
                <w:rFonts w:eastAsia="Calibri"/>
                <w:szCs w:val="16"/>
                <w:lang w:eastAsia="en-US"/>
              </w:rPr>
            </w:pPr>
            <w:r w:rsidRPr="009059B3">
              <w:rPr>
                <w:rFonts w:eastAsia="Calibri"/>
                <w:szCs w:val="16"/>
                <w:lang w:eastAsia="en-US"/>
              </w:rPr>
              <w:t>2021г.</w:t>
            </w:r>
          </w:p>
        </w:tc>
        <w:tc>
          <w:tcPr>
            <w:tcW w:w="1134" w:type="dxa"/>
          </w:tcPr>
          <w:p w:rsidR="009059B3" w:rsidRPr="009059B3" w:rsidRDefault="009059B3" w:rsidP="009059B3">
            <w:pPr>
              <w:jc w:val="center"/>
              <w:rPr>
                <w:rFonts w:eastAsia="Calibri"/>
                <w:szCs w:val="16"/>
                <w:lang w:eastAsia="en-US"/>
              </w:rPr>
            </w:pPr>
            <w:r w:rsidRPr="009059B3">
              <w:rPr>
                <w:rFonts w:eastAsia="Calibri"/>
                <w:szCs w:val="16"/>
                <w:lang w:eastAsia="en-US"/>
              </w:rPr>
              <w:t>2022 г.</w:t>
            </w:r>
          </w:p>
        </w:tc>
        <w:tc>
          <w:tcPr>
            <w:tcW w:w="1134" w:type="dxa"/>
          </w:tcPr>
          <w:p w:rsidR="009059B3" w:rsidRPr="009059B3" w:rsidRDefault="009059B3" w:rsidP="009059B3">
            <w:pPr>
              <w:jc w:val="center"/>
              <w:rPr>
                <w:rFonts w:eastAsia="Calibri"/>
                <w:szCs w:val="16"/>
                <w:lang w:eastAsia="en-US"/>
              </w:rPr>
            </w:pPr>
            <w:r w:rsidRPr="009059B3">
              <w:rPr>
                <w:rFonts w:eastAsia="Calibri"/>
                <w:szCs w:val="16"/>
                <w:lang w:eastAsia="en-US"/>
              </w:rPr>
              <w:t>2023 г.</w:t>
            </w:r>
          </w:p>
        </w:tc>
        <w:tc>
          <w:tcPr>
            <w:tcW w:w="1134" w:type="dxa"/>
          </w:tcPr>
          <w:p w:rsidR="009059B3" w:rsidRPr="009059B3" w:rsidRDefault="009059B3" w:rsidP="009059B3">
            <w:pPr>
              <w:jc w:val="center"/>
              <w:rPr>
                <w:rFonts w:eastAsia="Calibri"/>
                <w:szCs w:val="16"/>
                <w:lang w:eastAsia="en-US"/>
              </w:rPr>
            </w:pPr>
            <w:r w:rsidRPr="009059B3">
              <w:rPr>
                <w:rFonts w:eastAsia="Calibri"/>
                <w:szCs w:val="16"/>
                <w:lang w:eastAsia="en-US"/>
              </w:rPr>
              <w:t>2024 г.</w:t>
            </w:r>
          </w:p>
        </w:tc>
      </w:tr>
      <w:tr w:rsidR="009059B3" w:rsidRPr="009059B3" w:rsidTr="009059B3">
        <w:trPr>
          <w:trHeight w:val="299"/>
        </w:trPr>
        <w:tc>
          <w:tcPr>
            <w:tcW w:w="633" w:type="dxa"/>
          </w:tcPr>
          <w:p w:rsidR="009059B3" w:rsidRPr="009059B3" w:rsidRDefault="009059B3" w:rsidP="009059B3">
            <w:pPr>
              <w:jc w:val="both"/>
              <w:rPr>
                <w:rFonts w:eastAsia="Calibri"/>
                <w:szCs w:val="16"/>
                <w:lang w:eastAsia="en-US"/>
              </w:rPr>
            </w:pPr>
            <w:r w:rsidRPr="009059B3">
              <w:rPr>
                <w:rFonts w:eastAsia="Calibri"/>
                <w:szCs w:val="16"/>
                <w:lang w:eastAsia="en-US"/>
              </w:rPr>
              <w:t>1.</w:t>
            </w:r>
          </w:p>
        </w:tc>
        <w:tc>
          <w:tcPr>
            <w:tcW w:w="3340" w:type="dxa"/>
          </w:tcPr>
          <w:p w:rsidR="009059B3" w:rsidRPr="009059B3" w:rsidRDefault="009059B3" w:rsidP="009059B3">
            <w:pPr>
              <w:jc w:val="both"/>
              <w:rPr>
                <w:rFonts w:eastAsia="Calibri"/>
                <w:szCs w:val="16"/>
                <w:lang w:eastAsia="en-US"/>
              </w:rPr>
            </w:pPr>
            <w:r w:rsidRPr="009059B3">
              <w:rPr>
                <w:rFonts w:eastAsia="Calibri"/>
                <w:szCs w:val="16"/>
                <w:lang w:eastAsia="en-US"/>
              </w:rPr>
              <w:t>Мероприятие:</w:t>
            </w:r>
          </w:p>
        </w:tc>
        <w:tc>
          <w:tcPr>
            <w:tcW w:w="1211" w:type="dxa"/>
          </w:tcPr>
          <w:p w:rsidR="009059B3" w:rsidRPr="009059B3" w:rsidRDefault="009059B3" w:rsidP="009059B3">
            <w:pPr>
              <w:jc w:val="both"/>
              <w:rPr>
                <w:rFonts w:eastAsia="Calibri"/>
                <w:szCs w:val="16"/>
                <w:lang w:eastAsia="en-US"/>
              </w:rPr>
            </w:pPr>
          </w:p>
        </w:tc>
        <w:tc>
          <w:tcPr>
            <w:tcW w:w="1134" w:type="dxa"/>
          </w:tcPr>
          <w:p w:rsidR="009059B3" w:rsidRPr="009059B3" w:rsidRDefault="009059B3" w:rsidP="009059B3">
            <w:pPr>
              <w:jc w:val="both"/>
              <w:rPr>
                <w:rFonts w:eastAsia="Calibri"/>
                <w:szCs w:val="16"/>
                <w:lang w:eastAsia="en-US"/>
              </w:rPr>
            </w:pPr>
          </w:p>
        </w:tc>
        <w:tc>
          <w:tcPr>
            <w:tcW w:w="1134" w:type="dxa"/>
          </w:tcPr>
          <w:p w:rsidR="009059B3" w:rsidRPr="009059B3" w:rsidRDefault="009059B3" w:rsidP="009059B3">
            <w:pPr>
              <w:jc w:val="both"/>
              <w:rPr>
                <w:rFonts w:eastAsia="Calibri"/>
                <w:szCs w:val="16"/>
                <w:lang w:eastAsia="en-US"/>
              </w:rPr>
            </w:pPr>
          </w:p>
        </w:tc>
        <w:tc>
          <w:tcPr>
            <w:tcW w:w="1134" w:type="dxa"/>
          </w:tcPr>
          <w:p w:rsidR="009059B3" w:rsidRPr="009059B3" w:rsidRDefault="009059B3" w:rsidP="009059B3">
            <w:pPr>
              <w:jc w:val="both"/>
              <w:rPr>
                <w:rFonts w:eastAsia="Calibri"/>
                <w:szCs w:val="16"/>
                <w:lang w:eastAsia="en-US"/>
              </w:rPr>
            </w:pPr>
          </w:p>
        </w:tc>
        <w:tc>
          <w:tcPr>
            <w:tcW w:w="1134" w:type="dxa"/>
          </w:tcPr>
          <w:p w:rsidR="009059B3" w:rsidRPr="009059B3" w:rsidRDefault="009059B3" w:rsidP="009059B3">
            <w:pPr>
              <w:jc w:val="both"/>
              <w:rPr>
                <w:rFonts w:eastAsia="Calibri"/>
                <w:szCs w:val="16"/>
                <w:lang w:eastAsia="en-US"/>
              </w:rPr>
            </w:pPr>
          </w:p>
        </w:tc>
      </w:tr>
      <w:tr w:rsidR="009059B3" w:rsidRPr="009059B3" w:rsidTr="009059B3">
        <w:trPr>
          <w:trHeight w:val="506"/>
        </w:trPr>
        <w:tc>
          <w:tcPr>
            <w:tcW w:w="633" w:type="dxa"/>
          </w:tcPr>
          <w:p w:rsidR="009059B3" w:rsidRPr="009059B3" w:rsidRDefault="009059B3" w:rsidP="009059B3">
            <w:pPr>
              <w:jc w:val="both"/>
              <w:rPr>
                <w:rFonts w:eastAsia="Calibri"/>
                <w:szCs w:val="16"/>
                <w:lang w:eastAsia="en-US"/>
              </w:rPr>
            </w:pPr>
            <w:r w:rsidRPr="009059B3">
              <w:rPr>
                <w:rFonts w:eastAsia="Calibri"/>
                <w:szCs w:val="16"/>
                <w:lang w:eastAsia="en-US"/>
              </w:rPr>
              <w:t>1.1</w:t>
            </w:r>
          </w:p>
        </w:tc>
        <w:tc>
          <w:tcPr>
            <w:tcW w:w="3340" w:type="dxa"/>
          </w:tcPr>
          <w:p w:rsidR="009059B3" w:rsidRPr="009059B3" w:rsidRDefault="009059B3" w:rsidP="009059B3">
            <w:pPr>
              <w:jc w:val="both"/>
              <w:rPr>
                <w:rFonts w:eastAsia="Calibri"/>
                <w:szCs w:val="16"/>
                <w:lang w:eastAsia="en-US"/>
              </w:rPr>
            </w:pPr>
            <w:r w:rsidRPr="009059B3">
              <w:rPr>
                <w:rFonts w:eastAsia="Calibri"/>
                <w:szCs w:val="16"/>
                <w:lang w:eastAsia="en-US"/>
              </w:rPr>
              <w:t>Ремонт и содержание остановочных павильонов</w:t>
            </w:r>
          </w:p>
        </w:tc>
        <w:tc>
          <w:tcPr>
            <w:tcW w:w="1211" w:type="dxa"/>
          </w:tcPr>
          <w:p w:rsidR="009059B3" w:rsidRPr="009059B3" w:rsidRDefault="009059B3" w:rsidP="009059B3">
            <w:pPr>
              <w:jc w:val="center"/>
              <w:rPr>
                <w:rFonts w:eastAsia="Calibri"/>
                <w:szCs w:val="16"/>
                <w:lang w:eastAsia="en-US"/>
              </w:rPr>
            </w:pPr>
            <w:r w:rsidRPr="009059B3">
              <w:rPr>
                <w:rFonts w:eastAsia="Calibri"/>
                <w:szCs w:val="16"/>
                <w:lang w:eastAsia="en-US"/>
              </w:rPr>
              <w:t>шт.</w:t>
            </w:r>
          </w:p>
        </w:tc>
        <w:tc>
          <w:tcPr>
            <w:tcW w:w="1134" w:type="dxa"/>
          </w:tcPr>
          <w:p w:rsidR="009059B3" w:rsidRPr="009059B3" w:rsidRDefault="009059B3" w:rsidP="009059B3">
            <w:pPr>
              <w:jc w:val="center"/>
              <w:rPr>
                <w:rFonts w:eastAsia="Calibri"/>
                <w:szCs w:val="16"/>
                <w:lang w:eastAsia="en-US"/>
              </w:rPr>
            </w:pPr>
            <w:r w:rsidRPr="009059B3">
              <w:rPr>
                <w:rFonts w:eastAsia="Calibri"/>
                <w:szCs w:val="16"/>
                <w:lang w:eastAsia="en-US"/>
              </w:rPr>
              <w:t>3</w:t>
            </w:r>
          </w:p>
        </w:tc>
        <w:tc>
          <w:tcPr>
            <w:tcW w:w="1134" w:type="dxa"/>
          </w:tcPr>
          <w:p w:rsidR="009059B3" w:rsidRPr="009059B3" w:rsidRDefault="009059B3" w:rsidP="009059B3">
            <w:pPr>
              <w:jc w:val="center"/>
              <w:rPr>
                <w:rFonts w:eastAsia="Calibri"/>
                <w:szCs w:val="16"/>
                <w:lang w:eastAsia="en-US"/>
              </w:rPr>
            </w:pPr>
            <w:r w:rsidRPr="009059B3">
              <w:rPr>
                <w:rFonts w:eastAsia="Calibri"/>
                <w:szCs w:val="16"/>
                <w:lang w:eastAsia="en-US"/>
              </w:rPr>
              <w:t>3</w:t>
            </w:r>
          </w:p>
        </w:tc>
        <w:tc>
          <w:tcPr>
            <w:tcW w:w="1134" w:type="dxa"/>
          </w:tcPr>
          <w:p w:rsidR="009059B3" w:rsidRPr="009059B3" w:rsidRDefault="009059B3" w:rsidP="009059B3">
            <w:pPr>
              <w:jc w:val="center"/>
              <w:rPr>
                <w:rFonts w:eastAsia="Calibri"/>
                <w:szCs w:val="16"/>
                <w:lang w:eastAsia="en-US"/>
              </w:rPr>
            </w:pPr>
            <w:r w:rsidRPr="009059B3">
              <w:rPr>
                <w:rFonts w:eastAsia="Calibri"/>
                <w:szCs w:val="16"/>
                <w:lang w:eastAsia="en-US"/>
              </w:rPr>
              <w:t>3</w:t>
            </w:r>
          </w:p>
        </w:tc>
        <w:tc>
          <w:tcPr>
            <w:tcW w:w="1134" w:type="dxa"/>
          </w:tcPr>
          <w:p w:rsidR="009059B3" w:rsidRPr="009059B3" w:rsidRDefault="009059B3" w:rsidP="009059B3">
            <w:pPr>
              <w:jc w:val="center"/>
              <w:rPr>
                <w:rFonts w:eastAsia="Calibri"/>
                <w:szCs w:val="16"/>
                <w:lang w:eastAsia="en-US"/>
              </w:rPr>
            </w:pPr>
            <w:r w:rsidRPr="009059B3">
              <w:rPr>
                <w:rFonts w:eastAsia="Calibri"/>
                <w:szCs w:val="16"/>
                <w:lang w:eastAsia="en-US"/>
              </w:rPr>
              <w:t>3</w:t>
            </w:r>
          </w:p>
        </w:tc>
      </w:tr>
      <w:tr w:rsidR="009059B3" w:rsidRPr="009059B3" w:rsidTr="009059B3">
        <w:trPr>
          <w:trHeight w:val="506"/>
        </w:trPr>
        <w:tc>
          <w:tcPr>
            <w:tcW w:w="633" w:type="dxa"/>
          </w:tcPr>
          <w:p w:rsidR="009059B3" w:rsidRPr="009059B3" w:rsidRDefault="009059B3" w:rsidP="009059B3">
            <w:pPr>
              <w:jc w:val="both"/>
              <w:rPr>
                <w:rFonts w:eastAsia="Calibri"/>
                <w:szCs w:val="16"/>
                <w:lang w:eastAsia="en-US"/>
              </w:rPr>
            </w:pPr>
            <w:r w:rsidRPr="009059B3">
              <w:rPr>
                <w:rFonts w:eastAsia="Calibri"/>
                <w:szCs w:val="16"/>
                <w:lang w:eastAsia="en-US"/>
              </w:rPr>
              <w:t>1.2</w:t>
            </w:r>
          </w:p>
        </w:tc>
        <w:tc>
          <w:tcPr>
            <w:tcW w:w="3340" w:type="dxa"/>
          </w:tcPr>
          <w:p w:rsidR="009059B3" w:rsidRPr="009059B3" w:rsidRDefault="009059B3" w:rsidP="009059B3">
            <w:pPr>
              <w:jc w:val="both"/>
              <w:rPr>
                <w:rFonts w:eastAsia="Calibri"/>
                <w:szCs w:val="16"/>
                <w:lang w:eastAsia="en-US"/>
              </w:rPr>
            </w:pPr>
            <w:r w:rsidRPr="009059B3">
              <w:rPr>
                <w:rFonts w:eastAsia="Calibri"/>
                <w:szCs w:val="16"/>
                <w:lang w:eastAsia="en-US"/>
              </w:rPr>
              <w:t>Замена дорожных знаков (содержание)</w:t>
            </w:r>
          </w:p>
        </w:tc>
        <w:tc>
          <w:tcPr>
            <w:tcW w:w="1211" w:type="dxa"/>
          </w:tcPr>
          <w:p w:rsidR="009059B3" w:rsidRPr="009059B3" w:rsidRDefault="009059B3" w:rsidP="009059B3">
            <w:pPr>
              <w:jc w:val="center"/>
              <w:rPr>
                <w:rFonts w:eastAsia="Calibri"/>
                <w:szCs w:val="16"/>
                <w:lang w:eastAsia="en-US"/>
              </w:rPr>
            </w:pPr>
            <w:r w:rsidRPr="009059B3">
              <w:rPr>
                <w:rFonts w:eastAsia="Calibri"/>
                <w:szCs w:val="16"/>
                <w:lang w:eastAsia="en-US"/>
              </w:rPr>
              <w:t>шт.</w:t>
            </w:r>
          </w:p>
        </w:tc>
        <w:tc>
          <w:tcPr>
            <w:tcW w:w="1134" w:type="dxa"/>
          </w:tcPr>
          <w:p w:rsidR="009059B3" w:rsidRPr="009059B3" w:rsidRDefault="009059B3" w:rsidP="009059B3">
            <w:pPr>
              <w:jc w:val="center"/>
              <w:rPr>
                <w:rFonts w:eastAsia="Calibri"/>
                <w:szCs w:val="16"/>
                <w:lang w:eastAsia="en-US"/>
              </w:rPr>
            </w:pPr>
            <w:r w:rsidRPr="009059B3">
              <w:rPr>
                <w:rFonts w:eastAsia="Calibri"/>
                <w:szCs w:val="16"/>
                <w:lang w:eastAsia="en-US"/>
              </w:rPr>
              <w:t>-</w:t>
            </w:r>
          </w:p>
        </w:tc>
        <w:tc>
          <w:tcPr>
            <w:tcW w:w="1134" w:type="dxa"/>
          </w:tcPr>
          <w:p w:rsidR="009059B3" w:rsidRPr="009059B3" w:rsidRDefault="009059B3" w:rsidP="009059B3">
            <w:pPr>
              <w:jc w:val="center"/>
              <w:rPr>
                <w:rFonts w:eastAsia="Calibri"/>
                <w:szCs w:val="16"/>
                <w:lang w:eastAsia="en-US"/>
              </w:rPr>
            </w:pPr>
            <w:r w:rsidRPr="009059B3">
              <w:rPr>
                <w:rFonts w:eastAsia="Calibri"/>
                <w:szCs w:val="16"/>
                <w:lang w:eastAsia="en-US"/>
              </w:rPr>
              <w:t>-</w:t>
            </w:r>
          </w:p>
        </w:tc>
        <w:tc>
          <w:tcPr>
            <w:tcW w:w="1134" w:type="dxa"/>
          </w:tcPr>
          <w:p w:rsidR="009059B3" w:rsidRPr="009059B3" w:rsidRDefault="009059B3" w:rsidP="009059B3">
            <w:pPr>
              <w:jc w:val="center"/>
              <w:rPr>
                <w:rFonts w:eastAsia="Calibri"/>
                <w:szCs w:val="16"/>
                <w:lang w:eastAsia="en-US"/>
              </w:rPr>
            </w:pPr>
            <w:r w:rsidRPr="009059B3">
              <w:rPr>
                <w:rFonts w:eastAsia="Calibri"/>
                <w:szCs w:val="16"/>
                <w:lang w:eastAsia="en-US"/>
              </w:rPr>
              <w:t>-</w:t>
            </w:r>
          </w:p>
        </w:tc>
        <w:tc>
          <w:tcPr>
            <w:tcW w:w="1134" w:type="dxa"/>
          </w:tcPr>
          <w:p w:rsidR="009059B3" w:rsidRPr="009059B3" w:rsidRDefault="009059B3" w:rsidP="009059B3">
            <w:pPr>
              <w:jc w:val="center"/>
              <w:rPr>
                <w:rFonts w:eastAsia="Calibri"/>
                <w:szCs w:val="16"/>
                <w:lang w:eastAsia="en-US"/>
              </w:rPr>
            </w:pPr>
            <w:r w:rsidRPr="009059B3">
              <w:rPr>
                <w:rFonts w:eastAsia="Calibri"/>
                <w:szCs w:val="16"/>
                <w:lang w:eastAsia="en-US"/>
              </w:rPr>
              <w:t>-</w:t>
            </w:r>
          </w:p>
        </w:tc>
      </w:tr>
      <w:tr w:rsidR="009059B3" w:rsidRPr="009059B3" w:rsidTr="009059B3">
        <w:trPr>
          <w:trHeight w:val="506"/>
        </w:trPr>
        <w:tc>
          <w:tcPr>
            <w:tcW w:w="633" w:type="dxa"/>
          </w:tcPr>
          <w:p w:rsidR="009059B3" w:rsidRPr="009059B3" w:rsidRDefault="009059B3" w:rsidP="009059B3">
            <w:pPr>
              <w:jc w:val="both"/>
              <w:rPr>
                <w:rFonts w:eastAsia="Calibri"/>
                <w:szCs w:val="16"/>
                <w:lang w:eastAsia="en-US"/>
              </w:rPr>
            </w:pPr>
            <w:r w:rsidRPr="009059B3">
              <w:rPr>
                <w:rFonts w:eastAsia="Calibri"/>
                <w:szCs w:val="16"/>
                <w:lang w:eastAsia="en-US"/>
              </w:rPr>
              <w:t>1.3</w:t>
            </w:r>
          </w:p>
        </w:tc>
        <w:tc>
          <w:tcPr>
            <w:tcW w:w="3340" w:type="dxa"/>
          </w:tcPr>
          <w:p w:rsidR="009059B3" w:rsidRPr="009059B3" w:rsidRDefault="009059B3" w:rsidP="009059B3">
            <w:pPr>
              <w:jc w:val="both"/>
              <w:rPr>
                <w:rFonts w:eastAsia="Calibri"/>
                <w:szCs w:val="16"/>
                <w:lang w:eastAsia="en-US"/>
              </w:rPr>
            </w:pPr>
            <w:r w:rsidRPr="009059B3">
              <w:rPr>
                <w:rFonts w:eastAsia="Calibri"/>
                <w:szCs w:val="16"/>
                <w:lang w:eastAsia="en-US"/>
              </w:rPr>
              <w:t>Нанесение горизонтальной дорожной разметки</w:t>
            </w:r>
          </w:p>
        </w:tc>
        <w:tc>
          <w:tcPr>
            <w:tcW w:w="1211" w:type="dxa"/>
          </w:tcPr>
          <w:p w:rsidR="009059B3" w:rsidRPr="009059B3" w:rsidRDefault="009059B3" w:rsidP="009059B3">
            <w:pPr>
              <w:jc w:val="center"/>
              <w:rPr>
                <w:rFonts w:eastAsia="Calibri"/>
                <w:szCs w:val="16"/>
                <w:vertAlign w:val="superscript"/>
                <w:lang w:eastAsia="en-US"/>
              </w:rPr>
            </w:pPr>
            <w:r w:rsidRPr="009059B3">
              <w:rPr>
                <w:rFonts w:eastAsia="Calibri"/>
                <w:szCs w:val="16"/>
                <w:lang w:eastAsia="en-US"/>
              </w:rPr>
              <w:t>м</w:t>
            </w:r>
            <w:r w:rsidRPr="009059B3">
              <w:rPr>
                <w:rFonts w:eastAsia="Calibri"/>
                <w:szCs w:val="16"/>
                <w:vertAlign w:val="superscript"/>
                <w:lang w:eastAsia="en-US"/>
              </w:rPr>
              <w:t>2</w:t>
            </w:r>
          </w:p>
        </w:tc>
        <w:tc>
          <w:tcPr>
            <w:tcW w:w="1134" w:type="dxa"/>
          </w:tcPr>
          <w:p w:rsidR="009059B3" w:rsidRPr="009059B3" w:rsidRDefault="009059B3" w:rsidP="009059B3">
            <w:pPr>
              <w:jc w:val="center"/>
              <w:rPr>
                <w:rFonts w:eastAsia="Calibri"/>
                <w:sz w:val="28"/>
                <w:lang w:eastAsia="en-US"/>
              </w:rPr>
            </w:pPr>
            <w:r w:rsidRPr="009059B3">
              <w:rPr>
                <w:rFonts w:eastAsia="Calibri"/>
                <w:sz w:val="28"/>
                <w:lang w:eastAsia="en-US"/>
              </w:rPr>
              <w:t>-</w:t>
            </w:r>
          </w:p>
        </w:tc>
        <w:tc>
          <w:tcPr>
            <w:tcW w:w="1134" w:type="dxa"/>
          </w:tcPr>
          <w:p w:rsidR="009059B3" w:rsidRPr="009059B3" w:rsidRDefault="009059B3" w:rsidP="009059B3">
            <w:pPr>
              <w:jc w:val="center"/>
              <w:rPr>
                <w:rFonts w:eastAsia="Calibri"/>
                <w:szCs w:val="16"/>
                <w:lang w:eastAsia="en-US"/>
              </w:rPr>
            </w:pPr>
            <w:r w:rsidRPr="009059B3">
              <w:rPr>
                <w:rFonts w:eastAsia="Calibri"/>
                <w:szCs w:val="16"/>
                <w:lang w:eastAsia="en-US"/>
              </w:rPr>
              <w:t>-</w:t>
            </w:r>
          </w:p>
        </w:tc>
        <w:tc>
          <w:tcPr>
            <w:tcW w:w="1134" w:type="dxa"/>
          </w:tcPr>
          <w:p w:rsidR="009059B3" w:rsidRPr="009059B3" w:rsidRDefault="009059B3" w:rsidP="009059B3">
            <w:pPr>
              <w:jc w:val="center"/>
              <w:rPr>
                <w:rFonts w:eastAsia="Calibri"/>
                <w:szCs w:val="16"/>
                <w:lang w:eastAsia="en-US"/>
              </w:rPr>
            </w:pPr>
            <w:r w:rsidRPr="009059B3">
              <w:rPr>
                <w:rFonts w:eastAsia="Calibri"/>
                <w:szCs w:val="16"/>
                <w:lang w:eastAsia="en-US"/>
              </w:rPr>
              <w:t>-</w:t>
            </w:r>
          </w:p>
        </w:tc>
        <w:tc>
          <w:tcPr>
            <w:tcW w:w="1134" w:type="dxa"/>
          </w:tcPr>
          <w:p w:rsidR="009059B3" w:rsidRPr="009059B3" w:rsidRDefault="009059B3" w:rsidP="009059B3">
            <w:pPr>
              <w:jc w:val="center"/>
              <w:rPr>
                <w:rFonts w:eastAsia="Calibri"/>
                <w:szCs w:val="16"/>
                <w:lang w:eastAsia="en-US"/>
              </w:rPr>
            </w:pPr>
            <w:r w:rsidRPr="009059B3">
              <w:rPr>
                <w:rFonts w:eastAsia="Calibri"/>
                <w:szCs w:val="16"/>
                <w:lang w:eastAsia="en-US"/>
              </w:rPr>
              <w:t>-</w:t>
            </w:r>
          </w:p>
        </w:tc>
      </w:tr>
    </w:tbl>
    <w:p w:rsidR="009059B3" w:rsidRPr="009059B3" w:rsidRDefault="009059B3" w:rsidP="009059B3">
      <w:pPr>
        <w:widowControl w:val="0"/>
        <w:autoSpaceDE w:val="0"/>
        <w:autoSpaceDN w:val="0"/>
        <w:adjustRightInd w:val="0"/>
        <w:ind w:firstLine="540"/>
        <w:jc w:val="both"/>
        <w:rPr>
          <w:rFonts w:eastAsia="Calibri"/>
          <w:b/>
          <w:sz w:val="24"/>
          <w:szCs w:val="28"/>
          <w:lang w:eastAsia="en-US"/>
        </w:rPr>
      </w:pPr>
    </w:p>
    <w:p w:rsidR="009059B3" w:rsidRPr="009059B3" w:rsidRDefault="009059B3" w:rsidP="009059B3">
      <w:pPr>
        <w:jc w:val="center"/>
        <w:rPr>
          <w:rFonts w:eastAsia="Calibri"/>
          <w:b/>
          <w:bCs/>
          <w:sz w:val="28"/>
          <w:lang w:eastAsia="en-US"/>
        </w:rPr>
      </w:pPr>
      <w:r w:rsidRPr="009059B3">
        <w:rPr>
          <w:rFonts w:eastAsia="Calibri"/>
          <w:b/>
          <w:bCs/>
          <w:sz w:val="28"/>
          <w:lang w:eastAsia="en-US"/>
        </w:rPr>
        <w:t xml:space="preserve"> 4. Ресурсное обеспечение подпрограммы муниципальной программы</w:t>
      </w:r>
    </w:p>
    <w:p w:rsidR="009059B3" w:rsidRPr="009059B3" w:rsidRDefault="009059B3" w:rsidP="009059B3">
      <w:pPr>
        <w:jc w:val="right"/>
        <w:rPr>
          <w:rFonts w:eastAsia="Calibri"/>
          <w:b/>
          <w:bCs/>
          <w:lang w:eastAsia="en-US"/>
        </w:rPr>
      </w:pPr>
    </w:p>
    <w:p w:rsidR="009059B3" w:rsidRPr="009059B3" w:rsidRDefault="009059B3" w:rsidP="009059B3">
      <w:pPr>
        <w:jc w:val="right"/>
        <w:rPr>
          <w:rFonts w:eastAsia="Calibri"/>
          <w:b/>
          <w:bCs/>
          <w:lang w:eastAsia="en-US"/>
        </w:rPr>
      </w:pPr>
      <w:r w:rsidRPr="009059B3">
        <w:rPr>
          <w:rFonts w:eastAsia="Calibri"/>
          <w:b/>
          <w:bCs/>
          <w:lang w:eastAsia="en-US"/>
        </w:rPr>
        <w:t>Таблица 3</w:t>
      </w:r>
    </w:p>
    <w:p w:rsidR="009059B3" w:rsidRPr="009059B3" w:rsidRDefault="009059B3" w:rsidP="009059B3">
      <w:pPr>
        <w:jc w:val="right"/>
        <w:rPr>
          <w:rFonts w:eastAsia="Calibri"/>
          <w:b/>
          <w:bCs/>
          <w:lang w:eastAsia="en-US"/>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
        <w:gridCol w:w="1708"/>
        <w:gridCol w:w="1920"/>
        <w:gridCol w:w="1033"/>
        <w:gridCol w:w="1151"/>
        <w:gridCol w:w="1052"/>
        <w:gridCol w:w="1181"/>
        <w:gridCol w:w="1172"/>
      </w:tblGrid>
      <w:tr w:rsidR="009059B3" w:rsidRPr="009059B3" w:rsidTr="009059B3">
        <w:trPr>
          <w:trHeight w:val="493"/>
        </w:trPr>
        <w:tc>
          <w:tcPr>
            <w:tcW w:w="524" w:type="dxa"/>
            <w:vAlign w:val="center"/>
          </w:tcPr>
          <w:p w:rsidR="009059B3" w:rsidRPr="009059B3" w:rsidRDefault="009059B3" w:rsidP="009059B3">
            <w:pPr>
              <w:jc w:val="center"/>
              <w:rPr>
                <w:rFonts w:eastAsia="Calibri"/>
              </w:rPr>
            </w:pPr>
            <w:r w:rsidRPr="009059B3">
              <w:rPr>
                <w:rFonts w:eastAsia="Calibri"/>
              </w:rPr>
              <w:t>№</w:t>
            </w:r>
          </w:p>
        </w:tc>
        <w:tc>
          <w:tcPr>
            <w:tcW w:w="1708" w:type="dxa"/>
          </w:tcPr>
          <w:p w:rsidR="009059B3" w:rsidRPr="009059B3" w:rsidRDefault="009059B3" w:rsidP="009059B3">
            <w:pPr>
              <w:jc w:val="center"/>
              <w:rPr>
                <w:rFonts w:eastAsia="Calibri"/>
              </w:rPr>
            </w:pPr>
            <w:r w:rsidRPr="009059B3">
              <w:rPr>
                <w:rFonts w:eastAsia="Calibri"/>
              </w:rPr>
              <w:t>Наименование мероприятия</w:t>
            </w:r>
          </w:p>
        </w:tc>
        <w:tc>
          <w:tcPr>
            <w:tcW w:w="1920" w:type="dxa"/>
          </w:tcPr>
          <w:p w:rsidR="009059B3" w:rsidRPr="009059B3" w:rsidRDefault="009059B3" w:rsidP="009059B3">
            <w:pPr>
              <w:jc w:val="center"/>
              <w:rPr>
                <w:rFonts w:eastAsia="Calibri"/>
              </w:rPr>
            </w:pPr>
            <w:r w:rsidRPr="009059B3">
              <w:rPr>
                <w:rFonts w:eastAsia="Calibri"/>
              </w:rPr>
              <w:t>Исполнитель</w:t>
            </w:r>
          </w:p>
        </w:tc>
        <w:tc>
          <w:tcPr>
            <w:tcW w:w="1033" w:type="dxa"/>
          </w:tcPr>
          <w:p w:rsidR="009059B3" w:rsidRPr="009059B3" w:rsidRDefault="009059B3" w:rsidP="009059B3">
            <w:pPr>
              <w:jc w:val="center"/>
              <w:rPr>
                <w:rFonts w:eastAsia="Calibri"/>
              </w:rPr>
            </w:pPr>
            <w:r w:rsidRPr="009059B3">
              <w:rPr>
                <w:rFonts w:eastAsia="Calibri"/>
              </w:rPr>
              <w:t>Всего</w:t>
            </w:r>
          </w:p>
        </w:tc>
        <w:tc>
          <w:tcPr>
            <w:tcW w:w="1151" w:type="dxa"/>
          </w:tcPr>
          <w:p w:rsidR="009059B3" w:rsidRPr="009059B3" w:rsidRDefault="009059B3" w:rsidP="009059B3">
            <w:pPr>
              <w:jc w:val="center"/>
              <w:rPr>
                <w:rFonts w:eastAsia="Calibri"/>
              </w:rPr>
            </w:pPr>
            <w:r w:rsidRPr="009059B3">
              <w:rPr>
                <w:rFonts w:eastAsia="Calibri"/>
              </w:rPr>
              <w:t>2021 г.</w:t>
            </w:r>
          </w:p>
        </w:tc>
        <w:tc>
          <w:tcPr>
            <w:tcW w:w="1052" w:type="dxa"/>
          </w:tcPr>
          <w:p w:rsidR="009059B3" w:rsidRPr="009059B3" w:rsidRDefault="009059B3" w:rsidP="009059B3">
            <w:pPr>
              <w:jc w:val="center"/>
              <w:rPr>
                <w:rFonts w:eastAsia="Calibri"/>
              </w:rPr>
            </w:pPr>
            <w:r w:rsidRPr="009059B3">
              <w:rPr>
                <w:rFonts w:eastAsia="Calibri"/>
              </w:rPr>
              <w:t>2022 г.</w:t>
            </w:r>
          </w:p>
        </w:tc>
        <w:tc>
          <w:tcPr>
            <w:tcW w:w="1181" w:type="dxa"/>
          </w:tcPr>
          <w:p w:rsidR="009059B3" w:rsidRPr="009059B3" w:rsidRDefault="009059B3" w:rsidP="009059B3">
            <w:pPr>
              <w:jc w:val="center"/>
              <w:rPr>
                <w:rFonts w:eastAsia="Calibri"/>
                <w:lang w:eastAsia="en-US"/>
              </w:rPr>
            </w:pPr>
            <w:r w:rsidRPr="009059B3">
              <w:rPr>
                <w:rFonts w:eastAsia="Calibri"/>
                <w:lang w:eastAsia="en-US"/>
              </w:rPr>
              <w:t>2023 г.</w:t>
            </w:r>
          </w:p>
        </w:tc>
        <w:tc>
          <w:tcPr>
            <w:tcW w:w="1172" w:type="dxa"/>
          </w:tcPr>
          <w:p w:rsidR="009059B3" w:rsidRPr="009059B3" w:rsidRDefault="009059B3" w:rsidP="009059B3">
            <w:pPr>
              <w:jc w:val="center"/>
              <w:rPr>
                <w:rFonts w:eastAsia="Calibri"/>
                <w:lang w:eastAsia="en-US"/>
              </w:rPr>
            </w:pPr>
            <w:r w:rsidRPr="009059B3">
              <w:rPr>
                <w:rFonts w:eastAsia="Calibri"/>
                <w:lang w:eastAsia="en-US"/>
              </w:rPr>
              <w:t>2024 г.</w:t>
            </w:r>
          </w:p>
        </w:tc>
      </w:tr>
      <w:tr w:rsidR="009059B3" w:rsidRPr="009059B3" w:rsidTr="009059B3">
        <w:trPr>
          <w:trHeight w:val="740"/>
        </w:trPr>
        <w:tc>
          <w:tcPr>
            <w:tcW w:w="524" w:type="dxa"/>
          </w:tcPr>
          <w:p w:rsidR="009059B3" w:rsidRPr="009059B3" w:rsidRDefault="009059B3" w:rsidP="009059B3">
            <w:pPr>
              <w:rPr>
                <w:rFonts w:eastAsia="Calibri"/>
              </w:rPr>
            </w:pPr>
            <w:r w:rsidRPr="009059B3">
              <w:rPr>
                <w:rFonts w:eastAsia="Calibri"/>
              </w:rPr>
              <w:t>1.</w:t>
            </w:r>
          </w:p>
        </w:tc>
        <w:tc>
          <w:tcPr>
            <w:tcW w:w="1708" w:type="dxa"/>
          </w:tcPr>
          <w:p w:rsidR="009059B3" w:rsidRPr="009059B3" w:rsidRDefault="009059B3" w:rsidP="009059B3">
            <w:pPr>
              <w:rPr>
                <w:rFonts w:eastAsia="Calibri"/>
              </w:rPr>
            </w:pPr>
            <w:r w:rsidRPr="009059B3">
              <w:rPr>
                <w:rFonts w:eastAsia="Calibri"/>
              </w:rPr>
              <w:t>Ремонт и содержание остановочных павильонов</w:t>
            </w:r>
          </w:p>
        </w:tc>
        <w:tc>
          <w:tcPr>
            <w:tcW w:w="1920" w:type="dxa"/>
          </w:tcPr>
          <w:p w:rsidR="009059B3" w:rsidRPr="009059B3" w:rsidRDefault="009059B3" w:rsidP="009059B3">
            <w:pPr>
              <w:jc w:val="center"/>
              <w:rPr>
                <w:rFonts w:eastAsia="Calibri"/>
              </w:rPr>
            </w:pPr>
            <w:r w:rsidRPr="009059B3">
              <w:rPr>
                <w:rFonts w:eastAsia="Calibri"/>
              </w:rPr>
              <w:t>Управление по вопросу развития инфраструктуры Администрации Комсомольского муниципального района</w:t>
            </w:r>
          </w:p>
        </w:tc>
        <w:tc>
          <w:tcPr>
            <w:tcW w:w="1033" w:type="dxa"/>
          </w:tcPr>
          <w:p w:rsidR="009059B3" w:rsidRPr="009059B3" w:rsidRDefault="009059B3" w:rsidP="009059B3">
            <w:pPr>
              <w:jc w:val="center"/>
              <w:rPr>
                <w:rFonts w:eastAsia="Calibri"/>
              </w:rPr>
            </w:pPr>
            <w:r w:rsidRPr="009059B3">
              <w:rPr>
                <w:rFonts w:eastAsia="Calibri"/>
              </w:rPr>
              <w:t>0,00</w:t>
            </w:r>
          </w:p>
        </w:tc>
        <w:tc>
          <w:tcPr>
            <w:tcW w:w="1151" w:type="dxa"/>
          </w:tcPr>
          <w:p w:rsidR="009059B3" w:rsidRPr="009059B3" w:rsidRDefault="009059B3" w:rsidP="009059B3">
            <w:pPr>
              <w:jc w:val="center"/>
              <w:rPr>
                <w:rFonts w:eastAsia="Calibri"/>
              </w:rPr>
            </w:pPr>
            <w:r w:rsidRPr="009059B3">
              <w:rPr>
                <w:rFonts w:eastAsia="Calibri"/>
              </w:rPr>
              <w:t>0,00</w:t>
            </w:r>
          </w:p>
        </w:tc>
        <w:tc>
          <w:tcPr>
            <w:tcW w:w="1052" w:type="dxa"/>
          </w:tcPr>
          <w:p w:rsidR="009059B3" w:rsidRPr="009059B3" w:rsidRDefault="009059B3" w:rsidP="009059B3">
            <w:pPr>
              <w:jc w:val="center"/>
              <w:rPr>
                <w:rFonts w:eastAsia="Calibri"/>
              </w:rPr>
            </w:pPr>
            <w:r w:rsidRPr="009059B3">
              <w:rPr>
                <w:rFonts w:eastAsia="Calibri"/>
              </w:rPr>
              <w:t>0,00</w:t>
            </w:r>
          </w:p>
        </w:tc>
        <w:tc>
          <w:tcPr>
            <w:tcW w:w="1181" w:type="dxa"/>
          </w:tcPr>
          <w:p w:rsidR="009059B3" w:rsidRPr="009059B3" w:rsidRDefault="009059B3" w:rsidP="009059B3">
            <w:pPr>
              <w:jc w:val="center"/>
              <w:rPr>
                <w:rFonts w:eastAsia="Calibri"/>
                <w:lang w:eastAsia="en-US"/>
              </w:rPr>
            </w:pPr>
            <w:r w:rsidRPr="009059B3">
              <w:rPr>
                <w:rFonts w:eastAsia="Calibri"/>
                <w:lang w:eastAsia="en-US"/>
              </w:rPr>
              <w:t>0,00</w:t>
            </w:r>
          </w:p>
        </w:tc>
        <w:tc>
          <w:tcPr>
            <w:tcW w:w="1172" w:type="dxa"/>
          </w:tcPr>
          <w:p w:rsidR="009059B3" w:rsidRPr="009059B3" w:rsidRDefault="009059B3" w:rsidP="009059B3">
            <w:pPr>
              <w:jc w:val="center"/>
              <w:rPr>
                <w:rFonts w:eastAsia="Calibri"/>
                <w:lang w:eastAsia="en-US"/>
              </w:rPr>
            </w:pPr>
            <w:r w:rsidRPr="009059B3">
              <w:rPr>
                <w:rFonts w:eastAsia="Calibri"/>
                <w:lang w:eastAsia="en-US"/>
              </w:rPr>
              <w:t>0,00</w:t>
            </w:r>
          </w:p>
        </w:tc>
      </w:tr>
      <w:tr w:rsidR="009059B3" w:rsidRPr="009059B3" w:rsidTr="009059B3">
        <w:trPr>
          <w:trHeight w:val="1576"/>
        </w:trPr>
        <w:tc>
          <w:tcPr>
            <w:tcW w:w="524" w:type="dxa"/>
          </w:tcPr>
          <w:p w:rsidR="009059B3" w:rsidRPr="009059B3" w:rsidRDefault="009059B3" w:rsidP="009059B3">
            <w:pPr>
              <w:rPr>
                <w:rFonts w:eastAsia="Calibri"/>
              </w:rPr>
            </w:pPr>
            <w:r w:rsidRPr="009059B3">
              <w:rPr>
                <w:rFonts w:eastAsia="Calibri"/>
              </w:rPr>
              <w:t>2.</w:t>
            </w:r>
          </w:p>
        </w:tc>
        <w:tc>
          <w:tcPr>
            <w:tcW w:w="1708" w:type="dxa"/>
          </w:tcPr>
          <w:p w:rsidR="009059B3" w:rsidRPr="009059B3" w:rsidRDefault="009059B3" w:rsidP="009059B3">
            <w:pPr>
              <w:rPr>
                <w:rFonts w:eastAsia="Calibri"/>
              </w:rPr>
            </w:pPr>
            <w:r w:rsidRPr="009059B3">
              <w:rPr>
                <w:rFonts w:eastAsia="Calibri"/>
              </w:rPr>
              <w:t>Замена дорожных знаков (содержание)</w:t>
            </w:r>
          </w:p>
        </w:tc>
        <w:tc>
          <w:tcPr>
            <w:tcW w:w="1920" w:type="dxa"/>
          </w:tcPr>
          <w:p w:rsidR="009059B3" w:rsidRPr="009059B3" w:rsidRDefault="009059B3" w:rsidP="009059B3">
            <w:pPr>
              <w:jc w:val="center"/>
              <w:rPr>
                <w:rFonts w:eastAsia="Calibri"/>
              </w:rPr>
            </w:pPr>
            <w:r w:rsidRPr="009059B3">
              <w:rPr>
                <w:rFonts w:eastAsia="Calibri"/>
              </w:rPr>
              <w:t>Управление по вопросу развития инфраструктуры Администрации Комсомольского муниципального района</w:t>
            </w:r>
          </w:p>
        </w:tc>
        <w:tc>
          <w:tcPr>
            <w:tcW w:w="1033" w:type="dxa"/>
          </w:tcPr>
          <w:p w:rsidR="009059B3" w:rsidRPr="009059B3" w:rsidRDefault="009059B3" w:rsidP="009059B3">
            <w:pPr>
              <w:jc w:val="center"/>
              <w:rPr>
                <w:rFonts w:eastAsia="Calibri"/>
              </w:rPr>
            </w:pPr>
            <w:r w:rsidRPr="009059B3">
              <w:rPr>
                <w:rFonts w:eastAsia="Calibri"/>
              </w:rPr>
              <w:t>-</w:t>
            </w:r>
          </w:p>
        </w:tc>
        <w:tc>
          <w:tcPr>
            <w:tcW w:w="1151" w:type="dxa"/>
          </w:tcPr>
          <w:p w:rsidR="009059B3" w:rsidRPr="009059B3" w:rsidRDefault="009059B3" w:rsidP="009059B3">
            <w:pPr>
              <w:jc w:val="center"/>
              <w:rPr>
                <w:rFonts w:eastAsia="Calibri"/>
              </w:rPr>
            </w:pPr>
            <w:r w:rsidRPr="009059B3">
              <w:rPr>
                <w:rFonts w:eastAsia="Calibri"/>
              </w:rPr>
              <w:t>-</w:t>
            </w:r>
          </w:p>
        </w:tc>
        <w:tc>
          <w:tcPr>
            <w:tcW w:w="1052" w:type="dxa"/>
          </w:tcPr>
          <w:p w:rsidR="009059B3" w:rsidRPr="009059B3" w:rsidRDefault="009059B3" w:rsidP="009059B3">
            <w:pPr>
              <w:jc w:val="center"/>
              <w:rPr>
                <w:rFonts w:eastAsia="Calibri"/>
              </w:rPr>
            </w:pPr>
            <w:r w:rsidRPr="009059B3">
              <w:rPr>
                <w:rFonts w:eastAsia="Calibri"/>
              </w:rPr>
              <w:t>-</w:t>
            </w:r>
          </w:p>
        </w:tc>
        <w:tc>
          <w:tcPr>
            <w:tcW w:w="1181" w:type="dxa"/>
          </w:tcPr>
          <w:p w:rsidR="009059B3" w:rsidRPr="009059B3" w:rsidRDefault="009059B3" w:rsidP="009059B3">
            <w:pPr>
              <w:jc w:val="center"/>
              <w:rPr>
                <w:rFonts w:eastAsia="Calibri"/>
                <w:lang w:eastAsia="en-US"/>
              </w:rPr>
            </w:pPr>
            <w:r w:rsidRPr="009059B3">
              <w:rPr>
                <w:rFonts w:eastAsia="Calibri"/>
                <w:lang w:eastAsia="en-US"/>
              </w:rPr>
              <w:t>-</w:t>
            </w:r>
          </w:p>
        </w:tc>
        <w:tc>
          <w:tcPr>
            <w:tcW w:w="1172" w:type="dxa"/>
          </w:tcPr>
          <w:p w:rsidR="009059B3" w:rsidRPr="009059B3" w:rsidRDefault="009059B3" w:rsidP="009059B3">
            <w:pPr>
              <w:jc w:val="center"/>
              <w:rPr>
                <w:rFonts w:eastAsia="Calibri"/>
                <w:lang w:eastAsia="en-US"/>
              </w:rPr>
            </w:pPr>
            <w:r w:rsidRPr="009059B3">
              <w:rPr>
                <w:rFonts w:eastAsia="Calibri"/>
                <w:lang w:eastAsia="en-US"/>
              </w:rPr>
              <w:t>-</w:t>
            </w:r>
          </w:p>
        </w:tc>
      </w:tr>
      <w:tr w:rsidR="009059B3" w:rsidRPr="009059B3" w:rsidTr="009059B3">
        <w:trPr>
          <w:trHeight w:val="1968"/>
        </w:trPr>
        <w:tc>
          <w:tcPr>
            <w:tcW w:w="524" w:type="dxa"/>
          </w:tcPr>
          <w:p w:rsidR="009059B3" w:rsidRPr="009059B3" w:rsidRDefault="009059B3" w:rsidP="009059B3">
            <w:pPr>
              <w:rPr>
                <w:rFonts w:eastAsia="Calibri"/>
              </w:rPr>
            </w:pPr>
            <w:r w:rsidRPr="009059B3">
              <w:rPr>
                <w:rFonts w:eastAsia="Calibri"/>
              </w:rPr>
              <w:lastRenderedPageBreak/>
              <w:t>3.</w:t>
            </w:r>
          </w:p>
        </w:tc>
        <w:tc>
          <w:tcPr>
            <w:tcW w:w="1708" w:type="dxa"/>
          </w:tcPr>
          <w:p w:rsidR="009059B3" w:rsidRPr="009059B3" w:rsidRDefault="009059B3" w:rsidP="009059B3">
            <w:pPr>
              <w:rPr>
                <w:rFonts w:eastAsia="Calibri"/>
              </w:rPr>
            </w:pPr>
            <w:r w:rsidRPr="009059B3">
              <w:rPr>
                <w:rFonts w:eastAsia="Calibri"/>
              </w:rPr>
              <w:t>Нанесение горизонтальной разметки</w:t>
            </w:r>
          </w:p>
        </w:tc>
        <w:tc>
          <w:tcPr>
            <w:tcW w:w="1920" w:type="dxa"/>
          </w:tcPr>
          <w:p w:rsidR="009059B3" w:rsidRPr="009059B3" w:rsidRDefault="009059B3" w:rsidP="009059B3">
            <w:pPr>
              <w:jc w:val="center"/>
              <w:rPr>
                <w:rFonts w:eastAsia="Calibri"/>
              </w:rPr>
            </w:pPr>
            <w:r w:rsidRPr="009059B3">
              <w:rPr>
                <w:rFonts w:eastAsia="Calibri"/>
              </w:rPr>
              <w:t>Управление по вопросу развития инфраструктуры Администрации Комсомольского муниципального района</w:t>
            </w:r>
          </w:p>
        </w:tc>
        <w:tc>
          <w:tcPr>
            <w:tcW w:w="1033" w:type="dxa"/>
          </w:tcPr>
          <w:p w:rsidR="009059B3" w:rsidRPr="009059B3" w:rsidRDefault="009059B3" w:rsidP="009059B3">
            <w:pPr>
              <w:jc w:val="center"/>
              <w:rPr>
                <w:rFonts w:eastAsia="Calibri"/>
              </w:rPr>
            </w:pPr>
            <w:r w:rsidRPr="009059B3">
              <w:rPr>
                <w:rFonts w:eastAsia="Calibri"/>
              </w:rPr>
              <w:t>-</w:t>
            </w:r>
          </w:p>
        </w:tc>
        <w:tc>
          <w:tcPr>
            <w:tcW w:w="1151" w:type="dxa"/>
          </w:tcPr>
          <w:p w:rsidR="009059B3" w:rsidRPr="009059B3" w:rsidRDefault="009059B3" w:rsidP="009059B3">
            <w:pPr>
              <w:jc w:val="center"/>
              <w:rPr>
                <w:rFonts w:eastAsia="Calibri"/>
              </w:rPr>
            </w:pPr>
            <w:r w:rsidRPr="009059B3">
              <w:rPr>
                <w:rFonts w:eastAsia="Calibri"/>
              </w:rPr>
              <w:t>-</w:t>
            </w:r>
          </w:p>
        </w:tc>
        <w:tc>
          <w:tcPr>
            <w:tcW w:w="1052" w:type="dxa"/>
          </w:tcPr>
          <w:p w:rsidR="009059B3" w:rsidRPr="009059B3" w:rsidRDefault="009059B3" w:rsidP="009059B3">
            <w:pPr>
              <w:jc w:val="center"/>
              <w:rPr>
                <w:rFonts w:eastAsia="Calibri"/>
              </w:rPr>
            </w:pPr>
            <w:r w:rsidRPr="009059B3">
              <w:rPr>
                <w:rFonts w:eastAsia="Calibri"/>
              </w:rPr>
              <w:t>-</w:t>
            </w:r>
          </w:p>
        </w:tc>
        <w:tc>
          <w:tcPr>
            <w:tcW w:w="1181" w:type="dxa"/>
          </w:tcPr>
          <w:p w:rsidR="009059B3" w:rsidRPr="009059B3" w:rsidRDefault="009059B3" w:rsidP="009059B3">
            <w:pPr>
              <w:jc w:val="center"/>
              <w:rPr>
                <w:rFonts w:eastAsia="Calibri"/>
                <w:lang w:eastAsia="en-US"/>
              </w:rPr>
            </w:pPr>
            <w:r w:rsidRPr="009059B3">
              <w:rPr>
                <w:rFonts w:eastAsia="Calibri"/>
                <w:lang w:eastAsia="en-US"/>
              </w:rPr>
              <w:t>-</w:t>
            </w:r>
          </w:p>
        </w:tc>
        <w:tc>
          <w:tcPr>
            <w:tcW w:w="1172" w:type="dxa"/>
          </w:tcPr>
          <w:p w:rsidR="009059B3" w:rsidRPr="009059B3" w:rsidRDefault="009059B3" w:rsidP="009059B3">
            <w:pPr>
              <w:jc w:val="center"/>
              <w:rPr>
                <w:rFonts w:eastAsia="Calibri"/>
                <w:lang w:eastAsia="en-US"/>
              </w:rPr>
            </w:pPr>
            <w:r w:rsidRPr="009059B3">
              <w:rPr>
                <w:rFonts w:eastAsia="Calibri"/>
                <w:lang w:eastAsia="en-US"/>
              </w:rPr>
              <w:t>-</w:t>
            </w:r>
          </w:p>
        </w:tc>
      </w:tr>
      <w:tr w:rsidR="009059B3" w:rsidRPr="009059B3" w:rsidTr="009059B3">
        <w:tblPrEx>
          <w:tblLook w:val="04A0"/>
        </w:tblPrEx>
        <w:trPr>
          <w:trHeight w:val="312"/>
        </w:trPr>
        <w:tc>
          <w:tcPr>
            <w:tcW w:w="524" w:type="dxa"/>
            <w:hideMark/>
          </w:tcPr>
          <w:p w:rsidR="009059B3" w:rsidRPr="009059B3" w:rsidRDefault="009059B3" w:rsidP="009059B3">
            <w:pPr>
              <w:rPr>
                <w:sz w:val="24"/>
                <w:szCs w:val="24"/>
              </w:rPr>
            </w:pPr>
            <w:r w:rsidRPr="009059B3">
              <w:rPr>
                <w:rFonts w:eastAsia="Calibri"/>
                <w:sz w:val="24"/>
                <w:szCs w:val="24"/>
              </w:rPr>
              <w:t> </w:t>
            </w:r>
          </w:p>
        </w:tc>
        <w:tc>
          <w:tcPr>
            <w:tcW w:w="1708" w:type="dxa"/>
            <w:hideMark/>
          </w:tcPr>
          <w:p w:rsidR="009059B3" w:rsidRPr="009059B3" w:rsidRDefault="009059B3" w:rsidP="009059B3">
            <w:pPr>
              <w:rPr>
                <w:sz w:val="24"/>
                <w:szCs w:val="24"/>
              </w:rPr>
            </w:pPr>
            <w:r w:rsidRPr="009059B3">
              <w:rPr>
                <w:rFonts w:eastAsia="Calibri"/>
                <w:sz w:val="24"/>
                <w:szCs w:val="24"/>
              </w:rPr>
              <w:t> </w:t>
            </w:r>
          </w:p>
        </w:tc>
        <w:tc>
          <w:tcPr>
            <w:tcW w:w="1920" w:type="dxa"/>
            <w:hideMark/>
          </w:tcPr>
          <w:p w:rsidR="009059B3" w:rsidRPr="009059B3" w:rsidRDefault="009059B3" w:rsidP="009059B3">
            <w:pPr>
              <w:rPr>
                <w:sz w:val="24"/>
                <w:szCs w:val="24"/>
              </w:rPr>
            </w:pPr>
            <w:r w:rsidRPr="009059B3">
              <w:rPr>
                <w:rFonts w:eastAsia="Calibri"/>
                <w:sz w:val="24"/>
                <w:szCs w:val="24"/>
              </w:rPr>
              <w:t>ИТОГО:</w:t>
            </w:r>
          </w:p>
        </w:tc>
        <w:tc>
          <w:tcPr>
            <w:tcW w:w="1033" w:type="dxa"/>
            <w:hideMark/>
          </w:tcPr>
          <w:p w:rsidR="009059B3" w:rsidRPr="009059B3" w:rsidRDefault="009059B3" w:rsidP="009059B3">
            <w:pPr>
              <w:rPr>
                <w:sz w:val="24"/>
                <w:szCs w:val="24"/>
              </w:rPr>
            </w:pPr>
            <w:r w:rsidRPr="009059B3">
              <w:rPr>
                <w:rFonts w:eastAsia="Calibri"/>
                <w:sz w:val="24"/>
                <w:szCs w:val="24"/>
              </w:rPr>
              <w:t>0,00</w:t>
            </w:r>
          </w:p>
        </w:tc>
        <w:tc>
          <w:tcPr>
            <w:tcW w:w="1151" w:type="dxa"/>
            <w:hideMark/>
          </w:tcPr>
          <w:p w:rsidR="009059B3" w:rsidRPr="009059B3" w:rsidRDefault="009059B3" w:rsidP="009059B3">
            <w:pPr>
              <w:rPr>
                <w:sz w:val="24"/>
                <w:szCs w:val="24"/>
              </w:rPr>
            </w:pPr>
            <w:r w:rsidRPr="009059B3">
              <w:rPr>
                <w:rFonts w:eastAsia="Calibri"/>
                <w:sz w:val="24"/>
                <w:szCs w:val="24"/>
              </w:rPr>
              <w:t>0,00</w:t>
            </w:r>
          </w:p>
        </w:tc>
        <w:tc>
          <w:tcPr>
            <w:tcW w:w="1052" w:type="dxa"/>
            <w:hideMark/>
          </w:tcPr>
          <w:p w:rsidR="009059B3" w:rsidRPr="009059B3" w:rsidRDefault="009059B3" w:rsidP="009059B3">
            <w:pPr>
              <w:rPr>
                <w:sz w:val="24"/>
                <w:szCs w:val="24"/>
              </w:rPr>
            </w:pPr>
            <w:r w:rsidRPr="009059B3">
              <w:rPr>
                <w:rFonts w:eastAsia="Calibri"/>
                <w:sz w:val="24"/>
                <w:szCs w:val="24"/>
              </w:rPr>
              <w:t>0,00</w:t>
            </w:r>
          </w:p>
        </w:tc>
        <w:tc>
          <w:tcPr>
            <w:tcW w:w="1181" w:type="dxa"/>
          </w:tcPr>
          <w:p w:rsidR="009059B3" w:rsidRPr="009059B3" w:rsidRDefault="009059B3" w:rsidP="009059B3">
            <w:pPr>
              <w:jc w:val="center"/>
              <w:rPr>
                <w:rFonts w:eastAsia="Calibri"/>
                <w:lang w:eastAsia="en-US"/>
              </w:rPr>
            </w:pPr>
            <w:r w:rsidRPr="009059B3">
              <w:rPr>
                <w:rFonts w:eastAsia="Calibri"/>
                <w:lang w:eastAsia="en-US"/>
              </w:rPr>
              <w:t>0,00</w:t>
            </w:r>
          </w:p>
        </w:tc>
        <w:tc>
          <w:tcPr>
            <w:tcW w:w="1172" w:type="dxa"/>
          </w:tcPr>
          <w:p w:rsidR="009059B3" w:rsidRPr="009059B3" w:rsidRDefault="009059B3" w:rsidP="009059B3">
            <w:pPr>
              <w:jc w:val="center"/>
              <w:rPr>
                <w:rFonts w:eastAsia="Calibri"/>
                <w:lang w:eastAsia="en-US"/>
              </w:rPr>
            </w:pPr>
            <w:r w:rsidRPr="009059B3">
              <w:rPr>
                <w:rFonts w:eastAsia="Calibri"/>
                <w:lang w:eastAsia="en-US"/>
              </w:rPr>
              <w:t>0,00</w:t>
            </w:r>
          </w:p>
        </w:tc>
      </w:tr>
    </w:tbl>
    <w:p w:rsidR="009059B3" w:rsidRPr="009059B3" w:rsidRDefault="009059B3" w:rsidP="009059B3">
      <w:pPr>
        <w:spacing w:before="25" w:after="25"/>
        <w:rPr>
          <w:sz w:val="28"/>
          <w:szCs w:val="23"/>
        </w:rPr>
      </w:pPr>
    </w:p>
    <w:p w:rsidR="00FB6284" w:rsidRDefault="00FB6284" w:rsidP="00FB6284">
      <w:pPr>
        <w:jc w:val="center"/>
      </w:pPr>
    </w:p>
    <w:p w:rsidR="00FB6284" w:rsidRDefault="00FB6284" w:rsidP="00FB6284">
      <w:pPr>
        <w:jc w:val="center"/>
      </w:pPr>
    </w:p>
    <w:p w:rsidR="00FB6284" w:rsidRDefault="00FB6284" w:rsidP="00FB6284">
      <w:pPr>
        <w:jc w:val="center"/>
      </w:pPr>
    </w:p>
    <w:p w:rsidR="00FB6284" w:rsidRDefault="00FB6284" w:rsidP="00FB6284">
      <w:pPr>
        <w:jc w:val="center"/>
      </w:pPr>
    </w:p>
    <w:p w:rsidR="00FB6284" w:rsidRDefault="00FB6284" w:rsidP="00FB6284">
      <w:pPr>
        <w:jc w:val="center"/>
      </w:pPr>
    </w:p>
    <w:p w:rsidR="00FB6284" w:rsidRDefault="00FB6284" w:rsidP="00FB6284">
      <w:pPr>
        <w:jc w:val="center"/>
      </w:pPr>
    </w:p>
    <w:p w:rsidR="00FB6284" w:rsidRDefault="00FB6284" w:rsidP="00FB6284">
      <w:pPr>
        <w:jc w:val="center"/>
      </w:pPr>
    </w:p>
    <w:p w:rsidR="00FB6284" w:rsidRDefault="00FB6284" w:rsidP="00FB6284">
      <w:pPr>
        <w:jc w:val="center"/>
      </w:pPr>
    </w:p>
    <w:p w:rsidR="00FB6284" w:rsidRDefault="00FB6284" w:rsidP="00FB6284">
      <w:pPr>
        <w:jc w:val="center"/>
      </w:pPr>
    </w:p>
    <w:p w:rsidR="00FB6284" w:rsidRDefault="00FB6284" w:rsidP="00FB6284">
      <w:pPr>
        <w:jc w:val="center"/>
      </w:pPr>
    </w:p>
    <w:p w:rsidR="00FB6284" w:rsidRDefault="00FB6284" w:rsidP="00FB6284">
      <w:pPr>
        <w:jc w:val="center"/>
      </w:pPr>
    </w:p>
    <w:p w:rsidR="00FB6284" w:rsidRDefault="00FB6284" w:rsidP="00FB6284">
      <w:pPr>
        <w:jc w:val="center"/>
      </w:pPr>
    </w:p>
    <w:p w:rsidR="00FB6284" w:rsidRDefault="00FB6284" w:rsidP="00FB6284">
      <w:pPr>
        <w:jc w:val="center"/>
      </w:pPr>
    </w:p>
    <w:p w:rsidR="00FB6284" w:rsidRDefault="00FB6284" w:rsidP="00FB6284">
      <w:pPr>
        <w:jc w:val="center"/>
      </w:pPr>
    </w:p>
    <w:p w:rsidR="00FB6284" w:rsidRDefault="00FB6284" w:rsidP="00FB6284">
      <w:pPr>
        <w:jc w:val="center"/>
      </w:pPr>
    </w:p>
    <w:p w:rsidR="00FB6284" w:rsidRDefault="00FB6284" w:rsidP="00FB6284">
      <w:pPr>
        <w:jc w:val="center"/>
      </w:pPr>
    </w:p>
    <w:p w:rsidR="00FB6284" w:rsidRDefault="00FB6284" w:rsidP="00FB6284">
      <w:pPr>
        <w:jc w:val="center"/>
      </w:pPr>
    </w:p>
    <w:p w:rsidR="00FB6284" w:rsidRDefault="00FB6284" w:rsidP="00FB6284">
      <w:pPr>
        <w:jc w:val="center"/>
      </w:pPr>
    </w:p>
    <w:p w:rsidR="00FB6284" w:rsidRDefault="00FB6284" w:rsidP="00FB6284">
      <w:pPr>
        <w:jc w:val="center"/>
      </w:pPr>
    </w:p>
    <w:p w:rsidR="00FB6284" w:rsidRDefault="00FB6284" w:rsidP="00FB6284">
      <w:pPr>
        <w:jc w:val="center"/>
      </w:pPr>
    </w:p>
    <w:p w:rsidR="00FB6284" w:rsidRDefault="00FB6284" w:rsidP="00FB6284">
      <w:pPr>
        <w:jc w:val="center"/>
      </w:pPr>
    </w:p>
    <w:p w:rsidR="00FB6284" w:rsidRDefault="00FB6284" w:rsidP="00FB6284">
      <w:pPr>
        <w:jc w:val="center"/>
      </w:pPr>
    </w:p>
    <w:p w:rsidR="00FB6284" w:rsidRDefault="00FB6284" w:rsidP="00FB6284">
      <w:pPr>
        <w:jc w:val="center"/>
      </w:pPr>
    </w:p>
    <w:p w:rsidR="00FB6284" w:rsidRDefault="00FB6284" w:rsidP="00FB6284">
      <w:pPr>
        <w:jc w:val="center"/>
      </w:pPr>
    </w:p>
    <w:p w:rsidR="00FB6284" w:rsidRDefault="00FB6284" w:rsidP="00FB6284">
      <w:pPr>
        <w:jc w:val="center"/>
      </w:pPr>
    </w:p>
    <w:p w:rsidR="00FB6284" w:rsidRDefault="00FB6284" w:rsidP="00FB6284">
      <w:pPr>
        <w:jc w:val="center"/>
      </w:pPr>
    </w:p>
    <w:p w:rsidR="00FB6284" w:rsidRDefault="00FB6284" w:rsidP="00FB6284">
      <w:pPr>
        <w:jc w:val="center"/>
      </w:pPr>
    </w:p>
    <w:p w:rsidR="00FB6284" w:rsidRDefault="00FB6284" w:rsidP="00FB6284">
      <w:pPr>
        <w:jc w:val="center"/>
      </w:pPr>
    </w:p>
    <w:p w:rsidR="00FB6284" w:rsidRDefault="00FB6284" w:rsidP="00FB6284">
      <w:pPr>
        <w:jc w:val="center"/>
      </w:pPr>
    </w:p>
    <w:p w:rsidR="00FB6284" w:rsidRDefault="00FB6284" w:rsidP="00FB6284">
      <w:pPr>
        <w:jc w:val="center"/>
      </w:pPr>
    </w:p>
    <w:p w:rsidR="00FB6284" w:rsidRDefault="00FB6284" w:rsidP="00FB6284">
      <w:pPr>
        <w:jc w:val="center"/>
      </w:pPr>
    </w:p>
    <w:p w:rsidR="00FB6284" w:rsidRDefault="00FB6284" w:rsidP="00FB6284">
      <w:pPr>
        <w:jc w:val="center"/>
      </w:pPr>
    </w:p>
    <w:p w:rsidR="00FB6284" w:rsidRDefault="00FB6284" w:rsidP="00FB6284">
      <w:pPr>
        <w:jc w:val="center"/>
      </w:pPr>
    </w:p>
    <w:p w:rsidR="00FB6284" w:rsidRDefault="00FB6284" w:rsidP="00FB6284">
      <w:pPr>
        <w:jc w:val="center"/>
      </w:pPr>
    </w:p>
    <w:p w:rsidR="00FB6284" w:rsidRDefault="00FB6284" w:rsidP="00FB6284">
      <w:pPr>
        <w:jc w:val="center"/>
      </w:pPr>
    </w:p>
    <w:p w:rsidR="00FB6284" w:rsidRDefault="00FB6284" w:rsidP="00FB6284">
      <w:pPr>
        <w:jc w:val="center"/>
      </w:pPr>
    </w:p>
    <w:p w:rsidR="00FB6284" w:rsidRDefault="00FB6284" w:rsidP="00FB6284">
      <w:pPr>
        <w:jc w:val="center"/>
      </w:pPr>
    </w:p>
    <w:p w:rsidR="00FB6284" w:rsidRDefault="00FB6284" w:rsidP="00FB6284">
      <w:pPr>
        <w:jc w:val="center"/>
      </w:pPr>
    </w:p>
    <w:p w:rsidR="00FB6284" w:rsidRDefault="00FB6284" w:rsidP="00FB6284">
      <w:pPr>
        <w:jc w:val="center"/>
      </w:pPr>
    </w:p>
    <w:p w:rsidR="00FB6284" w:rsidRDefault="00FB6284" w:rsidP="00FB6284">
      <w:pPr>
        <w:jc w:val="center"/>
      </w:pPr>
    </w:p>
    <w:p w:rsidR="00FB6284" w:rsidRDefault="00FB6284" w:rsidP="00FB6284">
      <w:pPr>
        <w:jc w:val="center"/>
      </w:pPr>
    </w:p>
    <w:p w:rsidR="00FB6284" w:rsidRDefault="00FB6284" w:rsidP="00FB6284">
      <w:pPr>
        <w:jc w:val="center"/>
      </w:pPr>
    </w:p>
    <w:p w:rsidR="00FB6284" w:rsidRDefault="00FB6284" w:rsidP="00FB6284">
      <w:pPr>
        <w:jc w:val="center"/>
      </w:pPr>
    </w:p>
    <w:p w:rsidR="00FB6284" w:rsidRDefault="00FB6284" w:rsidP="00FB6284">
      <w:pPr>
        <w:jc w:val="center"/>
      </w:pPr>
    </w:p>
    <w:p w:rsidR="00FB6284" w:rsidRDefault="00FB6284" w:rsidP="00FB6284">
      <w:pPr>
        <w:jc w:val="center"/>
      </w:pPr>
    </w:p>
    <w:p w:rsidR="00FB6284" w:rsidRDefault="00FB6284" w:rsidP="00FB6284">
      <w:pPr>
        <w:jc w:val="center"/>
      </w:pPr>
    </w:p>
    <w:p w:rsidR="00FB6284" w:rsidRDefault="00FB6284" w:rsidP="00FB6284">
      <w:pPr>
        <w:jc w:val="center"/>
      </w:pPr>
    </w:p>
    <w:p w:rsidR="00FB6284" w:rsidRDefault="00FB6284" w:rsidP="00FB6284">
      <w:pPr>
        <w:jc w:val="center"/>
      </w:pPr>
    </w:p>
    <w:p w:rsidR="00FB6284" w:rsidRDefault="00FB6284" w:rsidP="00FB6284">
      <w:pPr>
        <w:jc w:val="center"/>
      </w:pPr>
      <w:r>
        <w:rPr>
          <w:noProof/>
          <w:color w:val="000080"/>
        </w:rPr>
        <w:lastRenderedPageBreak/>
        <w:drawing>
          <wp:inline distT="0" distB="0" distL="0" distR="0">
            <wp:extent cx="542925" cy="676275"/>
            <wp:effectExtent l="0" t="0" r="9525" b="9525"/>
            <wp:docPr id="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2">
                      <a:lum bright="6000" contrast="4200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rsidR="00FB6284" w:rsidRDefault="00FB6284" w:rsidP="00FB6284">
      <w:pPr>
        <w:jc w:val="center"/>
      </w:pPr>
    </w:p>
    <w:p w:rsidR="00FB6284" w:rsidRDefault="00FB6284" w:rsidP="00FB6284">
      <w:pPr>
        <w:pStyle w:val="1"/>
        <w:jc w:val="center"/>
        <w:rPr>
          <w:b w:val="0"/>
          <w:bCs w:val="0"/>
          <w:color w:val="003366"/>
          <w:sz w:val="36"/>
        </w:rPr>
      </w:pPr>
      <w:r>
        <w:rPr>
          <w:color w:val="003366"/>
          <w:sz w:val="36"/>
        </w:rPr>
        <w:t>ПОСТАНОВЛЕНИЕ</w:t>
      </w:r>
    </w:p>
    <w:p w:rsidR="00FB6284" w:rsidRDefault="00FB6284" w:rsidP="00FB6284">
      <w:pPr>
        <w:jc w:val="center"/>
        <w:rPr>
          <w:b/>
          <w:color w:val="003366"/>
        </w:rPr>
      </w:pPr>
      <w:r>
        <w:rPr>
          <w:b/>
          <w:color w:val="003366"/>
        </w:rPr>
        <w:t>АДМИНИСТРАЦИИ</w:t>
      </w:r>
    </w:p>
    <w:p w:rsidR="00FB6284" w:rsidRDefault="00FB6284" w:rsidP="00FB6284">
      <w:pPr>
        <w:jc w:val="center"/>
        <w:rPr>
          <w:b/>
          <w:color w:val="003366"/>
        </w:rPr>
      </w:pPr>
      <w:r>
        <w:rPr>
          <w:b/>
          <w:color w:val="003366"/>
        </w:rPr>
        <w:t xml:space="preserve"> КОМСОМОЛЬСКОГО МУНИЦИПАЛЬНОГО РАЙОНА</w:t>
      </w:r>
    </w:p>
    <w:p w:rsidR="00FB6284" w:rsidRDefault="00FB6284" w:rsidP="00FB6284">
      <w:pPr>
        <w:jc w:val="center"/>
        <w:rPr>
          <w:b/>
          <w:color w:val="003366"/>
        </w:rPr>
      </w:pPr>
      <w:r>
        <w:rPr>
          <w:b/>
          <w:color w:val="003366"/>
        </w:rPr>
        <w:t>ИВАНОВСКОЙ ОБЛАСТИ</w:t>
      </w:r>
    </w:p>
    <w:p w:rsidR="00FB6284" w:rsidRDefault="00FB6284" w:rsidP="00FB6284">
      <w:pPr>
        <w:jc w:val="center"/>
      </w:pPr>
    </w:p>
    <w:tbl>
      <w:tblPr>
        <w:tblW w:w="0" w:type="dxa"/>
        <w:tblInd w:w="108" w:type="dxa"/>
        <w:tblBorders>
          <w:top w:val="single" w:sz="4" w:space="0" w:color="auto"/>
        </w:tblBorders>
        <w:tblLayout w:type="fixed"/>
        <w:tblLook w:val="04A0"/>
      </w:tblPr>
      <w:tblGrid>
        <w:gridCol w:w="1582"/>
        <w:gridCol w:w="360"/>
        <w:gridCol w:w="610"/>
        <w:gridCol w:w="540"/>
        <w:gridCol w:w="1728"/>
        <w:gridCol w:w="1417"/>
        <w:gridCol w:w="1038"/>
        <w:gridCol w:w="520"/>
        <w:gridCol w:w="780"/>
        <w:gridCol w:w="497"/>
      </w:tblGrid>
      <w:tr w:rsidR="00FB6284" w:rsidTr="00AE4F5F">
        <w:trPr>
          <w:trHeight w:val="100"/>
        </w:trPr>
        <w:tc>
          <w:tcPr>
            <w:tcW w:w="9072" w:type="dxa"/>
            <w:gridSpan w:val="10"/>
            <w:tcBorders>
              <w:top w:val="thinThickThinSmallGap" w:sz="24" w:space="0" w:color="auto"/>
              <w:left w:val="nil"/>
              <w:bottom w:val="nil"/>
              <w:right w:val="nil"/>
            </w:tcBorders>
          </w:tcPr>
          <w:p w:rsidR="00FB6284" w:rsidRDefault="00FB6284" w:rsidP="00AE4F5F">
            <w:pPr>
              <w:jc w:val="center"/>
              <w:rPr>
                <w:color w:val="003366"/>
              </w:rPr>
            </w:pPr>
            <w:smartTag w:uri="urn:schemas-microsoft-com:office:smarttags" w:element="metricconverter">
              <w:smartTagPr>
                <w:attr w:name="ProductID" w:val="155150, г"/>
              </w:smartTagPr>
              <w:r>
                <w:rPr>
                  <w:color w:val="003366"/>
                </w:rPr>
                <w:t>155150, г</w:t>
              </w:r>
            </w:smartTag>
            <w:r>
              <w:rPr>
                <w:color w:val="003366"/>
              </w:rPr>
              <w:t xml:space="preserve">. Комсомольск, ул. 50 лет ВЛКСМ, д. 2, ИНН 3714002224, КПП 371401001, </w:t>
            </w:r>
          </w:p>
          <w:p w:rsidR="00FB6284" w:rsidRDefault="00FB6284" w:rsidP="00AE4F5F">
            <w:pPr>
              <w:jc w:val="center"/>
              <w:rPr>
                <w:color w:val="003366"/>
              </w:rPr>
            </w:pPr>
            <w:r>
              <w:rPr>
                <w:color w:val="003366"/>
              </w:rPr>
              <w:t xml:space="preserve">ОГРН 1023701625595, Тел./Факс (49352) 4-11-78, e-mail: </w:t>
            </w:r>
            <w:hyperlink r:id="rId23" w:history="1">
              <w:r>
                <w:rPr>
                  <w:rStyle w:val="a3"/>
                </w:rPr>
                <w:t>admin.komsomolsk@mail.ru</w:t>
              </w:r>
            </w:hyperlink>
          </w:p>
          <w:p w:rsidR="00FB6284" w:rsidRDefault="00FB6284" w:rsidP="00AE4F5F">
            <w:pPr>
              <w:rPr>
                <w:color w:val="003366"/>
                <w:sz w:val="28"/>
                <w:szCs w:val="28"/>
              </w:rPr>
            </w:pPr>
          </w:p>
        </w:tc>
      </w:tr>
      <w:tr w:rsidR="00FB6284" w:rsidTr="00AE4F5F">
        <w:trPr>
          <w:gridAfter w:val="1"/>
          <w:wAfter w:w="497" w:type="dxa"/>
          <w:trHeight w:val="415"/>
        </w:trPr>
        <w:tc>
          <w:tcPr>
            <w:tcW w:w="1582" w:type="dxa"/>
            <w:tcBorders>
              <w:top w:val="nil"/>
              <w:left w:val="nil"/>
              <w:bottom w:val="nil"/>
              <w:right w:val="nil"/>
            </w:tcBorders>
          </w:tcPr>
          <w:p w:rsidR="00FB6284" w:rsidRDefault="00FB6284" w:rsidP="00AE4F5F">
            <w:pPr>
              <w:ind w:right="-108"/>
              <w:jc w:val="center"/>
              <w:rPr>
                <w:sz w:val="28"/>
                <w:szCs w:val="28"/>
              </w:rPr>
            </w:pPr>
          </w:p>
        </w:tc>
        <w:tc>
          <w:tcPr>
            <w:tcW w:w="360" w:type="dxa"/>
            <w:tcBorders>
              <w:top w:val="nil"/>
              <w:left w:val="nil"/>
              <w:bottom w:val="nil"/>
              <w:right w:val="nil"/>
            </w:tcBorders>
          </w:tcPr>
          <w:p w:rsidR="00FB6284" w:rsidRDefault="00FB6284" w:rsidP="00AE4F5F">
            <w:pPr>
              <w:ind w:right="-108"/>
              <w:jc w:val="center"/>
              <w:rPr>
                <w:sz w:val="28"/>
                <w:szCs w:val="28"/>
              </w:rPr>
            </w:pPr>
          </w:p>
          <w:p w:rsidR="00FB6284" w:rsidRDefault="00FB6284" w:rsidP="00AE4F5F">
            <w:pPr>
              <w:ind w:right="-108"/>
              <w:jc w:val="center"/>
            </w:pPr>
            <w:r>
              <w:rPr>
                <w:sz w:val="28"/>
                <w:szCs w:val="28"/>
              </w:rPr>
              <w:t>«</w:t>
            </w:r>
          </w:p>
        </w:tc>
        <w:tc>
          <w:tcPr>
            <w:tcW w:w="610" w:type="dxa"/>
            <w:tcBorders>
              <w:top w:val="nil"/>
              <w:left w:val="nil"/>
              <w:bottom w:val="single" w:sz="4" w:space="0" w:color="auto"/>
              <w:right w:val="nil"/>
            </w:tcBorders>
            <w:vAlign w:val="bottom"/>
            <w:hideMark/>
          </w:tcPr>
          <w:p w:rsidR="00FB6284" w:rsidRDefault="00FB6284" w:rsidP="00AE4F5F">
            <w:pPr>
              <w:ind w:right="-108"/>
              <w:jc w:val="center"/>
              <w:rPr>
                <w:sz w:val="28"/>
                <w:szCs w:val="28"/>
              </w:rPr>
            </w:pPr>
            <w:r>
              <w:rPr>
                <w:sz w:val="28"/>
                <w:szCs w:val="28"/>
              </w:rPr>
              <w:t>30</w:t>
            </w:r>
          </w:p>
        </w:tc>
        <w:tc>
          <w:tcPr>
            <w:tcW w:w="540" w:type="dxa"/>
            <w:tcBorders>
              <w:top w:val="nil"/>
              <w:left w:val="nil"/>
              <w:bottom w:val="nil"/>
              <w:right w:val="nil"/>
            </w:tcBorders>
            <w:vAlign w:val="bottom"/>
            <w:hideMark/>
          </w:tcPr>
          <w:p w:rsidR="00FB6284" w:rsidRDefault="00FB6284" w:rsidP="00AE4F5F">
            <w:pPr>
              <w:ind w:left="-734" w:firstLine="720"/>
              <w:rPr>
                <w:sz w:val="28"/>
                <w:szCs w:val="28"/>
              </w:rPr>
            </w:pPr>
            <w:r>
              <w:rPr>
                <w:sz w:val="28"/>
                <w:szCs w:val="28"/>
              </w:rPr>
              <w:t>»</w:t>
            </w:r>
          </w:p>
        </w:tc>
        <w:tc>
          <w:tcPr>
            <w:tcW w:w="1728" w:type="dxa"/>
            <w:tcBorders>
              <w:top w:val="nil"/>
              <w:left w:val="nil"/>
              <w:bottom w:val="single" w:sz="4" w:space="0" w:color="auto"/>
              <w:right w:val="nil"/>
            </w:tcBorders>
            <w:vAlign w:val="bottom"/>
            <w:hideMark/>
          </w:tcPr>
          <w:p w:rsidR="00FB6284" w:rsidRDefault="00FB6284" w:rsidP="00AE4F5F">
            <w:pPr>
              <w:jc w:val="center"/>
              <w:rPr>
                <w:sz w:val="28"/>
                <w:szCs w:val="28"/>
              </w:rPr>
            </w:pPr>
            <w:r>
              <w:rPr>
                <w:sz w:val="28"/>
                <w:szCs w:val="28"/>
              </w:rPr>
              <w:t>12</w:t>
            </w:r>
          </w:p>
        </w:tc>
        <w:tc>
          <w:tcPr>
            <w:tcW w:w="1417" w:type="dxa"/>
            <w:tcBorders>
              <w:top w:val="nil"/>
              <w:left w:val="nil"/>
              <w:bottom w:val="nil"/>
              <w:right w:val="nil"/>
            </w:tcBorders>
            <w:vAlign w:val="bottom"/>
            <w:hideMark/>
          </w:tcPr>
          <w:p w:rsidR="00FB6284" w:rsidRDefault="00FB6284" w:rsidP="00AE4F5F">
            <w:pPr>
              <w:rPr>
                <w:sz w:val="28"/>
                <w:szCs w:val="28"/>
              </w:rPr>
            </w:pPr>
            <w:r>
              <w:rPr>
                <w:sz w:val="28"/>
                <w:szCs w:val="28"/>
              </w:rPr>
              <w:t>2021г.  №</w:t>
            </w:r>
          </w:p>
        </w:tc>
        <w:tc>
          <w:tcPr>
            <w:tcW w:w="1038" w:type="dxa"/>
            <w:tcBorders>
              <w:top w:val="nil"/>
              <w:left w:val="nil"/>
              <w:bottom w:val="single" w:sz="4" w:space="0" w:color="auto"/>
              <w:right w:val="nil"/>
            </w:tcBorders>
            <w:vAlign w:val="bottom"/>
            <w:hideMark/>
          </w:tcPr>
          <w:p w:rsidR="00FB6284" w:rsidRDefault="00FB6284" w:rsidP="00AE4F5F">
            <w:pPr>
              <w:jc w:val="center"/>
              <w:rPr>
                <w:sz w:val="28"/>
                <w:szCs w:val="28"/>
              </w:rPr>
            </w:pPr>
          </w:p>
          <w:p w:rsidR="00FB6284" w:rsidRDefault="00FB6284" w:rsidP="00AE4F5F">
            <w:pPr>
              <w:jc w:val="center"/>
              <w:rPr>
                <w:sz w:val="28"/>
                <w:szCs w:val="28"/>
              </w:rPr>
            </w:pPr>
            <w:r>
              <w:rPr>
                <w:sz w:val="28"/>
                <w:szCs w:val="28"/>
              </w:rPr>
              <w:t>308</w:t>
            </w:r>
          </w:p>
        </w:tc>
        <w:tc>
          <w:tcPr>
            <w:tcW w:w="520" w:type="dxa"/>
            <w:tcBorders>
              <w:top w:val="nil"/>
              <w:left w:val="nil"/>
              <w:bottom w:val="nil"/>
              <w:right w:val="nil"/>
            </w:tcBorders>
            <w:vAlign w:val="bottom"/>
          </w:tcPr>
          <w:p w:rsidR="00FB6284" w:rsidRDefault="00FB6284" w:rsidP="00AE4F5F">
            <w:pPr>
              <w:jc w:val="center"/>
              <w:rPr>
                <w:sz w:val="28"/>
                <w:szCs w:val="28"/>
              </w:rPr>
            </w:pPr>
          </w:p>
        </w:tc>
        <w:tc>
          <w:tcPr>
            <w:tcW w:w="780" w:type="dxa"/>
            <w:tcBorders>
              <w:top w:val="nil"/>
              <w:left w:val="nil"/>
              <w:bottom w:val="nil"/>
              <w:right w:val="nil"/>
            </w:tcBorders>
            <w:vAlign w:val="bottom"/>
          </w:tcPr>
          <w:p w:rsidR="00FB6284" w:rsidRDefault="00FB6284" w:rsidP="00AE4F5F">
            <w:pPr>
              <w:jc w:val="center"/>
            </w:pPr>
          </w:p>
        </w:tc>
      </w:tr>
    </w:tbl>
    <w:p w:rsidR="00FB6284" w:rsidRDefault="00FB6284" w:rsidP="00FB6284">
      <w:pPr>
        <w:rPr>
          <w:b/>
          <w:sz w:val="28"/>
          <w:szCs w:val="28"/>
        </w:rPr>
      </w:pPr>
    </w:p>
    <w:p w:rsidR="00FB6284" w:rsidRDefault="00FB6284" w:rsidP="00FB6284">
      <w:pPr>
        <w:shd w:val="clear" w:color="auto" w:fill="FFFFFF"/>
        <w:spacing w:line="276" w:lineRule="auto"/>
        <w:ind w:left="11"/>
        <w:jc w:val="center"/>
        <w:rPr>
          <w:b/>
          <w:bCs/>
          <w:sz w:val="28"/>
          <w:szCs w:val="28"/>
        </w:rPr>
      </w:pPr>
      <w:r>
        <w:rPr>
          <w:b/>
          <w:bCs/>
          <w:sz w:val="28"/>
          <w:szCs w:val="28"/>
        </w:rPr>
        <w:t xml:space="preserve">«О внесении изменений в Постановление Администрации Комсомольского муниципального района от 27.11.2013г №980 «Об утверждении муниципальной программы «Развитие сельского </w:t>
      </w:r>
      <w:r>
        <w:rPr>
          <w:b/>
          <w:bCs/>
          <w:spacing w:val="-2"/>
          <w:sz w:val="28"/>
          <w:szCs w:val="28"/>
        </w:rPr>
        <w:t xml:space="preserve">хозяйства и регулирование рынков сельскохозяйственной продукции, </w:t>
      </w:r>
      <w:r>
        <w:rPr>
          <w:b/>
          <w:bCs/>
          <w:sz w:val="28"/>
          <w:szCs w:val="28"/>
        </w:rPr>
        <w:t xml:space="preserve">сырья и продовольствия в Комсомольском муниципальном районе </w:t>
      </w:r>
    </w:p>
    <w:p w:rsidR="00FB6284" w:rsidRDefault="00FB6284" w:rsidP="00FB6284">
      <w:pPr>
        <w:shd w:val="clear" w:color="auto" w:fill="FFFFFF"/>
        <w:spacing w:line="276" w:lineRule="auto"/>
        <w:ind w:left="11"/>
        <w:jc w:val="center"/>
        <w:rPr>
          <w:b/>
          <w:bCs/>
          <w:sz w:val="28"/>
          <w:szCs w:val="28"/>
        </w:rPr>
      </w:pPr>
      <w:r>
        <w:rPr>
          <w:b/>
          <w:bCs/>
          <w:sz w:val="28"/>
          <w:szCs w:val="28"/>
        </w:rPr>
        <w:t>на 2014-2024 годы»</w:t>
      </w:r>
    </w:p>
    <w:p w:rsidR="00FB6284" w:rsidRDefault="00FB6284" w:rsidP="00FB6284">
      <w:pPr>
        <w:shd w:val="clear" w:color="auto" w:fill="FFFFFF"/>
        <w:spacing w:line="276" w:lineRule="auto"/>
        <w:ind w:left="11"/>
        <w:jc w:val="both"/>
        <w:rPr>
          <w:sz w:val="28"/>
          <w:szCs w:val="28"/>
        </w:rPr>
      </w:pPr>
      <w:r>
        <w:rPr>
          <w:sz w:val="28"/>
          <w:szCs w:val="28"/>
        </w:rPr>
        <w:t xml:space="preserve">     С    целью    актуализации    муниципальных    правовых    актов, в соответствии с Федеральным законом от 06.10.2003г №131-Ф3 «Об общих принципах    организации    местного    самоуправления    в    Российской Федерации», Администрация Комсомольского муниципального района         </w:t>
      </w:r>
    </w:p>
    <w:p w:rsidR="00FB6284" w:rsidRDefault="00FB6284" w:rsidP="00FB6284">
      <w:pPr>
        <w:shd w:val="clear" w:color="auto" w:fill="FFFFFF"/>
        <w:spacing w:line="276" w:lineRule="auto"/>
        <w:ind w:left="11"/>
        <w:jc w:val="both"/>
      </w:pPr>
      <w:r>
        <w:rPr>
          <w:b/>
          <w:bCs/>
          <w:spacing w:val="60"/>
          <w:sz w:val="28"/>
          <w:szCs w:val="28"/>
        </w:rPr>
        <w:t>постановляет:</w:t>
      </w:r>
    </w:p>
    <w:p w:rsidR="00FB6284" w:rsidRDefault="00FB6284" w:rsidP="00FB6284">
      <w:pPr>
        <w:shd w:val="clear" w:color="auto" w:fill="FFFFFF"/>
        <w:tabs>
          <w:tab w:val="left" w:pos="1354"/>
        </w:tabs>
        <w:spacing w:line="276" w:lineRule="auto"/>
        <w:ind w:left="5" w:right="5" w:firstLine="730"/>
        <w:jc w:val="both"/>
        <w:rPr>
          <w:sz w:val="28"/>
          <w:szCs w:val="28"/>
        </w:rPr>
      </w:pPr>
      <w:r>
        <w:rPr>
          <w:spacing w:val="-24"/>
          <w:sz w:val="28"/>
          <w:szCs w:val="28"/>
        </w:rPr>
        <w:t>1.</w:t>
      </w:r>
      <w:r>
        <w:rPr>
          <w:sz w:val="28"/>
          <w:szCs w:val="28"/>
        </w:rPr>
        <w:t xml:space="preserve"> Внести изменения в постановление Администрации</w:t>
      </w:r>
      <w:r>
        <w:rPr>
          <w:sz w:val="28"/>
          <w:szCs w:val="28"/>
        </w:rPr>
        <w:br/>
        <w:t>Комсомольского муниципального района от 27.11.2013г №980 «Об</w:t>
      </w:r>
      <w:r>
        <w:rPr>
          <w:sz w:val="28"/>
          <w:szCs w:val="28"/>
        </w:rPr>
        <w:br/>
        <w:t>утверждении муниципальной программы «Развитие сельского хозяйства и</w:t>
      </w:r>
      <w:r>
        <w:rPr>
          <w:sz w:val="28"/>
          <w:szCs w:val="28"/>
        </w:rPr>
        <w:br/>
        <w:t>регулирование рынков сельскохозяйственной продукции, сырья и</w:t>
      </w:r>
      <w:r>
        <w:rPr>
          <w:sz w:val="28"/>
          <w:szCs w:val="28"/>
        </w:rPr>
        <w:br/>
        <w:t>продовольствия в Комсомольском муниципальном районе Ивановской</w:t>
      </w:r>
      <w:r>
        <w:rPr>
          <w:sz w:val="28"/>
          <w:szCs w:val="28"/>
        </w:rPr>
        <w:br/>
        <w:t>области на 2014-2024 годы», в приложении к постановлению:</w:t>
      </w:r>
    </w:p>
    <w:p w:rsidR="00FB6284" w:rsidRDefault="00FB6284" w:rsidP="00FB6284">
      <w:pPr>
        <w:shd w:val="clear" w:color="auto" w:fill="FFFFFF"/>
        <w:tabs>
          <w:tab w:val="left" w:pos="1190"/>
        </w:tabs>
        <w:spacing w:line="276" w:lineRule="auto"/>
        <w:ind w:left="5" w:firstLine="706"/>
        <w:jc w:val="both"/>
        <w:rPr>
          <w:sz w:val="28"/>
          <w:szCs w:val="28"/>
        </w:rPr>
      </w:pPr>
      <w:r>
        <w:rPr>
          <w:spacing w:val="-12"/>
          <w:sz w:val="28"/>
          <w:szCs w:val="28"/>
        </w:rPr>
        <w:t>1.1</w:t>
      </w:r>
      <w:r>
        <w:rPr>
          <w:sz w:val="28"/>
          <w:szCs w:val="28"/>
        </w:rPr>
        <w:t xml:space="preserve"> в разделе 1 «паспорт программы» «Объемы ресурсного обеспечения Программы 2021 года» изложить в следующей редакции:</w:t>
      </w:r>
    </w:p>
    <w:p w:rsidR="00FB6284" w:rsidRDefault="00FB6284" w:rsidP="00FB6284">
      <w:pPr>
        <w:shd w:val="clear" w:color="auto" w:fill="FFFFFF"/>
        <w:tabs>
          <w:tab w:val="left" w:pos="1190"/>
        </w:tabs>
        <w:spacing w:line="276" w:lineRule="auto"/>
        <w:ind w:left="5" w:firstLine="706"/>
        <w:jc w:val="both"/>
        <w:rPr>
          <w:sz w:val="28"/>
          <w:szCs w:val="28"/>
        </w:rPr>
      </w:pPr>
    </w:p>
    <w:tbl>
      <w:tblPr>
        <w:tblW w:w="0" w:type="dxa"/>
        <w:tblInd w:w="108" w:type="dxa"/>
        <w:tblLayout w:type="fixed"/>
        <w:tblLook w:val="04A0"/>
      </w:tblPr>
      <w:tblGrid>
        <w:gridCol w:w="2268"/>
        <w:gridCol w:w="7371"/>
        <w:gridCol w:w="63"/>
      </w:tblGrid>
      <w:tr w:rsidR="00FB6284" w:rsidTr="00AE4F5F">
        <w:trPr>
          <w:gridAfter w:val="1"/>
          <w:wAfter w:w="63" w:type="dxa"/>
          <w:trHeight w:val="273"/>
        </w:trPr>
        <w:tc>
          <w:tcPr>
            <w:tcW w:w="2268" w:type="dxa"/>
            <w:vMerge w:val="restart"/>
            <w:tcBorders>
              <w:top w:val="single" w:sz="4" w:space="0" w:color="auto"/>
              <w:left w:val="single" w:sz="4" w:space="0" w:color="auto"/>
              <w:bottom w:val="single" w:sz="4" w:space="0" w:color="000000"/>
              <w:right w:val="nil"/>
            </w:tcBorders>
          </w:tcPr>
          <w:p w:rsidR="00FB6284" w:rsidRDefault="00FB6284" w:rsidP="00AE4F5F">
            <w:pPr>
              <w:tabs>
                <w:tab w:val="left" w:pos="6795"/>
              </w:tabs>
              <w:suppressAutoHyphens/>
              <w:snapToGrid w:val="0"/>
              <w:ind w:right="135"/>
              <w:jc w:val="both"/>
              <w:rPr>
                <w:b/>
                <w:lang w:eastAsia="ar-SA"/>
              </w:rPr>
            </w:pPr>
            <w:r>
              <w:rPr>
                <w:b/>
                <w:lang w:eastAsia="ar-SA"/>
              </w:rPr>
              <w:t>Объемы ресурсного обеспечения Программы</w:t>
            </w:r>
          </w:p>
          <w:p w:rsidR="00FB6284" w:rsidRDefault="00FB6284" w:rsidP="00AE4F5F">
            <w:pPr>
              <w:tabs>
                <w:tab w:val="left" w:pos="6795"/>
              </w:tabs>
              <w:suppressAutoHyphens/>
              <w:snapToGrid w:val="0"/>
              <w:spacing w:after="120" w:line="276" w:lineRule="auto"/>
              <w:ind w:right="135"/>
              <w:jc w:val="both"/>
              <w:rPr>
                <w:lang w:eastAsia="ar-SA"/>
              </w:rPr>
            </w:pPr>
          </w:p>
          <w:p w:rsidR="00FB6284" w:rsidRDefault="00FB6284" w:rsidP="00AE4F5F">
            <w:pPr>
              <w:tabs>
                <w:tab w:val="left" w:pos="6795"/>
              </w:tabs>
              <w:suppressAutoHyphens/>
              <w:snapToGrid w:val="0"/>
              <w:spacing w:after="120" w:line="276" w:lineRule="auto"/>
              <w:ind w:right="135"/>
              <w:jc w:val="both"/>
              <w:rPr>
                <w:lang w:eastAsia="ar-SA"/>
              </w:rPr>
            </w:pPr>
          </w:p>
          <w:p w:rsidR="00FB6284" w:rsidRDefault="00FB6284" w:rsidP="00AE4F5F">
            <w:pPr>
              <w:tabs>
                <w:tab w:val="left" w:pos="6795"/>
              </w:tabs>
              <w:suppressAutoHyphens/>
              <w:snapToGrid w:val="0"/>
              <w:spacing w:after="120" w:line="276" w:lineRule="auto"/>
              <w:ind w:right="135"/>
              <w:jc w:val="both"/>
              <w:rPr>
                <w:lang w:eastAsia="ar-SA"/>
              </w:rPr>
            </w:pPr>
          </w:p>
          <w:p w:rsidR="00FB6284" w:rsidRDefault="00FB6284" w:rsidP="00AE4F5F">
            <w:pPr>
              <w:tabs>
                <w:tab w:val="left" w:pos="6795"/>
              </w:tabs>
              <w:suppressAutoHyphens/>
              <w:snapToGrid w:val="0"/>
              <w:spacing w:after="120" w:line="276" w:lineRule="auto"/>
              <w:ind w:right="135"/>
              <w:jc w:val="both"/>
              <w:rPr>
                <w:lang w:eastAsia="ar-SA"/>
              </w:rPr>
            </w:pPr>
          </w:p>
          <w:p w:rsidR="00FB6284" w:rsidRDefault="00FB6284" w:rsidP="00AE4F5F">
            <w:pPr>
              <w:tabs>
                <w:tab w:val="left" w:pos="6795"/>
              </w:tabs>
              <w:suppressAutoHyphens/>
              <w:snapToGrid w:val="0"/>
              <w:spacing w:after="120" w:line="276" w:lineRule="auto"/>
              <w:ind w:right="135"/>
              <w:jc w:val="both"/>
              <w:rPr>
                <w:lang w:eastAsia="ar-SA"/>
              </w:rPr>
            </w:pPr>
          </w:p>
          <w:p w:rsidR="00FB6284" w:rsidRDefault="00FB6284" w:rsidP="00AE4F5F">
            <w:pPr>
              <w:tabs>
                <w:tab w:val="left" w:pos="6795"/>
              </w:tabs>
              <w:suppressAutoHyphens/>
              <w:snapToGrid w:val="0"/>
              <w:spacing w:after="120" w:line="276" w:lineRule="auto"/>
              <w:ind w:right="135"/>
              <w:jc w:val="both"/>
              <w:rPr>
                <w:lang w:eastAsia="ar-SA"/>
              </w:rPr>
            </w:pPr>
          </w:p>
          <w:p w:rsidR="00FB6284" w:rsidRDefault="00FB6284" w:rsidP="00AE4F5F">
            <w:pPr>
              <w:tabs>
                <w:tab w:val="left" w:pos="6795"/>
              </w:tabs>
              <w:suppressAutoHyphens/>
              <w:snapToGrid w:val="0"/>
              <w:spacing w:after="120" w:line="276" w:lineRule="auto"/>
              <w:ind w:right="135"/>
              <w:jc w:val="both"/>
              <w:rPr>
                <w:lang w:eastAsia="ar-SA"/>
              </w:rPr>
            </w:pPr>
          </w:p>
          <w:p w:rsidR="00FB6284" w:rsidRDefault="00FB6284" w:rsidP="00AE4F5F">
            <w:pPr>
              <w:tabs>
                <w:tab w:val="left" w:pos="6795"/>
              </w:tabs>
              <w:suppressAutoHyphens/>
              <w:snapToGrid w:val="0"/>
              <w:spacing w:after="120" w:line="276" w:lineRule="auto"/>
              <w:ind w:right="135"/>
              <w:jc w:val="both"/>
              <w:rPr>
                <w:lang w:eastAsia="ar-SA"/>
              </w:rPr>
            </w:pPr>
          </w:p>
          <w:p w:rsidR="00FB6284" w:rsidRDefault="00FB6284" w:rsidP="00AE4F5F">
            <w:pPr>
              <w:tabs>
                <w:tab w:val="left" w:pos="6795"/>
              </w:tabs>
              <w:suppressAutoHyphens/>
              <w:snapToGrid w:val="0"/>
              <w:spacing w:after="120" w:line="276" w:lineRule="auto"/>
              <w:ind w:right="135"/>
              <w:jc w:val="both"/>
              <w:rPr>
                <w:lang w:eastAsia="ar-SA"/>
              </w:rPr>
            </w:pPr>
          </w:p>
          <w:p w:rsidR="00FB6284" w:rsidRDefault="00FB6284" w:rsidP="00AE4F5F">
            <w:pPr>
              <w:tabs>
                <w:tab w:val="left" w:pos="6795"/>
              </w:tabs>
              <w:suppressAutoHyphens/>
              <w:snapToGrid w:val="0"/>
              <w:spacing w:after="120" w:line="276" w:lineRule="auto"/>
              <w:ind w:right="135"/>
              <w:jc w:val="both"/>
              <w:rPr>
                <w:lang w:eastAsia="ar-SA"/>
              </w:rPr>
            </w:pPr>
          </w:p>
          <w:p w:rsidR="00FB6284" w:rsidRDefault="00FB6284" w:rsidP="00AE4F5F">
            <w:pPr>
              <w:tabs>
                <w:tab w:val="left" w:pos="6795"/>
              </w:tabs>
              <w:suppressAutoHyphens/>
              <w:snapToGrid w:val="0"/>
              <w:spacing w:after="120" w:line="276" w:lineRule="auto"/>
              <w:ind w:right="135"/>
              <w:jc w:val="both"/>
              <w:rPr>
                <w:lang w:eastAsia="ar-SA"/>
              </w:rPr>
            </w:pPr>
          </w:p>
          <w:p w:rsidR="00FB6284" w:rsidRDefault="00FB6284" w:rsidP="00AE4F5F">
            <w:pPr>
              <w:tabs>
                <w:tab w:val="left" w:pos="6795"/>
              </w:tabs>
              <w:suppressAutoHyphens/>
              <w:snapToGrid w:val="0"/>
              <w:spacing w:after="120" w:line="276" w:lineRule="auto"/>
              <w:ind w:right="135"/>
              <w:jc w:val="both"/>
              <w:rPr>
                <w:lang w:eastAsia="ar-SA"/>
              </w:rPr>
            </w:pPr>
          </w:p>
          <w:p w:rsidR="00FB6284" w:rsidRDefault="00FB6284" w:rsidP="00AE4F5F">
            <w:pPr>
              <w:tabs>
                <w:tab w:val="left" w:pos="6795"/>
              </w:tabs>
              <w:suppressAutoHyphens/>
              <w:snapToGrid w:val="0"/>
              <w:spacing w:after="120" w:line="276" w:lineRule="auto"/>
              <w:ind w:right="135"/>
              <w:jc w:val="both"/>
              <w:rPr>
                <w:lang w:eastAsia="ar-SA"/>
              </w:rPr>
            </w:pPr>
          </w:p>
          <w:p w:rsidR="00FB6284" w:rsidRDefault="00FB6284" w:rsidP="00AE4F5F">
            <w:pPr>
              <w:tabs>
                <w:tab w:val="left" w:pos="6795"/>
              </w:tabs>
              <w:suppressAutoHyphens/>
              <w:snapToGrid w:val="0"/>
              <w:spacing w:after="120" w:line="276" w:lineRule="auto"/>
              <w:ind w:right="135"/>
              <w:jc w:val="both"/>
              <w:rPr>
                <w:lang w:eastAsia="ar-SA"/>
              </w:rPr>
            </w:pPr>
          </w:p>
          <w:p w:rsidR="00FB6284" w:rsidRDefault="00FB6284" w:rsidP="00AE4F5F">
            <w:pPr>
              <w:tabs>
                <w:tab w:val="left" w:pos="6795"/>
              </w:tabs>
              <w:suppressAutoHyphens/>
              <w:snapToGrid w:val="0"/>
              <w:spacing w:after="120" w:line="276" w:lineRule="auto"/>
              <w:ind w:right="135"/>
              <w:jc w:val="both"/>
              <w:rPr>
                <w:lang w:eastAsia="ar-SA"/>
              </w:rPr>
            </w:pPr>
          </w:p>
          <w:p w:rsidR="00FB6284" w:rsidRDefault="00FB6284" w:rsidP="00AE4F5F">
            <w:pPr>
              <w:tabs>
                <w:tab w:val="left" w:pos="6795"/>
              </w:tabs>
              <w:suppressAutoHyphens/>
              <w:snapToGrid w:val="0"/>
              <w:spacing w:after="120" w:line="276" w:lineRule="auto"/>
              <w:ind w:right="135"/>
              <w:jc w:val="both"/>
              <w:rPr>
                <w:lang w:eastAsia="ar-SA"/>
              </w:rPr>
            </w:pPr>
          </w:p>
          <w:p w:rsidR="00FB6284" w:rsidRDefault="00FB6284" w:rsidP="00AE4F5F">
            <w:pPr>
              <w:tabs>
                <w:tab w:val="left" w:pos="6795"/>
              </w:tabs>
              <w:suppressAutoHyphens/>
              <w:snapToGrid w:val="0"/>
              <w:spacing w:after="120" w:line="276" w:lineRule="auto"/>
              <w:ind w:right="135"/>
              <w:jc w:val="both"/>
              <w:rPr>
                <w:lang w:eastAsia="ar-SA"/>
              </w:rPr>
            </w:pPr>
          </w:p>
          <w:p w:rsidR="00FB6284" w:rsidRDefault="00FB6284" w:rsidP="00AE4F5F">
            <w:pPr>
              <w:tabs>
                <w:tab w:val="left" w:pos="6795"/>
              </w:tabs>
              <w:suppressAutoHyphens/>
              <w:snapToGrid w:val="0"/>
              <w:spacing w:after="120" w:line="276" w:lineRule="auto"/>
              <w:ind w:right="135"/>
              <w:jc w:val="both"/>
              <w:rPr>
                <w:lang w:eastAsia="ar-SA"/>
              </w:rPr>
            </w:pPr>
          </w:p>
          <w:p w:rsidR="00FB6284" w:rsidRDefault="00FB6284" w:rsidP="00AE4F5F">
            <w:pPr>
              <w:tabs>
                <w:tab w:val="left" w:pos="6795"/>
              </w:tabs>
              <w:suppressAutoHyphens/>
              <w:snapToGrid w:val="0"/>
              <w:spacing w:after="120" w:line="276" w:lineRule="auto"/>
              <w:ind w:right="135"/>
              <w:jc w:val="both"/>
              <w:rPr>
                <w:lang w:eastAsia="ar-SA"/>
              </w:rPr>
            </w:pPr>
          </w:p>
          <w:p w:rsidR="00FB6284" w:rsidRDefault="00FB6284" w:rsidP="00AE4F5F">
            <w:pPr>
              <w:tabs>
                <w:tab w:val="left" w:pos="6795"/>
              </w:tabs>
              <w:suppressAutoHyphens/>
              <w:snapToGrid w:val="0"/>
              <w:spacing w:after="120" w:line="276" w:lineRule="auto"/>
              <w:ind w:right="135"/>
              <w:jc w:val="both"/>
              <w:rPr>
                <w:lang w:eastAsia="ar-SA"/>
              </w:rPr>
            </w:pPr>
          </w:p>
        </w:tc>
        <w:tc>
          <w:tcPr>
            <w:tcW w:w="7371" w:type="dxa"/>
            <w:tcBorders>
              <w:top w:val="nil"/>
              <w:left w:val="single" w:sz="4" w:space="0" w:color="auto"/>
              <w:bottom w:val="nil"/>
              <w:right w:val="single" w:sz="4" w:space="0" w:color="auto"/>
            </w:tcBorders>
          </w:tcPr>
          <w:p w:rsidR="00FB6284" w:rsidRDefault="00FB6284" w:rsidP="00AE4F5F">
            <w:pPr>
              <w:rPr>
                <w:b/>
                <w:sz w:val="26"/>
                <w:szCs w:val="26"/>
              </w:rPr>
            </w:pPr>
          </w:p>
          <w:p w:rsidR="00FB6284" w:rsidRDefault="00FB6284" w:rsidP="00AE4F5F">
            <w:pPr>
              <w:rPr>
                <w:b/>
                <w:sz w:val="26"/>
                <w:szCs w:val="26"/>
              </w:rPr>
            </w:pPr>
            <w:r>
              <w:rPr>
                <w:b/>
                <w:sz w:val="26"/>
                <w:szCs w:val="26"/>
              </w:rPr>
              <w:t>Общая сумма расходов на реализацию Программы на 2014-2024 годы составляет 57986572,46 рублей в том числе:</w:t>
            </w:r>
          </w:p>
          <w:p w:rsidR="00FB6284" w:rsidRDefault="00FB6284" w:rsidP="00AE4F5F">
            <w:r>
              <w:t>федеральный бюджет*                        - 30342338,70 рублей</w:t>
            </w:r>
          </w:p>
          <w:p w:rsidR="00FB6284" w:rsidRDefault="00FB6284" w:rsidP="00AE4F5F">
            <w:pPr>
              <w:rPr>
                <w:b/>
                <w:sz w:val="26"/>
                <w:szCs w:val="26"/>
              </w:rPr>
            </w:pPr>
            <w:r>
              <w:t>областной бюджет*                             - 15756777,30 рублей</w:t>
            </w:r>
          </w:p>
          <w:p w:rsidR="00FB6284" w:rsidRDefault="00FB6284" w:rsidP="00AE4F5F">
            <w:r>
              <w:t>районный бюджет **                           - 1427080,00 рублей</w:t>
            </w:r>
          </w:p>
          <w:p w:rsidR="00FB6284" w:rsidRDefault="00FB6284" w:rsidP="00AE4F5F">
            <w:r>
              <w:t>бюджеты сельских поселений**        - 3291582,00 рублей</w:t>
            </w:r>
          </w:p>
          <w:p w:rsidR="00FB6284" w:rsidRDefault="00FB6284" w:rsidP="00AE4F5F">
            <w:r>
              <w:t>внебюджетные источники                   - 520655,30 рублей</w:t>
            </w:r>
          </w:p>
          <w:p w:rsidR="00FB6284" w:rsidRDefault="00FB6284" w:rsidP="00AE4F5F"/>
          <w:p w:rsidR="00FB6284" w:rsidRDefault="00FB6284" w:rsidP="00AE4F5F"/>
        </w:tc>
      </w:tr>
      <w:tr w:rsidR="00FB6284" w:rsidTr="00AE4F5F">
        <w:trPr>
          <w:trHeight w:val="144"/>
        </w:trPr>
        <w:tc>
          <w:tcPr>
            <w:tcW w:w="2268" w:type="dxa"/>
            <w:vMerge/>
            <w:tcBorders>
              <w:top w:val="single" w:sz="4" w:space="0" w:color="auto"/>
              <w:left w:val="single" w:sz="4" w:space="0" w:color="auto"/>
              <w:bottom w:val="single" w:sz="4" w:space="0" w:color="000000"/>
              <w:right w:val="nil"/>
            </w:tcBorders>
            <w:vAlign w:val="center"/>
            <w:hideMark/>
          </w:tcPr>
          <w:p w:rsidR="00FB6284" w:rsidRDefault="00FB6284" w:rsidP="00AE4F5F">
            <w:pPr>
              <w:rPr>
                <w:lang w:eastAsia="ar-SA"/>
              </w:rPr>
            </w:pPr>
          </w:p>
        </w:tc>
        <w:tc>
          <w:tcPr>
            <w:tcW w:w="7434" w:type="dxa"/>
            <w:gridSpan w:val="2"/>
            <w:tcBorders>
              <w:top w:val="single" w:sz="4" w:space="0" w:color="auto"/>
              <w:left w:val="single" w:sz="4" w:space="0" w:color="000000"/>
              <w:bottom w:val="single" w:sz="4" w:space="0" w:color="auto"/>
              <w:right w:val="single" w:sz="4" w:space="0" w:color="000000"/>
            </w:tcBorders>
          </w:tcPr>
          <w:p w:rsidR="00FB6284" w:rsidRDefault="00FB6284" w:rsidP="00AE4F5F">
            <w:pPr>
              <w:rPr>
                <w:b/>
              </w:rPr>
            </w:pPr>
            <w:r>
              <w:rPr>
                <w:b/>
              </w:rPr>
              <w:t>2014 год всего 0,00 рублей, из них:</w:t>
            </w:r>
          </w:p>
          <w:p w:rsidR="00FB6284" w:rsidRDefault="00FB6284" w:rsidP="00AE4F5F">
            <w:r>
              <w:t>федеральный бюджет*                        -  0,00 рублей</w:t>
            </w:r>
          </w:p>
          <w:p w:rsidR="00FB6284" w:rsidRDefault="00FB6284" w:rsidP="00AE4F5F">
            <w:r>
              <w:t>областной бюджет*                             -  0,00 рублей</w:t>
            </w:r>
          </w:p>
          <w:p w:rsidR="00FB6284" w:rsidRDefault="00FB6284" w:rsidP="00AE4F5F">
            <w:r>
              <w:t>районный бюджет **                           - 0,00 рублей</w:t>
            </w:r>
          </w:p>
          <w:p w:rsidR="00FB6284" w:rsidRDefault="00FB6284" w:rsidP="00AE4F5F">
            <w:r>
              <w:t>бюджеты поселений **                       - 0,00 рублей</w:t>
            </w:r>
          </w:p>
          <w:p w:rsidR="00FB6284" w:rsidRDefault="00FB6284" w:rsidP="00AE4F5F">
            <w:r>
              <w:t>внебюджетные источники                  - 0,00 рублей</w:t>
            </w:r>
          </w:p>
          <w:p w:rsidR="00FB6284" w:rsidRDefault="00FB6284" w:rsidP="00AE4F5F"/>
          <w:p w:rsidR="00FB6284" w:rsidRDefault="00FB6284" w:rsidP="00AE4F5F">
            <w:pPr>
              <w:rPr>
                <w:b/>
              </w:rPr>
            </w:pPr>
            <w:r>
              <w:rPr>
                <w:b/>
              </w:rPr>
              <w:t>2015 год всего 0,00 рублей, из них:</w:t>
            </w:r>
          </w:p>
          <w:p w:rsidR="00FB6284" w:rsidRDefault="00FB6284" w:rsidP="00AE4F5F">
            <w:r>
              <w:t>федеральный бюджет*                        - 0,00 рублей</w:t>
            </w:r>
          </w:p>
          <w:p w:rsidR="00FB6284" w:rsidRDefault="00FB6284" w:rsidP="00AE4F5F">
            <w:r>
              <w:t xml:space="preserve">областной бюджет*                              - 0,00 рублей  </w:t>
            </w:r>
          </w:p>
          <w:p w:rsidR="00FB6284" w:rsidRDefault="00FB6284" w:rsidP="00AE4F5F">
            <w:r>
              <w:t>районный бюджет **                           - 0,00 рублей</w:t>
            </w:r>
          </w:p>
          <w:p w:rsidR="00FB6284" w:rsidRDefault="00FB6284" w:rsidP="00AE4F5F">
            <w:r>
              <w:t xml:space="preserve">бюджеты сельских поселений **       - 0,00 рублей </w:t>
            </w:r>
          </w:p>
          <w:p w:rsidR="00FB6284" w:rsidRDefault="00FB6284" w:rsidP="00AE4F5F">
            <w:r>
              <w:t>внебюджетные источники                   - 0,00 рублей</w:t>
            </w:r>
          </w:p>
          <w:p w:rsidR="00FB6284" w:rsidRDefault="00FB6284" w:rsidP="00AE4F5F">
            <w:pPr>
              <w:rPr>
                <w:b/>
              </w:rPr>
            </w:pPr>
          </w:p>
          <w:p w:rsidR="00FB6284" w:rsidRDefault="00FB6284" w:rsidP="00AE4F5F">
            <w:pPr>
              <w:rPr>
                <w:b/>
              </w:rPr>
            </w:pPr>
            <w:r>
              <w:rPr>
                <w:b/>
              </w:rPr>
              <w:t>2016 год всего 0,00 рублей, из них:</w:t>
            </w:r>
          </w:p>
          <w:p w:rsidR="00FB6284" w:rsidRDefault="00FB6284" w:rsidP="00AE4F5F">
            <w:r>
              <w:t>федеральный бюджет*                         - 0,00 рублей</w:t>
            </w:r>
          </w:p>
          <w:p w:rsidR="00FB6284" w:rsidRDefault="00FB6284" w:rsidP="00AE4F5F">
            <w:r>
              <w:t>областной бюджет*                              - 0,00 рублей</w:t>
            </w:r>
          </w:p>
          <w:p w:rsidR="00FB6284" w:rsidRDefault="00FB6284" w:rsidP="00AE4F5F">
            <w:r>
              <w:t>районный бюджет **                            - 0,00 рублей</w:t>
            </w:r>
          </w:p>
          <w:p w:rsidR="00FB6284" w:rsidRDefault="00FB6284" w:rsidP="00AE4F5F">
            <w:r>
              <w:t>бюджеты сельских поселений **        - 0,00 рублей</w:t>
            </w:r>
          </w:p>
          <w:p w:rsidR="00FB6284" w:rsidRDefault="00FB6284" w:rsidP="00AE4F5F">
            <w:r>
              <w:t>внебюджетные источники                   - 0,00 рублей</w:t>
            </w:r>
          </w:p>
          <w:p w:rsidR="00FB6284" w:rsidRDefault="00FB6284" w:rsidP="00AE4F5F">
            <w:pPr>
              <w:rPr>
                <w:b/>
              </w:rPr>
            </w:pPr>
          </w:p>
          <w:p w:rsidR="00FB6284" w:rsidRDefault="00FB6284" w:rsidP="00AE4F5F">
            <w:pPr>
              <w:rPr>
                <w:b/>
              </w:rPr>
            </w:pPr>
            <w:r>
              <w:rPr>
                <w:b/>
              </w:rPr>
              <w:t>2017 год всего 2029520,00 рублей из них:</w:t>
            </w:r>
          </w:p>
          <w:p w:rsidR="00FB6284" w:rsidRDefault="00FB6284" w:rsidP="00AE4F5F">
            <w:r>
              <w:t>федеральный бюджет*                       - 654430,00 рублей</w:t>
            </w:r>
          </w:p>
          <w:p w:rsidR="00FB6284" w:rsidRDefault="00FB6284" w:rsidP="00AE4F5F">
            <w:r>
              <w:t>областной бюджет*                            - 766090,00 рублей</w:t>
            </w:r>
          </w:p>
          <w:p w:rsidR="00FB6284" w:rsidRDefault="00FB6284" w:rsidP="00AE4F5F">
            <w:r>
              <w:t>районный бюджет**                           - 0,00 рублей</w:t>
            </w:r>
          </w:p>
          <w:p w:rsidR="00FB6284" w:rsidRDefault="00FB6284" w:rsidP="00AE4F5F">
            <w:r>
              <w:t xml:space="preserve">бюджеты сельских поселений **      - 0,00 рублей </w:t>
            </w:r>
          </w:p>
          <w:p w:rsidR="00FB6284" w:rsidRDefault="00FB6284" w:rsidP="00AE4F5F">
            <w:r>
              <w:t xml:space="preserve">внебюджетные источники                  - 609000,00 рублей </w:t>
            </w:r>
          </w:p>
          <w:p w:rsidR="00FB6284" w:rsidRDefault="00FB6284" w:rsidP="00AE4F5F"/>
          <w:p w:rsidR="00FB6284" w:rsidRDefault="00FB6284" w:rsidP="00AE4F5F">
            <w:pPr>
              <w:rPr>
                <w:sz w:val="26"/>
                <w:szCs w:val="26"/>
              </w:rPr>
            </w:pPr>
            <w:r>
              <w:rPr>
                <w:b/>
                <w:sz w:val="26"/>
                <w:szCs w:val="26"/>
              </w:rPr>
              <w:t>2018 год – 6524778,09 рублей</w:t>
            </w:r>
            <w:r>
              <w:rPr>
                <w:sz w:val="26"/>
                <w:szCs w:val="26"/>
              </w:rPr>
              <w:t>, в том числе средства:</w:t>
            </w:r>
          </w:p>
          <w:p w:rsidR="00FB6284" w:rsidRDefault="00FB6284" w:rsidP="00AE4F5F">
            <w:pPr>
              <w:rPr>
                <w:sz w:val="26"/>
                <w:szCs w:val="26"/>
              </w:rPr>
            </w:pPr>
            <w:r>
              <w:rPr>
                <w:sz w:val="26"/>
                <w:szCs w:val="26"/>
              </w:rPr>
              <w:t>- федерального бюджета*                   - 2693307,84 рублей;</w:t>
            </w:r>
          </w:p>
          <w:p w:rsidR="00FB6284" w:rsidRDefault="00FB6284" w:rsidP="00AE4F5F">
            <w:pPr>
              <w:rPr>
                <w:sz w:val="26"/>
                <w:szCs w:val="26"/>
              </w:rPr>
            </w:pPr>
            <w:r>
              <w:rPr>
                <w:sz w:val="26"/>
                <w:szCs w:val="26"/>
              </w:rPr>
              <w:t>- областного бюджета*                        - 2690571,01 рублей;</w:t>
            </w:r>
          </w:p>
          <w:p w:rsidR="00FB6284" w:rsidRDefault="00FB6284" w:rsidP="00AE4F5F">
            <w:pPr>
              <w:rPr>
                <w:sz w:val="26"/>
                <w:szCs w:val="26"/>
              </w:rPr>
            </w:pPr>
            <w:r>
              <w:rPr>
                <w:sz w:val="26"/>
                <w:szCs w:val="26"/>
              </w:rPr>
              <w:t>- бюджетов сельских поселений</w:t>
            </w:r>
            <w:r>
              <w:t>**</w:t>
            </w:r>
            <w:r>
              <w:rPr>
                <w:sz w:val="26"/>
                <w:szCs w:val="26"/>
              </w:rPr>
              <w:t xml:space="preserve">     - 0,00 рублей;</w:t>
            </w:r>
          </w:p>
          <w:p w:rsidR="00FB6284" w:rsidRDefault="00FB6284" w:rsidP="00AE4F5F">
            <w:pPr>
              <w:rPr>
                <w:sz w:val="26"/>
                <w:szCs w:val="26"/>
              </w:rPr>
            </w:pPr>
            <w:r>
              <w:rPr>
                <w:sz w:val="26"/>
                <w:szCs w:val="26"/>
              </w:rPr>
              <w:t>- внебюджетных источников              - 300000,00 рублей;</w:t>
            </w:r>
          </w:p>
          <w:p w:rsidR="00FB6284" w:rsidRDefault="00FB6284" w:rsidP="00AE4F5F">
            <w:pPr>
              <w:rPr>
                <w:sz w:val="26"/>
                <w:szCs w:val="26"/>
              </w:rPr>
            </w:pPr>
            <w:r>
              <w:rPr>
                <w:sz w:val="26"/>
                <w:szCs w:val="26"/>
              </w:rPr>
              <w:t>- районный бюджет</w:t>
            </w:r>
            <w:r>
              <w:t>**</w:t>
            </w:r>
            <w:r>
              <w:rPr>
                <w:sz w:val="26"/>
                <w:szCs w:val="26"/>
              </w:rPr>
              <w:t xml:space="preserve">                          - 840899,24 рублей.</w:t>
            </w:r>
          </w:p>
          <w:p w:rsidR="00FB6284" w:rsidRDefault="00FB6284" w:rsidP="00AE4F5F">
            <w:pPr>
              <w:rPr>
                <w:sz w:val="26"/>
                <w:szCs w:val="26"/>
              </w:rPr>
            </w:pPr>
          </w:p>
          <w:p w:rsidR="00FB6284" w:rsidRDefault="00FB6284" w:rsidP="00AE4F5F">
            <w:pPr>
              <w:rPr>
                <w:sz w:val="26"/>
                <w:szCs w:val="26"/>
              </w:rPr>
            </w:pPr>
            <w:r>
              <w:rPr>
                <w:b/>
                <w:sz w:val="26"/>
                <w:szCs w:val="26"/>
              </w:rPr>
              <w:t>2019 год – 2705945,71 рублей</w:t>
            </w:r>
            <w:r>
              <w:rPr>
                <w:sz w:val="26"/>
                <w:szCs w:val="26"/>
              </w:rPr>
              <w:t>, в том числе средства:</w:t>
            </w:r>
          </w:p>
          <w:p w:rsidR="00FB6284" w:rsidRDefault="00FB6284" w:rsidP="00AE4F5F">
            <w:pPr>
              <w:rPr>
                <w:sz w:val="26"/>
                <w:szCs w:val="26"/>
              </w:rPr>
            </w:pPr>
            <w:r>
              <w:rPr>
                <w:sz w:val="26"/>
                <w:szCs w:val="26"/>
              </w:rPr>
              <w:t>- федерального бюджета*                    - 1725300,66 рублей;</w:t>
            </w:r>
          </w:p>
          <w:p w:rsidR="00FB6284" w:rsidRDefault="00FB6284" w:rsidP="00AE4F5F">
            <w:pPr>
              <w:rPr>
                <w:sz w:val="26"/>
                <w:szCs w:val="26"/>
              </w:rPr>
            </w:pPr>
            <w:r>
              <w:rPr>
                <w:sz w:val="26"/>
                <w:szCs w:val="26"/>
              </w:rPr>
              <w:t>- областного бюджета*                        - 129861,34 рублей;</w:t>
            </w:r>
          </w:p>
          <w:p w:rsidR="00FB6284" w:rsidRDefault="00FB6284" w:rsidP="00AE4F5F">
            <w:pPr>
              <w:rPr>
                <w:sz w:val="26"/>
                <w:szCs w:val="26"/>
              </w:rPr>
            </w:pPr>
            <w:r>
              <w:rPr>
                <w:sz w:val="26"/>
                <w:szCs w:val="26"/>
              </w:rPr>
              <w:t>- бюджетов сельских поселений</w:t>
            </w:r>
            <w:r>
              <w:t>**</w:t>
            </w:r>
            <w:r>
              <w:rPr>
                <w:sz w:val="26"/>
                <w:szCs w:val="26"/>
              </w:rPr>
              <w:t xml:space="preserve">     - 140000,00 рублей;</w:t>
            </w:r>
          </w:p>
          <w:p w:rsidR="00FB6284" w:rsidRDefault="00FB6284" w:rsidP="00AE4F5F">
            <w:pPr>
              <w:rPr>
                <w:sz w:val="26"/>
                <w:szCs w:val="26"/>
              </w:rPr>
            </w:pPr>
            <w:r>
              <w:rPr>
                <w:sz w:val="26"/>
                <w:szCs w:val="26"/>
              </w:rPr>
              <w:t>- внебюджетных источников               - 710783,71 рублей.</w:t>
            </w:r>
          </w:p>
          <w:p w:rsidR="00FB6284" w:rsidRDefault="00FB6284" w:rsidP="00AE4F5F">
            <w:pPr>
              <w:rPr>
                <w:sz w:val="26"/>
                <w:szCs w:val="26"/>
              </w:rPr>
            </w:pPr>
            <w:r>
              <w:rPr>
                <w:sz w:val="26"/>
                <w:szCs w:val="26"/>
              </w:rPr>
              <w:t xml:space="preserve">- районный бюджет </w:t>
            </w:r>
            <w:r>
              <w:t>**</w:t>
            </w:r>
            <w:r>
              <w:rPr>
                <w:sz w:val="26"/>
                <w:szCs w:val="26"/>
              </w:rPr>
              <w:t xml:space="preserve">                          - 0,00 рублей.</w:t>
            </w:r>
          </w:p>
          <w:p w:rsidR="00FB6284" w:rsidRDefault="00FB6284" w:rsidP="00AE4F5F">
            <w:pPr>
              <w:rPr>
                <w:sz w:val="26"/>
                <w:szCs w:val="26"/>
              </w:rPr>
            </w:pPr>
          </w:p>
          <w:p w:rsidR="00FB6284" w:rsidRDefault="00FB6284" w:rsidP="00AE4F5F">
            <w:pPr>
              <w:rPr>
                <w:sz w:val="26"/>
                <w:szCs w:val="26"/>
              </w:rPr>
            </w:pPr>
            <w:r>
              <w:rPr>
                <w:b/>
                <w:sz w:val="26"/>
                <w:szCs w:val="26"/>
              </w:rPr>
              <w:t>2020 год – 3262114,80 рублей</w:t>
            </w:r>
            <w:r>
              <w:rPr>
                <w:sz w:val="26"/>
                <w:szCs w:val="26"/>
              </w:rPr>
              <w:t>, в том числе средства:</w:t>
            </w:r>
          </w:p>
          <w:p w:rsidR="00FB6284" w:rsidRDefault="00FB6284" w:rsidP="00AE4F5F">
            <w:pPr>
              <w:rPr>
                <w:sz w:val="26"/>
                <w:szCs w:val="26"/>
              </w:rPr>
            </w:pPr>
            <w:r>
              <w:rPr>
                <w:sz w:val="26"/>
                <w:szCs w:val="26"/>
              </w:rPr>
              <w:t>- федерального бюджета*                    - 2392066,76 рублей;</w:t>
            </w:r>
          </w:p>
          <w:p w:rsidR="00FB6284" w:rsidRDefault="00FB6284" w:rsidP="00AE4F5F">
            <w:pPr>
              <w:rPr>
                <w:sz w:val="26"/>
                <w:szCs w:val="26"/>
              </w:rPr>
            </w:pPr>
            <w:r>
              <w:rPr>
                <w:sz w:val="26"/>
                <w:szCs w:val="26"/>
              </w:rPr>
              <w:t>- областного бюджета*                         - 180048,04 рублей;</w:t>
            </w:r>
          </w:p>
          <w:p w:rsidR="00FB6284" w:rsidRDefault="00FB6284" w:rsidP="00AE4F5F">
            <w:pPr>
              <w:rPr>
                <w:sz w:val="26"/>
                <w:szCs w:val="26"/>
              </w:rPr>
            </w:pPr>
            <w:r>
              <w:rPr>
                <w:sz w:val="26"/>
                <w:szCs w:val="26"/>
              </w:rPr>
              <w:t>- бюджетов сельских поселений</w:t>
            </w:r>
            <w:r>
              <w:t>**</w:t>
            </w:r>
            <w:r>
              <w:rPr>
                <w:sz w:val="26"/>
                <w:szCs w:val="26"/>
              </w:rPr>
              <w:t xml:space="preserve">     - 360000,00 рублей;</w:t>
            </w:r>
          </w:p>
          <w:p w:rsidR="00FB6284" w:rsidRDefault="00FB6284" w:rsidP="00AE4F5F">
            <w:pPr>
              <w:rPr>
                <w:sz w:val="26"/>
                <w:szCs w:val="26"/>
              </w:rPr>
            </w:pPr>
            <w:r>
              <w:rPr>
                <w:sz w:val="26"/>
                <w:szCs w:val="26"/>
              </w:rPr>
              <w:t>- внебюджетных источников               - 330000,00 рублей;</w:t>
            </w:r>
          </w:p>
          <w:p w:rsidR="00FB6284" w:rsidRDefault="00FB6284" w:rsidP="00AE4F5F">
            <w:pPr>
              <w:rPr>
                <w:sz w:val="26"/>
                <w:szCs w:val="26"/>
              </w:rPr>
            </w:pPr>
            <w:r>
              <w:rPr>
                <w:sz w:val="26"/>
                <w:szCs w:val="26"/>
              </w:rPr>
              <w:t>- районный бюджет</w:t>
            </w:r>
            <w:r>
              <w:t>**</w:t>
            </w:r>
            <w:r>
              <w:rPr>
                <w:sz w:val="26"/>
                <w:szCs w:val="26"/>
              </w:rPr>
              <w:t xml:space="preserve">                           - 0,00 рублей.</w:t>
            </w:r>
          </w:p>
          <w:p w:rsidR="00FB6284" w:rsidRDefault="00FB6284" w:rsidP="00AE4F5F">
            <w:pPr>
              <w:rPr>
                <w:sz w:val="26"/>
                <w:szCs w:val="26"/>
              </w:rPr>
            </w:pPr>
          </w:p>
          <w:p w:rsidR="00FB6284" w:rsidRPr="002365E2" w:rsidRDefault="00FB6284" w:rsidP="00AE4F5F">
            <w:pPr>
              <w:rPr>
                <w:color w:val="000000" w:themeColor="text1"/>
                <w:sz w:val="26"/>
                <w:szCs w:val="26"/>
              </w:rPr>
            </w:pPr>
            <w:r w:rsidRPr="002365E2">
              <w:rPr>
                <w:b/>
                <w:color w:val="000000" w:themeColor="text1"/>
                <w:sz w:val="26"/>
                <w:szCs w:val="26"/>
              </w:rPr>
              <w:t xml:space="preserve">2021 год – </w:t>
            </w:r>
            <w:r>
              <w:rPr>
                <w:b/>
                <w:color w:val="000000" w:themeColor="text1"/>
                <w:sz w:val="26"/>
                <w:szCs w:val="26"/>
              </w:rPr>
              <w:t>4914864,86</w:t>
            </w:r>
            <w:r w:rsidRPr="002365E2">
              <w:rPr>
                <w:b/>
                <w:color w:val="000000" w:themeColor="text1"/>
                <w:sz w:val="26"/>
                <w:szCs w:val="26"/>
              </w:rPr>
              <w:t xml:space="preserve"> рублей</w:t>
            </w:r>
            <w:r w:rsidRPr="002365E2">
              <w:rPr>
                <w:color w:val="000000" w:themeColor="text1"/>
                <w:sz w:val="26"/>
                <w:szCs w:val="26"/>
              </w:rPr>
              <w:t>, в том числе средства:</w:t>
            </w:r>
          </w:p>
          <w:p w:rsidR="00FB6284" w:rsidRPr="002365E2" w:rsidRDefault="00FB6284" w:rsidP="00AE4F5F">
            <w:pPr>
              <w:rPr>
                <w:color w:val="000000" w:themeColor="text1"/>
                <w:sz w:val="26"/>
                <w:szCs w:val="26"/>
              </w:rPr>
            </w:pPr>
            <w:r w:rsidRPr="002365E2">
              <w:rPr>
                <w:color w:val="000000" w:themeColor="text1"/>
                <w:sz w:val="26"/>
                <w:szCs w:val="26"/>
              </w:rPr>
              <w:t xml:space="preserve">- федерального бюджета*                     - </w:t>
            </w:r>
            <w:r>
              <w:rPr>
                <w:color w:val="000000" w:themeColor="text1"/>
                <w:sz w:val="26"/>
                <w:szCs w:val="26"/>
              </w:rPr>
              <w:t>0,00</w:t>
            </w:r>
            <w:r w:rsidRPr="002365E2">
              <w:rPr>
                <w:color w:val="000000" w:themeColor="text1"/>
                <w:sz w:val="26"/>
                <w:szCs w:val="26"/>
              </w:rPr>
              <w:t xml:space="preserve"> рублей;</w:t>
            </w:r>
          </w:p>
          <w:p w:rsidR="00FB6284" w:rsidRPr="002365E2" w:rsidRDefault="00FB6284" w:rsidP="00AE4F5F">
            <w:pPr>
              <w:rPr>
                <w:color w:val="000000" w:themeColor="text1"/>
                <w:sz w:val="26"/>
                <w:szCs w:val="26"/>
              </w:rPr>
            </w:pPr>
            <w:r w:rsidRPr="002365E2">
              <w:rPr>
                <w:color w:val="000000" w:themeColor="text1"/>
                <w:sz w:val="26"/>
                <w:szCs w:val="26"/>
              </w:rPr>
              <w:t xml:space="preserve">- областного бюджета*                          - </w:t>
            </w:r>
            <w:r>
              <w:rPr>
                <w:color w:val="000000" w:themeColor="text1"/>
                <w:sz w:val="26"/>
                <w:szCs w:val="26"/>
              </w:rPr>
              <w:t>4238719,43</w:t>
            </w:r>
            <w:r w:rsidRPr="002365E2">
              <w:rPr>
                <w:color w:val="000000" w:themeColor="text1"/>
                <w:sz w:val="26"/>
                <w:szCs w:val="26"/>
              </w:rPr>
              <w:t xml:space="preserve"> рублей;</w:t>
            </w:r>
          </w:p>
          <w:p w:rsidR="00FB6284" w:rsidRPr="002365E2" w:rsidRDefault="00FB6284" w:rsidP="00AE4F5F">
            <w:pPr>
              <w:rPr>
                <w:color w:val="000000" w:themeColor="text1"/>
                <w:sz w:val="26"/>
                <w:szCs w:val="26"/>
              </w:rPr>
            </w:pPr>
            <w:r w:rsidRPr="002365E2">
              <w:rPr>
                <w:color w:val="000000" w:themeColor="text1"/>
                <w:sz w:val="26"/>
                <w:szCs w:val="26"/>
              </w:rPr>
              <w:t>- бюджетов сельских поселений</w:t>
            </w:r>
            <w:r w:rsidRPr="002365E2">
              <w:rPr>
                <w:color w:val="000000" w:themeColor="text1"/>
              </w:rPr>
              <w:t>**</w:t>
            </w:r>
            <w:r w:rsidRPr="002365E2">
              <w:rPr>
                <w:color w:val="000000" w:themeColor="text1"/>
                <w:sz w:val="26"/>
                <w:szCs w:val="26"/>
              </w:rPr>
              <w:t xml:space="preserve">       - </w:t>
            </w:r>
            <w:r>
              <w:rPr>
                <w:color w:val="000000" w:themeColor="text1"/>
                <w:sz w:val="26"/>
                <w:szCs w:val="26"/>
              </w:rPr>
              <w:t>483841,77</w:t>
            </w:r>
            <w:r w:rsidRPr="002365E2">
              <w:rPr>
                <w:color w:val="000000" w:themeColor="text1"/>
                <w:sz w:val="26"/>
                <w:szCs w:val="26"/>
              </w:rPr>
              <w:t xml:space="preserve"> рублей;</w:t>
            </w:r>
          </w:p>
          <w:p w:rsidR="00FB6284" w:rsidRPr="002365E2" w:rsidRDefault="00FB6284" w:rsidP="00AE4F5F">
            <w:pPr>
              <w:rPr>
                <w:color w:val="000000" w:themeColor="text1"/>
                <w:sz w:val="26"/>
                <w:szCs w:val="26"/>
              </w:rPr>
            </w:pPr>
            <w:r w:rsidRPr="002365E2">
              <w:rPr>
                <w:color w:val="000000" w:themeColor="text1"/>
                <w:sz w:val="26"/>
                <w:szCs w:val="26"/>
              </w:rPr>
              <w:t xml:space="preserve">- внебюджетных источников                - </w:t>
            </w:r>
            <w:r>
              <w:rPr>
                <w:color w:val="000000" w:themeColor="text1"/>
                <w:sz w:val="26"/>
                <w:szCs w:val="26"/>
              </w:rPr>
              <w:t>108101,14</w:t>
            </w:r>
            <w:r w:rsidRPr="002365E2">
              <w:rPr>
                <w:color w:val="000000" w:themeColor="text1"/>
                <w:sz w:val="26"/>
                <w:szCs w:val="26"/>
              </w:rPr>
              <w:t xml:space="preserve"> рублей;</w:t>
            </w:r>
          </w:p>
          <w:p w:rsidR="00FB6284" w:rsidRPr="002365E2" w:rsidRDefault="00FB6284" w:rsidP="00AE4F5F">
            <w:pPr>
              <w:rPr>
                <w:color w:val="000000" w:themeColor="text1"/>
                <w:sz w:val="26"/>
                <w:szCs w:val="26"/>
              </w:rPr>
            </w:pPr>
            <w:r w:rsidRPr="002365E2">
              <w:rPr>
                <w:color w:val="000000" w:themeColor="text1"/>
                <w:sz w:val="26"/>
                <w:szCs w:val="26"/>
              </w:rPr>
              <w:lastRenderedPageBreak/>
              <w:t xml:space="preserve">- районный бюджет </w:t>
            </w:r>
            <w:r w:rsidRPr="002365E2">
              <w:rPr>
                <w:color w:val="000000" w:themeColor="text1"/>
              </w:rPr>
              <w:t>**</w:t>
            </w:r>
            <w:r w:rsidRPr="002365E2">
              <w:rPr>
                <w:color w:val="000000" w:themeColor="text1"/>
                <w:sz w:val="26"/>
                <w:szCs w:val="26"/>
              </w:rPr>
              <w:t xml:space="preserve">                           - </w:t>
            </w:r>
            <w:r>
              <w:rPr>
                <w:color w:val="000000" w:themeColor="text1"/>
                <w:sz w:val="26"/>
                <w:szCs w:val="26"/>
              </w:rPr>
              <w:t>84202,51</w:t>
            </w:r>
            <w:r w:rsidRPr="002365E2">
              <w:rPr>
                <w:color w:val="000000" w:themeColor="text1"/>
                <w:sz w:val="26"/>
                <w:szCs w:val="26"/>
              </w:rPr>
              <w:t xml:space="preserve"> рублей.</w:t>
            </w:r>
          </w:p>
          <w:p w:rsidR="00FB6284" w:rsidRPr="002365E2" w:rsidRDefault="00FB6284" w:rsidP="00AE4F5F">
            <w:pPr>
              <w:rPr>
                <w:color w:val="000000" w:themeColor="text1"/>
                <w:sz w:val="26"/>
                <w:szCs w:val="26"/>
              </w:rPr>
            </w:pPr>
          </w:p>
          <w:p w:rsidR="00FB6284" w:rsidRDefault="00FB6284" w:rsidP="00AE4F5F">
            <w:pPr>
              <w:rPr>
                <w:sz w:val="26"/>
                <w:szCs w:val="26"/>
              </w:rPr>
            </w:pPr>
            <w:r>
              <w:rPr>
                <w:b/>
                <w:sz w:val="26"/>
                <w:szCs w:val="26"/>
              </w:rPr>
              <w:t>2022 год – 27750709,00 рублей</w:t>
            </w:r>
            <w:r>
              <w:rPr>
                <w:sz w:val="26"/>
                <w:szCs w:val="26"/>
              </w:rPr>
              <w:t>, в том числе средства:</w:t>
            </w:r>
          </w:p>
          <w:p w:rsidR="00FB6284" w:rsidRDefault="00FB6284" w:rsidP="00AE4F5F">
            <w:pPr>
              <w:rPr>
                <w:sz w:val="26"/>
                <w:szCs w:val="26"/>
              </w:rPr>
            </w:pPr>
            <w:r>
              <w:rPr>
                <w:sz w:val="26"/>
                <w:szCs w:val="26"/>
              </w:rPr>
              <w:t>- федерального бюджета*                     - 16650677,98 рублей;</w:t>
            </w:r>
          </w:p>
          <w:p w:rsidR="00FB6284" w:rsidRDefault="00FB6284" w:rsidP="00AE4F5F">
            <w:pPr>
              <w:rPr>
                <w:sz w:val="26"/>
                <w:szCs w:val="26"/>
              </w:rPr>
            </w:pPr>
            <w:r>
              <w:rPr>
                <w:sz w:val="26"/>
                <w:szCs w:val="26"/>
              </w:rPr>
              <w:t>- областного бюджета*                          - 9395322,22 рублей;</w:t>
            </w:r>
          </w:p>
          <w:p w:rsidR="00FB6284" w:rsidRDefault="00FB6284" w:rsidP="00AE4F5F">
            <w:pPr>
              <w:rPr>
                <w:sz w:val="26"/>
                <w:szCs w:val="26"/>
              </w:rPr>
            </w:pPr>
            <w:r>
              <w:rPr>
                <w:sz w:val="26"/>
                <w:szCs w:val="26"/>
              </w:rPr>
              <w:t>- бюджетов сельских поселений</w:t>
            </w:r>
            <w:r>
              <w:t>**</w:t>
            </w:r>
            <w:r>
              <w:rPr>
                <w:sz w:val="26"/>
                <w:szCs w:val="26"/>
              </w:rPr>
              <w:t xml:space="preserve">       - 380000,00 рублей;</w:t>
            </w:r>
          </w:p>
          <w:p w:rsidR="00FB6284" w:rsidRDefault="00FB6284" w:rsidP="00AE4F5F">
            <w:pPr>
              <w:rPr>
                <w:sz w:val="26"/>
                <w:szCs w:val="26"/>
              </w:rPr>
            </w:pPr>
            <w:r>
              <w:rPr>
                <w:sz w:val="26"/>
                <w:szCs w:val="26"/>
              </w:rPr>
              <w:t>- внебюджетных источников                - 998194,00 рублей;</w:t>
            </w:r>
          </w:p>
          <w:p w:rsidR="00FB6284" w:rsidRDefault="00FB6284" w:rsidP="00AE4F5F">
            <w:pPr>
              <w:rPr>
                <w:sz w:val="26"/>
                <w:szCs w:val="26"/>
              </w:rPr>
            </w:pPr>
            <w:r>
              <w:rPr>
                <w:sz w:val="26"/>
                <w:szCs w:val="26"/>
              </w:rPr>
              <w:t>- районный бюджет</w:t>
            </w:r>
            <w:r>
              <w:t>**</w:t>
            </w:r>
            <w:r>
              <w:rPr>
                <w:sz w:val="26"/>
                <w:szCs w:val="26"/>
              </w:rPr>
              <w:t xml:space="preserve">                            - 326514,80 рублей.</w:t>
            </w:r>
          </w:p>
          <w:p w:rsidR="00FB6284" w:rsidRDefault="00FB6284" w:rsidP="00AE4F5F">
            <w:pPr>
              <w:rPr>
                <w:sz w:val="26"/>
                <w:szCs w:val="26"/>
              </w:rPr>
            </w:pPr>
          </w:p>
          <w:p w:rsidR="00FB6284" w:rsidRDefault="00FB6284" w:rsidP="00AE4F5F">
            <w:pPr>
              <w:rPr>
                <w:sz w:val="26"/>
                <w:szCs w:val="26"/>
              </w:rPr>
            </w:pPr>
            <w:r>
              <w:rPr>
                <w:b/>
                <w:sz w:val="26"/>
                <w:szCs w:val="26"/>
              </w:rPr>
              <w:t>2023 год – 8769320,00 рублей</w:t>
            </w:r>
            <w:r>
              <w:rPr>
                <w:sz w:val="26"/>
                <w:szCs w:val="26"/>
              </w:rPr>
              <w:t>, в том числе средства:</w:t>
            </w:r>
          </w:p>
          <w:p w:rsidR="00FB6284" w:rsidRDefault="00FB6284" w:rsidP="00AE4F5F">
            <w:pPr>
              <w:rPr>
                <w:sz w:val="26"/>
                <w:szCs w:val="26"/>
              </w:rPr>
            </w:pPr>
            <w:r>
              <w:rPr>
                <w:sz w:val="26"/>
                <w:szCs w:val="26"/>
              </w:rPr>
              <w:t>- федерального бюджета*                     - 7361929,32 рублей;</w:t>
            </w:r>
          </w:p>
          <w:p w:rsidR="00FB6284" w:rsidRDefault="00FB6284" w:rsidP="00AE4F5F">
            <w:pPr>
              <w:rPr>
                <w:sz w:val="26"/>
                <w:szCs w:val="26"/>
              </w:rPr>
            </w:pPr>
            <w:r>
              <w:rPr>
                <w:sz w:val="26"/>
                <w:szCs w:val="26"/>
              </w:rPr>
              <w:t>- областного бюджета*                          - 554436,68 рублей;</w:t>
            </w:r>
          </w:p>
          <w:p w:rsidR="00FB6284" w:rsidRDefault="00FB6284" w:rsidP="00AE4F5F">
            <w:pPr>
              <w:rPr>
                <w:sz w:val="26"/>
                <w:szCs w:val="26"/>
              </w:rPr>
            </w:pPr>
            <w:r>
              <w:rPr>
                <w:sz w:val="26"/>
                <w:szCs w:val="26"/>
              </w:rPr>
              <w:t>- бюджетов сельских поселений</w:t>
            </w:r>
            <w:r>
              <w:t>**</w:t>
            </w:r>
            <w:r>
              <w:rPr>
                <w:sz w:val="26"/>
                <w:szCs w:val="26"/>
              </w:rPr>
              <w:t xml:space="preserve">       - 190000,00 рублей;</w:t>
            </w:r>
          </w:p>
          <w:p w:rsidR="00FB6284" w:rsidRDefault="00FB6284" w:rsidP="00AE4F5F">
            <w:pPr>
              <w:rPr>
                <w:sz w:val="26"/>
                <w:szCs w:val="26"/>
              </w:rPr>
            </w:pPr>
            <w:r>
              <w:rPr>
                <w:sz w:val="26"/>
                <w:szCs w:val="26"/>
              </w:rPr>
              <w:t>- внебюджетных источников                - 658796 рублей;</w:t>
            </w:r>
          </w:p>
          <w:p w:rsidR="00FB6284" w:rsidRDefault="00FB6284" w:rsidP="00AE4F5F">
            <w:pPr>
              <w:rPr>
                <w:sz w:val="26"/>
                <w:szCs w:val="26"/>
              </w:rPr>
            </w:pPr>
            <w:r>
              <w:rPr>
                <w:sz w:val="26"/>
                <w:szCs w:val="26"/>
              </w:rPr>
              <w:t>- районный бюджет</w:t>
            </w:r>
            <w:r>
              <w:t>**</w:t>
            </w:r>
            <w:r>
              <w:rPr>
                <w:sz w:val="26"/>
                <w:szCs w:val="26"/>
              </w:rPr>
              <w:t xml:space="preserve">                           - 4158,00 рублей.</w:t>
            </w:r>
          </w:p>
          <w:p w:rsidR="00FB6284" w:rsidRDefault="00FB6284" w:rsidP="00AE4F5F">
            <w:pPr>
              <w:rPr>
                <w:sz w:val="26"/>
                <w:szCs w:val="26"/>
              </w:rPr>
            </w:pPr>
          </w:p>
          <w:p w:rsidR="00FB6284" w:rsidRDefault="00FB6284" w:rsidP="00AE4F5F">
            <w:pPr>
              <w:rPr>
                <w:sz w:val="26"/>
                <w:szCs w:val="26"/>
              </w:rPr>
            </w:pPr>
            <w:r>
              <w:rPr>
                <w:b/>
                <w:sz w:val="26"/>
                <w:szCs w:val="26"/>
              </w:rPr>
              <w:t>2024 год – 2029320,00 рублей</w:t>
            </w:r>
            <w:r>
              <w:rPr>
                <w:sz w:val="26"/>
                <w:szCs w:val="26"/>
              </w:rPr>
              <w:t>, в том числе средства:</w:t>
            </w:r>
          </w:p>
          <w:p w:rsidR="00FB6284" w:rsidRDefault="00FB6284" w:rsidP="00AE4F5F">
            <w:pPr>
              <w:rPr>
                <w:sz w:val="26"/>
                <w:szCs w:val="26"/>
              </w:rPr>
            </w:pPr>
            <w:r>
              <w:rPr>
                <w:sz w:val="26"/>
                <w:szCs w:val="26"/>
              </w:rPr>
              <w:t>- федерального бюджета*                      - 1321087,32 рублей;</w:t>
            </w:r>
          </w:p>
          <w:p w:rsidR="00FB6284" w:rsidRDefault="00FB6284" w:rsidP="00AE4F5F">
            <w:pPr>
              <w:rPr>
                <w:sz w:val="26"/>
                <w:szCs w:val="26"/>
              </w:rPr>
            </w:pPr>
            <w:r>
              <w:rPr>
                <w:sz w:val="26"/>
                <w:szCs w:val="26"/>
              </w:rPr>
              <w:t>- областного бюджета*                          - 99436,68 рублей;</w:t>
            </w:r>
          </w:p>
          <w:p w:rsidR="00FB6284" w:rsidRDefault="00FB6284" w:rsidP="00AE4F5F">
            <w:pPr>
              <w:rPr>
                <w:sz w:val="26"/>
                <w:szCs w:val="26"/>
              </w:rPr>
            </w:pPr>
            <w:r>
              <w:rPr>
                <w:sz w:val="26"/>
                <w:szCs w:val="26"/>
              </w:rPr>
              <w:t>- бюджетов сельских поселений</w:t>
            </w:r>
            <w:r>
              <w:t>**</w:t>
            </w:r>
            <w:r>
              <w:rPr>
                <w:sz w:val="26"/>
                <w:szCs w:val="26"/>
              </w:rPr>
              <w:t xml:space="preserve">       - 0,00 рублей;</w:t>
            </w:r>
          </w:p>
          <w:p w:rsidR="00FB6284" w:rsidRDefault="00FB6284" w:rsidP="00AE4F5F">
            <w:pPr>
              <w:rPr>
                <w:sz w:val="26"/>
                <w:szCs w:val="26"/>
              </w:rPr>
            </w:pPr>
            <w:r>
              <w:rPr>
                <w:sz w:val="26"/>
                <w:szCs w:val="26"/>
              </w:rPr>
              <w:t>- внебюджетных источников                - 608796,00 рублей;</w:t>
            </w:r>
          </w:p>
          <w:p w:rsidR="00FB6284" w:rsidRDefault="00FB6284" w:rsidP="00AE4F5F">
            <w:pPr>
              <w:rPr>
                <w:sz w:val="26"/>
                <w:szCs w:val="26"/>
              </w:rPr>
            </w:pPr>
            <w:r>
              <w:rPr>
                <w:sz w:val="26"/>
                <w:szCs w:val="26"/>
              </w:rPr>
              <w:t xml:space="preserve">- районный бюджет </w:t>
            </w:r>
            <w:r>
              <w:t>**</w:t>
            </w:r>
            <w:r>
              <w:rPr>
                <w:sz w:val="26"/>
                <w:szCs w:val="26"/>
              </w:rPr>
              <w:t xml:space="preserve">                           - 0,00 рублей.</w:t>
            </w:r>
          </w:p>
        </w:tc>
      </w:tr>
      <w:tr w:rsidR="00FB6284" w:rsidTr="00AE4F5F">
        <w:trPr>
          <w:trHeight w:val="144"/>
        </w:trPr>
        <w:tc>
          <w:tcPr>
            <w:tcW w:w="2268" w:type="dxa"/>
            <w:tcBorders>
              <w:top w:val="single" w:sz="4" w:space="0" w:color="000000"/>
              <w:left w:val="single" w:sz="4" w:space="0" w:color="auto"/>
              <w:bottom w:val="single" w:sz="4" w:space="0" w:color="000000"/>
              <w:right w:val="nil"/>
            </w:tcBorders>
            <w:hideMark/>
          </w:tcPr>
          <w:p w:rsidR="00FB6284" w:rsidRDefault="00FB6284" w:rsidP="00AE4F5F">
            <w:pPr>
              <w:suppressAutoHyphens/>
              <w:snapToGrid w:val="0"/>
              <w:jc w:val="both"/>
              <w:rPr>
                <w:lang w:eastAsia="ar-SA"/>
              </w:rPr>
            </w:pPr>
            <w:r>
              <w:rPr>
                <w:b/>
                <w:lang w:eastAsia="ar-SA"/>
              </w:rPr>
              <w:lastRenderedPageBreak/>
              <w:t>Ожидаемые результаты реализации  Программы</w:t>
            </w:r>
          </w:p>
        </w:tc>
        <w:tc>
          <w:tcPr>
            <w:tcW w:w="7434" w:type="dxa"/>
            <w:gridSpan w:val="2"/>
            <w:tcBorders>
              <w:top w:val="single" w:sz="4" w:space="0" w:color="auto"/>
              <w:left w:val="single" w:sz="4" w:space="0" w:color="000000"/>
              <w:bottom w:val="single" w:sz="4" w:space="0" w:color="000000"/>
              <w:right w:val="single" w:sz="4" w:space="0" w:color="000000"/>
            </w:tcBorders>
          </w:tcPr>
          <w:p w:rsidR="00FB6284" w:rsidRDefault="00FB6284" w:rsidP="00AE4F5F">
            <w:r>
              <w:t>- Рост объемов производства и качества растениеводческой продукции;</w:t>
            </w:r>
          </w:p>
          <w:p w:rsidR="00FB6284" w:rsidRDefault="00FB6284" w:rsidP="00AE4F5F">
            <w:r>
              <w:t>- Рост объемов производства и качества продукции животноводства;</w:t>
            </w:r>
          </w:p>
          <w:p w:rsidR="00FB6284" w:rsidRDefault="00FB6284" w:rsidP="00AE4F5F">
            <w:r>
              <w:t>- Рост объемов реализации продукции, увеличение доходности сельскохозяйственных товаропроизводителей</w:t>
            </w:r>
          </w:p>
          <w:p w:rsidR="00FB6284" w:rsidRDefault="00FB6284" w:rsidP="00AE4F5F">
            <w:r>
              <w:t>- Создание условий для повышения эффективности и конкурентоспособности сельскохозяйственного производства за счет использования современных достижений в науке, технике и технологиях;</w:t>
            </w:r>
          </w:p>
          <w:p w:rsidR="00FB6284" w:rsidRDefault="00FB6284" w:rsidP="00AE4F5F">
            <w:r>
              <w:t>- Рост числа семейных животноводческих ферм;</w:t>
            </w:r>
          </w:p>
          <w:p w:rsidR="00FB6284" w:rsidRDefault="00FB6284" w:rsidP="00AE4F5F">
            <w:r>
              <w:t>- Увеличение численности фермеров;</w:t>
            </w:r>
          </w:p>
          <w:p w:rsidR="00FB6284" w:rsidRDefault="00FB6284" w:rsidP="00AE4F5F">
            <w:r>
              <w:t>- Стабилизация численности сельского населения;</w:t>
            </w:r>
          </w:p>
          <w:p w:rsidR="00FB6284" w:rsidRDefault="00FB6284" w:rsidP="00AE4F5F">
            <w:r>
              <w:t>- Повышение уровня жизни сельского населения</w:t>
            </w:r>
          </w:p>
          <w:p w:rsidR="00FB6284" w:rsidRDefault="00FB6284" w:rsidP="00AE4F5F"/>
        </w:tc>
      </w:tr>
    </w:tbl>
    <w:p w:rsidR="00FB6284" w:rsidRDefault="00FB6284" w:rsidP="00FB6284">
      <w:pPr>
        <w:shd w:val="clear" w:color="auto" w:fill="FFFFFF"/>
        <w:tabs>
          <w:tab w:val="left" w:pos="1190"/>
        </w:tabs>
        <w:spacing w:line="276" w:lineRule="auto"/>
        <w:ind w:left="5" w:firstLine="706"/>
        <w:jc w:val="both"/>
        <w:rPr>
          <w:sz w:val="28"/>
          <w:szCs w:val="28"/>
        </w:rPr>
      </w:pPr>
    </w:p>
    <w:p w:rsidR="00FB6284" w:rsidRDefault="00FB6284" w:rsidP="00FB6284">
      <w:pPr>
        <w:autoSpaceDE w:val="0"/>
        <w:autoSpaceDN w:val="0"/>
        <w:adjustRightInd w:val="0"/>
        <w:spacing w:line="276" w:lineRule="auto"/>
        <w:jc w:val="both"/>
        <w:rPr>
          <w:b/>
          <w:sz w:val="28"/>
          <w:szCs w:val="28"/>
        </w:rPr>
      </w:pPr>
      <w:r>
        <w:rPr>
          <w:spacing w:val="-15"/>
          <w:sz w:val="28"/>
          <w:szCs w:val="28"/>
        </w:rPr>
        <w:t xml:space="preserve">1.2 Приложение №1 к муниципальной программе - </w:t>
      </w:r>
      <w:r>
        <w:rPr>
          <w:sz w:val="28"/>
          <w:szCs w:val="28"/>
        </w:rPr>
        <w:t>Подпрограмма «Комплексное развитие сельских территорий» изложить в новой редакции (прилагается).</w:t>
      </w:r>
    </w:p>
    <w:p w:rsidR="00FB6284" w:rsidRDefault="00FB6284" w:rsidP="00FB6284">
      <w:pPr>
        <w:autoSpaceDE w:val="0"/>
        <w:autoSpaceDN w:val="0"/>
        <w:adjustRightInd w:val="0"/>
        <w:spacing w:line="276" w:lineRule="auto"/>
        <w:jc w:val="both"/>
        <w:rPr>
          <w:b/>
          <w:sz w:val="28"/>
          <w:szCs w:val="28"/>
        </w:rPr>
      </w:pPr>
      <w:r>
        <w:rPr>
          <w:spacing w:val="-15"/>
          <w:sz w:val="28"/>
          <w:szCs w:val="28"/>
        </w:rPr>
        <w:t xml:space="preserve">1.3 Приложение №2 к муниципальной программе -  </w:t>
      </w:r>
      <w:r>
        <w:rPr>
          <w:sz w:val="28"/>
          <w:szCs w:val="28"/>
        </w:rPr>
        <w:t>Подпрограмма «Развитие мелиоративного комплекса Комсомольского муниципального района Ивановской области» изложить в новой редакции (прилагается).</w:t>
      </w:r>
    </w:p>
    <w:p w:rsidR="00FB6284" w:rsidRDefault="00FB6284" w:rsidP="00FB6284">
      <w:pPr>
        <w:autoSpaceDE w:val="0"/>
        <w:autoSpaceDN w:val="0"/>
        <w:adjustRightInd w:val="0"/>
        <w:spacing w:line="276" w:lineRule="auto"/>
        <w:jc w:val="both"/>
        <w:rPr>
          <w:sz w:val="28"/>
          <w:szCs w:val="28"/>
        </w:rPr>
      </w:pPr>
      <w:r>
        <w:rPr>
          <w:sz w:val="28"/>
          <w:szCs w:val="28"/>
        </w:rPr>
        <w:t xml:space="preserve">2. Настоящее постановление вступает в силу с момента официального опубликования и подлежит официальному опубликованию в Вестнике нормативных правовых актов органов местного самоуправления Комсомольского муниципального района.  </w:t>
      </w:r>
    </w:p>
    <w:p w:rsidR="00FB6284" w:rsidRDefault="00FB6284" w:rsidP="00FB6284">
      <w:pPr>
        <w:autoSpaceDE w:val="0"/>
        <w:autoSpaceDN w:val="0"/>
        <w:adjustRightInd w:val="0"/>
        <w:spacing w:line="276" w:lineRule="auto"/>
        <w:jc w:val="both"/>
        <w:rPr>
          <w:sz w:val="28"/>
          <w:szCs w:val="28"/>
        </w:rPr>
      </w:pPr>
    </w:p>
    <w:p w:rsidR="00FB6284" w:rsidRDefault="00FB6284" w:rsidP="00FB6284">
      <w:pPr>
        <w:autoSpaceDE w:val="0"/>
        <w:autoSpaceDN w:val="0"/>
        <w:adjustRightInd w:val="0"/>
        <w:spacing w:line="276" w:lineRule="auto"/>
        <w:jc w:val="both"/>
        <w:rPr>
          <w:b/>
          <w:sz w:val="28"/>
          <w:szCs w:val="28"/>
        </w:rPr>
      </w:pPr>
      <w:r>
        <w:rPr>
          <w:sz w:val="28"/>
          <w:szCs w:val="28"/>
        </w:rPr>
        <w:t>3.Контроль за исполнением настоящего постановления возложить</w:t>
      </w:r>
      <w:r>
        <w:rPr>
          <w:sz w:val="28"/>
          <w:szCs w:val="28"/>
        </w:rPr>
        <w:br/>
        <w:t xml:space="preserve">на заместителя главы Администрации Комсомольского муниципального </w:t>
      </w:r>
      <w:r>
        <w:rPr>
          <w:sz w:val="28"/>
          <w:szCs w:val="28"/>
        </w:rPr>
        <w:lastRenderedPageBreak/>
        <w:t>района, начальника Управления земельно-имущественных отношений Н.В. Кротову.</w:t>
      </w:r>
    </w:p>
    <w:p w:rsidR="00FB6284" w:rsidRDefault="00FB6284" w:rsidP="00FB6284">
      <w:pPr>
        <w:spacing w:line="276" w:lineRule="auto"/>
        <w:jc w:val="both"/>
        <w:rPr>
          <w:sz w:val="28"/>
          <w:szCs w:val="28"/>
        </w:rPr>
      </w:pPr>
    </w:p>
    <w:p w:rsidR="00FB6284" w:rsidRDefault="00FB6284" w:rsidP="00FB6284">
      <w:pPr>
        <w:spacing w:line="276" w:lineRule="auto"/>
        <w:jc w:val="both"/>
        <w:rPr>
          <w:sz w:val="28"/>
          <w:szCs w:val="28"/>
        </w:rPr>
      </w:pPr>
    </w:p>
    <w:p w:rsidR="00FB6284" w:rsidRDefault="00FB6284" w:rsidP="00FB6284">
      <w:pPr>
        <w:spacing w:line="276" w:lineRule="auto"/>
        <w:jc w:val="both"/>
        <w:rPr>
          <w:sz w:val="28"/>
          <w:szCs w:val="28"/>
        </w:rPr>
      </w:pPr>
    </w:p>
    <w:p w:rsidR="00FB6284" w:rsidRDefault="00FB6284" w:rsidP="00FB6284">
      <w:pPr>
        <w:spacing w:line="276" w:lineRule="auto"/>
        <w:jc w:val="both"/>
        <w:rPr>
          <w:b/>
          <w:sz w:val="28"/>
          <w:szCs w:val="28"/>
        </w:rPr>
      </w:pPr>
      <w:r>
        <w:rPr>
          <w:b/>
          <w:sz w:val="28"/>
          <w:szCs w:val="28"/>
        </w:rPr>
        <w:t xml:space="preserve">Глава Комсомольского </w:t>
      </w:r>
    </w:p>
    <w:p w:rsidR="00FB6284" w:rsidRDefault="00FB6284" w:rsidP="00FB6284">
      <w:pPr>
        <w:spacing w:line="276" w:lineRule="auto"/>
        <w:jc w:val="both"/>
        <w:rPr>
          <w:b/>
          <w:sz w:val="28"/>
          <w:szCs w:val="28"/>
        </w:rPr>
      </w:pPr>
      <w:r>
        <w:rPr>
          <w:b/>
          <w:sz w:val="28"/>
          <w:szCs w:val="28"/>
        </w:rPr>
        <w:t>муниципального района                                              О.В. Бузулуцкая</w:t>
      </w:r>
    </w:p>
    <w:p w:rsidR="00FB6284" w:rsidRDefault="00FB6284" w:rsidP="00FB6284">
      <w:pPr>
        <w:spacing w:line="276" w:lineRule="auto"/>
      </w:pPr>
    </w:p>
    <w:p w:rsidR="00FB6284" w:rsidRDefault="00FB6284" w:rsidP="00FB6284">
      <w:pPr>
        <w:spacing w:line="276" w:lineRule="auto"/>
      </w:pPr>
    </w:p>
    <w:p w:rsidR="00FB6284" w:rsidRDefault="00FB6284" w:rsidP="00FB6284">
      <w:pPr>
        <w:spacing w:line="276" w:lineRule="auto"/>
      </w:pPr>
    </w:p>
    <w:p w:rsidR="00FB6284" w:rsidRDefault="00FB6284" w:rsidP="00FB6284">
      <w:pPr>
        <w:spacing w:line="276" w:lineRule="auto"/>
      </w:pPr>
    </w:p>
    <w:p w:rsidR="00FB6284" w:rsidRDefault="00FB6284" w:rsidP="00FB6284"/>
    <w:p w:rsidR="00FB6284" w:rsidRDefault="00FB6284" w:rsidP="00FB6284"/>
    <w:p w:rsidR="00FB6284" w:rsidRDefault="00FB6284" w:rsidP="00FB6284"/>
    <w:p w:rsidR="00FB6284" w:rsidRDefault="00FB6284" w:rsidP="00FB6284"/>
    <w:p w:rsidR="00FB6284" w:rsidRDefault="00FB6284" w:rsidP="00FB6284"/>
    <w:p w:rsidR="00FB6284" w:rsidRDefault="00FB6284" w:rsidP="00FB6284"/>
    <w:p w:rsidR="00FB6284" w:rsidRDefault="00FB6284" w:rsidP="00FB6284"/>
    <w:p w:rsidR="00FB6284" w:rsidRDefault="00FB6284" w:rsidP="00FB6284"/>
    <w:p w:rsidR="00FB6284" w:rsidRDefault="00FB6284" w:rsidP="00FB6284"/>
    <w:p w:rsidR="00FB6284" w:rsidRDefault="00FB6284" w:rsidP="00FB6284"/>
    <w:p w:rsidR="00FB6284" w:rsidRDefault="00FB6284" w:rsidP="00FB6284"/>
    <w:p w:rsidR="00FB6284" w:rsidRDefault="00FB6284" w:rsidP="00FB6284"/>
    <w:p w:rsidR="00FB6284" w:rsidRDefault="00FB6284" w:rsidP="00FB6284"/>
    <w:p w:rsidR="00FB6284" w:rsidRDefault="00FB6284" w:rsidP="00FB6284"/>
    <w:p w:rsidR="00FB6284" w:rsidRDefault="00FB6284" w:rsidP="00FB6284"/>
    <w:p w:rsidR="00FB6284" w:rsidRDefault="00FB6284" w:rsidP="00FB6284"/>
    <w:p w:rsidR="00FB6284" w:rsidRDefault="00FB6284" w:rsidP="00FB6284"/>
    <w:p w:rsidR="00FB6284" w:rsidRDefault="00FB6284" w:rsidP="00FB6284"/>
    <w:p w:rsidR="00FB6284" w:rsidRDefault="00FB6284" w:rsidP="00FB6284"/>
    <w:p w:rsidR="00FB6284" w:rsidRDefault="00FB6284" w:rsidP="00FB6284"/>
    <w:p w:rsidR="00FB6284" w:rsidRDefault="00FB6284" w:rsidP="00FB6284"/>
    <w:p w:rsidR="00FB6284" w:rsidRDefault="00FB6284" w:rsidP="00FB6284"/>
    <w:p w:rsidR="00FB6284" w:rsidRDefault="00FB6284" w:rsidP="00FB6284"/>
    <w:p w:rsidR="00FB6284" w:rsidRDefault="00FB6284" w:rsidP="00FB6284"/>
    <w:p w:rsidR="00FB6284" w:rsidRDefault="00FB6284" w:rsidP="00FB6284"/>
    <w:p w:rsidR="00FB6284" w:rsidRDefault="00FB6284" w:rsidP="00FB6284"/>
    <w:p w:rsidR="00FB6284" w:rsidRDefault="00FB6284" w:rsidP="00FB6284"/>
    <w:p w:rsidR="00FB6284" w:rsidRDefault="00FB6284" w:rsidP="00FB6284"/>
    <w:p w:rsidR="00FB6284" w:rsidRDefault="00FB6284" w:rsidP="00FB6284"/>
    <w:p w:rsidR="00FB6284" w:rsidRDefault="00FB6284" w:rsidP="00FB6284"/>
    <w:p w:rsidR="00FB6284" w:rsidRDefault="00FB6284" w:rsidP="00FB6284"/>
    <w:p w:rsidR="00FB6284" w:rsidRDefault="00FB6284" w:rsidP="00FB6284"/>
    <w:p w:rsidR="00FB6284" w:rsidRDefault="00FB6284" w:rsidP="00FB6284"/>
    <w:p w:rsidR="00FB6284" w:rsidRDefault="00FB6284" w:rsidP="00FB6284"/>
    <w:p w:rsidR="00FB6284" w:rsidRDefault="00FB6284" w:rsidP="00FB6284"/>
    <w:p w:rsidR="00FB6284" w:rsidRDefault="00FB6284" w:rsidP="00FB6284"/>
    <w:p w:rsidR="00FB6284" w:rsidRDefault="00FB6284" w:rsidP="00FB6284"/>
    <w:p w:rsidR="00FB6284" w:rsidRDefault="00FB6284" w:rsidP="00FB6284"/>
    <w:p w:rsidR="00FB6284" w:rsidRDefault="00FB6284" w:rsidP="00FB6284"/>
    <w:p w:rsidR="00FB6284" w:rsidRDefault="00FB6284" w:rsidP="00FB6284"/>
    <w:p w:rsidR="00FB6284" w:rsidRDefault="00FB6284" w:rsidP="00FB6284"/>
    <w:p w:rsidR="00FB6284" w:rsidRDefault="00FB6284" w:rsidP="00FB6284"/>
    <w:p w:rsidR="00FB6284" w:rsidRDefault="00FB6284" w:rsidP="00FB6284"/>
    <w:p w:rsidR="00FB6284" w:rsidRDefault="00FB6284" w:rsidP="00FB6284"/>
    <w:p w:rsidR="00FB6284" w:rsidRDefault="00FB6284" w:rsidP="00FB6284"/>
    <w:p w:rsidR="00FB6284" w:rsidRDefault="00FB6284" w:rsidP="00FB6284"/>
    <w:p w:rsidR="00FB6284" w:rsidRDefault="00FB6284" w:rsidP="00FB6284"/>
    <w:p w:rsidR="00FB6284" w:rsidRDefault="00FB6284" w:rsidP="00FB6284"/>
    <w:p w:rsidR="00FB6284" w:rsidRDefault="00FB6284" w:rsidP="00FB6284">
      <w:pPr>
        <w:jc w:val="right"/>
      </w:pPr>
      <w:r>
        <w:lastRenderedPageBreak/>
        <w:t xml:space="preserve">Приложение№1 к постановлению </w:t>
      </w:r>
    </w:p>
    <w:p w:rsidR="00FB6284" w:rsidRDefault="00FB6284" w:rsidP="00FB6284">
      <w:pPr>
        <w:jc w:val="right"/>
      </w:pPr>
      <w:r>
        <w:t>Администрации Комсомольского муниципального</w:t>
      </w:r>
    </w:p>
    <w:p w:rsidR="00FB6284" w:rsidRDefault="00FB6284" w:rsidP="00FB6284">
      <w:pPr>
        <w:jc w:val="right"/>
      </w:pPr>
      <w:r>
        <w:t xml:space="preserve"> района от _____№_____</w:t>
      </w:r>
    </w:p>
    <w:p w:rsidR="00FB6284" w:rsidRDefault="00FB6284" w:rsidP="00FB6284">
      <w:pPr>
        <w:jc w:val="right"/>
      </w:pPr>
      <w:r>
        <w:t xml:space="preserve">«О внесении изменений в Постановление </w:t>
      </w:r>
    </w:p>
    <w:p w:rsidR="00FB6284" w:rsidRDefault="00FB6284" w:rsidP="00FB6284">
      <w:pPr>
        <w:jc w:val="right"/>
      </w:pPr>
      <w:r>
        <w:t xml:space="preserve">Администрации Комсомольского </w:t>
      </w:r>
    </w:p>
    <w:p w:rsidR="00FB6284" w:rsidRDefault="00FB6284" w:rsidP="00FB6284">
      <w:pPr>
        <w:jc w:val="right"/>
        <w:rPr>
          <w:sz w:val="22"/>
          <w:szCs w:val="22"/>
        </w:rPr>
      </w:pPr>
      <w:r>
        <w:t xml:space="preserve">муниципального района </w:t>
      </w:r>
      <w:r w:rsidRPr="001F0B2B">
        <w:rPr>
          <w:sz w:val="22"/>
          <w:szCs w:val="22"/>
        </w:rPr>
        <w:t>от 27.11.2013г №980</w:t>
      </w:r>
    </w:p>
    <w:p w:rsidR="00FB6284" w:rsidRDefault="00FB6284" w:rsidP="00FB6284">
      <w:pPr>
        <w:jc w:val="right"/>
        <w:rPr>
          <w:sz w:val="22"/>
          <w:szCs w:val="22"/>
        </w:rPr>
      </w:pPr>
      <w:r>
        <w:rPr>
          <w:sz w:val="22"/>
          <w:szCs w:val="22"/>
        </w:rPr>
        <w:t xml:space="preserve">«Об утверждении муниципальной программы </w:t>
      </w:r>
    </w:p>
    <w:p w:rsidR="00FB6284" w:rsidRDefault="00FB6284" w:rsidP="00FB6284">
      <w:pPr>
        <w:jc w:val="right"/>
        <w:rPr>
          <w:sz w:val="22"/>
          <w:szCs w:val="22"/>
        </w:rPr>
      </w:pPr>
      <w:r>
        <w:rPr>
          <w:sz w:val="22"/>
          <w:szCs w:val="22"/>
        </w:rPr>
        <w:t>«Развитие сельского хозяйства и регулирование</w:t>
      </w:r>
    </w:p>
    <w:p w:rsidR="00FB6284" w:rsidRDefault="00FB6284" w:rsidP="00FB6284">
      <w:pPr>
        <w:jc w:val="right"/>
        <w:rPr>
          <w:sz w:val="22"/>
          <w:szCs w:val="22"/>
        </w:rPr>
      </w:pPr>
      <w:r>
        <w:rPr>
          <w:sz w:val="22"/>
          <w:szCs w:val="22"/>
        </w:rPr>
        <w:t xml:space="preserve"> рынков сельскохозяйственной продукции,</w:t>
      </w:r>
    </w:p>
    <w:p w:rsidR="00FB6284" w:rsidRDefault="00FB6284" w:rsidP="00FB6284">
      <w:pPr>
        <w:jc w:val="right"/>
        <w:rPr>
          <w:sz w:val="22"/>
          <w:szCs w:val="22"/>
        </w:rPr>
      </w:pPr>
      <w:r>
        <w:rPr>
          <w:sz w:val="22"/>
          <w:szCs w:val="22"/>
        </w:rPr>
        <w:t xml:space="preserve"> сырья и продовольствия в Комсомольском </w:t>
      </w:r>
    </w:p>
    <w:p w:rsidR="00FB6284" w:rsidRPr="001F0B2B" w:rsidRDefault="00FB6284" w:rsidP="00FB6284">
      <w:pPr>
        <w:jc w:val="right"/>
        <w:rPr>
          <w:sz w:val="22"/>
          <w:szCs w:val="22"/>
        </w:rPr>
      </w:pPr>
      <w:r>
        <w:rPr>
          <w:sz w:val="22"/>
          <w:szCs w:val="22"/>
        </w:rPr>
        <w:t>муниципальном районе на 2014-2024 годы»</w:t>
      </w:r>
    </w:p>
    <w:p w:rsidR="00FB6284" w:rsidRDefault="00FB6284" w:rsidP="00FB6284">
      <w:pPr>
        <w:jc w:val="right"/>
      </w:pPr>
      <w:r>
        <w:t xml:space="preserve">Приложение к муниципальной программе </w:t>
      </w:r>
    </w:p>
    <w:p w:rsidR="00FB6284" w:rsidRDefault="00FB6284" w:rsidP="00FB6284">
      <w:pPr>
        <w:jc w:val="right"/>
        <w:rPr>
          <w:spacing w:val="5"/>
        </w:rPr>
      </w:pPr>
      <w:r>
        <w:rPr>
          <w:spacing w:val="5"/>
        </w:rPr>
        <w:t xml:space="preserve">                                                   «Развитие сельского хозяйства и регулирования рынков </w:t>
      </w:r>
    </w:p>
    <w:p w:rsidR="00FB6284" w:rsidRDefault="00FB6284" w:rsidP="00FB6284">
      <w:pPr>
        <w:jc w:val="right"/>
        <w:rPr>
          <w:spacing w:val="5"/>
        </w:rPr>
      </w:pPr>
      <w:r>
        <w:rPr>
          <w:spacing w:val="5"/>
        </w:rPr>
        <w:t xml:space="preserve">сельскохозяйственной продукции, сырья и продовольствия </w:t>
      </w:r>
    </w:p>
    <w:p w:rsidR="00FB6284" w:rsidRDefault="00FB6284" w:rsidP="00FB6284">
      <w:pPr>
        <w:tabs>
          <w:tab w:val="center" w:pos="4762"/>
          <w:tab w:val="right" w:pos="9524"/>
        </w:tabs>
        <w:jc w:val="right"/>
        <w:rPr>
          <w:spacing w:val="5"/>
        </w:rPr>
      </w:pPr>
      <w:r>
        <w:rPr>
          <w:spacing w:val="5"/>
        </w:rPr>
        <w:tab/>
        <w:t xml:space="preserve">                                                      Комсомольского муниципального района </w:t>
      </w:r>
    </w:p>
    <w:p w:rsidR="00FB6284" w:rsidRDefault="00FB6284" w:rsidP="00FB6284">
      <w:pPr>
        <w:jc w:val="right"/>
        <w:rPr>
          <w:sz w:val="32"/>
          <w:szCs w:val="32"/>
        </w:rPr>
      </w:pPr>
      <w:r>
        <w:rPr>
          <w:spacing w:val="5"/>
        </w:rPr>
        <w:t xml:space="preserve">                                                       на 2014-2024 годы» </w:t>
      </w:r>
    </w:p>
    <w:p w:rsidR="00FB6284" w:rsidRDefault="00FB6284" w:rsidP="00FB6284">
      <w:pPr>
        <w:pStyle w:val="2"/>
        <w:tabs>
          <w:tab w:val="num" w:pos="0"/>
        </w:tabs>
        <w:spacing w:before="0"/>
        <w:ind w:left="576" w:hanging="576"/>
        <w:jc w:val="center"/>
        <w:rPr>
          <w:sz w:val="32"/>
          <w:szCs w:val="32"/>
        </w:rPr>
      </w:pPr>
    </w:p>
    <w:p w:rsidR="00FB6284" w:rsidRDefault="00FB6284" w:rsidP="00FB6284">
      <w:pPr>
        <w:pStyle w:val="2"/>
        <w:tabs>
          <w:tab w:val="num" w:pos="0"/>
        </w:tabs>
        <w:spacing w:before="0"/>
        <w:ind w:left="576" w:hanging="576"/>
        <w:rPr>
          <w:sz w:val="32"/>
          <w:szCs w:val="32"/>
        </w:rPr>
      </w:pPr>
    </w:p>
    <w:p w:rsidR="00FB6284" w:rsidRDefault="00FB6284" w:rsidP="00FB6284">
      <w:pPr>
        <w:rPr>
          <w:lang w:eastAsia="ar-SA"/>
        </w:rPr>
      </w:pPr>
    </w:p>
    <w:p w:rsidR="00FB6284" w:rsidRPr="001F0B2B" w:rsidRDefault="00FB6284" w:rsidP="00FB6284">
      <w:pPr>
        <w:pStyle w:val="2"/>
        <w:tabs>
          <w:tab w:val="num" w:pos="0"/>
        </w:tabs>
        <w:spacing w:before="0"/>
        <w:ind w:left="576" w:hanging="576"/>
        <w:jc w:val="center"/>
        <w:rPr>
          <w:rFonts w:ascii="Times New Roman" w:hAnsi="Times New Roman"/>
          <w:b w:val="0"/>
          <w:color w:val="000000" w:themeColor="text1"/>
          <w:sz w:val="32"/>
          <w:szCs w:val="32"/>
          <w:lang w:eastAsia="ar-SA"/>
        </w:rPr>
      </w:pPr>
      <w:r w:rsidRPr="001F0B2B">
        <w:rPr>
          <w:rFonts w:ascii="Times New Roman" w:hAnsi="Times New Roman"/>
          <w:i/>
          <w:color w:val="000000" w:themeColor="text1"/>
          <w:sz w:val="32"/>
          <w:szCs w:val="32"/>
        </w:rPr>
        <w:t>ПОДПРОГРАММА</w:t>
      </w:r>
    </w:p>
    <w:p w:rsidR="00FB6284" w:rsidRDefault="00FB6284" w:rsidP="00FB6284">
      <w:pPr>
        <w:jc w:val="center"/>
        <w:rPr>
          <w:b/>
          <w:spacing w:val="5"/>
          <w:sz w:val="28"/>
          <w:szCs w:val="28"/>
        </w:rPr>
      </w:pPr>
      <w:r>
        <w:rPr>
          <w:b/>
          <w:sz w:val="28"/>
          <w:szCs w:val="28"/>
        </w:rPr>
        <w:t>«Комплексное развитие сельских территорий»</w:t>
      </w:r>
    </w:p>
    <w:p w:rsidR="00FB6284" w:rsidRDefault="00FB6284" w:rsidP="00FB6284">
      <w:pPr>
        <w:jc w:val="both"/>
        <w:rPr>
          <w:b/>
          <w:sz w:val="28"/>
          <w:szCs w:val="28"/>
        </w:rPr>
      </w:pPr>
    </w:p>
    <w:p w:rsidR="00FB6284" w:rsidRDefault="00FB6284" w:rsidP="00FB6284">
      <w:pPr>
        <w:numPr>
          <w:ilvl w:val="0"/>
          <w:numId w:val="40"/>
        </w:numPr>
        <w:jc w:val="center"/>
        <w:rPr>
          <w:b/>
          <w:sz w:val="28"/>
          <w:szCs w:val="28"/>
        </w:rPr>
      </w:pPr>
      <w:r>
        <w:rPr>
          <w:b/>
          <w:sz w:val="28"/>
          <w:szCs w:val="28"/>
        </w:rPr>
        <w:t>Паспорт подпрограммы «Комплексное развитие сельских территорий»</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2"/>
        <w:gridCol w:w="7638"/>
      </w:tblGrid>
      <w:tr w:rsidR="00FB6284" w:rsidTr="00AE4F5F">
        <w:tc>
          <w:tcPr>
            <w:tcW w:w="2102" w:type="dxa"/>
            <w:tcBorders>
              <w:top w:val="single" w:sz="4" w:space="0" w:color="auto"/>
              <w:left w:val="single" w:sz="4" w:space="0" w:color="auto"/>
              <w:bottom w:val="single" w:sz="4" w:space="0" w:color="auto"/>
              <w:right w:val="single" w:sz="4" w:space="0" w:color="auto"/>
            </w:tcBorders>
            <w:hideMark/>
          </w:tcPr>
          <w:p w:rsidR="00FB6284" w:rsidRDefault="00FB6284" w:rsidP="00AE4F5F">
            <w:pPr>
              <w:rPr>
                <w:b/>
                <w:sz w:val="26"/>
                <w:szCs w:val="26"/>
              </w:rPr>
            </w:pPr>
            <w:r>
              <w:rPr>
                <w:b/>
                <w:sz w:val="26"/>
                <w:szCs w:val="26"/>
              </w:rPr>
              <w:t>Наименование Подпрограммы</w:t>
            </w:r>
          </w:p>
        </w:tc>
        <w:tc>
          <w:tcPr>
            <w:tcW w:w="7638" w:type="dxa"/>
            <w:tcBorders>
              <w:top w:val="single" w:sz="4" w:space="0" w:color="auto"/>
              <w:left w:val="single" w:sz="4" w:space="0" w:color="auto"/>
              <w:bottom w:val="single" w:sz="4" w:space="0" w:color="auto"/>
              <w:right w:val="single" w:sz="4" w:space="0" w:color="auto"/>
            </w:tcBorders>
            <w:hideMark/>
          </w:tcPr>
          <w:p w:rsidR="00FB6284" w:rsidRDefault="00FB6284" w:rsidP="00AE4F5F">
            <w:pPr>
              <w:snapToGrid w:val="0"/>
              <w:rPr>
                <w:sz w:val="26"/>
                <w:szCs w:val="26"/>
              </w:rPr>
            </w:pPr>
            <w:r>
              <w:rPr>
                <w:sz w:val="26"/>
                <w:szCs w:val="26"/>
              </w:rPr>
              <w:t xml:space="preserve">Комплексное развитие сельских территорий  </w:t>
            </w:r>
          </w:p>
          <w:p w:rsidR="00FB6284" w:rsidRDefault="00FB6284" w:rsidP="00AE4F5F">
            <w:pPr>
              <w:snapToGrid w:val="0"/>
              <w:rPr>
                <w:b/>
                <w:sz w:val="26"/>
                <w:szCs w:val="26"/>
              </w:rPr>
            </w:pPr>
            <w:r>
              <w:rPr>
                <w:sz w:val="26"/>
                <w:szCs w:val="26"/>
              </w:rPr>
              <w:t>(далее  – Подпрограмма)</w:t>
            </w:r>
          </w:p>
        </w:tc>
      </w:tr>
      <w:tr w:rsidR="00FB6284" w:rsidTr="00AE4F5F">
        <w:tc>
          <w:tcPr>
            <w:tcW w:w="2102" w:type="dxa"/>
            <w:tcBorders>
              <w:top w:val="single" w:sz="4" w:space="0" w:color="auto"/>
              <w:left w:val="single" w:sz="4" w:space="0" w:color="auto"/>
              <w:bottom w:val="single" w:sz="4" w:space="0" w:color="auto"/>
              <w:right w:val="single" w:sz="4" w:space="0" w:color="auto"/>
            </w:tcBorders>
            <w:hideMark/>
          </w:tcPr>
          <w:p w:rsidR="00FB6284" w:rsidRDefault="00FB6284" w:rsidP="00AE4F5F">
            <w:pPr>
              <w:snapToGrid w:val="0"/>
              <w:ind w:right="21"/>
              <w:rPr>
                <w:b/>
                <w:sz w:val="26"/>
                <w:szCs w:val="26"/>
              </w:rPr>
            </w:pPr>
            <w:r>
              <w:rPr>
                <w:b/>
                <w:sz w:val="26"/>
                <w:szCs w:val="26"/>
              </w:rPr>
              <w:t>Срок реализации подпрограммы</w:t>
            </w:r>
          </w:p>
        </w:tc>
        <w:tc>
          <w:tcPr>
            <w:tcW w:w="7638" w:type="dxa"/>
            <w:tcBorders>
              <w:top w:val="single" w:sz="4" w:space="0" w:color="auto"/>
              <w:left w:val="single" w:sz="4" w:space="0" w:color="auto"/>
              <w:bottom w:val="single" w:sz="4" w:space="0" w:color="auto"/>
              <w:right w:val="single" w:sz="4" w:space="0" w:color="auto"/>
            </w:tcBorders>
          </w:tcPr>
          <w:p w:rsidR="00FB6284" w:rsidRPr="00851294" w:rsidRDefault="00FB6284" w:rsidP="00AE4F5F">
            <w:pPr>
              <w:snapToGrid w:val="0"/>
              <w:jc w:val="both"/>
              <w:rPr>
                <w:sz w:val="26"/>
                <w:szCs w:val="26"/>
              </w:rPr>
            </w:pPr>
            <w:r>
              <w:rPr>
                <w:sz w:val="26"/>
                <w:szCs w:val="26"/>
              </w:rPr>
              <w:t>2020-2024 года</w:t>
            </w:r>
          </w:p>
          <w:p w:rsidR="00FB6284" w:rsidRDefault="00FB6284" w:rsidP="00AE4F5F">
            <w:pPr>
              <w:snapToGrid w:val="0"/>
              <w:jc w:val="both"/>
              <w:rPr>
                <w:sz w:val="26"/>
                <w:szCs w:val="26"/>
              </w:rPr>
            </w:pPr>
          </w:p>
        </w:tc>
      </w:tr>
      <w:tr w:rsidR="00FB6284" w:rsidTr="00AE4F5F">
        <w:tc>
          <w:tcPr>
            <w:tcW w:w="2102" w:type="dxa"/>
            <w:tcBorders>
              <w:top w:val="single" w:sz="4" w:space="0" w:color="auto"/>
              <w:left w:val="single" w:sz="4" w:space="0" w:color="auto"/>
              <w:bottom w:val="single" w:sz="4" w:space="0" w:color="auto"/>
              <w:right w:val="single" w:sz="4" w:space="0" w:color="auto"/>
            </w:tcBorders>
            <w:hideMark/>
          </w:tcPr>
          <w:p w:rsidR="00FB6284" w:rsidRDefault="00FB6284" w:rsidP="00AE4F5F">
            <w:pPr>
              <w:snapToGrid w:val="0"/>
              <w:ind w:right="21"/>
              <w:rPr>
                <w:b/>
                <w:sz w:val="26"/>
                <w:szCs w:val="26"/>
              </w:rPr>
            </w:pPr>
            <w:r>
              <w:rPr>
                <w:b/>
                <w:sz w:val="26"/>
                <w:szCs w:val="26"/>
              </w:rPr>
              <w:t>Ответственный исполнитель подпрограммы</w:t>
            </w:r>
          </w:p>
        </w:tc>
        <w:tc>
          <w:tcPr>
            <w:tcW w:w="7638" w:type="dxa"/>
            <w:tcBorders>
              <w:top w:val="single" w:sz="4" w:space="0" w:color="auto"/>
              <w:left w:val="single" w:sz="4" w:space="0" w:color="auto"/>
              <w:bottom w:val="single" w:sz="4" w:space="0" w:color="auto"/>
              <w:right w:val="single" w:sz="4" w:space="0" w:color="auto"/>
            </w:tcBorders>
          </w:tcPr>
          <w:p w:rsidR="00FB6284" w:rsidRDefault="00FB6284" w:rsidP="00AE4F5F">
            <w:pPr>
              <w:shd w:val="clear" w:color="auto" w:fill="FFFFFF"/>
              <w:tabs>
                <w:tab w:val="left" w:pos="6795"/>
              </w:tabs>
              <w:jc w:val="both"/>
              <w:rPr>
                <w:sz w:val="26"/>
                <w:szCs w:val="26"/>
              </w:rPr>
            </w:pPr>
            <w:r>
              <w:rPr>
                <w:sz w:val="26"/>
                <w:szCs w:val="26"/>
              </w:rPr>
              <w:t>- Отдел сельского хозяйства и развития территорий Администрации Комсомольского муниципального района.</w:t>
            </w:r>
          </w:p>
          <w:p w:rsidR="00FB6284" w:rsidRDefault="00FB6284" w:rsidP="00AE4F5F">
            <w:pPr>
              <w:snapToGrid w:val="0"/>
              <w:jc w:val="both"/>
              <w:rPr>
                <w:sz w:val="26"/>
                <w:szCs w:val="26"/>
              </w:rPr>
            </w:pPr>
          </w:p>
        </w:tc>
      </w:tr>
      <w:tr w:rsidR="00FB6284" w:rsidTr="00AE4F5F">
        <w:tc>
          <w:tcPr>
            <w:tcW w:w="2102" w:type="dxa"/>
            <w:tcBorders>
              <w:top w:val="single" w:sz="4" w:space="0" w:color="auto"/>
              <w:left w:val="single" w:sz="4" w:space="0" w:color="auto"/>
              <w:bottom w:val="single" w:sz="4" w:space="0" w:color="auto"/>
              <w:right w:val="single" w:sz="4" w:space="0" w:color="auto"/>
            </w:tcBorders>
            <w:hideMark/>
          </w:tcPr>
          <w:p w:rsidR="00FB6284" w:rsidRDefault="00FB6284" w:rsidP="00AE4F5F">
            <w:pPr>
              <w:rPr>
                <w:b/>
                <w:sz w:val="26"/>
                <w:szCs w:val="26"/>
              </w:rPr>
            </w:pPr>
            <w:r>
              <w:rPr>
                <w:b/>
                <w:sz w:val="26"/>
                <w:szCs w:val="26"/>
              </w:rPr>
              <w:t>Исполнители основных мероприятий (мероприятий) Подпрограммы</w:t>
            </w:r>
          </w:p>
        </w:tc>
        <w:tc>
          <w:tcPr>
            <w:tcW w:w="7638" w:type="dxa"/>
            <w:tcBorders>
              <w:top w:val="single" w:sz="4" w:space="0" w:color="auto"/>
              <w:left w:val="single" w:sz="4" w:space="0" w:color="auto"/>
              <w:bottom w:val="single" w:sz="4" w:space="0" w:color="auto"/>
              <w:right w:val="single" w:sz="4" w:space="0" w:color="auto"/>
            </w:tcBorders>
            <w:hideMark/>
          </w:tcPr>
          <w:p w:rsidR="00FB6284" w:rsidRDefault="00FB6284" w:rsidP="00AE4F5F">
            <w:pPr>
              <w:shd w:val="clear" w:color="auto" w:fill="FFFFFF"/>
              <w:tabs>
                <w:tab w:val="left" w:pos="6795"/>
              </w:tabs>
              <w:jc w:val="both"/>
              <w:rPr>
                <w:sz w:val="26"/>
                <w:szCs w:val="26"/>
              </w:rPr>
            </w:pPr>
            <w:r>
              <w:rPr>
                <w:sz w:val="26"/>
                <w:szCs w:val="26"/>
              </w:rPr>
              <w:t>- Отдел сельского хозяйства и развития территорий Администрации Комсомольского муниципального района.</w:t>
            </w:r>
          </w:p>
          <w:p w:rsidR="00FB6284" w:rsidRDefault="00FB6284" w:rsidP="00AE4F5F">
            <w:pPr>
              <w:rPr>
                <w:sz w:val="26"/>
                <w:szCs w:val="26"/>
              </w:rPr>
            </w:pPr>
            <w:r>
              <w:rPr>
                <w:sz w:val="26"/>
                <w:szCs w:val="26"/>
              </w:rPr>
              <w:t xml:space="preserve">-   Администрации сельских поселений Комсомольского муниципального района </w:t>
            </w:r>
          </w:p>
          <w:p w:rsidR="00FB6284" w:rsidRDefault="00FB6284" w:rsidP="00AE4F5F">
            <w:pPr>
              <w:rPr>
                <w:sz w:val="26"/>
                <w:szCs w:val="26"/>
              </w:rPr>
            </w:pPr>
            <w:r>
              <w:rPr>
                <w:sz w:val="26"/>
                <w:szCs w:val="26"/>
              </w:rPr>
              <w:t>-   Управление по вопросу развития инфраструктуры Администрации Комсомольского муниципального района</w:t>
            </w:r>
          </w:p>
          <w:p w:rsidR="00FB6284" w:rsidRDefault="00FB6284" w:rsidP="00AE4F5F">
            <w:pPr>
              <w:rPr>
                <w:sz w:val="26"/>
                <w:szCs w:val="26"/>
              </w:rPr>
            </w:pPr>
            <w:r>
              <w:rPr>
                <w:sz w:val="26"/>
                <w:szCs w:val="26"/>
              </w:rPr>
              <w:t>-   Отдел бухгалтерского учета и отчетности Администрации Комсомольского муниципального района</w:t>
            </w:r>
          </w:p>
          <w:p w:rsidR="00FB6284" w:rsidRDefault="00FB6284" w:rsidP="00AE4F5F">
            <w:pPr>
              <w:rPr>
                <w:sz w:val="26"/>
                <w:szCs w:val="26"/>
              </w:rPr>
            </w:pPr>
            <w:r>
              <w:rPr>
                <w:sz w:val="26"/>
                <w:szCs w:val="26"/>
              </w:rPr>
              <w:t>-   Управление земельно-имущественных отношений Администрации Комсомольского муниципального района</w:t>
            </w:r>
          </w:p>
        </w:tc>
      </w:tr>
      <w:tr w:rsidR="00FB6284" w:rsidTr="00AE4F5F">
        <w:tc>
          <w:tcPr>
            <w:tcW w:w="2102" w:type="dxa"/>
            <w:tcBorders>
              <w:top w:val="single" w:sz="4" w:space="0" w:color="auto"/>
              <w:left w:val="single" w:sz="4" w:space="0" w:color="auto"/>
              <w:bottom w:val="single" w:sz="4" w:space="0" w:color="auto"/>
              <w:right w:val="single" w:sz="4" w:space="0" w:color="auto"/>
            </w:tcBorders>
            <w:hideMark/>
          </w:tcPr>
          <w:p w:rsidR="00FB6284" w:rsidRDefault="00FB6284" w:rsidP="00AE4F5F">
            <w:pPr>
              <w:rPr>
                <w:b/>
                <w:sz w:val="26"/>
                <w:szCs w:val="26"/>
              </w:rPr>
            </w:pPr>
            <w:r>
              <w:rPr>
                <w:b/>
                <w:sz w:val="26"/>
                <w:szCs w:val="26"/>
              </w:rPr>
              <w:t xml:space="preserve">Задачи Подпрограммы </w:t>
            </w:r>
          </w:p>
        </w:tc>
        <w:tc>
          <w:tcPr>
            <w:tcW w:w="7638" w:type="dxa"/>
            <w:tcBorders>
              <w:top w:val="single" w:sz="4" w:space="0" w:color="auto"/>
              <w:left w:val="single" w:sz="4" w:space="0" w:color="auto"/>
              <w:bottom w:val="single" w:sz="4" w:space="0" w:color="auto"/>
              <w:right w:val="single" w:sz="4" w:space="0" w:color="auto"/>
            </w:tcBorders>
          </w:tcPr>
          <w:p w:rsidR="00FB6284" w:rsidRDefault="00FB6284" w:rsidP="00AE4F5F">
            <w:pPr>
              <w:pStyle w:val="ConsPlusNormal"/>
              <w:jc w:val="both"/>
              <w:rPr>
                <w:rFonts w:ascii="Times New Roman" w:hAnsi="Times New Roman" w:cs="Times New Roman"/>
                <w:sz w:val="26"/>
                <w:szCs w:val="26"/>
              </w:rPr>
            </w:pPr>
            <w:r>
              <w:rPr>
                <w:rFonts w:ascii="Times New Roman" w:hAnsi="Times New Roman" w:cs="Times New Roman"/>
                <w:sz w:val="26"/>
                <w:szCs w:val="26"/>
              </w:rPr>
              <w:t>1. Удовлетворение потребностей сельского населения в благоустроенном жилье.</w:t>
            </w:r>
          </w:p>
          <w:p w:rsidR="00FB6284" w:rsidRDefault="00FB6284" w:rsidP="00AE4F5F">
            <w:pPr>
              <w:pStyle w:val="ConsPlusNormal"/>
              <w:jc w:val="both"/>
              <w:rPr>
                <w:rFonts w:ascii="Times New Roman" w:hAnsi="Times New Roman" w:cs="Times New Roman"/>
                <w:sz w:val="26"/>
                <w:szCs w:val="26"/>
              </w:rPr>
            </w:pPr>
            <w:r>
              <w:rPr>
                <w:rFonts w:ascii="Times New Roman" w:hAnsi="Times New Roman" w:cs="Times New Roman"/>
                <w:sz w:val="26"/>
                <w:szCs w:val="26"/>
              </w:rPr>
              <w:t>2. Повышение уровня комплексного обустройства сельских территорий объектами социальной и инженерной инфраструктуры.</w:t>
            </w:r>
          </w:p>
          <w:p w:rsidR="00FB6284" w:rsidRDefault="00FB6284" w:rsidP="00AE4F5F">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3. Концентрация ресурсов, направляемых на комплексное обустройство сельских территорий объектами социальной и инженерной инфраструктуры, автомобильными дорогами с </w:t>
            </w:r>
            <w:r>
              <w:rPr>
                <w:rFonts w:ascii="Times New Roman" w:hAnsi="Times New Roman" w:cs="Times New Roman"/>
                <w:sz w:val="26"/>
                <w:szCs w:val="26"/>
              </w:rPr>
              <w:lastRenderedPageBreak/>
              <w:t>учетом реализации инвестиционных проектов в сфере агропромышленного комплекса.</w:t>
            </w:r>
          </w:p>
          <w:p w:rsidR="00FB6284" w:rsidRDefault="00FB6284" w:rsidP="00AE4F5F">
            <w:pPr>
              <w:pStyle w:val="ConsPlusNormal"/>
              <w:jc w:val="both"/>
              <w:rPr>
                <w:rFonts w:ascii="Times New Roman" w:hAnsi="Times New Roman" w:cs="Times New Roman"/>
                <w:sz w:val="26"/>
                <w:szCs w:val="26"/>
              </w:rPr>
            </w:pPr>
            <w:r>
              <w:rPr>
                <w:rFonts w:ascii="Times New Roman" w:hAnsi="Times New Roman" w:cs="Times New Roman"/>
                <w:sz w:val="26"/>
                <w:szCs w:val="26"/>
              </w:rPr>
              <w:t>4. Повышение уровня благоустройства на сельских территориях.</w:t>
            </w:r>
          </w:p>
          <w:p w:rsidR="00FB6284" w:rsidRDefault="00FB6284" w:rsidP="00AE4F5F">
            <w:pPr>
              <w:rPr>
                <w:sz w:val="26"/>
                <w:szCs w:val="26"/>
              </w:rPr>
            </w:pPr>
          </w:p>
        </w:tc>
      </w:tr>
      <w:tr w:rsidR="00FB6284" w:rsidTr="00AE4F5F">
        <w:trPr>
          <w:trHeight w:val="2410"/>
        </w:trPr>
        <w:tc>
          <w:tcPr>
            <w:tcW w:w="2102" w:type="dxa"/>
            <w:tcBorders>
              <w:top w:val="single" w:sz="4" w:space="0" w:color="auto"/>
              <w:left w:val="single" w:sz="4" w:space="0" w:color="auto"/>
              <w:bottom w:val="single" w:sz="4" w:space="0" w:color="auto"/>
              <w:right w:val="single" w:sz="4" w:space="0" w:color="auto"/>
            </w:tcBorders>
          </w:tcPr>
          <w:p w:rsidR="00FB6284" w:rsidRDefault="00FB6284" w:rsidP="00AE4F5F">
            <w:pPr>
              <w:rPr>
                <w:b/>
                <w:sz w:val="26"/>
                <w:szCs w:val="26"/>
              </w:rPr>
            </w:pPr>
            <w:r>
              <w:rPr>
                <w:b/>
                <w:sz w:val="26"/>
                <w:szCs w:val="26"/>
              </w:rPr>
              <w:lastRenderedPageBreak/>
              <w:t>Объемы ресурсного обеспечения Подпрограммы</w:t>
            </w:r>
          </w:p>
          <w:p w:rsidR="00FB6284" w:rsidRDefault="00FB6284" w:rsidP="00AE4F5F">
            <w:pPr>
              <w:rPr>
                <w:sz w:val="26"/>
                <w:szCs w:val="26"/>
              </w:rPr>
            </w:pPr>
          </w:p>
        </w:tc>
        <w:tc>
          <w:tcPr>
            <w:tcW w:w="7638" w:type="dxa"/>
            <w:tcBorders>
              <w:top w:val="single" w:sz="4" w:space="0" w:color="auto"/>
              <w:left w:val="single" w:sz="4" w:space="0" w:color="auto"/>
              <w:bottom w:val="single" w:sz="4" w:space="0" w:color="auto"/>
              <w:right w:val="single" w:sz="4" w:space="0" w:color="auto"/>
            </w:tcBorders>
          </w:tcPr>
          <w:p w:rsidR="00FB6284" w:rsidRDefault="00FB6284" w:rsidP="00AE4F5F">
            <w:pPr>
              <w:rPr>
                <w:b/>
                <w:sz w:val="26"/>
                <w:szCs w:val="26"/>
              </w:rPr>
            </w:pPr>
            <w:r>
              <w:rPr>
                <w:b/>
                <w:sz w:val="26"/>
                <w:szCs w:val="26"/>
              </w:rPr>
              <w:t xml:space="preserve">Общая сумма расходов на реализацию подпрограммы </w:t>
            </w:r>
          </w:p>
          <w:p w:rsidR="00FB6284" w:rsidRDefault="00FB6284" w:rsidP="00AE4F5F">
            <w:pPr>
              <w:rPr>
                <w:b/>
                <w:sz w:val="26"/>
                <w:szCs w:val="26"/>
              </w:rPr>
            </w:pPr>
            <w:r>
              <w:rPr>
                <w:b/>
                <w:sz w:val="26"/>
                <w:szCs w:val="26"/>
              </w:rPr>
              <w:t>на 2020-2024 годы – 45371265,02 рублей,</w:t>
            </w:r>
          </w:p>
          <w:p w:rsidR="00FB6284" w:rsidRDefault="00FB6284" w:rsidP="00AE4F5F">
            <w:pPr>
              <w:rPr>
                <w:sz w:val="26"/>
                <w:szCs w:val="26"/>
              </w:rPr>
            </w:pPr>
            <w:r>
              <w:rPr>
                <w:sz w:val="26"/>
                <w:szCs w:val="26"/>
              </w:rPr>
              <w:t>в том числе средства:</w:t>
            </w:r>
          </w:p>
          <w:p w:rsidR="00FB6284" w:rsidRDefault="00FB6284" w:rsidP="00AE4F5F">
            <w:pPr>
              <w:rPr>
                <w:sz w:val="26"/>
                <w:szCs w:val="26"/>
              </w:rPr>
            </w:pPr>
            <w:r>
              <w:rPr>
                <w:sz w:val="26"/>
                <w:szCs w:val="26"/>
              </w:rPr>
              <w:t>- федерального бюджета*                  - 30342338,70 рублей;</w:t>
            </w:r>
          </w:p>
          <w:p w:rsidR="00FB6284" w:rsidRDefault="00FB6284" w:rsidP="00AE4F5F">
            <w:pPr>
              <w:rPr>
                <w:sz w:val="26"/>
                <w:szCs w:val="26"/>
              </w:rPr>
            </w:pPr>
            <w:r>
              <w:rPr>
                <w:sz w:val="26"/>
                <w:szCs w:val="26"/>
              </w:rPr>
              <w:t>- областного бюджета*                      - 13264057,30 рублей;</w:t>
            </w:r>
          </w:p>
          <w:p w:rsidR="00FB6284" w:rsidRDefault="00FB6284" w:rsidP="00AE4F5F">
            <w:pPr>
              <w:rPr>
                <w:sz w:val="26"/>
                <w:szCs w:val="26"/>
              </w:rPr>
            </w:pPr>
            <w:r>
              <w:rPr>
                <w:sz w:val="26"/>
                <w:szCs w:val="26"/>
              </w:rPr>
              <w:t>- бюджетов сельских поселений**   - 1410000,00 рублей;</w:t>
            </w:r>
          </w:p>
          <w:p w:rsidR="00FB6284" w:rsidRDefault="00FB6284" w:rsidP="00AE4F5F">
            <w:pPr>
              <w:rPr>
                <w:sz w:val="26"/>
                <w:szCs w:val="26"/>
              </w:rPr>
            </w:pPr>
            <w:r>
              <w:rPr>
                <w:sz w:val="26"/>
                <w:szCs w:val="26"/>
              </w:rPr>
              <w:t>- внебюджетных источников             - 3291582,00 рублей;</w:t>
            </w:r>
          </w:p>
          <w:p w:rsidR="00FB6284" w:rsidRDefault="00FB6284" w:rsidP="00AE4F5F">
            <w:pPr>
              <w:rPr>
                <w:sz w:val="26"/>
                <w:szCs w:val="26"/>
              </w:rPr>
            </w:pPr>
            <w:r>
              <w:rPr>
                <w:sz w:val="26"/>
                <w:szCs w:val="26"/>
              </w:rPr>
              <w:t xml:space="preserve">- районный бюджет **                       - 478455,30 рублей. </w:t>
            </w:r>
          </w:p>
          <w:p w:rsidR="00FB6284" w:rsidRDefault="00FB6284" w:rsidP="00AE4F5F">
            <w:pPr>
              <w:rPr>
                <w:sz w:val="26"/>
                <w:szCs w:val="26"/>
              </w:rPr>
            </w:pPr>
            <w:r>
              <w:rPr>
                <w:sz w:val="26"/>
                <w:szCs w:val="26"/>
              </w:rPr>
              <w:t>из них по годам:</w:t>
            </w:r>
          </w:p>
          <w:p w:rsidR="00FB6284" w:rsidRDefault="00FB6284" w:rsidP="00AE4F5F">
            <w:pPr>
              <w:rPr>
                <w:sz w:val="26"/>
                <w:szCs w:val="26"/>
              </w:rPr>
            </w:pPr>
            <w:r>
              <w:rPr>
                <w:b/>
                <w:sz w:val="26"/>
                <w:szCs w:val="26"/>
              </w:rPr>
              <w:t>2020 год – 3262114,80 рублей</w:t>
            </w:r>
            <w:r>
              <w:rPr>
                <w:sz w:val="26"/>
                <w:szCs w:val="26"/>
              </w:rPr>
              <w:t>, в том числе средства:</w:t>
            </w:r>
          </w:p>
          <w:p w:rsidR="00FB6284" w:rsidRDefault="00FB6284" w:rsidP="00AE4F5F">
            <w:pPr>
              <w:rPr>
                <w:sz w:val="26"/>
                <w:szCs w:val="26"/>
              </w:rPr>
            </w:pPr>
            <w:r>
              <w:rPr>
                <w:sz w:val="26"/>
                <w:szCs w:val="26"/>
              </w:rPr>
              <w:t>- федерального бюджета*                    - 2392066,76 рублей;</w:t>
            </w:r>
          </w:p>
          <w:p w:rsidR="00FB6284" w:rsidRDefault="00FB6284" w:rsidP="00AE4F5F">
            <w:pPr>
              <w:rPr>
                <w:sz w:val="26"/>
                <w:szCs w:val="26"/>
              </w:rPr>
            </w:pPr>
            <w:r>
              <w:rPr>
                <w:sz w:val="26"/>
                <w:szCs w:val="26"/>
              </w:rPr>
              <w:t>- областного бюджета*                        - 180048,04 рублей;</w:t>
            </w:r>
          </w:p>
          <w:p w:rsidR="00FB6284" w:rsidRDefault="00FB6284" w:rsidP="00AE4F5F">
            <w:pPr>
              <w:rPr>
                <w:sz w:val="26"/>
                <w:szCs w:val="26"/>
              </w:rPr>
            </w:pPr>
            <w:r>
              <w:rPr>
                <w:sz w:val="26"/>
                <w:szCs w:val="26"/>
              </w:rPr>
              <w:t>- бюджетов сельских поселений**     - 360000,00 рублей;</w:t>
            </w:r>
          </w:p>
          <w:p w:rsidR="00FB6284" w:rsidRDefault="00FB6284" w:rsidP="00AE4F5F">
            <w:pPr>
              <w:rPr>
                <w:sz w:val="26"/>
                <w:szCs w:val="26"/>
              </w:rPr>
            </w:pPr>
            <w:r>
              <w:rPr>
                <w:sz w:val="26"/>
                <w:szCs w:val="26"/>
              </w:rPr>
              <w:t>- внебюджетных источников               - 330000,00 рублей.</w:t>
            </w:r>
          </w:p>
          <w:p w:rsidR="00FB6284" w:rsidRPr="002365E2" w:rsidRDefault="00FB6284" w:rsidP="00AE4F5F">
            <w:pPr>
              <w:rPr>
                <w:color w:val="000000" w:themeColor="text1"/>
                <w:sz w:val="26"/>
                <w:szCs w:val="26"/>
              </w:rPr>
            </w:pPr>
            <w:r w:rsidRPr="002365E2">
              <w:rPr>
                <w:b/>
                <w:color w:val="000000" w:themeColor="text1"/>
                <w:sz w:val="26"/>
                <w:szCs w:val="26"/>
              </w:rPr>
              <w:t xml:space="preserve">2021 год – </w:t>
            </w:r>
            <w:r>
              <w:rPr>
                <w:b/>
                <w:color w:val="000000" w:themeColor="text1"/>
                <w:sz w:val="26"/>
                <w:szCs w:val="26"/>
              </w:rPr>
              <w:t>3559801,22</w:t>
            </w:r>
            <w:r w:rsidRPr="002365E2">
              <w:rPr>
                <w:color w:val="000000" w:themeColor="text1"/>
                <w:sz w:val="26"/>
                <w:szCs w:val="26"/>
              </w:rPr>
              <w:t xml:space="preserve"> в том числе средства:</w:t>
            </w:r>
          </w:p>
          <w:p w:rsidR="00FB6284" w:rsidRPr="002365E2" w:rsidRDefault="00FB6284" w:rsidP="00AE4F5F">
            <w:pPr>
              <w:rPr>
                <w:color w:val="000000" w:themeColor="text1"/>
                <w:sz w:val="26"/>
                <w:szCs w:val="26"/>
              </w:rPr>
            </w:pPr>
            <w:r w:rsidRPr="002365E2">
              <w:rPr>
                <w:color w:val="000000" w:themeColor="text1"/>
                <w:sz w:val="26"/>
                <w:szCs w:val="26"/>
              </w:rPr>
              <w:t xml:space="preserve">- федерального бюджета*                     - </w:t>
            </w:r>
            <w:r>
              <w:rPr>
                <w:color w:val="000000" w:themeColor="text1"/>
                <w:sz w:val="26"/>
                <w:szCs w:val="26"/>
              </w:rPr>
              <w:t>0,00</w:t>
            </w:r>
            <w:r w:rsidRPr="002365E2">
              <w:rPr>
                <w:color w:val="000000" w:themeColor="text1"/>
                <w:sz w:val="26"/>
                <w:szCs w:val="26"/>
              </w:rPr>
              <w:t xml:space="preserve"> рублей;</w:t>
            </w:r>
          </w:p>
          <w:p w:rsidR="00FB6284" w:rsidRPr="002365E2" w:rsidRDefault="00FB6284" w:rsidP="00AE4F5F">
            <w:pPr>
              <w:rPr>
                <w:color w:val="000000" w:themeColor="text1"/>
                <w:sz w:val="26"/>
                <w:szCs w:val="26"/>
              </w:rPr>
            </w:pPr>
            <w:r w:rsidRPr="002365E2">
              <w:rPr>
                <w:color w:val="000000" w:themeColor="text1"/>
                <w:sz w:val="26"/>
                <w:szCs w:val="26"/>
              </w:rPr>
              <w:t xml:space="preserve">- областного бюджета*                         - </w:t>
            </w:r>
            <w:r>
              <w:rPr>
                <w:color w:val="000000" w:themeColor="text1"/>
                <w:sz w:val="26"/>
                <w:szCs w:val="26"/>
              </w:rPr>
              <w:t>2900208,75</w:t>
            </w:r>
            <w:r w:rsidRPr="002365E2">
              <w:rPr>
                <w:color w:val="000000" w:themeColor="text1"/>
                <w:sz w:val="26"/>
                <w:szCs w:val="26"/>
              </w:rPr>
              <w:t xml:space="preserve"> рублей;</w:t>
            </w:r>
          </w:p>
          <w:p w:rsidR="00FB6284" w:rsidRPr="002365E2" w:rsidRDefault="00FB6284" w:rsidP="00AE4F5F">
            <w:pPr>
              <w:rPr>
                <w:color w:val="000000" w:themeColor="text1"/>
                <w:sz w:val="26"/>
                <w:szCs w:val="26"/>
              </w:rPr>
            </w:pPr>
            <w:r w:rsidRPr="002365E2">
              <w:rPr>
                <w:color w:val="000000" w:themeColor="text1"/>
                <w:sz w:val="26"/>
                <w:szCs w:val="26"/>
              </w:rPr>
              <w:t xml:space="preserve">- районного бюджета*                          - </w:t>
            </w:r>
            <w:r>
              <w:rPr>
                <w:color w:val="000000" w:themeColor="text1"/>
                <w:sz w:val="26"/>
                <w:szCs w:val="26"/>
              </w:rPr>
              <w:t>80449,61</w:t>
            </w:r>
            <w:r w:rsidRPr="002365E2">
              <w:rPr>
                <w:color w:val="000000" w:themeColor="text1"/>
                <w:sz w:val="26"/>
                <w:szCs w:val="26"/>
              </w:rPr>
              <w:t xml:space="preserve"> рублей;</w:t>
            </w:r>
          </w:p>
          <w:p w:rsidR="00FB6284" w:rsidRPr="002365E2" w:rsidRDefault="00FB6284" w:rsidP="00AE4F5F">
            <w:pPr>
              <w:rPr>
                <w:color w:val="000000" w:themeColor="text1"/>
                <w:sz w:val="26"/>
                <w:szCs w:val="26"/>
              </w:rPr>
            </w:pPr>
            <w:r w:rsidRPr="002365E2">
              <w:rPr>
                <w:color w:val="000000" w:themeColor="text1"/>
                <w:sz w:val="26"/>
                <w:szCs w:val="26"/>
              </w:rPr>
              <w:t xml:space="preserve">- бюджетов сельских поселений**      - </w:t>
            </w:r>
            <w:r>
              <w:rPr>
                <w:color w:val="000000" w:themeColor="text1"/>
                <w:sz w:val="26"/>
                <w:szCs w:val="26"/>
              </w:rPr>
              <w:t>471041,71</w:t>
            </w:r>
            <w:r w:rsidRPr="002365E2">
              <w:rPr>
                <w:color w:val="000000" w:themeColor="text1"/>
                <w:sz w:val="26"/>
                <w:szCs w:val="26"/>
              </w:rPr>
              <w:t xml:space="preserve"> рублей;</w:t>
            </w:r>
          </w:p>
          <w:p w:rsidR="00FB6284" w:rsidRPr="002365E2" w:rsidRDefault="00FB6284" w:rsidP="00AE4F5F">
            <w:pPr>
              <w:rPr>
                <w:color w:val="000000" w:themeColor="text1"/>
                <w:sz w:val="26"/>
                <w:szCs w:val="26"/>
              </w:rPr>
            </w:pPr>
            <w:r w:rsidRPr="002365E2">
              <w:rPr>
                <w:color w:val="000000" w:themeColor="text1"/>
                <w:sz w:val="26"/>
                <w:szCs w:val="26"/>
              </w:rPr>
              <w:t xml:space="preserve">- внебюджетных источников                - </w:t>
            </w:r>
            <w:r>
              <w:rPr>
                <w:color w:val="000000" w:themeColor="text1"/>
                <w:sz w:val="26"/>
                <w:szCs w:val="26"/>
              </w:rPr>
              <w:t>108101,14</w:t>
            </w:r>
            <w:r w:rsidRPr="002365E2">
              <w:rPr>
                <w:color w:val="000000" w:themeColor="text1"/>
                <w:sz w:val="26"/>
                <w:szCs w:val="26"/>
              </w:rPr>
              <w:t xml:space="preserve"> рублей.</w:t>
            </w:r>
          </w:p>
          <w:p w:rsidR="00FB6284" w:rsidRDefault="00FB6284" w:rsidP="00AE4F5F">
            <w:pPr>
              <w:rPr>
                <w:sz w:val="26"/>
                <w:szCs w:val="26"/>
              </w:rPr>
            </w:pPr>
            <w:r>
              <w:rPr>
                <w:b/>
                <w:sz w:val="26"/>
                <w:szCs w:val="26"/>
              </w:rPr>
              <w:t>2022 год – 27750709,00 рублей</w:t>
            </w:r>
            <w:r>
              <w:rPr>
                <w:sz w:val="26"/>
                <w:szCs w:val="26"/>
              </w:rPr>
              <w:t>, в том числе средства:</w:t>
            </w:r>
          </w:p>
          <w:p w:rsidR="00FB6284" w:rsidRDefault="00FB6284" w:rsidP="00AE4F5F">
            <w:pPr>
              <w:rPr>
                <w:sz w:val="26"/>
                <w:szCs w:val="26"/>
              </w:rPr>
            </w:pPr>
            <w:r>
              <w:rPr>
                <w:sz w:val="26"/>
                <w:szCs w:val="26"/>
              </w:rPr>
              <w:t>- федерального бюджета*                     - 16650677,98 рублей;</w:t>
            </w:r>
          </w:p>
          <w:p w:rsidR="00FB6284" w:rsidRDefault="00FB6284" w:rsidP="00AE4F5F">
            <w:pPr>
              <w:rPr>
                <w:sz w:val="26"/>
                <w:szCs w:val="26"/>
              </w:rPr>
            </w:pPr>
            <w:r>
              <w:rPr>
                <w:sz w:val="26"/>
                <w:szCs w:val="26"/>
              </w:rPr>
              <w:t>- областного бюджета*                         - 9395322,22 рублей;</w:t>
            </w:r>
          </w:p>
          <w:p w:rsidR="00FB6284" w:rsidRDefault="00FB6284" w:rsidP="00AE4F5F">
            <w:pPr>
              <w:rPr>
                <w:sz w:val="26"/>
                <w:szCs w:val="26"/>
              </w:rPr>
            </w:pPr>
            <w:r>
              <w:rPr>
                <w:sz w:val="26"/>
                <w:szCs w:val="26"/>
              </w:rPr>
              <w:t>- бюджетов сельских поселений**      - 380000,00 рублей;</w:t>
            </w:r>
          </w:p>
          <w:p w:rsidR="00FB6284" w:rsidRDefault="00FB6284" w:rsidP="00AE4F5F">
            <w:pPr>
              <w:rPr>
                <w:sz w:val="26"/>
                <w:szCs w:val="26"/>
              </w:rPr>
            </w:pPr>
            <w:r>
              <w:rPr>
                <w:sz w:val="26"/>
                <w:szCs w:val="26"/>
              </w:rPr>
              <w:t>- внебюджетных источников                - 998194,00 рублей;</w:t>
            </w:r>
          </w:p>
          <w:p w:rsidR="00FB6284" w:rsidRDefault="00FB6284" w:rsidP="00AE4F5F">
            <w:pPr>
              <w:rPr>
                <w:sz w:val="26"/>
                <w:szCs w:val="26"/>
              </w:rPr>
            </w:pPr>
            <w:r>
              <w:rPr>
                <w:sz w:val="26"/>
                <w:szCs w:val="26"/>
              </w:rPr>
              <w:t xml:space="preserve">- районный бюджет                               - 326514,80 рублей. </w:t>
            </w:r>
          </w:p>
          <w:p w:rsidR="00FB6284" w:rsidRDefault="00FB6284" w:rsidP="00AE4F5F">
            <w:pPr>
              <w:rPr>
                <w:sz w:val="26"/>
                <w:szCs w:val="26"/>
              </w:rPr>
            </w:pPr>
            <w:r>
              <w:rPr>
                <w:b/>
                <w:sz w:val="26"/>
                <w:szCs w:val="26"/>
              </w:rPr>
              <w:t>2023 год – 8769320,00 рублей</w:t>
            </w:r>
            <w:r>
              <w:rPr>
                <w:sz w:val="26"/>
                <w:szCs w:val="26"/>
              </w:rPr>
              <w:t>, в том числе средства:</w:t>
            </w:r>
          </w:p>
          <w:p w:rsidR="00FB6284" w:rsidRDefault="00FB6284" w:rsidP="00AE4F5F">
            <w:pPr>
              <w:rPr>
                <w:sz w:val="26"/>
                <w:szCs w:val="26"/>
              </w:rPr>
            </w:pPr>
            <w:r>
              <w:rPr>
                <w:sz w:val="26"/>
                <w:szCs w:val="26"/>
              </w:rPr>
              <w:t>- федерального бюджета*                    - 7361929,32 рублей;</w:t>
            </w:r>
          </w:p>
          <w:p w:rsidR="00FB6284" w:rsidRDefault="00FB6284" w:rsidP="00AE4F5F">
            <w:pPr>
              <w:rPr>
                <w:sz w:val="26"/>
                <w:szCs w:val="26"/>
              </w:rPr>
            </w:pPr>
            <w:r>
              <w:rPr>
                <w:sz w:val="26"/>
                <w:szCs w:val="26"/>
              </w:rPr>
              <w:t>- областного бюджета*                         - 554436,68 рублей;</w:t>
            </w:r>
          </w:p>
          <w:p w:rsidR="00FB6284" w:rsidRDefault="00FB6284" w:rsidP="00AE4F5F">
            <w:pPr>
              <w:rPr>
                <w:sz w:val="26"/>
                <w:szCs w:val="26"/>
              </w:rPr>
            </w:pPr>
            <w:r>
              <w:rPr>
                <w:sz w:val="26"/>
                <w:szCs w:val="26"/>
              </w:rPr>
              <w:t>- бюджетов сельских поселений**      - 190000,00 рублей;</w:t>
            </w:r>
          </w:p>
          <w:p w:rsidR="00FB6284" w:rsidRDefault="00FB6284" w:rsidP="00AE4F5F">
            <w:pPr>
              <w:rPr>
                <w:sz w:val="26"/>
                <w:szCs w:val="26"/>
              </w:rPr>
            </w:pPr>
            <w:r>
              <w:rPr>
                <w:sz w:val="26"/>
                <w:szCs w:val="26"/>
              </w:rPr>
              <w:t>- внебюджетных источников                - 658796,00 рублей;</w:t>
            </w:r>
          </w:p>
          <w:p w:rsidR="00FB6284" w:rsidRDefault="00FB6284" w:rsidP="00AE4F5F">
            <w:pPr>
              <w:rPr>
                <w:sz w:val="26"/>
                <w:szCs w:val="26"/>
              </w:rPr>
            </w:pPr>
            <w:r>
              <w:rPr>
                <w:sz w:val="26"/>
                <w:szCs w:val="26"/>
              </w:rPr>
              <w:t>- районный бюджет                               - 4158,00 рублей.</w:t>
            </w:r>
          </w:p>
          <w:p w:rsidR="00FB6284" w:rsidRDefault="00FB6284" w:rsidP="00AE4F5F">
            <w:pPr>
              <w:rPr>
                <w:sz w:val="26"/>
                <w:szCs w:val="26"/>
              </w:rPr>
            </w:pPr>
            <w:r>
              <w:rPr>
                <w:b/>
                <w:sz w:val="26"/>
                <w:szCs w:val="26"/>
              </w:rPr>
              <w:t>2024 год – 2029320,00 рублей</w:t>
            </w:r>
            <w:r>
              <w:rPr>
                <w:sz w:val="26"/>
                <w:szCs w:val="26"/>
              </w:rPr>
              <w:t>, в том числе средства:</w:t>
            </w:r>
          </w:p>
          <w:p w:rsidR="00FB6284" w:rsidRDefault="00FB6284" w:rsidP="00AE4F5F">
            <w:pPr>
              <w:rPr>
                <w:sz w:val="26"/>
                <w:szCs w:val="26"/>
              </w:rPr>
            </w:pPr>
            <w:r>
              <w:rPr>
                <w:sz w:val="26"/>
                <w:szCs w:val="26"/>
              </w:rPr>
              <w:t>- федерального бюджета*                    - 1321087,32 рублей;</w:t>
            </w:r>
          </w:p>
          <w:p w:rsidR="00FB6284" w:rsidRDefault="00FB6284" w:rsidP="00AE4F5F">
            <w:pPr>
              <w:rPr>
                <w:sz w:val="26"/>
                <w:szCs w:val="26"/>
              </w:rPr>
            </w:pPr>
            <w:r>
              <w:rPr>
                <w:sz w:val="26"/>
                <w:szCs w:val="26"/>
              </w:rPr>
              <w:t>- областного бюджета*                        - 99436,68 рублей;</w:t>
            </w:r>
          </w:p>
          <w:p w:rsidR="00FB6284" w:rsidRDefault="00FB6284" w:rsidP="00AE4F5F">
            <w:pPr>
              <w:rPr>
                <w:sz w:val="26"/>
                <w:szCs w:val="26"/>
              </w:rPr>
            </w:pPr>
            <w:r>
              <w:rPr>
                <w:sz w:val="26"/>
                <w:szCs w:val="26"/>
              </w:rPr>
              <w:t>- бюджетов сельских поселений**     - 0,00 рублей;</w:t>
            </w:r>
          </w:p>
          <w:p w:rsidR="00FB6284" w:rsidRDefault="00FB6284" w:rsidP="00AE4F5F">
            <w:pPr>
              <w:rPr>
                <w:sz w:val="26"/>
                <w:szCs w:val="26"/>
              </w:rPr>
            </w:pPr>
            <w:r>
              <w:rPr>
                <w:sz w:val="26"/>
                <w:szCs w:val="26"/>
              </w:rPr>
              <w:t>- внебюджетных источников               - 608796,00 рублей;</w:t>
            </w:r>
          </w:p>
          <w:p w:rsidR="00FB6284" w:rsidRDefault="00FB6284" w:rsidP="00AE4F5F">
            <w:pPr>
              <w:rPr>
                <w:sz w:val="26"/>
                <w:szCs w:val="26"/>
              </w:rPr>
            </w:pPr>
            <w:r>
              <w:rPr>
                <w:sz w:val="26"/>
                <w:szCs w:val="26"/>
              </w:rPr>
              <w:t>- районный бюджет**                          - 0,00 рублей.</w:t>
            </w:r>
          </w:p>
          <w:p w:rsidR="00FB6284" w:rsidRDefault="00FB6284" w:rsidP="00AE4F5F">
            <w:pPr>
              <w:rPr>
                <w:sz w:val="26"/>
                <w:szCs w:val="26"/>
              </w:rPr>
            </w:pPr>
          </w:p>
        </w:tc>
      </w:tr>
      <w:tr w:rsidR="00FB6284" w:rsidTr="00AE4F5F">
        <w:trPr>
          <w:trHeight w:val="2410"/>
        </w:trPr>
        <w:tc>
          <w:tcPr>
            <w:tcW w:w="2102" w:type="dxa"/>
            <w:tcBorders>
              <w:top w:val="single" w:sz="4" w:space="0" w:color="auto"/>
              <w:left w:val="single" w:sz="4" w:space="0" w:color="auto"/>
              <w:bottom w:val="single" w:sz="4" w:space="0" w:color="auto"/>
              <w:right w:val="single" w:sz="4" w:space="0" w:color="auto"/>
            </w:tcBorders>
          </w:tcPr>
          <w:p w:rsidR="00FB6284" w:rsidRDefault="00FB6284" w:rsidP="00AE4F5F">
            <w:pPr>
              <w:rPr>
                <w:b/>
                <w:sz w:val="26"/>
                <w:szCs w:val="26"/>
              </w:rPr>
            </w:pPr>
            <w:r>
              <w:rPr>
                <w:b/>
                <w:sz w:val="26"/>
                <w:szCs w:val="26"/>
              </w:rPr>
              <w:lastRenderedPageBreak/>
              <w:t>Ожидаемые результаты реализации Подпрограммы</w:t>
            </w:r>
          </w:p>
          <w:p w:rsidR="00FB6284" w:rsidRDefault="00FB6284" w:rsidP="00AE4F5F">
            <w:pPr>
              <w:rPr>
                <w:b/>
                <w:sz w:val="26"/>
                <w:szCs w:val="26"/>
              </w:rPr>
            </w:pPr>
          </w:p>
        </w:tc>
        <w:tc>
          <w:tcPr>
            <w:tcW w:w="7638" w:type="dxa"/>
            <w:tcBorders>
              <w:top w:val="single" w:sz="4" w:space="0" w:color="auto"/>
              <w:left w:val="single" w:sz="4" w:space="0" w:color="auto"/>
              <w:bottom w:val="single" w:sz="4" w:space="0" w:color="auto"/>
              <w:right w:val="single" w:sz="4" w:space="0" w:color="auto"/>
            </w:tcBorders>
            <w:hideMark/>
          </w:tcPr>
          <w:p w:rsidR="00FB6284" w:rsidRDefault="00FB6284" w:rsidP="00AE4F5F">
            <w:pPr>
              <w:pStyle w:val="ConsPlusNormal"/>
              <w:jc w:val="both"/>
              <w:rPr>
                <w:rFonts w:ascii="Times New Roman" w:hAnsi="Times New Roman" w:cs="Times New Roman"/>
                <w:sz w:val="26"/>
                <w:szCs w:val="26"/>
              </w:rPr>
            </w:pPr>
            <w:r>
              <w:rPr>
                <w:rFonts w:ascii="Times New Roman" w:hAnsi="Times New Roman" w:cs="Times New Roman"/>
                <w:sz w:val="26"/>
                <w:szCs w:val="26"/>
              </w:rPr>
              <w:t>К 2024 году будет:</w:t>
            </w:r>
          </w:p>
          <w:p w:rsidR="00FB6284" w:rsidRDefault="00FB6284" w:rsidP="00AE4F5F">
            <w:pPr>
              <w:pStyle w:val="ConsPlusNormal"/>
              <w:jc w:val="both"/>
              <w:rPr>
                <w:rFonts w:ascii="Times New Roman" w:hAnsi="Times New Roman" w:cs="Times New Roman"/>
                <w:sz w:val="26"/>
                <w:szCs w:val="26"/>
              </w:rPr>
            </w:pPr>
            <w:r>
              <w:rPr>
                <w:rFonts w:ascii="Times New Roman" w:hAnsi="Times New Roman" w:cs="Times New Roman"/>
                <w:sz w:val="26"/>
                <w:szCs w:val="26"/>
              </w:rPr>
              <w:t>- введено (приобретено) жилья для граждан, проживающих в сельской местности - 324 кв. м;</w:t>
            </w:r>
          </w:p>
          <w:p w:rsidR="00FB6284" w:rsidRDefault="00FB6284" w:rsidP="00AE4F5F">
            <w:pPr>
              <w:pStyle w:val="ConsPlusNormal"/>
              <w:jc w:val="both"/>
              <w:rPr>
                <w:rFonts w:ascii="Times New Roman" w:hAnsi="Times New Roman" w:cs="Times New Roman"/>
                <w:sz w:val="26"/>
                <w:szCs w:val="26"/>
              </w:rPr>
            </w:pPr>
            <w:r>
              <w:rPr>
                <w:rFonts w:ascii="Times New Roman" w:hAnsi="Times New Roman" w:cs="Times New Roman"/>
                <w:sz w:val="26"/>
                <w:szCs w:val="26"/>
              </w:rPr>
              <w:t>- введено в действие 5 км локальных водопроводов в сельской местности;</w:t>
            </w:r>
          </w:p>
          <w:p w:rsidR="00FB6284" w:rsidRDefault="00FB6284" w:rsidP="00AE4F5F">
            <w:pPr>
              <w:pStyle w:val="ConsPlusNormal"/>
              <w:jc w:val="both"/>
              <w:rPr>
                <w:rFonts w:ascii="Times New Roman" w:hAnsi="Times New Roman" w:cs="Times New Roman"/>
                <w:color w:val="FF0000"/>
                <w:sz w:val="26"/>
                <w:szCs w:val="26"/>
              </w:rPr>
            </w:pPr>
            <w:r>
              <w:rPr>
                <w:rFonts w:ascii="Times New Roman" w:hAnsi="Times New Roman" w:cs="Times New Roman"/>
                <w:sz w:val="26"/>
                <w:szCs w:val="26"/>
              </w:rPr>
              <w:t>- реализовано 8 проектов по благоустройству сельских территорий.</w:t>
            </w:r>
          </w:p>
        </w:tc>
      </w:tr>
    </w:tbl>
    <w:p w:rsidR="00FB6284" w:rsidRDefault="00FB6284" w:rsidP="00FB6284">
      <w:pPr>
        <w:pStyle w:val="aff"/>
        <w:rPr>
          <w:color w:val="000000"/>
          <w:sz w:val="24"/>
          <w:szCs w:val="24"/>
        </w:rPr>
      </w:pPr>
    </w:p>
    <w:p w:rsidR="00FB6284" w:rsidRDefault="00FB6284" w:rsidP="00FB6284">
      <w:pPr>
        <w:pStyle w:val="aff"/>
        <w:rPr>
          <w:color w:val="000000"/>
          <w:sz w:val="24"/>
          <w:szCs w:val="24"/>
        </w:rPr>
      </w:pPr>
    </w:p>
    <w:p w:rsidR="00FB6284" w:rsidRDefault="00FB6284" w:rsidP="00FB6284">
      <w:pPr>
        <w:pStyle w:val="aff"/>
        <w:rPr>
          <w:color w:val="000000"/>
          <w:sz w:val="24"/>
          <w:szCs w:val="24"/>
        </w:rPr>
      </w:pPr>
      <w:r>
        <w:rPr>
          <w:color w:val="000000"/>
          <w:sz w:val="24"/>
          <w:szCs w:val="24"/>
        </w:rPr>
        <w:t>Примечание:</w:t>
      </w:r>
    </w:p>
    <w:p w:rsidR="00FB6284" w:rsidRDefault="00FB6284" w:rsidP="00FB6284">
      <w:pPr>
        <w:pStyle w:val="aff"/>
        <w:jc w:val="both"/>
        <w:rPr>
          <w:sz w:val="24"/>
          <w:szCs w:val="24"/>
        </w:rPr>
      </w:pPr>
      <w:r>
        <w:rPr>
          <w:sz w:val="24"/>
          <w:szCs w:val="24"/>
        </w:rPr>
        <w:t>* реализация подпрограммы предусматривает привлечение софинансирования за счет средств федерального и областного бюджетов, объемы которых будут скорректированы в паспорте программы после утверждения в установленном порядке распределения соответствующих субсидий из федерального и областного бюджета.</w:t>
      </w:r>
    </w:p>
    <w:p w:rsidR="00FB6284" w:rsidRDefault="00FB6284" w:rsidP="00FB6284">
      <w:pPr>
        <w:tabs>
          <w:tab w:val="left" w:pos="225"/>
        </w:tabs>
      </w:pPr>
      <w:r>
        <w:t>«**» - объем финансирования будет уточняться в период действия подпрограммы</w:t>
      </w:r>
    </w:p>
    <w:p w:rsidR="00FB6284" w:rsidRDefault="00FB6284" w:rsidP="00FB6284">
      <w:pPr>
        <w:jc w:val="center"/>
        <w:rPr>
          <w:b/>
          <w:sz w:val="28"/>
          <w:szCs w:val="28"/>
        </w:rPr>
      </w:pPr>
    </w:p>
    <w:p w:rsidR="00FB6284" w:rsidRDefault="00FB6284" w:rsidP="00FB6284">
      <w:pPr>
        <w:pStyle w:val="ConsPlusNormal"/>
        <w:jc w:val="center"/>
        <w:rPr>
          <w:rFonts w:ascii="Times New Roman" w:hAnsi="Times New Roman" w:cs="Times New Roman"/>
          <w:b/>
          <w:sz w:val="28"/>
          <w:szCs w:val="28"/>
        </w:rPr>
      </w:pPr>
      <w:r>
        <w:rPr>
          <w:rFonts w:ascii="Times New Roman" w:hAnsi="Times New Roman" w:cs="Times New Roman"/>
          <w:b/>
          <w:bCs/>
          <w:sz w:val="28"/>
          <w:szCs w:val="28"/>
        </w:rPr>
        <w:t>2. Характеристика основных мероприятий подпрограммы муниципальной программы</w:t>
      </w:r>
    </w:p>
    <w:p w:rsidR="00FB6284" w:rsidRDefault="00FB6284" w:rsidP="00FB6284">
      <w:pPr>
        <w:jc w:val="center"/>
        <w:rPr>
          <w:b/>
          <w:bCs/>
          <w:sz w:val="28"/>
          <w:szCs w:val="28"/>
        </w:rPr>
      </w:pPr>
    </w:p>
    <w:p w:rsidR="00FB6284" w:rsidRDefault="00FB6284" w:rsidP="00FB62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Реализация мероприятий подпрограммы предусматривает предоставление бюджетам муниципальных образований района и гражданам, проживающим в сельской местности на территории данных муниципальных образований, государственной поддержки за счет средств федерального и областного бюджетов по результатам конкурсного отбора муниципальных образований Ивановской области.</w:t>
      </w:r>
    </w:p>
    <w:p w:rsidR="00FB6284" w:rsidRDefault="00FB6284" w:rsidP="00FB62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Подпрограмма предусматривает реализацию следующих основных мероприятий:</w:t>
      </w:r>
    </w:p>
    <w:p w:rsidR="00FB6284" w:rsidRDefault="00FB6284" w:rsidP="00FB6284">
      <w:pPr>
        <w:pStyle w:val="ConsPlusNormal"/>
        <w:numPr>
          <w:ilvl w:val="0"/>
          <w:numId w:val="43"/>
        </w:numPr>
        <w:jc w:val="both"/>
        <w:rPr>
          <w:rFonts w:ascii="Times New Roman" w:hAnsi="Times New Roman" w:cs="Times New Roman"/>
          <w:sz w:val="28"/>
          <w:szCs w:val="28"/>
        </w:rPr>
      </w:pPr>
      <w:r>
        <w:rPr>
          <w:rFonts w:ascii="Times New Roman" w:hAnsi="Times New Roman" w:cs="Times New Roman"/>
          <w:sz w:val="28"/>
          <w:szCs w:val="28"/>
        </w:rPr>
        <w:t>Мероприятия по комплексному обустройству объектами социальной и инженерной инфраструктуры населенных пунктов, расположенных в сельской местности:</w:t>
      </w:r>
    </w:p>
    <w:p w:rsidR="00FB6284" w:rsidRDefault="00FB6284" w:rsidP="00FB6284">
      <w:pPr>
        <w:pStyle w:val="ConsPlusNormal"/>
        <w:widowControl w:val="0"/>
        <w:numPr>
          <w:ilvl w:val="1"/>
          <w:numId w:val="43"/>
        </w:numPr>
        <w:spacing w:before="220"/>
        <w:jc w:val="both"/>
        <w:rPr>
          <w:rFonts w:ascii="Times New Roman" w:hAnsi="Times New Roman" w:cs="Times New Roman"/>
          <w:sz w:val="28"/>
          <w:szCs w:val="28"/>
        </w:rPr>
      </w:pPr>
      <w:r>
        <w:rPr>
          <w:rFonts w:ascii="Times New Roman" w:hAnsi="Times New Roman" w:cs="Times New Roman"/>
          <w:sz w:val="28"/>
          <w:szCs w:val="28"/>
        </w:rPr>
        <w:t>«Развитие газификации в сельской местности»</w:t>
      </w:r>
    </w:p>
    <w:p w:rsidR="00FB6284" w:rsidRDefault="00FB6284" w:rsidP="00FB6284">
      <w:pPr>
        <w:pStyle w:val="ConsPlusNormal"/>
        <w:spacing w:before="220"/>
        <w:ind w:left="900"/>
        <w:jc w:val="both"/>
        <w:rPr>
          <w:rFonts w:ascii="Times New Roman" w:hAnsi="Times New Roman" w:cs="Times New Roman"/>
          <w:sz w:val="28"/>
          <w:szCs w:val="28"/>
        </w:rPr>
      </w:pPr>
      <w:r>
        <w:rPr>
          <w:rFonts w:ascii="Times New Roman" w:hAnsi="Times New Roman" w:cs="Times New Roman"/>
          <w:sz w:val="28"/>
          <w:szCs w:val="28"/>
        </w:rPr>
        <w:t>Срок реализации мероприятия – 2020-2024 года.</w:t>
      </w:r>
    </w:p>
    <w:p w:rsidR="00FB6284" w:rsidRDefault="00FB6284" w:rsidP="00FB6284">
      <w:pPr>
        <w:pStyle w:val="ConsPlusNormal"/>
        <w:widowControl w:val="0"/>
        <w:numPr>
          <w:ilvl w:val="1"/>
          <w:numId w:val="43"/>
        </w:numPr>
        <w:spacing w:before="220"/>
        <w:jc w:val="both"/>
        <w:rPr>
          <w:rFonts w:ascii="Times New Roman" w:hAnsi="Times New Roman" w:cs="Times New Roman"/>
          <w:sz w:val="28"/>
          <w:szCs w:val="28"/>
        </w:rPr>
      </w:pPr>
      <w:r>
        <w:rPr>
          <w:rFonts w:ascii="Times New Roman" w:hAnsi="Times New Roman" w:cs="Times New Roman"/>
          <w:sz w:val="28"/>
          <w:szCs w:val="28"/>
        </w:rPr>
        <w:t>«Благоустройство сельских территорий»</w:t>
      </w:r>
    </w:p>
    <w:p w:rsidR="00FB6284" w:rsidRDefault="00FB6284" w:rsidP="00FB6284">
      <w:pPr>
        <w:pStyle w:val="ConsPlusNormal"/>
        <w:spacing w:before="220"/>
        <w:ind w:left="900"/>
        <w:jc w:val="both"/>
        <w:rPr>
          <w:rFonts w:ascii="Times New Roman" w:hAnsi="Times New Roman" w:cs="Times New Roman"/>
          <w:sz w:val="28"/>
          <w:szCs w:val="28"/>
        </w:rPr>
      </w:pPr>
      <w:r>
        <w:rPr>
          <w:rFonts w:ascii="Times New Roman" w:hAnsi="Times New Roman" w:cs="Times New Roman"/>
          <w:sz w:val="28"/>
          <w:szCs w:val="28"/>
        </w:rPr>
        <w:t>Срок реализации мероприятия – 2020-2024 года.</w:t>
      </w:r>
    </w:p>
    <w:p w:rsidR="00FB6284" w:rsidRDefault="00FB6284" w:rsidP="00FB6284">
      <w:pPr>
        <w:pStyle w:val="ConsPlusNormal"/>
        <w:spacing w:before="220"/>
        <w:ind w:left="900"/>
        <w:jc w:val="both"/>
        <w:rPr>
          <w:rFonts w:ascii="Times New Roman" w:hAnsi="Times New Roman" w:cs="Times New Roman"/>
          <w:sz w:val="28"/>
          <w:szCs w:val="28"/>
        </w:rPr>
      </w:pPr>
    </w:p>
    <w:p w:rsidR="00FB6284" w:rsidRDefault="00FB6284" w:rsidP="00FB6284">
      <w:pPr>
        <w:pStyle w:val="ConsPlusNormal"/>
        <w:jc w:val="both"/>
        <w:rPr>
          <w:rFonts w:ascii="Times New Roman" w:hAnsi="Times New Roman" w:cs="Times New Roman"/>
          <w:b/>
          <w:sz w:val="28"/>
          <w:szCs w:val="28"/>
        </w:rPr>
      </w:pPr>
    </w:p>
    <w:p w:rsidR="00FB6284" w:rsidRDefault="00FB6284" w:rsidP="00FB6284">
      <w:pPr>
        <w:pStyle w:val="ConsPlusNormal"/>
        <w:ind w:right="-180"/>
        <w:jc w:val="center"/>
        <w:rPr>
          <w:rFonts w:ascii="Times New Roman" w:hAnsi="Times New Roman" w:cs="Times New Roman"/>
          <w:b/>
          <w:sz w:val="28"/>
          <w:szCs w:val="28"/>
        </w:rPr>
      </w:pPr>
      <w:r>
        <w:rPr>
          <w:rFonts w:ascii="Times New Roman" w:hAnsi="Times New Roman" w:cs="Times New Roman"/>
          <w:b/>
          <w:sz w:val="28"/>
          <w:szCs w:val="28"/>
        </w:rPr>
        <w:t>3. Целевые индикаторы (показатели) подпрограммы</w:t>
      </w:r>
    </w:p>
    <w:tbl>
      <w:tblPr>
        <w:tblW w:w="9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6"/>
        <w:gridCol w:w="2081"/>
        <w:gridCol w:w="1834"/>
        <w:gridCol w:w="1276"/>
        <w:gridCol w:w="820"/>
        <w:gridCol w:w="821"/>
        <w:gridCol w:w="820"/>
        <w:gridCol w:w="821"/>
        <w:gridCol w:w="821"/>
      </w:tblGrid>
      <w:tr w:rsidR="00FB6284" w:rsidTr="00AE4F5F">
        <w:tc>
          <w:tcPr>
            <w:tcW w:w="466" w:type="dxa"/>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pStyle w:val="ConsPlusNormal"/>
              <w:ind w:right="-180"/>
              <w:rPr>
                <w:rFonts w:ascii="Times New Roman" w:eastAsia="Calibri" w:hAnsi="Times New Roman" w:cs="Times New Roman"/>
              </w:rPr>
            </w:pPr>
            <w:r>
              <w:rPr>
                <w:rFonts w:ascii="Times New Roman" w:eastAsia="Calibri" w:hAnsi="Times New Roman" w:cs="Times New Roman"/>
              </w:rPr>
              <w:t>№ п</w:t>
            </w:r>
            <w:r>
              <w:rPr>
                <w:rFonts w:ascii="Times New Roman" w:eastAsia="Calibri" w:hAnsi="Times New Roman" w:cs="Times New Roman"/>
                <w:lang w:val="en-US"/>
              </w:rPr>
              <w:t>/</w:t>
            </w:r>
            <w:r>
              <w:rPr>
                <w:rFonts w:ascii="Times New Roman" w:eastAsia="Calibri" w:hAnsi="Times New Roman" w:cs="Times New Roman"/>
              </w:rPr>
              <w:t>п</w:t>
            </w:r>
          </w:p>
        </w:tc>
        <w:tc>
          <w:tcPr>
            <w:tcW w:w="2081" w:type="dxa"/>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Наименование основного мероприятия</w:t>
            </w:r>
          </w:p>
        </w:tc>
        <w:tc>
          <w:tcPr>
            <w:tcW w:w="1834" w:type="dxa"/>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Наименование целевого индикатора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Ед. изм. показателя</w:t>
            </w:r>
          </w:p>
        </w:tc>
        <w:tc>
          <w:tcPr>
            <w:tcW w:w="820" w:type="dxa"/>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pStyle w:val="ConsPlusNormal"/>
              <w:ind w:right="-180"/>
              <w:rPr>
                <w:rFonts w:ascii="Times New Roman" w:eastAsia="Calibri" w:hAnsi="Times New Roman" w:cs="Times New Roman"/>
              </w:rPr>
            </w:pPr>
            <w:r>
              <w:rPr>
                <w:rFonts w:ascii="Times New Roman" w:eastAsia="Calibri" w:hAnsi="Times New Roman" w:cs="Times New Roman"/>
              </w:rPr>
              <w:t>2020г.</w:t>
            </w:r>
          </w:p>
        </w:tc>
        <w:tc>
          <w:tcPr>
            <w:tcW w:w="821" w:type="dxa"/>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pStyle w:val="ConsPlusNormal"/>
              <w:ind w:right="-180"/>
              <w:rPr>
                <w:rFonts w:ascii="Times New Roman" w:eastAsia="Calibri" w:hAnsi="Times New Roman" w:cs="Times New Roman"/>
              </w:rPr>
            </w:pPr>
            <w:r>
              <w:rPr>
                <w:rFonts w:ascii="Times New Roman" w:eastAsia="Calibri" w:hAnsi="Times New Roman" w:cs="Times New Roman"/>
              </w:rPr>
              <w:t>2021г.</w:t>
            </w:r>
          </w:p>
        </w:tc>
        <w:tc>
          <w:tcPr>
            <w:tcW w:w="820" w:type="dxa"/>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pStyle w:val="ConsPlusNormal"/>
              <w:ind w:right="-180"/>
              <w:rPr>
                <w:rFonts w:ascii="Times New Roman" w:eastAsia="Calibri" w:hAnsi="Times New Roman" w:cs="Times New Roman"/>
              </w:rPr>
            </w:pPr>
            <w:r>
              <w:rPr>
                <w:rFonts w:ascii="Times New Roman" w:eastAsia="Calibri" w:hAnsi="Times New Roman" w:cs="Times New Roman"/>
              </w:rPr>
              <w:t>2022г.</w:t>
            </w:r>
          </w:p>
        </w:tc>
        <w:tc>
          <w:tcPr>
            <w:tcW w:w="821" w:type="dxa"/>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pStyle w:val="ConsPlusNormal"/>
              <w:ind w:right="-180"/>
              <w:rPr>
                <w:rFonts w:ascii="Times New Roman" w:eastAsia="Calibri" w:hAnsi="Times New Roman" w:cs="Times New Roman"/>
              </w:rPr>
            </w:pPr>
            <w:r>
              <w:rPr>
                <w:rFonts w:ascii="Times New Roman" w:eastAsia="Calibri" w:hAnsi="Times New Roman" w:cs="Times New Roman"/>
              </w:rPr>
              <w:t>2023г.</w:t>
            </w:r>
          </w:p>
        </w:tc>
        <w:tc>
          <w:tcPr>
            <w:tcW w:w="821" w:type="dxa"/>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pStyle w:val="ConsPlusNormal"/>
              <w:ind w:right="-180"/>
              <w:rPr>
                <w:rFonts w:ascii="Times New Roman" w:eastAsia="Calibri" w:hAnsi="Times New Roman" w:cs="Times New Roman"/>
              </w:rPr>
            </w:pPr>
            <w:r>
              <w:rPr>
                <w:rFonts w:ascii="Times New Roman" w:eastAsia="Calibri" w:hAnsi="Times New Roman" w:cs="Times New Roman"/>
              </w:rPr>
              <w:t>2024г.</w:t>
            </w:r>
          </w:p>
        </w:tc>
      </w:tr>
      <w:tr w:rsidR="00FB6284" w:rsidTr="00AE4F5F">
        <w:tc>
          <w:tcPr>
            <w:tcW w:w="466" w:type="dxa"/>
            <w:tcBorders>
              <w:top w:val="single" w:sz="4" w:space="0" w:color="000000"/>
              <w:left w:val="single" w:sz="4" w:space="0" w:color="000000"/>
              <w:bottom w:val="single" w:sz="4" w:space="0" w:color="000000"/>
              <w:right w:val="single" w:sz="4" w:space="0" w:color="000000"/>
            </w:tcBorders>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1.</w:t>
            </w:r>
          </w:p>
        </w:tc>
        <w:tc>
          <w:tcPr>
            <w:tcW w:w="2081" w:type="dxa"/>
            <w:tcBorders>
              <w:top w:val="single" w:sz="4" w:space="0" w:color="000000"/>
              <w:left w:val="single" w:sz="4" w:space="0" w:color="000000"/>
              <w:bottom w:val="single" w:sz="4" w:space="0" w:color="000000"/>
              <w:right w:val="single" w:sz="4" w:space="0" w:color="000000"/>
            </w:tcBorders>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 xml:space="preserve">Основное мероприятие «Социальные выплаты на строительство (приобретение) жилья гражданам, проживающим на </w:t>
            </w:r>
            <w:r>
              <w:rPr>
                <w:rFonts w:ascii="Times New Roman" w:eastAsia="Calibri" w:hAnsi="Times New Roman" w:cs="Times New Roman"/>
              </w:rPr>
              <w:lastRenderedPageBreak/>
              <w:t>сельских территориях»</w:t>
            </w:r>
          </w:p>
        </w:tc>
        <w:tc>
          <w:tcPr>
            <w:tcW w:w="1834" w:type="dxa"/>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lastRenderedPageBreak/>
              <w:t>«Ввод (приобретение) жилья для граждан, проживающих в сельской местности»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квадратный метр</w:t>
            </w:r>
          </w:p>
        </w:tc>
        <w:tc>
          <w:tcPr>
            <w:tcW w:w="820" w:type="dxa"/>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w:t>
            </w:r>
          </w:p>
        </w:tc>
        <w:tc>
          <w:tcPr>
            <w:tcW w:w="821" w:type="dxa"/>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72</w:t>
            </w:r>
          </w:p>
        </w:tc>
        <w:tc>
          <w:tcPr>
            <w:tcW w:w="820" w:type="dxa"/>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108</w:t>
            </w:r>
          </w:p>
        </w:tc>
        <w:tc>
          <w:tcPr>
            <w:tcW w:w="821" w:type="dxa"/>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72</w:t>
            </w:r>
          </w:p>
        </w:tc>
        <w:tc>
          <w:tcPr>
            <w:tcW w:w="821" w:type="dxa"/>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72</w:t>
            </w:r>
          </w:p>
        </w:tc>
      </w:tr>
      <w:tr w:rsidR="00FB6284" w:rsidTr="00AE4F5F">
        <w:tc>
          <w:tcPr>
            <w:tcW w:w="466" w:type="dxa"/>
            <w:tcBorders>
              <w:top w:val="single" w:sz="4" w:space="0" w:color="000000"/>
              <w:left w:val="single" w:sz="4" w:space="0" w:color="000000"/>
              <w:bottom w:val="single" w:sz="4" w:space="0" w:color="000000"/>
              <w:right w:val="single" w:sz="4" w:space="0" w:color="000000"/>
            </w:tcBorders>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lastRenderedPageBreak/>
              <w:t>2.</w:t>
            </w:r>
          </w:p>
        </w:tc>
        <w:tc>
          <w:tcPr>
            <w:tcW w:w="2081" w:type="dxa"/>
            <w:tcBorders>
              <w:top w:val="single" w:sz="4" w:space="0" w:color="000000"/>
              <w:left w:val="single" w:sz="4" w:space="0" w:color="000000"/>
              <w:bottom w:val="single" w:sz="4" w:space="0" w:color="000000"/>
              <w:right w:val="single" w:sz="4" w:space="0" w:color="000000"/>
            </w:tcBorders>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Основное мероприятие «Мероприятия по обустройству объектами социальной и инженерной инфраструктуры населенных пунктов, расположенных в сельской местности »</w:t>
            </w:r>
          </w:p>
        </w:tc>
        <w:tc>
          <w:tcPr>
            <w:tcW w:w="1834" w:type="dxa"/>
            <w:tcBorders>
              <w:top w:val="single" w:sz="4" w:space="0" w:color="000000"/>
              <w:left w:val="single" w:sz="4" w:space="0" w:color="000000"/>
              <w:bottom w:val="single" w:sz="4" w:space="0" w:color="000000"/>
              <w:right w:val="single" w:sz="4" w:space="0" w:color="000000"/>
            </w:tcBorders>
            <w:vAlign w:val="center"/>
          </w:tcPr>
          <w:p w:rsidR="00FB6284" w:rsidRDefault="00FB6284" w:rsidP="00AE4F5F">
            <w:pPr>
              <w:pStyle w:val="ConsPlusNormal"/>
              <w:ind w:right="-180"/>
              <w:jc w:val="center"/>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B6284" w:rsidRDefault="00FB6284" w:rsidP="00AE4F5F">
            <w:pPr>
              <w:pStyle w:val="ConsPlusNormal"/>
              <w:ind w:right="-180"/>
              <w:jc w:val="center"/>
              <w:rPr>
                <w:rFonts w:ascii="Times New Roman" w:eastAsia="Calibri" w:hAnsi="Times New Roman" w:cs="Times New Roman"/>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FB6284" w:rsidRDefault="00FB6284" w:rsidP="00AE4F5F">
            <w:pPr>
              <w:pStyle w:val="ConsPlusNormal"/>
              <w:ind w:right="-180"/>
              <w:jc w:val="center"/>
              <w:rPr>
                <w:rFonts w:ascii="Times New Roman" w:eastAsia="Calibri" w:hAnsi="Times New Roman" w:cs="Times New Roman"/>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FB6284" w:rsidRDefault="00FB6284" w:rsidP="00AE4F5F">
            <w:pPr>
              <w:pStyle w:val="ConsPlusNormal"/>
              <w:ind w:right="-180"/>
              <w:jc w:val="center"/>
              <w:rPr>
                <w:rFonts w:ascii="Times New Roman" w:eastAsia="Calibri" w:hAnsi="Times New Roman" w:cs="Times New Roman"/>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FB6284" w:rsidRDefault="00FB6284" w:rsidP="00AE4F5F">
            <w:pPr>
              <w:pStyle w:val="ConsPlusNormal"/>
              <w:ind w:right="-180"/>
              <w:jc w:val="center"/>
              <w:rPr>
                <w:rFonts w:ascii="Times New Roman" w:eastAsia="Calibri" w:hAnsi="Times New Roman" w:cs="Times New Roman"/>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FB6284" w:rsidRDefault="00FB6284" w:rsidP="00AE4F5F">
            <w:pPr>
              <w:pStyle w:val="ConsPlusNormal"/>
              <w:ind w:right="-180"/>
              <w:jc w:val="center"/>
              <w:rPr>
                <w:rFonts w:ascii="Times New Roman" w:eastAsia="Calibri" w:hAnsi="Times New Roman" w:cs="Times New Roman"/>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FB6284" w:rsidRDefault="00FB6284" w:rsidP="00AE4F5F">
            <w:pPr>
              <w:pStyle w:val="ConsPlusNormal"/>
              <w:ind w:right="-180"/>
              <w:jc w:val="center"/>
              <w:rPr>
                <w:rFonts w:ascii="Times New Roman" w:eastAsia="Calibri" w:hAnsi="Times New Roman" w:cs="Times New Roman"/>
              </w:rPr>
            </w:pPr>
          </w:p>
        </w:tc>
      </w:tr>
      <w:tr w:rsidR="00FB6284" w:rsidTr="00AE4F5F">
        <w:trPr>
          <w:trHeight w:val="255"/>
        </w:trPr>
        <w:tc>
          <w:tcPr>
            <w:tcW w:w="466" w:type="dxa"/>
            <w:vMerge w:val="restart"/>
            <w:tcBorders>
              <w:top w:val="single" w:sz="4" w:space="0" w:color="000000"/>
              <w:left w:val="single" w:sz="4" w:space="0" w:color="000000"/>
              <w:bottom w:val="single" w:sz="4" w:space="0" w:color="000000"/>
              <w:right w:val="single" w:sz="4" w:space="0" w:color="000000"/>
            </w:tcBorders>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2.1</w:t>
            </w:r>
          </w:p>
        </w:tc>
        <w:tc>
          <w:tcPr>
            <w:tcW w:w="2081" w:type="dxa"/>
            <w:vMerge w:val="restart"/>
            <w:tcBorders>
              <w:top w:val="single" w:sz="4" w:space="0" w:color="000000"/>
              <w:left w:val="single" w:sz="4" w:space="0" w:color="000000"/>
              <w:bottom w:val="single" w:sz="4" w:space="0" w:color="000000"/>
              <w:right w:val="single" w:sz="4" w:space="0" w:color="auto"/>
            </w:tcBorders>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Мероприятие: "Развитие водоснабжения в сельской местности»"</w:t>
            </w:r>
          </w:p>
        </w:tc>
        <w:tc>
          <w:tcPr>
            <w:tcW w:w="1834" w:type="dxa"/>
            <w:tcBorders>
              <w:top w:val="single" w:sz="4" w:space="0" w:color="000000"/>
              <w:left w:val="single" w:sz="4" w:space="0" w:color="auto"/>
              <w:bottom w:val="single" w:sz="4" w:space="0" w:color="auto"/>
              <w:right w:val="single" w:sz="4" w:space="0" w:color="000000"/>
            </w:tcBorders>
            <w:vAlign w:val="center"/>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«Ввод в действие распределительных газовых сетей»</w:t>
            </w:r>
          </w:p>
        </w:tc>
        <w:tc>
          <w:tcPr>
            <w:tcW w:w="1276" w:type="dxa"/>
            <w:tcBorders>
              <w:top w:val="single" w:sz="4" w:space="0" w:color="000000"/>
              <w:left w:val="single" w:sz="4" w:space="0" w:color="000000"/>
              <w:bottom w:val="single" w:sz="4" w:space="0" w:color="auto"/>
              <w:right w:val="single" w:sz="4" w:space="0" w:color="000000"/>
            </w:tcBorders>
            <w:vAlign w:val="center"/>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километр</w:t>
            </w:r>
          </w:p>
        </w:tc>
        <w:tc>
          <w:tcPr>
            <w:tcW w:w="820" w:type="dxa"/>
            <w:tcBorders>
              <w:top w:val="single" w:sz="4" w:space="0" w:color="000000"/>
              <w:left w:val="single" w:sz="4" w:space="0" w:color="000000"/>
              <w:bottom w:val="single" w:sz="4" w:space="0" w:color="auto"/>
              <w:right w:val="single" w:sz="4" w:space="0" w:color="000000"/>
            </w:tcBorders>
            <w:vAlign w:val="center"/>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w:t>
            </w:r>
          </w:p>
        </w:tc>
        <w:tc>
          <w:tcPr>
            <w:tcW w:w="821" w:type="dxa"/>
            <w:tcBorders>
              <w:top w:val="single" w:sz="4" w:space="0" w:color="000000"/>
              <w:left w:val="single" w:sz="4" w:space="0" w:color="000000"/>
              <w:bottom w:val="single" w:sz="4" w:space="0" w:color="auto"/>
              <w:right w:val="single" w:sz="4" w:space="0" w:color="000000"/>
            </w:tcBorders>
            <w:vAlign w:val="center"/>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w:t>
            </w:r>
          </w:p>
        </w:tc>
        <w:tc>
          <w:tcPr>
            <w:tcW w:w="820" w:type="dxa"/>
            <w:tcBorders>
              <w:top w:val="single" w:sz="4" w:space="0" w:color="000000"/>
              <w:left w:val="single" w:sz="4" w:space="0" w:color="000000"/>
              <w:bottom w:val="single" w:sz="4" w:space="0" w:color="auto"/>
              <w:right w:val="single" w:sz="4" w:space="0" w:color="000000"/>
            </w:tcBorders>
            <w:vAlign w:val="center"/>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w:t>
            </w:r>
          </w:p>
        </w:tc>
        <w:tc>
          <w:tcPr>
            <w:tcW w:w="821" w:type="dxa"/>
            <w:tcBorders>
              <w:top w:val="single" w:sz="4" w:space="0" w:color="000000"/>
              <w:left w:val="single" w:sz="4" w:space="0" w:color="000000"/>
              <w:bottom w:val="single" w:sz="4" w:space="0" w:color="auto"/>
              <w:right w:val="single" w:sz="4" w:space="0" w:color="000000"/>
            </w:tcBorders>
            <w:vAlign w:val="center"/>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w:t>
            </w:r>
          </w:p>
        </w:tc>
        <w:tc>
          <w:tcPr>
            <w:tcW w:w="821" w:type="dxa"/>
            <w:tcBorders>
              <w:top w:val="single" w:sz="4" w:space="0" w:color="000000"/>
              <w:left w:val="single" w:sz="4" w:space="0" w:color="000000"/>
              <w:bottom w:val="single" w:sz="4" w:space="0" w:color="auto"/>
              <w:right w:val="single" w:sz="4" w:space="0" w:color="000000"/>
            </w:tcBorders>
            <w:vAlign w:val="center"/>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w:t>
            </w:r>
          </w:p>
        </w:tc>
      </w:tr>
      <w:tr w:rsidR="00FB6284" w:rsidTr="00AE4F5F">
        <w:trPr>
          <w:trHeight w:val="225"/>
        </w:trPr>
        <w:tc>
          <w:tcPr>
            <w:tcW w:w="466" w:type="dxa"/>
            <w:vMerge/>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rPr>
                <w:rFonts w:eastAsia="Calibri"/>
              </w:rPr>
            </w:pPr>
          </w:p>
        </w:tc>
        <w:tc>
          <w:tcPr>
            <w:tcW w:w="2081" w:type="dxa"/>
            <w:vMerge/>
            <w:tcBorders>
              <w:top w:val="single" w:sz="4" w:space="0" w:color="000000"/>
              <w:left w:val="single" w:sz="4" w:space="0" w:color="000000"/>
              <w:bottom w:val="single" w:sz="4" w:space="0" w:color="000000"/>
              <w:right w:val="single" w:sz="4" w:space="0" w:color="auto"/>
            </w:tcBorders>
            <w:vAlign w:val="center"/>
            <w:hideMark/>
          </w:tcPr>
          <w:p w:rsidR="00FB6284" w:rsidRDefault="00FB6284" w:rsidP="00AE4F5F">
            <w:pPr>
              <w:rPr>
                <w:rFonts w:eastAsia="Calibri"/>
              </w:rPr>
            </w:pPr>
          </w:p>
        </w:tc>
        <w:tc>
          <w:tcPr>
            <w:tcW w:w="1834" w:type="dxa"/>
            <w:tcBorders>
              <w:top w:val="single" w:sz="4" w:space="0" w:color="auto"/>
              <w:left w:val="single" w:sz="4" w:space="0" w:color="auto"/>
              <w:bottom w:val="single" w:sz="4" w:space="0" w:color="auto"/>
              <w:right w:val="single" w:sz="4" w:space="0" w:color="000000"/>
            </w:tcBorders>
            <w:vAlign w:val="center"/>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«Уровень газификации домов (квартир) сетевым природным газом на сельских территориях»</w:t>
            </w:r>
          </w:p>
        </w:tc>
        <w:tc>
          <w:tcPr>
            <w:tcW w:w="1276" w:type="dxa"/>
            <w:tcBorders>
              <w:top w:val="single" w:sz="4" w:space="0" w:color="auto"/>
              <w:left w:val="single" w:sz="4" w:space="0" w:color="000000"/>
              <w:bottom w:val="single" w:sz="4" w:space="0" w:color="auto"/>
              <w:right w:val="single" w:sz="4" w:space="0" w:color="000000"/>
            </w:tcBorders>
            <w:vAlign w:val="center"/>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процент</w:t>
            </w:r>
          </w:p>
        </w:tc>
        <w:tc>
          <w:tcPr>
            <w:tcW w:w="820" w:type="dxa"/>
            <w:tcBorders>
              <w:top w:val="single" w:sz="4" w:space="0" w:color="auto"/>
              <w:left w:val="single" w:sz="4" w:space="0" w:color="000000"/>
              <w:bottom w:val="single" w:sz="4" w:space="0" w:color="auto"/>
              <w:right w:val="single" w:sz="4" w:space="0" w:color="000000"/>
            </w:tcBorders>
            <w:vAlign w:val="center"/>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w:t>
            </w:r>
          </w:p>
        </w:tc>
        <w:tc>
          <w:tcPr>
            <w:tcW w:w="821" w:type="dxa"/>
            <w:tcBorders>
              <w:top w:val="single" w:sz="4" w:space="0" w:color="auto"/>
              <w:left w:val="single" w:sz="4" w:space="0" w:color="000000"/>
              <w:bottom w:val="single" w:sz="4" w:space="0" w:color="auto"/>
              <w:right w:val="single" w:sz="4" w:space="0" w:color="000000"/>
            </w:tcBorders>
            <w:vAlign w:val="center"/>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w:t>
            </w:r>
          </w:p>
        </w:tc>
        <w:tc>
          <w:tcPr>
            <w:tcW w:w="820" w:type="dxa"/>
            <w:tcBorders>
              <w:top w:val="single" w:sz="4" w:space="0" w:color="auto"/>
              <w:left w:val="single" w:sz="4" w:space="0" w:color="000000"/>
              <w:bottom w:val="single" w:sz="4" w:space="0" w:color="auto"/>
              <w:right w:val="single" w:sz="4" w:space="0" w:color="000000"/>
            </w:tcBorders>
            <w:vAlign w:val="center"/>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w:t>
            </w:r>
          </w:p>
        </w:tc>
        <w:tc>
          <w:tcPr>
            <w:tcW w:w="821" w:type="dxa"/>
            <w:tcBorders>
              <w:top w:val="single" w:sz="4" w:space="0" w:color="auto"/>
              <w:left w:val="single" w:sz="4" w:space="0" w:color="000000"/>
              <w:bottom w:val="single" w:sz="4" w:space="0" w:color="auto"/>
              <w:right w:val="single" w:sz="4" w:space="0" w:color="000000"/>
            </w:tcBorders>
            <w:vAlign w:val="center"/>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w:t>
            </w:r>
          </w:p>
        </w:tc>
        <w:tc>
          <w:tcPr>
            <w:tcW w:w="821" w:type="dxa"/>
            <w:tcBorders>
              <w:top w:val="single" w:sz="4" w:space="0" w:color="auto"/>
              <w:left w:val="single" w:sz="4" w:space="0" w:color="000000"/>
              <w:bottom w:val="single" w:sz="4" w:space="0" w:color="auto"/>
              <w:right w:val="single" w:sz="4" w:space="0" w:color="000000"/>
            </w:tcBorders>
            <w:vAlign w:val="center"/>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w:t>
            </w:r>
          </w:p>
        </w:tc>
      </w:tr>
      <w:tr w:rsidR="00FB6284" w:rsidTr="00AE4F5F">
        <w:trPr>
          <w:trHeight w:val="285"/>
        </w:trPr>
        <w:tc>
          <w:tcPr>
            <w:tcW w:w="466" w:type="dxa"/>
            <w:vMerge/>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rPr>
                <w:rFonts w:eastAsia="Calibri"/>
              </w:rPr>
            </w:pPr>
          </w:p>
        </w:tc>
        <w:tc>
          <w:tcPr>
            <w:tcW w:w="2081" w:type="dxa"/>
            <w:vMerge/>
            <w:tcBorders>
              <w:top w:val="single" w:sz="4" w:space="0" w:color="000000"/>
              <w:left w:val="single" w:sz="4" w:space="0" w:color="000000"/>
              <w:bottom w:val="single" w:sz="4" w:space="0" w:color="000000"/>
              <w:right w:val="single" w:sz="4" w:space="0" w:color="auto"/>
            </w:tcBorders>
            <w:vAlign w:val="center"/>
            <w:hideMark/>
          </w:tcPr>
          <w:p w:rsidR="00FB6284" w:rsidRDefault="00FB6284" w:rsidP="00AE4F5F">
            <w:pPr>
              <w:rPr>
                <w:rFonts w:eastAsia="Calibri"/>
              </w:rPr>
            </w:pPr>
          </w:p>
        </w:tc>
        <w:tc>
          <w:tcPr>
            <w:tcW w:w="1834" w:type="dxa"/>
            <w:tcBorders>
              <w:top w:val="single" w:sz="4" w:space="0" w:color="auto"/>
              <w:left w:val="single" w:sz="4" w:space="0" w:color="auto"/>
              <w:bottom w:val="single" w:sz="4" w:space="0" w:color="auto"/>
              <w:right w:val="single" w:sz="4" w:space="0" w:color="000000"/>
            </w:tcBorders>
            <w:vAlign w:val="center"/>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«Ввод в действие локальных водопроводов»</w:t>
            </w:r>
          </w:p>
        </w:tc>
        <w:tc>
          <w:tcPr>
            <w:tcW w:w="1276" w:type="dxa"/>
            <w:tcBorders>
              <w:top w:val="single" w:sz="4" w:space="0" w:color="auto"/>
              <w:left w:val="single" w:sz="4" w:space="0" w:color="000000"/>
              <w:bottom w:val="single" w:sz="4" w:space="0" w:color="auto"/>
              <w:right w:val="single" w:sz="4" w:space="0" w:color="000000"/>
            </w:tcBorders>
            <w:vAlign w:val="center"/>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километр</w:t>
            </w:r>
          </w:p>
        </w:tc>
        <w:tc>
          <w:tcPr>
            <w:tcW w:w="820" w:type="dxa"/>
            <w:tcBorders>
              <w:top w:val="single" w:sz="4" w:space="0" w:color="auto"/>
              <w:left w:val="single" w:sz="4" w:space="0" w:color="000000"/>
              <w:bottom w:val="single" w:sz="4" w:space="0" w:color="auto"/>
              <w:right w:val="single" w:sz="4" w:space="0" w:color="000000"/>
            </w:tcBorders>
            <w:vAlign w:val="center"/>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w:t>
            </w:r>
          </w:p>
        </w:tc>
        <w:tc>
          <w:tcPr>
            <w:tcW w:w="821" w:type="dxa"/>
            <w:tcBorders>
              <w:top w:val="single" w:sz="4" w:space="0" w:color="auto"/>
              <w:left w:val="single" w:sz="4" w:space="0" w:color="000000"/>
              <w:bottom w:val="single" w:sz="4" w:space="0" w:color="auto"/>
              <w:right w:val="single" w:sz="4" w:space="0" w:color="000000"/>
            </w:tcBorders>
            <w:vAlign w:val="center"/>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w:t>
            </w:r>
          </w:p>
        </w:tc>
        <w:tc>
          <w:tcPr>
            <w:tcW w:w="820" w:type="dxa"/>
            <w:tcBorders>
              <w:top w:val="single" w:sz="4" w:space="0" w:color="auto"/>
              <w:left w:val="single" w:sz="4" w:space="0" w:color="000000"/>
              <w:bottom w:val="single" w:sz="4" w:space="0" w:color="auto"/>
              <w:right w:val="single" w:sz="4" w:space="0" w:color="000000"/>
            </w:tcBorders>
            <w:vAlign w:val="center"/>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0,7</w:t>
            </w:r>
          </w:p>
        </w:tc>
        <w:tc>
          <w:tcPr>
            <w:tcW w:w="821" w:type="dxa"/>
            <w:tcBorders>
              <w:top w:val="single" w:sz="4" w:space="0" w:color="auto"/>
              <w:left w:val="single" w:sz="4" w:space="0" w:color="000000"/>
              <w:bottom w:val="single" w:sz="4" w:space="0" w:color="auto"/>
              <w:right w:val="single" w:sz="4" w:space="0" w:color="000000"/>
            </w:tcBorders>
            <w:vAlign w:val="center"/>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4,3</w:t>
            </w:r>
          </w:p>
        </w:tc>
        <w:tc>
          <w:tcPr>
            <w:tcW w:w="821" w:type="dxa"/>
            <w:tcBorders>
              <w:top w:val="single" w:sz="4" w:space="0" w:color="auto"/>
              <w:left w:val="single" w:sz="4" w:space="0" w:color="000000"/>
              <w:bottom w:val="single" w:sz="4" w:space="0" w:color="auto"/>
              <w:right w:val="single" w:sz="4" w:space="0" w:color="000000"/>
            </w:tcBorders>
            <w:vAlign w:val="center"/>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w:t>
            </w:r>
          </w:p>
        </w:tc>
      </w:tr>
      <w:tr w:rsidR="00FB6284" w:rsidTr="00AE4F5F">
        <w:tc>
          <w:tcPr>
            <w:tcW w:w="466" w:type="dxa"/>
            <w:tcBorders>
              <w:top w:val="single" w:sz="4" w:space="0" w:color="000000"/>
              <w:left w:val="single" w:sz="4" w:space="0" w:color="000000"/>
              <w:bottom w:val="single" w:sz="4" w:space="0" w:color="000000"/>
              <w:right w:val="single" w:sz="4" w:space="0" w:color="000000"/>
            </w:tcBorders>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2.2</w:t>
            </w:r>
          </w:p>
        </w:tc>
        <w:tc>
          <w:tcPr>
            <w:tcW w:w="2081" w:type="dxa"/>
            <w:tcBorders>
              <w:top w:val="single" w:sz="4" w:space="0" w:color="000000"/>
              <w:left w:val="single" w:sz="4" w:space="0" w:color="000000"/>
              <w:bottom w:val="single" w:sz="4" w:space="0" w:color="000000"/>
              <w:right w:val="single" w:sz="4" w:space="0" w:color="000000"/>
            </w:tcBorders>
            <w:hideMark/>
          </w:tcPr>
          <w:p w:rsidR="00FB6284" w:rsidRDefault="00FB6284" w:rsidP="00AE4F5F">
            <w:pPr>
              <w:pStyle w:val="ConsPlusNormal"/>
              <w:ind w:left="-182" w:right="-180"/>
              <w:jc w:val="center"/>
              <w:rPr>
                <w:rFonts w:ascii="Times New Roman" w:eastAsia="Calibri" w:hAnsi="Times New Roman" w:cs="Times New Roman"/>
                <w:sz w:val="24"/>
                <w:szCs w:val="24"/>
              </w:rPr>
            </w:pPr>
            <w:r>
              <w:rPr>
                <w:rFonts w:ascii="Times New Roman" w:eastAsia="Calibri" w:hAnsi="Times New Roman" w:cs="Times New Roman"/>
                <w:sz w:val="24"/>
                <w:szCs w:val="24"/>
              </w:rPr>
              <w:t>"Строительство и реконструкция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834" w:type="dxa"/>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pStyle w:val="ConsPlusNormal"/>
              <w:jc w:val="center"/>
              <w:rPr>
                <w:rFonts w:ascii="Times New Roman" w:hAnsi="Times New Roman" w:cs="Times New Roman"/>
                <w:sz w:val="24"/>
                <w:szCs w:val="24"/>
              </w:rPr>
            </w:pPr>
            <w:r>
              <w:rPr>
                <w:rFonts w:ascii="Times New Roman" w:hAnsi="Times New Roman" w:cs="Times New Roman"/>
                <w:sz w:val="24"/>
                <w:szCs w:val="24"/>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pStyle w:val="ConsPlusNormal"/>
              <w:jc w:val="center"/>
              <w:rPr>
                <w:rFonts w:ascii="Times New Roman" w:hAnsi="Times New Roman" w:cs="Times New Roman"/>
                <w:sz w:val="24"/>
                <w:szCs w:val="24"/>
              </w:rPr>
            </w:pPr>
            <w:r>
              <w:rPr>
                <w:rFonts w:ascii="Times New Roman" w:hAnsi="Times New Roman" w:cs="Times New Roman"/>
                <w:sz w:val="24"/>
                <w:szCs w:val="24"/>
              </w:rPr>
              <w:t>километр</w:t>
            </w:r>
          </w:p>
        </w:tc>
        <w:tc>
          <w:tcPr>
            <w:tcW w:w="820" w:type="dxa"/>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w:t>
            </w:r>
          </w:p>
        </w:tc>
        <w:tc>
          <w:tcPr>
            <w:tcW w:w="821" w:type="dxa"/>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w:t>
            </w:r>
          </w:p>
        </w:tc>
        <w:tc>
          <w:tcPr>
            <w:tcW w:w="820" w:type="dxa"/>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w:t>
            </w:r>
          </w:p>
        </w:tc>
        <w:tc>
          <w:tcPr>
            <w:tcW w:w="821" w:type="dxa"/>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w:t>
            </w:r>
          </w:p>
        </w:tc>
        <w:tc>
          <w:tcPr>
            <w:tcW w:w="821" w:type="dxa"/>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w:t>
            </w:r>
          </w:p>
        </w:tc>
      </w:tr>
      <w:tr w:rsidR="00FB6284" w:rsidTr="00AE4F5F">
        <w:tc>
          <w:tcPr>
            <w:tcW w:w="466" w:type="dxa"/>
            <w:tcBorders>
              <w:top w:val="single" w:sz="4" w:space="0" w:color="000000"/>
              <w:left w:val="single" w:sz="4" w:space="0" w:color="000000"/>
              <w:bottom w:val="single" w:sz="4" w:space="0" w:color="000000"/>
              <w:right w:val="single" w:sz="4" w:space="0" w:color="000000"/>
            </w:tcBorders>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2.3</w:t>
            </w:r>
          </w:p>
        </w:tc>
        <w:tc>
          <w:tcPr>
            <w:tcW w:w="2081" w:type="dxa"/>
            <w:tcBorders>
              <w:top w:val="single" w:sz="4" w:space="0" w:color="000000"/>
              <w:left w:val="single" w:sz="4" w:space="0" w:color="000000"/>
              <w:bottom w:val="single" w:sz="4" w:space="0" w:color="000000"/>
              <w:right w:val="single" w:sz="4" w:space="0" w:color="000000"/>
            </w:tcBorders>
            <w:hideMark/>
          </w:tcPr>
          <w:p w:rsidR="00FB6284" w:rsidRDefault="00FB6284" w:rsidP="00AE4F5F">
            <w:pPr>
              <w:pStyle w:val="ConsPlusNormal"/>
              <w:ind w:right="-180"/>
              <w:jc w:val="center"/>
              <w:rPr>
                <w:rFonts w:ascii="Times New Roman" w:eastAsia="Calibri" w:hAnsi="Times New Roman" w:cs="Times New Roman"/>
                <w:sz w:val="24"/>
                <w:szCs w:val="24"/>
              </w:rPr>
            </w:pPr>
            <w:r>
              <w:rPr>
                <w:rFonts w:ascii="Times New Roman" w:hAnsi="Times New Roman" w:cs="Times New Roman"/>
                <w:sz w:val="24"/>
                <w:szCs w:val="24"/>
              </w:rPr>
              <w:t xml:space="preserve">"Разработка проектно-сметной документации объектов социальной и инженерной инфраструктуры населенных пунктов, расположенных в </w:t>
            </w:r>
            <w:r>
              <w:rPr>
                <w:rFonts w:ascii="Times New Roman" w:hAnsi="Times New Roman" w:cs="Times New Roman"/>
                <w:sz w:val="24"/>
                <w:szCs w:val="24"/>
              </w:rPr>
              <w:lastRenderedPageBreak/>
              <w:t>сельской местности"</w:t>
            </w:r>
          </w:p>
        </w:tc>
        <w:tc>
          <w:tcPr>
            <w:tcW w:w="1834" w:type="dxa"/>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"Количество разработанных проектов на объекты социальной и инженерной инфраструктуры населенных пунктов, расположенны</w:t>
            </w:r>
            <w:r>
              <w:rPr>
                <w:rFonts w:ascii="Times New Roman" w:hAnsi="Times New Roman" w:cs="Times New Roman"/>
                <w:sz w:val="24"/>
                <w:szCs w:val="24"/>
              </w:rPr>
              <w:lastRenderedPageBreak/>
              <w:t>х в сельской местности"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единица</w:t>
            </w:r>
          </w:p>
        </w:tc>
        <w:tc>
          <w:tcPr>
            <w:tcW w:w="820" w:type="dxa"/>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w:t>
            </w:r>
          </w:p>
        </w:tc>
        <w:tc>
          <w:tcPr>
            <w:tcW w:w="821" w:type="dxa"/>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1</w:t>
            </w:r>
          </w:p>
        </w:tc>
        <w:tc>
          <w:tcPr>
            <w:tcW w:w="820" w:type="dxa"/>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1</w:t>
            </w:r>
          </w:p>
        </w:tc>
        <w:tc>
          <w:tcPr>
            <w:tcW w:w="821" w:type="dxa"/>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w:t>
            </w:r>
          </w:p>
        </w:tc>
        <w:tc>
          <w:tcPr>
            <w:tcW w:w="821" w:type="dxa"/>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w:t>
            </w:r>
          </w:p>
        </w:tc>
      </w:tr>
      <w:tr w:rsidR="00FB6284" w:rsidTr="00AE4F5F">
        <w:tc>
          <w:tcPr>
            <w:tcW w:w="466" w:type="dxa"/>
            <w:tcBorders>
              <w:top w:val="single" w:sz="4" w:space="0" w:color="000000"/>
              <w:left w:val="single" w:sz="4" w:space="0" w:color="000000"/>
              <w:bottom w:val="single" w:sz="4" w:space="0" w:color="000000"/>
              <w:right w:val="single" w:sz="4" w:space="0" w:color="000000"/>
            </w:tcBorders>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lastRenderedPageBreak/>
              <w:t>3.</w:t>
            </w:r>
          </w:p>
        </w:tc>
        <w:tc>
          <w:tcPr>
            <w:tcW w:w="2081" w:type="dxa"/>
            <w:tcBorders>
              <w:top w:val="single" w:sz="4" w:space="0" w:color="000000"/>
              <w:left w:val="single" w:sz="4" w:space="0" w:color="000000"/>
              <w:bottom w:val="single" w:sz="4" w:space="0" w:color="000000"/>
              <w:right w:val="single" w:sz="4" w:space="0" w:color="000000"/>
            </w:tcBorders>
            <w:hideMark/>
          </w:tcPr>
          <w:p w:rsidR="00FB6284" w:rsidRDefault="00FB6284" w:rsidP="00AE4F5F">
            <w:pPr>
              <w:pStyle w:val="ConsPlusNormal"/>
              <w:ind w:right="-180"/>
              <w:jc w:val="center"/>
              <w:rPr>
                <w:rFonts w:ascii="Times New Roman" w:eastAsia="Calibri" w:hAnsi="Times New Roman" w:cs="Times New Roman"/>
              </w:rPr>
            </w:pPr>
            <w:r>
              <w:rPr>
                <w:rFonts w:ascii="Times New Roman" w:hAnsi="Times New Roman" w:cs="Times New Roman"/>
                <w:sz w:val="24"/>
                <w:szCs w:val="24"/>
              </w:rPr>
              <w:t>"Благоустройство сельских территорий"</w:t>
            </w:r>
          </w:p>
        </w:tc>
        <w:tc>
          <w:tcPr>
            <w:tcW w:w="1834" w:type="dxa"/>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"Количество реализованных проектов по благоустройству сельских территорий"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w:t>
            </w:r>
          </w:p>
        </w:tc>
        <w:tc>
          <w:tcPr>
            <w:tcW w:w="820" w:type="dxa"/>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pStyle w:val="ConsPlusNormal"/>
              <w:ind w:right="-18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821" w:type="dxa"/>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3</w:t>
            </w:r>
          </w:p>
        </w:tc>
        <w:tc>
          <w:tcPr>
            <w:tcW w:w="820" w:type="dxa"/>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2</w:t>
            </w:r>
          </w:p>
        </w:tc>
        <w:tc>
          <w:tcPr>
            <w:tcW w:w="821" w:type="dxa"/>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1</w:t>
            </w:r>
          </w:p>
        </w:tc>
        <w:tc>
          <w:tcPr>
            <w:tcW w:w="821" w:type="dxa"/>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pStyle w:val="ConsPlusNormal"/>
              <w:ind w:right="-180"/>
              <w:jc w:val="center"/>
              <w:rPr>
                <w:rFonts w:ascii="Times New Roman" w:eastAsia="Calibri" w:hAnsi="Times New Roman" w:cs="Times New Roman"/>
              </w:rPr>
            </w:pPr>
            <w:r>
              <w:rPr>
                <w:rFonts w:ascii="Times New Roman" w:eastAsia="Calibri" w:hAnsi="Times New Roman" w:cs="Times New Roman"/>
              </w:rPr>
              <w:t>-</w:t>
            </w:r>
          </w:p>
        </w:tc>
      </w:tr>
    </w:tbl>
    <w:p w:rsidR="00FB6284" w:rsidRDefault="00FB6284" w:rsidP="00FB6284">
      <w:pPr>
        <w:pStyle w:val="ConsPlusNormal"/>
        <w:ind w:firstLine="540"/>
        <w:jc w:val="both"/>
      </w:pPr>
    </w:p>
    <w:p w:rsidR="00FB6284" w:rsidRDefault="00FB6284" w:rsidP="00FB62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Пояснения к таблице:</w:t>
      </w:r>
    </w:p>
    <w:p w:rsidR="00FB6284" w:rsidRDefault="00FB6284" w:rsidP="00FB628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а) плановые значения целевых индикаторов (показателей) указаны с учетом ожидаемого софинансирования реализации мероприятий подпрограммы за счет средств федерального и областного бюджета;</w:t>
      </w:r>
    </w:p>
    <w:p w:rsidR="00FB6284" w:rsidRDefault="00FB6284" w:rsidP="00FB628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б) отчетные значения целевых индикаторов (показателей), кроме целевых индикаторов (показателей) "Уровень газификации домов (квартир) сетевым природным газом на сельских территориях" и "Уровень обеспеченности сельского населения питьевой водой", определяются по данным управленческого учета, осуществляемого Администрацией Комсомольского муниципального района Ивановской области;</w:t>
      </w:r>
    </w:p>
    <w:p w:rsidR="00FB6284" w:rsidRDefault="00FB6284" w:rsidP="00FB628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в) отчетные значения целевого индикатора (показателя) "Уровень газификации домов (квартир) сетевым природным газом на сельских территориях" определяются следующим образом:</w:t>
      </w:r>
    </w:p>
    <w:p w:rsidR="00FB6284" w:rsidRDefault="00FB6284" w:rsidP="00FB6284">
      <w:pPr>
        <w:pStyle w:val="ConsPlusNormal"/>
        <w:ind w:firstLine="540"/>
        <w:jc w:val="both"/>
        <w:rPr>
          <w:rFonts w:ascii="Times New Roman" w:hAnsi="Times New Roman" w:cs="Times New Roman"/>
          <w:sz w:val="24"/>
          <w:szCs w:val="24"/>
        </w:rPr>
      </w:pPr>
    </w:p>
    <w:p w:rsidR="00FB6284" w:rsidRDefault="00FB6284" w:rsidP="00FB62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УГ = (К1 + К2) : К x 100%, где:</w:t>
      </w:r>
    </w:p>
    <w:p w:rsidR="00FB6284" w:rsidRDefault="00FB6284" w:rsidP="00FB6284">
      <w:pPr>
        <w:pStyle w:val="ConsPlusNormal"/>
        <w:ind w:firstLine="540"/>
        <w:jc w:val="both"/>
        <w:rPr>
          <w:rFonts w:ascii="Times New Roman" w:hAnsi="Times New Roman" w:cs="Times New Roman"/>
          <w:sz w:val="24"/>
          <w:szCs w:val="24"/>
        </w:rPr>
      </w:pPr>
    </w:p>
    <w:p w:rsidR="00FB6284" w:rsidRDefault="00FB6284" w:rsidP="00FB62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УГ - уровень газификации домов (квартир) сетевым природным газом на сельских территориях (процентов);</w:t>
      </w:r>
    </w:p>
    <w:p w:rsidR="00FB6284" w:rsidRDefault="00FB6284" w:rsidP="00FB628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К1, К2 - количество подключенных к сетевому природному газу заселенных домов (квартир) на сельских территориях Ивановской области (единиц);</w:t>
      </w:r>
    </w:p>
    <w:p w:rsidR="00FB6284" w:rsidRDefault="00FB6284" w:rsidP="00FB628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К - количество жилых домов (квартир) на сельских территориях Ивановской области (единиц);</w:t>
      </w:r>
    </w:p>
    <w:p w:rsidR="00FB6284" w:rsidRDefault="00FB6284" w:rsidP="00FB628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значения К1 определяются по данным управленческого учета, осуществляемого Департаментом сельского хозяйства и продовольствия Ивановской области;</w:t>
      </w:r>
    </w:p>
    <w:p w:rsidR="00FB6284" w:rsidRDefault="00FB6284" w:rsidP="00FB628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значения К2 определяются по данным управленческого учета, осуществляемого Департаментом строительства и архитектуры Ивановской области;</w:t>
      </w:r>
    </w:p>
    <w:p w:rsidR="00FB6284" w:rsidRDefault="00FB6284" w:rsidP="00FB628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значения К определяются по данным официального статистического наблюдения;</w:t>
      </w:r>
    </w:p>
    <w:p w:rsidR="00FB6284" w:rsidRDefault="00FB6284" w:rsidP="00FB628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г) отчетные значения целевого индикатора (показателя) "Уровень обеспеченности сельского населения питьевой водой" определяются следующим образом:</w:t>
      </w:r>
    </w:p>
    <w:p w:rsidR="00FB6284" w:rsidRDefault="00FB6284" w:rsidP="00FB6284">
      <w:pPr>
        <w:pStyle w:val="ConsPlusNormal"/>
        <w:ind w:firstLine="540"/>
        <w:jc w:val="both"/>
        <w:rPr>
          <w:rFonts w:ascii="Times New Roman" w:hAnsi="Times New Roman" w:cs="Times New Roman"/>
          <w:sz w:val="24"/>
          <w:szCs w:val="24"/>
        </w:rPr>
      </w:pPr>
    </w:p>
    <w:p w:rsidR="00FB6284" w:rsidRDefault="00FB6284" w:rsidP="00FB62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ОВ = Ч2 : Ч x 100%, где:</w:t>
      </w:r>
    </w:p>
    <w:p w:rsidR="00FB6284" w:rsidRDefault="00FB6284" w:rsidP="00FB6284">
      <w:pPr>
        <w:pStyle w:val="ConsPlusNormal"/>
        <w:ind w:firstLine="540"/>
        <w:jc w:val="both"/>
        <w:rPr>
          <w:rFonts w:ascii="Times New Roman" w:hAnsi="Times New Roman" w:cs="Times New Roman"/>
          <w:sz w:val="24"/>
          <w:szCs w:val="24"/>
        </w:rPr>
      </w:pPr>
    </w:p>
    <w:p w:rsidR="00FB6284" w:rsidRDefault="00FB6284" w:rsidP="00FB62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ОВ - уровень обеспеченности сельского населения питьевой водой (процентов);</w:t>
      </w:r>
    </w:p>
    <w:p w:rsidR="00FB6284" w:rsidRDefault="00FB6284" w:rsidP="00FB628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Ч2 - численность населения сельских поселений Ивановской области, проживающего в домохозяйствах, обеспеченных питьевой водой нормативного качества (человек);</w:t>
      </w:r>
    </w:p>
    <w:p w:rsidR="00FB6284" w:rsidRDefault="00FB6284" w:rsidP="00FB628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Ч - численность сельского населения на территории Ивановской области (человек);</w:t>
      </w:r>
    </w:p>
    <w:p w:rsidR="00FB6284" w:rsidRDefault="00FB6284" w:rsidP="00FB628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значения Ч2 определяются по данным управленческого учета, осуществляемого Администрацией Комсомольского муниципального района Ивановской области;</w:t>
      </w:r>
    </w:p>
    <w:p w:rsidR="00FB6284" w:rsidRDefault="00FB6284" w:rsidP="00FB628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значения Ч определяются по данным официального статистического наблюдения.</w:t>
      </w:r>
    </w:p>
    <w:p w:rsidR="00FB6284" w:rsidRDefault="00FB6284" w:rsidP="00FB6284">
      <w:pPr>
        <w:pStyle w:val="ConsPlusNormal"/>
        <w:ind w:right="-180"/>
        <w:rPr>
          <w:rFonts w:ascii="Times New Roman" w:hAnsi="Times New Roman" w:cs="Times New Roman"/>
          <w:b/>
          <w:sz w:val="28"/>
          <w:szCs w:val="28"/>
        </w:rPr>
      </w:pPr>
    </w:p>
    <w:p w:rsidR="00FB6284" w:rsidRDefault="00FB6284" w:rsidP="00FB6284">
      <w:pPr>
        <w:pStyle w:val="ConsPlusNormal"/>
        <w:ind w:right="-180"/>
        <w:jc w:val="center"/>
        <w:rPr>
          <w:rFonts w:ascii="Times New Roman" w:hAnsi="Times New Roman" w:cs="Times New Roman"/>
          <w:b/>
          <w:sz w:val="28"/>
          <w:szCs w:val="28"/>
        </w:rPr>
      </w:pPr>
    </w:p>
    <w:p w:rsidR="00FB6284" w:rsidRDefault="00FB6284" w:rsidP="00FB6284">
      <w:pPr>
        <w:ind w:firstLine="709"/>
        <w:jc w:val="both"/>
      </w:pPr>
    </w:p>
    <w:p w:rsidR="00FB6284" w:rsidRDefault="00FB6284" w:rsidP="00FB6284">
      <w:pPr>
        <w:rPr>
          <w:b/>
        </w:rPr>
        <w:sectPr w:rsidR="00FB6284">
          <w:pgSz w:w="11906" w:h="16838"/>
          <w:pgMar w:top="992" w:right="851" w:bottom="1134" w:left="1531" w:header="0" w:footer="0" w:gutter="0"/>
          <w:pgNumType w:start="1"/>
          <w:cols w:space="720"/>
        </w:sectPr>
      </w:pPr>
    </w:p>
    <w:p w:rsidR="00FB6284" w:rsidRDefault="00FB6284" w:rsidP="00FB6284">
      <w:pPr>
        <w:pStyle w:val="ConsPlusNormal"/>
        <w:jc w:val="center"/>
        <w:rPr>
          <w:rFonts w:ascii="Times New Roman" w:hAnsi="Times New Roman" w:cs="Times New Roman"/>
          <w:b/>
          <w:sz w:val="28"/>
          <w:szCs w:val="28"/>
        </w:rPr>
      </w:pPr>
    </w:p>
    <w:p w:rsidR="00FB6284" w:rsidRDefault="00FB6284" w:rsidP="00FB6284">
      <w:pPr>
        <w:jc w:val="center"/>
        <w:rPr>
          <w:b/>
          <w:sz w:val="28"/>
          <w:szCs w:val="28"/>
        </w:rPr>
      </w:pPr>
      <w:r>
        <w:rPr>
          <w:b/>
          <w:sz w:val="28"/>
          <w:szCs w:val="28"/>
        </w:rPr>
        <w:t>4. Ресурсное обеспечение реализации Подпрограммы</w:t>
      </w:r>
    </w:p>
    <w:p w:rsidR="00FB6284" w:rsidRDefault="00FB6284" w:rsidP="00FB6284">
      <w:pPr>
        <w:pStyle w:val="ConsPlusNormal"/>
        <w:jc w:val="center"/>
        <w:rPr>
          <w:rFonts w:ascii="Times New Roman" w:hAnsi="Times New Roman" w:cs="Times New Roman"/>
          <w:b/>
          <w:sz w:val="28"/>
          <w:szCs w:val="28"/>
        </w:rPr>
      </w:pPr>
    </w:p>
    <w:p w:rsidR="00FB6284" w:rsidRDefault="00FB6284" w:rsidP="00FB6284">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4.1. </w:t>
      </w:r>
      <w:r>
        <w:rPr>
          <w:rFonts w:ascii="Times New Roman" w:eastAsia="Calibri" w:hAnsi="Times New Roman" w:cs="Times New Roman"/>
          <w:b/>
          <w:sz w:val="28"/>
          <w:szCs w:val="28"/>
        </w:rPr>
        <w:t>Социальные выплаты на строительство (приобретение) жилья гражданам, проживающим на сельских территориях</w:t>
      </w:r>
    </w:p>
    <w:p w:rsidR="00FB6284" w:rsidRDefault="00FB6284" w:rsidP="00FB6284">
      <w:pPr>
        <w:pStyle w:val="ConsPlusNormal"/>
        <w:jc w:val="center"/>
        <w:rPr>
          <w:rFonts w:ascii="Times New Roman" w:hAnsi="Times New Roman" w:cs="Times New Roman"/>
          <w:sz w:val="28"/>
          <w:szCs w:val="28"/>
        </w:rPr>
      </w:pPr>
    </w:p>
    <w:tbl>
      <w:tblPr>
        <w:tblW w:w="15386" w:type="dxa"/>
        <w:tblInd w:w="-403" w:type="dxa"/>
        <w:tblLayout w:type="fixed"/>
        <w:tblCellMar>
          <w:left w:w="70" w:type="dxa"/>
          <w:right w:w="70" w:type="dxa"/>
        </w:tblCellMar>
        <w:tblLook w:val="04A0"/>
      </w:tblPr>
      <w:tblGrid>
        <w:gridCol w:w="3401"/>
        <w:gridCol w:w="9"/>
        <w:gridCol w:w="1716"/>
        <w:gridCol w:w="24"/>
        <w:gridCol w:w="1448"/>
        <w:gridCol w:w="1445"/>
        <w:gridCol w:w="1713"/>
        <w:gridCol w:w="1858"/>
        <w:gridCol w:w="1993"/>
        <w:gridCol w:w="1779"/>
      </w:tblGrid>
      <w:tr w:rsidR="00FB6284" w:rsidTr="00AE4F5F">
        <w:trPr>
          <w:cantSplit/>
          <w:trHeight w:val="245"/>
        </w:trPr>
        <w:tc>
          <w:tcPr>
            <w:tcW w:w="3410" w:type="dxa"/>
            <w:gridSpan w:val="2"/>
            <w:vMerge w:val="restart"/>
            <w:tcBorders>
              <w:top w:val="single" w:sz="4" w:space="0" w:color="000000"/>
              <w:left w:val="single" w:sz="4" w:space="0" w:color="000000"/>
              <w:bottom w:val="single" w:sz="4" w:space="0" w:color="000000"/>
              <w:right w:val="nil"/>
            </w:tcBorders>
            <w:vAlign w:val="center"/>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Наименование мероприятий</w:t>
            </w:r>
          </w:p>
        </w:tc>
        <w:tc>
          <w:tcPr>
            <w:tcW w:w="1716" w:type="dxa"/>
            <w:vMerge w:val="restart"/>
            <w:tcBorders>
              <w:top w:val="single" w:sz="4" w:space="0" w:color="000000"/>
              <w:left w:val="single" w:sz="4" w:space="0" w:color="000000"/>
              <w:bottom w:val="single" w:sz="4" w:space="0" w:color="000000"/>
              <w:right w:val="nil"/>
            </w:tcBorders>
            <w:vAlign w:val="center"/>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 xml:space="preserve">Сроки   </w:t>
            </w:r>
            <w:r>
              <w:rPr>
                <w:rFonts w:ascii="Times New Roman" w:hAnsi="Times New Roman" w:cs="Times New Roman"/>
              </w:rPr>
              <w:br/>
              <w:t>исполнения</w:t>
            </w:r>
            <w:r>
              <w:rPr>
                <w:rFonts w:ascii="Times New Roman" w:hAnsi="Times New Roman" w:cs="Times New Roman"/>
              </w:rPr>
              <w:br/>
              <w:t>(годы)</w:t>
            </w:r>
          </w:p>
        </w:tc>
        <w:tc>
          <w:tcPr>
            <w:tcW w:w="1472" w:type="dxa"/>
            <w:gridSpan w:val="2"/>
            <w:vMerge w:val="restart"/>
            <w:tcBorders>
              <w:top w:val="single" w:sz="4" w:space="0" w:color="000000"/>
              <w:left w:val="single" w:sz="4" w:space="0" w:color="000000"/>
              <w:bottom w:val="single" w:sz="4" w:space="0" w:color="000000"/>
              <w:right w:val="nil"/>
            </w:tcBorders>
            <w:vAlign w:val="center"/>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 xml:space="preserve">Объем     </w:t>
            </w:r>
            <w:r>
              <w:rPr>
                <w:rFonts w:ascii="Times New Roman" w:hAnsi="Times New Roman" w:cs="Times New Roman"/>
              </w:rPr>
              <w:br/>
              <w:t>финансирования</w:t>
            </w:r>
          </w:p>
          <w:p w:rsidR="00FB6284" w:rsidRDefault="00FB6284" w:rsidP="00AE4F5F">
            <w:pPr>
              <w:pStyle w:val="ConsPlusNormal"/>
              <w:jc w:val="center"/>
              <w:rPr>
                <w:rFonts w:ascii="Times New Roman" w:hAnsi="Times New Roman" w:cs="Times New Roman"/>
              </w:rPr>
            </w:pPr>
            <w:r>
              <w:rPr>
                <w:rFonts w:ascii="Times New Roman" w:hAnsi="Times New Roman" w:cs="Times New Roman"/>
              </w:rPr>
              <w:t>тыс. руб.</w:t>
            </w:r>
          </w:p>
        </w:tc>
        <w:tc>
          <w:tcPr>
            <w:tcW w:w="5016" w:type="dxa"/>
            <w:gridSpan w:val="3"/>
            <w:tcBorders>
              <w:top w:val="single" w:sz="4" w:space="0" w:color="000000"/>
              <w:left w:val="single" w:sz="4" w:space="0" w:color="000000"/>
              <w:bottom w:val="single" w:sz="4" w:space="0" w:color="000000"/>
              <w:right w:val="nil"/>
            </w:tcBorders>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В том числе за счет  средств:</w:t>
            </w:r>
          </w:p>
        </w:tc>
        <w:tc>
          <w:tcPr>
            <w:tcW w:w="1993" w:type="dxa"/>
            <w:vMerge w:val="restart"/>
            <w:tcBorders>
              <w:top w:val="single" w:sz="4" w:space="0" w:color="000000"/>
              <w:left w:val="single" w:sz="4" w:space="0" w:color="000000"/>
              <w:bottom w:val="single" w:sz="4" w:space="0" w:color="000000"/>
              <w:right w:val="nil"/>
            </w:tcBorders>
            <w:vAlign w:val="center"/>
            <w:hideMark/>
          </w:tcPr>
          <w:p w:rsidR="00FB6284" w:rsidRDefault="00FB6284" w:rsidP="00AE4F5F">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Исполнитель мероприятия</w:t>
            </w:r>
          </w:p>
        </w:tc>
        <w:tc>
          <w:tcPr>
            <w:tcW w:w="1779" w:type="dxa"/>
            <w:vMerge w:val="restart"/>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Ожидаемые результаты</w:t>
            </w:r>
          </w:p>
        </w:tc>
      </w:tr>
      <w:tr w:rsidR="00FB6284" w:rsidTr="00AE4F5F">
        <w:trPr>
          <w:cantSplit/>
          <w:trHeight w:val="327"/>
        </w:trPr>
        <w:tc>
          <w:tcPr>
            <w:tcW w:w="3410" w:type="dxa"/>
            <w:gridSpan w:val="2"/>
            <w:vMerge/>
            <w:tcBorders>
              <w:top w:val="single" w:sz="4" w:space="0" w:color="000000"/>
              <w:left w:val="single" w:sz="4" w:space="0" w:color="000000"/>
              <w:bottom w:val="single" w:sz="4" w:space="0" w:color="000000"/>
              <w:right w:val="nil"/>
            </w:tcBorders>
            <w:vAlign w:val="center"/>
            <w:hideMark/>
          </w:tcPr>
          <w:p w:rsidR="00FB6284" w:rsidRDefault="00FB6284" w:rsidP="00AE4F5F"/>
        </w:tc>
        <w:tc>
          <w:tcPr>
            <w:tcW w:w="1716" w:type="dxa"/>
            <w:vMerge/>
            <w:tcBorders>
              <w:top w:val="single" w:sz="4" w:space="0" w:color="000000"/>
              <w:left w:val="single" w:sz="4" w:space="0" w:color="000000"/>
              <w:bottom w:val="single" w:sz="4" w:space="0" w:color="000000"/>
              <w:right w:val="nil"/>
            </w:tcBorders>
            <w:vAlign w:val="center"/>
            <w:hideMark/>
          </w:tcPr>
          <w:p w:rsidR="00FB6284" w:rsidRDefault="00FB6284" w:rsidP="00AE4F5F"/>
        </w:tc>
        <w:tc>
          <w:tcPr>
            <w:tcW w:w="1472" w:type="dxa"/>
            <w:gridSpan w:val="2"/>
            <w:vMerge/>
            <w:tcBorders>
              <w:top w:val="single" w:sz="4" w:space="0" w:color="000000"/>
              <w:left w:val="single" w:sz="4" w:space="0" w:color="000000"/>
              <w:bottom w:val="single" w:sz="4" w:space="0" w:color="000000"/>
              <w:right w:val="nil"/>
            </w:tcBorders>
            <w:vAlign w:val="center"/>
            <w:hideMark/>
          </w:tcPr>
          <w:p w:rsidR="00FB6284" w:rsidRDefault="00FB6284" w:rsidP="00AE4F5F"/>
        </w:tc>
        <w:tc>
          <w:tcPr>
            <w:tcW w:w="1445" w:type="dxa"/>
            <w:tcBorders>
              <w:top w:val="single" w:sz="4" w:space="0" w:color="000000"/>
              <w:left w:val="single" w:sz="4" w:space="0" w:color="000000"/>
              <w:bottom w:val="single" w:sz="4" w:space="0" w:color="000000"/>
              <w:right w:val="nil"/>
            </w:tcBorders>
            <w:vAlign w:val="center"/>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федерального</w:t>
            </w:r>
            <w:r>
              <w:rPr>
                <w:rFonts w:ascii="Times New Roman" w:hAnsi="Times New Roman" w:cs="Times New Roman"/>
              </w:rPr>
              <w:br/>
              <w:t>бюджета*,</w:t>
            </w:r>
            <w:r>
              <w:rPr>
                <w:rFonts w:ascii="Times New Roman" w:hAnsi="Times New Roman" w:cs="Times New Roman"/>
              </w:rPr>
              <w:br/>
              <w:t>тыс. руб.</w:t>
            </w:r>
          </w:p>
        </w:tc>
        <w:tc>
          <w:tcPr>
            <w:tcW w:w="1713" w:type="dxa"/>
            <w:tcBorders>
              <w:top w:val="single" w:sz="4" w:space="0" w:color="000000"/>
              <w:left w:val="single" w:sz="4" w:space="0" w:color="000000"/>
              <w:bottom w:val="single" w:sz="4" w:space="0" w:color="000000"/>
              <w:right w:val="single" w:sz="4" w:space="0" w:color="auto"/>
            </w:tcBorders>
            <w:vAlign w:val="center"/>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областного</w:t>
            </w:r>
            <w:r>
              <w:rPr>
                <w:rFonts w:ascii="Times New Roman" w:hAnsi="Times New Roman" w:cs="Times New Roman"/>
              </w:rPr>
              <w:br/>
              <w:t xml:space="preserve">бюджета*, </w:t>
            </w:r>
            <w:r>
              <w:rPr>
                <w:rFonts w:ascii="Times New Roman" w:hAnsi="Times New Roman" w:cs="Times New Roman"/>
              </w:rPr>
              <w:br/>
              <w:t>тыс. руб.</w:t>
            </w:r>
          </w:p>
        </w:tc>
        <w:tc>
          <w:tcPr>
            <w:tcW w:w="1858" w:type="dxa"/>
            <w:tcBorders>
              <w:top w:val="single" w:sz="4" w:space="0" w:color="000000"/>
              <w:left w:val="single" w:sz="4" w:space="0" w:color="auto"/>
              <w:bottom w:val="single" w:sz="4" w:space="0" w:color="000000"/>
              <w:right w:val="nil"/>
            </w:tcBorders>
            <w:vAlign w:val="center"/>
            <w:hideMark/>
          </w:tcPr>
          <w:p w:rsidR="00FB6284" w:rsidRDefault="00FB6284" w:rsidP="00AE4F5F">
            <w:pPr>
              <w:jc w:val="center"/>
              <w:rPr>
                <w:rFonts w:eastAsia="Arial"/>
              </w:rPr>
            </w:pPr>
            <w:r>
              <w:rPr>
                <w:rFonts w:eastAsia="Arial"/>
                <w:sz w:val="22"/>
                <w:szCs w:val="22"/>
              </w:rPr>
              <w:t>внебюджетных источников,</w:t>
            </w:r>
          </w:p>
          <w:p w:rsidR="00FB6284" w:rsidRDefault="00FB6284" w:rsidP="00AE4F5F">
            <w:pPr>
              <w:jc w:val="center"/>
            </w:pPr>
            <w:r>
              <w:rPr>
                <w:sz w:val="22"/>
                <w:szCs w:val="22"/>
              </w:rPr>
              <w:t>тыс. руб.</w:t>
            </w:r>
          </w:p>
        </w:tc>
        <w:tc>
          <w:tcPr>
            <w:tcW w:w="1993" w:type="dxa"/>
            <w:vMerge/>
            <w:tcBorders>
              <w:top w:val="single" w:sz="4" w:space="0" w:color="000000"/>
              <w:left w:val="single" w:sz="4" w:space="0" w:color="000000"/>
              <w:bottom w:val="single" w:sz="4" w:space="0" w:color="000000"/>
              <w:right w:val="nil"/>
            </w:tcBorders>
            <w:vAlign w:val="center"/>
            <w:hideMark/>
          </w:tcPr>
          <w:p w:rsidR="00FB6284" w:rsidRDefault="00FB6284" w:rsidP="00AE4F5F"/>
        </w:tc>
        <w:tc>
          <w:tcPr>
            <w:tcW w:w="1779" w:type="dxa"/>
            <w:vMerge/>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tc>
      </w:tr>
      <w:tr w:rsidR="00FB6284" w:rsidTr="00AE4F5F">
        <w:trPr>
          <w:cantSplit/>
          <w:trHeight w:val="164"/>
        </w:trPr>
        <w:tc>
          <w:tcPr>
            <w:tcW w:w="3410" w:type="dxa"/>
            <w:gridSpan w:val="2"/>
            <w:tcBorders>
              <w:top w:val="single" w:sz="4" w:space="0" w:color="000000"/>
              <w:left w:val="single" w:sz="4" w:space="0" w:color="000000"/>
              <w:bottom w:val="single" w:sz="4" w:space="0" w:color="000000"/>
              <w:right w:val="single" w:sz="4" w:space="0" w:color="auto"/>
            </w:tcBorders>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1</w:t>
            </w:r>
          </w:p>
        </w:tc>
        <w:tc>
          <w:tcPr>
            <w:tcW w:w="1716" w:type="dxa"/>
            <w:tcBorders>
              <w:top w:val="single" w:sz="4" w:space="0" w:color="000000"/>
              <w:left w:val="single" w:sz="4" w:space="0" w:color="auto"/>
              <w:bottom w:val="single" w:sz="4" w:space="0" w:color="000000"/>
              <w:right w:val="single" w:sz="4" w:space="0" w:color="auto"/>
            </w:tcBorders>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2</w:t>
            </w:r>
          </w:p>
        </w:tc>
        <w:tc>
          <w:tcPr>
            <w:tcW w:w="1472" w:type="dxa"/>
            <w:gridSpan w:val="2"/>
            <w:tcBorders>
              <w:top w:val="single" w:sz="4" w:space="0" w:color="000000"/>
              <w:left w:val="single" w:sz="4" w:space="0" w:color="auto"/>
              <w:bottom w:val="single" w:sz="4" w:space="0" w:color="000000"/>
              <w:right w:val="single" w:sz="4" w:space="0" w:color="auto"/>
            </w:tcBorders>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3</w:t>
            </w:r>
          </w:p>
        </w:tc>
        <w:tc>
          <w:tcPr>
            <w:tcW w:w="1445" w:type="dxa"/>
            <w:tcBorders>
              <w:top w:val="single" w:sz="4" w:space="0" w:color="000000"/>
              <w:left w:val="single" w:sz="4" w:space="0" w:color="auto"/>
              <w:bottom w:val="single" w:sz="4" w:space="0" w:color="000000"/>
              <w:right w:val="single" w:sz="4" w:space="0" w:color="auto"/>
            </w:tcBorders>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4</w:t>
            </w:r>
          </w:p>
        </w:tc>
        <w:tc>
          <w:tcPr>
            <w:tcW w:w="1713" w:type="dxa"/>
            <w:tcBorders>
              <w:top w:val="single" w:sz="4" w:space="0" w:color="000000"/>
              <w:left w:val="single" w:sz="4" w:space="0" w:color="auto"/>
              <w:bottom w:val="single" w:sz="4" w:space="0" w:color="000000"/>
              <w:right w:val="single" w:sz="4" w:space="0" w:color="auto"/>
            </w:tcBorders>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5</w:t>
            </w:r>
          </w:p>
        </w:tc>
        <w:tc>
          <w:tcPr>
            <w:tcW w:w="1858" w:type="dxa"/>
            <w:tcBorders>
              <w:top w:val="single" w:sz="4" w:space="0" w:color="000000"/>
              <w:left w:val="single" w:sz="4" w:space="0" w:color="auto"/>
              <w:bottom w:val="single" w:sz="4" w:space="0" w:color="000000"/>
              <w:right w:val="single" w:sz="4" w:space="0" w:color="auto"/>
            </w:tcBorders>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6</w:t>
            </w:r>
          </w:p>
        </w:tc>
        <w:tc>
          <w:tcPr>
            <w:tcW w:w="1993" w:type="dxa"/>
            <w:tcBorders>
              <w:top w:val="single" w:sz="4" w:space="0" w:color="000000"/>
              <w:left w:val="single" w:sz="4" w:space="0" w:color="auto"/>
              <w:bottom w:val="single" w:sz="4" w:space="0" w:color="000000"/>
              <w:right w:val="single" w:sz="4" w:space="0" w:color="auto"/>
            </w:tcBorders>
            <w:hideMark/>
          </w:tcPr>
          <w:p w:rsidR="00FB6284" w:rsidRDefault="00FB6284" w:rsidP="00AE4F5F">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7</w:t>
            </w:r>
          </w:p>
        </w:tc>
        <w:tc>
          <w:tcPr>
            <w:tcW w:w="1779" w:type="dxa"/>
            <w:tcBorders>
              <w:top w:val="single" w:sz="4" w:space="0" w:color="000000"/>
              <w:left w:val="single" w:sz="4" w:space="0" w:color="auto"/>
              <w:bottom w:val="single" w:sz="4" w:space="0" w:color="000000"/>
              <w:right w:val="single" w:sz="4" w:space="0" w:color="000000"/>
            </w:tcBorders>
            <w:hideMark/>
          </w:tcPr>
          <w:p w:rsidR="00FB6284" w:rsidRDefault="00FB6284" w:rsidP="00AE4F5F">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8</w:t>
            </w:r>
          </w:p>
        </w:tc>
      </w:tr>
      <w:tr w:rsidR="00FB6284" w:rsidTr="00AE4F5F">
        <w:trPr>
          <w:cantSplit/>
          <w:trHeight w:val="45"/>
        </w:trPr>
        <w:tc>
          <w:tcPr>
            <w:tcW w:w="3401" w:type="dxa"/>
            <w:tcBorders>
              <w:top w:val="single" w:sz="4" w:space="0" w:color="000000"/>
              <w:left w:val="single" w:sz="4" w:space="0" w:color="000000"/>
              <w:bottom w:val="nil"/>
              <w:right w:val="single" w:sz="4" w:space="0" w:color="auto"/>
            </w:tcBorders>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Ввод и приобретение жилья</w:t>
            </w:r>
          </w:p>
        </w:tc>
        <w:tc>
          <w:tcPr>
            <w:tcW w:w="1749" w:type="dxa"/>
            <w:gridSpan w:val="3"/>
            <w:tcBorders>
              <w:top w:val="single" w:sz="4" w:space="0" w:color="000000"/>
              <w:left w:val="single" w:sz="4" w:space="0" w:color="000000"/>
              <w:bottom w:val="nil"/>
              <w:right w:val="single" w:sz="4" w:space="0" w:color="auto"/>
            </w:tcBorders>
            <w:hideMark/>
          </w:tcPr>
          <w:p w:rsidR="00FB6284" w:rsidRDefault="00FB6284" w:rsidP="00AE4F5F">
            <w:pPr>
              <w:pStyle w:val="ConsPlusNormal"/>
              <w:snapToGrid w:val="0"/>
              <w:rPr>
                <w:rFonts w:ascii="Times New Roman" w:hAnsi="Times New Roman" w:cs="Times New Roman"/>
                <w:b/>
              </w:rPr>
            </w:pPr>
            <w:r>
              <w:rPr>
                <w:rFonts w:ascii="Times New Roman" w:hAnsi="Times New Roman" w:cs="Times New Roman"/>
                <w:b/>
              </w:rPr>
              <w:t>2020 - 2024г.г.,</w:t>
            </w:r>
          </w:p>
        </w:tc>
        <w:tc>
          <w:tcPr>
            <w:tcW w:w="1448" w:type="dxa"/>
            <w:tcBorders>
              <w:top w:val="single" w:sz="4" w:space="0" w:color="000000"/>
              <w:left w:val="single" w:sz="4" w:space="0" w:color="000000"/>
              <w:bottom w:val="nil"/>
              <w:right w:val="single" w:sz="4" w:space="0" w:color="auto"/>
            </w:tcBorders>
            <w:hideMark/>
          </w:tcPr>
          <w:p w:rsidR="00FB6284" w:rsidRDefault="00FB6284" w:rsidP="00AE4F5F">
            <w:pPr>
              <w:pStyle w:val="ConsPlusNormal"/>
              <w:snapToGrid w:val="0"/>
              <w:jc w:val="center"/>
              <w:rPr>
                <w:rFonts w:ascii="Times New Roman" w:hAnsi="Times New Roman" w:cs="Times New Roman"/>
                <w:b/>
              </w:rPr>
            </w:pPr>
            <w:r>
              <w:rPr>
                <w:rFonts w:ascii="Times New Roman" w:hAnsi="Times New Roman" w:cs="Times New Roman"/>
                <w:b/>
              </w:rPr>
              <w:t xml:space="preserve"> 10094054,80</w:t>
            </w:r>
          </w:p>
        </w:tc>
        <w:tc>
          <w:tcPr>
            <w:tcW w:w="1445" w:type="dxa"/>
            <w:vMerge w:val="restart"/>
            <w:tcBorders>
              <w:top w:val="single" w:sz="4" w:space="0" w:color="000000"/>
              <w:left w:val="single" w:sz="4" w:space="0" w:color="000000"/>
              <w:bottom w:val="single" w:sz="4" w:space="0" w:color="000000"/>
              <w:right w:val="single" w:sz="4" w:space="0" w:color="auto"/>
            </w:tcBorders>
            <w:hideMark/>
          </w:tcPr>
          <w:p w:rsidR="00FB6284" w:rsidRDefault="00FB6284" w:rsidP="00AE4F5F">
            <w:pPr>
              <w:pStyle w:val="ConsPlusNormal"/>
              <w:snapToGrid w:val="0"/>
              <w:jc w:val="center"/>
              <w:rPr>
                <w:rFonts w:ascii="Times New Roman" w:hAnsi="Times New Roman" w:cs="Times New Roman"/>
                <w:b/>
              </w:rPr>
            </w:pPr>
            <w:r>
              <w:rPr>
                <w:rFonts w:ascii="Times New Roman" w:hAnsi="Times New Roman" w:cs="Times New Roman"/>
                <w:b/>
              </w:rPr>
              <w:t>6839659,70</w:t>
            </w:r>
          </w:p>
        </w:tc>
        <w:tc>
          <w:tcPr>
            <w:tcW w:w="1713" w:type="dxa"/>
            <w:vMerge w:val="restart"/>
            <w:tcBorders>
              <w:top w:val="single" w:sz="4" w:space="0" w:color="000000"/>
              <w:left w:val="single" w:sz="4" w:space="0" w:color="000000"/>
              <w:bottom w:val="single" w:sz="4" w:space="0" w:color="000000"/>
              <w:right w:val="single" w:sz="4" w:space="0" w:color="auto"/>
            </w:tcBorders>
            <w:hideMark/>
          </w:tcPr>
          <w:p w:rsidR="00FB6284" w:rsidRDefault="00FB6284" w:rsidP="00AE4F5F">
            <w:pPr>
              <w:pStyle w:val="ConsPlusNormal"/>
              <w:snapToGrid w:val="0"/>
              <w:jc w:val="center"/>
              <w:rPr>
                <w:rFonts w:ascii="Times New Roman" w:hAnsi="Times New Roman" w:cs="Times New Roman"/>
                <w:b/>
              </w:rPr>
            </w:pPr>
            <w:r>
              <w:rPr>
                <w:rFonts w:ascii="Times New Roman" w:hAnsi="Times New Roman" w:cs="Times New Roman"/>
                <w:b/>
              </w:rPr>
              <w:t>514813,10</w:t>
            </w:r>
          </w:p>
        </w:tc>
        <w:tc>
          <w:tcPr>
            <w:tcW w:w="1858" w:type="dxa"/>
            <w:vMerge w:val="restart"/>
            <w:tcBorders>
              <w:top w:val="single" w:sz="4" w:space="0" w:color="000000"/>
              <w:left w:val="single" w:sz="4" w:space="0" w:color="auto"/>
              <w:bottom w:val="single" w:sz="4" w:space="0" w:color="000000"/>
              <w:right w:val="single" w:sz="4" w:space="0" w:color="auto"/>
            </w:tcBorders>
            <w:hideMark/>
          </w:tcPr>
          <w:p w:rsidR="00FB6284" w:rsidRDefault="00FB6284" w:rsidP="00AE4F5F">
            <w:pPr>
              <w:pStyle w:val="ConsPlusNormal"/>
              <w:snapToGrid w:val="0"/>
              <w:jc w:val="center"/>
              <w:rPr>
                <w:rFonts w:ascii="Times New Roman" w:hAnsi="Times New Roman" w:cs="Times New Roman"/>
                <w:b/>
              </w:rPr>
            </w:pPr>
            <w:r>
              <w:rPr>
                <w:rFonts w:ascii="Times New Roman" w:hAnsi="Times New Roman" w:cs="Times New Roman"/>
                <w:b/>
              </w:rPr>
              <w:t>2739582,00</w:t>
            </w:r>
          </w:p>
        </w:tc>
        <w:tc>
          <w:tcPr>
            <w:tcW w:w="1993" w:type="dxa"/>
            <w:vMerge w:val="restart"/>
            <w:tcBorders>
              <w:top w:val="single" w:sz="4" w:space="0" w:color="000000"/>
              <w:left w:val="single" w:sz="4" w:space="0" w:color="auto"/>
              <w:bottom w:val="nil"/>
              <w:right w:val="single" w:sz="4" w:space="0" w:color="auto"/>
            </w:tcBorders>
            <w:vAlign w:val="center"/>
            <w:hideMark/>
          </w:tcPr>
          <w:p w:rsidR="00FB6284" w:rsidRDefault="00FB6284" w:rsidP="00AE4F5F">
            <w:pPr>
              <w:pStyle w:val="ConsPlusNormal"/>
              <w:jc w:val="center"/>
              <w:rPr>
                <w:rFonts w:ascii="Times New Roman" w:hAnsi="Times New Roman" w:cs="Times New Roman"/>
              </w:rPr>
            </w:pPr>
            <w:r>
              <w:rPr>
                <w:rFonts w:ascii="Times New Roman" w:hAnsi="Times New Roman" w:cs="Times New Roman"/>
              </w:rPr>
              <w:t>Администрации сельских поселений</w:t>
            </w:r>
          </w:p>
        </w:tc>
        <w:tc>
          <w:tcPr>
            <w:tcW w:w="1779" w:type="dxa"/>
            <w:vMerge w:val="restart"/>
            <w:tcBorders>
              <w:top w:val="single" w:sz="4" w:space="0" w:color="000000"/>
              <w:left w:val="single" w:sz="4" w:space="0" w:color="auto"/>
              <w:bottom w:val="nil"/>
              <w:right w:val="single" w:sz="4" w:space="0" w:color="000000"/>
            </w:tcBorders>
            <w:vAlign w:val="center"/>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Улучшение   жилищных   условий</w:t>
            </w:r>
            <w:r>
              <w:rPr>
                <w:rFonts w:ascii="Times New Roman" w:hAnsi="Times New Roman" w:cs="Times New Roman"/>
              </w:rPr>
              <w:br/>
              <w:t>граждан, проживающих в сельской местности</w:t>
            </w:r>
          </w:p>
        </w:tc>
      </w:tr>
      <w:tr w:rsidR="00FB6284" w:rsidTr="00AE4F5F">
        <w:trPr>
          <w:cantSplit/>
          <w:trHeight w:val="500"/>
        </w:trPr>
        <w:tc>
          <w:tcPr>
            <w:tcW w:w="3410" w:type="dxa"/>
            <w:gridSpan w:val="2"/>
            <w:tcBorders>
              <w:top w:val="nil"/>
              <w:left w:val="single" w:sz="4" w:space="0" w:color="000000"/>
              <w:bottom w:val="single" w:sz="4" w:space="0" w:color="000000"/>
              <w:right w:val="single" w:sz="4" w:space="0" w:color="auto"/>
            </w:tcBorders>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 xml:space="preserve">    для граждан, проживающих в сельской местности  </w:t>
            </w:r>
          </w:p>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(324 кв. метров)</w:t>
            </w:r>
          </w:p>
        </w:tc>
        <w:tc>
          <w:tcPr>
            <w:tcW w:w="1716" w:type="dxa"/>
            <w:tcBorders>
              <w:top w:val="nil"/>
              <w:left w:val="single" w:sz="4" w:space="0" w:color="auto"/>
              <w:bottom w:val="single" w:sz="4" w:space="0" w:color="000000"/>
              <w:right w:val="single" w:sz="4" w:space="0" w:color="auto"/>
            </w:tcBorders>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br/>
            </w:r>
          </w:p>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в том числе:</w:t>
            </w:r>
          </w:p>
        </w:tc>
        <w:tc>
          <w:tcPr>
            <w:tcW w:w="1472" w:type="dxa"/>
            <w:gridSpan w:val="2"/>
            <w:tcBorders>
              <w:top w:val="nil"/>
              <w:left w:val="single" w:sz="4" w:space="0" w:color="auto"/>
              <w:bottom w:val="single" w:sz="4" w:space="0" w:color="000000"/>
              <w:right w:val="nil"/>
            </w:tcBorders>
          </w:tcPr>
          <w:p w:rsidR="00FB6284" w:rsidRDefault="00FB6284" w:rsidP="00AE4F5F">
            <w:pPr>
              <w:pStyle w:val="ConsPlusNormal"/>
              <w:snapToGrid w:val="0"/>
              <w:jc w:val="center"/>
              <w:rPr>
                <w:rFonts w:ascii="Times New Roman" w:hAnsi="Times New Roman" w:cs="Times New Roman"/>
                <w:b/>
              </w:rPr>
            </w:pPr>
          </w:p>
        </w:tc>
        <w:tc>
          <w:tcPr>
            <w:tcW w:w="1445" w:type="dxa"/>
            <w:vMerge/>
            <w:tcBorders>
              <w:top w:val="single" w:sz="4" w:space="0" w:color="000000"/>
              <w:left w:val="single" w:sz="4" w:space="0" w:color="000000"/>
              <w:bottom w:val="single" w:sz="4" w:space="0" w:color="000000"/>
              <w:right w:val="single" w:sz="4" w:space="0" w:color="auto"/>
            </w:tcBorders>
            <w:vAlign w:val="center"/>
            <w:hideMark/>
          </w:tcPr>
          <w:p w:rsidR="00FB6284" w:rsidRDefault="00FB6284" w:rsidP="00AE4F5F">
            <w:pPr>
              <w:rPr>
                <w:b/>
              </w:rPr>
            </w:pPr>
          </w:p>
        </w:tc>
        <w:tc>
          <w:tcPr>
            <w:tcW w:w="1713" w:type="dxa"/>
            <w:vMerge/>
            <w:tcBorders>
              <w:top w:val="single" w:sz="4" w:space="0" w:color="000000"/>
              <w:left w:val="single" w:sz="4" w:space="0" w:color="000000"/>
              <w:bottom w:val="single" w:sz="4" w:space="0" w:color="000000"/>
              <w:right w:val="single" w:sz="4" w:space="0" w:color="auto"/>
            </w:tcBorders>
            <w:vAlign w:val="center"/>
            <w:hideMark/>
          </w:tcPr>
          <w:p w:rsidR="00FB6284" w:rsidRDefault="00FB6284" w:rsidP="00AE4F5F">
            <w:pPr>
              <w:rPr>
                <w:b/>
              </w:rPr>
            </w:pPr>
          </w:p>
        </w:tc>
        <w:tc>
          <w:tcPr>
            <w:tcW w:w="1858" w:type="dxa"/>
            <w:vMerge/>
            <w:tcBorders>
              <w:top w:val="single" w:sz="4" w:space="0" w:color="000000"/>
              <w:left w:val="single" w:sz="4" w:space="0" w:color="auto"/>
              <w:bottom w:val="single" w:sz="4" w:space="0" w:color="000000"/>
              <w:right w:val="single" w:sz="4" w:space="0" w:color="auto"/>
            </w:tcBorders>
            <w:vAlign w:val="center"/>
            <w:hideMark/>
          </w:tcPr>
          <w:p w:rsidR="00FB6284" w:rsidRDefault="00FB6284" w:rsidP="00AE4F5F">
            <w:pPr>
              <w:rPr>
                <w:b/>
              </w:rPr>
            </w:pPr>
          </w:p>
        </w:tc>
        <w:tc>
          <w:tcPr>
            <w:tcW w:w="1993" w:type="dxa"/>
            <w:vMerge/>
            <w:tcBorders>
              <w:top w:val="single" w:sz="4" w:space="0" w:color="000000"/>
              <w:left w:val="single" w:sz="4" w:space="0" w:color="auto"/>
              <w:bottom w:val="nil"/>
              <w:right w:val="single" w:sz="4" w:space="0" w:color="auto"/>
            </w:tcBorders>
            <w:vAlign w:val="center"/>
            <w:hideMark/>
          </w:tcPr>
          <w:p w:rsidR="00FB6284" w:rsidRDefault="00FB6284" w:rsidP="00AE4F5F"/>
        </w:tc>
        <w:tc>
          <w:tcPr>
            <w:tcW w:w="1779" w:type="dxa"/>
            <w:vMerge/>
            <w:tcBorders>
              <w:top w:val="single" w:sz="4" w:space="0" w:color="000000"/>
              <w:left w:val="single" w:sz="4" w:space="0" w:color="auto"/>
              <w:bottom w:val="nil"/>
              <w:right w:val="single" w:sz="4" w:space="0" w:color="000000"/>
            </w:tcBorders>
            <w:vAlign w:val="center"/>
            <w:hideMark/>
          </w:tcPr>
          <w:p w:rsidR="00FB6284" w:rsidRDefault="00FB6284" w:rsidP="00AE4F5F"/>
        </w:tc>
      </w:tr>
      <w:tr w:rsidR="00FB6284" w:rsidTr="00AE4F5F">
        <w:trPr>
          <w:cantSplit/>
          <w:trHeight w:val="173"/>
        </w:trPr>
        <w:tc>
          <w:tcPr>
            <w:tcW w:w="3410" w:type="dxa"/>
            <w:gridSpan w:val="2"/>
            <w:tcBorders>
              <w:top w:val="single" w:sz="4" w:space="0" w:color="000000"/>
              <w:left w:val="single" w:sz="4" w:space="0" w:color="000000"/>
              <w:bottom w:val="single" w:sz="4" w:space="0" w:color="000000"/>
              <w:right w:val="nil"/>
            </w:tcBorders>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0</w:t>
            </w:r>
          </w:p>
        </w:tc>
        <w:tc>
          <w:tcPr>
            <w:tcW w:w="1716" w:type="dxa"/>
            <w:tcBorders>
              <w:top w:val="single" w:sz="4" w:space="0" w:color="000000"/>
              <w:left w:val="single" w:sz="4" w:space="0" w:color="000000"/>
              <w:bottom w:val="single" w:sz="4" w:space="0" w:color="000000"/>
              <w:right w:val="nil"/>
            </w:tcBorders>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2020г.</w:t>
            </w:r>
          </w:p>
        </w:tc>
        <w:tc>
          <w:tcPr>
            <w:tcW w:w="1472" w:type="dxa"/>
            <w:gridSpan w:val="2"/>
            <w:tcBorders>
              <w:top w:val="single" w:sz="4" w:space="0" w:color="000000"/>
              <w:left w:val="single" w:sz="4" w:space="0" w:color="000000"/>
              <w:bottom w:val="single" w:sz="4" w:space="0" w:color="000000"/>
              <w:right w:val="nil"/>
            </w:tcBorders>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962114,80</w:t>
            </w:r>
          </w:p>
        </w:tc>
        <w:tc>
          <w:tcPr>
            <w:tcW w:w="1445" w:type="dxa"/>
            <w:tcBorders>
              <w:top w:val="single" w:sz="4" w:space="0" w:color="000000"/>
              <w:left w:val="single" w:sz="4" w:space="0" w:color="000000"/>
              <w:bottom w:val="single" w:sz="4" w:space="0" w:color="000000"/>
              <w:right w:val="nil"/>
            </w:tcBorders>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894766,76</w:t>
            </w:r>
          </w:p>
        </w:tc>
        <w:tc>
          <w:tcPr>
            <w:tcW w:w="1713" w:type="dxa"/>
            <w:tcBorders>
              <w:top w:val="single" w:sz="4" w:space="0" w:color="000000"/>
              <w:left w:val="single" w:sz="4" w:space="0" w:color="000000"/>
              <w:bottom w:val="single" w:sz="4" w:space="0" w:color="000000"/>
              <w:right w:val="single" w:sz="4" w:space="0" w:color="auto"/>
            </w:tcBorders>
            <w:hideMark/>
          </w:tcPr>
          <w:p w:rsidR="00FB6284" w:rsidRDefault="00FB6284" w:rsidP="00AE4F5F">
            <w:pPr>
              <w:pStyle w:val="ConsPlusNormal"/>
              <w:snapToGrid w:val="0"/>
              <w:rPr>
                <w:rFonts w:ascii="Times New Roman" w:hAnsi="Times New Roman" w:cs="Times New Roman"/>
              </w:rPr>
            </w:pPr>
            <w:r>
              <w:rPr>
                <w:rFonts w:ascii="Times New Roman" w:hAnsi="Times New Roman" w:cs="Times New Roman"/>
              </w:rPr>
              <w:t xml:space="preserve">       67348,04</w:t>
            </w:r>
          </w:p>
        </w:tc>
        <w:tc>
          <w:tcPr>
            <w:tcW w:w="1858" w:type="dxa"/>
            <w:tcBorders>
              <w:top w:val="single" w:sz="4" w:space="0" w:color="000000"/>
              <w:left w:val="single" w:sz="4" w:space="0" w:color="auto"/>
              <w:bottom w:val="single" w:sz="4" w:space="0" w:color="000000"/>
              <w:right w:val="single" w:sz="4" w:space="0" w:color="auto"/>
            </w:tcBorders>
            <w:hideMark/>
          </w:tcPr>
          <w:p w:rsidR="00FB6284" w:rsidRDefault="00FB6284" w:rsidP="00AE4F5F">
            <w:pPr>
              <w:pStyle w:val="ConsPlusNormal"/>
              <w:snapToGrid w:val="0"/>
              <w:rPr>
                <w:rFonts w:ascii="Times New Roman" w:hAnsi="Times New Roman" w:cs="Times New Roman"/>
              </w:rPr>
            </w:pPr>
            <w:r>
              <w:rPr>
                <w:rFonts w:ascii="Times New Roman" w:hAnsi="Times New Roman" w:cs="Times New Roman"/>
              </w:rPr>
              <w:t>0,00</w:t>
            </w:r>
          </w:p>
        </w:tc>
        <w:tc>
          <w:tcPr>
            <w:tcW w:w="1993" w:type="dxa"/>
            <w:vMerge/>
            <w:tcBorders>
              <w:top w:val="single" w:sz="4" w:space="0" w:color="000000"/>
              <w:left w:val="single" w:sz="4" w:space="0" w:color="auto"/>
              <w:bottom w:val="nil"/>
              <w:right w:val="single" w:sz="4" w:space="0" w:color="auto"/>
            </w:tcBorders>
            <w:vAlign w:val="center"/>
            <w:hideMark/>
          </w:tcPr>
          <w:p w:rsidR="00FB6284" w:rsidRDefault="00FB6284" w:rsidP="00AE4F5F"/>
        </w:tc>
        <w:tc>
          <w:tcPr>
            <w:tcW w:w="1779" w:type="dxa"/>
            <w:vMerge/>
            <w:tcBorders>
              <w:top w:val="single" w:sz="4" w:space="0" w:color="000000"/>
              <w:left w:val="single" w:sz="4" w:space="0" w:color="auto"/>
              <w:bottom w:val="nil"/>
              <w:right w:val="single" w:sz="4" w:space="0" w:color="000000"/>
            </w:tcBorders>
            <w:vAlign w:val="center"/>
            <w:hideMark/>
          </w:tcPr>
          <w:p w:rsidR="00FB6284" w:rsidRDefault="00FB6284" w:rsidP="00AE4F5F"/>
        </w:tc>
      </w:tr>
      <w:tr w:rsidR="00FB6284" w:rsidTr="00AE4F5F">
        <w:trPr>
          <w:cantSplit/>
          <w:trHeight w:val="227"/>
        </w:trPr>
        <w:tc>
          <w:tcPr>
            <w:tcW w:w="3410" w:type="dxa"/>
            <w:gridSpan w:val="2"/>
            <w:tcBorders>
              <w:top w:val="single" w:sz="4" w:space="0" w:color="000000"/>
              <w:left w:val="single" w:sz="4" w:space="0" w:color="000000"/>
              <w:bottom w:val="single" w:sz="4" w:space="0" w:color="auto"/>
              <w:right w:val="nil"/>
            </w:tcBorders>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72</w:t>
            </w:r>
          </w:p>
        </w:tc>
        <w:tc>
          <w:tcPr>
            <w:tcW w:w="1716" w:type="dxa"/>
            <w:tcBorders>
              <w:top w:val="single" w:sz="4" w:space="0" w:color="000000"/>
              <w:left w:val="single" w:sz="4" w:space="0" w:color="000000"/>
              <w:bottom w:val="single" w:sz="4" w:space="0" w:color="auto"/>
              <w:right w:val="nil"/>
            </w:tcBorders>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2021г.</w:t>
            </w:r>
          </w:p>
        </w:tc>
        <w:tc>
          <w:tcPr>
            <w:tcW w:w="1472" w:type="dxa"/>
            <w:gridSpan w:val="2"/>
            <w:tcBorders>
              <w:top w:val="single" w:sz="4" w:space="0" w:color="000000"/>
              <w:left w:val="single" w:sz="4" w:space="0" w:color="000000"/>
              <w:bottom w:val="single" w:sz="4" w:space="0" w:color="auto"/>
              <w:right w:val="nil"/>
            </w:tcBorders>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2029320,00</w:t>
            </w:r>
          </w:p>
        </w:tc>
        <w:tc>
          <w:tcPr>
            <w:tcW w:w="1445" w:type="dxa"/>
            <w:tcBorders>
              <w:top w:val="single" w:sz="4" w:space="0" w:color="000000"/>
              <w:left w:val="single" w:sz="4" w:space="0" w:color="000000"/>
              <w:bottom w:val="single" w:sz="4" w:space="0" w:color="auto"/>
              <w:right w:val="nil"/>
            </w:tcBorders>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1321087,32</w:t>
            </w:r>
          </w:p>
        </w:tc>
        <w:tc>
          <w:tcPr>
            <w:tcW w:w="1713" w:type="dxa"/>
            <w:tcBorders>
              <w:top w:val="single" w:sz="4" w:space="0" w:color="000000"/>
              <w:left w:val="single" w:sz="4" w:space="0" w:color="000000"/>
              <w:bottom w:val="single" w:sz="4" w:space="0" w:color="auto"/>
              <w:right w:val="single" w:sz="4" w:space="0" w:color="auto"/>
            </w:tcBorders>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99436,68</w:t>
            </w:r>
          </w:p>
        </w:tc>
        <w:tc>
          <w:tcPr>
            <w:tcW w:w="1858" w:type="dxa"/>
            <w:tcBorders>
              <w:top w:val="single" w:sz="4" w:space="0" w:color="000000"/>
              <w:left w:val="single" w:sz="4" w:space="0" w:color="auto"/>
              <w:bottom w:val="single" w:sz="4" w:space="0" w:color="auto"/>
              <w:right w:val="single" w:sz="4" w:space="0" w:color="auto"/>
            </w:tcBorders>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608796,00</w:t>
            </w:r>
          </w:p>
        </w:tc>
        <w:tc>
          <w:tcPr>
            <w:tcW w:w="1993" w:type="dxa"/>
            <w:vMerge/>
            <w:tcBorders>
              <w:top w:val="single" w:sz="4" w:space="0" w:color="000000"/>
              <w:left w:val="single" w:sz="4" w:space="0" w:color="auto"/>
              <w:bottom w:val="nil"/>
              <w:right w:val="single" w:sz="4" w:space="0" w:color="auto"/>
            </w:tcBorders>
            <w:vAlign w:val="center"/>
            <w:hideMark/>
          </w:tcPr>
          <w:p w:rsidR="00FB6284" w:rsidRDefault="00FB6284" w:rsidP="00AE4F5F"/>
        </w:tc>
        <w:tc>
          <w:tcPr>
            <w:tcW w:w="1779" w:type="dxa"/>
            <w:vMerge/>
            <w:tcBorders>
              <w:top w:val="single" w:sz="4" w:space="0" w:color="000000"/>
              <w:left w:val="single" w:sz="4" w:space="0" w:color="auto"/>
              <w:bottom w:val="nil"/>
              <w:right w:val="single" w:sz="4" w:space="0" w:color="000000"/>
            </w:tcBorders>
            <w:vAlign w:val="center"/>
            <w:hideMark/>
          </w:tcPr>
          <w:p w:rsidR="00FB6284" w:rsidRDefault="00FB6284" w:rsidP="00AE4F5F"/>
        </w:tc>
      </w:tr>
      <w:tr w:rsidR="00FB6284" w:rsidTr="00AE4F5F">
        <w:trPr>
          <w:cantSplit/>
          <w:trHeight w:val="212"/>
        </w:trPr>
        <w:tc>
          <w:tcPr>
            <w:tcW w:w="3410" w:type="dxa"/>
            <w:gridSpan w:val="2"/>
            <w:tcBorders>
              <w:top w:val="single" w:sz="4" w:space="0" w:color="auto"/>
              <w:left w:val="single" w:sz="4" w:space="0" w:color="000000"/>
              <w:bottom w:val="single" w:sz="4" w:space="0" w:color="auto"/>
              <w:right w:val="nil"/>
            </w:tcBorders>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108</w:t>
            </w:r>
          </w:p>
        </w:tc>
        <w:tc>
          <w:tcPr>
            <w:tcW w:w="1716" w:type="dxa"/>
            <w:tcBorders>
              <w:top w:val="single" w:sz="4" w:space="0" w:color="auto"/>
              <w:left w:val="single" w:sz="4" w:space="0" w:color="000000"/>
              <w:bottom w:val="single" w:sz="4" w:space="0" w:color="auto"/>
              <w:right w:val="nil"/>
            </w:tcBorders>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2022г</w:t>
            </w:r>
          </w:p>
        </w:tc>
        <w:tc>
          <w:tcPr>
            <w:tcW w:w="1472" w:type="dxa"/>
            <w:gridSpan w:val="2"/>
            <w:tcBorders>
              <w:top w:val="single" w:sz="4" w:space="0" w:color="auto"/>
              <w:left w:val="single" w:sz="4" w:space="0" w:color="000000"/>
              <w:bottom w:val="single" w:sz="4" w:space="0" w:color="auto"/>
              <w:right w:val="nil"/>
            </w:tcBorders>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3043980,00</w:t>
            </w:r>
          </w:p>
        </w:tc>
        <w:tc>
          <w:tcPr>
            <w:tcW w:w="1445" w:type="dxa"/>
            <w:tcBorders>
              <w:top w:val="single" w:sz="4" w:space="0" w:color="auto"/>
              <w:left w:val="single" w:sz="4" w:space="0" w:color="000000"/>
              <w:bottom w:val="single" w:sz="4" w:space="0" w:color="auto"/>
              <w:right w:val="nil"/>
            </w:tcBorders>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1981630,98</w:t>
            </w:r>
          </w:p>
        </w:tc>
        <w:tc>
          <w:tcPr>
            <w:tcW w:w="1713" w:type="dxa"/>
            <w:tcBorders>
              <w:top w:val="single" w:sz="4" w:space="0" w:color="auto"/>
              <w:left w:val="single" w:sz="4" w:space="0" w:color="000000"/>
              <w:bottom w:val="single" w:sz="4" w:space="0" w:color="auto"/>
              <w:right w:val="single" w:sz="4" w:space="0" w:color="auto"/>
            </w:tcBorders>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149155,02</w:t>
            </w:r>
          </w:p>
        </w:tc>
        <w:tc>
          <w:tcPr>
            <w:tcW w:w="1858" w:type="dxa"/>
            <w:tcBorders>
              <w:top w:val="single" w:sz="4" w:space="0" w:color="auto"/>
              <w:left w:val="single" w:sz="4" w:space="0" w:color="auto"/>
              <w:bottom w:val="single" w:sz="4" w:space="0" w:color="auto"/>
              <w:right w:val="single" w:sz="4" w:space="0" w:color="auto"/>
            </w:tcBorders>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913194,00</w:t>
            </w:r>
          </w:p>
        </w:tc>
        <w:tc>
          <w:tcPr>
            <w:tcW w:w="1993" w:type="dxa"/>
            <w:vMerge/>
            <w:tcBorders>
              <w:top w:val="single" w:sz="4" w:space="0" w:color="000000"/>
              <w:left w:val="single" w:sz="4" w:space="0" w:color="auto"/>
              <w:bottom w:val="nil"/>
              <w:right w:val="single" w:sz="4" w:space="0" w:color="auto"/>
            </w:tcBorders>
            <w:vAlign w:val="center"/>
            <w:hideMark/>
          </w:tcPr>
          <w:p w:rsidR="00FB6284" w:rsidRDefault="00FB6284" w:rsidP="00AE4F5F"/>
        </w:tc>
        <w:tc>
          <w:tcPr>
            <w:tcW w:w="1779" w:type="dxa"/>
            <w:vMerge/>
            <w:tcBorders>
              <w:top w:val="single" w:sz="4" w:space="0" w:color="000000"/>
              <w:left w:val="single" w:sz="4" w:space="0" w:color="auto"/>
              <w:bottom w:val="nil"/>
              <w:right w:val="single" w:sz="4" w:space="0" w:color="000000"/>
            </w:tcBorders>
            <w:vAlign w:val="center"/>
            <w:hideMark/>
          </w:tcPr>
          <w:p w:rsidR="00FB6284" w:rsidRDefault="00FB6284" w:rsidP="00AE4F5F"/>
        </w:tc>
      </w:tr>
      <w:tr w:rsidR="00FB6284" w:rsidTr="00AE4F5F">
        <w:trPr>
          <w:cantSplit/>
          <w:trHeight w:val="212"/>
        </w:trPr>
        <w:tc>
          <w:tcPr>
            <w:tcW w:w="3410" w:type="dxa"/>
            <w:gridSpan w:val="2"/>
            <w:tcBorders>
              <w:top w:val="single" w:sz="4" w:space="0" w:color="auto"/>
              <w:left w:val="single" w:sz="4" w:space="0" w:color="000000"/>
              <w:bottom w:val="single" w:sz="4" w:space="0" w:color="auto"/>
              <w:right w:val="nil"/>
            </w:tcBorders>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72</w:t>
            </w:r>
          </w:p>
        </w:tc>
        <w:tc>
          <w:tcPr>
            <w:tcW w:w="1716" w:type="dxa"/>
            <w:tcBorders>
              <w:top w:val="single" w:sz="4" w:space="0" w:color="auto"/>
              <w:left w:val="single" w:sz="4" w:space="0" w:color="000000"/>
              <w:bottom w:val="single" w:sz="4" w:space="0" w:color="auto"/>
              <w:right w:val="nil"/>
            </w:tcBorders>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2023</w:t>
            </w:r>
          </w:p>
        </w:tc>
        <w:tc>
          <w:tcPr>
            <w:tcW w:w="1472" w:type="dxa"/>
            <w:gridSpan w:val="2"/>
            <w:tcBorders>
              <w:top w:val="single" w:sz="4" w:space="0" w:color="auto"/>
              <w:left w:val="single" w:sz="4" w:space="0" w:color="000000"/>
              <w:bottom w:val="single" w:sz="4" w:space="0" w:color="auto"/>
              <w:right w:val="nil"/>
            </w:tcBorders>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2029320,00</w:t>
            </w:r>
          </w:p>
        </w:tc>
        <w:tc>
          <w:tcPr>
            <w:tcW w:w="1445" w:type="dxa"/>
            <w:tcBorders>
              <w:top w:val="single" w:sz="4" w:space="0" w:color="auto"/>
              <w:left w:val="single" w:sz="4" w:space="0" w:color="000000"/>
              <w:bottom w:val="single" w:sz="4" w:space="0" w:color="auto"/>
              <w:right w:val="nil"/>
            </w:tcBorders>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1321087,32</w:t>
            </w:r>
          </w:p>
        </w:tc>
        <w:tc>
          <w:tcPr>
            <w:tcW w:w="1713" w:type="dxa"/>
            <w:tcBorders>
              <w:top w:val="single" w:sz="4" w:space="0" w:color="auto"/>
              <w:left w:val="single" w:sz="4" w:space="0" w:color="000000"/>
              <w:bottom w:val="single" w:sz="4" w:space="0" w:color="auto"/>
              <w:right w:val="single" w:sz="4" w:space="0" w:color="auto"/>
            </w:tcBorders>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99436,68</w:t>
            </w:r>
          </w:p>
        </w:tc>
        <w:tc>
          <w:tcPr>
            <w:tcW w:w="1858" w:type="dxa"/>
            <w:tcBorders>
              <w:top w:val="single" w:sz="4" w:space="0" w:color="auto"/>
              <w:left w:val="single" w:sz="4" w:space="0" w:color="auto"/>
              <w:bottom w:val="single" w:sz="4" w:space="0" w:color="auto"/>
              <w:right w:val="single" w:sz="4" w:space="0" w:color="auto"/>
            </w:tcBorders>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608796,00</w:t>
            </w:r>
          </w:p>
        </w:tc>
        <w:tc>
          <w:tcPr>
            <w:tcW w:w="1993" w:type="dxa"/>
            <w:vMerge/>
            <w:tcBorders>
              <w:top w:val="single" w:sz="4" w:space="0" w:color="000000"/>
              <w:left w:val="single" w:sz="4" w:space="0" w:color="auto"/>
              <w:bottom w:val="nil"/>
              <w:right w:val="single" w:sz="4" w:space="0" w:color="auto"/>
            </w:tcBorders>
            <w:vAlign w:val="center"/>
            <w:hideMark/>
          </w:tcPr>
          <w:p w:rsidR="00FB6284" w:rsidRDefault="00FB6284" w:rsidP="00AE4F5F"/>
        </w:tc>
        <w:tc>
          <w:tcPr>
            <w:tcW w:w="1779" w:type="dxa"/>
            <w:vMerge/>
            <w:tcBorders>
              <w:top w:val="single" w:sz="4" w:space="0" w:color="000000"/>
              <w:left w:val="single" w:sz="4" w:space="0" w:color="auto"/>
              <w:bottom w:val="nil"/>
              <w:right w:val="single" w:sz="4" w:space="0" w:color="000000"/>
            </w:tcBorders>
            <w:vAlign w:val="center"/>
            <w:hideMark/>
          </w:tcPr>
          <w:p w:rsidR="00FB6284" w:rsidRDefault="00FB6284" w:rsidP="00AE4F5F"/>
        </w:tc>
      </w:tr>
      <w:tr w:rsidR="00FB6284" w:rsidTr="00AE4F5F">
        <w:trPr>
          <w:cantSplit/>
          <w:trHeight w:val="212"/>
        </w:trPr>
        <w:tc>
          <w:tcPr>
            <w:tcW w:w="3410" w:type="dxa"/>
            <w:gridSpan w:val="2"/>
            <w:tcBorders>
              <w:top w:val="single" w:sz="4" w:space="0" w:color="auto"/>
              <w:left w:val="single" w:sz="4" w:space="0" w:color="000000"/>
              <w:bottom w:val="single" w:sz="4" w:space="0" w:color="auto"/>
              <w:right w:val="nil"/>
            </w:tcBorders>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72</w:t>
            </w:r>
          </w:p>
        </w:tc>
        <w:tc>
          <w:tcPr>
            <w:tcW w:w="1716" w:type="dxa"/>
            <w:tcBorders>
              <w:top w:val="single" w:sz="4" w:space="0" w:color="auto"/>
              <w:left w:val="single" w:sz="4" w:space="0" w:color="000000"/>
              <w:bottom w:val="single" w:sz="4" w:space="0" w:color="auto"/>
              <w:right w:val="nil"/>
            </w:tcBorders>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2024</w:t>
            </w:r>
          </w:p>
        </w:tc>
        <w:tc>
          <w:tcPr>
            <w:tcW w:w="1472" w:type="dxa"/>
            <w:gridSpan w:val="2"/>
            <w:tcBorders>
              <w:top w:val="single" w:sz="4" w:space="0" w:color="auto"/>
              <w:left w:val="single" w:sz="4" w:space="0" w:color="000000"/>
              <w:bottom w:val="single" w:sz="4" w:space="0" w:color="auto"/>
              <w:right w:val="nil"/>
            </w:tcBorders>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2029320,00</w:t>
            </w:r>
          </w:p>
        </w:tc>
        <w:tc>
          <w:tcPr>
            <w:tcW w:w="1445" w:type="dxa"/>
            <w:tcBorders>
              <w:top w:val="single" w:sz="4" w:space="0" w:color="auto"/>
              <w:left w:val="single" w:sz="4" w:space="0" w:color="000000"/>
              <w:bottom w:val="single" w:sz="4" w:space="0" w:color="auto"/>
              <w:right w:val="nil"/>
            </w:tcBorders>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1321087,32</w:t>
            </w:r>
          </w:p>
        </w:tc>
        <w:tc>
          <w:tcPr>
            <w:tcW w:w="1713" w:type="dxa"/>
            <w:tcBorders>
              <w:top w:val="single" w:sz="4" w:space="0" w:color="auto"/>
              <w:left w:val="single" w:sz="4" w:space="0" w:color="000000"/>
              <w:bottom w:val="single" w:sz="4" w:space="0" w:color="auto"/>
              <w:right w:val="single" w:sz="4" w:space="0" w:color="auto"/>
            </w:tcBorders>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99436,68</w:t>
            </w:r>
          </w:p>
        </w:tc>
        <w:tc>
          <w:tcPr>
            <w:tcW w:w="1858" w:type="dxa"/>
            <w:tcBorders>
              <w:top w:val="single" w:sz="4" w:space="0" w:color="auto"/>
              <w:left w:val="single" w:sz="4" w:space="0" w:color="auto"/>
              <w:bottom w:val="single" w:sz="4" w:space="0" w:color="auto"/>
              <w:right w:val="single" w:sz="4" w:space="0" w:color="auto"/>
            </w:tcBorders>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608796,00</w:t>
            </w:r>
          </w:p>
        </w:tc>
        <w:tc>
          <w:tcPr>
            <w:tcW w:w="1993" w:type="dxa"/>
            <w:tcBorders>
              <w:top w:val="nil"/>
              <w:left w:val="single" w:sz="4" w:space="0" w:color="auto"/>
              <w:bottom w:val="single" w:sz="4" w:space="0" w:color="auto"/>
              <w:right w:val="single" w:sz="4" w:space="0" w:color="auto"/>
            </w:tcBorders>
          </w:tcPr>
          <w:p w:rsidR="00FB6284" w:rsidRDefault="00FB6284" w:rsidP="00AE4F5F">
            <w:pPr>
              <w:pStyle w:val="ConsPlusNormal"/>
              <w:snapToGrid w:val="0"/>
              <w:rPr>
                <w:rFonts w:ascii="Times New Roman" w:hAnsi="Times New Roman" w:cs="Times New Roman"/>
              </w:rPr>
            </w:pPr>
          </w:p>
        </w:tc>
        <w:tc>
          <w:tcPr>
            <w:tcW w:w="1779" w:type="dxa"/>
            <w:tcBorders>
              <w:top w:val="nil"/>
              <w:left w:val="single" w:sz="4" w:space="0" w:color="auto"/>
              <w:bottom w:val="single" w:sz="4" w:space="0" w:color="auto"/>
              <w:right w:val="single" w:sz="4" w:space="0" w:color="000000"/>
            </w:tcBorders>
          </w:tcPr>
          <w:p w:rsidR="00FB6284" w:rsidRDefault="00FB6284" w:rsidP="00AE4F5F">
            <w:pPr>
              <w:pStyle w:val="ConsPlusNormal"/>
              <w:snapToGrid w:val="0"/>
              <w:jc w:val="center"/>
              <w:rPr>
                <w:rFonts w:ascii="Times New Roman" w:hAnsi="Times New Roman" w:cs="Times New Roman"/>
              </w:rPr>
            </w:pPr>
          </w:p>
        </w:tc>
      </w:tr>
    </w:tbl>
    <w:p w:rsidR="00FB6284" w:rsidRDefault="00FB6284" w:rsidP="00FB6284">
      <w:pPr>
        <w:pStyle w:val="aff"/>
        <w:rPr>
          <w:sz w:val="24"/>
          <w:szCs w:val="24"/>
        </w:rPr>
      </w:pPr>
      <w:r>
        <w:rPr>
          <w:sz w:val="24"/>
          <w:szCs w:val="24"/>
        </w:rPr>
        <w:t>Примечание: * реализация подпрограммы предусматривает привлечение софинансирования за счет средств федерального и областного бюджетов, объемы которых будут скорректированы после утверждения в установленном порядке распределения соответствующих субсидий из федерального и областного бюджета.</w:t>
      </w:r>
    </w:p>
    <w:p w:rsidR="00FB6284" w:rsidRDefault="00FB6284" w:rsidP="00FB6284"/>
    <w:p w:rsidR="00FB6284" w:rsidRDefault="00FB6284" w:rsidP="00FB6284">
      <w:pPr>
        <w:pStyle w:val="ConsPlusNormal"/>
      </w:pPr>
    </w:p>
    <w:p w:rsidR="00FB6284" w:rsidRDefault="00FB6284" w:rsidP="00FB6284">
      <w:pPr>
        <w:pStyle w:val="ConsPlusNormal"/>
        <w:ind w:left="851"/>
        <w:jc w:val="center"/>
      </w:pPr>
      <w:r>
        <w:tab/>
      </w:r>
    </w:p>
    <w:p w:rsidR="00FB6284" w:rsidRDefault="00FB6284" w:rsidP="00FB6284">
      <w:pPr>
        <w:pStyle w:val="ConsPlusNormal"/>
        <w:ind w:left="851"/>
        <w:jc w:val="center"/>
      </w:pPr>
    </w:p>
    <w:p w:rsidR="00FB6284" w:rsidRDefault="00FB6284" w:rsidP="00FB6284">
      <w:pPr>
        <w:pStyle w:val="ConsPlusNormal"/>
        <w:ind w:left="851"/>
        <w:jc w:val="center"/>
      </w:pPr>
    </w:p>
    <w:p w:rsidR="00FB6284" w:rsidRDefault="00FB6284" w:rsidP="00FB6284">
      <w:pPr>
        <w:pStyle w:val="ConsPlusNormal"/>
        <w:ind w:left="851"/>
        <w:jc w:val="center"/>
      </w:pPr>
    </w:p>
    <w:p w:rsidR="00FB6284" w:rsidRDefault="00FB6284" w:rsidP="00FB6284">
      <w:pPr>
        <w:pStyle w:val="ConsPlusNormal"/>
        <w:ind w:left="851"/>
        <w:jc w:val="center"/>
      </w:pPr>
    </w:p>
    <w:p w:rsidR="00FB6284" w:rsidRDefault="00FB6284" w:rsidP="00FB6284">
      <w:pPr>
        <w:pStyle w:val="ConsPlusNormal"/>
        <w:ind w:left="851"/>
        <w:jc w:val="center"/>
      </w:pPr>
    </w:p>
    <w:p w:rsidR="00FB6284" w:rsidRDefault="00FB6284" w:rsidP="00FB6284">
      <w:pPr>
        <w:pStyle w:val="ConsPlusNormal"/>
        <w:ind w:left="851"/>
        <w:jc w:val="center"/>
      </w:pPr>
    </w:p>
    <w:p w:rsidR="00FB6284" w:rsidRDefault="00FB6284" w:rsidP="00FB6284">
      <w:pPr>
        <w:pStyle w:val="ConsPlusNormal"/>
        <w:ind w:left="851"/>
        <w:jc w:val="center"/>
      </w:pPr>
    </w:p>
    <w:p w:rsidR="00FB6284" w:rsidRDefault="00FB6284" w:rsidP="00FB6284">
      <w:pPr>
        <w:pStyle w:val="ConsPlusNormal"/>
        <w:ind w:left="851"/>
        <w:jc w:val="center"/>
      </w:pPr>
    </w:p>
    <w:p w:rsidR="00FB6284" w:rsidRDefault="00FB6284" w:rsidP="00FB6284">
      <w:pPr>
        <w:pStyle w:val="ConsPlusNormal"/>
        <w:ind w:left="851"/>
        <w:jc w:val="center"/>
      </w:pPr>
    </w:p>
    <w:p w:rsidR="00FB6284" w:rsidRDefault="00FB6284" w:rsidP="00FB6284">
      <w:pPr>
        <w:pStyle w:val="ConsPlusNormal"/>
        <w:ind w:left="851"/>
        <w:jc w:val="center"/>
        <w:rPr>
          <w:rFonts w:ascii="Times New Roman" w:hAnsi="Times New Roman" w:cs="Times New Roman"/>
          <w:b/>
          <w:sz w:val="28"/>
          <w:szCs w:val="28"/>
        </w:rPr>
      </w:pPr>
      <w:r>
        <w:rPr>
          <w:rFonts w:ascii="Times New Roman" w:hAnsi="Times New Roman" w:cs="Times New Roman"/>
          <w:b/>
          <w:sz w:val="28"/>
          <w:szCs w:val="28"/>
        </w:rPr>
        <w:lastRenderedPageBreak/>
        <w:t>4.2. Мероприятия по комплексному обустройству объектами социальной и инженерной инфраструктуры населенных пунктов, расположенных в сельской местности.</w:t>
      </w:r>
    </w:p>
    <w:p w:rsidR="00FB6284" w:rsidRDefault="00FB6284" w:rsidP="00FB6284">
      <w:pPr>
        <w:pStyle w:val="ConsPlusNormal"/>
        <w:ind w:left="851"/>
        <w:jc w:val="center"/>
        <w:rPr>
          <w:rFonts w:ascii="Times New Roman" w:hAnsi="Times New Roman" w:cs="Times New Roman"/>
          <w:b/>
          <w:sz w:val="28"/>
          <w:szCs w:val="28"/>
        </w:rPr>
      </w:pPr>
    </w:p>
    <w:p w:rsidR="00FB6284" w:rsidRDefault="00FB6284" w:rsidP="00FB6284">
      <w:pPr>
        <w:pStyle w:val="ConsPlusNormal"/>
        <w:ind w:left="851"/>
        <w:rPr>
          <w:rFonts w:ascii="Times New Roman" w:hAnsi="Times New Roman" w:cs="Times New Roman"/>
          <w:b/>
          <w:sz w:val="28"/>
          <w:szCs w:val="28"/>
        </w:rPr>
      </w:pPr>
      <w:r>
        <w:rPr>
          <w:rFonts w:ascii="Times New Roman" w:hAnsi="Times New Roman" w:cs="Times New Roman"/>
          <w:sz w:val="28"/>
          <w:szCs w:val="28"/>
        </w:rPr>
        <w:t>4.2.1. Развитие газификации в сельской местности</w:t>
      </w:r>
    </w:p>
    <w:p w:rsidR="00FB6284" w:rsidRDefault="00FB6284" w:rsidP="00FB6284">
      <w:pPr>
        <w:pStyle w:val="ConsPlusNormal"/>
        <w:ind w:left="851"/>
        <w:jc w:val="center"/>
        <w:rPr>
          <w:rFonts w:ascii="Times New Roman" w:hAnsi="Times New Roman" w:cs="Times New Roman"/>
          <w:b/>
          <w:sz w:val="28"/>
          <w:szCs w:val="28"/>
        </w:rPr>
      </w:pPr>
    </w:p>
    <w:tbl>
      <w:tblPr>
        <w:tblW w:w="0" w:type="auto"/>
        <w:tblInd w:w="534" w:type="dxa"/>
        <w:tblLayout w:type="fixed"/>
        <w:tblLook w:val="04A0"/>
      </w:tblPr>
      <w:tblGrid>
        <w:gridCol w:w="3685"/>
        <w:gridCol w:w="1701"/>
        <w:gridCol w:w="709"/>
        <w:gridCol w:w="1843"/>
        <w:gridCol w:w="1559"/>
        <w:gridCol w:w="1559"/>
        <w:gridCol w:w="1559"/>
      </w:tblGrid>
      <w:tr w:rsidR="00FB6284" w:rsidTr="00AE4F5F">
        <w:trPr>
          <w:trHeight w:val="720"/>
        </w:trPr>
        <w:tc>
          <w:tcPr>
            <w:tcW w:w="3685" w:type="dxa"/>
            <w:tcBorders>
              <w:top w:val="single" w:sz="4" w:space="0" w:color="000000"/>
              <w:left w:val="single" w:sz="4" w:space="0" w:color="000000"/>
              <w:bottom w:val="single" w:sz="4" w:space="0" w:color="auto"/>
              <w:right w:val="nil"/>
            </w:tcBorders>
            <w:vAlign w:val="center"/>
            <w:hideMark/>
          </w:tcPr>
          <w:p w:rsidR="00FB6284" w:rsidRDefault="00FB6284" w:rsidP="00AE4F5F">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Направления финансирования</w:t>
            </w:r>
          </w:p>
          <w:p w:rsidR="00FB6284" w:rsidRDefault="00FB6284" w:rsidP="00AE4F5F">
            <w:pPr>
              <w:pStyle w:val="ConsPlusNormal"/>
              <w:jc w:val="center"/>
              <w:rPr>
                <w:rFonts w:ascii="Times New Roman" w:hAnsi="Times New Roman" w:cs="Times New Roman"/>
                <w:sz w:val="24"/>
                <w:szCs w:val="24"/>
              </w:rPr>
            </w:pPr>
            <w:r>
              <w:rPr>
                <w:rFonts w:ascii="Times New Roman" w:hAnsi="Times New Roman" w:cs="Times New Roman"/>
                <w:sz w:val="24"/>
                <w:szCs w:val="24"/>
              </w:rPr>
              <w:t>и источники</w:t>
            </w:r>
          </w:p>
        </w:tc>
        <w:tc>
          <w:tcPr>
            <w:tcW w:w="1701" w:type="dxa"/>
            <w:tcBorders>
              <w:top w:val="single" w:sz="4" w:space="0" w:color="000000"/>
              <w:left w:val="single" w:sz="4" w:space="0" w:color="000000"/>
              <w:bottom w:val="single" w:sz="4" w:space="0" w:color="auto"/>
              <w:right w:val="nil"/>
            </w:tcBorders>
            <w:vAlign w:val="center"/>
            <w:hideMark/>
          </w:tcPr>
          <w:p w:rsidR="00FB6284" w:rsidRDefault="00FB6284" w:rsidP="00AE4F5F">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2020-2024 годы</w:t>
            </w:r>
          </w:p>
          <w:p w:rsidR="00FB6284" w:rsidRDefault="00FB6284" w:rsidP="00AE4F5F">
            <w:pPr>
              <w:pStyle w:val="ConsPlusNormal"/>
              <w:jc w:val="center"/>
              <w:rPr>
                <w:rFonts w:ascii="Times New Roman" w:hAnsi="Times New Roman" w:cs="Times New Roman"/>
                <w:sz w:val="24"/>
                <w:szCs w:val="24"/>
              </w:rPr>
            </w:pPr>
            <w:r>
              <w:rPr>
                <w:rFonts w:ascii="Times New Roman" w:hAnsi="Times New Roman" w:cs="Times New Roman"/>
                <w:sz w:val="24"/>
                <w:szCs w:val="24"/>
              </w:rPr>
              <w:t>Всего</w:t>
            </w:r>
          </w:p>
        </w:tc>
        <w:tc>
          <w:tcPr>
            <w:tcW w:w="709" w:type="dxa"/>
            <w:tcBorders>
              <w:top w:val="single" w:sz="4" w:space="0" w:color="000000"/>
              <w:left w:val="single" w:sz="4" w:space="0" w:color="000000"/>
              <w:bottom w:val="single" w:sz="4" w:space="0" w:color="auto"/>
              <w:right w:val="single" w:sz="4" w:space="0" w:color="auto"/>
            </w:tcBorders>
            <w:vAlign w:val="center"/>
            <w:hideMark/>
          </w:tcPr>
          <w:p w:rsidR="00FB6284" w:rsidRDefault="00FB6284" w:rsidP="00AE4F5F">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2020 год</w:t>
            </w:r>
          </w:p>
        </w:tc>
        <w:tc>
          <w:tcPr>
            <w:tcW w:w="1843" w:type="dxa"/>
            <w:tcBorders>
              <w:top w:val="single" w:sz="4" w:space="0" w:color="000000"/>
              <w:left w:val="single" w:sz="4" w:space="0" w:color="auto"/>
              <w:bottom w:val="single" w:sz="4" w:space="0" w:color="auto"/>
              <w:right w:val="nil"/>
            </w:tcBorders>
            <w:vAlign w:val="center"/>
            <w:hideMark/>
          </w:tcPr>
          <w:p w:rsidR="00FB6284" w:rsidRDefault="00FB6284" w:rsidP="00AE4F5F">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 xml:space="preserve">2021 год </w:t>
            </w:r>
          </w:p>
        </w:tc>
        <w:tc>
          <w:tcPr>
            <w:tcW w:w="1559" w:type="dxa"/>
            <w:tcBorders>
              <w:top w:val="single" w:sz="4" w:space="0" w:color="000000"/>
              <w:left w:val="single" w:sz="4" w:space="0" w:color="auto"/>
              <w:bottom w:val="single" w:sz="4" w:space="0" w:color="auto"/>
              <w:right w:val="single" w:sz="4" w:space="0" w:color="auto"/>
            </w:tcBorders>
            <w:vAlign w:val="center"/>
            <w:hideMark/>
          </w:tcPr>
          <w:p w:rsidR="00FB6284" w:rsidRDefault="00FB6284" w:rsidP="00AE4F5F">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2022 год</w:t>
            </w:r>
          </w:p>
        </w:tc>
        <w:tc>
          <w:tcPr>
            <w:tcW w:w="1559" w:type="dxa"/>
            <w:tcBorders>
              <w:top w:val="single" w:sz="4" w:space="0" w:color="000000"/>
              <w:left w:val="single" w:sz="4" w:space="0" w:color="auto"/>
              <w:bottom w:val="single" w:sz="4" w:space="0" w:color="auto"/>
              <w:right w:val="single" w:sz="4" w:space="0" w:color="auto"/>
            </w:tcBorders>
            <w:vAlign w:val="center"/>
            <w:hideMark/>
          </w:tcPr>
          <w:p w:rsidR="00FB6284" w:rsidRDefault="00FB6284" w:rsidP="00AE4F5F">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2023 год</w:t>
            </w:r>
          </w:p>
        </w:tc>
        <w:tc>
          <w:tcPr>
            <w:tcW w:w="1559" w:type="dxa"/>
            <w:tcBorders>
              <w:top w:val="single" w:sz="4" w:space="0" w:color="000000"/>
              <w:left w:val="single" w:sz="4" w:space="0" w:color="auto"/>
              <w:bottom w:val="single" w:sz="4" w:space="0" w:color="auto"/>
              <w:right w:val="single" w:sz="4" w:space="0" w:color="auto"/>
            </w:tcBorders>
            <w:vAlign w:val="center"/>
            <w:hideMark/>
          </w:tcPr>
          <w:p w:rsidR="00FB6284" w:rsidRDefault="00FB6284" w:rsidP="00AE4F5F">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2024 год</w:t>
            </w:r>
          </w:p>
        </w:tc>
      </w:tr>
      <w:tr w:rsidR="00FB6284" w:rsidTr="00AE4F5F">
        <w:trPr>
          <w:trHeight w:val="311"/>
        </w:trPr>
        <w:tc>
          <w:tcPr>
            <w:tcW w:w="9497" w:type="dxa"/>
            <w:gridSpan w:val="5"/>
            <w:tcBorders>
              <w:top w:val="single" w:sz="4" w:space="0" w:color="auto"/>
              <w:left w:val="single" w:sz="4" w:space="0" w:color="000000"/>
              <w:bottom w:val="single" w:sz="4" w:space="0" w:color="000000"/>
              <w:right w:val="single" w:sz="4" w:space="0" w:color="auto"/>
            </w:tcBorders>
            <w:vAlign w:val="center"/>
            <w:hideMark/>
          </w:tcPr>
          <w:p w:rsidR="00FB6284" w:rsidRDefault="00FB6284" w:rsidP="00AE4F5F">
            <w:pPr>
              <w:pStyle w:val="ConsPlusNormal"/>
              <w:snapToGrid w:val="0"/>
              <w:jc w:val="center"/>
              <w:rPr>
                <w:rFonts w:ascii="Times New Roman" w:hAnsi="Times New Roman" w:cs="Times New Roman"/>
                <w:b/>
                <w:sz w:val="24"/>
                <w:szCs w:val="24"/>
              </w:rPr>
            </w:pPr>
            <w:r>
              <w:rPr>
                <w:rFonts w:ascii="Times New Roman" w:hAnsi="Times New Roman" w:cs="Times New Roman"/>
                <w:b/>
                <w:sz w:val="24"/>
                <w:szCs w:val="24"/>
              </w:rPr>
              <w:t>Развитие газификации в сельской местности</w:t>
            </w:r>
          </w:p>
        </w:tc>
        <w:tc>
          <w:tcPr>
            <w:tcW w:w="1559" w:type="dxa"/>
            <w:tcBorders>
              <w:top w:val="single" w:sz="4" w:space="0" w:color="auto"/>
              <w:left w:val="single" w:sz="4" w:space="0" w:color="000000"/>
              <w:bottom w:val="single" w:sz="4" w:space="0" w:color="000000"/>
              <w:right w:val="single" w:sz="4" w:space="0" w:color="auto"/>
            </w:tcBorders>
          </w:tcPr>
          <w:p w:rsidR="00FB6284" w:rsidRDefault="00FB6284" w:rsidP="00AE4F5F">
            <w:pPr>
              <w:pStyle w:val="ConsPlusNormal"/>
              <w:snapToGrid w:val="0"/>
              <w:jc w:val="center"/>
              <w:rPr>
                <w:rFonts w:ascii="Times New Roman" w:hAnsi="Times New Roman" w:cs="Times New Roman"/>
                <w:b/>
                <w:sz w:val="24"/>
                <w:szCs w:val="24"/>
              </w:rPr>
            </w:pPr>
          </w:p>
        </w:tc>
        <w:tc>
          <w:tcPr>
            <w:tcW w:w="1559" w:type="dxa"/>
            <w:tcBorders>
              <w:top w:val="single" w:sz="4" w:space="0" w:color="auto"/>
              <w:left w:val="single" w:sz="4" w:space="0" w:color="000000"/>
              <w:bottom w:val="single" w:sz="4" w:space="0" w:color="000000"/>
              <w:right w:val="single" w:sz="4" w:space="0" w:color="auto"/>
            </w:tcBorders>
          </w:tcPr>
          <w:p w:rsidR="00FB6284" w:rsidRDefault="00FB6284" w:rsidP="00AE4F5F">
            <w:pPr>
              <w:pStyle w:val="ConsPlusNormal"/>
              <w:snapToGrid w:val="0"/>
              <w:jc w:val="center"/>
              <w:rPr>
                <w:rFonts w:ascii="Times New Roman" w:hAnsi="Times New Roman" w:cs="Times New Roman"/>
                <w:b/>
                <w:sz w:val="24"/>
                <w:szCs w:val="24"/>
              </w:rPr>
            </w:pPr>
          </w:p>
        </w:tc>
      </w:tr>
      <w:tr w:rsidR="00FB6284" w:rsidTr="00AE4F5F">
        <w:trPr>
          <w:trHeight w:val="427"/>
        </w:trPr>
        <w:tc>
          <w:tcPr>
            <w:tcW w:w="3685" w:type="dxa"/>
            <w:tcBorders>
              <w:top w:val="single" w:sz="4" w:space="0" w:color="000000"/>
              <w:left w:val="single" w:sz="4" w:space="0" w:color="000000"/>
              <w:bottom w:val="single" w:sz="4" w:space="0" w:color="000000"/>
              <w:right w:val="nil"/>
            </w:tcBorders>
          </w:tcPr>
          <w:p w:rsidR="00FB6284" w:rsidRDefault="00FB6284" w:rsidP="00AE4F5F">
            <w:pPr>
              <w:pStyle w:val="ConsPlusNonformat"/>
              <w:snapToGrid w:val="0"/>
              <w:rPr>
                <w:rFonts w:ascii="Times New Roman" w:hAnsi="Times New Roman" w:cs="Times New Roman"/>
                <w:b/>
                <w:sz w:val="16"/>
                <w:szCs w:val="16"/>
              </w:rPr>
            </w:pPr>
          </w:p>
        </w:tc>
        <w:tc>
          <w:tcPr>
            <w:tcW w:w="1701" w:type="dxa"/>
            <w:tcBorders>
              <w:top w:val="single" w:sz="4" w:space="0" w:color="000000"/>
              <w:left w:val="single" w:sz="4" w:space="0" w:color="000000"/>
              <w:bottom w:val="single" w:sz="4" w:space="0" w:color="000000"/>
              <w:right w:val="nil"/>
            </w:tcBorders>
          </w:tcPr>
          <w:p w:rsidR="00FB6284" w:rsidRDefault="00FB6284" w:rsidP="00AE4F5F">
            <w:pPr>
              <w:pStyle w:val="ConsPlusNonformat"/>
              <w:snapToGrid w:val="0"/>
              <w:jc w:val="center"/>
              <w:rPr>
                <w:rFonts w:ascii="Times New Roman" w:hAnsi="Times New Roman" w:cs="Times New Roman"/>
                <w:b/>
                <w:sz w:val="16"/>
                <w:szCs w:val="16"/>
              </w:rPr>
            </w:pPr>
          </w:p>
        </w:tc>
        <w:tc>
          <w:tcPr>
            <w:tcW w:w="709" w:type="dxa"/>
            <w:tcBorders>
              <w:top w:val="single" w:sz="4" w:space="0" w:color="000000"/>
              <w:left w:val="single" w:sz="4" w:space="0" w:color="000000"/>
              <w:bottom w:val="single" w:sz="4" w:space="0" w:color="000000"/>
              <w:right w:val="single" w:sz="4" w:space="0" w:color="auto"/>
            </w:tcBorders>
          </w:tcPr>
          <w:p w:rsidR="00FB6284" w:rsidRDefault="00FB6284" w:rsidP="00AE4F5F">
            <w:pPr>
              <w:pStyle w:val="ConsPlusNonformat"/>
              <w:snapToGrid w:val="0"/>
              <w:jc w:val="center"/>
              <w:rPr>
                <w:rFonts w:ascii="Times New Roman" w:hAnsi="Times New Roman" w:cs="Times New Roman"/>
                <w:b/>
                <w:sz w:val="16"/>
                <w:szCs w:val="16"/>
              </w:rPr>
            </w:pPr>
          </w:p>
        </w:tc>
        <w:tc>
          <w:tcPr>
            <w:tcW w:w="1843" w:type="dxa"/>
            <w:tcBorders>
              <w:top w:val="single" w:sz="4" w:space="0" w:color="000000"/>
              <w:left w:val="single" w:sz="4" w:space="0" w:color="auto"/>
              <w:bottom w:val="single" w:sz="4" w:space="0" w:color="000000"/>
              <w:right w:val="nil"/>
            </w:tcBorders>
            <w:hideMark/>
          </w:tcPr>
          <w:p w:rsidR="00FB6284" w:rsidRDefault="00FB6284" w:rsidP="00AE4F5F">
            <w:pPr>
              <w:pStyle w:val="ConsPlusNonformat"/>
              <w:snapToGrid w:val="0"/>
              <w:jc w:val="center"/>
              <w:rPr>
                <w:rFonts w:ascii="Times New Roman" w:hAnsi="Times New Roman" w:cs="Times New Roman"/>
                <w:sz w:val="16"/>
                <w:szCs w:val="16"/>
              </w:rPr>
            </w:pPr>
            <w:r>
              <w:rPr>
                <w:rFonts w:ascii="Times New Roman" w:hAnsi="Times New Roman" w:cs="Times New Roman"/>
                <w:sz w:val="16"/>
                <w:szCs w:val="16"/>
              </w:rPr>
              <w:t>Разработка ПСД для газификации  с. Никольское Комсомольского района Ивановской области</w:t>
            </w:r>
          </w:p>
        </w:tc>
        <w:tc>
          <w:tcPr>
            <w:tcW w:w="1559" w:type="dxa"/>
            <w:tcBorders>
              <w:top w:val="single" w:sz="4" w:space="0" w:color="000000"/>
              <w:left w:val="single" w:sz="4" w:space="0" w:color="auto"/>
              <w:bottom w:val="single" w:sz="4" w:space="0" w:color="000000"/>
              <w:right w:val="single" w:sz="4" w:space="0" w:color="auto"/>
            </w:tcBorders>
            <w:hideMark/>
          </w:tcPr>
          <w:p w:rsidR="00FB6284" w:rsidRDefault="00FB6284" w:rsidP="00AE4F5F">
            <w:pPr>
              <w:jc w:val="center"/>
              <w:rPr>
                <w:sz w:val="16"/>
                <w:szCs w:val="16"/>
              </w:rPr>
            </w:pPr>
            <w:r>
              <w:rPr>
                <w:sz w:val="16"/>
                <w:szCs w:val="16"/>
              </w:rPr>
              <w:t>Разработка ПСД на объект: Строительство наружного газопровода для газификации с. Мытищи</w:t>
            </w:r>
          </w:p>
        </w:tc>
        <w:tc>
          <w:tcPr>
            <w:tcW w:w="1559" w:type="dxa"/>
            <w:tcBorders>
              <w:top w:val="single" w:sz="4" w:space="0" w:color="000000"/>
              <w:left w:val="single" w:sz="4" w:space="0" w:color="auto"/>
              <w:bottom w:val="single" w:sz="4" w:space="0" w:color="000000"/>
              <w:right w:val="single" w:sz="4" w:space="0" w:color="auto"/>
            </w:tcBorders>
          </w:tcPr>
          <w:p w:rsidR="00FB6284" w:rsidRDefault="00FB6284" w:rsidP="00AE4F5F">
            <w:pPr>
              <w:jc w:val="center"/>
              <w:rPr>
                <w:sz w:val="16"/>
                <w:szCs w:val="16"/>
              </w:rPr>
            </w:pPr>
          </w:p>
        </w:tc>
        <w:tc>
          <w:tcPr>
            <w:tcW w:w="1559" w:type="dxa"/>
            <w:tcBorders>
              <w:top w:val="single" w:sz="4" w:space="0" w:color="000000"/>
              <w:left w:val="single" w:sz="4" w:space="0" w:color="auto"/>
              <w:bottom w:val="single" w:sz="4" w:space="0" w:color="000000"/>
              <w:right w:val="single" w:sz="4" w:space="0" w:color="auto"/>
            </w:tcBorders>
          </w:tcPr>
          <w:p w:rsidR="00FB6284" w:rsidRDefault="00FB6284" w:rsidP="00AE4F5F">
            <w:pPr>
              <w:jc w:val="center"/>
              <w:rPr>
                <w:sz w:val="16"/>
                <w:szCs w:val="16"/>
              </w:rPr>
            </w:pPr>
          </w:p>
        </w:tc>
      </w:tr>
      <w:tr w:rsidR="00FB6284" w:rsidTr="00AE4F5F">
        <w:trPr>
          <w:trHeight w:val="427"/>
        </w:trPr>
        <w:tc>
          <w:tcPr>
            <w:tcW w:w="3685" w:type="dxa"/>
            <w:tcBorders>
              <w:top w:val="single" w:sz="4" w:space="0" w:color="000000"/>
              <w:left w:val="single" w:sz="4" w:space="0" w:color="000000"/>
              <w:bottom w:val="single" w:sz="4" w:space="0" w:color="000000"/>
              <w:right w:val="nil"/>
            </w:tcBorders>
            <w:hideMark/>
          </w:tcPr>
          <w:p w:rsidR="00FB6284" w:rsidRDefault="00FB6284" w:rsidP="00AE4F5F">
            <w:pPr>
              <w:pStyle w:val="ConsPlusNonformat"/>
              <w:snapToGrid w:val="0"/>
              <w:rPr>
                <w:rFonts w:ascii="Times New Roman" w:hAnsi="Times New Roman" w:cs="Times New Roman"/>
                <w:b/>
                <w:sz w:val="28"/>
                <w:szCs w:val="28"/>
              </w:rPr>
            </w:pPr>
            <w:r>
              <w:rPr>
                <w:rFonts w:ascii="Times New Roman" w:hAnsi="Times New Roman" w:cs="Times New Roman"/>
                <w:b/>
                <w:sz w:val="28"/>
                <w:szCs w:val="28"/>
              </w:rPr>
              <w:t xml:space="preserve">ВСЕГО </w:t>
            </w:r>
          </w:p>
        </w:tc>
        <w:tc>
          <w:tcPr>
            <w:tcW w:w="1701" w:type="dxa"/>
            <w:tcBorders>
              <w:top w:val="single" w:sz="4" w:space="0" w:color="000000"/>
              <w:left w:val="single" w:sz="4" w:space="0" w:color="auto"/>
              <w:bottom w:val="single" w:sz="4" w:space="0" w:color="000000"/>
              <w:right w:val="nil"/>
            </w:tcBorders>
            <w:hideMark/>
          </w:tcPr>
          <w:p w:rsidR="00FB6284" w:rsidRDefault="00FB6284" w:rsidP="00AE4F5F">
            <w:pPr>
              <w:pStyle w:val="ConsPlusNonformat"/>
              <w:snapToGrid w:val="0"/>
              <w:jc w:val="center"/>
              <w:rPr>
                <w:rFonts w:ascii="Times New Roman" w:hAnsi="Times New Roman" w:cs="Times New Roman"/>
                <w:b/>
                <w:sz w:val="28"/>
                <w:szCs w:val="28"/>
              </w:rPr>
            </w:pPr>
            <w:r>
              <w:rPr>
                <w:rFonts w:ascii="Times New Roman" w:hAnsi="Times New Roman" w:cs="Times New Roman"/>
                <w:b/>
                <w:sz w:val="28"/>
                <w:szCs w:val="28"/>
              </w:rPr>
              <w:t>9347308,50</w:t>
            </w:r>
          </w:p>
        </w:tc>
        <w:tc>
          <w:tcPr>
            <w:tcW w:w="709" w:type="dxa"/>
            <w:tcBorders>
              <w:top w:val="single" w:sz="4" w:space="0" w:color="000000"/>
              <w:left w:val="single" w:sz="4" w:space="0" w:color="000000"/>
              <w:bottom w:val="single" w:sz="4" w:space="0" w:color="000000"/>
              <w:right w:val="single" w:sz="4" w:space="0" w:color="auto"/>
            </w:tcBorders>
            <w:hideMark/>
          </w:tcPr>
          <w:p w:rsidR="00FB6284" w:rsidRDefault="00FB6284" w:rsidP="00AE4F5F">
            <w:pPr>
              <w:pStyle w:val="ConsPlusNonformat"/>
              <w:snapToGrid w:val="0"/>
              <w:jc w:val="center"/>
              <w:rPr>
                <w:rFonts w:ascii="Times New Roman" w:hAnsi="Times New Roman" w:cs="Times New Roman"/>
                <w:b/>
                <w:sz w:val="28"/>
                <w:szCs w:val="28"/>
              </w:rPr>
            </w:pPr>
            <w:r>
              <w:rPr>
                <w:rFonts w:ascii="Times New Roman" w:hAnsi="Times New Roman" w:cs="Times New Roman"/>
                <w:b/>
                <w:sz w:val="28"/>
                <w:szCs w:val="28"/>
              </w:rPr>
              <w:t>-</w:t>
            </w:r>
          </w:p>
        </w:tc>
        <w:tc>
          <w:tcPr>
            <w:tcW w:w="1843" w:type="dxa"/>
            <w:tcBorders>
              <w:top w:val="single" w:sz="4" w:space="0" w:color="000000"/>
              <w:left w:val="single" w:sz="4" w:space="0" w:color="auto"/>
              <w:bottom w:val="single" w:sz="4" w:space="0" w:color="000000"/>
              <w:right w:val="nil"/>
            </w:tcBorders>
            <w:hideMark/>
          </w:tcPr>
          <w:p w:rsidR="00FB6284" w:rsidRDefault="00FB6284" w:rsidP="00AE4F5F">
            <w:pPr>
              <w:pStyle w:val="ConsPlusNonformat"/>
              <w:snapToGrid w:val="0"/>
              <w:jc w:val="center"/>
              <w:rPr>
                <w:rFonts w:ascii="Times New Roman" w:hAnsi="Times New Roman" w:cs="Times New Roman"/>
                <w:b/>
                <w:sz w:val="28"/>
                <w:szCs w:val="28"/>
              </w:rPr>
            </w:pPr>
            <w:r>
              <w:rPr>
                <w:rFonts w:ascii="Times New Roman" w:hAnsi="Times New Roman" w:cs="Times New Roman"/>
                <w:b/>
                <w:sz w:val="28"/>
                <w:szCs w:val="28"/>
              </w:rPr>
              <w:t>1581272,37</w:t>
            </w:r>
          </w:p>
        </w:tc>
        <w:tc>
          <w:tcPr>
            <w:tcW w:w="1559" w:type="dxa"/>
            <w:tcBorders>
              <w:top w:val="single" w:sz="4" w:space="0" w:color="000000"/>
              <w:left w:val="single" w:sz="4" w:space="0" w:color="auto"/>
              <w:bottom w:val="single" w:sz="4" w:space="0" w:color="000000"/>
              <w:right w:val="single" w:sz="4" w:space="0" w:color="auto"/>
            </w:tcBorders>
            <w:hideMark/>
          </w:tcPr>
          <w:p w:rsidR="00FB6284" w:rsidRDefault="00FB6284" w:rsidP="00AE4F5F">
            <w:pPr>
              <w:pStyle w:val="ConsPlusNonformat"/>
              <w:snapToGrid w:val="0"/>
              <w:jc w:val="center"/>
              <w:rPr>
                <w:rFonts w:ascii="Times New Roman" w:hAnsi="Times New Roman" w:cs="Times New Roman"/>
                <w:b/>
                <w:sz w:val="28"/>
                <w:szCs w:val="28"/>
              </w:rPr>
            </w:pPr>
            <w:r>
              <w:rPr>
                <w:rFonts w:ascii="Times New Roman" w:hAnsi="Times New Roman" w:cs="Times New Roman"/>
                <w:b/>
                <w:sz w:val="28"/>
                <w:szCs w:val="28"/>
              </w:rPr>
              <w:t>6391659,00</w:t>
            </w:r>
          </w:p>
        </w:tc>
        <w:tc>
          <w:tcPr>
            <w:tcW w:w="1559" w:type="dxa"/>
            <w:tcBorders>
              <w:top w:val="single" w:sz="4" w:space="0" w:color="000000"/>
              <w:left w:val="single" w:sz="4" w:space="0" w:color="auto"/>
              <w:bottom w:val="single" w:sz="4" w:space="0" w:color="000000"/>
              <w:right w:val="single" w:sz="4" w:space="0" w:color="auto"/>
            </w:tcBorders>
          </w:tcPr>
          <w:p w:rsidR="00FB6284" w:rsidRDefault="00FB6284" w:rsidP="00AE4F5F">
            <w:pPr>
              <w:pStyle w:val="ConsPlusNonformat"/>
              <w:snapToGrid w:val="0"/>
              <w:jc w:val="center"/>
              <w:rPr>
                <w:rFonts w:ascii="Times New Roman" w:hAnsi="Times New Roman" w:cs="Times New Roman"/>
                <w:b/>
                <w:sz w:val="28"/>
                <w:szCs w:val="28"/>
              </w:rPr>
            </w:pPr>
          </w:p>
        </w:tc>
        <w:tc>
          <w:tcPr>
            <w:tcW w:w="1559" w:type="dxa"/>
            <w:tcBorders>
              <w:top w:val="single" w:sz="4" w:space="0" w:color="000000"/>
              <w:left w:val="single" w:sz="4" w:space="0" w:color="auto"/>
              <w:bottom w:val="single" w:sz="4" w:space="0" w:color="000000"/>
              <w:right w:val="single" w:sz="4" w:space="0" w:color="auto"/>
            </w:tcBorders>
          </w:tcPr>
          <w:p w:rsidR="00FB6284" w:rsidRDefault="00FB6284" w:rsidP="00AE4F5F">
            <w:pPr>
              <w:pStyle w:val="ConsPlusNonformat"/>
              <w:snapToGrid w:val="0"/>
              <w:jc w:val="center"/>
              <w:rPr>
                <w:rFonts w:ascii="Times New Roman" w:hAnsi="Times New Roman" w:cs="Times New Roman"/>
                <w:b/>
                <w:sz w:val="28"/>
                <w:szCs w:val="28"/>
              </w:rPr>
            </w:pPr>
          </w:p>
        </w:tc>
      </w:tr>
      <w:tr w:rsidR="00FB6284" w:rsidTr="00AE4F5F">
        <w:trPr>
          <w:trHeight w:val="281"/>
        </w:trPr>
        <w:tc>
          <w:tcPr>
            <w:tcW w:w="3685" w:type="dxa"/>
            <w:tcBorders>
              <w:top w:val="single" w:sz="4" w:space="0" w:color="000000"/>
              <w:left w:val="single" w:sz="4" w:space="0" w:color="000000"/>
              <w:bottom w:val="single" w:sz="4" w:space="0" w:color="000000"/>
              <w:right w:val="nil"/>
            </w:tcBorders>
            <w:hideMark/>
          </w:tcPr>
          <w:p w:rsidR="00FB6284" w:rsidRDefault="00FB6284" w:rsidP="00AE4F5F">
            <w:pPr>
              <w:pStyle w:val="ConsPlusNonformat"/>
              <w:snapToGrid w:val="0"/>
              <w:rPr>
                <w:rFonts w:ascii="Times New Roman" w:hAnsi="Times New Roman" w:cs="Times New Roman"/>
                <w:sz w:val="24"/>
                <w:szCs w:val="24"/>
              </w:rPr>
            </w:pPr>
            <w:r>
              <w:rPr>
                <w:rFonts w:ascii="Times New Roman" w:hAnsi="Times New Roman" w:cs="Times New Roman"/>
                <w:sz w:val="24"/>
                <w:szCs w:val="24"/>
              </w:rPr>
              <w:t xml:space="preserve">в т. ч.: федеральный бюджет* </w:t>
            </w:r>
          </w:p>
        </w:tc>
        <w:tc>
          <w:tcPr>
            <w:tcW w:w="1701" w:type="dxa"/>
            <w:tcBorders>
              <w:top w:val="single" w:sz="4" w:space="0" w:color="000000"/>
              <w:left w:val="single" w:sz="4" w:space="0" w:color="auto"/>
              <w:bottom w:val="single" w:sz="4" w:space="0" w:color="000000"/>
              <w:right w:val="nil"/>
            </w:tcBorders>
            <w:hideMark/>
          </w:tcPr>
          <w:p w:rsidR="00FB6284" w:rsidRDefault="00FB6284" w:rsidP="00AE4F5F">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auto"/>
            </w:tcBorders>
            <w:hideMark/>
          </w:tcPr>
          <w:p w:rsidR="00FB6284" w:rsidRDefault="00FB6284" w:rsidP="00AE4F5F">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tcBorders>
              <w:top w:val="single" w:sz="4" w:space="0" w:color="000000"/>
              <w:left w:val="single" w:sz="4" w:space="0" w:color="auto"/>
              <w:bottom w:val="single" w:sz="4" w:space="0" w:color="000000"/>
              <w:right w:val="nil"/>
            </w:tcBorders>
            <w:hideMark/>
          </w:tcPr>
          <w:p w:rsidR="00FB6284" w:rsidRDefault="00FB6284" w:rsidP="00AE4F5F">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000000"/>
              <w:left w:val="single" w:sz="4" w:space="0" w:color="auto"/>
              <w:bottom w:val="single" w:sz="4" w:space="0" w:color="000000"/>
              <w:right w:val="single" w:sz="4" w:space="0" w:color="auto"/>
            </w:tcBorders>
            <w:hideMark/>
          </w:tcPr>
          <w:p w:rsidR="00FB6284" w:rsidRDefault="00FB6284" w:rsidP="00AE4F5F">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000000"/>
              <w:left w:val="single" w:sz="4" w:space="0" w:color="auto"/>
              <w:bottom w:val="single" w:sz="4" w:space="0" w:color="000000"/>
              <w:right w:val="single" w:sz="4" w:space="0" w:color="auto"/>
            </w:tcBorders>
          </w:tcPr>
          <w:p w:rsidR="00FB6284" w:rsidRDefault="00FB6284" w:rsidP="00AE4F5F">
            <w:pPr>
              <w:pStyle w:val="ConsPlusNonformat"/>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FB6284" w:rsidRDefault="00FB6284" w:rsidP="00AE4F5F">
            <w:pPr>
              <w:pStyle w:val="ConsPlusNonformat"/>
              <w:jc w:val="center"/>
              <w:rPr>
                <w:rFonts w:ascii="Times New Roman" w:hAnsi="Times New Roman" w:cs="Times New Roman"/>
                <w:sz w:val="24"/>
                <w:szCs w:val="24"/>
              </w:rPr>
            </w:pPr>
          </w:p>
        </w:tc>
      </w:tr>
      <w:tr w:rsidR="00FB6284" w:rsidTr="00AE4F5F">
        <w:trPr>
          <w:trHeight w:val="273"/>
        </w:trPr>
        <w:tc>
          <w:tcPr>
            <w:tcW w:w="3685" w:type="dxa"/>
            <w:tcBorders>
              <w:top w:val="single" w:sz="4" w:space="0" w:color="000000"/>
              <w:left w:val="single" w:sz="4" w:space="0" w:color="000000"/>
              <w:bottom w:val="single" w:sz="4" w:space="0" w:color="000000"/>
              <w:right w:val="nil"/>
            </w:tcBorders>
            <w:hideMark/>
          </w:tcPr>
          <w:p w:rsidR="00FB6284" w:rsidRDefault="00FB6284" w:rsidP="00AE4F5F">
            <w:pPr>
              <w:pStyle w:val="ConsPlusNonformat"/>
              <w:snapToGrid w:val="0"/>
              <w:rPr>
                <w:rFonts w:ascii="Times New Roman" w:hAnsi="Times New Roman" w:cs="Times New Roman"/>
                <w:sz w:val="24"/>
                <w:szCs w:val="24"/>
              </w:rPr>
            </w:pPr>
            <w:r>
              <w:rPr>
                <w:rFonts w:ascii="Times New Roman" w:hAnsi="Times New Roman" w:cs="Times New Roman"/>
                <w:sz w:val="24"/>
                <w:szCs w:val="24"/>
              </w:rPr>
              <w:t xml:space="preserve">      областной бюджет*</w:t>
            </w:r>
          </w:p>
        </w:tc>
        <w:tc>
          <w:tcPr>
            <w:tcW w:w="1701" w:type="dxa"/>
            <w:tcBorders>
              <w:top w:val="single" w:sz="4" w:space="0" w:color="000000"/>
              <w:left w:val="single" w:sz="4" w:space="0" w:color="auto"/>
              <w:bottom w:val="single" w:sz="4" w:space="0" w:color="000000"/>
              <w:right w:val="nil"/>
            </w:tcBorders>
            <w:hideMark/>
          </w:tcPr>
          <w:p w:rsidR="00FB6284" w:rsidRDefault="00FB6284" w:rsidP="00AE4F5F">
            <w:pPr>
              <w:pStyle w:val="ConsPlusNonformat"/>
              <w:snapToGrid w:val="0"/>
              <w:jc w:val="center"/>
              <w:rPr>
                <w:rFonts w:ascii="Times New Roman" w:hAnsi="Times New Roman" w:cs="Times New Roman"/>
                <w:sz w:val="24"/>
                <w:szCs w:val="24"/>
              </w:rPr>
            </w:pPr>
            <w:r>
              <w:rPr>
                <w:rFonts w:ascii="Times New Roman" w:hAnsi="Times New Roman" w:cs="Times New Roman"/>
                <w:sz w:val="24"/>
                <w:szCs w:val="24"/>
              </w:rPr>
              <w:t>8879943,05</w:t>
            </w:r>
          </w:p>
        </w:tc>
        <w:tc>
          <w:tcPr>
            <w:tcW w:w="709" w:type="dxa"/>
            <w:tcBorders>
              <w:top w:val="single" w:sz="4" w:space="0" w:color="000000"/>
              <w:left w:val="single" w:sz="4" w:space="0" w:color="000000"/>
              <w:bottom w:val="single" w:sz="4" w:space="0" w:color="000000"/>
              <w:right w:val="single" w:sz="4" w:space="0" w:color="auto"/>
            </w:tcBorders>
            <w:hideMark/>
          </w:tcPr>
          <w:p w:rsidR="00FB6284" w:rsidRDefault="00FB6284" w:rsidP="00AE4F5F">
            <w:pPr>
              <w:pStyle w:val="ConsPlusNonformat"/>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tcBorders>
              <w:top w:val="single" w:sz="4" w:space="0" w:color="000000"/>
              <w:left w:val="single" w:sz="4" w:space="0" w:color="auto"/>
              <w:bottom w:val="single" w:sz="4" w:space="0" w:color="000000"/>
              <w:right w:val="nil"/>
            </w:tcBorders>
            <w:hideMark/>
          </w:tcPr>
          <w:p w:rsidR="00FB6284" w:rsidRDefault="00FB6284" w:rsidP="00AE4F5F">
            <w:pPr>
              <w:pStyle w:val="ConsPlusNonformat"/>
              <w:snapToGrid w:val="0"/>
              <w:jc w:val="center"/>
              <w:rPr>
                <w:rFonts w:ascii="Times New Roman" w:hAnsi="Times New Roman" w:cs="Times New Roman"/>
                <w:sz w:val="24"/>
                <w:szCs w:val="24"/>
              </w:rPr>
            </w:pPr>
            <w:r>
              <w:rPr>
                <w:rFonts w:ascii="Times New Roman" w:hAnsi="Times New Roman" w:cs="Times New Roman"/>
                <w:sz w:val="24"/>
                <w:szCs w:val="24"/>
              </w:rPr>
              <w:t>1502208,75</w:t>
            </w:r>
          </w:p>
        </w:tc>
        <w:tc>
          <w:tcPr>
            <w:tcW w:w="1559" w:type="dxa"/>
            <w:tcBorders>
              <w:top w:val="single" w:sz="4" w:space="0" w:color="000000"/>
              <w:left w:val="single" w:sz="4" w:space="0" w:color="auto"/>
              <w:bottom w:val="single" w:sz="4" w:space="0" w:color="000000"/>
              <w:right w:val="single" w:sz="4" w:space="0" w:color="auto"/>
            </w:tcBorders>
            <w:hideMark/>
          </w:tcPr>
          <w:p w:rsidR="00FB6284" w:rsidRDefault="00FB6284" w:rsidP="00AE4F5F">
            <w:pPr>
              <w:pStyle w:val="ConsPlusNonformat"/>
              <w:snapToGrid w:val="0"/>
              <w:jc w:val="center"/>
              <w:rPr>
                <w:rFonts w:ascii="Times New Roman" w:hAnsi="Times New Roman" w:cs="Times New Roman"/>
                <w:sz w:val="24"/>
                <w:szCs w:val="24"/>
              </w:rPr>
            </w:pPr>
            <w:r>
              <w:rPr>
                <w:rFonts w:ascii="Times New Roman" w:hAnsi="Times New Roman" w:cs="Times New Roman"/>
                <w:sz w:val="24"/>
                <w:szCs w:val="24"/>
              </w:rPr>
              <w:t>6072076,05</w:t>
            </w:r>
          </w:p>
        </w:tc>
        <w:tc>
          <w:tcPr>
            <w:tcW w:w="1559" w:type="dxa"/>
            <w:tcBorders>
              <w:top w:val="single" w:sz="4" w:space="0" w:color="000000"/>
              <w:left w:val="single" w:sz="4" w:space="0" w:color="auto"/>
              <w:bottom w:val="single" w:sz="4" w:space="0" w:color="000000"/>
              <w:right w:val="single" w:sz="4" w:space="0" w:color="auto"/>
            </w:tcBorders>
          </w:tcPr>
          <w:p w:rsidR="00FB6284" w:rsidRDefault="00FB6284" w:rsidP="00AE4F5F">
            <w:pPr>
              <w:pStyle w:val="ConsPlusNonformat"/>
              <w:snapToGrid w:val="0"/>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FB6284" w:rsidRDefault="00FB6284" w:rsidP="00AE4F5F">
            <w:pPr>
              <w:pStyle w:val="ConsPlusNonformat"/>
              <w:snapToGrid w:val="0"/>
              <w:jc w:val="center"/>
              <w:rPr>
                <w:rFonts w:ascii="Times New Roman" w:hAnsi="Times New Roman" w:cs="Times New Roman"/>
                <w:sz w:val="24"/>
                <w:szCs w:val="24"/>
              </w:rPr>
            </w:pPr>
          </w:p>
        </w:tc>
      </w:tr>
      <w:tr w:rsidR="00FB6284" w:rsidTr="00AE4F5F">
        <w:trPr>
          <w:trHeight w:val="173"/>
        </w:trPr>
        <w:tc>
          <w:tcPr>
            <w:tcW w:w="3685" w:type="dxa"/>
            <w:tcBorders>
              <w:top w:val="single" w:sz="4" w:space="0" w:color="000000"/>
              <w:left w:val="single" w:sz="4" w:space="0" w:color="000000"/>
              <w:bottom w:val="single" w:sz="4" w:space="0" w:color="000000"/>
              <w:right w:val="nil"/>
            </w:tcBorders>
            <w:hideMark/>
          </w:tcPr>
          <w:p w:rsidR="00FB6284" w:rsidRDefault="00FB6284" w:rsidP="00AE4F5F">
            <w:pPr>
              <w:pStyle w:val="ConsPlusNonformat"/>
              <w:snapToGrid w:val="0"/>
              <w:rPr>
                <w:rFonts w:ascii="Times New Roman" w:hAnsi="Times New Roman" w:cs="Times New Roman"/>
                <w:sz w:val="22"/>
                <w:szCs w:val="22"/>
              </w:rPr>
            </w:pPr>
            <w:r>
              <w:rPr>
                <w:rFonts w:ascii="Times New Roman" w:hAnsi="Times New Roman" w:cs="Times New Roman"/>
                <w:sz w:val="22"/>
                <w:szCs w:val="22"/>
              </w:rPr>
              <w:t>бюджеты сельских поселений**</w:t>
            </w:r>
          </w:p>
        </w:tc>
        <w:tc>
          <w:tcPr>
            <w:tcW w:w="1701" w:type="dxa"/>
            <w:tcBorders>
              <w:top w:val="single" w:sz="4" w:space="0" w:color="000000"/>
              <w:left w:val="single" w:sz="4" w:space="0" w:color="auto"/>
              <w:bottom w:val="single" w:sz="4" w:space="0" w:color="000000"/>
              <w:right w:val="nil"/>
            </w:tcBorders>
            <w:hideMark/>
          </w:tcPr>
          <w:p w:rsidR="00FB6284" w:rsidRDefault="00FB6284" w:rsidP="00AE4F5F">
            <w:pPr>
              <w:pStyle w:val="ConsPlusNonformat"/>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auto"/>
            </w:tcBorders>
            <w:hideMark/>
          </w:tcPr>
          <w:p w:rsidR="00FB6284" w:rsidRDefault="00FB6284" w:rsidP="00AE4F5F">
            <w:pPr>
              <w:pStyle w:val="ConsPlusNonformat"/>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tcBorders>
              <w:top w:val="single" w:sz="4" w:space="0" w:color="000000"/>
              <w:left w:val="single" w:sz="4" w:space="0" w:color="auto"/>
              <w:bottom w:val="single" w:sz="4" w:space="0" w:color="000000"/>
              <w:right w:val="nil"/>
            </w:tcBorders>
            <w:hideMark/>
          </w:tcPr>
          <w:p w:rsidR="00FB6284" w:rsidRDefault="00FB6284" w:rsidP="00AE4F5F">
            <w:pPr>
              <w:pStyle w:val="ConsPlusNonformat"/>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000000"/>
              <w:left w:val="single" w:sz="4" w:space="0" w:color="auto"/>
              <w:bottom w:val="single" w:sz="4" w:space="0" w:color="000000"/>
              <w:right w:val="single" w:sz="4" w:space="0" w:color="auto"/>
            </w:tcBorders>
            <w:hideMark/>
          </w:tcPr>
          <w:p w:rsidR="00FB6284" w:rsidRDefault="00FB6284" w:rsidP="00AE4F5F">
            <w:pPr>
              <w:pStyle w:val="ConsPlusNonformat"/>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000000"/>
              <w:left w:val="single" w:sz="4" w:space="0" w:color="auto"/>
              <w:bottom w:val="single" w:sz="4" w:space="0" w:color="000000"/>
              <w:right w:val="single" w:sz="4" w:space="0" w:color="auto"/>
            </w:tcBorders>
          </w:tcPr>
          <w:p w:rsidR="00FB6284" w:rsidRDefault="00FB6284" w:rsidP="00AE4F5F">
            <w:pPr>
              <w:pStyle w:val="ConsPlusNonformat"/>
              <w:snapToGrid w:val="0"/>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FB6284" w:rsidRDefault="00FB6284" w:rsidP="00AE4F5F">
            <w:pPr>
              <w:pStyle w:val="ConsPlusNonformat"/>
              <w:snapToGrid w:val="0"/>
              <w:jc w:val="center"/>
              <w:rPr>
                <w:rFonts w:ascii="Times New Roman" w:hAnsi="Times New Roman" w:cs="Times New Roman"/>
                <w:sz w:val="24"/>
                <w:szCs w:val="24"/>
              </w:rPr>
            </w:pPr>
          </w:p>
        </w:tc>
      </w:tr>
      <w:tr w:rsidR="00FB6284" w:rsidTr="00AE4F5F">
        <w:trPr>
          <w:trHeight w:val="269"/>
        </w:trPr>
        <w:tc>
          <w:tcPr>
            <w:tcW w:w="3685" w:type="dxa"/>
            <w:tcBorders>
              <w:top w:val="single" w:sz="4" w:space="0" w:color="000000"/>
              <w:left w:val="single" w:sz="4" w:space="0" w:color="000000"/>
              <w:bottom w:val="single" w:sz="4" w:space="0" w:color="000000"/>
              <w:right w:val="nil"/>
            </w:tcBorders>
            <w:hideMark/>
          </w:tcPr>
          <w:p w:rsidR="00FB6284" w:rsidRDefault="00FB6284" w:rsidP="00AE4F5F">
            <w:pPr>
              <w:pStyle w:val="ConsPlusNonformat"/>
              <w:snapToGrid w:val="0"/>
              <w:rPr>
                <w:rFonts w:ascii="Times New Roman" w:hAnsi="Times New Roman" w:cs="Times New Roman"/>
                <w:sz w:val="24"/>
                <w:szCs w:val="24"/>
              </w:rPr>
            </w:pPr>
            <w:r>
              <w:rPr>
                <w:rFonts w:ascii="Times New Roman" w:hAnsi="Times New Roman" w:cs="Times New Roman"/>
                <w:sz w:val="24"/>
                <w:szCs w:val="24"/>
              </w:rPr>
              <w:t xml:space="preserve">      внебюджетные источники</w:t>
            </w:r>
          </w:p>
        </w:tc>
        <w:tc>
          <w:tcPr>
            <w:tcW w:w="1701" w:type="dxa"/>
            <w:tcBorders>
              <w:top w:val="single" w:sz="4" w:space="0" w:color="000000"/>
              <w:left w:val="single" w:sz="4" w:space="0" w:color="auto"/>
              <w:bottom w:val="single" w:sz="4" w:space="0" w:color="000000"/>
              <w:right w:val="nil"/>
            </w:tcBorders>
            <w:hideMark/>
          </w:tcPr>
          <w:p w:rsidR="00FB6284" w:rsidRDefault="00FB6284" w:rsidP="00AE4F5F">
            <w:pPr>
              <w:pStyle w:val="ConsPlusNonformat"/>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auto"/>
            </w:tcBorders>
            <w:hideMark/>
          </w:tcPr>
          <w:p w:rsidR="00FB6284" w:rsidRDefault="00FB6284" w:rsidP="00AE4F5F">
            <w:pPr>
              <w:pStyle w:val="ConsPlusNonformat"/>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tcBorders>
              <w:top w:val="single" w:sz="4" w:space="0" w:color="000000"/>
              <w:left w:val="single" w:sz="4" w:space="0" w:color="auto"/>
              <w:bottom w:val="single" w:sz="4" w:space="0" w:color="000000"/>
              <w:right w:val="nil"/>
            </w:tcBorders>
            <w:hideMark/>
          </w:tcPr>
          <w:p w:rsidR="00FB6284" w:rsidRDefault="00FB6284" w:rsidP="00AE4F5F">
            <w:pPr>
              <w:pStyle w:val="ConsPlusNonformat"/>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000000"/>
              <w:left w:val="single" w:sz="4" w:space="0" w:color="auto"/>
              <w:bottom w:val="single" w:sz="4" w:space="0" w:color="000000"/>
              <w:right w:val="single" w:sz="4" w:space="0" w:color="auto"/>
            </w:tcBorders>
            <w:hideMark/>
          </w:tcPr>
          <w:p w:rsidR="00FB6284" w:rsidRDefault="00FB6284" w:rsidP="00AE4F5F">
            <w:pPr>
              <w:pStyle w:val="ConsPlusNonformat"/>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000000"/>
              <w:left w:val="single" w:sz="4" w:space="0" w:color="auto"/>
              <w:bottom w:val="single" w:sz="4" w:space="0" w:color="000000"/>
              <w:right w:val="single" w:sz="4" w:space="0" w:color="auto"/>
            </w:tcBorders>
          </w:tcPr>
          <w:p w:rsidR="00FB6284" w:rsidRDefault="00FB6284" w:rsidP="00AE4F5F">
            <w:pPr>
              <w:pStyle w:val="ConsPlusNonformat"/>
              <w:snapToGrid w:val="0"/>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FB6284" w:rsidRDefault="00FB6284" w:rsidP="00AE4F5F">
            <w:pPr>
              <w:pStyle w:val="ConsPlusNonformat"/>
              <w:snapToGrid w:val="0"/>
              <w:jc w:val="center"/>
              <w:rPr>
                <w:rFonts w:ascii="Times New Roman" w:hAnsi="Times New Roman" w:cs="Times New Roman"/>
                <w:sz w:val="24"/>
                <w:szCs w:val="24"/>
              </w:rPr>
            </w:pPr>
          </w:p>
        </w:tc>
      </w:tr>
      <w:tr w:rsidR="00FB6284" w:rsidTr="00AE4F5F">
        <w:trPr>
          <w:trHeight w:val="269"/>
        </w:trPr>
        <w:tc>
          <w:tcPr>
            <w:tcW w:w="3685" w:type="dxa"/>
            <w:tcBorders>
              <w:top w:val="single" w:sz="4" w:space="0" w:color="000000"/>
              <w:left w:val="single" w:sz="4" w:space="0" w:color="000000"/>
              <w:bottom w:val="single" w:sz="4" w:space="0" w:color="000000"/>
              <w:right w:val="nil"/>
            </w:tcBorders>
            <w:hideMark/>
          </w:tcPr>
          <w:p w:rsidR="00FB6284" w:rsidRDefault="00FB6284" w:rsidP="00AE4F5F">
            <w:pPr>
              <w:pStyle w:val="ConsPlusNonformat"/>
              <w:snapToGrid w:val="0"/>
              <w:rPr>
                <w:rFonts w:ascii="Times New Roman" w:hAnsi="Times New Roman" w:cs="Times New Roman"/>
                <w:sz w:val="24"/>
                <w:szCs w:val="24"/>
              </w:rPr>
            </w:pPr>
            <w:r>
              <w:rPr>
                <w:rFonts w:ascii="Times New Roman" w:hAnsi="Times New Roman" w:cs="Times New Roman"/>
                <w:sz w:val="24"/>
                <w:szCs w:val="24"/>
              </w:rPr>
              <w:t xml:space="preserve">      районный бюджет**</w:t>
            </w:r>
          </w:p>
        </w:tc>
        <w:tc>
          <w:tcPr>
            <w:tcW w:w="1701" w:type="dxa"/>
            <w:tcBorders>
              <w:top w:val="single" w:sz="4" w:space="0" w:color="000000"/>
              <w:left w:val="single" w:sz="4" w:space="0" w:color="auto"/>
              <w:bottom w:val="single" w:sz="4" w:space="0" w:color="000000"/>
              <w:right w:val="nil"/>
            </w:tcBorders>
            <w:hideMark/>
          </w:tcPr>
          <w:p w:rsidR="00FB6284" w:rsidRDefault="00FB6284" w:rsidP="00AE4F5F">
            <w:pPr>
              <w:pStyle w:val="ConsPlusNonformat"/>
              <w:snapToGrid w:val="0"/>
              <w:jc w:val="center"/>
              <w:rPr>
                <w:rFonts w:ascii="Times New Roman" w:hAnsi="Times New Roman" w:cs="Times New Roman"/>
                <w:sz w:val="24"/>
                <w:szCs w:val="24"/>
              </w:rPr>
            </w:pPr>
            <w:r>
              <w:rPr>
                <w:rFonts w:ascii="Times New Roman" w:hAnsi="Times New Roman" w:cs="Times New Roman"/>
                <w:sz w:val="24"/>
                <w:szCs w:val="24"/>
              </w:rPr>
              <w:t>467365,45</w:t>
            </w:r>
          </w:p>
        </w:tc>
        <w:tc>
          <w:tcPr>
            <w:tcW w:w="709" w:type="dxa"/>
            <w:tcBorders>
              <w:top w:val="single" w:sz="4" w:space="0" w:color="000000"/>
              <w:left w:val="single" w:sz="4" w:space="0" w:color="000000"/>
              <w:bottom w:val="single" w:sz="4" w:space="0" w:color="000000"/>
              <w:right w:val="single" w:sz="4" w:space="0" w:color="auto"/>
            </w:tcBorders>
            <w:hideMark/>
          </w:tcPr>
          <w:p w:rsidR="00FB6284" w:rsidRDefault="00FB6284" w:rsidP="00AE4F5F">
            <w:pPr>
              <w:pStyle w:val="ConsPlusNonformat"/>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tcBorders>
              <w:top w:val="single" w:sz="4" w:space="0" w:color="000000"/>
              <w:left w:val="single" w:sz="4" w:space="0" w:color="auto"/>
              <w:bottom w:val="single" w:sz="4" w:space="0" w:color="000000"/>
              <w:right w:val="nil"/>
            </w:tcBorders>
            <w:hideMark/>
          </w:tcPr>
          <w:p w:rsidR="00FB6284" w:rsidRDefault="00FB6284" w:rsidP="00AE4F5F">
            <w:pPr>
              <w:pStyle w:val="ConsPlusNonformat"/>
              <w:snapToGrid w:val="0"/>
              <w:jc w:val="center"/>
              <w:rPr>
                <w:rFonts w:ascii="Times New Roman" w:hAnsi="Times New Roman" w:cs="Times New Roman"/>
                <w:sz w:val="24"/>
                <w:szCs w:val="24"/>
              </w:rPr>
            </w:pPr>
            <w:r>
              <w:rPr>
                <w:rFonts w:ascii="Times New Roman" w:hAnsi="Times New Roman" w:cs="Times New Roman"/>
                <w:sz w:val="24"/>
                <w:szCs w:val="24"/>
              </w:rPr>
              <w:t>79063,61</w:t>
            </w:r>
          </w:p>
        </w:tc>
        <w:tc>
          <w:tcPr>
            <w:tcW w:w="1559" w:type="dxa"/>
            <w:tcBorders>
              <w:top w:val="single" w:sz="4" w:space="0" w:color="000000"/>
              <w:left w:val="single" w:sz="4" w:space="0" w:color="auto"/>
              <w:bottom w:val="single" w:sz="4" w:space="0" w:color="000000"/>
              <w:right w:val="single" w:sz="4" w:space="0" w:color="auto"/>
            </w:tcBorders>
            <w:hideMark/>
          </w:tcPr>
          <w:p w:rsidR="00FB6284" w:rsidRDefault="00FB6284" w:rsidP="00AE4F5F">
            <w:pPr>
              <w:pStyle w:val="ConsPlusNonformat"/>
              <w:snapToGrid w:val="0"/>
              <w:jc w:val="center"/>
              <w:rPr>
                <w:rFonts w:ascii="Times New Roman" w:hAnsi="Times New Roman" w:cs="Times New Roman"/>
                <w:sz w:val="24"/>
                <w:szCs w:val="24"/>
              </w:rPr>
            </w:pPr>
            <w:r>
              <w:rPr>
                <w:rFonts w:ascii="Times New Roman" w:hAnsi="Times New Roman" w:cs="Times New Roman"/>
                <w:sz w:val="24"/>
                <w:szCs w:val="24"/>
              </w:rPr>
              <w:t>319582,95</w:t>
            </w:r>
          </w:p>
        </w:tc>
        <w:tc>
          <w:tcPr>
            <w:tcW w:w="1559" w:type="dxa"/>
            <w:tcBorders>
              <w:top w:val="single" w:sz="4" w:space="0" w:color="000000"/>
              <w:left w:val="single" w:sz="4" w:space="0" w:color="auto"/>
              <w:bottom w:val="single" w:sz="4" w:space="0" w:color="000000"/>
              <w:right w:val="single" w:sz="4" w:space="0" w:color="auto"/>
            </w:tcBorders>
          </w:tcPr>
          <w:p w:rsidR="00FB6284" w:rsidRDefault="00FB6284" w:rsidP="00AE4F5F">
            <w:pPr>
              <w:pStyle w:val="ConsPlusNonformat"/>
              <w:snapToGrid w:val="0"/>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FB6284" w:rsidRDefault="00FB6284" w:rsidP="00AE4F5F">
            <w:pPr>
              <w:pStyle w:val="ConsPlusNonformat"/>
              <w:snapToGrid w:val="0"/>
              <w:jc w:val="center"/>
              <w:rPr>
                <w:rFonts w:ascii="Times New Roman" w:hAnsi="Times New Roman" w:cs="Times New Roman"/>
                <w:sz w:val="24"/>
                <w:szCs w:val="24"/>
              </w:rPr>
            </w:pPr>
          </w:p>
        </w:tc>
      </w:tr>
      <w:tr w:rsidR="00FB6284" w:rsidTr="00AE4F5F">
        <w:trPr>
          <w:trHeight w:val="415"/>
        </w:trPr>
        <w:tc>
          <w:tcPr>
            <w:tcW w:w="3685" w:type="dxa"/>
            <w:tcBorders>
              <w:top w:val="single" w:sz="4" w:space="0" w:color="000000"/>
              <w:left w:val="single" w:sz="4" w:space="0" w:color="000000"/>
              <w:bottom w:val="single" w:sz="4" w:space="0" w:color="auto"/>
              <w:right w:val="nil"/>
            </w:tcBorders>
            <w:hideMark/>
          </w:tcPr>
          <w:p w:rsidR="00FB6284" w:rsidRDefault="00FB6284" w:rsidP="00AE4F5F">
            <w:pPr>
              <w:pStyle w:val="ConsPlusNonformat"/>
              <w:snapToGrid w:val="0"/>
              <w:rPr>
                <w:rFonts w:ascii="Times New Roman" w:hAnsi="Times New Roman" w:cs="Times New Roman"/>
                <w:sz w:val="24"/>
                <w:szCs w:val="24"/>
              </w:rPr>
            </w:pPr>
            <w:r>
              <w:rPr>
                <w:rFonts w:ascii="Times New Roman" w:hAnsi="Times New Roman" w:cs="Times New Roman"/>
                <w:b/>
                <w:sz w:val="24"/>
                <w:szCs w:val="24"/>
              </w:rPr>
              <w:t>из них прочие расходы:</w:t>
            </w:r>
          </w:p>
        </w:tc>
        <w:tc>
          <w:tcPr>
            <w:tcW w:w="1701" w:type="dxa"/>
            <w:tcBorders>
              <w:top w:val="single" w:sz="4" w:space="0" w:color="000000"/>
              <w:left w:val="single" w:sz="4" w:space="0" w:color="auto"/>
              <w:bottom w:val="single" w:sz="4" w:space="0" w:color="000000"/>
              <w:right w:val="nil"/>
            </w:tcBorders>
            <w:hideMark/>
          </w:tcPr>
          <w:p w:rsidR="00FB6284" w:rsidRDefault="00FB6284" w:rsidP="00AE4F5F">
            <w:pPr>
              <w:pStyle w:val="ConsPlusNonformat"/>
              <w:snapToGrid w:val="0"/>
              <w:jc w:val="center"/>
              <w:rPr>
                <w:rFonts w:ascii="Times New Roman" w:hAnsi="Times New Roman" w:cs="Times New Roman"/>
                <w:b/>
                <w:sz w:val="28"/>
                <w:szCs w:val="28"/>
              </w:rPr>
            </w:pPr>
            <w:r>
              <w:rPr>
                <w:rFonts w:ascii="Times New Roman" w:hAnsi="Times New Roman" w:cs="Times New Roman"/>
                <w:b/>
                <w:sz w:val="28"/>
                <w:szCs w:val="28"/>
              </w:rPr>
              <w:t>9347308,50</w:t>
            </w:r>
          </w:p>
        </w:tc>
        <w:tc>
          <w:tcPr>
            <w:tcW w:w="709" w:type="dxa"/>
            <w:tcBorders>
              <w:top w:val="single" w:sz="4" w:space="0" w:color="000000"/>
              <w:left w:val="single" w:sz="4" w:space="0" w:color="000000"/>
              <w:bottom w:val="single" w:sz="4" w:space="0" w:color="000000"/>
              <w:right w:val="single" w:sz="4" w:space="0" w:color="auto"/>
            </w:tcBorders>
            <w:hideMark/>
          </w:tcPr>
          <w:p w:rsidR="00FB6284" w:rsidRDefault="00FB6284" w:rsidP="00AE4F5F">
            <w:pPr>
              <w:pStyle w:val="ConsPlusNonformat"/>
              <w:snapToGrid w:val="0"/>
              <w:jc w:val="center"/>
              <w:rPr>
                <w:rFonts w:ascii="Times New Roman" w:hAnsi="Times New Roman" w:cs="Times New Roman"/>
                <w:b/>
                <w:sz w:val="28"/>
                <w:szCs w:val="28"/>
              </w:rPr>
            </w:pPr>
            <w:r>
              <w:rPr>
                <w:rFonts w:ascii="Times New Roman" w:hAnsi="Times New Roman" w:cs="Times New Roman"/>
                <w:b/>
                <w:sz w:val="28"/>
                <w:szCs w:val="28"/>
              </w:rPr>
              <w:t>-</w:t>
            </w:r>
          </w:p>
        </w:tc>
        <w:tc>
          <w:tcPr>
            <w:tcW w:w="1843" w:type="dxa"/>
            <w:tcBorders>
              <w:top w:val="single" w:sz="4" w:space="0" w:color="000000"/>
              <w:left w:val="single" w:sz="4" w:space="0" w:color="auto"/>
              <w:bottom w:val="single" w:sz="4" w:space="0" w:color="000000"/>
              <w:right w:val="nil"/>
            </w:tcBorders>
            <w:hideMark/>
          </w:tcPr>
          <w:p w:rsidR="00FB6284" w:rsidRDefault="00FB6284" w:rsidP="00AE4F5F">
            <w:pPr>
              <w:pStyle w:val="ConsPlusNonformat"/>
              <w:snapToGrid w:val="0"/>
              <w:jc w:val="center"/>
              <w:rPr>
                <w:rFonts w:ascii="Times New Roman" w:hAnsi="Times New Roman" w:cs="Times New Roman"/>
                <w:b/>
                <w:sz w:val="28"/>
                <w:szCs w:val="28"/>
              </w:rPr>
            </w:pPr>
            <w:r>
              <w:rPr>
                <w:rFonts w:ascii="Times New Roman" w:hAnsi="Times New Roman" w:cs="Times New Roman"/>
                <w:b/>
                <w:sz w:val="28"/>
                <w:szCs w:val="28"/>
              </w:rPr>
              <w:t>1581272,37</w:t>
            </w:r>
          </w:p>
        </w:tc>
        <w:tc>
          <w:tcPr>
            <w:tcW w:w="1559" w:type="dxa"/>
            <w:tcBorders>
              <w:top w:val="single" w:sz="4" w:space="0" w:color="000000"/>
              <w:left w:val="single" w:sz="4" w:space="0" w:color="auto"/>
              <w:bottom w:val="single" w:sz="4" w:space="0" w:color="000000"/>
              <w:right w:val="single" w:sz="4" w:space="0" w:color="auto"/>
            </w:tcBorders>
            <w:hideMark/>
          </w:tcPr>
          <w:p w:rsidR="00FB6284" w:rsidRDefault="00FB6284" w:rsidP="00AE4F5F">
            <w:pPr>
              <w:pStyle w:val="ConsPlusNonformat"/>
              <w:snapToGrid w:val="0"/>
              <w:jc w:val="center"/>
              <w:rPr>
                <w:rFonts w:ascii="Times New Roman" w:hAnsi="Times New Roman" w:cs="Times New Roman"/>
                <w:b/>
                <w:sz w:val="28"/>
                <w:szCs w:val="28"/>
              </w:rPr>
            </w:pPr>
            <w:r>
              <w:rPr>
                <w:rFonts w:ascii="Times New Roman" w:hAnsi="Times New Roman" w:cs="Times New Roman"/>
                <w:b/>
                <w:sz w:val="28"/>
                <w:szCs w:val="28"/>
              </w:rPr>
              <w:t>6391659,00</w:t>
            </w:r>
          </w:p>
        </w:tc>
        <w:tc>
          <w:tcPr>
            <w:tcW w:w="1559" w:type="dxa"/>
            <w:tcBorders>
              <w:top w:val="single" w:sz="4" w:space="0" w:color="000000"/>
              <w:left w:val="single" w:sz="4" w:space="0" w:color="auto"/>
              <w:bottom w:val="single" w:sz="4" w:space="0" w:color="auto"/>
              <w:right w:val="single" w:sz="4" w:space="0" w:color="auto"/>
            </w:tcBorders>
          </w:tcPr>
          <w:p w:rsidR="00FB6284" w:rsidRDefault="00FB6284" w:rsidP="00AE4F5F">
            <w:pPr>
              <w:pStyle w:val="ConsPlusNonformat"/>
              <w:jc w:val="center"/>
              <w:rPr>
                <w:rFonts w:ascii="Times New Roman" w:hAnsi="Times New Roman" w:cs="Times New Roman"/>
                <w:b/>
                <w:sz w:val="24"/>
                <w:szCs w:val="24"/>
              </w:rPr>
            </w:pPr>
          </w:p>
        </w:tc>
        <w:tc>
          <w:tcPr>
            <w:tcW w:w="1559" w:type="dxa"/>
            <w:tcBorders>
              <w:top w:val="single" w:sz="4" w:space="0" w:color="000000"/>
              <w:left w:val="single" w:sz="4" w:space="0" w:color="auto"/>
              <w:bottom w:val="single" w:sz="4" w:space="0" w:color="auto"/>
              <w:right w:val="single" w:sz="4" w:space="0" w:color="auto"/>
            </w:tcBorders>
          </w:tcPr>
          <w:p w:rsidR="00FB6284" w:rsidRDefault="00FB6284" w:rsidP="00AE4F5F">
            <w:pPr>
              <w:pStyle w:val="ConsPlusNonformat"/>
              <w:jc w:val="center"/>
              <w:rPr>
                <w:rFonts w:ascii="Times New Roman" w:hAnsi="Times New Roman" w:cs="Times New Roman"/>
                <w:b/>
                <w:sz w:val="24"/>
                <w:szCs w:val="24"/>
              </w:rPr>
            </w:pPr>
          </w:p>
        </w:tc>
      </w:tr>
      <w:tr w:rsidR="00FB6284" w:rsidTr="00AE4F5F">
        <w:trPr>
          <w:trHeight w:val="249"/>
        </w:trPr>
        <w:tc>
          <w:tcPr>
            <w:tcW w:w="3685" w:type="dxa"/>
            <w:tcBorders>
              <w:top w:val="single" w:sz="4" w:space="0" w:color="000000"/>
              <w:left w:val="single" w:sz="4" w:space="0" w:color="000000"/>
              <w:bottom w:val="single" w:sz="4" w:space="0" w:color="auto"/>
              <w:right w:val="nil"/>
            </w:tcBorders>
            <w:hideMark/>
          </w:tcPr>
          <w:p w:rsidR="00FB6284" w:rsidRDefault="00FB6284" w:rsidP="00AE4F5F">
            <w:pPr>
              <w:pStyle w:val="ConsPlusNonformat"/>
              <w:snapToGrid w:val="0"/>
              <w:rPr>
                <w:rFonts w:ascii="Times New Roman" w:hAnsi="Times New Roman" w:cs="Times New Roman"/>
                <w:b/>
                <w:sz w:val="24"/>
                <w:szCs w:val="24"/>
              </w:rPr>
            </w:pPr>
            <w:r>
              <w:rPr>
                <w:rFonts w:ascii="Times New Roman" w:hAnsi="Times New Roman" w:cs="Times New Roman"/>
                <w:sz w:val="24"/>
                <w:szCs w:val="24"/>
              </w:rPr>
              <w:t>в т. ч.: федеральный бюджет*</w:t>
            </w:r>
          </w:p>
        </w:tc>
        <w:tc>
          <w:tcPr>
            <w:tcW w:w="1701" w:type="dxa"/>
            <w:tcBorders>
              <w:top w:val="single" w:sz="4" w:space="0" w:color="000000"/>
              <w:left w:val="single" w:sz="4" w:space="0" w:color="auto"/>
              <w:bottom w:val="single" w:sz="4" w:space="0" w:color="000000"/>
              <w:right w:val="nil"/>
            </w:tcBorders>
            <w:hideMark/>
          </w:tcPr>
          <w:p w:rsidR="00FB6284" w:rsidRDefault="00FB6284" w:rsidP="00AE4F5F">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auto"/>
            </w:tcBorders>
            <w:hideMark/>
          </w:tcPr>
          <w:p w:rsidR="00FB6284" w:rsidRDefault="00FB6284" w:rsidP="00AE4F5F">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tcBorders>
              <w:top w:val="single" w:sz="4" w:space="0" w:color="000000"/>
              <w:left w:val="single" w:sz="4" w:space="0" w:color="auto"/>
              <w:bottom w:val="single" w:sz="4" w:space="0" w:color="000000"/>
              <w:right w:val="nil"/>
            </w:tcBorders>
            <w:hideMark/>
          </w:tcPr>
          <w:p w:rsidR="00FB6284" w:rsidRDefault="00FB6284" w:rsidP="00AE4F5F">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000000"/>
              <w:left w:val="single" w:sz="4" w:space="0" w:color="auto"/>
              <w:bottom w:val="single" w:sz="4" w:space="0" w:color="000000"/>
              <w:right w:val="single" w:sz="4" w:space="0" w:color="auto"/>
            </w:tcBorders>
            <w:hideMark/>
          </w:tcPr>
          <w:p w:rsidR="00FB6284" w:rsidRDefault="00FB6284" w:rsidP="00AE4F5F">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000000"/>
              <w:left w:val="single" w:sz="4" w:space="0" w:color="auto"/>
              <w:bottom w:val="single" w:sz="4" w:space="0" w:color="auto"/>
              <w:right w:val="single" w:sz="4" w:space="0" w:color="auto"/>
            </w:tcBorders>
          </w:tcPr>
          <w:p w:rsidR="00FB6284" w:rsidRDefault="00FB6284" w:rsidP="00AE4F5F">
            <w:pPr>
              <w:pStyle w:val="ConsPlusNonformat"/>
              <w:jc w:val="center"/>
              <w:rPr>
                <w:rFonts w:ascii="Times New Roman" w:hAnsi="Times New Roman" w:cs="Times New Roman"/>
                <w:b/>
                <w:sz w:val="24"/>
                <w:szCs w:val="24"/>
              </w:rPr>
            </w:pPr>
          </w:p>
        </w:tc>
        <w:tc>
          <w:tcPr>
            <w:tcW w:w="1559" w:type="dxa"/>
            <w:tcBorders>
              <w:top w:val="single" w:sz="4" w:space="0" w:color="000000"/>
              <w:left w:val="single" w:sz="4" w:space="0" w:color="auto"/>
              <w:bottom w:val="single" w:sz="4" w:space="0" w:color="auto"/>
              <w:right w:val="single" w:sz="4" w:space="0" w:color="auto"/>
            </w:tcBorders>
          </w:tcPr>
          <w:p w:rsidR="00FB6284" w:rsidRDefault="00FB6284" w:rsidP="00AE4F5F">
            <w:pPr>
              <w:pStyle w:val="ConsPlusNonformat"/>
              <w:jc w:val="center"/>
              <w:rPr>
                <w:rFonts w:ascii="Times New Roman" w:hAnsi="Times New Roman" w:cs="Times New Roman"/>
                <w:b/>
                <w:sz w:val="24"/>
                <w:szCs w:val="24"/>
              </w:rPr>
            </w:pPr>
          </w:p>
        </w:tc>
      </w:tr>
      <w:tr w:rsidR="00FB6284" w:rsidTr="00AE4F5F">
        <w:trPr>
          <w:trHeight w:val="270"/>
        </w:trPr>
        <w:tc>
          <w:tcPr>
            <w:tcW w:w="3685" w:type="dxa"/>
            <w:tcBorders>
              <w:top w:val="single" w:sz="4" w:space="0" w:color="auto"/>
              <w:left w:val="single" w:sz="4" w:space="0" w:color="000000"/>
              <w:bottom w:val="single" w:sz="4" w:space="0" w:color="000000"/>
              <w:right w:val="nil"/>
            </w:tcBorders>
            <w:hideMark/>
          </w:tcPr>
          <w:p w:rsidR="00FB6284" w:rsidRDefault="00FB6284" w:rsidP="00AE4F5F">
            <w:pPr>
              <w:pStyle w:val="ConsPlusNonformat"/>
              <w:rPr>
                <w:rFonts w:ascii="Times New Roman" w:hAnsi="Times New Roman" w:cs="Times New Roman"/>
                <w:b/>
                <w:sz w:val="24"/>
                <w:szCs w:val="24"/>
              </w:rPr>
            </w:pPr>
            <w:r>
              <w:rPr>
                <w:rFonts w:ascii="Times New Roman" w:hAnsi="Times New Roman" w:cs="Times New Roman"/>
                <w:sz w:val="24"/>
                <w:szCs w:val="24"/>
              </w:rPr>
              <w:t xml:space="preserve">      областной бюджет*</w:t>
            </w:r>
          </w:p>
        </w:tc>
        <w:tc>
          <w:tcPr>
            <w:tcW w:w="1701" w:type="dxa"/>
            <w:tcBorders>
              <w:top w:val="single" w:sz="4" w:space="0" w:color="000000"/>
              <w:left w:val="single" w:sz="4" w:space="0" w:color="auto"/>
              <w:bottom w:val="single" w:sz="4" w:space="0" w:color="000000"/>
              <w:right w:val="nil"/>
            </w:tcBorders>
            <w:hideMark/>
          </w:tcPr>
          <w:p w:rsidR="00FB6284" w:rsidRDefault="00FB6284" w:rsidP="00AE4F5F">
            <w:pPr>
              <w:pStyle w:val="ConsPlusNonformat"/>
              <w:snapToGrid w:val="0"/>
              <w:jc w:val="center"/>
              <w:rPr>
                <w:rFonts w:ascii="Times New Roman" w:hAnsi="Times New Roman" w:cs="Times New Roman"/>
                <w:sz w:val="24"/>
                <w:szCs w:val="24"/>
              </w:rPr>
            </w:pPr>
            <w:r>
              <w:rPr>
                <w:rFonts w:ascii="Times New Roman" w:hAnsi="Times New Roman" w:cs="Times New Roman"/>
                <w:sz w:val="24"/>
                <w:szCs w:val="24"/>
              </w:rPr>
              <w:t>8879943,05</w:t>
            </w:r>
          </w:p>
        </w:tc>
        <w:tc>
          <w:tcPr>
            <w:tcW w:w="709" w:type="dxa"/>
            <w:tcBorders>
              <w:top w:val="single" w:sz="4" w:space="0" w:color="000000"/>
              <w:left w:val="single" w:sz="4" w:space="0" w:color="000000"/>
              <w:bottom w:val="single" w:sz="4" w:space="0" w:color="000000"/>
              <w:right w:val="single" w:sz="4" w:space="0" w:color="auto"/>
            </w:tcBorders>
            <w:hideMark/>
          </w:tcPr>
          <w:p w:rsidR="00FB6284" w:rsidRDefault="00FB6284" w:rsidP="00AE4F5F">
            <w:pPr>
              <w:pStyle w:val="ConsPlusNonformat"/>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tcBorders>
              <w:top w:val="single" w:sz="4" w:space="0" w:color="000000"/>
              <w:left w:val="single" w:sz="4" w:space="0" w:color="auto"/>
              <w:bottom w:val="single" w:sz="4" w:space="0" w:color="000000"/>
              <w:right w:val="nil"/>
            </w:tcBorders>
            <w:hideMark/>
          </w:tcPr>
          <w:p w:rsidR="00FB6284" w:rsidRDefault="00FB6284" w:rsidP="00AE4F5F">
            <w:pPr>
              <w:pStyle w:val="ConsPlusNonformat"/>
              <w:snapToGrid w:val="0"/>
              <w:jc w:val="center"/>
              <w:rPr>
                <w:rFonts w:ascii="Times New Roman" w:hAnsi="Times New Roman" w:cs="Times New Roman"/>
                <w:sz w:val="24"/>
                <w:szCs w:val="24"/>
              </w:rPr>
            </w:pPr>
            <w:r>
              <w:rPr>
                <w:rFonts w:ascii="Times New Roman" w:hAnsi="Times New Roman" w:cs="Times New Roman"/>
                <w:sz w:val="24"/>
                <w:szCs w:val="24"/>
              </w:rPr>
              <w:t>1502208,75</w:t>
            </w:r>
          </w:p>
        </w:tc>
        <w:tc>
          <w:tcPr>
            <w:tcW w:w="1559" w:type="dxa"/>
            <w:tcBorders>
              <w:top w:val="single" w:sz="4" w:space="0" w:color="000000"/>
              <w:left w:val="single" w:sz="4" w:space="0" w:color="auto"/>
              <w:bottom w:val="single" w:sz="4" w:space="0" w:color="000000"/>
              <w:right w:val="single" w:sz="4" w:space="0" w:color="auto"/>
            </w:tcBorders>
            <w:hideMark/>
          </w:tcPr>
          <w:p w:rsidR="00FB6284" w:rsidRDefault="00FB6284" w:rsidP="00AE4F5F">
            <w:pPr>
              <w:pStyle w:val="ConsPlusNonformat"/>
              <w:snapToGrid w:val="0"/>
              <w:jc w:val="center"/>
              <w:rPr>
                <w:rFonts w:ascii="Times New Roman" w:hAnsi="Times New Roman" w:cs="Times New Roman"/>
                <w:sz w:val="24"/>
                <w:szCs w:val="24"/>
              </w:rPr>
            </w:pPr>
            <w:r>
              <w:rPr>
                <w:rFonts w:ascii="Times New Roman" w:hAnsi="Times New Roman" w:cs="Times New Roman"/>
                <w:sz w:val="24"/>
                <w:szCs w:val="24"/>
              </w:rPr>
              <w:t>6072076,05</w:t>
            </w:r>
          </w:p>
        </w:tc>
        <w:tc>
          <w:tcPr>
            <w:tcW w:w="1559" w:type="dxa"/>
            <w:tcBorders>
              <w:top w:val="single" w:sz="4" w:space="0" w:color="auto"/>
              <w:left w:val="single" w:sz="4" w:space="0" w:color="auto"/>
              <w:bottom w:val="single" w:sz="4" w:space="0" w:color="000000"/>
              <w:right w:val="single" w:sz="4" w:space="0" w:color="auto"/>
            </w:tcBorders>
          </w:tcPr>
          <w:p w:rsidR="00FB6284" w:rsidRDefault="00FB6284" w:rsidP="00AE4F5F">
            <w:pPr>
              <w:pStyle w:val="ConsPlusNonformat"/>
              <w:snapToGrid w:val="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000000"/>
              <w:right w:val="single" w:sz="4" w:space="0" w:color="auto"/>
            </w:tcBorders>
          </w:tcPr>
          <w:p w:rsidR="00FB6284" w:rsidRDefault="00FB6284" w:rsidP="00AE4F5F">
            <w:pPr>
              <w:pStyle w:val="ConsPlusNonformat"/>
              <w:snapToGrid w:val="0"/>
              <w:jc w:val="center"/>
              <w:rPr>
                <w:rFonts w:ascii="Times New Roman" w:hAnsi="Times New Roman" w:cs="Times New Roman"/>
                <w:sz w:val="24"/>
                <w:szCs w:val="24"/>
              </w:rPr>
            </w:pPr>
          </w:p>
        </w:tc>
      </w:tr>
      <w:tr w:rsidR="00FB6284" w:rsidTr="00AE4F5F">
        <w:trPr>
          <w:trHeight w:val="173"/>
        </w:trPr>
        <w:tc>
          <w:tcPr>
            <w:tcW w:w="3685" w:type="dxa"/>
            <w:tcBorders>
              <w:top w:val="single" w:sz="4" w:space="0" w:color="000000"/>
              <w:left w:val="single" w:sz="4" w:space="0" w:color="000000"/>
              <w:bottom w:val="single" w:sz="4" w:space="0" w:color="000000"/>
              <w:right w:val="nil"/>
            </w:tcBorders>
            <w:hideMark/>
          </w:tcPr>
          <w:p w:rsidR="00FB6284" w:rsidRDefault="00FB6284" w:rsidP="00AE4F5F">
            <w:pPr>
              <w:pStyle w:val="ConsPlusNonformat"/>
              <w:snapToGrid w:val="0"/>
              <w:rPr>
                <w:rFonts w:ascii="Times New Roman" w:hAnsi="Times New Roman" w:cs="Times New Roman"/>
                <w:sz w:val="22"/>
                <w:szCs w:val="22"/>
              </w:rPr>
            </w:pPr>
            <w:r>
              <w:rPr>
                <w:rFonts w:ascii="Times New Roman" w:hAnsi="Times New Roman" w:cs="Times New Roman"/>
                <w:sz w:val="22"/>
                <w:szCs w:val="22"/>
              </w:rPr>
              <w:t>бюджеты сельских поселений</w:t>
            </w:r>
            <w:r>
              <w:rPr>
                <w:rFonts w:ascii="Times New Roman" w:hAnsi="Times New Roman" w:cs="Times New Roman"/>
                <w:sz w:val="24"/>
                <w:szCs w:val="24"/>
              </w:rPr>
              <w:t>**</w:t>
            </w:r>
          </w:p>
        </w:tc>
        <w:tc>
          <w:tcPr>
            <w:tcW w:w="1701" w:type="dxa"/>
            <w:tcBorders>
              <w:top w:val="single" w:sz="4" w:space="0" w:color="000000"/>
              <w:left w:val="single" w:sz="4" w:space="0" w:color="auto"/>
              <w:bottom w:val="single" w:sz="4" w:space="0" w:color="000000"/>
              <w:right w:val="nil"/>
            </w:tcBorders>
            <w:hideMark/>
          </w:tcPr>
          <w:p w:rsidR="00FB6284" w:rsidRDefault="00FB6284" w:rsidP="00AE4F5F">
            <w:pPr>
              <w:pStyle w:val="ConsPlusNonformat"/>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auto"/>
            </w:tcBorders>
            <w:hideMark/>
          </w:tcPr>
          <w:p w:rsidR="00FB6284" w:rsidRDefault="00FB6284" w:rsidP="00AE4F5F">
            <w:pPr>
              <w:pStyle w:val="ConsPlusNonformat"/>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tcBorders>
              <w:top w:val="single" w:sz="4" w:space="0" w:color="000000"/>
              <w:left w:val="single" w:sz="4" w:space="0" w:color="auto"/>
              <w:bottom w:val="single" w:sz="4" w:space="0" w:color="000000"/>
              <w:right w:val="nil"/>
            </w:tcBorders>
            <w:hideMark/>
          </w:tcPr>
          <w:p w:rsidR="00FB6284" w:rsidRDefault="00FB6284" w:rsidP="00AE4F5F">
            <w:pPr>
              <w:pStyle w:val="ConsPlusNonformat"/>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000000"/>
              <w:left w:val="single" w:sz="4" w:space="0" w:color="auto"/>
              <w:bottom w:val="single" w:sz="4" w:space="0" w:color="000000"/>
              <w:right w:val="single" w:sz="4" w:space="0" w:color="auto"/>
            </w:tcBorders>
            <w:hideMark/>
          </w:tcPr>
          <w:p w:rsidR="00FB6284" w:rsidRDefault="00FB6284" w:rsidP="00AE4F5F">
            <w:pPr>
              <w:pStyle w:val="ConsPlusNonformat"/>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000000"/>
              <w:left w:val="single" w:sz="4" w:space="0" w:color="auto"/>
              <w:bottom w:val="single" w:sz="4" w:space="0" w:color="000000"/>
              <w:right w:val="single" w:sz="4" w:space="0" w:color="auto"/>
            </w:tcBorders>
          </w:tcPr>
          <w:p w:rsidR="00FB6284" w:rsidRDefault="00FB6284" w:rsidP="00AE4F5F">
            <w:pPr>
              <w:pStyle w:val="ConsPlusNonformat"/>
              <w:snapToGrid w:val="0"/>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FB6284" w:rsidRDefault="00FB6284" w:rsidP="00AE4F5F">
            <w:pPr>
              <w:pStyle w:val="ConsPlusNonformat"/>
              <w:snapToGrid w:val="0"/>
              <w:jc w:val="center"/>
              <w:rPr>
                <w:rFonts w:ascii="Times New Roman" w:hAnsi="Times New Roman" w:cs="Times New Roman"/>
                <w:sz w:val="24"/>
                <w:szCs w:val="24"/>
              </w:rPr>
            </w:pPr>
          </w:p>
        </w:tc>
      </w:tr>
      <w:tr w:rsidR="00FB6284" w:rsidTr="00AE4F5F">
        <w:trPr>
          <w:trHeight w:val="173"/>
        </w:trPr>
        <w:tc>
          <w:tcPr>
            <w:tcW w:w="3685" w:type="dxa"/>
            <w:tcBorders>
              <w:top w:val="single" w:sz="4" w:space="0" w:color="000000"/>
              <w:left w:val="single" w:sz="4" w:space="0" w:color="000000"/>
              <w:bottom w:val="single" w:sz="4" w:space="0" w:color="000000"/>
              <w:right w:val="nil"/>
            </w:tcBorders>
            <w:hideMark/>
          </w:tcPr>
          <w:p w:rsidR="00FB6284" w:rsidRDefault="00FB6284" w:rsidP="00AE4F5F">
            <w:pPr>
              <w:pStyle w:val="ConsPlusNonformat"/>
              <w:snapToGrid w:val="0"/>
              <w:rPr>
                <w:rFonts w:ascii="Times New Roman" w:hAnsi="Times New Roman" w:cs="Times New Roman"/>
                <w:sz w:val="24"/>
                <w:szCs w:val="24"/>
              </w:rPr>
            </w:pPr>
            <w:r>
              <w:rPr>
                <w:rFonts w:ascii="Times New Roman" w:hAnsi="Times New Roman" w:cs="Times New Roman"/>
                <w:sz w:val="24"/>
                <w:szCs w:val="24"/>
              </w:rPr>
              <w:t xml:space="preserve">      внебюджетные источники</w:t>
            </w:r>
          </w:p>
        </w:tc>
        <w:tc>
          <w:tcPr>
            <w:tcW w:w="1701" w:type="dxa"/>
            <w:tcBorders>
              <w:top w:val="single" w:sz="4" w:space="0" w:color="000000"/>
              <w:left w:val="single" w:sz="4" w:space="0" w:color="auto"/>
              <w:bottom w:val="single" w:sz="4" w:space="0" w:color="000000"/>
              <w:right w:val="nil"/>
            </w:tcBorders>
            <w:hideMark/>
          </w:tcPr>
          <w:p w:rsidR="00FB6284" w:rsidRDefault="00FB6284" w:rsidP="00AE4F5F">
            <w:pPr>
              <w:pStyle w:val="ConsPlusNonformat"/>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auto"/>
            </w:tcBorders>
            <w:hideMark/>
          </w:tcPr>
          <w:p w:rsidR="00FB6284" w:rsidRDefault="00FB6284" w:rsidP="00AE4F5F">
            <w:pPr>
              <w:pStyle w:val="ConsPlusNonformat"/>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tcBorders>
              <w:top w:val="single" w:sz="4" w:space="0" w:color="000000"/>
              <w:left w:val="single" w:sz="4" w:space="0" w:color="auto"/>
              <w:bottom w:val="single" w:sz="4" w:space="0" w:color="000000"/>
              <w:right w:val="nil"/>
            </w:tcBorders>
            <w:hideMark/>
          </w:tcPr>
          <w:p w:rsidR="00FB6284" w:rsidRDefault="00FB6284" w:rsidP="00AE4F5F">
            <w:pPr>
              <w:pStyle w:val="ConsPlusNonformat"/>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000000"/>
              <w:left w:val="single" w:sz="4" w:space="0" w:color="auto"/>
              <w:bottom w:val="single" w:sz="4" w:space="0" w:color="000000"/>
              <w:right w:val="single" w:sz="4" w:space="0" w:color="auto"/>
            </w:tcBorders>
            <w:hideMark/>
          </w:tcPr>
          <w:p w:rsidR="00FB6284" w:rsidRDefault="00FB6284" w:rsidP="00AE4F5F">
            <w:pPr>
              <w:pStyle w:val="ConsPlusNonformat"/>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000000"/>
              <w:left w:val="single" w:sz="4" w:space="0" w:color="auto"/>
              <w:bottom w:val="single" w:sz="4" w:space="0" w:color="000000"/>
              <w:right w:val="single" w:sz="4" w:space="0" w:color="auto"/>
            </w:tcBorders>
          </w:tcPr>
          <w:p w:rsidR="00FB6284" w:rsidRDefault="00FB6284" w:rsidP="00AE4F5F">
            <w:pPr>
              <w:pStyle w:val="ConsPlusNonformat"/>
              <w:snapToGrid w:val="0"/>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FB6284" w:rsidRDefault="00FB6284" w:rsidP="00AE4F5F">
            <w:pPr>
              <w:pStyle w:val="ConsPlusNonformat"/>
              <w:snapToGrid w:val="0"/>
              <w:jc w:val="center"/>
              <w:rPr>
                <w:rFonts w:ascii="Times New Roman" w:hAnsi="Times New Roman" w:cs="Times New Roman"/>
                <w:sz w:val="24"/>
                <w:szCs w:val="24"/>
              </w:rPr>
            </w:pPr>
          </w:p>
        </w:tc>
      </w:tr>
      <w:tr w:rsidR="00FB6284" w:rsidTr="00AE4F5F">
        <w:trPr>
          <w:trHeight w:val="173"/>
        </w:trPr>
        <w:tc>
          <w:tcPr>
            <w:tcW w:w="3685" w:type="dxa"/>
            <w:tcBorders>
              <w:top w:val="single" w:sz="4" w:space="0" w:color="000000"/>
              <w:left w:val="single" w:sz="4" w:space="0" w:color="000000"/>
              <w:bottom w:val="single" w:sz="4" w:space="0" w:color="000000"/>
              <w:right w:val="nil"/>
            </w:tcBorders>
            <w:hideMark/>
          </w:tcPr>
          <w:p w:rsidR="00FB6284" w:rsidRDefault="00FB6284" w:rsidP="00AE4F5F">
            <w:pPr>
              <w:pStyle w:val="ConsPlusNonformat"/>
              <w:snapToGrid w:val="0"/>
              <w:rPr>
                <w:rFonts w:ascii="Times New Roman" w:hAnsi="Times New Roman" w:cs="Times New Roman"/>
                <w:sz w:val="24"/>
                <w:szCs w:val="24"/>
              </w:rPr>
            </w:pPr>
            <w:r>
              <w:rPr>
                <w:rFonts w:ascii="Times New Roman" w:hAnsi="Times New Roman" w:cs="Times New Roman"/>
                <w:sz w:val="24"/>
                <w:szCs w:val="24"/>
              </w:rPr>
              <w:t xml:space="preserve">      районный бюджет**</w:t>
            </w:r>
          </w:p>
        </w:tc>
        <w:tc>
          <w:tcPr>
            <w:tcW w:w="1701" w:type="dxa"/>
            <w:tcBorders>
              <w:top w:val="single" w:sz="4" w:space="0" w:color="000000"/>
              <w:left w:val="single" w:sz="4" w:space="0" w:color="auto"/>
              <w:bottom w:val="single" w:sz="4" w:space="0" w:color="000000"/>
              <w:right w:val="nil"/>
            </w:tcBorders>
            <w:hideMark/>
          </w:tcPr>
          <w:p w:rsidR="00FB6284" w:rsidRDefault="00FB6284" w:rsidP="00AE4F5F">
            <w:pPr>
              <w:pStyle w:val="ConsPlusNonformat"/>
              <w:snapToGrid w:val="0"/>
              <w:jc w:val="center"/>
              <w:rPr>
                <w:rFonts w:ascii="Times New Roman" w:hAnsi="Times New Roman" w:cs="Times New Roman"/>
                <w:sz w:val="24"/>
                <w:szCs w:val="24"/>
              </w:rPr>
            </w:pPr>
            <w:r>
              <w:rPr>
                <w:rFonts w:ascii="Times New Roman" w:hAnsi="Times New Roman" w:cs="Times New Roman"/>
                <w:sz w:val="24"/>
                <w:szCs w:val="24"/>
              </w:rPr>
              <w:t>467365,45</w:t>
            </w:r>
          </w:p>
        </w:tc>
        <w:tc>
          <w:tcPr>
            <w:tcW w:w="709" w:type="dxa"/>
            <w:tcBorders>
              <w:top w:val="single" w:sz="4" w:space="0" w:color="000000"/>
              <w:left w:val="single" w:sz="4" w:space="0" w:color="000000"/>
              <w:bottom w:val="single" w:sz="4" w:space="0" w:color="000000"/>
              <w:right w:val="single" w:sz="4" w:space="0" w:color="auto"/>
            </w:tcBorders>
            <w:hideMark/>
          </w:tcPr>
          <w:p w:rsidR="00FB6284" w:rsidRDefault="00FB6284" w:rsidP="00AE4F5F">
            <w:pPr>
              <w:pStyle w:val="ConsPlusNonformat"/>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tcBorders>
              <w:top w:val="single" w:sz="4" w:space="0" w:color="000000"/>
              <w:left w:val="single" w:sz="4" w:space="0" w:color="auto"/>
              <w:bottom w:val="single" w:sz="4" w:space="0" w:color="000000"/>
              <w:right w:val="nil"/>
            </w:tcBorders>
            <w:hideMark/>
          </w:tcPr>
          <w:p w:rsidR="00FB6284" w:rsidRDefault="00FB6284" w:rsidP="00AE4F5F">
            <w:pPr>
              <w:pStyle w:val="ConsPlusNonformat"/>
              <w:snapToGrid w:val="0"/>
              <w:jc w:val="center"/>
              <w:rPr>
                <w:rFonts w:ascii="Times New Roman" w:hAnsi="Times New Roman" w:cs="Times New Roman"/>
                <w:sz w:val="24"/>
                <w:szCs w:val="24"/>
              </w:rPr>
            </w:pPr>
            <w:r>
              <w:rPr>
                <w:rFonts w:ascii="Times New Roman" w:hAnsi="Times New Roman" w:cs="Times New Roman"/>
                <w:sz w:val="24"/>
                <w:szCs w:val="24"/>
              </w:rPr>
              <w:t>79063,61</w:t>
            </w:r>
          </w:p>
        </w:tc>
        <w:tc>
          <w:tcPr>
            <w:tcW w:w="1559" w:type="dxa"/>
            <w:tcBorders>
              <w:top w:val="single" w:sz="4" w:space="0" w:color="000000"/>
              <w:left w:val="single" w:sz="4" w:space="0" w:color="auto"/>
              <w:bottom w:val="single" w:sz="4" w:space="0" w:color="000000"/>
              <w:right w:val="single" w:sz="4" w:space="0" w:color="auto"/>
            </w:tcBorders>
            <w:hideMark/>
          </w:tcPr>
          <w:p w:rsidR="00FB6284" w:rsidRDefault="00FB6284" w:rsidP="00AE4F5F">
            <w:pPr>
              <w:pStyle w:val="ConsPlusNonformat"/>
              <w:snapToGrid w:val="0"/>
              <w:jc w:val="center"/>
              <w:rPr>
                <w:rFonts w:ascii="Times New Roman" w:hAnsi="Times New Roman" w:cs="Times New Roman"/>
                <w:sz w:val="24"/>
                <w:szCs w:val="24"/>
              </w:rPr>
            </w:pPr>
            <w:r>
              <w:rPr>
                <w:rFonts w:ascii="Times New Roman" w:hAnsi="Times New Roman" w:cs="Times New Roman"/>
                <w:sz w:val="24"/>
                <w:szCs w:val="24"/>
              </w:rPr>
              <w:t>319582,95</w:t>
            </w:r>
          </w:p>
        </w:tc>
        <w:tc>
          <w:tcPr>
            <w:tcW w:w="1559" w:type="dxa"/>
            <w:tcBorders>
              <w:top w:val="single" w:sz="4" w:space="0" w:color="000000"/>
              <w:left w:val="single" w:sz="4" w:space="0" w:color="auto"/>
              <w:bottom w:val="single" w:sz="4" w:space="0" w:color="000000"/>
              <w:right w:val="single" w:sz="4" w:space="0" w:color="auto"/>
            </w:tcBorders>
          </w:tcPr>
          <w:p w:rsidR="00FB6284" w:rsidRDefault="00FB6284" w:rsidP="00AE4F5F">
            <w:pPr>
              <w:pStyle w:val="ConsPlusNonformat"/>
              <w:snapToGrid w:val="0"/>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FB6284" w:rsidRDefault="00FB6284" w:rsidP="00AE4F5F">
            <w:pPr>
              <w:pStyle w:val="ConsPlusNonformat"/>
              <w:snapToGrid w:val="0"/>
              <w:jc w:val="center"/>
              <w:rPr>
                <w:rFonts w:ascii="Times New Roman" w:hAnsi="Times New Roman" w:cs="Times New Roman"/>
                <w:sz w:val="24"/>
                <w:szCs w:val="24"/>
              </w:rPr>
            </w:pPr>
          </w:p>
        </w:tc>
      </w:tr>
    </w:tbl>
    <w:p w:rsidR="00FB6284" w:rsidRDefault="00FB6284" w:rsidP="00FB6284">
      <w:pPr>
        <w:pStyle w:val="ConsPlusNormal"/>
        <w:ind w:left="851"/>
        <w:jc w:val="center"/>
        <w:rPr>
          <w:rFonts w:ascii="Times New Roman" w:hAnsi="Times New Roman" w:cs="Times New Roman"/>
          <w:b/>
          <w:sz w:val="28"/>
          <w:szCs w:val="28"/>
        </w:rPr>
      </w:pPr>
    </w:p>
    <w:p w:rsidR="00FB6284" w:rsidRDefault="00FB6284" w:rsidP="00FB6284">
      <w:pPr>
        <w:tabs>
          <w:tab w:val="left" w:pos="6945"/>
        </w:tabs>
      </w:pPr>
    </w:p>
    <w:p w:rsidR="00FB6284" w:rsidRDefault="00FB6284" w:rsidP="00FB6284">
      <w:pPr>
        <w:pStyle w:val="ConsPlusNormal"/>
        <w:tabs>
          <w:tab w:val="left" w:pos="3969"/>
        </w:tabs>
        <w:rPr>
          <w:rFonts w:ascii="Times New Roman" w:hAnsi="Times New Roman" w:cs="Times New Roman"/>
          <w:sz w:val="28"/>
          <w:szCs w:val="28"/>
        </w:rPr>
      </w:pPr>
      <w:r w:rsidRPr="0029736D">
        <w:rPr>
          <w:noProof/>
          <w:sz w:val="22"/>
          <w:szCs w:val="22"/>
        </w:rPr>
        <w:lastRenderedPageBreak/>
        <w:pict>
          <v:shape id="Надпись 4" o:spid="_x0000_s1030" type="#_x0000_t202" style="position:absolute;margin-left:-14.05pt;margin-top:24.35pt;width:791.15pt;height:7.2pt;z-index:251663360;visibility:visible;mso-wrap-distance-lef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" stroked="f">
            <v:fill opacity="0"/>
            <v:textbox inset="0,0,0,0">
              <w:txbxContent>
                <w:p w:rsidR="00FB6284" w:rsidRDefault="00FB6284" w:rsidP="00FB6284">
                  <w:pPr>
                    <w:pStyle w:val="ConsPlusNormal"/>
                    <w:rPr>
                      <w:rFonts w:ascii="Times New Roman" w:hAnsi="Times New Roman" w:cs="Times New Roman"/>
                      <w:sz w:val="24"/>
                      <w:szCs w:val="24"/>
                    </w:rPr>
                  </w:pPr>
                </w:p>
              </w:txbxContent>
            </v:textbox>
            <w10:wrap type="square" side="largest" anchorx="margin"/>
          </v:shape>
        </w:pict>
      </w:r>
      <w:r w:rsidRPr="0029736D">
        <w:rPr>
          <w:noProof/>
          <w:sz w:val="22"/>
          <w:szCs w:val="22"/>
        </w:rPr>
        <w:pict>
          <v:shape id="Надпись 3" o:spid="_x0000_s1031" type="#_x0000_t202" style="position:absolute;margin-left:-3.85pt;margin-top:26.6pt;width:780.95pt;height:491.05pt;z-index:251664384;visibility:visible;mso-wrap-distance-lef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" stroked="f">
            <v:fill opacity="0"/>
            <v:textbox inset="0,0,0,0">
              <w:txbxContent>
                <w:tbl>
                  <w:tblPr>
                    <w:tblW w:w="15096" w:type="dxa"/>
                    <w:tblLayout w:type="fixed"/>
                    <w:tblCellMar>
                      <w:left w:w="70" w:type="dxa"/>
                      <w:right w:w="70" w:type="dxa"/>
                    </w:tblCellMar>
                    <w:tblLook w:val="04A0"/>
                  </w:tblPr>
                  <w:tblGrid>
                    <w:gridCol w:w="2968"/>
                    <w:gridCol w:w="1697"/>
                    <w:gridCol w:w="1359"/>
                    <w:gridCol w:w="1475"/>
                    <w:gridCol w:w="1418"/>
                    <w:gridCol w:w="7"/>
                    <w:gridCol w:w="1414"/>
                    <w:gridCol w:w="1356"/>
                    <w:gridCol w:w="1843"/>
                    <w:gridCol w:w="1559"/>
                  </w:tblGrid>
                  <w:tr w:rsidR="00FB6284" w:rsidTr="00851294">
                    <w:trPr>
                      <w:cantSplit/>
                      <w:trHeight w:val="349"/>
                    </w:trPr>
                    <w:tc>
                      <w:tcPr>
                        <w:tcW w:w="2968" w:type="dxa"/>
                        <w:vMerge w:val="restart"/>
                        <w:tcBorders>
                          <w:top w:val="single" w:sz="4" w:space="0" w:color="000000"/>
                          <w:left w:val="single" w:sz="4" w:space="0" w:color="000000"/>
                          <w:bottom w:val="single" w:sz="4" w:space="0" w:color="000000"/>
                          <w:right w:val="single" w:sz="4" w:space="0" w:color="auto"/>
                        </w:tcBorders>
                      </w:tcPr>
                      <w:p w:rsidR="00FB6284" w:rsidRDefault="00FB6284">
                        <w:pPr>
                          <w:pStyle w:val="ConsPlusNormal"/>
                          <w:snapToGrid w:val="0"/>
                          <w:jc w:val="center"/>
                          <w:rPr>
                            <w:rFonts w:ascii="Times New Roman" w:hAnsi="Times New Roman" w:cs="Times New Roman"/>
                          </w:rPr>
                        </w:pPr>
                        <w:r>
                          <w:rPr>
                            <w:rFonts w:ascii="Times New Roman" w:hAnsi="Times New Roman" w:cs="Times New Roman"/>
                          </w:rPr>
                          <w:br/>
                          <w:t>Наименование мероприятий</w:t>
                        </w:r>
                      </w:p>
                      <w:p w:rsidR="00FB6284" w:rsidRDefault="00FB6284">
                        <w:pPr>
                          <w:pStyle w:val="ConsPlusNormal"/>
                          <w:snapToGrid w:val="0"/>
                          <w:jc w:val="center"/>
                          <w:rPr>
                            <w:rFonts w:ascii="Times New Roman" w:hAnsi="Times New Roman" w:cs="Times New Roman"/>
                          </w:rPr>
                        </w:pPr>
                      </w:p>
                    </w:tc>
                    <w:tc>
                      <w:tcPr>
                        <w:tcW w:w="1697" w:type="dxa"/>
                        <w:vMerge w:val="restart"/>
                        <w:tcBorders>
                          <w:top w:val="single" w:sz="4" w:space="0" w:color="000000"/>
                          <w:left w:val="single" w:sz="4" w:space="0" w:color="auto"/>
                          <w:bottom w:val="single" w:sz="4" w:space="0" w:color="000000"/>
                          <w:right w:val="nil"/>
                        </w:tcBorders>
                        <w:hideMark/>
                      </w:tcPr>
                      <w:p w:rsidR="00FB6284" w:rsidRDefault="00FB6284">
                        <w:pPr>
                          <w:pStyle w:val="ConsPlusNormal"/>
                          <w:snapToGrid w:val="0"/>
                          <w:jc w:val="center"/>
                          <w:rPr>
                            <w:rFonts w:ascii="Times New Roman" w:hAnsi="Times New Roman" w:cs="Times New Roman"/>
                          </w:rPr>
                        </w:pPr>
                        <w:r>
                          <w:rPr>
                            <w:rFonts w:ascii="Times New Roman" w:hAnsi="Times New Roman" w:cs="Times New Roman"/>
                          </w:rPr>
                          <w:t xml:space="preserve">Сроки   </w:t>
                        </w:r>
                        <w:r>
                          <w:rPr>
                            <w:rFonts w:ascii="Times New Roman" w:hAnsi="Times New Roman" w:cs="Times New Roman"/>
                          </w:rPr>
                          <w:br/>
                          <w:t>исполнения</w:t>
                        </w:r>
                        <w:r>
                          <w:rPr>
                            <w:rFonts w:ascii="Times New Roman" w:hAnsi="Times New Roman" w:cs="Times New Roman"/>
                          </w:rPr>
                          <w:br/>
                          <w:t>(годы)</w:t>
                        </w:r>
                      </w:p>
                    </w:tc>
                    <w:tc>
                      <w:tcPr>
                        <w:tcW w:w="1359" w:type="dxa"/>
                        <w:vMerge w:val="restart"/>
                        <w:tcBorders>
                          <w:top w:val="single" w:sz="4" w:space="0" w:color="000000"/>
                          <w:left w:val="single" w:sz="4" w:space="0" w:color="000000"/>
                          <w:bottom w:val="single" w:sz="4" w:space="0" w:color="000000"/>
                          <w:right w:val="nil"/>
                        </w:tcBorders>
                        <w:hideMark/>
                      </w:tcPr>
                      <w:p w:rsidR="00FB6284" w:rsidRDefault="00FB6284">
                        <w:pPr>
                          <w:pStyle w:val="ConsPlusNormal"/>
                          <w:snapToGrid w:val="0"/>
                          <w:rPr>
                            <w:rFonts w:ascii="Times New Roman" w:hAnsi="Times New Roman" w:cs="Times New Roman"/>
                          </w:rPr>
                        </w:pPr>
                        <w:r>
                          <w:rPr>
                            <w:rFonts w:ascii="Times New Roman" w:hAnsi="Times New Roman" w:cs="Times New Roman"/>
                          </w:rPr>
                          <w:t xml:space="preserve">Объем     </w:t>
                        </w:r>
                        <w:r>
                          <w:rPr>
                            <w:rFonts w:ascii="Times New Roman" w:hAnsi="Times New Roman" w:cs="Times New Roman"/>
                          </w:rPr>
                          <w:br/>
                          <w:t>финансирования,</w:t>
                        </w:r>
                        <w:r>
                          <w:rPr>
                            <w:rFonts w:ascii="Times New Roman" w:hAnsi="Times New Roman" w:cs="Times New Roman"/>
                          </w:rPr>
                          <w:br/>
                          <w:t>рублей</w:t>
                        </w:r>
                      </w:p>
                    </w:tc>
                    <w:tc>
                      <w:tcPr>
                        <w:tcW w:w="5670" w:type="dxa"/>
                        <w:gridSpan w:val="5"/>
                        <w:tcBorders>
                          <w:top w:val="single" w:sz="4" w:space="0" w:color="000000"/>
                          <w:left w:val="single" w:sz="4" w:space="0" w:color="000000"/>
                          <w:bottom w:val="single" w:sz="4" w:space="0" w:color="000000"/>
                          <w:right w:val="nil"/>
                        </w:tcBorders>
                        <w:hideMark/>
                      </w:tcPr>
                      <w:p w:rsidR="00FB6284" w:rsidRDefault="00FB6284">
                        <w:pPr>
                          <w:pStyle w:val="ConsPlusNormal"/>
                          <w:snapToGrid w:val="0"/>
                          <w:jc w:val="center"/>
                          <w:rPr>
                            <w:rFonts w:ascii="Times New Roman" w:hAnsi="Times New Roman" w:cs="Times New Roman"/>
                          </w:rPr>
                        </w:pPr>
                        <w:r>
                          <w:rPr>
                            <w:rFonts w:ascii="Times New Roman" w:hAnsi="Times New Roman" w:cs="Times New Roman"/>
                          </w:rPr>
                          <w:t>В том числе за счет средств:</w:t>
                        </w:r>
                      </w:p>
                    </w:tc>
                    <w:tc>
                      <w:tcPr>
                        <w:tcW w:w="1843" w:type="dxa"/>
                        <w:vMerge w:val="restart"/>
                        <w:tcBorders>
                          <w:top w:val="single" w:sz="4" w:space="0" w:color="000000"/>
                          <w:left w:val="single" w:sz="4" w:space="0" w:color="000000"/>
                          <w:bottom w:val="single" w:sz="4" w:space="0" w:color="000000"/>
                          <w:right w:val="nil"/>
                        </w:tcBorders>
                        <w:hideMark/>
                      </w:tcPr>
                      <w:p w:rsidR="00FB6284" w:rsidRDefault="00FB6284">
                        <w:pPr>
                          <w:pStyle w:val="ConsPlusNormal"/>
                          <w:snapToGrid w:val="0"/>
                          <w:rPr>
                            <w:rFonts w:ascii="Times New Roman" w:hAnsi="Times New Roman" w:cs="Times New Roman"/>
                            <w:sz w:val="24"/>
                            <w:szCs w:val="24"/>
                          </w:rPr>
                        </w:pPr>
                        <w:r>
                          <w:rPr>
                            <w:rFonts w:ascii="Times New Roman" w:hAnsi="Times New Roman" w:cs="Times New Roman"/>
                            <w:sz w:val="24"/>
                            <w:szCs w:val="24"/>
                          </w:rPr>
                          <w:t>Исполнитель мероприятия</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FB6284" w:rsidRDefault="00FB6284">
                        <w:pPr>
                          <w:pStyle w:val="ConsPlusNormal"/>
                          <w:snapToGrid w:val="0"/>
                          <w:rPr>
                            <w:rFonts w:ascii="Times New Roman" w:hAnsi="Times New Roman" w:cs="Times New Roman"/>
                            <w:sz w:val="24"/>
                            <w:szCs w:val="24"/>
                          </w:rPr>
                        </w:pPr>
                        <w:r>
                          <w:rPr>
                            <w:rFonts w:ascii="Times New Roman" w:hAnsi="Times New Roman" w:cs="Times New Roman"/>
                            <w:sz w:val="24"/>
                            <w:szCs w:val="24"/>
                          </w:rPr>
                          <w:t>Ожидаемые результаты</w:t>
                        </w:r>
                      </w:p>
                    </w:tc>
                  </w:tr>
                  <w:tr w:rsidR="00FB6284" w:rsidTr="00851294">
                    <w:trPr>
                      <w:cantSplit/>
                      <w:trHeight w:val="905"/>
                    </w:trPr>
                    <w:tc>
                      <w:tcPr>
                        <w:tcW w:w="2968" w:type="dxa"/>
                        <w:vMerge/>
                        <w:tcBorders>
                          <w:top w:val="single" w:sz="4" w:space="0" w:color="000000"/>
                          <w:left w:val="single" w:sz="4" w:space="0" w:color="000000"/>
                          <w:bottom w:val="single" w:sz="4" w:space="0" w:color="000000"/>
                          <w:right w:val="single" w:sz="4" w:space="0" w:color="auto"/>
                        </w:tcBorders>
                        <w:vAlign w:val="center"/>
                        <w:hideMark/>
                      </w:tcPr>
                      <w:p w:rsidR="00FB6284" w:rsidRDefault="00FB6284"/>
                    </w:tc>
                    <w:tc>
                      <w:tcPr>
                        <w:tcW w:w="1697" w:type="dxa"/>
                        <w:vMerge/>
                        <w:tcBorders>
                          <w:top w:val="single" w:sz="4" w:space="0" w:color="000000"/>
                          <w:left w:val="single" w:sz="4" w:space="0" w:color="auto"/>
                          <w:bottom w:val="single" w:sz="4" w:space="0" w:color="000000"/>
                          <w:right w:val="nil"/>
                        </w:tcBorders>
                        <w:vAlign w:val="center"/>
                        <w:hideMark/>
                      </w:tcPr>
                      <w:p w:rsidR="00FB6284" w:rsidRDefault="00FB6284"/>
                    </w:tc>
                    <w:tc>
                      <w:tcPr>
                        <w:tcW w:w="1359" w:type="dxa"/>
                        <w:vMerge/>
                        <w:tcBorders>
                          <w:top w:val="single" w:sz="4" w:space="0" w:color="000000"/>
                          <w:left w:val="single" w:sz="4" w:space="0" w:color="000000"/>
                          <w:bottom w:val="single" w:sz="4" w:space="0" w:color="000000"/>
                          <w:right w:val="nil"/>
                        </w:tcBorders>
                        <w:vAlign w:val="center"/>
                        <w:hideMark/>
                      </w:tcPr>
                      <w:p w:rsidR="00FB6284" w:rsidRDefault="00FB6284"/>
                    </w:tc>
                    <w:tc>
                      <w:tcPr>
                        <w:tcW w:w="1475" w:type="dxa"/>
                        <w:tcBorders>
                          <w:top w:val="single" w:sz="4" w:space="0" w:color="000000"/>
                          <w:left w:val="single" w:sz="4" w:space="0" w:color="000000"/>
                          <w:bottom w:val="single" w:sz="4" w:space="0" w:color="000000"/>
                          <w:right w:val="nil"/>
                        </w:tcBorders>
                        <w:hideMark/>
                      </w:tcPr>
                      <w:p w:rsidR="00FB6284" w:rsidRDefault="00FB6284">
                        <w:pPr>
                          <w:pStyle w:val="ConsPlusNormal"/>
                          <w:snapToGrid w:val="0"/>
                          <w:rPr>
                            <w:rFonts w:ascii="Times New Roman" w:hAnsi="Times New Roman" w:cs="Times New Roman"/>
                          </w:rPr>
                        </w:pPr>
                        <w:r>
                          <w:rPr>
                            <w:rFonts w:ascii="Times New Roman" w:hAnsi="Times New Roman" w:cs="Times New Roman"/>
                          </w:rPr>
                          <w:t>федерального</w:t>
                        </w:r>
                        <w:r>
                          <w:rPr>
                            <w:rFonts w:ascii="Times New Roman" w:hAnsi="Times New Roman" w:cs="Times New Roman"/>
                          </w:rPr>
                          <w:br/>
                          <w:t>бюджета*,</w:t>
                        </w:r>
                        <w:r>
                          <w:rPr>
                            <w:rFonts w:ascii="Times New Roman" w:hAnsi="Times New Roman" w:cs="Times New Roman"/>
                          </w:rPr>
                          <w:br/>
                          <w:t>рублей</w:t>
                        </w:r>
                      </w:p>
                    </w:tc>
                    <w:tc>
                      <w:tcPr>
                        <w:tcW w:w="1418" w:type="dxa"/>
                        <w:tcBorders>
                          <w:top w:val="single" w:sz="4" w:space="0" w:color="000000"/>
                          <w:left w:val="single" w:sz="4" w:space="0" w:color="000000"/>
                          <w:bottom w:val="single" w:sz="4" w:space="0" w:color="000000"/>
                          <w:right w:val="nil"/>
                        </w:tcBorders>
                        <w:hideMark/>
                      </w:tcPr>
                      <w:p w:rsidR="00FB6284" w:rsidRDefault="00FB6284">
                        <w:pPr>
                          <w:pStyle w:val="ConsPlusNormal"/>
                          <w:snapToGrid w:val="0"/>
                          <w:rPr>
                            <w:rFonts w:ascii="Times New Roman" w:hAnsi="Times New Roman" w:cs="Times New Roman"/>
                          </w:rPr>
                        </w:pPr>
                        <w:r>
                          <w:rPr>
                            <w:rFonts w:ascii="Times New Roman" w:hAnsi="Times New Roman" w:cs="Times New Roman"/>
                          </w:rPr>
                          <w:t>областного</w:t>
                        </w:r>
                        <w:r>
                          <w:rPr>
                            <w:rFonts w:ascii="Times New Roman" w:hAnsi="Times New Roman" w:cs="Times New Roman"/>
                          </w:rPr>
                          <w:br/>
                          <w:t xml:space="preserve">бюджета*, </w:t>
                        </w:r>
                        <w:r>
                          <w:rPr>
                            <w:rFonts w:ascii="Times New Roman" w:hAnsi="Times New Roman" w:cs="Times New Roman"/>
                          </w:rPr>
                          <w:br/>
                          <w:t>рублей</w:t>
                        </w:r>
                      </w:p>
                    </w:tc>
                    <w:tc>
                      <w:tcPr>
                        <w:tcW w:w="1421" w:type="dxa"/>
                        <w:gridSpan w:val="2"/>
                        <w:tcBorders>
                          <w:top w:val="single" w:sz="4" w:space="0" w:color="000000"/>
                          <w:left w:val="single" w:sz="4" w:space="0" w:color="000000"/>
                          <w:bottom w:val="single" w:sz="4" w:space="0" w:color="000000"/>
                          <w:right w:val="single" w:sz="4" w:space="0" w:color="auto"/>
                        </w:tcBorders>
                        <w:hideMark/>
                      </w:tcPr>
                      <w:p w:rsidR="00FB6284" w:rsidRDefault="00FB6284">
                        <w:pPr>
                          <w:jc w:val="center"/>
                        </w:pPr>
                        <w:r>
                          <w:t>районный бюджет**</w:t>
                        </w:r>
                        <w:r>
                          <w:rPr>
                            <w:sz w:val="22"/>
                            <w:szCs w:val="22"/>
                          </w:rPr>
                          <w:t xml:space="preserve">, </w:t>
                        </w:r>
                        <w:r>
                          <w:rPr>
                            <w:sz w:val="22"/>
                            <w:szCs w:val="22"/>
                          </w:rPr>
                          <w:br/>
                          <w:t>рублей</w:t>
                        </w:r>
                      </w:p>
                    </w:tc>
                    <w:tc>
                      <w:tcPr>
                        <w:tcW w:w="1356" w:type="dxa"/>
                        <w:tcBorders>
                          <w:top w:val="single" w:sz="4" w:space="0" w:color="000000"/>
                          <w:left w:val="single" w:sz="4" w:space="0" w:color="auto"/>
                          <w:bottom w:val="single" w:sz="4" w:space="0" w:color="000000"/>
                          <w:right w:val="nil"/>
                        </w:tcBorders>
                        <w:hideMark/>
                      </w:tcPr>
                      <w:p w:rsidR="00FB6284" w:rsidRDefault="00FB6284">
                        <w:pPr>
                          <w:jc w:val="center"/>
                          <w:rPr>
                            <w:rFonts w:eastAsia="Arial"/>
                          </w:rPr>
                        </w:pPr>
                        <w:r>
                          <w:rPr>
                            <w:rFonts w:eastAsia="Arial"/>
                            <w:sz w:val="22"/>
                            <w:szCs w:val="22"/>
                          </w:rPr>
                          <w:t>бюджет сельских поселений,</w:t>
                        </w:r>
                      </w:p>
                      <w:p w:rsidR="00FB6284" w:rsidRDefault="00FB6284">
                        <w:pPr>
                          <w:jc w:val="center"/>
                        </w:pPr>
                        <w:r>
                          <w:rPr>
                            <w:sz w:val="22"/>
                            <w:szCs w:val="22"/>
                          </w:rPr>
                          <w:t>рублей</w:t>
                        </w:r>
                      </w:p>
                    </w:tc>
                    <w:tc>
                      <w:tcPr>
                        <w:tcW w:w="1843" w:type="dxa"/>
                        <w:vMerge/>
                        <w:tcBorders>
                          <w:top w:val="single" w:sz="4" w:space="0" w:color="000000"/>
                          <w:left w:val="single" w:sz="4" w:space="0" w:color="000000"/>
                          <w:bottom w:val="single" w:sz="4" w:space="0" w:color="000000"/>
                          <w:right w:val="nil"/>
                        </w:tcBorders>
                        <w:vAlign w:val="center"/>
                        <w:hideMark/>
                      </w:tcPr>
                      <w:p w:rsidR="00FB6284" w:rsidRDefault="00FB6284"/>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FB6284" w:rsidRDefault="00FB6284"/>
                    </w:tc>
                  </w:tr>
                  <w:tr w:rsidR="00FB6284" w:rsidTr="00851294">
                    <w:trPr>
                      <w:cantSplit/>
                      <w:trHeight w:val="233"/>
                    </w:trPr>
                    <w:tc>
                      <w:tcPr>
                        <w:tcW w:w="2968" w:type="dxa"/>
                        <w:tcBorders>
                          <w:top w:val="single" w:sz="4" w:space="0" w:color="000000"/>
                          <w:left w:val="single" w:sz="4" w:space="0" w:color="000000"/>
                          <w:bottom w:val="single" w:sz="4" w:space="0" w:color="000000"/>
                          <w:right w:val="nil"/>
                        </w:tcBorders>
                        <w:hideMark/>
                      </w:tcPr>
                      <w:p w:rsidR="00FB6284" w:rsidRDefault="00FB6284">
                        <w:pPr>
                          <w:pStyle w:val="ConsPlusNormal"/>
                          <w:snapToGrid w:val="0"/>
                          <w:jc w:val="center"/>
                          <w:rPr>
                            <w:rFonts w:ascii="Times New Roman" w:hAnsi="Times New Roman" w:cs="Times New Roman"/>
                          </w:rPr>
                        </w:pPr>
                        <w:r>
                          <w:rPr>
                            <w:rFonts w:ascii="Times New Roman" w:hAnsi="Times New Roman" w:cs="Times New Roman"/>
                          </w:rPr>
                          <w:t>1</w:t>
                        </w:r>
                      </w:p>
                    </w:tc>
                    <w:tc>
                      <w:tcPr>
                        <w:tcW w:w="1697" w:type="dxa"/>
                        <w:tcBorders>
                          <w:top w:val="single" w:sz="4" w:space="0" w:color="000000"/>
                          <w:left w:val="single" w:sz="4" w:space="0" w:color="000000"/>
                          <w:bottom w:val="single" w:sz="4" w:space="0" w:color="000000"/>
                          <w:right w:val="nil"/>
                        </w:tcBorders>
                        <w:hideMark/>
                      </w:tcPr>
                      <w:p w:rsidR="00FB6284" w:rsidRDefault="00FB6284">
                        <w:pPr>
                          <w:pStyle w:val="ConsPlusNormal"/>
                          <w:snapToGrid w:val="0"/>
                          <w:jc w:val="center"/>
                          <w:rPr>
                            <w:rFonts w:ascii="Times New Roman" w:hAnsi="Times New Roman" w:cs="Times New Roman"/>
                          </w:rPr>
                        </w:pPr>
                        <w:r>
                          <w:rPr>
                            <w:rFonts w:ascii="Times New Roman" w:hAnsi="Times New Roman" w:cs="Times New Roman"/>
                          </w:rPr>
                          <w:t>2</w:t>
                        </w:r>
                      </w:p>
                    </w:tc>
                    <w:tc>
                      <w:tcPr>
                        <w:tcW w:w="1359" w:type="dxa"/>
                        <w:tcBorders>
                          <w:top w:val="single" w:sz="4" w:space="0" w:color="000000"/>
                          <w:left w:val="single" w:sz="4" w:space="0" w:color="000000"/>
                          <w:bottom w:val="single" w:sz="4" w:space="0" w:color="000000"/>
                          <w:right w:val="nil"/>
                        </w:tcBorders>
                        <w:hideMark/>
                      </w:tcPr>
                      <w:p w:rsidR="00FB6284" w:rsidRDefault="00FB6284">
                        <w:pPr>
                          <w:pStyle w:val="ConsPlusNormal"/>
                          <w:snapToGrid w:val="0"/>
                          <w:jc w:val="center"/>
                          <w:rPr>
                            <w:rFonts w:ascii="Times New Roman" w:hAnsi="Times New Roman" w:cs="Times New Roman"/>
                          </w:rPr>
                        </w:pPr>
                        <w:r>
                          <w:rPr>
                            <w:rFonts w:ascii="Times New Roman" w:hAnsi="Times New Roman" w:cs="Times New Roman"/>
                          </w:rPr>
                          <w:t>3</w:t>
                        </w:r>
                      </w:p>
                    </w:tc>
                    <w:tc>
                      <w:tcPr>
                        <w:tcW w:w="1475" w:type="dxa"/>
                        <w:tcBorders>
                          <w:top w:val="single" w:sz="4" w:space="0" w:color="000000"/>
                          <w:left w:val="single" w:sz="4" w:space="0" w:color="000000"/>
                          <w:bottom w:val="single" w:sz="4" w:space="0" w:color="000000"/>
                          <w:right w:val="nil"/>
                        </w:tcBorders>
                        <w:hideMark/>
                      </w:tcPr>
                      <w:p w:rsidR="00FB6284" w:rsidRDefault="00FB6284">
                        <w:pPr>
                          <w:pStyle w:val="ConsPlusNormal"/>
                          <w:snapToGrid w:val="0"/>
                          <w:jc w:val="center"/>
                          <w:rPr>
                            <w:rFonts w:ascii="Times New Roman" w:hAnsi="Times New Roman" w:cs="Times New Roman"/>
                          </w:rPr>
                        </w:pPr>
                        <w:r>
                          <w:rPr>
                            <w:rFonts w:ascii="Times New Roman" w:hAnsi="Times New Roman" w:cs="Times New Roman"/>
                          </w:rPr>
                          <w:t>4</w:t>
                        </w:r>
                      </w:p>
                    </w:tc>
                    <w:tc>
                      <w:tcPr>
                        <w:tcW w:w="1418" w:type="dxa"/>
                        <w:tcBorders>
                          <w:top w:val="single" w:sz="4" w:space="0" w:color="000000"/>
                          <w:left w:val="single" w:sz="4" w:space="0" w:color="000000"/>
                          <w:bottom w:val="single" w:sz="4" w:space="0" w:color="000000"/>
                          <w:right w:val="nil"/>
                        </w:tcBorders>
                        <w:hideMark/>
                      </w:tcPr>
                      <w:p w:rsidR="00FB6284" w:rsidRDefault="00FB6284">
                        <w:pPr>
                          <w:pStyle w:val="ConsPlusNormal"/>
                          <w:snapToGrid w:val="0"/>
                          <w:jc w:val="center"/>
                          <w:rPr>
                            <w:rFonts w:ascii="Times New Roman" w:hAnsi="Times New Roman" w:cs="Times New Roman"/>
                          </w:rPr>
                        </w:pPr>
                        <w:r>
                          <w:rPr>
                            <w:rFonts w:ascii="Times New Roman" w:hAnsi="Times New Roman" w:cs="Times New Roman"/>
                          </w:rPr>
                          <w:t>5</w:t>
                        </w:r>
                      </w:p>
                    </w:tc>
                    <w:tc>
                      <w:tcPr>
                        <w:tcW w:w="1421" w:type="dxa"/>
                        <w:gridSpan w:val="2"/>
                        <w:tcBorders>
                          <w:top w:val="single" w:sz="4" w:space="0" w:color="000000"/>
                          <w:left w:val="single" w:sz="4" w:space="0" w:color="000000"/>
                          <w:bottom w:val="single" w:sz="4" w:space="0" w:color="000000"/>
                          <w:right w:val="single" w:sz="4" w:space="0" w:color="auto"/>
                        </w:tcBorders>
                        <w:hideMark/>
                      </w:tcPr>
                      <w:p w:rsidR="00FB6284" w:rsidRDefault="00FB6284">
                        <w:pPr>
                          <w:pStyle w:val="ConsPlusNormal"/>
                          <w:snapToGrid w:val="0"/>
                          <w:jc w:val="center"/>
                          <w:rPr>
                            <w:rFonts w:ascii="Times New Roman" w:hAnsi="Times New Roman" w:cs="Times New Roman"/>
                          </w:rPr>
                        </w:pPr>
                        <w:r>
                          <w:rPr>
                            <w:rFonts w:ascii="Times New Roman" w:hAnsi="Times New Roman" w:cs="Times New Roman"/>
                          </w:rPr>
                          <w:t>6</w:t>
                        </w:r>
                      </w:p>
                    </w:tc>
                    <w:tc>
                      <w:tcPr>
                        <w:tcW w:w="1356" w:type="dxa"/>
                        <w:tcBorders>
                          <w:top w:val="single" w:sz="4" w:space="0" w:color="000000"/>
                          <w:left w:val="single" w:sz="4" w:space="0" w:color="auto"/>
                          <w:bottom w:val="single" w:sz="4" w:space="0" w:color="000000"/>
                          <w:right w:val="nil"/>
                        </w:tcBorders>
                        <w:hideMark/>
                      </w:tcPr>
                      <w:p w:rsidR="00FB6284" w:rsidRDefault="00FB6284">
                        <w:pPr>
                          <w:pStyle w:val="ConsPlusNormal"/>
                          <w:snapToGrid w:val="0"/>
                          <w:jc w:val="center"/>
                          <w:rPr>
                            <w:rFonts w:ascii="Times New Roman" w:hAnsi="Times New Roman" w:cs="Times New Roman"/>
                          </w:rPr>
                        </w:pPr>
                        <w:r>
                          <w:rPr>
                            <w:rFonts w:ascii="Times New Roman" w:hAnsi="Times New Roman" w:cs="Times New Roman"/>
                          </w:rPr>
                          <w:t>7</w:t>
                        </w:r>
                      </w:p>
                    </w:tc>
                    <w:tc>
                      <w:tcPr>
                        <w:tcW w:w="1843" w:type="dxa"/>
                        <w:tcBorders>
                          <w:top w:val="single" w:sz="4" w:space="0" w:color="000000"/>
                          <w:left w:val="single" w:sz="4" w:space="0" w:color="000000"/>
                          <w:bottom w:val="single" w:sz="4" w:space="0" w:color="000000"/>
                          <w:right w:val="nil"/>
                        </w:tcBorders>
                        <w:hideMark/>
                      </w:tcPr>
                      <w:p w:rsidR="00FB6284" w:rsidRDefault="00FB6284">
                        <w:pPr>
                          <w:pStyle w:val="ConsPlusNormal"/>
                          <w:snapToGrid w:val="0"/>
                          <w:jc w:val="center"/>
                          <w:rPr>
                            <w:rFonts w:ascii="Times New Roman" w:hAnsi="Times New Roman" w:cs="Times New Roman"/>
                          </w:rPr>
                        </w:pPr>
                        <w:r>
                          <w:rPr>
                            <w:rFonts w:ascii="Times New Roman" w:hAnsi="Times New Roman" w:cs="Times New Roman"/>
                          </w:rPr>
                          <w:t>8</w:t>
                        </w:r>
                      </w:p>
                    </w:tc>
                    <w:tc>
                      <w:tcPr>
                        <w:tcW w:w="1559" w:type="dxa"/>
                        <w:tcBorders>
                          <w:top w:val="single" w:sz="4" w:space="0" w:color="000000"/>
                          <w:left w:val="single" w:sz="4" w:space="0" w:color="000000"/>
                          <w:bottom w:val="single" w:sz="4" w:space="0" w:color="000000"/>
                          <w:right w:val="single" w:sz="4" w:space="0" w:color="000000"/>
                        </w:tcBorders>
                        <w:hideMark/>
                      </w:tcPr>
                      <w:p w:rsidR="00FB6284" w:rsidRDefault="00FB6284">
                        <w:pPr>
                          <w:pStyle w:val="ConsPlusNormal"/>
                          <w:snapToGrid w:val="0"/>
                          <w:jc w:val="center"/>
                          <w:rPr>
                            <w:rFonts w:ascii="Times New Roman" w:hAnsi="Times New Roman" w:cs="Times New Roman"/>
                          </w:rPr>
                        </w:pPr>
                        <w:r>
                          <w:rPr>
                            <w:rFonts w:ascii="Times New Roman" w:hAnsi="Times New Roman" w:cs="Times New Roman"/>
                          </w:rPr>
                          <w:t>9</w:t>
                        </w:r>
                      </w:p>
                    </w:tc>
                  </w:tr>
                  <w:tr w:rsidR="00FB6284" w:rsidTr="00851294">
                    <w:trPr>
                      <w:cantSplit/>
                      <w:trHeight w:val="233"/>
                    </w:trPr>
                    <w:tc>
                      <w:tcPr>
                        <w:tcW w:w="15096" w:type="dxa"/>
                        <w:gridSpan w:val="10"/>
                        <w:tcBorders>
                          <w:top w:val="single" w:sz="4" w:space="0" w:color="000000"/>
                          <w:left w:val="single" w:sz="4" w:space="0" w:color="000000"/>
                          <w:bottom w:val="single" w:sz="4" w:space="0" w:color="auto"/>
                          <w:right w:val="single" w:sz="4" w:space="0" w:color="000000"/>
                        </w:tcBorders>
                        <w:hideMark/>
                      </w:tcPr>
                      <w:p w:rsidR="00FB6284" w:rsidRDefault="00FB6284">
                        <w:pPr>
                          <w:pStyle w:val="ConsPlusNormal"/>
                          <w:snapToGrid w:val="0"/>
                          <w:jc w:val="center"/>
                          <w:rPr>
                            <w:rFonts w:ascii="Times New Roman" w:hAnsi="Times New Roman" w:cs="Times New Roman"/>
                            <w:b/>
                          </w:rPr>
                        </w:pPr>
                        <w:r>
                          <w:rPr>
                            <w:rFonts w:ascii="Times New Roman" w:hAnsi="Times New Roman" w:cs="Times New Roman"/>
                            <w:b/>
                          </w:rPr>
                          <w:t>Раздел 1. Инвестиционные мероприятия</w:t>
                        </w:r>
                      </w:p>
                    </w:tc>
                  </w:tr>
                  <w:tr w:rsidR="00FB6284" w:rsidTr="00851294">
                    <w:trPr>
                      <w:cantSplit/>
                      <w:trHeight w:val="547"/>
                    </w:trPr>
                    <w:tc>
                      <w:tcPr>
                        <w:tcW w:w="2968" w:type="dxa"/>
                        <w:tcBorders>
                          <w:top w:val="single" w:sz="4" w:space="0" w:color="000000"/>
                          <w:left w:val="single" w:sz="4" w:space="0" w:color="000000"/>
                          <w:bottom w:val="single" w:sz="4" w:space="0" w:color="000000"/>
                          <w:right w:val="nil"/>
                        </w:tcBorders>
                        <w:hideMark/>
                      </w:tcPr>
                      <w:p w:rsidR="00FB6284" w:rsidRDefault="00FB6284">
                        <w:pPr>
                          <w:shd w:val="clear" w:color="auto" w:fill="FFFFFF"/>
                          <w:spacing w:line="278" w:lineRule="exact"/>
                          <w:ind w:right="19" w:firstLine="5"/>
                        </w:pPr>
                        <w:r>
                          <w:rPr>
                            <w:sz w:val="22"/>
                            <w:szCs w:val="22"/>
                          </w:rPr>
                          <w:t>Ввод в действие локальных водопроводов 5,0км.</w:t>
                        </w:r>
                      </w:p>
                    </w:tc>
                    <w:tc>
                      <w:tcPr>
                        <w:tcW w:w="1697" w:type="dxa"/>
                        <w:tcBorders>
                          <w:top w:val="single" w:sz="4" w:space="0" w:color="000000"/>
                          <w:left w:val="single" w:sz="4" w:space="0" w:color="000000"/>
                          <w:bottom w:val="single" w:sz="4" w:space="0" w:color="000000"/>
                          <w:right w:val="nil"/>
                        </w:tcBorders>
                        <w:hideMark/>
                      </w:tcPr>
                      <w:p w:rsidR="00FB6284" w:rsidRDefault="00FB6284">
                        <w:pPr>
                          <w:shd w:val="clear" w:color="auto" w:fill="FFFFFF"/>
                          <w:spacing w:line="274" w:lineRule="exact"/>
                        </w:pPr>
                        <w:r>
                          <w:rPr>
                            <w:bCs/>
                            <w:sz w:val="22"/>
                            <w:szCs w:val="22"/>
                          </w:rPr>
                          <w:t xml:space="preserve">2020-2024 </w:t>
                        </w:r>
                        <w:r>
                          <w:rPr>
                            <w:sz w:val="22"/>
                            <w:szCs w:val="22"/>
                          </w:rPr>
                          <w:t xml:space="preserve">г. г., в том </w:t>
                        </w:r>
                        <w:r>
                          <w:rPr>
                            <w:bCs/>
                            <w:sz w:val="22"/>
                            <w:szCs w:val="22"/>
                          </w:rPr>
                          <w:t>числе:</w:t>
                        </w:r>
                      </w:p>
                    </w:tc>
                    <w:tc>
                      <w:tcPr>
                        <w:tcW w:w="1359" w:type="dxa"/>
                        <w:tcBorders>
                          <w:top w:val="single" w:sz="4" w:space="0" w:color="000000"/>
                          <w:left w:val="single" w:sz="4" w:space="0" w:color="000000"/>
                          <w:bottom w:val="single" w:sz="4" w:space="0" w:color="000000"/>
                          <w:right w:val="nil"/>
                        </w:tcBorders>
                        <w:vAlign w:val="center"/>
                        <w:hideMark/>
                      </w:tcPr>
                      <w:p w:rsidR="00FB6284" w:rsidRDefault="00FB6284" w:rsidP="00851294">
                        <w:pPr>
                          <w:shd w:val="clear" w:color="auto" w:fill="FFFFFF"/>
                          <w:jc w:val="center"/>
                          <w:rPr>
                            <w:b/>
                          </w:rPr>
                        </w:pPr>
                        <w:r>
                          <w:rPr>
                            <w:b/>
                            <w:sz w:val="22"/>
                            <w:szCs w:val="22"/>
                          </w:rPr>
                          <w:t>19806456,00</w:t>
                        </w:r>
                      </w:p>
                    </w:tc>
                    <w:tc>
                      <w:tcPr>
                        <w:tcW w:w="1475" w:type="dxa"/>
                        <w:tcBorders>
                          <w:top w:val="single" w:sz="4" w:space="0" w:color="000000"/>
                          <w:left w:val="single" w:sz="4" w:space="0" w:color="000000"/>
                          <w:bottom w:val="single" w:sz="4" w:space="0" w:color="000000"/>
                          <w:right w:val="nil"/>
                        </w:tcBorders>
                        <w:vAlign w:val="center"/>
                        <w:hideMark/>
                      </w:tcPr>
                      <w:p w:rsidR="00FB6284" w:rsidRDefault="00FB6284">
                        <w:pPr>
                          <w:shd w:val="clear" w:color="auto" w:fill="FFFFFF"/>
                          <w:jc w:val="center"/>
                          <w:rPr>
                            <w:b/>
                          </w:rPr>
                        </w:pPr>
                        <w:r>
                          <w:rPr>
                            <w:b/>
                            <w:sz w:val="22"/>
                            <w:szCs w:val="22"/>
                          </w:rPr>
                          <w:t>19245089,00</w:t>
                        </w:r>
                      </w:p>
                    </w:tc>
                    <w:tc>
                      <w:tcPr>
                        <w:tcW w:w="1418" w:type="dxa"/>
                        <w:tcBorders>
                          <w:top w:val="single" w:sz="4" w:space="0" w:color="000000"/>
                          <w:left w:val="single" w:sz="4" w:space="0" w:color="000000"/>
                          <w:bottom w:val="single" w:sz="4" w:space="0" w:color="000000"/>
                          <w:right w:val="nil"/>
                        </w:tcBorders>
                        <w:vAlign w:val="center"/>
                        <w:hideMark/>
                      </w:tcPr>
                      <w:p w:rsidR="00FB6284" w:rsidRDefault="00FB6284">
                        <w:pPr>
                          <w:shd w:val="clear" w:color="auto" w:fill="FFFFFF"/>
                          <w:jc w:val="center"/>
                          <w:rPr>
                            <w:b/>
                          </w:rPr>
                        </w:pPr>
                        <w:r>
                          <w:rPr>
                            <w:b/>
                            <w:sz w:val="22"/>
                            <w:szCs w:val="22"/>
                          </w:rPr>
                          <w:t>548891,15</w:t>
                        </w:r>
                      </w:p>
                    </w:tc>
                    <w:tc>
                      <w:tcPr>
                        <w:tcW w:w="1421" w:type="dxa"/>
                        <w:gridSpan w:val="2"/>
                        <w:tcBorders>
                          <w:top w:val="single" w:sz="4" w:space="0" w:color="000000"/>
                          <w:left w:val="single" w:sz="4" w:space="0" w:color="000000"/>
                          <w:bottom w:val="single" w:sz="4" w:space="0" w:color="000000"/>
                          <w:right w:val="single" w:sz="4" w:space="0" w:color="auto"/>
                        </w:tcBorders>
                        <w:vAlign w:val="center"/>
                        <w:hideMark/>
                      </w:tcPr>
                      <w:p w:rsidR="00FB6284" w:rsidRDefault="00FB6284">
                        <w:pPr>
                          <w:shd w:val="clear" w:color="auto" w:fill="FFFFFF"/>
                          <w:jc w:val="center"/>
                          <w:rPr>
                            <w:b/>
                          </w:rPr>
                        </w:pPr>
                        <w:r>
                          <w:rPr>
                            <w:b/>
                            <w:sz w:val="22"/>
                            <w:szCs w:val="22"/>
                          </w:rPr>
                          <w:t>8317,85</w:t>
                        </w:r>
                      </w:p>
                    </w:tc>
                    <w:tc>
                      <w:tcPr>
                        <w:tcW w:w="1356" w:type="dxa"/>
                        <w:tcBorders>
                          <w:top w:val="single" w:sz="4" w:space="0" w:color="000000"/>
                          <w:left w:val="single" w:sz="4" w:space="0" w:color="auto"/>
                          <w:bottom w:val="single" w:sz="4" w:space="0" w:color="000000"/>
                          <w:right w:val="nil"/>
                        </w:tcBorders>
                        <w:vAlign w:val="center"/>
                        <w:hideMark/>
                      </w:tcPr>
                      <w:p w:rsidR="00FB6284" w:rsidRDefault="00FB6284">
                        <w:pPr>
                          <w:shd w:val="clear" w:color="auto" w:fill="FFFFFF"/>
                          <w:jc w:val="center"/>
                          <w:rPr>
                            <w:b/>
                          </w:rPr>
                        </w:pPr>
                        <w:r>
                          <w:rPr>
                            <w:b/>
                            <w:sz w:val="22"/>
                            <w:szCs w:val="22"/>
                          </w:rPr>
                          <w:t>4158,00</w:t>
                        </w:r>
                      </w:p>
                    </w:tc>
                    <w:tc>
                      <w:tcPr>
                        <w:tcW w:w="1843" w:type="dxa"/>
                        <w:tcBorders>
                          <w:top w:val="single" w:sz="4" w:space="0" w:color="auto"/>
                          <w:left w:val="single" w:sz="4" w:space="0" w:color="000000"/>
                          <w:bottom w:val="single" w:sz="4" w:space="0" w:color="auto"/>
                          <w:right w:val="nil"/>
                        </w:tcBorders>
                        <w:hideMark/>
                      </w:tcPr>
                      <w:p w:rsidR="00FB6284" w:rsidRDefault="00FB6284" w:rsidP="00851294">
                        <w:pPr>
                          <w:pStyle w:val="ConsPlusNormal"/>
                          <w:jc w:val="center"/>
                          <w:rPr>
                            <w:rFonts w:ascii="Times New Roman" w:hAnsi="Times New Roman" w:cs="Times New Roman"/>
                            <w:sz w:val="24"/>
                            <w:szCs w:val="24"/>
                          </w:rPr>
                        </w:pPr>
                      </w:p>
                      <w:p w:rsidR="00FB6284" w:rsidRDefault="00FB6284" w:rsidP="00851294">
                        <w:pPr>
                          <w:pStyle w:val="ConsPlusNormal"/>
                          <w:jc w:val="center"/>
                          <w:rPr>
                            <w:rFonts w:ascii="Times New Roman" w:hAnsi="Times New Roman" w:cs="Times New Roman"/>
                            <w:sz w:val="24"/>
                            <w:szCs w:val="24"/>
                          </w:rPr>
                        </w:pPr>
                      </w:p>
                      <w:p w:rsidR="00FB6284" w:rsidRDefault="00FB6284" w:rsidP="00851294">
                        <w:pPr>
                          <w:pStyle w:val="ConsPlusNormal"/>
                          <w:jc w:val="center"/>
                          <w:rPr>
                            <w:rFonts w:ascii="Times New Roman" w:hAnsi="Times New Roman" w:cs="Times New Roman"/>
                            <w:sz w:val="24"/>
                            <w:szCs w:val="24"/>
                          </w:rPr>
                        </w:pPr>
                      </w:p>
                    </w:tc>
                    <w:tc>
                      <w:tcPr>
                        <w:tcW w:w="1559" w:type="dxa"/>
                        <w:vMerge w:val="restart"/>
                        <w:tcBorders>
                          <w:top w:val="single" w:sz="4" w:space="0" w:color="000000"/>
                          <w:left w:val="single" w:sz="4" w:space="0" w:color="000000"/>
                          <w:bottom w:val="nil"/>
                          <w:right w:val="single" w:sz="4" w:space="0" w:color="000000"/>
                        </w:tcBorders>
                        <w:hideMark/>
                      </w:tcPr>
                      <w:p w:rsidR="00FB6284" w:rsidRDefault="00FB6284">
                        <w:pPr>
                          <w:pStyle w:val="ConsPlusNormal"/>
                          <w:snapToGrid w:val="0"/>
                          <w:rPr>
                            <w:rFonts w:ascii="Times New Roman" w:hAnsi="Times New Roman" w:cs="Times New Roman"/>
                            <w:sz w:val="24"/>
                            <w:szCs w:val="24"/>
                          </w:rPr>
                        </w:pPr>
                        <w:r>
                          <w:rPr>
                            <w:rFonts w:ascii="Times New Roman" w:hAnsi="Times New Roman" w:cs="Times New Roman"/>
                          </w:rPr>
                          <w:t>Повышение   уровня</w:t>
                        </w:r>
                        <w:r>
                          <w:rPr>
                            <w:rFonts w:ascii="Times New Roman" w:hAnsi="Times New Roman" w:cs="Times New Roman"/>
                          </w:rPr>
                          <w:br/>
                          <w:t>обеспеченности       сельского</w:t>
                        </w:r>
                        <w:r>
                          <w:rPr>
                            <w:rFonts w:ascii="Times New Roman" w:hAnsi="Times New Roman" w:cs="Times New Roman"/>
                          </w:rPr>
                          <w:br/>
                          <w:t>населения  водой  нормативного</w:t>
                        </w:r>
                        <w:r>
                          <w:rPr>
                            <w:rFonts w:ascii="Times New Roman" w:hAnsi="Times New Roman" w:cs="Times New Roman"/>
                          </w:rPr>
                          <w:br/>
                          <w:t xml:space="preserve">качества                      </w:t>
                        </w:r>
                      </w:p>
                    </w:tc>
                  </w:tr>
                  <w:tr w:rsidR="00FB6284" w:rsidTr="00851294">
                    <w:trPr>
                      <w:cantSplit/>
                      <w:trHeight w:val="547"/>
                    </w:trPr>
                    <w:tc>
                      <w:tcPr>
                        <w:tcW w:w="2968" w:type="dxa"/>
                        <w:tcBorders>
                          <w:top w:val="single" w:sz="4" w:space="0" w:color="000000"/>
                          <w:left w:val="single" w:sz="4" w:space="0" w:color="000000"/>
                          <w:bottom w:val="single" w:sz="4" w:space="0" w:color="000000"/>
                          <w:right w:val="nil"/>
                        </w:tcBorders>
                      </w:tcPr>
                      <w:p w:rsidR="00FB6284" w:rsidRDefault="00FB6284">
                        <w:pPr>
                          <w:shd w:val="clear" w:color="auto" w:fill="FFFFFF"/>
                          <w:spacing w:line="278" w:lineRule="exact"/>
                          <w:ind w:right="19" w:firstLine="5"/>
                        </w:pPr>
                        <w:r>
                          <w:rPr>
                            <w:sz w:val="22"/>
                            <w:szCs w:val="22"/>
                          </w:rPr>
                          <w:t xml:space="preserve">Развитие водоснабжения в сельской местности </w:t>
                        </w:r>
                      </w:p>
                    </w:tc>
                    <w:tc>
                      <w:tcPr>
                        <w:tcW w:w="1697" w:type="dxa"/>
                        <w:tcBorders>
                          <w:top w:val="single" w:sz="4" w:space="0" w:color="000000"/>
                          <w:left w:val="single" w:sz="4" w:space="0" w:color="000000"/>
                          <w:bottom w:val="single" w:sz="4" w:space="0" w:color="000000"/>
                          <w:right w:val="nil"/>
                        </w:tcBorders>
                      </w:tcPr>
                      <w:p w:rsidR="00FB6284" w:rsidRDefault="00FB6284">
                        <w:pPr>
                          <w:shd w:val="clear" w:color="auto" w:fill="FFFFFF"/>
                          <w:spacing w:line="274" w:lineRule="exact"/>
                          <w:rPr>
                            <w:bCs/>
                          </w:rPr>
                        </w:pPr>
                        <w:r>
                          <w:rPr>
                            <w:bCs/>
                            <w:sz w:val="22"/>
                            <w:szCs w:val="22"/>
                          </w:rPr>
                          <w:t>2021г.</w:t>
                        </w:r>
                      </w:p>
                    </w:tc>
                    <w:tc>
                      <w:tcPr>
                        <w:tcW w:w="1359" w:type="dxa"/>
                        <w:tcBorders>
                          <w:top w:val="single" w:sz="4" w:space="0" w:color="000000"/>
                          <w:left w:val="single" w:sz="4" w:space="0" w:color="000000"/>
                          <w:bottom w:val="single" w:sz="4" w:space="0" w:color="000000"/>
                          <w:right w:val="nil"/>
                        </w:tcBorders>
                        <w:vAlign w:val="center"/>
                      </w:tcPr>
                      <w:p w:rsidR="00FB6284" w:rsidRPr="00851294" w:rsidRDefault="00FB6284">
                        <w:pPr>
                          <w:shd w:val="clear" w:color="auto" w:fill="FFFFFF"/>
                          <w:jc w:val="center"/>
                        </w:pPr>
                        <w:r w:rsidRPr="00851294">
                          <w:rPr>
                            <w:sz w:val="22"/>
                            <w:szCs w:val="22"/>
                          </w:rPr>
                          <w:t>1386,00</w:t>
                        </w:r>
                      </w:p>
                    </w:tc>
                    <w:tc>
                      <w:tcPr>
                        <w:tcW w:w="1475" w:type="dxa"/>
                        <w:tcBorders>
                          <w:top w:val="single" w:sz="4" w:space="0" w:color="000000"/>
                          <w:left w:val="single" w:sz="4" w:space="0" w:color="000000"/>
                          <w:bottom w:val="single" w:sz="4" w:space="0" w:color="000000"/>
                          <w:right w:val="nil"/>
                        </w:tcBorders>
                        <w:vAlign w:val="center"/>
                      </w:tcPr>
                      <w:p w:rsidR="00FB6284" w:rsidRPr="00851294" w:rsidRDefault="00FB6284">
                        <w:pPr>
                          <w:shd w:val="clear" w:color="auto" w:fill="FFFFFF"/>
                          <w:jc w:val="center"/>
                        </w:pPr>
                        <w:r>
                          <w:rPr>
                            <w:sz w:val="22"/>
                            <w:szCs w:val="22"/>
                          </w:rPr>
                          <w:t>0</w:t>
                        </w:r>
                      </w:p>
                    </w:tc>
                    <w:tc>
                      <w:tcPr>
                        <w:tcW w:w="1418" w:type="dxa"/>
                        <w:tcBorders>
                          <w:top w:val="single" w:sz="4" w:space="0" w:color="000000"/>
                          <w:left w:val="single" w:sz="4" w:space="0" w:color="000000"/>
                          <w:bottom w:val="single" w:sz="4" w:space="0" w:color="000000"/>
                          <w:right w:val="nil"/>
                        </w:tcBorders>
                        <w:vAlign w:val="center"/>
                      </w:tcPr>
                      <w:p w:rsidR="00FB6284" w:rsidRPr="00851294" w:rsidRDefault="00FB6284">
                        <w:pPr>
                          <w:shd w:val="clear" w:color="auto" w:fill="FFFFFF"/>
                          <w:jc w:val="center"/>
                        </w:pPr>
                        <w:r>
                          <w:rPr>
                            <w:sz w:val="22"/>
                            <w:szCs w:val="22"/>
                          </w:rPr>
                          <w:t>0</w:t>
                        </w:r>
                      </w:p>
                    </w:tc>
                    <w:tc>
                      <w:tcPr>
                        <w:tcW w:w="1421" w:type="dxa"/>
                        <w:gridSpan w:val="2"/>
                        <w:tcBorders>
                          <w:top w:val="single" w:sz="4" w:space="0" w:color="000000"/>
                          <w:left w:val="single" w:sz="4" w:space="0" w:color="000000"/>
                          <w:bottom w:val="single" w:sz="4" w:space="0" w:color="000000"/>
                          <w:right w:val="single" w:sz="4" w:space="0" w:color="auto"/>
                        </w:tcBorders>
                        <w:vAlign w:val="center"/>
                      </w:tcPr>
                      <w:p w:rsidR="00FB6284" w:rsidRPr="00851294" w:rsidRDefault="00FB6284">
                        <w:pPr>
                          <w:shd w:val="clear" w:color="auto" w:fill="FFFFFF"/>
                          <w:jc w:val="center"/>
                        </w:pPr>
                        <w:r w:rsidRPr="00851294">
                          <w:rPr>
                            <w:sz w:val="22"/>
                            <w:szCs w:val="22"/>
                          </w:rPr>
                          <w:t>1386,00</w:t>
                        </w:r>
                      </w:p>
                    </w:tc>
                    <w:tc>
                      <w:tcPr>
                        <w:tcW w:w="1356" w:type="dxa"/>
                        <w:tcBorders>
                          <w:top w:val="single" w:sz="4" w:space="0" w:color="000000"/>
                          <w:left w:val="single" w:sz="4" w:space="0" w:color="auto"/>
                          <w:bottom w:val="single" w:sz="4" w:space="0" w:color="000000"/>
                          <w:right w:val="nil"/>
                        </w:tcBorders>
                        <w:vAlign w:val="center"/>
                      </w:tcPr>
                      <w:p w:rsidR="00FB6284" w:rsidRPr="00851294" w:rsidRDefault="00FB6284">
                        <w:pPr>
                          <w:shd w:val="clear" w:color="auto" w:fill="FFFFFF"/>
                          <w:jc w:val="center"/>
                        </w:pPr>
                        <w:r>
                          <w:rPr>
                            <w:sz w:val="22"/>
                            <w:szCs w:val="22"/>
                          </w:rPr>
                          <w:t>0</w:t>
                        </w:r>
                      </w:p>
                    </w:tc>
                    <w:tc>
                      <w:tcPr>
                        <w:tcW w:w="1843" w:type="dxa"/>
                        <w:tcBorders>
                          <w:top w:val="single" w:sz="4" w:space="0" w:color="auto"/>
                          <w:left w:val="single" w:sz="4" w:space="0" w:color="000000"/>
                          <w:bottom w:val="single" w:sz="4" w:space="0" w:color="auto"/>
                          <w:right w:val="nil"/>
                        </w:tcBorders>
                      </w:tcPr>
                      <w:p w:rsidR="00FB6284" w:rsidRPr="00851294" w:rsidRDefault="00FB6284" w:rsidP="00851294">
                        <w:pPr>
                          <w:pStyle w:val="ConsPlusNormal"/>
                          <w:jc w:val="center"/>
                          <w:rPr>
                            <w:rFonts w:ascii="Times New Roman" w:hAnsi="Times New Roman" w:cs="Times New Roman"/>
                          </w:rPr>
                        </w:pPr>
                        <w:r w:rsidRPr="00851294">
                          <w:rPr>
                            <w:rFonts w:ascii="Times New Roman" w:hAnsi="Times New Roman" w:cs="Times New Roman"/>
                          </w:rPr>
                          <w:t>Администрация Комсомольского муниципального района</w:t>
                        </w:r>
                      </w:p>
                      <w:p w:rsidR="00FB6284" w:rsidRDefault="00FB6284" w:rsidP="00851294">
                        <w:pPr>
                          <w:pStyle w:val="ConsPlusNormal"/>
                          <w:jc w:val="center"/>
                          <w:rPr>
                            <w:rFonts w:ascii="Times New Roman" w:hAnsi="Times New Roman" w:cs="Times New Roman"/>
                            <w:sz w:val="24"/>
                            <w:szCs w:val="24"/>
                          </w:rPr>
                        </w:pPr>
                      </w:p>
                    </w:tc>
                    <w:tc>
                      <w:tcPr>
                        <w:tcW w:w="1559" w:type="dxa"/>
                        <w:vMerge/>
                        <w:tcBorders>
                          <w:top w:val="single" w:sz="4" w:space="0" w:color="000000"/>
                          <w:left w:val="single" w:sz="4" w:space="0" w:color="000000"/>
                          <w:bottom w:val="nil"/>
                          <w:right w:val="single" w:sz="4" w:space="0" w:color="000000"/>
                        </w:tcBorders>
                      </w:tcPr>
                      <w:p w:rsidR="00FB6284" w:rsidRDefault="00FB6284">
                        <w:pPr>
                          <w:pStyle w:val="ConsPlusNormal"/>
                          <w:snapToGrid w:val="0"/>
                          <w:rPr>
                            <w:rFonts w:ascii="Times New Roman" w:hAnsi="Times New Roman" w:cs="Times New Roman"/>
                          </w:rPr>
                        </w:pPr>
                      </w:p>
                    </w:tc>
                  </w:tr>
                  <w:tr w:rsidR="00FB6284" w:rsidTr="00851294">
                    <w:trPr>
                      <w:cantSplit/>
                      <w:trHeight w:val="233"/>
                    </w:trPr>
                    <w:tc>
                      <w:tcPr>
                        <w:tcW w:w="2968" w:type="dxa"/>
                        <w:tcBorders>
                          <w:top w:val="single" w:sz="4" w:space="0" w:color="000000"/>
                          <w:left w:val="single" w:sz="4" w:space="0" w:color="000000"/>
                          <w:bottom w:val="single" w:sz="4" w:space="0" w:color="000000"/>
                          <w:right w:val="nil"/>
                        </w:tcBorders>
                        <w:hideMark/>
                      </w:tcPr>
                      <w:p w:rsidR="00FB6284" w:rsidRDefault="00FB6284" w:rsidP="00851294">
                        <w:pPr>
                          <w:shd w:val="clear" w:color="auto" w:fill="FFFFFF"/>
                        </w:pPr>
                        <w:r>
                          <w:rPr>
                            <w:sz w:val="22"/>
                            <w:szCs w:val="22"/>
                          </w:rPr>
                          <w:t xml:space="preserve"> с. Писцово    0,7 км</w:t>
                        </w:r>
                      </w:p>
                    </w:tc>
                    <w:tc>
                      <w:tcPr>
                        <w:tcW w:w="1697" w:type="dxa"/>
                        <w:tcBorders>
                          <w:top w:val="single" w:sz="4" w:space="0" w:color="000000"/>
                          <w:left w:val="single" w:sz="4" w:space="0" w:color="000000"/>
                          <w:bottom w:val="single" w:sz="4" w:space="0" w:color="000000"/>
                          <w:right w:val="nil"/>
                        </w:tcBorders>
                        <w:hideMark/>
                      </w:tcPr>
                      <w:p w:rsidR="00FB6284" w:rsidRDefault="00FB6284" w:rsidP="00851294">
                        <w:pPr>
                          <w:shd w:val="clear" w:color="auto" w:fill="FFFFFF"/>
                        </w:pPr>
                        <w:r>
                          <w:rPr>
                            <w:sz w:val="22"/>
                            <w:szCs w:val="22"/>
                          </w:rPr>
                          <w:t>2022 г.</w:t>
                        </w:r>
                      </w:p>
                    </w:tc>
                    <w:tc>
                      <w:tcPr>
                        <w:tcW w:w="1359" w:type="dxa"/>
                        <w:tcBorders>
                          <w:top w:val="single" w:sz="4" w:space="0" w:color="000000"/>
                          <w:left w:val="single" w:sz="4" w:space="0" w:color="000000"/>
                          <w:bottom w:val="single" w:sz="4" w:space="0" w:color="000000"/>
                          <w:right w:val="nil"/>
                        </w:tcBorders>
                        <w:hideMark/>
                      </w:tcPr>
                      <w:p w:rsidR="00FB6284" w:rsidRDefault="00FB6284" w:rsidP="00851294">
                        <w:pPr>
                          <w:shd w:val="clear" w:color="auto" w:fill="FFFFFF"/>
                          <w:jc w:val="center"/>
                        </w:pPr>
                        <w:r>
                          <w:rPr>
                            <w:sz w:val="22"/>
                            <w:szCs w:val="22"/>
                          </w:rPr>
                          <w:t>13865070,00</w:t>
                        </w:r>
                      </w:p>
                    </w:tc>
                    <w:tc>
                      <w:tcPr>
                        <w:tcW w:w="1475" w:type="dxa"/>
                        <w:tcBorders>
                          <w:top w:val="single" w:sz="4" w:space="0" w:color="000000"/>
                          <w:left w:val="single" w:sz="4" w:space="0" w:color="000000"/>
                          <w:bottom w:val="single" w:sz="4" w:space="0" w:color="000000"/>
                          <w:right w:val="nil"/>
                        </w:tcBorders>
                        <w:hideMark/>
                      </w:tcPr>
                      <w:p w:rsidR="00FB6284" w:rsidRDefault="00FB6284" w:rsidP="00851294">
                        <w:pPr>
                          <w:shd w:val="clear" w:color="auto" w:fill="FFFFFF"/>
                          <w:jc w:val="center"/>
                        </w:pPr>
                        <w:r>
                          <w:rPr>
                            <w:sz w:val="22"/>
                            <w:szCs w:val="22"/>
                          </w:rPr>
                          <w:t>13725047,00</w:t>
                        </w:r>
                      </w:p>
                    </w:tc>
                    <w:tc>
                      <w:tcPr>
                        <w:tcW w:w="1418" w:type="dxa"/>
                        <w:tcBorders>
                          <w:top w:val="single" w:sz="4" w:space="0" w:color="000000"/>
                          <w:left w:val="single" w:sz="4" w:space="0" w:color="000000"/>
                          <w:bottom w:val="single" w:sz="4" w:space="0" w:color="000000"/>
                          <w:right w:val="nil"/>
                        </w:tcBorders>
                        <w:hideMark/>
                      </w:tcPr>
                      <w:p w:rsidR="00FB6284" w:rsidRDefault="00FB6284" w:rsidP="00851294">
                        <w:pPr>
                          <w:shd w:val="clear" w:color="auto" w:fill="FFFFFF"/>
                          <w:jc w:val="center"/>
                        </w:pPr>
                        <w:r>
                          <w:rPr>
                            <w:sz w:val="22"/>
                            <w:szCs w:val="22"/>
                          </w:rPr>
                          <w:t>133091,15</w:t>
                        </w:r>
                      </w:p>
                    </w:tc>
                    <w:tc>
                      <w:tcPr>
                        <w:tcW w:w="1421" w:type="dxa"/>
                        <w:gridSpan w:val="2"/>
                        <w:tcBorders>
                          <w:top w:val="single" w:sz="4" w:space="0" w:color="000000"/>
                          <w:left w:val="single" w:sz="4" w:space="0" w:color="000000"/>
                          <w:bottom w:val="single" w:sz="4" w:space="0" w:color="000000"/>
                          <w:right w:val="single" w:sz="4" w:space="0" w:color="auto"/>
                        </w:tcBorders>
                        <w:hideMark/>
                      </w:tcPr>
                      <w:p w:rsidR="00FB6284" w:rsidRDefault="00FB6284" w:rsidP="00851294">
                        <w:pPr>
                          <w:shd w:val="clear" w:color="auto" w:fill="FFFFFF"/>
                          <w:jc w:val="center"/>
                        </w:pPr>
                        <w:r>
                          <w:rPr>
                            <w:sz w:val="22"/>
                            <w:szCs w:val="22"/>
                          </w:rPr>
                          <w:t>6931,85</w:t>
                        </w:r>
                      </w:p>
                    </w:tc>
                    <w:tc>
                      <w:tcPr>
                        <w:tcW w:w="1356" w:type="dxa"/>
                        <w:tcBorders>
                          <w:top w:val="single" w:sz="4" w:space="0" w:color="000000"/>
                          <w:left w:val="single" w:sz="4" w:space="0" w:color="auto"/>
                          <w:bottom w:val="single" w:sz="4" w:space="0" w:color="000000"/>
                          <w:right w:val="nil"/>
                        </w:tcBorders>
                        <w:hideMark/>
                      </w:tcPr>
                      <w:p w:rsidR="00FB6284" w:rsidRDefault="00FB6284" w:rsidP="00851294">
                        <w:pPr>
                          <w:shd w:val="clear" w:color="auto" w:fill="FFFFFF"/>
                          <w:jc w:val="center"/>
                        </w:pPr>
                        <w:r>
                          <w:rPr>
                            <w:sz w:val="22"/>
                            <w:szCs w:val="22"/>
                          </w:rPr>
                          <w:t>-</w:t>
                        </w:r>
                      </w:p>
                    </w:tc>
                    <w:tc>
                      <w:tcPr>
                        <w:tcW w:w="1843" w:type="dxa"/>
                        <w:vMerge w:val="restart"/>
                        <w:tcBorders>
                          <w:top w:val="single" w:sz="4" w:space="0" w:color="auto"/>
                          <w:left w:val="single" w:sz="4" w:space="0" w:color="000000"/>
                          <w:bottom w:val="nil"/>
                          <w:right w:val="nil"/>
                        </w:tcBorders>
                        <w:hideMark/>
                      </w:tcPr>
                      <w:p w:rsidR="00FB6284" w:rsidRPr="00851294" w:rsidRDefault="00FB6284" w:rsidP="00851294">
                        <w:pPr>
                          <w:pStyle w:val="ConsPlusNormal"/>
                          <w:snapToGrid w:val="0"/>
                          <w:jc w:val="center"/>
                          <w:rPr>
                            <w:rFonts w:ascii="Times New Roman" w:hAnsi="Times New Roman" w:cs="Times New Roman"/>
                          </w:rPr>
                        </w:pPr>
                        <w:r w:rsidRPr="00851294">
                          <w:rPr>
                            <w:rFonts w:ascii="Times New Roman" w:hAnsi="Times New Roman" w:cs="Times New Roman"/>
                          </w:rPr>
                          <w:t>Администрации сельских поселений</w:t>
                        </w:r>
                      </w:p>
                    </w:tc>
                    <w:tc>
                      <w:tcPr>
                        <w:tcW w:w="1559" w:type="dxa"/>
                        <w:vMerge/>
                        <w:tcBorders>
                          <w:top w:val="single" w:sz="4" w:space="0" w:color="000000"/>
                          <w:left w:val="single" w:sz="4" w:space="0" w:color="000000"/>
                          <w:bottom w:val="nil"/>
                          <w:right w:val="single" w:sz="4" w:space="0" w:color="000000"/>
                        </w:tcBorders>
                        <w:vAlign w:val="center"/>
                        <w:hideMark/>
                      </w:tcPr>
                      <w:p w:rsidR="00FB6284" w:rsidRDefault="00FB6284" w:rsidP="00851294"/>
                    </w:tc>
                  </w:tr>
                  <w:tr w:rsidR="00FB6284" w:rsidTr="00851294">
                    <w:trPr>
                      <w:cantSplit/>
                      <w:trHeight w:val="233"/>
                    </w:trPr>
                    <w:tc>
                      <w:tcPr>
                        <w:tcW w:w="2968" w:type="dxa"/>
                        <w:tcBorders>
                          <w:top w:val="single" w:sz="4" w:space="0" w:color="000000"/>
                          <w:left w:val="single" w:sz="4" w:space="0" w:color="000000"/>
                          <w:bottom w:val="single" w:sz="4" w:space="0" w:color="000000"/>
                          <w:right w:val="nil"/>
                        </w:tcBorders>
                        <w:hideMark/>
                      </w:tcPr>
                      <w:p w:rsidR="00FB6284" w:rsidRDefault="00FB6284">
                        <w:pPr>
                          <w:shd w:val="clear" w:color="auto" w:fill="FFFFFF"/>
                        </w:pPr>
                        <w:r>
                          <w:rPr>
                            <w:sz w:val="22"/>
                            <w:szCs w:val="22"/>
                          </w:rPr>
                          <w:t>д. Коромыслово 4,3 км</w:t>
                        </w:r>
                      </w:p>
                    </w:tc>
                    <w:tc>
                      <w:tcPr>
                        <w:tcW w:w="1697" w:type="dxa"/>
                        <w:tcBorders>
                          <w:top w:val="single" w:sz="4" w:space="0" w:color="000000"/>
                          <w:left w:val="single" w:sz="4" w:space="0" w:color="000000"/>
                          <w:bottom w:val="single" w:sz="4" w:space="0" w:color="000000"/>
                          <w:right w:val="nil"/>
                        </w:tcBorders>
                        <w:hideMark/>
                      </w:tcPr>
                      <w:p w:rsidR="00FB6284" w:rsidRDefault="00FB6284">
                        <w:pPr>
                          <w:shd w:val="clear" w:color="auto" w:fill="FFFFFF"/>
                        </w:pPr>
                        <w:r>
                          <w:rPr>
                            <w:sz w:val="22"/>
                            <w:szCs w:val="22"/>
                          </w:rPr>
                          <w:t>2023 г.</w:t>
                        </w:r>
                      </w:p>
                    </w:tc>
                    <w:tc>
                      <w:tcPr>
                        <w:tcW w:w="1359" w:type="dxa"/>
                        <w:tcBorders>
                          <w:top w:val="single" w:sz="4" w:space="0" w:color="000000"/>
                          <w:left w:val="single" w:sz="4" w:space="0" w:color="000000"/>
                          <w:bottom w:val="single" w:sz="4" w:space="0" w:color="000000"/>
                          <w:right w:val="nil"/>
                        </w:tcBorders>
                        <w:hideMark/>
                      </w:tcPr>
                      <w:p w:rsidR="00FB6284" w:rsidRDefault="00FB6284">
                        <w:pPr>
                          <w:shd w:val="clear" w:color="auto" w:fill="FFFFFF"/>
                          <w:jc w:val="center"/>
                        </w:pPr>
                        <w:r>
                          <w:rPr>
                            <w:sz w:val="22"/>
                            <w:szCs w:val="22"/>
                          </w:rPr>
                          <w:t>5940000,00</w:t>
                        </w:r>
                      </w:p>
                    </w:tc>
                    <w:tc>
                      <w:tcPr>
                        <w:tcW w:w="1475" w:type="dxa"/>
                        <w:tcBorders>
                          <w:top w:val="single" w:sz="4" w:space="0" w:color="000000"/>
                          <w:left w:val="single" w:sz="4" w:space="0" w:color="000000"/>
                          <w:bottom w:val="single" w:sz="4" w:space="0" w:color="000000"/>
                          <w:right w:val="nil"/>
                        </w:tcBorders>
                        <w:hideMark/>
                      </w:tcPr>
                      <w:p w:rsidR="00FB6284" w:rsidRDefault="00FB6284">
                        <w:pPr>
                          <w:shd w:val="clear" w:color="auto" w:fill="FFFFFF"/>
                          <w:jc w:val="center"/>
                        </w:pPr>
                        <w:r>
                          <w:rPr>
                            <w:sz w:val="22"/>
                            <w:szCs w:val="22"/>
                          </w:rPr>
                          <w:t>5520042,00</w:t>
                        </w:r>
                      </w:p>
                    </w:tc>
                    <w:tc>
                      <w:tcPr>
                        <w:tcW w:w="1418" w:type="dxa"/>
                        <w:tcBorders>
                          <w:top w:val="single" w:sz="4" w:space="0" w:color="000000"/>
                          <w:left w:val="single" w:sz="4" w:space="0" w:color="000000"/>
                          <w:bottom w:val="single" w:sz="4" w:space="0" w:color="000000"/>
                          <w:right w:val="nil"/>
                        </w:tcBorders>
                        <w:hideMark/>
                      </w:tcPr>
                      <w:p w:rsidR="00FB6284" w:rsidRDefault="00FB6284">
                        <w:pPr>
                          <w:shd w:val="clear" w:color="auto" w:fill="FFFFFF"/>
                          <w:jc w:val="center"/>
                        </w:pPr>
                        <w:r>
                          <w:rPr>
                            <w:sz w:val="22"/>
                            <w:szCs w:val="22"/>
                          </w:rPr>
                          <w:t>415800,00</w:t>
                        </w:r>
                      </w:p>
                    </w:tc>
                    <w:tc>
                      <w:tcPr>
                        <w:tcW w:w="1421" w:type="dxa"/>
                        <w:gridSpan w:val="2"/>
                        <w:tcBorders>
                          <w:top w:val="single" w:sz="4" w:space="0" w:color="000000"/>
                          <w:left w:val="single" w:sz="4" w:space="0" w:color="000000"/>
                          <w:bottom w:val="single" w:sz="4" w:space="0" w:color="000000"/>
                          <w:right w:val="single" w:sz="4" w:space="0" w:color="auto"/>
                        </w:tcBorders>
                        <w:hideMark/>
                      </w:tcPr>
                      <w:p w:rsidR="00FB6284" w:rsidRDefault="00FB6284">
                        <w:pPr>
                          <w:shd w:val="clear" w:color="auto" w:fill="FFFFFF"/>
                          <w:jc w:val="center"/>
                        </w:pPr>
                        <w:r>
                          <w:rPr>
                            <w:sz w:val="22"/>
                            <w:szCs w:val="22"/>
                          </w:rPr>
                          <w:t>-</w:t>
                        </w:r>
                      </w:p>
                    </w:tc>
                    <w:tc>
                      <w:tcPr>
                        <w:tcW w:w="1356" w:type="dxa"/>
                        <w:tcBorders>
                          <w:top w:val="single" w:sz="4" w:space="0" w:color="000000"/>
                          <w:left w:val="single" w:sz="4" w:space="0" w:color="auto"/>
                          <w:bottom w:val="single" w:sz="4" w:space="0" w:color="000000"/>
                          <w:right w:val="nil"/>
                        </w:tcBorders>
                        <w:hideMark/>
                      </w:tcPr>
                      <w:p w:rsidR="00FB6284" w:rsidRDefault="00FB6284">
                        <w:pPr>
                          <w:shd w:val="clear" w:color="auto" w:fill="FFFFFF"/>
                          <w:jc w:val="center"/>
                        </w:pPr>
                        <w:r>
                          <w:rPr>
                            <w:sz w:val="22"/>
                            <w:szCs w:val="22"/>
                          </w:rPr>
                          <w:t>4158,00</w:t>
                        </w:r>
                      </w:p>
                    </w:tc>
                    <w:tc>
                      <w:tcPr>
                        <w:tcW w:w="1843" w:type="dxa"/>
                        <w:vMerge/>
                        <w:tcBorders>
                          <w:top w:val="single" w:sz="4" w:space="0" w:color="auto"/>
                          <w:left w:val="single" w:sz="4" w:space="0" w:color="000000"/>
                          <w:bottom w:val="nil"/>
                          <w:right w:val="nil"/>
                        </w:tcBorders>
                        <w:vAlign w:val="center"/>
                        <w:hideMark/>
                      </w:tcPr>
                      <w:p w:rsidR="00FB6284" w:rsidRDefault="00FB6284"/>
                    </w:tc>
                    <w:tc>
                      <w:tcPr>
                        <w:tcW w:w="1559" w:type="dxa"/>
                        <w:vMerge/>
                        <w:tcBorders>
                          <w:top w:val="single" w:sz="4" w:space="0" w:color="000000"/>
                          <w:left w:val="single" w:sz="4" w:space="0" w:color="000000"/>
                          <w:bottom w:val="nil"/>
                          <w:right w:val="single" w:sz="4" w:space="0" w:color="000000"/>
                        </w:tcBorders>
                        <w:vAlign w:val="center"/>
                        <w:hideMark/>
                      </w:tcPr>
                      <w:p w:rsidR="00FB6284" w:rsidRDefault="00FB6284"/>
                    </w:tc>
                  </w:tr>
                  <w:tr w:rsidR="00FB6284" w:rsidTr="00851294">
                    <w:trPr>
                      <w:cantSplit/>
                      <w:trHeight w:val="233"/>
                    </w:trPr>
                    <w:tc>
                      <w:tcPr>
                        <w:tcW w:w="15096" w:type="dxa"/>
                        <w:gridSpan w:val="10"/>
                        <w:tcBorders>
                          <w:top w:val="single" w:sz="4" w:space="0" w:color="000000"/>
                          <w:left w:val="single" w:sz="4" w:space="0" w:color="000000"/>
                          <w:bottom w:val="single" w:sz="4" w:space="0" w:color="000000"/>
                          <w:right w:val="single" w:sz="4" w:space="0" w:color="000000"/>
                        </w:tcBorders>
                        <w:hideMark/>
                      </w:tcPr>
                      <w:p w:rsidR="00FB6284" w:rsidRDefault="00FB6284">
                        <w:pPr>
                          <w:pStyle w:val="ConsPlusNormal"/>
                          <w:snapToGrid w:val="0"/>
                          <w:jc w:val="center"/>
                          <w:rPr>
                            <w:rFonts w:ascii="Times New Roman" w:hAnsi="Times New Roman" w:cs="Times New Roman"/>
                            <w:b/>
                          </w:rPr>
                        </w:pPr>
                        <w:r>
                          <w:rPr>
                            <w:rFonts w:ascii="Times New Roman" w:hAnsi="Times New Roman" w:cs="Times New Roman"/>
                            <w:b/>
                          </w:rPr>
                          <w:t>Раздел 2. Прочие расходы</w:t>
                        </w:r>
                      </w:p>
                    </w:tc>
                  </w:tr>
                  <w:tr w:rsidR="00FB6284" w:rsidTr="00851294">
                    <w:trPr>
                      <w:cantSplit/>
                      <w:trHeight w:val="233"/>
                    </w:trPr>
                    <w:tc>
                      <w:tcPr>
                        <w:tcW w:w="2968" w:type="dxa"/>
                        <w:tcBorders>
                          <w:top w:val="single" w:sz="4" w:space="0" w:color="000000"/>
                          <w:left w:val="single" w:sz="4" w:space="0" w:color="000000"/>
                          <w:bottom w:val="single" w:sz="4" w:space="0" w:color="000000"/>
                          <w:right w:val="nil"/>
                        </w:tcBorders>
                        <w:hideMark/>
                      </w:tcPr>
                      <w:p w:rsidR="00FB6284" w:rsidRDefault="00FB6284">
                        <w:pPr>
                          <w:shd w:val="clear" w:color="auto" w:fill="FFFFFF"/>
                        </w:pPr>
                        <w:r>
                          <w:rPr>
                            <w:sz w:val="22"/>
                            <w:szCs w:val="22"/>
                          </w:rPr>
                          <w:t>Разработка ПСД</w:t>
                        </w:r>
                      </w:p>
                    </w:tc>
                    <w:tc>
                      <w:tcPr>
                        <w:tcW w:w="1697" w:type="dxa"/>
                        <w:tcBorders>
                          <w:top w:val="single" w:sz="4" w:space="0" w:color="auto"/>
                          <w:left w:val="single" w:sz="4" w:space="0" w:color="000000"/>
                          <w:bottom w:val="single" w:sz="4" w:space="0" w:color="000000"/>
                          <w:right w:val="nil"/>
                        </w:tcBorders>
                        <w:hideMark/>
                      </w:tcPr>
                      <w:p w:rsidR="00FB6284" w:rsidRDefault="00FB6284">
                        <w:pPr>
                          <w:shd w:val="clear" w:color="auto" w:fill="FFFFFF"/>
                          <w:spacing w:line="274" w:lineRule="exact"/>
                        </w:pPr>
                        <w:r>
                          <w:rPr>
                            <w:bCs/>
                            <w:sz w:val="22"/>
                            <w:szCs w:val="22"/>
                          </w:rPr>
                          <w:t xml:space="preserve">2020-2024 </w:t>
                        </w:r>
                        <w:r>
                          <w:rPr>
                            <w:sz w:val="22"/>
                            <w:szCs w:val="22"/>
                          </w:rPr>
                          <w:t xml:space="preserve">г. г., в том </w:t>
                        </w:r>
                        <w:r>
                          <w:rPr>
                            <w:bCs/>
                            <w:sz w:val="22"/>
                            <w:szCs w:val="22"/>
                          </w:rPr>
                          <w:t>числе:</w:t>
                        </w:r>
                      </w:p>
                    </w:tc>
                    <w:tc>
                      <w:tcPr>
                        <w:tcW w:w="1359" w:type="dxa"/>
                        <w:tcBorders>
                          <w:top w:val="single" w:sz="4" w:space="0" w:color="auto"/>
                          <w:left w:val="single" w:sz="4" w:space="0" w:color="auto"/>
                          <w:bottom w:val="single" w:sz="4" w:space="0" w:color="auto"/>
                          <w:right w:val="nil"/>
                        </w:tcBorders>
                        <w:vAlign w:val="center"/>
                        <w:hideMark/>
                      </w:tcPr>
                      <w:p w:rsidR="00FB6284" w:rsidRDefault="00FB6284">
                        <w:pPr>
                          <w:pStyle w:val="ConsPlusNormal"/>
                          <w:snapToGrid w:val="0"/>
                          <w:jc w:val="center"/>
                          <w:rPr>
                            <w:rFonts w:ascii="Times New Roman" w:hAnsi="Times New Roman" w:cs="Times New Roman"/>
                            <w:b/>
                          </w:rPr>
                        </w:pPr>
                        <w:r>
                          <w:rPr>
                            <w:rFonts w:ascii="Times New Roman" w:hAnsi="Times New Roman" w:cs="Times New Roman"/>
                            <w:b/>
                          </w:rPr>
                          <w:t>3000000,00</w:t>
                        </w:r>
                      </w:p>
                    </w:tc>
                    <w:tc>
                      <w:tcPr>
                        <w:tcW w:w="1475" w:type="dxa"/>
                        <w:tcBorders>
                          <w:top w:val="single" w:sz="4" w:space="0" w:color="auto"/>
                          <w:left w:val="single" w:sz="4" w:space="0" w:color="auto"/>
                          <w:bottom w:val="single" w:sz="4" w:space="0" w:color="auto"/>
                          <w:right w:val="nil"/>
                        </w:tcBorders>
                        <w:vAlign w:val="center"/>
                        <w:hideMark/>
                      </w:tcPr>
                      <w:p w:rsidR="00FB6284" w:rsidRDefault="00FB6284">
                        <w:pPr>
                          <w:pStyle w:val="ConsPlusNormal"/>
                          <w:snapToGrid w:val="0"/>
                          <w:jc w:val="center"/>
                          <w:rPr>
                            <w:rFonts w:ascii="Times New Roman" w:hAnsi="Times New Roman" w:cs="Times New Roman"/>
                            <w:b/>
                          </w:rPr>
                        </w:pPr>
                        <w:r>
                          <w:rPr>
                            <w:rFonts w:ascii="Times New Roman" w:hAnsi="Times New Roman" w:cs="Times New Roman"/>
                            <w:b/>
                          </w:rPr>
                          <w:t>-</w:t>
                        </w:r>
                      </w:p>
                    </w:tc>
                    <w:tc>
                      <w:tcPr>
                        <w:tcW w:w="1418" w:type="dxa"/>
                        <w:tcBorders>
                          <w:top w:val="single" w:sz="4" w:space="0" w:color="auto"/>
                          <w:left w:val="single" w:sz="4" w:space="0" w:color="auto"/>
                          <w:bottom w:val="single" w:sz="4" w:space="0" w:color="auto"/>
                          <w:right w:val="nil"/>
                        </w:tcBorders>
                        <w:vAlign w:val="center"/>
                        <w:hideMark/>
                      </w:tcPr>
                      <w:p w:rsidR="00FB6284" w:rsidRDefault="00FB6284">
                        <w:pPr>
                          <w:pStyle w:val="ConsPlusNormal"/>
                          <w:snapToGrid w:val="0"/>
                          <w:jc w:val="center"/>
                          <w:rPr>
                            <w:rFonts w:ascii="Times New Roman" w:hAnsi="Times New Roman" w:cs="Times New Roman"/>
                            <w:b/>
                          </w:rPr>
                        </w:pPr>
                        <w:r>
                          <w:rPr>
                            <w:rFonts w:ascii="Times New Roman" w:hAnsi="Times New Roman" w:cs="Times New Roman"/>
                            <w:b/>
                          </w:rPr>
                          <w:t>2970000,00</w:t>
                        </w:r>
                      </w:p>
                    </w:tc>
                    <w:tc>
                      <w:tcPr>
                        <w:tcW w:w="1421" w:type="dxa"/>
                        <w:gridSpan w:val="2"/>
                        <w:tcBorders>
                          <w:top w:val="single" w:sz="4" w:space="0" w:color="auto"/>
                          <w:left w:val="single" w:sz="4" w:space="0" w:color="auto"/>
                          <w:bottom w:val="single" w:sz="4" w:space="0" w:color="auto"/>
                          <w:right w:val="nil"/>
                        </w:tcBorders>
                        <w:vAlign w:val="center"/>
                        <w:hideMark/>
                      </w:tcPr>
                      <w:p w:rsidR="00FB6284" w:rsidRDefault="00FB6284">
                        <w:pPr>
                          <w:pStyle w:val="ConsPlusNormal"/>
                          <w:snapToGrid w:val="0"/>
                          <w:jc w:val="center"/>
                          <w:rPr>
                            <w:rFonts w:ascii="Times New Roman" w:hAnsi="Times New Roman" w:cs="Times New Roman"/>
                            <w:b/>
                          </w:rPr>
                        </w:pPr>
                        <w:r>
                          <w:rPr>
                            <w:rFonts w:ascii="Times New Roman" w:hAnsi="Times New Roman" w:cs="Times New Roman"/>
                            <w:b/>
                          </w:rPr>
                          <w:t>-</w:t>
                        </w:r>
                      </w:p>
                    </w:tc>
                    <w:tc>
                      <w:tcPr>
                        <w:tcW w:w="1356" w:type="dxa"/>
                        <w:tcBorders>
                          <w:top w:val="single" w:sz="4" w:space="0" w:color="auto"/>
                          <w:left w:val="single" w:sz="4" w:space="0" w:color="auto"/>
                          <w:bottom w:val="single" w:sz="4" w:space="0" w:color="auto"/>
                          <w:right w:val="nil"/>
                        </w:tcBorders>
                        <w:vAlign w:val="center"/>
                        <w:hideMark/>
                      </w:tcPr>
                      <w:p w:rsidR="00FB6284" w:rsidRDefault="00FB6284">
                        <w:pPr>
                          <w:pStyle w:val="ConsPlusNormal"/>
                          <w:snapToGrid w:val="0"/>
                          <w:rPr>
                            <w:rFonts w:ascii="Times New Roman" w:hAnsi="Times New Roman" w:cs="Times New Roman"/>
                            <w:b/>
                          </w:rPr>
                        </w:pPr>
                        <w:r>
                          <w:rPr>
                            <w:rFonts w:ascii="Times New Roman" w:hAnsi="Times New Roman" w:cs="Times New Roman"/>
                            <w:b/>
                          </w:rPr>
                          <w:t>30000,00</w:t>
                        </w:r>
                      </w:p>
                    </w:tc>
                    <w:tc>
                      <w:tcPr>
                        <w:tcW w:w="1843" w:type="dxa"/>
                        <w:vMerge w:val="restart"/>
                        <w:tcBorders>
                          <w:top w:val="single" w:sz="4" w:space="0" w:color="auto"/>
                          <w:left w:val="single" w:sz="4" w:space="0" w:color="000000"/>
                          <w:bottom w:val="single" w:sz="4" w:space="0" w:color="auto"/>
                          <w:right w:val="nil"/>
                        </w:tcBorders>
                        <w:hideMark/>
                      </w:tcPr>
                      <w:p w:rsidR="00FB6284" w:rsidRDefault="00FB6284">
                        <w:pPr>
                          <w:pStyle w:val="ConsPlusNormal"/>
                          <w:snapToGrid w:val="0"/>
                          <w:rPr>
                            <w:rFonts w:ascii="Times New Roman" w:hAnsi="Times New Roman" w:cs="Times New Roman"/>
                            <w:sz w:val="24"/>
                            <w:szCs w:val="24"/>
                          </w:rPr>
                        </w:pPr>
                        <w:r>
                          <w:rPr>
                            <w:rFonts w:ascii="Times New Roman" w:hAnsi="Times New Roman" w:cs="Times New Roman"/>
                            <w:sz w:val="24"/>
                            <w:szCs w:val="24"/>
                          </w:rPr>
                          <w:t>Администрации сельских поселений</w:t>
                        </w:r>
                      </w:p>
                    </w:tc>
                    <w:tc>
                      <w:tcPr>
                        <w:tcW w:w="1559" w:type="dxa"/>
                        <w:vMerge w:val="restart"/>
                        <w:tcBorders>
                          <w:top w:val="single" w:sz="4" w:space="0" w:color="auto"/>
                          <w:left w:val="single" w:sz="4" w:space="0" w:color="000000"/>
                          <w:bottom w:val="single" w:sz="4" w:space="0" w:color="auto"/>
                          <w:right w:val="single" w:sz="4" w:space="0" w:color="000000"/>
                        </w:tcBorders>
                        <w:hideMark/>
                      </w:tcPr>
                      <w:p w:rsidR="00FB6284" w:rsidRDefault="00FB6284">
                        <w:pPr>
                          <w:pStyle w:val="ConsPlusNormal"/>
                          <w:snapToGrid w:val="0"/>
                          <w:rPr>
                            <w:rFonts w:ascii="Times New Roman" w:hAnsi="Times New Roman" w:cs="Times New Roman"/>
                            <w:sz w:val="24"/>
                            <w:szCs w:val="24"/>
                          </w:rPr>
                        </w:pPr>
                        <w:r>
                          <w:rPr>
                            <w:rFonts w:ascii="Times New Roman" w:hAnsi="Times New Roman" w:cs="Times New Roman"/>
                          </w:rPr>
                          <w:t>Повышение   уровня</w:t>
                        </w:r>
                        <w:r>
                          <w:rPr>
                            <w:rFonts w:ascii="Times New Roman" w:hAnsi="Times New Roman" w:cs="Times New Roman"/>
                          </w:rPr>
                          <w:br/>
                          <w:t>обеспеченности       сельского</w:t>
                        </w:r>
                        <w:r>
                          <w:rPr>
                            <w:rFonts w:ascii="Times New Roman" w:hAnsi="Times New Roman" w:cs="Times New Roman"/>
                          </w:rPr>
                          <w:br/>
                          <w:t>населения  водой  нормативного</w:t>
                        </w:r>
                        <w:r>
                          <w:rPr>
                            <w:rFonts w:ascii="Times New Roman" w:hAnsi="Times New Roman" w:cs="Times New Roman"/>
                          </w:rPr>
                          <w:br/>
                          <w:t xml:space="preserve">качества                      </w:t>
                        </w:r>
                      </w:p>
                    </w:tc>
                  </w:tr>
                  <w:tr w:rsidR="00FB6284" w:rsidTr="00851294">
                    <w:trPr>
                      <w:cantSplit/>
                      <w:trHeight w:val="150"/>
                    </w:trPr>
                    <w:tc>
                      <w:tcPr>
                        <w:tcW w:w="2968" w:type="dxa"/>
                        <w:tcBorders>
                          <w:top w:val="single" w:sz="4" w:space="0" w:color="auto"/>
                          <w:left w:val="single" w:sz="4" w:space="0" w:color="000000"/>
                          <w:bottom w:val="single" w:sz="4" w:space="0" w:color="auto"/>
                          <w:right w:val="single" w:sz="4" w:space="0" w:color="auto"/>
                        </w:tcBorders>
                        <w:vAlign w:val="center"/>
                        <w:hideMark/>
                      </w:tcPr>
                      <w:p w:rsidR="00FB6284" w:rsidRDefault="00FB6284">
                        <w:pPr>
                          <w:pStyle w:val="ConsPlusNormal"/>
                          <w:snapToGrid w:val="0"/>
                          <w:rPr>
                            <w:rFonts w:ascii="Times New Roman" w:hAnsi="Times New Roman" w:cs="Times New Roman"/>
                          </w:rPr>
                        </w:pPr>
                        <w:r>
                          <w:rPr>
                            <w:rFonts w:ascii="Times New Roman" w:hAnsi="Times New Roman" w:cs="Times New Roman"/>
                          </w:rPr>
                          <w:t>д. Коромыслово</w:t>
                        </w:r>
                      </w:p>
                    </w:tc>
                    <w:tc>
                      <w:tcPr>
                        <w:tcW w:w="1697" w:type="dxa"/>
                        <w:tcBorders>
                          <w:top w:val="single" w:sz="4" w:space="0" w:color="auto"/>
                          <w:left w:val="single" w:sz="4" w:space="0" w:color="auto"/>
                          <w:bottom w:val="single" w:sz="4" w:space="0" w:color="auto"/>
                          <w:right w:val="nil"/>
                        </w:tcBorders>
                        <w:vAlign w:val="center"/>
                        <w:hideMark/>
                      </w:tcPr>
                      <w:p w:rsidR="00FB6284" w:rsidRDefault="00FB6284">
                        <w:pPr>
                          <w:pStyle w:val="ConsPlusNormal"/>
                          <w:snapToGrid w:val="0"/>
                          <w:rPr>
                            <w:rFonts w:ascii="Times New Roman" w:hAnsi="Times New Roman" w:cs="Times New Roman"/>
                          </w:rPr>
                        </w:pPr>
                        <w:r>
                          <w:rPr>
                            <w:rFonts w:ascii="Times New Roman" w:hAnsi="Times New Roman" w:cs="Times New Roman"/>
                          </w:rPr>
                          <w:t>2022 г.</w:t>
                        </w:r>
                      </w:p>
                    </w:tc>
                    <w:tc>
                      <w:tcPr>
                        <w:tcW w:w="1359" w:type="dxa"/>
                        <w:tcBorders>
                          <w:top w:val="single" w:sz="4" w:space="0" w:color="auto"/>
                          <w:left w:val="single" w:sz="4" w:space="0" w:color="auto"/>
                          <w:bottom w:val="single" w:sz="4" w:space="0" w:color="auto"/>
                          <w:right w:val="nil"/>
                        </w:tcBorders>
                        <w:vAlign w:val="center"/>
                        <w:hideMark/>
                      </w:tcPr>
                      <w:p w:rsidR="00FB6284" w:rsidRDefault="00FB6284">
                        <w:pPr>
                          <w:pStyle w:val="ConsPlusNormal"/>
                          <w:snapToGrid w:val="0"/>
                          <w:jc w:val="center"/>
                          <w:rPr>
                            <w:rFonts w:ascii="Times New Roman" w:hAnsi="Times New Roman" w:cs="Times New Roman"/>
                          </w:rPr>
                        </w:pPr>
                        <w:r>
                          <w:rPr>
                            <w:rFonts w:ascii="Times New Roman" w:hAnsi="Times New Roman" w:cs="Times New Roman"/>
                          </w:rPr>
                          <w:t>3000000,00</w:t>
                        </w:r>
                      </w:p>
                    </w:tc>
                    <w:tc>
                      <w:tcPr>
                        <w:tcW w:w="1475" w:type="dxa"/>
                        <w:tcBorders>
                          <w:top w:val="single" w:sz="4" w:space="0" w:color="auto"/>
                          <w:left w:val="single" w:sz="4" w:space="0" w:color="auto"/>
                          <w:bottom w:val="single" w:sz="4" w:space="0" w:color="auto"/>
                          <w:right w:val="nil"/>
                        </w:tcBorders>
                        <w:vAlign w:val="center"/>
                        <w:hideMark/>
                      </w:tcPr>
                      <w:p w:rsidR="00FB6284" w:rsidRDefault="00FB6284">
                        <w:pPr>
                          <w:pStyle w:val="ConsPlusNormal"/>
                          <w:snapToGrid w:val="0"/>
                          <w:jc w:val="center"/>
                          <w:rPr>
                            <w:rFonts w:ascii="Times New Roman" w:hAnsi="Times New Roman" w:cs="Times New Roman"/>
                          </w:rPr>
                        </w:pPr>
                        <w:r>
                          <w:rPr>
                            <w:rFonts w:ascii="Times New Roman" w:hAnsi="Times New Roman" w:cs="Times New Roman"/>
                          </w:rPr>
                          <w:t>-</w:t>
                        </w:r>
                      </w:p>
                    </w:tc>
                    <w:tc>
                      <w:tcPr>
                        <w:tcW w:w="1425" w:type="dxa"/>
                        <w:gridSpan w:val="2"/>
                        <w:tcBorders>
                          <w:top w:val="single" w:sz="4" w:space="0" w:color="auto"/>
                          <w:left w:val="single" w:sz="4" w:space="0" w:color="auto"/>
                          <w:bottom w:val="single" w:sz="4" w:space="0" w:color="auto"/>
                          <w:right w:val="nil"/>
                        </w:tcBorders>
                        <w:vAlign w:val="center"/>
                        <w:hideMark/>
                      </w:tcPr>
                      <w:p w:rsidR="00FB6284" w:rsidRDefault="00FB6284">
                        <w:pPr>
                          <w:pStyle w:val="ConsPlusNormal"/>
                          <w:snapToGrid w:val="0"/>
                          <w:jc w:val="center"/>
                          <w:rPr>
                            <w:rFonts w:ascii="Times New Roman" w:hAnsi="Times New Roman" w:cs="Times New Roman"/>
                          </w:rPr>
                        </w:pPr>
                        <w:r>
                          <w:rPr>
                            <w:rFonts w:ascii="Times New Roman" w:hAnsi="Times New Roman" w:cs="Times New Roman"/>
                          </w:rPr>
                          <w:t>2970000,00</w:t>
                        </w:r>
                      </w:p>
                    </w:tc>
                    <w:tc>
                      <w:tcPr>
                        <w:tcW w:w="1414" w:type="dxa"/>
                        <w:tcBorders>
                          <w:top w:val="single" w:sz="4" w:space="0" w:color="auto"/>
                          <w:left w:val="single" w:sz="4" w:space="0" w:color="auto"/>
                          <w:bottom w:val="single" w:sz="4" w:space="0" w:color="auto"/>
                          <w:right w:val="nil"/>
                        </w:tcBorders>
                        <w:vAlign w:val="center"/>
                        <w:hideMark/>
                      </w:tcPr>
                      <w:p w:rsidR="00FB6284" w:rsidRDefault="00FB6284">
                        <w:pPr>
                          <w:pStyle w:val="ConsPlusNormal"/>
                          <w:snapToGrid w:val="0"/>
                          <w:jc w:val="center"/>
                          <w:rPr>
                            <w:rFonts w:ascii="Times New Roman" w:hAnsi="Times New Roman" w:cs="Times New Roman"/>
                          </w:rPr>
                        </w:pPr>
                        <w:r>
                          <w:rPr>
                            <w:rFonts w:ascii="Times New Roman" w:hAnsi="Times New Roman" w:cs="Times New Roman"/>
                          </w:rPr>
                          <w:t>-</w:t>
                        </w:r>
                      </w:p>
                    </w:tc>
                    <w:tc>
                      <w:tcPr>
                        <w:tcW w:w="1356" w:type="dxa"/>
                        <w:tcBorders>
                          <w:top w:val="single" w:sz="4" w:space="0" w:color="auto"/>
                          <w:left w:val="single" w:sz="4" w:space="0" w:color="auto"/>
                          <w:bottom w:val="single" w:sz="4" w:space="0" w:color="auto"/>
                          <w:right w:val="nil"/>
                        </w:tcBorders>
                        <w:vAlign w:val="center"/>
                        <w:hideMark/>
                      </w:tcPr>
                      <w:p w:rsidR="00FB6284" w:rsidRDefault="00FB6284">
                        <w:pPr>
                          <w:pStyle w:val="ConsPlusNormal"/>
                          <w:snapToGrid w:val="0"/>
                          <w:rPr>
                            <w:rFonts w:ascii="Times New Roman" w:hAnsi="Times New Roman" w:cs="Times New Roman"/>
                          </w:rPr>
                        </w:pPr>
                        <w:r>
                          <w:rPr>
                            <w:rFonts w:ascii="Times New Roman" w:hAnsi="Times New Roman" w:cs="Times New Roman"/>
                          </w:rPr>
                          <w:t>30000,00</w:t>
                        </w:r>
                      </w:p>
                    </w:tc>
                    <w:tc>
                      <w:tcPr>
                        <w:tcW w:w="1843" w:type="dxa"/>
                        <w:vMerge/>
                        <w:tcBorders>
                          <w:top w:val="single" w:sz="4" w:space="0" w:color="auto"/>
                          <w:left w:val="single" w:sz="4" w:space="0" w:color="000000"/>
                          <w:bottom w:val="single" w:sz="4" w:space="0" w:color="auto"/>
                          <w:right w:val="nil"/>
                        </w:tcBorders>
                        <w:vAlign w:val="center"/>
                        <w:hideMark/>
                      </w:tcPr>
                      <w:p w:rsidR="00FB6284" w:rsidRDefault="00FB6284"/>
                    </w:tc>
                    <w:tc>
                      <w:tcPr>
                        <w:tcW w:w="1559" w:type="dxa"/>
                        <w:vMerge/>
                        <w:tcBorders>
                          <w:top w:val="single" w:sz="4" w:space="0" w:color="auto"/>
                          <w:left w:val="single" w:sz="4" w:space="0" w:color="000000"/>
                          <w:bottom w:val="single" w:sz="4" w:space="0" w:color="auto"/>
                          <w:right w:val="single" w:sz="4" w:space="0" w:color="000000"/>
                        </w:tcBorders>
                        <w:vAlign w:val="center"/>
                        <w:hideMark/>
                      </w:tcPr>
                      <w:p w:rsidR="00FB6284" w:rsidRDefault="00FB6284"/>
                    </w:tc>
                  </w:tr>
                </w:tbl>
                <w:p w:rsidR="00FB6284" w:rsidRDefault="00FB6284" w:rsidP="00FB6284">
                  <w:pPr>
                    <w:pStyle w:val="ConsPlusNormal"/>
                  </w:pPr>
                </w:p>
              </w:txbxContent>
            </v:textbox>
            <w10:wrap type="square" side="largest" anchorx="margin"/>
          </v:shape>
        </w:pict>
      </w:r>
      <w:r>
        <w:rPr>
          <w:rFonts w:ascii="Times New Roman" w:hAnsi="Times New Roman" w:cs="Times New Roman"/>
          <w:sz w:val="28"/>
          <w:szCs w:val="28"/>
        </w:rPr>
        <w:t>4.2.2. Развитие водоснабжения в сельской местности</w:t>
      </w:r>
    </w:p>
    <w:p w:rsidR="00FB6284" w:rsidRDefault="00FB6284" w:rsidP="00FB6284">
      <w:pPr>
        <w:pStyle w:val="ConsPlusNormal"/>
        <w:ind w:left="851"/>
        <w:rPr>
          <w:rFonts w:ascii="Times New Roman" w:hAnsi="Times New Roman" w:cs="Times New Roman"/>
          <w:b/>
          <w:sz w:val="28"/>
          <w:szCs w:val="28"/>
        </w:rPr>
      </w:pPr>
    </w:p>
    <w:p w:rsidR="00FB6284" w:rsidRDefault="00FB6284" w:rsidP="00FB6284">
      <w:pPr>
        <w:jc w:val="center"/>
        <w:rPr>
          <w:b/>
          <w:sz w:val="28"/>
          <w:szCs w:val="28"/>
        </w:rPr>
      </w:pPr>
      <w:r>
        <w:rPr>
          <w:b/>
          <w:sz w:val="28"/>
          <w:szCs w:val="28"/>
        </w:rPr>
        <w:t>4.3. Строительство и реконструкция автомобильных дорог общего пользования</w:t>
      </w:r>
    </w:p>
    <w:p w:rsidR="00FB6284" w:rsidRDefault="00FB6284" w:rsidP="00FB6284">
      <w:pPr>
        <w:autoSpaceDE w:val="0"/>
        <w:autoSpaceDN w:val="0"/>
        <w:adjustRightInd w:val="0"/>
        <w:ind w:firstLine="720"/>
        <w:jc w:val="center"/>
        <w:rPr>
          <w:b/>
          <w:sz w:val="28"/>
          <w:szCs w:val="28"/>
        </w:rPr>
      </w:pPr>
    </w:p>
    <w:tbl>
      <w:tblPr>
        <w:tblpPr w:leftFromText="180" w:rightFromText="180" w:vertAnchor="page" w:horzAnchor="margin" w:tblpY="28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00"/>
        <w:gridCol w:w="1413"/>
        <w:gridCol w:w="1331"/>
        <w:gridCol w:w="1620"/>
        <w:gridCol w:w="1354"/>
        <w:gridCol w:w="1279"/>
        <w:gridCol w:w="1628"/>
        <w:gridCol w:w="1985"/>
        <w:gridCol w:w="1788"/>
      </w:tblGrid>
      <w:tr w:rsidR="00FB6284" w:rsidTr="00AE4F5F">
        <w:trPr>
          <w:trHeight w:val="405"/>
        </w:trPr>
        <w:tc>
          <w:tcPr>
            <w:tcW w:w="2400" w:type="dxa"/>
            <w:vMerge w:val="restart"/>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jc w:val="center"/>
            </w:pPr>
            <w:r>
              <w:rPr>
                <w:sz w:val="22"/>
                <w:szCs w:val="22"/>
              </w:rPr>
              <w:t>Наименование мероприятий</w:t>
            </w:r>
          </w:p>
        </w:tc>
        <w:tc>
          <w:tcPr>
            <w:tcW w:w="1413" w:type="dxa"/>
            <w:vMerge w:val="restart"/>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jc w:val="center"/>
            </w:pPr>
            <w:r>
              <w:rPr>
                <w:sz w:val="22"/>
                <w:szCs w:val="22"/>
              </w:rPr>
              <w:t>Сроки исполнения (годы)</w:t>
            </w:r>
          </w:p>
        </w:tc>
        <w:tc>
          <w:tcPr>
            <w:tcW w:w="1331" w:type="dxa"/>
            <w:vMerge w:val="restart"/>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jc w:val="center"/>
            </w:pPr>
            <w:r>
              <w:rPr>
                <w:sz w:val="22"/>
                <w:szCs w:val="22"/>
              </w:rPr>
              <w:t>Объем финансиро</w:t>
            </w:r>
          </w:p>
          <w:p w:rsidR="00FB6284" w:rsidRDefault="00FB6284" w:rsidP="00AE4F5F">
            <w:pPr>
              <w:jc w:val="center"/>
            </w:pPr>
            <w:r>
              <w:rPr>
                <w:sz w:val="22"/>
                <w:szCs w:val="22"/>
              </w:rPr>
              <w:t>вания, тыс. руб.</w:t>
            </w:r>
          </w:p>
        </w:tc>
        <w:tc>
          <w:tcPr>
            <w:tcW w:w="5881" w:type="dxa"/>
            <w:gridSpan w:val="4"/>
            <w:tcBorders>
              <w:top w:val="single" w:sz="4" w:space="0" w:color="000000"/>
              <w:left w:val="single" w:sz="4" w:space="0" w:color="000000"/>
              <w:bottom w:val="single" w:sz="4" w:space="0" w:color="auto"/>
              <w:right w:val="single" w:sz="4" w:space="0" w:color="000000"/>
            </w:tcBorders>
            <w:vAlign w:val="center"/>
            <w:hideMark/>
          </w:tcPr>
          <w:p w:rsidR="00FB6284" w:rsidRDefault="00FB6284" w:rsidP="00AE4F5F">
            <w:pPr>
              <w:jc w:val="center"/>
            </w:pPr>
            <w:r>
              <w:rPr>
                <w:sz w:val="22"/>
                <w:szCs w:val="22"/>
              </w:rPr>
              <w:t>В том числе за счет средств:</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jc w:val="center"/>
            </w:pPr>
            <w:r>
              <w:rPr>
                <w:sz w:val="22"/>
                <w:szCs w:val="22"/>
              </w:rPr>
              <w:t>Исполнитель мероприятия</w:t>
            </w:r>
          </w:p>
        </w:tc>
        <w:tc>
          <w:tcPr>
            <w:tcW w:w="1788" w:type="dxa"/>
            <w:vMerge w:val="restart"/>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jc w:val="center"/>
            </w:pPr>
            <w:r>
              <w:rPr>
                <w:sz w:val="22"/>
                <w:szCs w:val="22"/>
              </w:rPr>
              <w:t>Ожидаемые результаты</w:t>
            </w:r>
          </w:p>
        </w:tc>
      </w:tr>
      <w:tr w:rsidR="00FB6284" w:rsidTr="00AE4F5F">
        <w:trPr>
          <w:trHeight w:val="705"/>
        </w:trPr>
        <w:tc>
          <w:tcPr>
            <w:tcW w:w="11025" w:type="dxa"/>
            <w:vMerge/>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tc>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tc>
        <w:tc>
          <w:tcPr>
            <w:tcW w:w="1331" w:type="dxa"/>
            <w:vMerge/>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tc>
        <w:tc>
          <w:tcPr>
            <w:tcW w:w="1620" w:type="dxa"/>
            <w:tcBorders>
              <w:top w:val="single" w:sz="4" w:space="0" w:color="auto"/>
              <w:left w:val="single" w:sz="4" w:space="0" w:color="000000"/>
              <w:bottom w:val="single" w:sz="4" w:space="0" w:color="000000"/>
              <w:right w:val="single" w:sz="4" w:space="0" w:color="000000"/>
            </w:tcBorders>
            <w:vAlign w:val="center"/>
            <w:hideMark/>
          </w:tcPr>
          <w:p w:rsidR="00FB6284" w:rsidRDefault="00FB6284" w:rsidP="00AE4F5F">
            <w:pPr>
              <w:jc w:val="center"/>
            </w:pPr>
            <w:r>
              <w:rPr>
                <w:sz w:val="22"/>
                <w:szCs w:val="22"/>
              </w:rPr>
              <w:t>федерального бюджета</w:t>
            </w:r>
            <w:r>
              <w:t>*</w:t>
            </w:r>
            <w:r>
              <w:rPr>
                <w:sz w:val="22"/>
                <w:szCs w:val="22"/>
              </w:rPr>
              <w:t>, тыс. руб.</w:t>
            </w:r>
          </w:p>
        </w:tc>
        <w:tc>
          <w:tcPr>
            <w:tcW w:w="1354" w:type="dxa"/>
            <w:tcBorders>
              <w:top w:val="single" w:sz="4" w:space="0" w:color="auto"/>
              <w:left w:val="single" w:sz="4" w:space="0" w:color="000000"/>
              <w:bottom w:val="single" w:sz="4" w:space="0" w:color="000000"/>
              <w:right w:val="single" w:sz="4" w:space="0" w:color="000000"/>
            </w:tcBorders>
            <w:vAlign w:val="center"/>
            <w:hideMark/>
          </w:tcPr>
          <w:p w:rsidR="00FB6284" w:rsidRDefault="00FB6284" w:rsidP="00AE4F5F">
            <w:pPr>
              <w:jc w:val="center"/>
            </w:pPr>
            <w:r>
              <w:rPr>
                <w:sz w:val="22"/>
                <w:szCs w:val="22"/>
              </w:rPr>
              <w:t>областного бюджета</w:t>
            </w:r>
            <w:r>
              <w:t>*</w:t>
            </w:r>
            <w:r>
              <w:rPr>
                <w:sz w:val="22"/>
                <w:szCs w:val="22"/>
              </w:rPr>
              <w:t>, тыс. руб.</w:t>
            </w:r>
          </w:p>
        </w:tc>
        <w:tc>
          <w:tcPr>
            <w:tcW w:w="1279" w:type="dxa"/>
            <w:tcBorders>
              <w:top w:val="single" w:sz="4" w:space="0" w:color="auto"/>
              <w:left w:val="single" w:sz="4" w:space="0" w:color="000000"/>
              <w:bottom w:val="single" w:sz="4" w:space="0" w:color="000000"/>
              <w:right w:val="single" w:sz="4" w:space="0" w:color="000000"/>
            </w:tcBorders>
            <w:vAlign w:val="center"/>
            <w:hideMark/>
          </w:tcPr>
          <w:p w:rsidR="00FB6284" w:rsidRDefault="00FB6284" w:rsidP="00AE4F5F">
            <w:pPr>
              <w:jc w:val="center"/>
            </w:pPr>
            <w:r>
              <w:t>районного бюджета**</w:t>
            </w:r>
            <w:r>
              <w:rPr>
                <w:sz w:val="22"/>
                <w:szCs w:val="22"/>
              </w:rPr>
              <w:t>, тыс. руб.</w:t>
            </w:r>
          </w:p>
        </w:tc>
        <w:tc>
          <w:tcPr>
            <w:tcW w:w="1628" w:type="dxa"/>
            <w:tcBorders>
              <w:top w:val="single" w:sz="4" w:space="0" w:color="auto"/>
              <w:left w:val="single" w:sz="4" w:space="0" w:color="000000"/>
              <w:bottom w:val="single" w:sz="4" w:space="0" w:color="000000"/>
              <w:right w:val="single" w:sz="4" w:space="0" w:color="000000"/>
            </w:tcBorders>
            <w:vAlign w:val="center"/>
            <w:hideMark/>
          </w:tcPr>
          <w:p w:rsidR="00FB6284" w:rsidRDefault="00FB6284" w:rsidP="00AE4F5F">
            <w:pPr>
              <w:jc w:val="center"/>
            </w:pPr>
            <w:r>
              <w:t>внебюджетных источников</w:t>
            </w:r>
            <w:r>
              <w:rPr>
                <w:sz w:val="22"/>
                <w:szCs w:val="22"/>
              </w:rPr>
              <w:t>, тыс. руб.</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tc>
        <w:tc>
          <w:tcPr>
            <w:tcW w:w="1788" w:type="dxa"/>
            <w:vMerge/>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tc>
      </w:tr>
      <w:tr w:rsidR="00FB6284" w:rsidTr="00AE4F5F">
        <w:tc>
          <w:tcPr>
            <w:tcW w:w="2400" w:type="dxa"/>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jc w:val="center"/>
            </w:pPr>
            <w:r>
              <w:rPr>
                <w:sz w:val="22"/>
                <w:szCs w:val="22"/>
              </w:rPr>
              <w:t>1</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jc w:val="center"/>
            </w:pPr>
            <w:r>
              <w:rPr>
                <w:sz w:val="22"/>
                <w:szCs w:val="22"/>
              </w:rPr>
              <w:t>2</w:t>
            </w:r>
          </w:p>
        </w:tc>
        <w:tc>
          <w:tcPr>
            <w:tcW w:w="1331" w:type="dxa"/>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jc w:val="center"/>
            </w:pPr>
            <w:r>
              <w:rPr>
                <w:sz w:val="22"/>
                <w:szCs w:val="22"/>
              </w:rPr>
              <w:t>3</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jc w:val="center"/>
            </w:pPr>
            <w:r>
              <w:rPr>
                <w:sz w:val="22"/>
                <w:szCs w:val="22"/>
              </w:rPr>
              <w:t>4</w:t>
            </w:r>
          </w:p>
        </w:tc>
        <w:tc>
          <w:tcPr>
            <w:tcW w:w="1354" w:type="dxa"/>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jc w:val="center"/>
            </w:pPr>
            <w:r>
              <w:rPr>
                <w:sz w:val="22"/>
                <w:szCs w:val="22"/>
              </w:rPr>
              <w:t>5</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pPr>
              <w:jc w:val="center"/>
            </w:pPr>
            <w:r>
              <w:rPr>
                <w:sz w:val="22"/>
                <w:szCs w:val="22"/>
              </w:rPr>
              <w:t>6</w:t>
            </w:r>
          </w:p>
        </w:tc>
        <w:tc>
          <w:tcPr>
            <w:tcW w:w="1628" w:type="dxa"/>
            <w:tcBorders>
              <w:top w:val="single" w:sz="4" w:space="0" w:color="000000"/>
              <w:left w:val="single" w:sz="4" w:space="0" w:color="000000"/>
              <w:bottom w:val="single" w:sz="4" w:space="0" w:color="000000"/>
              <w:right w:val="single" w:sz="4" w:space="0" w:color="auto"/>
            </w:tcBorders>
            <w:vAlign w:val="center"/>
            <w:hideMark/>
          </w:tcPr>
          <w:p w:rsidR="00FB6284" w:rsidRDefault="00FB6284" w:rsidP="00AE4F5F">
            <w:pPr>
              <w:jc w:val="center"/>
            </w:pPr>
            <w:r>
              <w:rPr>
                <w:sz w:val="22"/>
                <w:szCs w:val="22"/>
              </w:rPr>
              <w:t>7</w:t>
            </w:r>
          </w:p>
        </w:tc>
        <w:tc>
          <w:tcPr>
            <w:tcW w:w="1985" w:type="dxa"/>
            <w:tcBorders>
              <w:top w:val="single" w:sz="4" w:space="0" w:color="000000"/>
              <w:left w:val="single" w:sz="4" w:space="0" w:color="auto"/>
              <w:bottom w:val="single" w:sz="4" w:space="0" w:color="000000"/>
              <w:right w:val="single" w:sz="4" w:space="0" w:color="auto"/>
            </w:tcBorders>
            <w:vAlign w:val="center"/>
            <w:hideMark/>
          </w:tcPr>
          <w:p w:rsidR="00FB6284" w:rsidRDefault="00FB6284" w:rsidP="00AE4F5F">
            <w:pPr>
              <w:jc w:val="center"/>
            </w:pPr>
            <w:r>
              <w:rPr>
                <w:sz w:val="22"/>
                <w:szCs w:val="22"/>
              </w:rPr>
              <w:t>8</w:t>
            </w:r>
          </w:p>
        </w:tc>
        <w:tc>
          <w:tcPr>
            <w:tcW w:w="1788" w:type="dxa"/>
            <w:tcBorders>
              <w:top w:val="single" w:sz="4" w:space="0" w:color="000000"/>
              <w:left w:val="single" w:sz="4" w:space="0" w:color="auto"/>
              <w:bottom w:val="single" w:sz="4" w:space="0" w:color="000000"/>
              <w:right w:val="single" w:sz="4" w:space="0" w:color="000000"/>
            </w:tcBorders>
            <w:vAlign w:val="center"/>
            <w:hideMark/>
          </w:tcPr>
          <w:p w:rsidR="00FB6284" w:rsidRDefault="00FB6284" w:rsidP="00AE4F5F">
            <w:pPr>
              <w:jc w:val="center"/>
            </w:pPr>
            <w:r>
              <w:rPr>
                <w:sz w:val="22"/>
                <w:szCs w:val="22"/>
              </w:rPr>
              <w:t>9</w:t>
            </w:r>
          </w:p>
        </w:tc>
      </w:tr>
      <w:tr w:rsidR="00FB6284" w:rsidTr="00AE4F5F">
        <w:tc>
          <w:tcPr>
            <w:tcW w:w="11025" w:type="dxa"/>
            <w:gridSpan w:val="7"/>
            <w:tcBorders>
              <w:top w:val="single" w:sz="4" w:space="0" w:color="000000"/>
              <w:left w:val="single" w:sz="4" w:space="0" w:color="000000"/>
              <w:bottom w:val="single" w:sz="4" w:space="0" w:color="000000"/>
              <w:right w:val="single" w:sz="4" w:space="0" w:color="auto"/>
            </w:tcBorders>
            <w:vAlign w:val="center"/>
            <w:hideMark/>
          </w:tcPr>
          <w:p w:rsidR="00FB6284" w:rsidRDefault="00FB6284" w:rsidP="00AE4F5F">
            <w:pPr>
              <w:jc w:val="center"/>
              <w:rPr>
                <w:b/>
              </w:rPr>
            </w:pPr>
            <w:r>
              <w:rPr>
                <w:b/>
                <w:sz w:val="22"/>
                <w:szCs w:val="22"/>
              </w:rPr>
              <w:t>Раздел 1. Инвестиционные мероприятия</w:t>
            </w:r>
          </w:p>
        </w:tc>
        <w:tc>
          <w:tcPr>
            <w:tcW w:w="1985" w:type="dxa"/>
            <w:vMerge w:val="restart"/>
            <w:tcBorders>
              <w:top w:val="single" w:sz="4" w:space="0" w:color="000000"/>
              <w:left w:val="single" w:sz="4" w:space="0" w:color="auto"/>
              <w:bottom w:val="single" w:sz="4" w:space="0" w:color="000000"/>
              <w:right w:val="single" w:sz="4" w:space="0" w:color="auto"/>
            </w:tcBorders>
            <w:vAlign w:val="center"/>
            <w:hideMark/>
          </w:tcPr>
          <w:p w:rsidR="00FB6284" w:rsidRDefault="00FB6284" w:rsidP="00AE4F5F">
            <w:pPr>
              <w:jc w:val="center"/>
              <w:rPr>
                <w:b/>
              </w:rPr>
            </w:pPr>
            <w:r>
              <w:rPr>
                <w:sz w:val="22"/>
                <w:szCs w:val="22"/>
              </w:rPr>
              <w:t>Администрация Комсомольского муниципального района, Управление земельно-имущественных отношений, Администрации сельских поселений</w:t>
            </w:r>
          </w:p>
        </w:tc>
        <w:tc>
          <w:tcPr>
            <w:tcW w:w="1788" w:type="dxa"/>
            <w:vMerge w:val="restart"/>
            <w:tcBorders>
              <w:top w:val="single" w:sz="4" w:space="0" w:color="000000"/>
              <w:left w:val="single" w:sz="4" w:space="0" w:color="auto"/>
              <w:bottom w:val="single" w:sz="4" w:space="0" w:color="000000"/>
              <w:right w:val="single" w:sz="4" w:space="0" w:color="000000"/>
            </w:tcBorders>
            <w:vAlign w:val="center"/>
            <w:hideMark/>
          </w:tcPr>
          <w:p w:rsidR="00FB6284" w:rsidRDefault="00FB6284" w:rsidP="00AE4F5F">
            <w:pPr>
              <w:jc w:val="center"/>
              <w:rPr>
                <w:b/>
              </w:rPr>
            </w:pPr>
            <w:r>
              <w:rPr>
                <w:sz w:val="22"/>
                <w:szCs w:val="22"/>
              </w:rPr>
              <w:t>Улучшение жизни граждан, проживающих в сельской местности</w:t>
            </w:r>
          </w:p>
        </w:tc>
      </w:tr>
      <w:tr w:rsidR="00FB6284" w:rsidTr="00AE4F5F">
        <w:tc>
          <w:tcPr>
            <w:tcW w:w="2400" w:type="dxa"/>
            <w:tcBorders>
              <w:top w:val="single" w:sz="4" w:space="0" w:color="000000"/>
              <w:left w:val="single" w:sz="4" w:space="0" w:color="000000"/>
              <w:bottom w:val="single" w:sz="4" w:space="0" w:color="000000"/>
              <w:right w:val="single" w:sz="4" w:space="0" w:color="000000"/>
            </w:tcBorders>
          </w:tcPr>
          <w:p w:rsidR="00FB6284" w:rsidRDefault="00FB6284" w:rsidP="00AE4F5F">
            <w:pPr>
              <w:rPr>
                <w:b/>
              </w:rPr>
            </w:pPr>
          </w:p>
        </w:tc>
        <w:tc>
          <w:tcPr>
            <w:tcW w:w="1413" w:type="dxa"/>
            <w:tcBorders>
              <w:top w:val="single" w:sz="4" w:space="0" w:color="000000"/>
              <w:left w:val="single" w:sz="4" w:space="0" w:color="000000"/>
              <w:bottom w:val="single" w:sz="4" w:space="0" w:color="000000"/>
              <w:right w:val="single" w:sz="4" w:space="0" w:color="000000"/>
            </w:tcBorders>
          </w:tcPr>
          <w:p w:rsidR="00FB6284" w:rsidRDefault="00FB6284" w:rsidP="00AE4F5F"/>
        </w:tc>
        <w:tc>
          <w:tcPr>
            <w:tcW w:w="1331" w:type="dxa"/>
            <w:tcBorders>
              <w:top w:val="single" w:sz="4" w:space="0" w:color="000000"/>
              <w:left w:val="single" w:sz="4" w:space="0" w:color="000000"/>
              <w:bottom w:val="single" w:sz="4" w:space="0" w:color="000000"/>
              <w:right w:val="single" w:sz="4" w:space="0" w:color="000000"/>
            </w:tcBorders>
          </w:tcPr>
          <w:p w:rsidR="00FB6284" w:rsidRDefault="00FB6284" w:rsidP="00AE4F5F"/>
        </w:tc>
        <w:tc>
          <w:tcPr>
            <w:tcW w:w="1620" w:type="dxa"/>
            <w:tcBorders>
              <w:top w:val="single" w:sz="4" w:space="0" w:color="000000"/>
              <w:left w:val="single" w:sz="4" w:space="0" w:color="000000"/>
              <w:bottom w:val="single" w:sz="4" w:space="0" w:color="000000"/>
              <w:right w:val="single" w:sz="4" w:space="0" w:color="000000"/>
            </w:tcBorders>
          </w:tcPr>
          <w:p w:rsidR="00FB6284" w:rsidRDefault="00FB6284" w:rsidP="00AE4F5F"/>
        </w:tc>
        <w:tc>
          <w:tcPr>
            <w:tcW w:w="1354" w:type="dxa"/>
            <w:tcBorders>
              <w:top w:val="single" w:sz="4" w:space="0" w:color="000000"/>
              <w:left w:val="single" w:sz="4" w:space="0" w:color="000000"/>
              <w:bottom w:val="single" w:sz="4" w:space="0" w:color="000000"/>
              <w:right w:val="single" w:sz="4" w:space="0" w:color="000000"/>
            </w:tcBorders>
          </w:tcPr>
          <w:p w:rsidR="00FB6284" w:rsidRDefault="00FB6284" w:rsidP="00AE4F5F"/>
        </w:tc>
        <w:tc>
          <w:tcPr>
            <w:tcW w:w="1279" w:type="dxa"/>
            <w:tcBorders>
              <w:top w:val="single" w:sz="4" w:space="0" w:color="000000"/>
              <w:left w:val="single" w:sz="4" w:space="0" w:color="000000"/>
              <w:bottom w:val="single" w:sz="4" w:space="0" w:color="000000"/>
              <w:right w:val="single" w:sz="4" w:space="0" w:color="000000"/>
            </w:tcBorders>
          </w:tcPr>
          <w:p w:rsidR="00FB6284" w:rsidRDefault="00FB6284" w:rsidP="00AE4F5F"/>
        </w:tc>
        <w:tc>
          <w:tcPr>
            <w:tcW w:w="1628" w:type="dxa"/>
            <w:tcBorders>
              <w:top w:val="single" w:sz="4" w:space="0" w:color="000000"/>
              <w:left w:val="single" w:sz="4" w:space="0" w:color="000000"/>
              <w:bottom w:val="single" w:sz="4" w:space="0" w:color="000000"/>
              <w:right w:val="single" w:sz="4" w:space="0" w:color="auto"/>
            </w:tcBorders>
          </w:tcPr>
          <w:p w:rsidR="00FB6284" w:rsidRDefault="00FB6284" w:rsidP="00AE4F5F"/>
        </w:tc>
        <w:tc>
          <w:tcPr>
            <w:tcW w:w="1985" w:type="dxa"/>
            <w:vMerge/>
            <w:tcBorders>
              <w:top w:val="single" w:sz="4" w:space="0" w:color="000000"/>
              <w:left w:val="single" w:sz="4" w:space="0" w:color="auto"/>
              <w:bottom w:val="single" w:sz="4" w:space="0" w:color="000000"/>
              <w:right w:val="single" w:sz="4" w:space="0" w:color="auto"/>
            </w:tcBorders>
            <w:vAlign w:val="center"/>
            <w:hideMark/>
          </w:tcPr>
          <w:p w:rsidR="00FB6284" w:rsidRDefault="00FB6284" w:rsidP="00AE4F5F">
            <w:pPr>
              <w:rPr>
                <w:b/>
              </w:rPr>
            </w:pPr>
          </w:p>
        </w:tc>
        <w:tc>
          <w:tcPr>
            <w:tcW w:w="1788" w:type="dxa"/>
            <w:vMerge/>
            <w:tcBorders>
              <w:top w:val="single" w:sz="4" w:space="0" w:color="000000"/>
              <w:left w:val="single" w:sz="4" w:space="0" w:color="auto"/>
              <w:bottom w:val="single" w:sz="4" w:space="0" w:color="000000"/>
              <w:right w:val="single" w:sz="4" w:space="0" w:color="000000"/>
            </w:tcBorders>
            <w:vAlign w:val="center"/>
            <w:hideMark/>
          </w:tcPr>
          <w:p w:rsidR="00FB6284" w:rsidRDefault="00FB6284" w:rsidP="00AE4F5F">
            <w:pPr>
              <w:rPr>
                <w:b/>
              </w:rPr>
            </w:pPr>
          </w:p>
        </w:tc>
      </w:tr>
      <w:tr w:rsidR="00FB6284" w:rsidTr="00AE4F5F">
        <w:tc>
          <w:tcPr>
            <w:tcW w:w="2400" w:type="dxa"/>
            <w:tcBorders>
              <w:top w:val="single" w:sz="4" w:space="0" w:color="000000"/>
              <w:left w:val="single" w:sz="4" w:space="0" w:color="000000"/>
              <w:bottom w:val="single" w:sz="4" w:space="0" w:color="000000"/>
              <w:right w:val="single" w:sz="4" w:space="0" w:color="000000"/>
            </w:tcBorders>
          </w:tcPr>
          <w:p w:rsidR="00FB6284" w:rsidRDefault="00FB6284" w:rsidP="00AE4F5F"/>
        </w:tc>
        <w:tc>
          <w:tcPr>
            <w:tcW w:w="1413" w:type="dxa"/>
            <w:tcBorders>
              <w:top w:val="single" w:sz="4" w:space="0" w:color="000000"/>
              <w:left w:val="single" w:sz="4" w:space="0" w:color="000000"/>
              <w:bottom w:val="single" w:sz="4" w:space="0" w:color="000000"/>
              <w:right w:val="single" w:sz="4" w:space="0" w:color="000000"/>
            </w:tcBorders>
          </w:tcPr>
          <w:p w:rsidR="00FB6284" w:rsidRDefault="00FB6284" w:rsidP="00AE4F5F">
            <w:pPr>
              <w:jc w:val="center"/>
            </w:pPr>
          </w:p>
        </w:tc>
        <w:tc>
          <w:tcPr>
            <w:tcW w:w="1331" w:type="dxa"/>
            <w:tcBorders>
              <w:top w:val="single" w:sz="4" w:space="0" w:color="000000"/>
              <w:left w:val="single" w:sz="4" w:space="0" w:color="000000"/>
              <w:bottom w:val="single" w:sz="4" w:space="0" w:color="000000"/>
              <w:right w:val="single" w:sz="4" w:space="0" w:color="000000"/>
            </w:tcBorders>
          </w:tcPr>
          <w:p w:rsidR="00FB6284" w:rsidRDefault="00FB6284" w:rsidP="00AE4F5F"/>
        </w:tc>
        <w:tc>
          <w:tcPr>
            <w:tcW w:w="1620" w:type="dxa"/>
            <w:tcBorders>
              <w:top w:val="single" w:sz="4" w:space="0" w:color="000000"/>
              <w:left w:val="single" w:sz="4" w:space="0" w:color="000000"/>
              <w:bottom w:val="single" w:sz="4" w:space="0" w:color="000000"/>
              <w:right w:val="single" w:sz="4" w:space="0" w:color="000000"/>
            </w:tcBorders>
          </w:tcPr>
          <w:p w:rsidR="00FB6284" w:rsidRDefault="00FB6284" w:rsidP="00AE4F5F">
            <w:pPr>
              <w:jc w:val="center"/>
            </w:pPr>
          </w:p>
        </w:tc>
        <w:tc>
          <w:tcPr>
            <w:tcW w:w="1354" w:type="dxa"/>
            <w:tcBorders>
              <w:top w:val="single" w:sz="4" w:space="0" w:color="000000"/>
              <w:left w:val="single" w:sz="4" w:space="0" w:color="000000"/>
              <w:bottom w:val="single" w:sz="4" w:space="0" w:color="000000"/>
              <w:right w:val="single" w:sz="4" w:space="0" w:color="000000"/>
            </w:tcBorders>
          </w:tcPr>
          <w:p w:rsidR="00FB6284" w:rsidRDefault="00FB6284" w:rsidP="00AE4F5F">
            <w:pPr>
              <w:jc w:val="center"/>
            </w:pPr>
          </w:p>
        </w:tc>
        <w:tc>
          <w:tcPr>
            <w:tcW w:w="1279" w:type="dxa"/>
            <w:tcBorders>
              <w:top w:val="single" w:sz="4" w:space="0" w:color="000000"/>
              <w:left w:val="single" w:sz="4" w:space="0" w:color="000000"/>
              <w:bottom w:val="single" w:sz="4" w:space="0" w:color="000000"/>
              <w:right w:val="single" w:sz="4" w:space="0" w:color="000000"/>
            </w:tcBorders>
          </w:tcPr>
          <w:p w:rsidR="00FB6284" w:rsidRDefault="00FB6284" w:rsidP="00AE4F5F"/>
        </w:tc>
        <w:tc>
          <w:tcPr>
            <w:tcW w:w="1628" w:type="dxa"/>
            <w:tcBorders>
              <w:top w:val="single" w:sz="4" w:space="0" w:color="000000"/>
              <w:left w:val="single" w:sz="4" w:space="0" w:color="000000"/>
              <w:bottom w:val="single" w:sz="4" w:space="0" w:color="000000"/>
              <w:right w:val="single" w:sz="4" w:space="0" w:color="auto"/>
            </w:tcBorders>
          </w:tcPr>
          <w:p w:rsidR="00FB6284" w:rsidRDefault="00FB6284" w:rsidP="00AE4F5F">
            <w:pPr>
              <w:jc w:val="center"/>
            </w:pPr>
          </w:p>
        </w:tc>
        <w:tc>
          <w:tcPr>
            <w:tcW w:w="1985" w:type="dxa"/>
            <w:vMerge/>
            <w:tcBorders>
              <w:top w:val="single" w:sz="4" w:space="0" w:color="000000"/>
              <w:left w:val="single" w:sz="4" w:space="0" w:color="auto"/>
              <w:bottom w:val="single" w:sz="4" w:space="0" w:color="000000"/>
              <w:right w:val="single" w:sz="4" w:space="0" w:color="auto"/>
            </w:tcBorders>
            <w:vAlign w:val="center"/>
            <w:hideMark/>
          </w:tcPr>
          <w:p w:rsidR="00FB6284" w:rsidRDefault="00FB6284" w:rsidP="00AE4F5F">
            <w:pPr>
              <w:rPr>
                <w:b/>
              </w:rPr>
            </w:pPr>
          </w:p>
        </w:tc>
        <w:tc>
          <w:tcPr>
            <w:tcW w:w="1788" w:type="dxa"/>
            <w:vMerge/>
            <w:tcBorders>
              <w:top w:val="single" w:sz="4" w:space="0" w:color="000000"/>
              <w:left w:val="single" w:sz="4" w:space="0" w:color="auto"/>
              <w:bottom w:val="single" w:sz="4" w:space="0" w:color="000000"/>
              <w:right w:val="single" w:sz="4" w:space="0" w:color="000000"/>
            </w:tcBorders>
            <w:vAlign w:val="center"/>
            <w:hideMark/>
          </w:tcPr>
          <w:p w:rsidR="00FB6284" w:rsidRDefault="00FB6284" w:rsidP="00AE4F5F">
            <w:pPr>
              <w:rPr>
                <w:b/>
              </w:rPr>
            </w:pPr>
          </w:p>
        </w:tc>
      </w:tr>
      <w:tr w:rsidR="00FB6284" w:rsidTr="00AE4F5F">
        <w:tc>
          <w:tcPr>
            <w:tcW w:w="2400" w:type="dxa"/>
            <w:tcBorders>
              <w:top w:val="single" w:sz="4" w:space="0" w:color="000000"/>
              <w:left w:val="single" w:sz="4" w:space="0" w:color="000000"/>
              <w:bottom w:val="single" w:sz="4" w:space="0" w:color="000000"/>
              <w:right w:val="single" w:sz="4" w:space="0" w:color="000000"/>
            </w:tcBorders>
          </w:tcPr>
          <w:p w:rsidR="00FB6284" w:rsidRDefault="00FB6284" w:rsidP="00AE4F5F">
            <w:pPr>
              <w:rPr>
                <w:b/>
              </w:rPr>
            </w:pPr>
          </w:p>
        </w:tc>
        <w:tc>
          <w:tcPr>
            <w:tcW w:w="1413" w:type="dxa"/>
            <w:tcBorders>
              <w:top w:val="single" w:sz="4" w:space="0" w:color="000000"/>
              <w:left w:val="single" w:sz="4" w:space="0" w:color="000000"/>
              <w:bottom w:val="single" w:sz="4" w:space="0" w:color="000000"/>
              <w:right w:val="single" w:sz="4" w:space="0" w:color="000000"/>
            </w:tcBorders>
          </w:tcPr>
          <w:p w:rsidR="00FB6284" w:rsidRDefault="00FB6284" w:rsidP="00AE4F5F">
            <w:pPr>
              <w:jc w:val="center"/>
            </w:pPr>
          </w:p>
        </w:tc>
        <w:tc>
          <w:tcPr>
            <w:tcW w:w="1331" w:type="dxa"/>
            <w:tcBorders>
              <w:top w:val="single" w:sz="4" w:space="0" w:color="000000"/>
              <w:left w:val="single" w:sz="4" w:space="0" w:color="000000"/>
              <w:bottom w:val="single" w:sz="4" w:space="0" w:color="000000"/>
              <w:right w:val="single" w:sz="4" w:space="0" w:color="000000"/>
            </w:tcBorders>
          </w:tcPr>
          <w:p w:rsidR="00FB6284" w:rsidRDefault="00FB6284" w:rsidP="00AE4F5F">
            <w:pPr>
              <w:jc w:val="center"/>
            </w:pPr>
          </w:p>
        </w:tc>
        <w:tc>
          <w:tcPr>
            <w:tcW w:w="1620" w:type="dxa"/>
            <w:tcBorders>
              <w:top w:val="single" w:sz="4" w:space="0" w:color="000000"/>
              <w:left w:val="single" w:sz="4" w:space="0" w:color="000000"/>
              <w:bottom w:val="single" w:sz="4" w:space="0" w:color="000000"/>
              <w:right w:val="single" w:sz="4" w:space="0" w:color="000000"/>
            </w:tcBorders>
          </w:tcPr>
          <w:p w:rsidR="00FB6284" w:rsidRDefault="00FB6284" w:rsidP="00AE4F5F">
            <w:pPr>
              <w:jc w:val="center"/>
            </w:pPr>
          </w:p>
        </w:tc>
        <w:tc>
          <w:tcPr>
            <w:tcW w:w="1354" w:type="dxa"/>
            <w:tcBorders>
              <w:top w:val="single" w:sz="4" w:space="0" w:color="000000"/>
              <w:left w:val="single" w:sz="4" w:space="0" w:color="000000"/>
              <w:bottom w:val="single" w:sz="4" w:space="0" w:color="000000"/>
              <w:right w:val="single" w:sz="4" w:space="0" w:color="000000"/>
            </w:tcBorders>
          </w:tcPr>
          <w:p w:rsidR="00FB6284" w:rsidRDefault="00FB6284" w:rsidP="00AE4F5F">
            <w:pPr>
              <w:jc w:val="center"/>
            </w:pPr>
          </w:p>
        </w:tc>
        <w:tc>
          <w:tcPr>
            <w:tcW w:w="1279" w:type="dxa"/>
            <w:tcBorders>
              <w:top w:val="single" w:sz="4" w:space="0" w:color="000000"/>
              <w:left w:val="single" w:sz="4" w:space="0" w:color="000000"/>
              <w:bottom w:val="single" w:sz="4" w:space="0" w:color="000000"/>
              <w:right w:val="single" w:sz="4" w:space="0" w:color="000000"/>
            </w:tcBorders>
          </w:tcPr>
          <w:p w:rsidR="00FB6284" w:rsidRDefault="00FB6284" w:rsidP="00AE4F5F">
            <w:pPr>
              <w:jc w:val="center"/>
            </w:pPr>
          </w:p>
        </w:tc>
        <w:tc>
          <w:tcPr>
            <w:tcW w:w="1628" w:type="dxa"/>
            <w:tcBorders>
              <w:top w:val="single" w:sz="4" w:space="0" w:color="000000"/>
              <w:left w:val="single" w:sz="4" w:space="0" w:color="000000"/>
              <w:bottom w:val="single" w:sz="4" w:space="0" w:color="000000"/>
              <w:right w:val="single" w:sz="4" w:space="0" w:color="auto"/>
            </w:tcBorders>
          </w:tcPr>
          <w:p w:rsidR="00FB6284" w:rsidRDefault="00FB6284" w:rsidP="00AE4F5F">
            <w:pPr>
              <w:jc w:val="center"/>
            </w:pPr>
          </w:p>
        </w:tc>
        <w:tc>
          <w:tcPr>
            <w:tcW w:w="1985" w:type="dxa"/>
            <w:vMerge/>
            <w:tcBorders>
              <w:top w:val="single" w:sz="4" w:space="0" w:color="000000"/>
              <w:left w:val="single" w:sz="4" w:space="0" w:color="auto"/>
              <w:bottom w:val="single" w:sz="4" w:space="0" w:color="000000"/>
              <w:right w:val="single" w:sz="4" w:space="0" w:color="auto"/>
            </w:tcBorders>
            <w:vAlign w:val="center"/>
            <w:hideMark/>
          </w:tcPr>
          <w:p w:rsidR="00FB6284" w:rsidRDefault="00FB6284" w:rsidP="00AE4F5F">
            <w:pPr>
              <w:rPr>
                <w:b/>
              </w:rPr>
            </w:pPr>
          </w:p>
        </w:tc>
        <w:tc>
          <w:tcPr>
            <w:tcW w:w="1788" w:type="dxa"/>
            <w:vMerge/>
            <w:tcBorders>
              <w:top w:val="single" w:sz="4" w:space="0" w:color="000000"/>
              <w:left w:val="single" w:sz="4" w:space="0" w:color="auto"/>
              <w:bottom w:val="single" w:sz="4" w:space="0" w:color="000000"/>
              <w:right w:val="single" w:sz="4" w:space="0" w:color="000000"/>
            </w:tcBorders>
            <w:vAlign w:val="center"/>
            <w:hideMark/>
          </w:tcPr>
          <w:p w:rsidR="00FB6284" w:rsidRDefault="00FB6284" w:rsidP="00AE4F5F">
            <w:pPr>
              <w:rPr>
                <w:b/>
              </w:rPr>
            </w:pPr>
          </w:p>
        </w:tc>
      </w:tr>
      <w:tr w:rsidR="00FB6284" w:rsidTr="00AE4F5F">
        <w:tc>
          <w:tcPr>
            <w:tcW w:w="2400" w:type="dxa"/>
            <w:tcBorders>
              <w:top w:val="single" w:sz="4" w:space="0" w:color="000000"/>
              <w:left w:val="single" w:sz="4" w:space="0" w:color="000000"/>
              <w:bottom w:val="single" w:sz="4" w:space="0" w:color="000000"/>
              <w:right w:val="single" w:sz="4" w:space="0" w:color="000000"/>
            </w:tcBorders>
          </w:tcPr>
          <w:p w:rsidR="00FB6284" w:rsidRDefault="00FB6284" w:rsidP="00AE4F5F"/>
        </w:tc>
        <w:tc>
          <w:tcPr>
            <w:tcW w:w="1413" w:type="dxa"/>
            <w:tcBorders>
              <w:top w:val="single" w:sz="4" w:space="0" w:color="000000"/>
              <w:left w:val="single" w:sz="4" w:space="0" w:color="000000"/>
              <w:bottom w:val="single" w:sz="4" w:space="0" w:color="000000"/>
              <w:right w:val="single" w:sz="4" w:space="0" w:color="000000"/>
            </w:tcBorders>
          </w:tcPr>
          <w:p w:rsidR="00FB6284" w:rsidRDefault="00FB6284" w:rsidP="00AE4F5F">
            <w:pPr>
              <w:jc w:val="center"/>
            </w:pPr>
          </w:p>
        </w:tc>
        <w:tc>
          <w:tcPr>
            <w:tcW w:w="1331" w:type="dxa"/>
            <w:tcBorders>
              <w:top w:val="single" w:sz="4" w:space="0" w:color="000000"/>
              <w:left w:val="single" w:sz="4" w:space="0" w:color="000000"/>
              <w:bottom w:val="single" w:sz="4" w:space="0" w:color="000000"/>
              <w:right w:val="single" w:sz="4" w:space="0" w:color="000000"/>
            </w:tcBorders>
          </w:tcPr>
          <w:p w:rsidR="00FB6284" w:rsidRDefault="00FB6284" w:rsidP="00AE4F5F">
            <w:pPr>
              <w:jc w:val="center"/>
            </w:pPr>
          </w:p>
        </w:tc>
        <w:tc>
          <w:tcPr>
            <w:tcW w:w="1620" w:type="dxa"/>
            <w:tcBorders>
              <w:top w:val="single" w:sz="4" w:space="0" w:color="000000"/>
              <w:left w:val="single" w:sz="4" w:space="0" w:color="000000"/>
              <w:bottom w:val="single" w:sz="4" w:space="0" w:color="000000"/>
              <w:right w:val="single" w:sz="4" w:space="0" w:color="000000"/>
            </w:tcBorders>
          </w:tcPr>
          <w:p w:rsidR="00FB6284" w:rsidRDefault="00FB6284" w:rsidP="00AE4F5F">
            <w:pPr>
              <w:jc w:val="center"/>
            </w:pPr>
          </w:p>
        </w:tc>
        <w:tc>
          <w:tcPr>
            <w:tcW w:w="1354" w:type="dxa"/>
            <w:tcBorders>
              <w:top w:val="single" w:sz="4" w:space="0" w:color="000000"/>
              <w:left w:val="single" w:sz="4" w:space="0" w:color="000000"/>
              <w:bottom w:val="single" w:sz="4" w:space="0" w:color="000000"/>
              <w:right w:val="single" w:sz="4" w:space="0" w:color="000000"/>
            </w:tcBorders>
          </w:tcPr>
          <w:p w:rsidR="00FB6284" w:rsidRDefault="00FB6284" w:rsidP="00AE4F5F">
            <w:pPr>
              <w:jc w:val="center"/>
            </w:pPr>
          </w:p>
        </w:tc>
        <w:tc>
          <w:tcPr>
            <w:tcW w:w="1279" w:type="dxa"/>
            <w:tcBorders>
              <w:top w:val="single" w:sz="4" w:space="0" w:color="000000"/>
              <w:left w:val="single" w:sz="4" w:space="0" w:color="000000"/>
              <w:bottom w:val="single" w:sz="4" w:space="0" w:color="000000"/>
              <w:right w:val="single" w:sz="4" w:space="0" w:color="000000"/>
            </w:tcBorders>
          </w:tcPr>
          <w:p w:rsidR="00FB6284" w:rsidRDefault="00FB6284" w:rsidP="00AE4F5F">
            <w:pPr>
              <w:jc w:val="center"/>
            </w:pPr>
          </w:p>
        </w:tc>
        <w:tc>
          <w:tcPr>
            <w:tcW w:w="1628" w:type="dxa"/>
            <w:tcBorders>
              <w:top w:val="single" w:sz="4" w:space="0" w:color="000000"/>
              <w:left w:val="single" w:sz="4" w:space="0" w:color="000000"/>
              <w:bottom w:val="single" w:sz="4" w:space="0" w:color="000000"/>
              <w:right w:val="single" w:sz="4" w:space="0" w:color="auto"/>
            </w:tcBorders>
          </w:tcPr>
          <w:p w:rsidR="00FB6284" w:rsidRDefault="00FB6284" w:rsidP="00AE4F5F">
            <w:pPr>
              <w:jc w:val="center"/>
            </w:pPr>
          </w:p>
        </w:tc>
        <w:tc>
          <w:tcPr>
            <w:tcW w:w="1985" w:type="dxa"/>
            <w:vMerge/>
            <w:tcBorders>
              <w:top w:val="single" w:sz="4" w:space="0" w:color="000000"/>
              <w:left w:val="single" w:sz="4" w:space="0" w:color="auto"/>
              <w:bottom w:val="single" w:sz="4" w:space="0" w:color="000000"/>
              <w:right w:val="single" w:sz="4" w:space="0" w:color="auto"/>
            </w:tcBorders>
            <w:vAlign w:val="center"/>
            <w:hideMark/>
          </w:tcPr>
          <w:p w:rsidR="00FB6284" w:rsidRDefault="00FB6284" w:rsidP="00AE4F5F">
            <w:pPr>
              <w:rPr>
                <w:b/>
              </w:rPr>
            </w:pPr>
          </w:p>
        </w:tc>
        <w:tc>
          <w:tcPr>
            <w:tcW w:w="1788" w:type="dxa"/>
            <w:vMerge/>
            <w:tcBorders>
              <w:top w:val="single" w:sz="4" w:space="0" w:color="000000"/>
              <w:left w:val="single" w:sz="4" w:space="0" w:color="auto"/>
              <w:bottom w:val="single" w:sz="4" w:space="0" w:color="000000"/>
              <w:right w:val="single" w:sz="4" w:space="0" w:color="000000"/>
            </w:tcBorders>
            <w:vAlign w:val="center"/>
            <w:hideMark/>
          </w:tcPr>
          <w:p w:rsidR="00FB6284" w:rsidRDefault="00FB6284" w:rsidP="00AE4F5F">
            <w:pPr>
              <w:rPr>
                <w:b/>
              </w:rPr>
            </w:pPr>
          </w:p>
        </w:tc>
      </w:tr>
      <w:tr w:rsidR="00FB6284" w:rsidTr="00AE4F5F">
        <w:tc>
          <w:tcPr>
            <w:tcW w:w="11025" w:type="dxa"/>
            <w:gridSpan w:val="7"/>
            <w:tcBorders>
              <w:top w:val="single" w:sz="4" w:space="0" w:color="000000"/>
              <w:left w:val="single" w:sz="4" w:space="0" w:color="000000"/>
              <w:bottom w:val="single" w:sz="4" w:space="0" w:color="000000"/>
              <w:right w:val="single" w:sz="4" w:space="0" w:color="auto"/>
            </w:tcBorders>
            <w:hideMark/>
          </w:tcPr>
          <w:p w:rsidR="00FB6284" w:rsidRDefault="00FB6284" w:rsidP="00AE4F5F">
            <w:pPr>
              <w:jc w:val="center"/>
            </w:pPr>
            <w:r>
              <w:rPr>
                <w:b/>
                <w:sz w:val="22"/>
                <w:szCs w:val="22"/>
              </w:rPr>
              <w:t>Раздел 1. Прочие расходы</w:t>
            </w:r>
          </w:p>
        </w:tc>
        <w:tc>
          <w:tcPr>
            <w:tcW w:w="1985" w:type="dxa"/>
            <w:vMerge/>
            <w:tcBorders>
              <w:top w:val="single" w:sz="4" w:space="0" w:color="000000"/>
              <w:left w:val="single" w:sz="4" w:space="0" w:color="auto"/>
              <w:bottom w:val="single" w:sz="4" w:space="0" w:color="000000"/>
              <w:right w:val="single" w:sz="4" w:space="0" w:color="auto"/>
            </w:tcBorders>
            <w:vAlign w:val="center"/>
            <w:hideMark/>
          </w:tcPr>
          <w:p w:rsidR="00FB6284" w:rsidRDefault="00FB6284" w:rsidP="00AE4F5F">
            <w:pPr>
              <w:rPr>
                <w:b/>
              </w:rPr>
            </w:pPr>
          </w:p>
        </w:tc>
        <w:tc>
          <w:tcPr>
            <w:tcW w:w="1788" w:type="dxa"/>
            <w:vMerge/>
            <w:tcBorders>
              <w:top w:val="single" w:sz="4" w:space="0" w:color="000000"/>
              <w:left w:val="single" w:sz="4" w:space="0" w:color="auto"/>
              <w:bottom w:val="single" w:sz="4" w:space="0" w:color="000000"/>
              <w:right w:val="single" w:sz="4" w:space="0" w:color="000000"/>
            </w:tcBorders>
            <w:vAlign w:val="center"/>
            <w:hideMark/>
          </w:tcPr>
          <w:p w:rsidR="00FB6284" w:rsidRDefault="00FB6284" w:rsidP="00AE4F5F">
            <w:pPr>
              <w:rPr>
                <w:b/>
              </w:rPr>
            </w:pPr>
          </w:p>
        </w:tc>
      </w:tr>
      <w:tr w:rsidR="00FB6284" w:rsidTr="00AE4F5F">
        <w:tc>
          <w:tcPr>
            <w:tcW w:w="2400" w:type="dxa"/>
            <w:tcBorders>
              <w:top w:val="single" w:sz="4" w:space="0" w:color="000000"/>
              <w:left w:val="single" w:sz="4" w:space="0" w:color="000000"/>
              <w:bottom w:val="single" w:sz="4" w:space="0" w:color="000000"/>
              <w:right w:val="single" w:sz="4" w:space="0" w:color="000000"/>
            </w:tcBorders>
          </w:tcPr>
          <w:p w:rsidR="00FB6284" w:rsidRDefault="00FB6284" w:rsidP="00AE4F5F">
            <w:pPr>
              <w:rPr>
                <w:b/>
              </w:rPr>
            </w:pPr>
          </w:p>
        </w:tc>
        <w:tc>
          <w:tcPr>
            <w:tcW w:w="1413" w:type="dxa"/>
            <w:tcBorders>
              <w:top w:val="single" w:sz="4" w:space="0" w:color="000000"/>
              <w:left w:val="single" w:sz="4" w:space="0" w:color="000000"/>
              <w:bottom w:val="single" w:sz="4" w:space="0" w:color="000000"/>
              <w:right w:val="single" w:sz="4" w:space="0" w:color="000000"/>
            </w:tcBorders>
          </w:tcPr>
          <w:p w:rsidR="00FB6284" w:rsidRDefault="00FB6284" w:rsidP="00AE4F5F">
            <w:pPr>
              <w:jc w:val="center"/>
            </w:pPr>
          </w:p>
        </w:tc>
        <w:tc>
          <w:tcPr>
            <w:tcW w:w="1331" w:type="dxa"/>
            <w:tcBorders>
              <w:top w:val="single" w:sz="4" w:space="0" w:color="000000"/>
              <w:left w:val="single" w:sz="4" w:space="0" w:color="000000"/>
              <w:bottom w:val="single" w:sz="4" w:space="0" w:color="000000"/>
              <w:right w:val="single" w:sz="4" w:space="0" w:color="000000"/>
            </w:tcBorders>
          </w:tcPr>
          <w:p w:rsidR="00FB6284" w:rsidRDefault="00FB6284" w:rsidP="00AE4F5F">
            <w:pPr>
              <w:jc w:val="center"/>
            </w:pPr>
          </w:p>
        </w:tc>
        <w:tc>
          <w:tcPr>
            <w:tcW w:w="1620" w:type="dxa"/>
            <w:tcBorders>
              <w:top w:val="single" w:sz="4" w:space="0" w:color="000000"/>
              <w:left w:val="single" w:sz="4" w:space="0" w:color="000000"/>
              <w:bottom w:val="single" w:sz="4" w:space="0" w:color="000000"/>
              <w:right w:val="single" w:sz="4" w:space="0" w:color="000000"/>
            </w:tcBorders>
          </w:tcPr>
          <w:p w:rsidR="00FB6284" w:rsidRDefault="00FB6284" w:rsidP="00AE4F5F">
            <w:pPr>
              <w:jc w:val="center"/>
            </w:pPr>
          </w:p>
        </w:tc>
        <w:tc>
          <w:tcPr>
            <w:tcW w:w="1354" w:type="dxa"/>
            <w:tcBorders>
              <w:top w:val="single" w:sz="4" w:space="0" w:color="000000"/>
              <w:left w:val="single" w:sz="4" w:space="0" w:color="000000"/>
              <w:bottom w:val="single" w:sz="4" w:space="0" w:color="000000"/>
              <w:right w:val="single" w:sz="4" w:space="0" w:color="000000"/>
            </w:tcBorders>
          </w:tcPr>
          <w:p w:rsidR="00FB6284" w:rsidRDefault="00FB6284" w:rsidP="00AE4F5F">
            <w:pPr>
              <w:jc w:val="center"/>
            </w:pPr>
          </w:p>
        </w:tc>
        <w:tc>
          <w:tcPr>
            <w:tcW w:w="1279" w:type="dxa"/>
            <w:tcBorders>
              <w:top w:val="single" w:sz="4" w:space="0" w:color="000000"/>
              <w:left w:val="single" w:sz="4" w:space="0" w:color="000000"/>
              <w:bottom w:val="single" w:sz="4" w:space="0" w:color="000000"/>
              <w:right w:val="single" w:sz="4" w:space="0" w:color="000000"/>
            </w:tcBorders>
          </w:tcPr>
          <w:p w:rsidR="00FB6284" w:rsidRDefault="00FB6284" w:rsidP="00AE4F5F">
            <w:pPr>
              <w:jc w:val="center"/>
            </w:pPr>
          </w:p>
        </w:tc>
        <w:tc>
          <w:tcPr>
            <w:tcW w:w="1628" w:type="dxa"/>
            <w:tcBorders>
              <w:top w:val="single" w:sz="4" w:space="0" w:color="000000"/>
              <w:left w:val="single" w:sz="4" w:space="0" w:color="000000"/>
              <w:bottom w:val="single" w:sz="4" w:space="0" w:color="000000"/>
              <w:right w:val="single" w:sz="4" w:space="0" w:color="auto"/>
            </w:tcBorders>
          </w:tcPr>
          <w:p w:rsidR="00FB6284" w:rsidRDefault="00FB6284" w:rsidP="00AE4F5F">
            <w:pPr>
              <w:jc w:val="center"/>
            </w:pPr>
          </w:p>
        </w:tc>
        <w:tc>
          <w:tcPr>
            <w:tcW w:w="1985" w:type="dxa"/>
            <w:vMerge/>
            <w:tcBorders>
              <w:top w:val="single" w:sz="4" w:space="0" w:color="000000"/>
              <w:left w:val="single" w:sz="4" w:space="0" w:color="auto"/>
              <w:bottom w:val="single" w:sz="4" w:space="0" w:color="000000"/>
              <w:right w:val="single" w:sz="4" w:space="0" w:color="auto"/>
            </w:tcBorders>
            <w:vAlign w:val="center"/>
            <w:hideMark/>
          </w:tcPr>
          <w:p w:rsidR="00FB6284" w:rsidRDefault="00FB6284" w:rsidP="00AE4F5F">
            <w:pPr>
              <w:rPr>
                <w:b/>
              </w:rPr>
            </w:pPr>
          </w:p>
        </w:tc>
        <w:tc>
          <w:tcPr>
            <w:tcW w:w="1788" w:type="dxa"/>
            <w:vMerge/>
            <w:tcBorders>
              <w:top w:val="single" w:sz="4" w:space="0" w:color="000000"/>
              <w:left w:val="single" w:sz="4" w:space="0" w:color="auto"/>
              <w:bottom w:val="single" w:sz="4" w:space="0" w:color="000000"/>
              <w:right w:val="single" w:sz="4" w:space="0" w:color="000000"/>
            </w:tcBorders>
            <w:vAlign w:val="center"/>
            <w:hideMark/>
          </w:tcPr>
          <w:p w:rsidR="00FB6284" w:rsidRDefault="00FB6284" w:rsidP="00AE4F5F">
            <w:pPr>
              <w:rPr>
                <w:b/>
              </w:rPr>
            </w:pPr>
          </w:p>
        </w:tc>
      </w:tr>
      <w:tr w:rsidR="00FB6284" w:rsidTr="00AE4F5F">
        <w:tc>
          <w:tcPr>
            <w:tcW w:w="2400" w:type="dxa"/>
            <w:tcBorders>
              <w:top w:val="single" w:sz="4" w:space="0" w:color="000000"/>
              <w:left w:val="single" w:sz="4" w:space="0" w:color="000000"/>
              <w:bottom w:val="single" w:sz="4" w:space="0" w:color="000000"/>
              <w:right w:val="single" w:sz="4" w:space="0" w:color="000000"/>
            </w:tcBorders>
          </w:tcPr>
          <w:p w:rsidR="00FB6284" w:rsidRDefault="00FB6284" w:rsidP="00AE4F5F"/>
        </w:tc>
        <w:tc>
          <w:tcPr>
            <w:tcW w:w="1413" w:type="dxa"/>
            <w:tcBorders>
              <w:top w:val="single" w:sz="4" w:space="0" w:color="000000"/>
              <w:left w:val="single" w:sz="4" w:space="0" w:color="000000"/>
              <w:bottom w:val="single" w:sz="4" w:space="0" w:color="000000"/>
              <w:right w:val="single" w:sz="4" w:space="0" w:color="000000"/>
            </w:tcBorders>
          </w:tcPr>
          <w:p w:rsidR="00FB6284" w:rsidRDefault="00FB6284" w:rsidP="00AE4F5F">
            <w:pPr>
              <w:jc w:val="center"/>
            </w:pPr>
          </w:p>
        </w:tc>
        <w:tc>
          <w:tcPr>
            <w:tcW w:w="1331" w:type="dxa"/>
            <w:tcBorders>
              <w:top w:val="single" w:sz="4" w:space="0" w:color="000000"/>
              <w:left w:val="single" w:sz="4" w:space="0" w:color="000000"/>
              <w:bottom w:val="single" w:sz="4" w:space="0" w:color="000000"/>
              <w:right w:val="single" w:sz="4" w:space="0" w:color="000000"/>
            </w:tcBorders>
          </w:tcPr>
          <w:p w:rsidR="00FB6284" w:rsidRDefault="00FB6284" w:rsidP="00AE4F5F">
            <w:pPr>
              <w:jc w:val="center"/>
            </w:pPr>
          </w:p>
        </w:tc>
        <w:tc>
          <w:tcPr>
            <w:tcW w:w="1620" w:type="dxa"/>
            <w:tcBorders>
              <w:top w:val="single" w:sz="4" w:space="0" w:color="000000"/>
              <w:left w:val="single" w:sz="4" w:space="0" w:color="000000"/>
              <w:bottom w:val="single" w:sz="4" w:space="0" w:color="000000"/>
              <w:right w:val="single" w:sz="4" w:space="0" w:color="000000"/>
            </w:tcBorders>
          </w:tcPr>
          <w:p w:rsidR="00FB6284" w:rsidRDefault="00FB6284" w:rsidP="00AE4F5F">
            <w:pPr>
              <w:jc w:val="center"/>
            </w:pPr>
          </w:p>
        </w:tc>
        <w:tc>
          <w:tcPr>
            <w:tcW w:w="1354" w:type="dxa"/>
            <w:tcBorders>
              <w:top w:val="single" w:sz="4" w:space="0" w:color="000000"/>
              <w:left w:val="single" w:sz="4" w:space="0" w:color="000000"/>
              <w:bottom w:val="single" w:sz="4" w:space="0" w:color="000000"/>
              <w:right w:val="single" w:sz="4" w:space="0" w:color="000000"/>
            </w:tcBorders>
          </w:tcPr>
          <w:p w:rsidR="00FB6284" w:rsidRDefault="00FB6284" w:rsidP="00AE4F5F">
            <w:pPr>
              <w:jc w:val="center"/>
            </w:pPr>
          </w:p>
        </w:tc>
        <w:tc>
          <w:tcPr>
            <w:tcW w:w="1279" w:type="dxa"/>
            <w:tcBorders>
              <w:top w:val="single" w:sz="4" w:space="0" w:color="000000"/>
              <w:left w:val="single" w:sz="4" w:space="0" w:color="000000"/>
              <w:bottom w:val="single" w:sz="4" w:space="0" w:color="000000"/>
              <w:right w:val="single" w:sz="4" w:space="0" w:color="000000"/>
            </w:tcBorders>
          </w:tcPr>
          <w:p w:rsidR="00FB6284" w:rsidRDefault="00FB6284" w:rsidP="00AE4F5F">
            <w:pPr>
              <w:jc w:val="center"/>
            </w:pPr>
          </w:p>
        </w:tc>
        <w:tc>
          <w:tcPr>
            <w:tcW w:w="1628" w:type="dxa"/>
            <w:tcBorders>
              <w:top w:val="single" w:sz="4" w:space="0" w:color="000000"/>
              <w:left w:val="single" w:sz="4" w:space="0" w:color="000000"/>
              <w:bottom w:val="single" w:sz="4" w:space="0" w:color="000000"/>
              <w:right w:val="single" w:sz="4" w:space="0" w:color="auto"/>
            </w:tcBorders>
          </w:tcPr>
          <w:p w:rsidR="00FB6284" w:rsidRDefault="00FB6284" w:rsidP="00AE4F5F">
            <w:pPr>
              <w:jc w:val="center"/>
            </w:pPr>
          </w:p>
        </w:tc>
        <w:tc>
          <w:tcPr>
            <w:tcW w:w="1985" w:type="dxa"/>
            <w:vMerge/>
            <w:tcBorders>
              <w:top w:val="single" w:sz="4" w:space="0" w:color="000000"/>
              <w:left w:val="single" w:sz="4" w:space="0" w:color="auto"/>
              <w:bottom w:val="single" w:sz="4" w:space="0" w:color="000000"/>
              <w:right w:val="single" w:sz="4" w:space="0" w:color="auto"/>
            </w:tcBorders>
            <w:vAlign w:val="center"/>
            <w:hideMark/>
          </w:tcPr>
          <w:p w:rsidR="00FB6284" w:rsidRDefault="00FB6284" w:rsidP="00AE4F5F">
            <w:pPr>
              <w:rPr>
                <w:b/>
              </w:rPr>
            </w:pPr>
          </w:p>
        </w:tc>
        <w:tc>
          <w:tcPr>
            <w:tcW w:w="1788" w:type="dxa"/>
            <w:vMerge/>
            <w:tcBorders>
              <w:top w:val="single" w:sz="4" w:space="0" w:color="000000"/>
              <w:left w:val="single" w:sz="4" w:space="0" w:color="auto"/>
              <w:bottom w:val="single" w:sz="4" w:space="0" w:color="000000"/>
              <w:right w:val="single" w:sz="4" w:space="0" w:color="000000"/>
            </w:tcBorders>
            <w:vAlign w:val="center"/>
            <w:hideMark/>
          </w:tcPr>
          <w:p w:rsidR="00FB6284" w:rsidRDefault="00FB6284" w:rsidP="00AE4F5F">
            <w:pPr>
              <w:rPr>
                <w:b/>
              </w:rPr>
            </w:pPr>
          </w:p>
        </w:tc>
      </w:tr>
      <w:tr w:rsidR="00FB6284" w:rsidTr="00AE4F5F">
        <w:tc>
          <w:tcPr>
            <w:tcW w:w="2400" w:type="dxa"/>
            <w:tcBorders>
              <w:top w:val="single" w:sz="4" w:space="0" w:color="000000"/>
              <w:left w:val="single" w:sz="4" w:space="0" w:color="000000"/>
              <w:bottom w:val="single" w:sz="4" w:space="0" w:color="000000"/>
              <w:right w:val="single" w:sz="4" w:space="0" w:color="000000"/>
            </w:tcBorders>
          </w:tcPr>
          <w:p w:rsidR="00FB6284" w:rsidRDefault="00FB6284" w:rsidP="00AE4F5F"/>
        </w:tc>
        <w:tc>
          <w:tcPr>
            <w:tcW w:w="1413" w:type="dxa"/>
            <w:tcBorders>
              <w:top w:val="single" w:sz="4" w:space="0" w:color="000000"/>
              <w:left w:val="single" w:sz="4" w:space="0" w:color="000000"/>
              <w:bottom w:val="single" w:sz="4" w:space="0" w:color="000000"/>
              <w:right w:val="single" w:sz="4" w:space="0" w:color="000000"/>
            </w:tcBorders>
          </w:tcPr>
          <w:p w:rsidR="00FB6284" w:rsidRDefault="00FB6284" w:rsidP="00AE4F5F">
            <w:pPr>
              <w:jc w:val="center"/>
            </w:pPr>
          </w:p>
        </w:tc>
        <w:tc>
          <w:tcPr>
            <w:tcW w:w="1331" w:type="dxa"/>
            <w:tcBorders>
              <w:top w:val="single" w:sz="4" w:space="0" w:color="000000"/>
              <w:left w:val="single" w:sz="4" w:space="0" w:color="000000"/>
              <w:bottom w:val="single" w:sz="4" w:space="0" w:color="000000"/>
              <w:right w:val="single" w:sz="4" w:space="0" w:color="000000"/>
            </w:tcBorders>
          </w:tcPr>
          <w:p w:rsidR="00FB6284" w:rsidRDefault="00FB6284" w:rsidP="00AE4F5F">
            <w:pPr>
              <w:jc w:val="center"/>
            </w:pPr>
          </w:p>
        </w:tc>
        <w:tc>
          <w:tcPr>
            <w:tcW w:w="1620" w:type="dxa"/>
            <w:tcBorders>
              <w:top w:val="single" w:sz="4" w:space="0" w:color="000000"/>
              <w:left w:val="single" w:sz="4" w:space="0" w:color="000000"/>
              <w:bottom w:val="single" w:sz="4" w:space="0" w:color="000000"/>
              <w:right w:val="single" w:sz="4" w:space="0" w:color="000000"/>
            </w:tcBorders>
          </w:tcPr>
          <w:p w:rsidR="00FB6284" w:rsidRDefault="00FB6284" w:rsidP="00AE4F5F">
            <w:pPr>
              <w:jc w:val="center"/>
            </w:pPr>
          </w:p>
        </w:tc>
        <w:tc>
          <w:tcPr>
            <w:tcW w:w="1354" w:type="dxa"/>
            <w:tcBorders>
              <w:top w:val="single" w:sz="4" w:space="0" w:color="000000"/>
              <w:left w:val="single" w:sz="4" w:space="0" w:color="000000"/>
              <w:bottom w:val="single" w:sz="4" w:space="0" w:color="000000"/>
              <w:right w:val="single" w:sz="4" w:space="0" w:color="000000"/>
            </w:tcBorders>
          </w:tcPr>
          <w:p w:rsidR="00FB6284" w:rsidRDefault="00FB6284" w:rsidP="00AE4F5F">
            <w:pPr>
              <w:jc w:val="center"/>
            </w:pPr>
          </w:p>
        </w:tc>
        <w:tc>
          <w:tcPr>
            <w:tcW w:w="1279" w:type="dxa"/>
            <w:tcBorders>
              <w:top w:val="single" w:sz="4" w:space="0" w:color="000000"/>
              <w:left w:val="single" w:sz="4" w:space="0" w:color="000000"/>
              <w:bottom w:val="single" w:sz="4" w:space="0" w:color="000000"/>
              <w:right w:val="single" w:sz="4" w:space="0" w:color="000000"/>
            </w:tcBorders>
          </w:tcPr>
          <w:p w:rsidR="00FB6284" w:rsidRDefault="00FB6284" w:rsidP="00AE4F5F">
            <w:pPr>
              <w:jc w:val="center"/>
            </w:pPr>
          </w:p>
        </w:tc>
        <w:tc>
          <w:tcPr>
            <w:tcW w:w="1628" w:type="dxa"/>
            <w:tcBorders>
              <w:top w:val="single" w:sz="4" w:space="0" w:color="000000"/>
              <w:left w:val="single" w:sz="4" w:space="0" w:color="000000"/>
              <w:bottom w:val="single" w:sz="4" w:space="0" w:color="000000"/>
              <w:right w:val="single" w:sz="4" w:space="0" w:color="auto"/>
            </w:tcBorders>
          </w:tcPr>
          <w:p w:rsidR="00FB6284" w:rsidRDefault="00FB6284" w:rsidP="00AE4F5F">
            <w:pPr>
              <w:jc w:val="center"/>
            </w:pPr>
          </w:p>
        </w:tc>
        <w:tc>
          <w:tcPr>
            <w:tcW w:w="1985" w:type="dxa"/>
            <w:vMerge/>
            <w:tcBorders>
              <w:top w:val="single" w:sz="4" w:space="0" w:color="000000"/>
              <w:left w:val="single" w:sz="4" w:space="0" w:color="auto"/>
              <w:bottom w:val="single" w:sz="4" w:space="0" w:color="000000"/>
              <w:right w:val="single" w:sz="4" w:space="0" w:color="auto"/>
            </w:tcBorders>
            <w:vAlign w:val="center"/>
            <w:hideMark/>
          </w:tcPr>
          <w:p w:rsidR="00FB6284" w:rsidRDefault="00FB6284" w:rsidP="00AE4F5F">
            <w:pPr>
              <w:rPr>
                <w:b/>
              </w:rPr>
            </w:pPr>
          </w:p>
        </w:tc>
        <w:tc>
          <w:tcPr>
            <w:tcW w:w="1788" w:type="dxa"/>
            <w:vMerge/>
            <w:tcBorders>
              <w:top w:val="single" w:sz="4" w:space="0" w:color="000000"/>
              <w:left w:val="single" w:sz="4" w:space="0" w:color="auto"/>
              <w:bottom w:val="single" w:sz="4" w:space="0" w:color="000000"/>
              <w:right w:val="single" w:sz="4" w:space="0" w:color="000000"/>
            </w:tcBorders>
            <w:vAlign w:val="center"/>
            <w:hideMark/>
          </w:tcPr>
          <w:p w:rsidR="00FB6284" w:rsidRDefault="00FB6284" w:rsidP="00AE4F5F">
            <w:pPr>
              <w:rPr>
                <w:b/>
              </w:rPr>
            </w:pPr>
          </w:p>
        </w:tc>
      </w:tr>
      <w:tr w:rsidR="00FB6284" w:rsidTr="00AE4F5F">
        <w:tc>
          <w:tcPr>
            <w:tcW w:w="2400" w:type="dxa"/>
            <w:tcBorders>
              <w:top w:val="single" w:sz="4" w:space="0" w:color="000000"/>
              <w:left w:val="single" w:sz="4" w:space="0" w:color="000000"/>
              <w:bottom w:val="single" w:sz="4" w:space="0" w:color="000000"/>
              <w:right w:val="single" w:sz="4" w:space="0" w:color="000000"/>
            </w:tcBorders>
          </w:tcPr>
          <w:p w:rsidR="00FB6284" w:rsidRDefault="00FB6284" w:rsidP="00AE4F5F"/>
        </w:tc>
        <w:tc>
          <w:tcPr>
            <w:tcW w:w="1413" w:type="dxa"/>
            <w:tcBorders>
              <w:top w:val="single" w:sz="4" w:space="0" w:color="000000"/>
              <w:left w:val="single" w:sz="4" w:space="0" w:color="000000"/>
              <w:bottom w:val="single" w:sz="4" w:space="0" w:color="000000"/>
              <w:right w:val="single" w:sz="4" w:space="0" w:color="000000"/>
            </w:tcBorders>
          </w:tcPr>
          <w:p w:rsidR="00FB6284" w:rsidRDefault="00FB6284" w:rsidP="00AE4F5F">
            <w:pPr>
              <w:jc w:val="center"/>
            </w:pPr>
          </w:p>
        </w:tc>
        <w:tc>
          <w:tcPr>
            <w:tcW w:w="1331" w:type="dxa"/>
            <w:tcBorders>
              <w:top w:val="single" w:sz="4" w:space="0" w:color="000000"/>
              <w:left w:val="single" w:sz="4" w:space="0" w:color="000000"/>
              <w:bottom w:val="single" w:sz="4" w:space="0" w:color="000000"/>
              <w:right w:val="single" w:sz="4" w:space="0" w:color="000000"/>
            </w:tcBorders>
          </w:tcPr>
          <w:p w:rsidR="00FB6284" w:rsidRDefault="00FB6284" w:rsidP="00AE4F5F">
            <w:pPr>
              <w:jc w:val="center"/>
            </w:pPr>
          </w:p>
        </w:tc>
        <w:tc>
          <w:tcPr>
            <w:tcW w:w="1620" w:type="dxa"/>
            <w:tcBorders>
              <w:top w:val="single" w:sz="4" w:space="0" w:color="000000"/>
              <w:left w:val="single" w:sz="4" w:space="0" w:color="000000"/>
              <w:bottom w:val="single" w:sz="4" w:space="0" w:color="000000"/>
              <w:right w:val="single" w:sz="4" w:space="0" w:color="000000"/>
            </w:tcBorders>
          </w:tcPr>
          <w:p w:rsidR="00FB6284" w:rsidRDefault="00FB6284" w:rsidP="00AE4F5F">
            <w:pPr>
              <w:jc w:val="center"/>
            </w:pPr>
          </w:p>
        </w:tc>
        <w:tc>
          <w:tcPr>
            <w:tcW w:w="1354" w:type="dxa"/>
            <w:tcBorders>
              <w:top w:val="single" w:sz="4" w:space="0" w:color="000000"/>
              <w:left w:val="single" w:sz="4" w:space="0" w:color="000000"/>
              <w:bottom w:val="single" w:sz="4" w:space="0" w:color="000000"/>
              <w:right w:val="single" w:sz="4" w:space="0" w:color="000000"/>
            </w:tcBorders>
          </w:tcPr>
          <w:p w:rsidR="00FB6284" w:rsidRDefault="00FB6284" w:rsidP="00AE4F5F">
            <w:pPr>
              <w:jc w:val="center"/>
            </w:pPr>
          </w:p>
        </w:tc>
        <w:tc>
          <w:tcPr>
            <w:tcW w:w="1279" w:type="dxa"/>
            <w:tcBorders>
              <w:top w:val="single" w:sz="4" w:space="0" w:color="000000"/>
              <w:left w:val="single" w:sz="4" w:space="0" w:color="000000"/>
              <w:bottom w:val="single" w:sz="4" w:space="0" w:color="000000"/>
              <w:right w:val="single" w:sz="4" w:space="0" w:color="000000"/>
            </w:tcBorders>
          </w:tcPr>
          <w:p w:rsidR="00FB6284" w:rsidRDefault="00FB6284" w:rsidP="00AE4F5F">
            <w:pPr>
              <w:jc w:val="center"/>
            </w:pPr>
          </w:p>
        </w:tc>
        <w:tc>
          <w:tcPr>
            <w:tcW w:w="1628" w:type="dxa"/>
            <w:tcBorders>
              <w:top w:val="single" w:sz="4" w:space="0" w:color="000000"/>
              <w:left w:val="single" w:sz="4" w:space="0" w:color="000000"/>
              <w:bottom w:val="single" w:sz="4" w:space="0" w:color="000000"/>
              <w:right w:val="single" w:sz="4" w:space="0" w:color="auto"/>
            </w:tcBorders>
          </w:tcPr>
          <w:p w:rsidR="00FB6284" w:rsidRDefault="00FB6284" w:rsidP="00AE4F5F">
            <w:pPr>
              <w:jc w:val="center"/>
            </w:pPr>
          </w:p>
        </w:tc>
        <w:tc>
          <w:tcPr>
            <w:tcW w:w="1985" w:type="dxa"/>
            <w:vMerge/>
            <w:tcBorders>
              <w:top w:val="single" w:sz="4" w:space="0" w:color="000000"/>
              <w:left w:val="single" w:sz="4" w:space="0" w:color="auto"/>
              <w:bottom w:val="single" w:sz="4" w:space="0" w:color="000000"/>
              <w:right w:val="single" w:sz="4" w:space="0" w:color="auto"/>
            </w:tcBorders>
            <w:vAlign w:val="center"/>
            <w:hideMark/>
          </w:tcPr>
          <w:p w:rsidR="00FB6284" w:rsidRDefault="00FB6284" w:rsidP="00AE4F5F">
            <w:pPr>
              <w:rPr>
                <w:b/>
              </w:rPr>
            </w:pPr>
          </w:p>
        </w:tc>
        <w:tc>
          <w:tcPr>
            <w:tcW w:w="1788" w:type="dxa"/>
            <w:vMerge/>
            <w:tcBorders>
              <w:top w:val="single" w:sz="4" w:space="0" w:color="000000"/>
              <w:left w:val="single" w:sz="4" w:space="0" w:color="auto"/>
              <w:bottom w:val="single" w:sz="4" w:space="0" w:color="000000"/>
              <w:right w:val="single" w:sz="4" w:space="0" w:color="000000"/>
            </w:tcBorders>
            <w:vAlign w:val="center"/>
            <w:hideMark/>
          </w:tcPr>
          <w:p w:rsidR="00FB6284" w:rsidRDefault="00FB6284" w:rsidP="00AE4F5F">
            <w:pPr>
              <w:rPr>
                <w:b/>
              </w:rPr>
            </w:pPr>
          </w:p>
        </w:tc>
      </w:tr>
      <w:tr w:rsidR="00FB6284" w:rsidTr="00AE4F5F">
        <w:tc>
          <w:tcPr>
            <w:tcW w:w="2400" w:type="dxa"/>
            <w:tcBorders>
              <w:top w:val="single" w:sz="4" w:space="0" w:color="000000"/>
              <w:left w:val="single" w:sz="4" w:space="0" w:color="000000"/>
              <w:bottom w:val="single" w:sz="4" w:space="0" w:color="000000"/>
              <w:right w:val="single" w:sz="4" w:space="0" w:color="000000"/>
            </w:tcBorders>
          </w:tcPr>
          <w:p w:rsidR="00FB6284" w:rsidRDefault="00FB6284" w:rsidP="00AE4F5F"/>
        </w:tc>
        <w:tc>
          <w:tcPr>
            <w:tcW w:w="1413" w:type="dxa"/>
            <w:tcBorders>
              <w:top w:val="single" w:sz="4" w:space="0" w:color="000000"/>
              <w:left w:val="single" w:sz="4" w:space="0" w:color="000000"/>
              <w:bottom w:val="single" w:sz="4" w:space="0" w:color="000000"/>
              <w:right w:val="single" w:sz="4" w:space="0" w:color="000000"/>
            </w:tcBorders>
          </w:tcPr>
          <w:p w:rsidR="00FB6284" w:rsidRDefault="00FB6284" w:rsidP="00AE4F5F">
            <w:pPr>
              <w:jc w:val="center"/>
            </w:pPr>
          </w:p>
        </w:tc>
        <w:tc>
          <w:tcPr>
            <w:tcW w:w="1331" w:type="dxa"/>
            <w:tcBorders>
              <w:top w:val="single" w:sz="4" w:space="0" w:color="000000"/>
              <w:left w:val="single" w:sz="4" w:space="0" w:color="000000"/>
              <w:bottom w:val="single" w:sz="4" w:space="0" w:color="000000"/>
              <w:right w:val="single" w:sz="4" w:space="0" w:color="000000"/>
            </w:tcBorders>
          </w:tcPr>
          <w:p w:rsidR="00FB6284" w:rsidRDefault="00FB6284" w:rsidP="00AE4F5F">
            <w:pPr>
              <w:jc w:val="center"/>
            </w:pPr>
          </w:p>
        </w:tc>
        <w:tc>
          <w:tcPr>
            <w:tcW w:w="1620" w:type="dxa"/>
            <w:tcBorders>
              <w:top w:val="single" w:sz="4" w:space="0" w:color="000000"/>
              <w:left w:val="single" w:sz="4" w:space="0" w:color="000000"/>
              <w:bottom w:val="single" w:sz="4" w:space="0" w:color="000000"/>
              <w:right w:val="single" w:sz="4" w:space="0" w:color="000000"/>
            </w:tcBorders>
          </w:tcPr>
          <w:p w:rsidR="00FB6284" w:rsidRDefault="00FB6284" w:rsidP="00AE4F5F">
            <w:pPr>
              <w:jc w:val="center"/>
            </w:pPr>
          </w:p>
        </w:tc>
        <w:tc>
          <w:tcPr>
            <w:tcW w:w="1354" w:type="dxa"/>
            <w:tcBorders>
              <w:top w:val="single" w:sz="4" w:space="0" w:color="000000"/>
              <w:left w:val="single" w:sz="4" w:space="0" w:color="000000"/>
              <w:bottom w:val="single" w:sz="4" w:space="0" w:color="000000"/>
              <w:right w:val="single" w:sz="4" w:space="0" w:color="000000"/>
            </w:tcBorders>
          </w:tcPr>
          <w:p w:rsidR="00FB6284" w:rsidRDefault="00FB6284" w:rsidP="00AE4F5F">
            <w:pPr>
              <w:jc w:val="center"/>
            </w:pPr>
          </w:p>
        </w:tc>
        <w:tc>
          <w:tcPr>
            <w:tcW w:w="1279" w:type="dxa"/>
            <w:tcBorders>
              <w:top w:val="single" w:sz="4" w:space="0" w:color="000000"/>
              <w:left w:val="single" w:sz="4" w:space="0" w:color="000000"/>
              <w:bottom w:val="single" w:sz="4" w:space="0" w:color="000000"/>
              <w:right w:val="single" w:sz="4" w:space="0" w:color="000000"/>
            </w:tcBorders>
          </w:tcPr>
          <w:p w:rsidR="00FB6284" w:rsidRDefault="00FB6284" w:rsidP="00AE4F5F">
            <w:pPr>
              <w:jc w:val="center"/>
            </w:pPr>
          </w:p>
        </w:tc>
        <w:tc>
          <w:tcPr>
            <w:tcW w:w="1628" w:type="dxa"/>
            <w:tcBorders>
              <w:top w:val="single" w:sz="4" w:space="0" w:color="000000"/>
              <w:left w:val="single" w:sz="4" w:space="0" w:color="000000"/>
              <w:bottom w:val="single" w:sz="4" w:space="0" w:color="000000"/>
              <w:right w:val="single" w:sz="4" w:space="0" w:color="auto"/>
            </w:tcBorders>
          </w:tcPr>
          <w:p w:rsidR="00FB6284" w:rsidRDefault="00FB6284" w:rsidP="00AE4F5F">
            <w:pPr>
              <w:jc w:val="center"/>
            </w:pPr>
          </w:p>
        </w:tc>
        <w:tc>
          <w:tcPr>
            <w:tcW w:w="1985" w:type="dxa"/>
            <w:vMerge/>
            <w:tcBorders>
              <w:top w:val="single" w:sz="4" w:space="0" w:color="000000"/>
              <w:left w:val="single" w:sz="4" w:space="0" w:color="auto"/>
              <w:bottom w:val="single" w:sz="4" w:space="0" w:color="000000"/>
              <w:right w:val="single" w:sz="4" w:space="0" w:color="auto"/>
            </w:tcBorders>
            <w:vAlign w:val="center"/>
            <w:hideMark/>
          </w:tcPr>
          <w:p w:rsidR="00FB6284" w:rsidRDefault="00FB6284" w:rsidP="00AE4F5F">
            <w:pPr>
              <w:rPr>
                <w:b/>
              </w:rPr>
            </w:pPr>
          </w:p>
        </w:tc>
        <w:tc>
          <w:tcPr>
            <w:tcW w:w="1788" w:type="dxa"/>
            <w:vMerge/>
            <w:tcBorders>
              <w:top w:val="single" w:sz="4" w:space="0" w:color="000000"/>
              <w:left w:val="single" w:sz="4" w:space="0" w:color="auto"/>
              <w:bottom w:val="single" w:sz="4" w:space="0" w:color="000000"/>
              <w:right w:val="single" w:sz="4" w:space="0" w:color="000000"/>
            </w:tcBorders>
            <w:vAlign w:val="center"/>
            <w:hideMark/>
          </w:tcPr>
          <w:p w:rsidR="00FB6284" w:rsidRDefault="00FB6284" w:rsidP="00AE4F5F">
            <w:pPr>
              <w:rPr>
                <w:b/>
              </w:rPr>
            </w:pPr>
          </w:p>
        </w:tc>
      </w:tr>
    </w:tbl>
    <w:p w:rsidR="00FB6284" w:rsidRDefault="00FB6284" w:rsidP="00FB6284">
      <w:pPr>
        <w:spacing w:line="360" w:lineRule="auto"/>
        <w:ind w:right="21"/>
        <w:jc w:val="center"/>
        <w:rPr>
          <w:b/>
          <w:sz w:val="28"/>
          <w:szCs w:val="28"/>
        </w:rPr>
      </w:pPr>
      <w:r w:rsidRPr="0029736D">
        <w:rPr>
          <w:noProof/>
          <w:sz w:val="24"/>
          <w:szCs w:val="24"/>
        </w:rPr>
        <w:pict>
          <v:shape id="Надпись 2" o:spid="_x0000_s1032" type="#_x0000_t202" style="position:absolute;left:0;text-align:left;margin-left:-8.85pt;margin-top:5.55pt;width:791.15pt;height:551.65pt;z-index:-251651072;visibility:visible;mso-wrap-distance-left:0;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" stroked="f">
            <v:fill opacity="0"/>
            <v:textbox inset="0,0,0,0">
              <w:txbxContent>
                <w:p w:rsidR="00FB6284" w:rsidRDefault="00FB6284" w:rsidP="00FB6284">
                  <w:pPr>
                    <w:pStyle w:val="ConsPlusNormal"/>
                    <w:rPr>
                      <w:rFonts w:ascii="Times New Roman" w:hAnsi="Times New Roman" w:cs="Times New Roman"/>
                      <w:sz w:val="24"/>
                      <w:szCs w:val="24"/>
                    </w:rPr>
                  </w:pPr>
                </w:p>
              </w:txbxContent>
            </v:textbox>
            <w10:wrap anchorx="margin"/>
          </v:shape>
        </w:pict>
      </w:r>
      <w:r>
        <w:br w:type="page"/>
      </w:r>
      <w:r>
        <w:rPr>
          <w:b/>
          <w:sz w:val="28"/>
          <w:szCs w:val="28"/>
        </w:rPr>
        <w:lastRenderedPageBreak/>
        <w:t>4.4. Благоустройство сельских территорий</w:t>
      </w:r>
    </w:p>
    <w:p w:rsidR="00FB6284" w:rsidRDefault="00FB6284" w:rsidP="00FB6284">
      <w:pPr>
        <w:rPr>
          <w:b/>
        </w:rPr>
      </w:pPr>
    </w:p>
    <w:tbl>
      <w:tblPr>
        <w:tblpPr w:leftFromText="180" w:rightFromText="180" w:vertAnchor="text" w:horzAnchor="margin" w:tblpY="251"/>
        <w:tblW w:w="15521" w:type="dxa"/>
        <w:tblLayout w:type="fixed"/>
        <w:tblCellMar>
          <w:left w:w="70" w:type="dxa"/>
          <w:right w:w="70" w:type="dxa"/>
        </w:tblCellMar>
        <w:tblLook w:val="04A0"/>
      </w:tblPr>
      <w:tblGrid>
        <w:gridCol w:w="3047"/>
        <w:gridCol w:w="1701"/>
        <w:gridCol w:w="1499"/>
        <w:gridCol w:w="1562"/>
        <w:gridCol w:w="1418"/>
        <w:gridCol w:w="1333"/>
        <w:gridCol w:w="1559"/>
        <w:gridCol w:w="1985"/>
        <w:gridCol w:w="1417"/>
      </w:tblGrid>
      <w:tr w:rsidR="00FB6284" w:rsidTr="00AE4F5F">
        <w:trPr>
          <w:cantSplit/>
          <w:trHeight w:val="347"/>
        </w:trPr>
        <w:tc>
          <w:tcPr>
            <w:tcW w:w="3047" w:type="dxa"/>
            <w:vMerge w:val="restart"/>
            <w:tcBorders>
              <w:top w:val="single" w:sz="4" w:space="0" w:color="000000"/>
              <w:left w:val="single" w:sz="4" w:space="0" w:color="000000"/>
              <w:bottom w:val="single" w:sz="4" w:space="0" w:color="000000"/>
              <w:right w:val="single" w:sz="4" w:space="0" w:color="auto"/>
            </w:tcBorders>
          </w:tcPr>
          <w:p w:rsidR="00FB6284" w:rsidRDefault="00FB6284" w:rsidP="00AE4F5F">
            <w:pPr>
              <w:pStyle w:val="ConsPlusNormal"/>
              <w:snapToGrid w:val="0"/>
              <w:rPr>
                <w:rFonts w:ascii="Times New Roman" w:hAnsi="Times New Roman" w:cs="Times New Roman"/>
                <w:sz w:val="24"/>
                <w:szCs w:val="24"/>
              </w:rPr>
            </w:pPr>
            <w:r>
              <w:rPr>
                <w:rFonts w:ascii="Times New Roman" w:hAnsi="Times New Roman" w:cs="Times New Roman"/>
              </w:rPr>
              <w:br/>
            </w:r>
          </w:p>
          <w:p w:rsidR="00FB6284" w:rsidRDefault="00FB6284" w:rsidP="00AE4F5F">
            <w:pPr>
              <w:pStyle w:val="ConsPlusNormal"/>
              <w:snapToGrid w:val="0"/>
              <w:jc w:val="center"/>
              <w:rPr>
                <w:rFonts w:ascii="Times New Roman" w:hAnsi="Times New Roman" w:cs="Times New Roman"/>
                <w:sz w:val="24"/>
                <w:szCs w:val="24"/>
              </w:rPr>
            </w:pPr>
          </w:p>
        </w:tc>
        <w:tc>
          <w:tcPr>
            <w:tcW w:w="1701" w:type="dxa"/>
            <w:vMerge w:val="restart"/>
            <w:tcBorders>
              <w:top w:val="single" w:sz="4" w:space="0" w:color="000000"/>
              <w:left w:val="single" w:sz="4" w:space="0" w:color="auto"/>
              <w:bottom w:val="single" w:sz="4" w:space="0" w:color="000000"/>
              <w:right w:val="nil"/>
            </w:tcBorders>
            <w:hideMark/>
          </w:tcPr>
          <w:p w:rsidR="00FB6284" w:rsidRDefault="00FB6284" w:rsidP="00AE4F5F">
            <w:pPr>
              <w:pStyle w:val="ConsPlusNormal"/>
              <w:snapToGrid w:val="0"/>
              <w:rPr>
                <w:rFonts w:ascii="Times New Roman" w:hAnsi="Times New Roman" w:cs="Times New Roman"/>
                <w:sz w:val="24"/>
                <w:szCs w:val="24"/>
              </w:rPr>
            </w:pPr>
            <w:r>
              <w:rPr>
                <w:rFonts w:ascii="Times New Roman" w:hAnsi="Times New Roman" w:cs="Times New Roman"/>
                <w:sz w:val="24"/>
                <w:szCs w:val="24"/>
              </w:rPr>
              <w:t xml:space="preserve">Сроки   </w:t>
            </w:r>
            <w:r>
              <w:rPr>
                <w:rFonts w:ascii="Times New Roman" w:hAnsi="Times New Roman" w:cs="Times New Roman"/>
                <w:sz w:val="24"/>
                <w:szCs w:val="24"/>
              </w:rPr>
              <w:br/>
              <w:t>исполнения</w:t>
            </w:r>
            <w:r>
              <w:rPr>
                <w:rFonts w:ascii="Times New Roman" w:hAnsi="Times New Roman" w:cs="Times New Roman"/>
                <w:sz w:val="24"/>
                <w:szCs w:val="24"/>
              </w:rPr>
              <w:br/>
              <w:t>(годы)</w:t>
            </w:r>
          </w:p>
        </w:tc>
        <w:tc>
          <w:tcPr>
            <w:tcW w:w="1499" w:type="dxa"/>
            <w:vMerge w:val="restart"/>
            <w:tcBorders>
              <w:top w:val="single" w:sz="4" w:space="0" w:color="000000"/>
              <w:left w:val="single" w:sz="4" w:space="0" w:color="000000"/>
              <w:bottom w:val="single" w:sz="4" w:space="0" w:color="000000"/>
              <w:right w:val="nil"/>
            </w:tcBorders>
            <w:hideMark/>
          </w:tcPr>
          <w:p w:rsidR="00FB6284" w:rsidRDefault="00FB6284" w:rsidP="00AE4F5F">
            <w:pPr>
              <w:pStyle w:val="ConsPlusNormal"/>
              <w:snapToGrid w:val="0"/>
              <w:rPr>
                <w:rFonts w:ascii="Times New Roman" w:hAnsi="Times New Roman" w:cs="Times New Roman"/>
                <w:sz w:val="24"/>
                <w:szCs w:val="24"/>
              </w:rPr>
            </w:pPr>
            <w:r>
              <w:rPr>
                <w:rFonts w:ascii="Times New Roman" w:hAnsi="Times New Roman" w:cs="Times New Roman"/>
                <w:sz w:val="24"/>
                <w:szCs w:val="24"/>
              </w:rPr>
              <w:t xml:space="preserve">Объем     </w:t>
            </w:r>
            <w:r>
              <w:rPr>
                <w:rFonts w:ascii="Times New Roman" w:hAnsi="Times New Roman" w:cs="Times New Roman"/>
                <w:sz w:val="24"/>
                <w:szCs w:val="24"/>
              </w:rPr>
              <w:br/>
              <w:t>финансирования,</w:t>
            </w:r>
            <w:r>
              <w:rPr>
                <w:rFonts w:ascii="Times New Roman" w:hAnsi="Times New Roman" w:cs="Times New Roman"/>
                <w:sz w:val="24"/>
                <w:szCs w:val="24"/>
              </w:rPr>
              <w:br/>
              <w:t xml:space="preserve"> рублей</w:t>
            </w:r>
          </w:p>
        </w:tc>
        <w:tc>
          <w:tcPr>
            <w:tcW w:w="5872" w:type="dxa"/>
            <w:gridSpan w:val="4"/>
            <w:tcBorders>
              <w:top w:val="single" w:sz="4" w:space="0" w:color="000000"/>
              <w:left w:val="single" w:sz="4" w:space="0" w:color="000000"/>
              <w:bottom w:val="single" w:sz="4" w:space="0" w:color="000000"/>
              <w:right w:val="nil"/>
            </w:tcBorders>
            <w:hideMark/>
          </w:tcPr>
          <w:p w:rsidR="00FB6284" w:rsidRDefault="00FB6284" w:rsidP="00AE4F5F">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В том числе за счет средств:</w:t>
            </w:r>
          </w:p>
        </w:tc>
        <w:tc>
          <w:tcPr>
            <w:tcW w:w="1985" w:type="dxa"/>
            <w:vMerge w:val="restart"/>
            <w:tcBorders>
              <w:top w:val="single" w:sz="4" w:space="0" w:color="000000"/>
              <w:left w:val="single" w:sz="4" w:space="0" w:color="000000"/>
              <w:bottom w:val="single" w:sz="4" w:space="0" w:color="000000"/>
              <w:right w:val="nil"/>
            </w:tcBorders>
            <w:hideMark/>
          </w:tcPr>
          <w:p w:rsidR="00FB6284" w:rsidRDefault="00FB6284" w:rsidP="00AE4F5F">
            <w:pPr>
              <w:pStyle w:val="ConsPlusNormal"/>
              <w:snapToGrid w:val="0"/>
              <w:rPr>
                <w:rFonts w:ascii="Times New Roman" w:hAnsi="Times New Roman" w:cs="Times New Roman"/>
                <w:sz w:val="24"/>
                <w:szCs w:val="24"/>
              </w:rPr>
            </w:pPr>
            <w:r>
              <w:rPr>
                <w:rFonts w:ascii="Times New Roman" w:hAnsi="Times New Roman" w:cs="Times New Roman"/>
                <w:sz w:val="24"/>
                <w:szCs w:val="24"/>
              </w:rPr>
              <w:t>Исполнитель мероприятия</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FB6284" w:rsidRDefault="00FB6284" w:rsidP="00AE4F5F">
            <w:pPr>
              <w:pStyle w:val="ConsPlusNormal"/>
              <w:snapToGrid w:val="0"/>
              <w:rPr>
                <w:rFonts w:ascii="Times New Roman" w:hAnsi="Times New Roman" w:cs="Times New Roman"/>
                <w:sz w:val="24"/>
                <w:szCs w:val="24"/>
              </w:rPr>
            </w:pPr>
            <w:r>
              <w:rPr>
                <w:rFonts w:ascii="Times New Roman" w:hAnsi="Times New Roman" w:cs="Times New Roman"/>
                <w:sz w:val="24"/>
                <w:szCs w:val="24"/>
              </w:rPr>
              <w:t>Ожидаемые результаты</w:t>
            </w:r>
          </w:p>
        </w:tc>
      </w:tr>
      <w:tr w:rsidR="00FB6284" w:rsidTr="00AE4F5F">
        <w:trPr>
          <w:cantSplit/>
          <w:trHeight w:val="1741"/>
        </w:trPr>
        <w:tc>
          <w:tcPr>
            <w:tcW w:w="3047" w:type="dxa"/>
            <w:vMerge/>
            <w:tcBorders>
              <w:top w:val="single" w:sz="4" w:space="0" w:color="000000"/>
              <w:left w:val="single" w:sz="4" w:space="0" w:color="000000"/>
              <w:bottom w:val="single" w:sz="4" w:space="0" w:color="000000"/>
              <w:right w:val="single" w:sz="4" w:space="0" w:color="auto"/>
            </w:tcBorders>
            <w:vAlign w:val="center"/>
            <w:hideMark/>
          </w:tcPr>
          <w:p w:rsidR="00FB6284" w:rsidRDefault="00FB6284" w:rsidP="00AE4F5F"/>
        </w:tc>
        <w:tc>
          <w:tcPr>
            <w:tcW w:w="1701" w:type="dxa"/>
            <w:vMerge/>
            <w:tcBorders>
              <w:top w:val="single" w:sz="4" w:space="0" w:color="000000"/>
              <w:left w:val="single" w:sz="4" w:space="0" w:color="auto"/>
              <w:bottom w:val="single" w:sz="4" w:space="0" w:color="000000"/>
              <w:right w:val="nil"/>
            </w:tcBorders>
            <w:vAlign w:val="center"/>
            <w:hideMark/>
          </w:tcPr>
          <w:p w:rsidR="00FB6284" w:rsidRDefault="00FB6284" w:rsidP="00AE4F5F"/>
        </w:tc>
        <w:tc>
          <w:tcPr>
            <w:tcW w:w="1499" w:type="dxa"/>
            <w:vMerge/>
            <w:tcBorders>
              <w:top w:val="single" w:sz="4" w:space="0" w:color="000000"/>
              <w:left w:val="single" w:sz="4" w:space="0" w:color="000000"/>
              <w:bottom w:val="single" w:sz="4" w:space="0" w:color="000000"/>
              <w:right w:val="nil"/>
            </w:tcBorders>
            <w:vAlign w:val="center"/>
            <w:hideMark/>
          </w:tcPr>
          <w:p w:rsidR="00FB6284" w:rsidRDefault="00FB6284" w:rsidP="00AE4F5F"/>
        </w:tc>
        <w:tc>
          <w:tcPr>
            <w:tcW w:w="1562" w:type="dxa"/>
            <w:tcBorders>
              <w:top w:val="single" w:sz="4" w:space="0" w:color="000000"/>
              <w:left w:val="single" w:sz="4" w:space="0" w:color="000000"/>
              <w:bottom w:val="single" w:sz="4" w:space="0" w:color="000000"/>
              <w:right w:val="nil"/>
            </w:tcBorders>
            <w:hideMark/>
          </w:tcPr>
          <w:p w:rsidR="00FB6284" w:rsidRDefault="00FB6284" w:rsidP="00AE4F5F">
            <w:pPr>
              <w:pStyle w:val="ConsPlusNormal"/>
              <w:snapToGrid w:val="0"/>
              <w:rPr>
                <w:rFonts w:ascii="Times New Roman" w:hAnsi="Times New Roman" w:cs="Times New Roman"/>
                <w:sz w:val="24"/>
                <w:szCs w:val="24"/>
              </w:rPr>
            </w:pPr>
            <w:r>
              <w:rPr>
                <w:rFonts w:ascii="Times New Roman" w:hAnsi="Times New Roman" w:cs="Times New Roman"/>
                <w:sz w:val="24"/>
                <w:szCs w:val="24"/>
              </w:rPr>
              <w:t>федерального</w:t>
            </w:r>
            <w:r>
              <w:rPr>
                <w:rFonts w:ascii="Times New Roman" w:hAnsi="Times New Roman" w:cs="Times New Roman"/>
                <w:sz w:val="24"/>
                <w:szCs w:val="24"/>
              </w:rPr>
              <w:br/>
              <w:t>бюджета*,</w:t>
            </w:r>
            <w:r>
              <w:rPr>
                <w:rFonts w:ascii="Times New Roman" w:hAnsi="Times New Roman" w:cs="Times New Roman"/>
                <w:sz w:val="24"/>
                <w:szCs w:val="24"/>
              </w:rPr>
              <w:br/>
              <w:t xml:space="preserve"> рублей</w:t>
            </w:r>
          </w:p>
        </w:tc>
        <w:tc>
          <w:tcPr>
            <w:tcW w:w="1418" w:type="dxa"/>
            <w:tcBorders>
              <w:top w:val="single" w:sz="4" w:space="0" w:color="000000"/>
              <w:left w:val="single" w:sz="4" w:space="0" w:color="000000"/>
              <w:bottom w:val="single" w:sz="4" w:space="0" w:color="000000"/>
              <w:right w:val="nil"/>
            </w:tcBorders>
            <w:hideMark/>
          </w:tcPr>
          <w:p w:rsidR="00FB6284" w:rsidRDefault="00FB6284" w:rsidP="00AE4F5F">
            <w:pPr>
              <w:pStyle w:val="ConsPlusNormal"/>
              <w:snapToGrid w:val="0"/>
              <w:rPr>
                <w:rFonts w:ascii="Times New Roman" w:hAnsi="Times New Roman" w:cs="Times New Roman"/>
                <w:sz w:val="24"/>
                <w:szCs w:val="24"/>
              </w:rPr>
            </w:pPr>
            <w:r>
              <w:rPr>
                <w:rFonts w:ascii="Times New Roman" w:hAnsi="Times New Roman" w:cs="Times New Roman"/>
                <w:sz w:val="24"/>
                <w:szCs w:val="24"/>
              </w:rPr>
              <w:t>областного</w:t>
            </w:r>
            <w:r>
              <w:rPr>
                <w:rFonts w:ascii="Times New Roman" w:hAnsi="Times New Roman" w:cs="Times New Roman"/>
                <w:sz w:val="24"/>
                <w:szCs w:val="24"/>
              </w:rPr>
              <w:br/>
              <w:t xml:space="preserve">бюджета*, </w:t>
            </w:r>
            <w:r>
              <w:rPr>
                <w:rFonts w:ascii="Times New Roman" w:hAnsi="Times New Roman" w:cs="Times New Roman"/>
                <w:sz w:val="24"/>
                <w:szCs w:val="24"/>
              </w:rPr>
              <w:br/>
              <w:t xml:space="preserve"> рублей</w:t>
            </w:r>
          </w:p>
        </w:tc>
        <w:tc>
          <w:tcPr>
            <w:tcW w:w="1333" w:type="dxa"/>
            <w:tcBorders>
              <w:top w:val="single" w:sz="4" w:space="0" w:color="000000"/>
              <w:left w:val="single" w:sz="4" w:space="0" w:color="000000"/>
              <w:bottom w:val="single" w:sz="4" w:space="0" w:color="000000"/>
              <w:right w:val="single" w:sz="4" w:space="0" w:color="auto"/>
            </w:tcBorders>
            <w:hideMark/>
          </w:tcPr>
          <w:p w:rsidR="00FB6284" w:rsidRDefault="00FB6284" w:rsidP="00AE4F5F">
            <w:pPr>
              <w:jc w:val="center"/>
            </w:pPr>
            <w:r>
              <w:t xml:space="preserve">Бюджета сельских поселений** </w:t>
            </w:r>
            <w:r>
              <w:br/>
              <w:t xml:space="preserve"> рублей</w:t>
            </w:r>
          </w:p>
        </w:tc>
        <w:tc>
          <w:tcPr>
            <w:tcW w:w="1559" w:type="dxa"/>
            <w:tcBorders>
              <w:top w:val="single" w:sz="4" w:space="0" w:color="000000"/>
              <w:left w:val="single" w:sz="4" w:space="0" w:color="auto"/>
              <w:bottom w:val="single" w:sz="4" w:space="0" w:color="000000"/>
              <w:right w:val="nil"/>
            </w:tcBorders>
            <w:hideMark/>
          </w:tcPr>
          <w:p w:rsidR="00FB6284" w:rsidRDefault="00FB6284" w:rsidP="00AE4F5F">
            <w:pPr>
              <w:jc w:val="center"/>
              <w:rPr>
                <w:rFonts w:eastAsia="Arial"/>
              </w:rPr>
            </w:pPr>
            <w:r>
              <w:rPr>
                <w:rFonts w:eastAsia="Arial"/>
              </w:rPr>
              <w:t>внебюджетных источников,</w:t>
            </w:r>
          </w:p>
          <w:p w:rsidR="00FB6284" w:rsidRDefault="00FB6284" w:rsidP="00AE4F5F">
            <w:pPr>
              <w:jc w:val="center"/>
            </w:pPr>
            <w:r>
              <w:t>рублей</w:t>
            </w:r>
          </w:p>
        </w:tc>
        <w:tc>
          <w:tcPr>
            <w:tcW w:w="1985" w:type="dxa"/>
            <w:vMerge/>
            <w:tcBorders>
              <w:top w:val="single" w:sz="4" w:space="0" w:color="000000"/>
              <w:left w:val="single" w:sz="4" w:space="0" w:color="000000"/>
              <w:bottom w:val="single" w:sz="4" w:space="0" w:color="000000"/>
              <w:right w:val="nil"/>
            </w:tcBorders>
            <w:vAlign w:val="center"/>
            <w:hideMark/>
          </w:tcPr>
          <w:p w:rsidR="00FB6284" w:rsidRDefault="00FB6284" w:rsidP="00AE4F5F"/>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FB6284" w:rsidRDefault="00FB6284" w:rsidP="00AE4F5F"/>
        </w:tc>
      </w:tr>
      <w:tr w:rsidR="00FB6284" w:rsidTr="00AE4F5F">
        <w:trPr>
          <w:cantSplit/>
          <w:trHeight w:val="232"/>
        </w:trPr>
        <w:tc>
          <w:tcPr>
            <w:tcW w:w="3047" w:type="dxa"/>
            <w:tcBorders>
              <w:top w:val="single" w:sz="4" w:space="0" w:color="000000"/>
              <w:left w:val="single" w:sz="4" w:space="0" w:color="000000"/>
              <w:bottom w:val="single" w:sz="4" w:space="0" w:color="000000"/>
              <w:right w:val="nil"/>
            </w:tcBorders>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1</w:t>
            </w:r>
          </w:p>
        </w:tc>
        <w:tc>
          <w:tcPr>
            <w:tcW w:w="1701" w:type="dxa"/>
            <w:tcBorders>
              <w:top w:val="single" w:sz="4" w:space="0" w:color="000000"/>
              <w:left w:val="single" w:sz="4" w:space="0" w:color="000000"/>
              <w:bottom w:val="single" w:sz="4" w:space="0" w:color="000000"/>
              <w:right w:val="nil"/>
            </w:tcBorders>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2</w:t>
            </w:r>
          </w:p>
        </w:tc>
        <w:tc>
          <w:tcPr>
            <w:tcW w:w="1499" w:type="dxa"/>
            <w:tcBorders>
              <w:top w:val="single" w:sz="4" w:space="0" w:color="000000"/>
              <w:left w:val="single" w:sz="4" w:space="0" w:color="000000"/>
              <w:bottom w:val="single" w:sz="4" w:space="0" w:color="000000"/>
              <w:right w:val="nil"/>
            </w:tcBorders>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3</w:t>
            </w:r>
          </w:p>
        </w:tc>
        <w:tc>
          <w:tcPr>
            <w:tcW w:w="1562" w:type="dxa"/>
            <w:tcBorders>
              <w:top w:val="single" w:sz="4" w:space="0" w:color="000000"/>
              <w:left w:val="single" w:sz="4" w:space="0" w:color="000000"/>
              <w:bottom w:val="single" w:sz="4" w:space="0" w:color="000000"/>
              <w:right w:val="nil"/>
            </w:tcBorders>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4</w:t>
            </w:r>
          </w:p>
        </w:tc>
        <w:tc>
          <w:tcPr>
            <w:tcW w:w="1418" w:type="dxa"/>
            <w:tcBorders>
              <w:top w:val="single" w:sz="4" w:space="0" w:color="000000"/>
              <w:left w:val="single" w:sz="4" w:space="0" w:color="000000"/>
              <w:bottom w:val="single" w:sz="4" w:space="0" w:color="000000"/>
              <w:right w:val="nil"/>
            </w:tcBorders>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5</w:t>
            </w:r>
          </w:p>
        </w:tc>
        <w:tc>
          <w:tcPr>
            <w:tcW w:w="1333" w:type="dxa"/>
            <w:tcBorders>
              <w:top w:val="single" w:sz="4" w:space="0" w:color="000000"/>
              <w:left w:val="single" w:sz="4" w:space="0" w:color="000000"/>
              <w:bottom w:val="single" w:sz="4" w:space="0" w:color="000000"/>
              <w:right w:val="single" w:sz="4" w:space="0" w:color="auto"/>
            </w:tcBorders>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6</w:t>
            </w:r>
          </w:p>
        </w:tc>
        <w:tc>
          <w:tcPr>
            <w:tcW w:w="1559" w:type="dxa"/>
            <w:tcBorders>
              <w:top w:val="single" w:sz="4" w:space="0" w:color="000000"/>
              <w:left w:val="single" w:sz="4" w:space="0" w:color="auto"/>
              <w:bottom w:val="single" w:sz="4" w:space="0" w:color="auto"/>
              <w:right w:val="nil"/>
            </w:tcBorders>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7</w:t>
            </w:r>
          </w:p>
        </w:tc>
        <w:tc>
          <w:tcPr>
            <w:tcW w:w="1985" w:type="dxa"/>
            <w:tcBorders>
              <w:top w:val="single" w:sz="4" w:space="0" w:color="000000"/>
              <w:left w:val="single" w:sz="4" w:space="0" w:color="000000"/>
              <w:bottom w:val="single" w:sz="4" w:space="0" w:color="auto"/>
              <w:right w:val="nil"/>
            </w:tcBorders>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8</w:t>
            </w:r>
          </w:p>
        </w:tc>
        <w:tc>
          <w:tcPr>
            <w:tcW w:w="1417" w:type="dxa"/>
            <w:tcBorders>
              <w:top w:val="single" w:sz="4" w:space="0" w:color="000000"/>
              <w:left w:val="single" w:sz="4" w:space="0" w:color="000000"/>
              <w:bottom w:val="single" w:sz="4" w:space="0" w:color="auto"/>
              <w:right w:val="single" w:sz="4" w:space="0" w:color="000000"/>
            </w:tcBorders>
            <w:hideMark/>
          </w:tcPr>
          <w:p w:rsidR="00FB6284" w:rsidRDefault="00FB6284" w:rsidP="00AE4F5F">
            <w:pPr>
              <w:pStyle w:val="ConsPlusNormal"/>
              <w:snapToGrid w:val="0"/>
              <w:jc w:val="center"/>
              <w:rPr>
                <w:rFonts w:ascii="Times New Roman" w:hAnsi="Times New Roman" w:cs="Times New Roman"/>
              </w:rPr>
            </w:pPr>
            <w:r>
              <w:rPr>
                <w:rFonts w:ascii="Times New Roman" w:hAnsi="Times New Roman" w:cs="Times New Roman"/>
              </w:rPr>
              <w:t>9</w:t>
            </w:r>
          </w:p>
        </w:tc>
      </w:tr>
      <w:tr w:rsidR="00FB6284" w:rsidTr="00AE4F5F">
        <w:trPr>
          <w:cantSplit/>
          <w:trHeight w:val="1020"/>
        </w:trPr>
        <w:tc>
          <w:tcPr>
            <w:tcW w:w="3047" w:type="dxa"/>
            <w:tcBorders>
              <w:top w:val="single" w:sz="4" w:space="0" w:color="000000"/>
              <w:left w:val="single" w:sz="4" w:space="0" w:color="000000"/>
              <w:bottom w:val="single" w:sz="4" w:space="0" w:color="000000"/>
              <w:right w:val="nil"/>
            </w:tcBorders>
          </w:tcPr>
          <w:p w:rsidR="00FB6284" w:rsidRDefault="00FB6284" w:rsidP="00AE4F5F">
            <w:pPr>
              <w:pStyle w:val="ConsPlusNormal"/>
              <w:snapToGrid w:val="0"/>
              <w:rPr>
                <w:rFonts w:ascii="Times New Roman" w:hAnsi="Times New Roman" w:cs="Times New Roman"/>
                <w:b/>
                <w:sz w:val="24"/>
                <w:szCs w:val="24"/>
              </w:rPr>
            </w:pPr>
          </w:p>
        </w:tc>
        <w:tc>
          <w:tcPr>
            <w:tcW w:w="1701" w:type="dxa"/>
            <w:tcBorders>
              <w:top w:val="single" w:sz="4" w:space="0" w:color="000000"/>
              <w:left w:val="single" w:sz="4" w:space="0" w:color="000000"/>
              <w:bottom w:val="single" w:sz="4" w:space="0" w:color="000000"/>
              <w:right w:val="nil"/>
            </w:tcBorders>
            <w:vAlign w:val="center"/>
            <w:hideMark/>
          </w:tcPr>
          <w:p w:rsidR="00FB6284" w:rsidRDefault="00FB6284" w:rsidP="00AE4F5F">
            <w:pPr>
              <w:pStyle w:val="ConsPlusNormal"/>
              <w:snapToGrid w:val="0"/>
              <w:jc w:val="center"/>
              <w:rPr>
                <w:rFonts w:ascii="Times New Roman" w:hAnsi="Times New Roman" w:cs="Times New Roman"/>
                <w:b/>
                <w:sz w:val="24"/>
                <w:szCs w:val="24"/>
              </w:rPr>
            </w:pPr>
            <w:r>
              <w:rPr>
                <w:rFonts w:ascii="Times New Roman" w:hAnsi="Times New Roman" w:cs="Times New Roman"/>
                <w:b/>
                <w:sz w:val="24"/>
                <w:szCs w:val="24"/>
              </w:rPr>
              <w:t>2021-2024 г. г.</w:t>
            </w:r>
          </w:p>
          <w:p w:rsidR="00FB6284" w:rsidRDefault="00FB6284" w:rsidP="00AE4F5F">
            <w:pPr>
              <w:pStyle w:val="ConsPlusNormal"/>
              <w:snapToGrid w:val="0"/>
              <w:jc w:val="center"/>
              <w:rPr>
                <w:rFonts w:ascii="Times New Roman" w:hAnsi="Times New Roman" w:cs="Times New Roman"/>
                <w:b/>
                <w:sz w:val="24"/>
                <w:szCs w:val="24"/>
              </w:rPr>
            </w:pPr>
            <w:r>
              <w:rPr>
                <w:rFonts w:ascii="Times New Roman" w:hAnsi="Times New Roman" w:cs="Times New Roman"/>
                <w:b/>
                <w:sz w:val="24"/>
                <w:szCs w:val="24"/>
              </w:rPr>
              <w:t>в том числе:</w:t>
            </w:r>
          </w:p>
        </w:tc>
        <w:tc>
          <w:tcPr>
            <w:tcW w:w="1499" w:type="dxa"/>
            <w:tcBorders>
              <w:top w:val="single" w:sz="4" w:space="0" w:color="000000"/>
              <w:left w:val="single" w:sz="4" w:space="0" w:color="000000"/>
              <w:bottom w:val="single" w:sz="4" w:space="0" w:color="000000"/>
              <w:right w:val="nil"/>
            </w:tcBorders>
            <w:vAlign w:val="center"/>
            <w:hideMark/>
          </w:tcPr>
          <w:p w:rsidR="00FB6284" w:rsidRDefault="00FB6284" w:rsidP="00AE4F5F">
            <w:pPr>
              <w:pStyle w:val="ConsPlusNormal"/>
              <w:snapToGrid w:val="0"/>
              <w:jc w:val="center"/>
              <w:rPr>
                <w:rFonts w:ascii="Times New Roman" w:hAnsi="Times New Roman" w:cs="Times New Roman"/>
                <w:b/>
                <w:sz w:val="24"/>
                <w:szCs w:val="24"/>
              </w:rPr>
            </w:pPr>
            <w:r>
              <w:rPr>
                <w:rFonts w:ascii="Times New Roman" w:hAnsi="Times New Roman" w:cs="Times New Roman"/>
                <w:b/>
                <w:sz w:val="24"/>
                <w:szCs w:val="24"/>
              </w:rPr>
              <w:t>4227142,85</w:t>
            </w:r>
          </w:p>
        </w:tc>
        <w:tc>
          <w:tcPr>
            <w:tcW w:w="1562" w:type="dxa"/>
            <w:tcBorders>
              <w:top w:val="single" w:sz="4" w:space="0" w:color="000000"/>
              <w:left w:val="single" w:sz="4" w:space="0" w:color="000000"/>
              <w:bottom w:val="single" w:sz="4" w:space="0" w:color="auto"/>
              <w:right w:val="nil"/>
            </w:tcBorders>
            <w:vAlign w:val="center"/>
            <w:hideMark/>
          </w:tcPr>
          <w:p w:rsidR="00FB6284" w:rsidRDefault="00FB6284" w:rsidP="00AE4F5F">
            <w:pPr>
              <w:pStyle w:val="ConsPlusNormal"/>
              <w:snapToGrid w:val="0"/>
              <w:jc w:val="center"/>
              <w:rPr>
                <w:rFonts w:ascii="Times New Roman" w:hAnsi="Times New Roman" w:cs="Times New Roman"/>
                <w:b/>
                <w:sz w:val="24"/>
                <w:szCs w:val="24"/>
              </w:rPr>
            </w:pPr>
            <w:r>
              <w:rPr>
                <w:rFonts w:ascii="Times New Roman" w:hAnsi="Times New Roman" w:cs="Times New Roman"/>
                <w:b/>
                <w:sz w:val="24"/>
                <w:szCs w:val="24"/>
              </w:rPr>
              <w:t>1464800,00</w:t>
            </w:r>
          </w:p>
        </w:tc>
        <w:tc>
          <w:tcPr>
            <w:tcW w:w="1418" w:type="dxa"/>
            <w:tcBorders>
              <w:top w:val="single" w:sz="4" w:space="0" w:color="000000"/>
              <w:left w:val="single" w:sz="4" w:space="0" w:color="000000"/>
              <w:bottom w:val="single" w:sz="4" w:space="0" w:color="auto"/>
              <w:right w:val="nil"/>
            </w:tcBorders>
            <w:vAlign w:val="center"/>
            <w:hideMark/>
          </w:tcPr>
          <w:p w:rsidR="00FB6284" w:rsidRDefault="00FB6284" w:rsidP="00AE4F5F">
            <w:pPr>
              <w:pStyle w:val="ConsPlusNormal"/>
              <w:snapToGrid w:val="0"/>
              <w:jc w:val="center"/>
              <w:rPr>
                <w:rFonts w:ascii="Times New Roman" w:hAnsi="Times New Roman" w:cs="Times New Roman"/>
                <w:b/>
                <w:sz w:val="24"/>
                <w:szCs w:val="24"/>
              </w:rPr>
            </w:pPr>
            <w:r>
              <w:rPr>
                <w:rFonts w:ascii="Times New Roman" w:hAnsi="Times New Roman" w:cs="Times New Roman"/>
                <w:b/>
                <w:sz w:val="24"/>
                <w:szCs w:val="24"/>
              </w:rPr>
              <w:t>1508200,00</w:t>
            </w:r>
          </w:p>
        </w:tc>
        <w:tc>
          <w:tcPr>
            <w:tcW w:w="1333" w:type="dxa"/>
            <w:tcBorders>
              <w:top w:val="single" w:sz="4" w:space="0" w:color="000000"/>
              <w:left w:val="single" w:sz="4" w:space="0" w:color="000000"/>
              <w:bottom w:val="single" w:sz="4" w:space="0" w:color="auto"/>
              <w:right w:val="single" w:sz="4" w:space="0" w:color="auto"/>
            </w:tcBorders>
            <w:vAlign w:val="center"/>
            <w:hideMark/>
          </w:tcPr>
          <w:p w:rsidR="00FB6284" w:rsidRDefault="00FB6284" w:rsidP="00AE4F5F">
            <w:pPr>
              <w:pStyle w:val="ConsPlusNormal"/>
              <w:snapToGrid w:val="0"/>
              <w:jc w:val="center"/>
              <w:rPr>
                <w:rFonts w:ascii="Times New Roman" w:hAnsi="Times New Roman" w:cs="Times New Roman"/>
                <w:b/>
                <w:sz w:val="24"/>
                <w:szCs w:val="24"/>
              </w:rPr>
            </w:pPr>
            <w:r>
              <w:rPr>
                <w:rFonts w:ascii="Times New Roman" w:hAnsi="Times New Roman" w:cs="Times New Roman"/>
                <w:b/>
                <w:sz w:val="24"/>
                <w:szCs w:val="24"/>
              </w:rPr>
              <w:t>1011041,71</w:t>
            </w:r>
          </w:p>
        </w:tc>
        <w:tc>
          <w:tcPr>
            <w:tcW w:w="1559" w:type="dxa"/>
            <w:tcBorders>
              <w:top w:val="single" w:sz="4" w:space="0" w:color="000000"/>
              <w:left w:val="single" w:sz="4" w:space="0" w:color="auto"/>
              <w:bottom w:val="single" w:sz="4" w:space="0" w:color="auto"/>
              <w:right w:val="single" w:sz="4" w:space="0" w:color="auto"/>
            </w:tcBorders>
            <w:vAlign w:val="center"/>
            <w:hideMark/>
          </w:tcPr>
          <w:p w:rsidR="00FB6284" w:rsidRDefault="00FB6284" w:rsidP="00AE4F5F">
            <w:pPr>
              <w:pStyle w:val="ConsPlusNormal"/>
              <w:snapToGrid w:val="0"/>
              <w:jc w:val="center"/>
              <w:rPr>
                <w:rFonts w:ascii="Times New Roman" w:hAnsi="Times New Roman" w:cs="Times New Roman"/>
                <w:b/>
                <w:sz w:val="24"/>
                <w:szCs w:val="24"/>
              </w:rPr>
            </w:pPr>
            <w:r>
              <w:rPr>
                <w:rFonts w:ascii="Times New Roman" w:hAnsi="Times New Roman" w:cs="Times New Roman"/>
                <w:b/>
                <w:sz w:val="24"/>
                <w:szCs w:val="24"/>
              </w:rPr>
              <w:t>243101,14</w:t>
            </w:r>
          </w:p>
        </w:tc>
        <w:tc>
          <w:tcPr>
            <w:tcW w:w="1985" w:type="dxa"/>
            <w:tcBorders>
              <w:top w:val="single" w:sz="4" w:space="0" w:color="auto"/>
              <w:left w:val="single" w:sz="4" w:space="0" w:color="auto"/>
              <w:bottom w:val="single" w:sz="4" w:space="0" w:color="auto"/>
              <w:right w:val="nil"/>
            </w:tcBorders>
          </w:tcPr>
          <w:p w:rsidR="00FB6284" w:rsidRDefault="00FB6284" w:rsidP="00AE4F5F">
            <w:pPr>
              <w:pStyle w:val="ConsPlusNormal"/>
              <w:rPr>
                <w:rFonts w:ascii="Times New Roman" w:hAnsi="Times New Roman" w:cs="Times New Roman"/>
                <w:sz w:val="24"/>
                <w:szCs w:val="24"/>
              </w:rPr>
            </w:pPr>
          </w:p>
        </w:tc>
        <w:tc>
          <w:tcPr>
            <w:tcW w:w="1417" w:type="dxa"/>
            <w:vMerge w:val="restart"/>
            <w:tcBorders>
              <w:top w:val="single" w:sz="4" w:space="0" w:color="auto"/>
              <w:left w:val="single" w:sz="4" w:space="0" w:color="000000"/>
              <w:bottom w:val="nil"/>
              <w:right w:val="single" w:sz="4" w:space="0" w:color="auto"/>
            </w:tcBorders>
            <w:vAlign w:val="center"/>
          </w:tcPr>
          <w:p w:rsidR="00FB6284" w:rsidRDefault="00FB6284" w:rsidP="00AE4F5F">
            <w:r>
              <w:t>Создание комфортных условий жизнедеятельности в сельской местности</w:t>
            </w:r>
          </w:p>
          <w:p w:rsidR="00FB6284" w:rsidRDefault="00FB6284" w:rsidP="00AE4F5F">
            <w:pPr>
              <w:pStyle w:val="ConsPlusNormal"/>
              <w:snapToGrid w:val="0"/>
              <w:rPr>
                <w:rFonts w:ascii="Times New Roman" w:hAnsi="Times New Roman" w:cs="Times New Roman"/>
                <w:sz w:val="24"/>
                <w:szCs w:val="24"/>
              </w:rPr>
            </w:pPr>
          </w:p>
        </w:tc>
      </w:tr>
      <w:tr w:rsidR="00FB6284" w:rsidTr="00AE4F5F">
        <w:trPr>
          <w:cantSplit/>
          <w:trHeight w:val="232"/>
        </w:trPr>
        <w:tc>
          <w:tcPr>
            <w:tcW w:w="3047" w:type="dxa"/>
            <w:tcBorders>
              <w:top w:val="single" w:sz="4" w:space="0" w:color="000000"/>
              <w:left w:val="single" w:sz="4" w:space="0" w:color="000000"/>
              <w:bottom w:val="single" w:sz="4" w:space="0" w:color="000000"/>
              <w:right w:val="nil"/>
            </w:tcBorders>
            <w:hideMark/>
          </w:tcPr>
          <w:p w:rsidR="00FB6284" w:rsidRDefault="00FB6284" w:rsidP="00AE4F5F">
            <w:pPr>
              <w:pStyle w:val="ConsPlusNormal"/>
              <w:snapToGrid w:val="0"/>
              <w:rPr>
                <w:rFonts w:ascii="Times New Roman" w:hAnsi="Times New Roman" w:cs="Times New Roman"/>
                <w:b/>
                <w:sz w:val="24"/>
                <w:szCs w:val="24"/>
              </w:rPr>
            </w:pPr>
            <w:r>
              <w:rPr>
                <w:rFonts w:ascii="Times New Roman" w:hAnsi="Times New Roman" w:cs="Times New Roman"/>
                <w:b/>
                <w:sz w:val="24"/>
                <w:szCs w:val="24"/>
              </w:rPr>
              <w:t>Обустройство места отдыха и водоема для купания в с. Писцово Писцовского сельского поселения Комсомольского муниципального района</w:t>
            </w:r>
          </w:p>
        </w:tc>
        <w:tc>
          <w:tcPr>
            <w:tcW w:w="1701" w:type="dxa"/>
            <w:tcBorders>
              <w:top w:val="single" w:sz="4" w:space="0" w:color="000000"/>
              <w:left w:val="single" w:sz="4" w:space="0" w:color="000000"/>
              <w:bottom w:val="single" w:sz="4" w:space="0" w:color="000000"/>
              <w:right w:val="nil"/>
            </w:tcBorders>
            <w:vAlign w:val="center"/>
            <w:hideMark/>
          </w:tcPr>
          <w:p w:rsidR="00FB6284" w:rsidRDefault="00FB6284" w:rsidP="00AE4F5F">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2021г.</w:t>
            </w:r>
          </w:p>
        </w:tc>
        <w:tc>
          <w:tcPr>
            <w:tcW w:w="1499" w:type="dxa"/>
            <w:tcBorders>
              <w:top w:val="single" w:sz="4" w:space="0" w:color="000000"/>
              <w:left w:val="single" w:sz="4" w:space="0" w:color="000000"/>
              <w:bottom w:val="single" w:sz="4" w:space="0" w:color="000000"/>
              <w:right w:val="nil"/>
            </w:tcBorders>
            <w:vAlign w:val="center"/>
            <w:hideMark/>
          </w:tcPr>
          <w:p w:rsidR="00FB6284" w:rsidRDefault="00FB6284" w:rsidP="00AE4F5F">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1500000,00</w:t>
            </w:r>
          </w:p>
        </w:tc>
        <w:tc>
          <w:tcPr>
            <w:tcW w:w="1562" w:type="dxa"/>
            <w:tcBorders>
              <w:top w:val="single" w:sz="4" w:space="0" w:color="000000"/>
              <w:left w:val="single" w:sz="4" w:space="0" w:color="000000"/>
              <w:bottom w:val="single" w:sz="4" w:space="0" w:color="000000"/>
              <w:right w:val="nil"/>
            </w:tcBorders>
            <w:vAlign w:val="center"/>
            <w:hideMark/>
          </w:tcPr>
          <w:p w:rsidR="00FB6284" w:rsidRDefault="00FB6284" w:rsidP="00AE4F5F">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 xml:space="preserve">0,00                                                                                                                                                                                                                 </w:t>
            </w:r>
          </w:p>
        </w:tc>
        <w:tc>
          <w:tcPr>
            <w:tcW w:w="1418" w:type="dxa"/>
            <w:tcBorders>
              <w:top w:val="single" w:sz="4" w:space="0" w:color="000000"/>
              <w:left w:val="single" w:sz="4" w:space="0" w:color="000000"/>
              <w:bottom w:val="single" w:sz="4" w:space="0" w:color="000000"/>
              <w:right w:val="nil"/>
            </w:tcBorders>
            <w:vAlign w:val="center"/>
            <w:hideMark/>
          </w:tcPr>
          <w:p w:rsidR="00FB6284" w:rsidRDefault="00FB6284" w:rsidP="00AE4F5F">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1050000,00</w:t>
            </w:r>
          </w:p>
        </w:tc>
        <w:tc>
          <w:tcPr>
            <w:tcW w:w="1333" w:type="dxa"/>
            <w:tcBorders>
              <w:top w:val="single" w:sz="4" w:space="0" w:color="000000"/>
              <w:left w:val="single" w:sz="4" w:space="0" w:color="000000"/>
              <w:bottom w:val="single" w:sz="4" w:space="0" w:color="000000"/>
              <w:right w:val="single" w:sz="4" w:space="0" w:color="auto"/>
            </w:tcBorders>
            <w:vAlign w:val="center"/>
            <w:hideMark/>
          </w:tcPr>
          <w:p w:rsidR="00FB6284" w:rsidRDefault="00FB6284" w:rsidP="00AE4F5F">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400000,00</w:t>
            </w:r>
          </w:p>
        </w:tc>
        <w:tc>
          <w:tcPr>
            <w:tcW w:w="1559" w:type="dxa"/>
            <w:tcBorders>
              <w:top w:val="single" w:sz="4" w:space="0" w:color="000000"/>
              <w:left w:val="single" w:sz="4" w:space="0" w:color="auto"/>
              <w:bottom w:val="single" w:sz="4" w:space="0" w:color="auto"/>
              <w:right w:val="single" w:sz="4" w:space="0" w:color="auto"/>
            </w:tcBorders>
            <w:vAlign w:val="center"/>
            <w:hideMark/>
          </w:tcPr>
          <w:p w:rsidR="00FB6284" w:rsidRDefault="00FB6284" w:rsidP="00AE4F5F">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50000,00</w:t>
            </w:r>
          </w:p>
        </w:tc>
        <w:tc>
          <w:tcPr>
            <w:tcW w:w="1985" w:type="dxa"/>
            <w:tcBorders>
              <w:top w:val="nil"/>
              <w:left w:val="single" w:sz="4" w:space="0" w:color="auto"/>
              <w:bottom w:val="single" w:sz="4" w:space="0" w:color="auto"/>
              <w:right w:val="nil"/>
            </w:tcBorders>
            <w:hideMark/>
          </w:tcPr>
          <w:p w:rsidR="00FB6284" w:rsidRDefault="00FB6284" w:rsidP="00AE4F5F">
            <w:pPr>
              <w:pStyle w:val="ConsPlusNormal"/>
              <w:snapToGrid w:val="0"/>
              <w:rPr>
                <w:rFonts w:ascii="Times New Roman" w:hAnsi="Times New Roman" w:cs="Times New Roman"/>
                <w:sz w:val="24"/>
                <w:szCs w:val="24"/>
              </w:rPr>
            </w:pPr>
            <w:r>
              <w:rPr>
                <w:rFonts w:ascii="Times New Roman" w:hAnsi="Times New Roman" w:cs="Times New Roman"/>
                <w:sz w:val="24"/>
                <w:szCs w:val="24"/>
              </w:rPr>
              <w:t>Администрация Писцовского сельского поселения</w:t>
            </w:r>
          </w:p>
        </w:tc>
        <w:tc>
          <w:tcPr>
            <w:tcW w:w="1417" w:type="dxa"/>
            <w:vMerge/>
            <w:tcBorders>
              <w:top w:val="single" w:sz="4" w:space="0" w:color="auto"/>
              <w:left w:val="single" w:sz="4" w:space="0" w:color="000000"/>
              <w:bottom w:val="nil"/>
              <w:right w:val="single" w:sz="4" w:space="0" w:color="auto"/>
            </w:tcBorders>
            <w:vAlign w:val="center"/>
            <w:hideMark/>
          </w:tcPr>
          <w:p w:rsidR="00FB6284" w:rsidRDefault="00FB6284" w:rsidP="00AE4F5F"/>
        </w:tc>
      </w:tr>
      <w:tr w:rsidR="00FB6284" w:rsidTr="00AE4F5F">
        <w:trPr>
          <w:cantSplit/>
          <w:trHeight w:val="232"/>
        </w:trPr>
        <w:tc>
          <w:tcPr>
            <w:tcW w:w="3047" w:type="dxa"/>
            <w:tcBorders>
              <w:top w:val="single" w:sz="4" w:space="0" w:color="000000"/>
              <w:left w:val="single" w:sz="4" w:space="0" w:color="000000"/>
              <w:bottom w:val="single" w:sz="4" w:space="0" w:color="000000"/>
              <w:right w:val="nil"/>
            </w:tcBorders>
            <w:hideMark/>
          </w:tcPr>
          <w:p w:rsidR="00FB6284" w:rsidRDefault="00FB6284" w:rsidP="00AE4F5F">
            <w:pPr>
              <w:pStyle w:val="ConsPlusNormal"/>
              <w:snapToGrid w:val="0"/>
              <w:rPr>
                <w:rFonts w:ascii="Times New Roman" w:hAnsi="Times New Roman" w:cs="Times New Roman"/>
                <w:b/>
                <w:sz w:val="24"/>
                <w:szCs w:val="24"/>
              </w:rPr>
            </w:pPr>
            <w:r>
              <w:rPr>
                <w:rFonts w:ascii="Times New Roman" w:hAnsi="Times New Roman" w:cs="Times New Roman"/>
                <w:b/>
                <w:sz w:val="24"/>
                <w:szCs w:val="24"/>
              </w:rPr>
              <w:t>Обустройство детской площадки вблизи дома № 20 по улице Ленина в с. Подозерский Подозерского сельского поселения Комсомольского муниципального района</w:t>
            </w:r>
          </w:p>
        </w:tc>
        <w:tc>
          <w:tcPr>
            <w:tcW w:w="1701" w:type="dxa"/>
            <w:tcBorders>
              <w:top w:val="single" w:sz="4" w:space="0" w:color="000000"/>
              <w:left w:val="single" w:sz="4" w:space="0" w:color="000000"/>
              <w:bottom w:val="single" w:sz="4" w:space="0" w:color="000000"/>
              <w:right w:val="nil"/>
            </w:tcBorders>
            <w:vAlign w:val="center"/>
            <w:hideMark/>
          </w:tcPr>
          <w:p w:rsidR="00FB6284" w:rsidRDefault="00FB6284" w:rsidP="00AE4F5F">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2021г.</w:t>
            </w:r>
          </w:p>
        </w:tc>
        <w:tc>
          <w:tcPr>
            <w:tcW w:w="1499" w:type="dxa"/>
            <w:tcBorders>
              <w:top w:val="single" w:sz="4" w:space="0" w:color="000000"/>
              <w:left w:val="single" w:sz="4" w:space="0" w:color="000000"/>
              <w:bottom w:val="single" w:sz="4" w:space="0" w:color="000000"/>
              <w:right w:val="nil"/>
            </w:tcBorders>
            <w:vAlign w:val="center"/>
            <w:hideMark/>
          </w:tcPr>
          <w:p w:rsidR="00FB6284" w:rsidRDefault="00FB6284" w:rsidP="00AE4F5F">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337142,85</w:t>
            </w:r>
          </w:p>
        </w:tc>
        <w:tc>
          <w:tcPr>
            <w:tcW w:w="1562" w:type="dxa"/>
            <w:tcBorders>
              <w:top w:val="single" w:sz="4" w:space="0" w:color="000000"/>
              <w:left w:val="single" w:sz="4" w:space="0" w:color="000000"/>
              <w:bottom w:val="single" w:sz="4" w:space="0" w:color="000000"/>
              <w:right w:val="nil"/>
            </w:tcBorders>
            <w:vAlign w:val="center"/>
            <w:hideMark/>
          </w:tcPr>
          <w:p w:rsidR="00FB6284" w:rsidRDefault="00FB6284" w:rsidP="00AE4F5F">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nil"/>
            </w:tcBorders>
            <w:vAlign w:val="center"/>
            <w:hideMark/>
          </w:tcPr>
          <w:p w:rsidR="00FB6284" w:rsidRDefault="00FB6284" w:rsidP="00AE4F5F">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250000,00</w:t>
            </w:r>
          </w:p>
        </w:tc>
        <w:tc>
          <w:tcPr>
            <w:tcW w:w="1333" w:type="dxa"/>
            <w:tcBorders>
              <w:top w:val="single" w:sz="4" w:space="0" w:color="000000"/>
              <w:left w:val="single" w:sz="4" w:space="0" w:color="000000"/>
              <w:bottom w:val="single" w:sz="4" w:space="0" w:color="000000"/>
              <w:right w:val="single" w:sz="4" w:space="0" w:color="auto"/>
            </w:tcBorders>
            <w:vAlign w:val="center"/>
            <w:hideMark/>
          </w:tcPr>
          <w:p w:rsidR="00FB6284" w:rsidRDefault="00FB6284" w:rsidP="00AE4F5F">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51035,71</w:t>
            </w:r>
          </w:p>
        </w:tc>
        <w:tc>
          <w:tcPr>
            <w:tcW w:w="1559" w:type="dxa"/>
            <w:tcBorders>
              <w:top w:val="single" w:sz="4" w:space="0" w:color="auto"/>
              <w:left w:val="single" w:sz="4" w:space="0" w:color="auto"/>
              <w:bottom w:val="single" w:sz="4" w:space="0" w:color="auto"/>
              <w:right w:val="single" w:sz="4" w:space="0" w:color="auto"/>
            </w:tcBorders>
            <w:vAlign w:val="center"/>
            <w:hideMark/>
          </w:tcPr>
          <w:p w:rsidR="00FB6284" w:rsidRDefault="00FB6284" w:rsidP="00AE4F5F">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36107,14</w:t>
            </w:r>
          </w:p>
        </w:tc>
        <w:tc>
          <w:tcPr>
            <w:tcW w:w="1985" w:type="dxa"/>
            <w:tcBorders>
              <w:top w:val="single" w:sz="4" w:space="0" w:color="auto"/>
              <w:left w:val="single" w:sz="4" w:space="0" w:color="auto"/>
              <w:bottom w:val="single" w:sz="4" w:space="0" w:color="auto"/>
              <w:right w:val="nil"/>
            </w:tcBorders>
            <w:hideMark/>
          </w:tcPr>
          <w:p w:rsidR="00FB6284" w:rsidRDefault="00FB6284" w:rsidP="00AE4F5F">
            <w:pPr>
              <w:pStyle w:val="ConsPlusNormal"/>
              <w:rPr>
                <w:rFonts w:ascii="Times New Roman" w:hAnsi="Times New Roman" w:cs="Times New Roman"/>
                <w:sz w:val="24"/>
                <w:szCs w:val="24"/>
              </w:rPr>
            </w:pPr>
            <w:r>
              <w:rPr>
                <w:rFonts w:ascii="Times New Roman" w:hAnsi="Times New Roman" w:cs="Times New Roman"/>
                <w:sz w:val="24"/>
                <w:szCs w:val="24"/>
              </w:rPr>
              <w:t>Администрация</w:t>
            </w:r>
          </w:p>
          <w:p w:rsidR="00FB6284" w:rsidRDefault="00FB6284" w:rsidP="00AE4F5F">
            <w:pPr>
              <w:pStyle w:val="ConsPlusNormal"/>
              <w:snapToGrid w:val="0"/>
              <w:rPr>
                <w:rFonts w:ascii="Times New Roman" w:hAnsi="Times New Roman" w:cs="Times New Roman"/>
                <w:sz w:val="24"/>
                <w:szCs w:val="24"/>
              </w:rPr>
            </w:pPr>
            <w:r>
              <w:rPr>
                <w:rFonts w:ascii="Times New Roman" w:hAnsi="Times New Roman" w:cs="Times New Roman"/>
                <w:sz w:val="24"/>
                <w:szCs w:val="24"/>
              </w:rPr>
              <w:t>Подозерского сельского поселения</w:t>
            </w:r>
          </w:p>
        </w:tc>
        <w:tc>
          <w:tcPr>
            <w:tcW w:w="1417" w:type="dxa"/>
            <w:vMerge/>
            <w:tcBorders>
              <w:top w:val="single" w:sz="4" w:space="0" w:color="auto"/>
              <w:left w:val="single" w:sz="4" w:space="0" w:color="000000"/>
              <w:bottom w:val="nil"/>
              <w:right w:val="single" w:sz="4" w:space="0" w:color="auto"/>
            </w:tcBorders>
            <w:vAlign w:val="center"/>
            <w:hideMark/>
          </w:tcPr>
          <w:p w:rsidR="00FB6284" w:rsidRDefault="00FB6284" w:rsidP="00AE4F5F"/>
        </w:tc>
      </w:tr>
      <w:tr w:rsidR="00FB6284" w:rsidTr="00AE4F5F">
        <w:trPr>
          <w:cantSplit/>
          <w:trHeight w:val="232"/>
        </w:trPr>
        <w:tc>
          <w:tcPr>
            <w:tcW w:w="3047" w:type="dxa"/>
            <w:tcBorders>
              <w:top w:val="single" w:sz="4" w:space="0" w:color="000000"/>
              <w:left w:val="single" w:sz="4" w:space="0" w:color="000000"/>
              <w:bottom w:val="single" w:sz="4" w:space="0" w:color="000000"/>
              <w:right w:val="nil"/>
            </w:tcBorders>
            <w:hideMark/>
          </w:tcPr>
          <w:p w:rsidR="00FB6284" w:rsidRDefault="00FB6284" w:rsidP="00AE4F5F">
            <w:pPr>
              <w:rPr>
                <w:b/>
              </w:rPr>
            </w:pPr>
            <w:r>
              <w:rPr>
                <w:b/>
              </w:rPr>
              <w:lastRenderedPageBreak/>
              <w:t>Создание колодца в с. Семено-Сарское  Подозерского сельского поселения Комсомольского муниципального района</w:t>
            </w:r>
          </w:p>
        </w:tc>
        <w:tc>
          <w:tcPr>
            <w:tcW w:w="1701" w:type="dxa"/>
            <w:tcBorders>
              <w:top w:val="single" w:sz="4" w:space="0" w:color="000000"/>
              <w:left w:val="single" w:sz="4" w:space="0" w:color="000000"/>
              <w:bottom w:val="single" w:sz="4" w:space="0" w:color="000000"/>
              <w:right w:val="nil"/>
            </w:tcBorders>
            <w:vAlign w:val="center"/>
            <w:hideMark/>
          </w:tcPr>
          <w:p w:rsidR="00FB6284" w:rsidRDefault="00FB6284" w:rsidP="00AE4F5F">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2021г.</w:t>
            </w:r>
          </w:p>
        </w:tc>
        <w:tc>
          <w:tcPr>
            <w:tcW w:w="1499" w:type="dxa"/>
            <w:tcBorders>
              <w:top w:val="single" w:sz="4" w:space="0" w:color="000000"/>
              <w:left w:val="single" w:sz="4" w:space="0" w:color="000000"/>
              <w:bottom w:val="single" w:sz="4" w:space="0" w:color="000000"/>
              <w:right w:val="nil"/>
            </w:tcBorders>
            <w:vAlign w:val="center"/>
            <w:hideMark/>
          </w:tcPr>
          <w:p w:rsidR="00FB6284" w:rsidRDefault="00FB6284" w:rsidP="00AE4F5F">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140000,00</w:t>
            </w:r>
          </w:p>
        </w:tc>
        <w:tc>
          <w:tcPr>
            <w:tcW w:w="1562" w:type="dxa"/>
            <w:tcBorders>
              <w:top w:val="single" w:sz="4" w:space="0" w:color="000000"/>
              <w:left w:val="single" w:sz="4" w:space="0" w:color="000000"/>
              <w:bottom w:val="single" w:sz="4" w:space="0" w:color="000000"/>
              <w:right w:val="nil"/>
            </w:tcBorders>
            <w:vAlign w:val="center"/>
            <w:hideMark/>
          </w:tcPr>
          <w:p w:rsidR="00FB6284" w:rsidRDefault="00FB6284" w:rsidP="00AE4F5F">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nil"/>
            </w:tcBorders>
            <w:vAlign w:val="center"/>
            <w:hideMark/>
          </w:tcPr>
          <w:p w:rsidR="00FB6284" w:rsidRDefault="00FB6284" w:rsidP="00AE4F5F">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98000,00</w:t>
            </w:r>
          </w:p>
        </w:tc>
        <w:tc>
          <w:tcPr>
            <w:tcW w:w="1333" w:type="dxa"/>
            <w:tcBorders>
              <w:top w:val="single" w:sz="4" w:space="0" w:color="000000"/>
              <w:left w:val="single" w:sz="4" w:space="0" w:color="000000"/>
              <w:bottom w:val="single" w:sz="4" w:space="0" w:color="000000"/>
              <w:right w:val="single" w:sz="4" w:space="0" w:color="auto"/>
            </w:tcBorders>
            <w:vAlign w:val="center"/>
            <w:hideMark/>
          </w:tcPr>
          <w:p w:rsidR="00FB6284" w:rsidRDefault="00FB6284" w:rsidP="00AE4F5F">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20006,00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B6284" w:rsidRDefault="00FB6284" w:rsidP="00AE4F5F">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21994,00</w:t>
            </w:r>
          </w:p>
        </w:tc>
        <w:tc>
          <w:tcPr>
            <w:tcW w:w="1985" w:type="dxa"/>
            <w:tcBorders>
              <w:top w:val="single" w:sz="4" w:space="0" w:color="auto"/>
              <w:left w:val="single" w:sz="4" w:space="0" w:color="auto"/>
              <w:bottom w:val="single" w:sz="4" w:space="0" w:color="auto"/>
              <w:right w:val="nil"/>
            </w:tcBorders>
            <w:hideMark/>
          </w:tcPr>
          <w:p w:rsidR="00FB6284" w:rsidRDefault="00FB6284" w:rsidP="00AE4F5F">
            <w:pPr>
              <w:pStyle w:val="ConsPlusNormal"/>
              <w:rPr>
                <w:rFonts w:ascii="Times New Roman" w:hAnsi="Times New Roman" w:cs="Times New Roman"/>
                <w:sz w:val="24"/>
                <w:szCs w:val="24"/>
              </w:rPr>
            </w:pPr>
            <w:r>
              <w:rPr>
                <w:rFonts w:ascii="Times New Roman" w:hAnsi="Times New Roman" w:cs="Times New Roman"/>
                <w:sz w:val="24"/>
                <w:szCs w:val="24"/>
              </w:rPr>
              <w:t>Администрация</w:t>
            </w:r>
          </w:p>
          <w:p w:rsidR="00FB6284" w:rsidRDefault="00FB6284" w:rsidP="00AE4F5F">
            <w:pPr>
              <w:pStyle w:val="ConsPlusNormal"/>
              <w:rPr>
                <w:rFonts w:ascii="Times New Roman" w:hAnsi="Times New Roman" w:cs="Times New Roman"/>
                <w:sz w:val="24"/>
                <w:szCs w:val="24"/>
              </w:rPr>
            </w:pPr>
            <w:r>
              <w:rPr>
                <w:rFonts w:ascii="Times New Roman" w:hAnsi="Times New Roman" w:cs="Times New Roman"/>
                <w:sz w:val="24"/>
                <w:szCs w:val="24"/>
              </w:rPr>
              <w:t>Подозерского сельского поселения</w:t>
            </w:r>
          </w:p>
        </w:tc>
        <w:tc>
          <w:tcPr>
            <w:tcW w:w="1417" w:type="dxa"/>
            <w:vMerge/>
            <w:tcBorders>
              <w:top w:val="single" w:sz="4" w:space="0" w:color="auto"/>
              <w:left w:val="single" w:sz="4" w:space="0" w:color="000000"/>
              <w:bottom w:val="nil"/>
              <w:right w:val="single" w:sz="4" w:space="0" w:color="auto"/>
            </w:tcBorders>
            <w:vAlign w:val="center"/>
            <w:hideMark/>
          </w:tcPr>
          <w:p w:rsidR="00FB6284" w:rsidRDefault="00FB6284" w:rsidP="00AE4F5F"/>
        </w:tc>
      </w:tr>
      <w:tr w:rsidR="00FB6284" w:rsidTr="00AE4F5F">
        <w:trPr>
          <w:cantSplit/>
          <w:trHeight w:val="232"/>
        </w:trPr>
        <w:tc>
          <w:tcPr>
            <w:tcW w:w="3047" w:type="dxa"/>
            <w:tcBorders>
              <w:top w:val="single" w:sz="4" w:space="0" w:color="000000"/>
              <w:left w:val="single" w:sz="4" w:space="0" w:color="000000"/>
              <w:bottom w:val="single" w:sz="4" w:space="0" w:color="000000"/>
              <w:right w:val="nil"/>
            </w:tcBorders>
            <w:hideMark/>
          </w:tcPr>
          <w:p w:rsidR="00FB6284" w:rsidRDefault="00FB6284" w:rsidP="00AE4F5F">
            <w:pPr>
              <w:pStyle w:val="ConsPlusNormal"/>
              <w:snapToGrid w:val="0"/>
              <w:rPr>
                <w:rFonts w:ascii="Times New Roman" w:hAnsi="Times New Roman" w:cs="Times New Roman"/>
                <w:b/>
                <w:sz w:val="24"/>
                <w:szCs w:val="24"/>
              </w:rPr>
            </w:pPr>
            <w:r>
              <w:rPr>
                <w:rFonts w:ascii="Times New Roman" w:hAnsi="Times New Roman" w:cs="Times New Roman"/>
                <w:b/>
                <w:sz w:val="24"/>
                <w:szCs w:val="24"/>
              </w:rPr>
              <w:t>Благоустройство придомовой территории у дома № 6 в д. Коромыслово Подозерского сельского поселения Комсомольского муниципального района</w:t>
            </w:r>
          </w:p>
        </w:tc>
        <w:tc>
          <w:tcPr>
            <w:tcW w:w="1701" w:type="dxa"/>
            <w:tcBorders>
              <w:top w:val="single" w:sz="4" w:space="0" w:color="000000"/>
              <w:left w:val="single" w:sz="4" w:space="0" w:color="000000"/>
              <w:bottom w:val="single" w:sz="4" w:space="0" w:color="000000"/>
              <w:right w:val="nil"/>
            </w:tcBorders>
            <w:vAlign w:val="center"/>
            <w:hideMark/>
          </w:tcPr>
          <w:p w:rsidR="00FB6284" w:rsidRDefault="00FB6284" w:rsidP="00AE4F5F">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2022г.</w:t>
            </w:r>
          </w:p>
        </w:tc>
        <w:tc>
          <w:tcPr>
            <w:tcW w:w="1499" w:type="dxa"/>
            <w:tcBorders>
              <w:top w:val="single" w:sz="4" w:space="0" w:color="000000"/>
              <w:left w:val="single" w:sz="4" w:space="0" w:color="000000"/>
              <w:bottom w:val="single" w:sz="4" w:space="0" w:color="000000"/>
              <w:right w:val="nil"/>
            </w:tcBorders>
            <w:vAlign w:val="center"/>
            <w:hideMark/>
          </w:tcPr>
          <w:p w:rsidR="00FB6284" w:rsidRDefault="00FB6284" w:rsidP="00AE4F5F">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450000,00</w:t>
            </w:r>
          </w:p>
        </w:tc>
        <w:tc>
          <w:tcPr>
            <w:tcW w:w="1562" w:type="dxa"/>
            <w:tcBorders>
              <w:top w:val="single" w:sz="4" w:space="0" w:color="000000"/>
              <w:left w:val="single" w:sz="4" w:space="0" w:color="000000"/>
              <w:bottom w:val="single" w:sz="4" w:space="0" w:color="000000"/>
              <w:right w:val="nil"/>
            </w:tcBorders>
            <w:vAlign w:val="center"/>
            <w:hideMark/>
          </w:tcPr>
          <w:p w:rsidR="00FB6284" w:rsidRDefault="00FB6284" w:rsidP="00AE4F5F">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293000,00</w:t>
            </w:r>
          </w:p>
        </w:tc>
        <w:tc>
          <w:tcPr>
            <w:tcW w:w="1418" w:type="dxa"/>
            <w:tcBorders>
              <w:top w:val="single" w:sz="4" w:space="0" w:color="000000"/>
              <w:left w:val="single" w:sz="4" w:space="0" w:color="000000"/>
              <w:bottom w:val="single" w:sz="4" w:space="0" w:color="000000"/>
              <w:right w:val="nil"/>
            </w:tcBorders>
            <w:vAlign w:val="center"/>
            <w:hideMark/>
          </w:tcPr>
          <w:p w:rsidR="00FB6284" w:rsidRDefault="00FB6284" w:rsidP="00AE4F5F">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22000,00</w:t>
            </w:r>
          </w:p>
        </w:tc>
        <w:tc>
          <w:tcPr>
            <w:tcW w:w="1333" w:type="dxa"/>
            <w:tcBorders>
              <w:top w:val="single" w:sz="4" w:space="0" w:color="000000"/>
              <w:left w:val="single" w:sz="4" w:space="0" w:color="000000"/>
              <w:bottom w:val="single" w:sz="4" w:space="0" w:color="000000"/>
              <w:right w:val="single" w:sz="4" w:space="0" w:color="auto"/>
            </w:tcBorders>
            <w:vAlign w:val="center"/>
            <w:hideMark/>
          </w:tcPr>
          <w:p w:rsidR="00FB6284" w:rsidRDefault="00FB6284" w:rsidP="00AE4F5F">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100000,00</w:t>
            </w:r>
          </w:p>
        </w:tc>
        <w:tc>
          <w:tcPr>
            <w:tcW w:w="1559" w:type="dxa"/>
            <w:tcBorders>
              <w:top w:val="single" w:sz="4" w:space="0" w:color="000000"/>
              <w:left w:val="single" w:sz="4" w:space="0" w:color="auto"/>
              <w:bottom w:val="single" w:sz="4" w:space="0" w:color="auto"/>
              <w:right w:val="single" w:sz="4" w:space="0" w:color="auto"/>
            </w:tcBorders>
            <w:vAlign w:val="center"/>
            <w:hideMark/>
          </w:tcPr>
          <w:p w:rsidR="00FB6284" w:rsidRDefault="00FB6284" w:rsidP="00AE4F5F">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35000,00</w:t>
            </w:r>
          </w:p>
        </w:tc>
        <w:tc>
          <w:tcPr>
            <w:tcW w:w="1985" w:type="dxa"/>
            <w:tcBorders>
              <w:top w:val="nil"/>
              <w:left w:val="single" w:sz="4" w:space="0" w:color="auto"/>
              <w:bottom w:val="single" w:sz="4" w:space="0" w:color="auto"/>
              <w:right w:val="nil"/>
            </w:tcBorders>
            <w:hideMark/>
          </w:tcPr>
          <w:p w:rsidR="00FB6284" w:rsidRDefault="00FB6284" w:rsidP="00AE4F5F">
            <w:pPr>
              <w:pStyle w:val="ConsPlusNormal"/>
              <w:rPr>
                <w:rFonts w:ascii="Times New Roman" w:hAnsi="Times New Roman" w:cs="Times New Roman"/>
                <w:sz w:val="24"/>
                <w:szCs w:val="24"/>
              </w:rPr>
            </w:pPr>
            <w:r>
              <w:rPr>
                <w:rFonts w:ascii="Times New Roman" w:hAnsi="Times New Roman" w:cs="Times New Roman"/>
                <w:sz w:val="24"/>
                <w:szCs w:val="24"/>
              </w:rPr>
              <w:t>Администрация</w:t>
            </w:r>
          </w:p>
          <w:p w:rsidR="00FB6284" w:rsidRDefault="00FB6284" w:rsidP="00AE4F5F">
            <w:pPr>
              <w:pStyle w:val="ConsPlusNormal"/>
              <w:snapToGrid w:val="0"/>
              <w:rPr>
                <w:rFonts w:ascii="Times New Roman" w:hAnsi="Times New Roman" w:cs="Times New Roman"/>
                <w:sz w:val="24"/>
                <w:szCs w:val="24"/>
              </w:rPr>
            </w:pPr>
            <w:r>
              <w:rPr>
                <w:rFonts w:ascii="Times New Roman" w:hAnsi="Times New Roman" w:cs="Times New Roman"/>
                <w:sz w:val="24"/>
                <w:szCs w:val="24"/>
              </w:rPr>
              <w:t>Подозерского сельского поселения</w:t>
            </w:r>
          </w:p>
        </w:tc>
        <w:tc>
          <w:tcPr>
            <w:tcW w:w="1417" w:type="dxa"/>
            <w:vMerge/>
            <w:tcBorders>
              <w:top w:val="single" w:sz="4" w:space="0" w:color="auto"/>
              <w:left w:val="single" w:sz="4" w:space="0" w:color="000000"/>
              <w:bottom w:val="nil"/>
              <w:right w:val="single" w:sz="4" w:space="0" w:color="auto"/>
            </w:tcBorders>
            <w:vAlign w:val="center"/>
            <w:hideMark/>
          </w:tcPr>
          <w:p w:rsidR="00FB6284" w:rsidRDefault="00FB6284" w:rsidP="00AE4F5F"/>
        </w:tc>
      </w:tr>
      <w:tr w:rsidR="00FB6284" w:rsidTr="00AE4F5F">
        <w:trPr>
          <w:cantSplit/>
          <w:trHeight w:val="232"/>
        </w:trPr>
        <w:tc>
          <w:tcPr>
            <w:tcW w:w="3047" w:type="dxa"/>
            <w:tcBorders>
              <w:top w:val="single" w:sz="4" w:space="0" w:color="000000"/>
              <w:left w:val="single" w:sz="4" w:space="0" w:color="000000"/>
              <w:bottom w:val="single" w:sz="4" w:space="0" w:color="000000"/>
              <w:right w:val="nil"/>
            </w:tcBorders>
            <w:hideMark/>
          </w:tcPr>
          <w:p w:rsidR="00FB6284" w:rsidRDefault="00FB6284" w:rsidP="00AE4F5F">
            <w:pPr>
              <w:pStyle w:val="ConsPlusNormal"/>
              <w:snapToGrid w:val="0"/>
              <w:rPr>
                <w:rFonts w:ascii="Times New Roman" w:hAnsi="Times New Roman" w:cs="Times New Roman"/>
                <w:b/>
                <w:sz w:val="24"/>
                <w:szCs w:val="24"/>
              </w:rPr>
            </w:pPr>
            <w:r>
              <w:rPr>
                <w:rFonts w:ascii="Times New Roman" w:hAnsi="Times New Roman" w:cs="Times New Roman"/>
                <w:b/>
                <w:sz w:val="24"/>
                <w:szCs w:val="24"/>
              </w:rPr>
              <w:t>Благоустройство "Аллеи славы" в с. Писцово Писцовского сельского поселения Комсомольского муниципального района</w:t>
            </w:r>
          </w:p>
        </w:tc>
        <w:tc>
          <w:tcPr>
            <w:tcW w:w="1701" w:type="dxa"/>
            <w:tcBorders>
              <w:top w:val="single" w:sz="4" w:space="0" w:color="000000"/>
              <w:left w:val="single" w:sz="4" w:space="0" w:color="000000"/>
              <w:bottom w:val="single" w:sz="4" w:space="0" w:color="000000"/>
              <w:right w:val="nil"/>
            </w:tcBorders>
            <w:vAlign w:val="center"/>
            <w:hideMark/>
          </w:tcPr>
          <w:p w:rsidR="00FB6284" w:rsidRDefault="00FB6284" w:rsidP="00AE4F5F">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2022г.</w:t>
            </w:r>
          </w:p>
        </w:tc>
        <w:tc>
          <w:tcPr>
            <w:tcW w:w="1499" w:type="dxa"/>
            <w:tcBorders>
              <w:top w:val="single" w:sz="4" w:space="0" w:color="000000"/>
              <w:left w:val="single" w:sz="4" w:space="0" w:color="000000"/>
              <w:bottom w:val="single" w:sz="4" w:space="0" w:color="000000"/>
              <w:right w:val="nil"/>
            </w:tcBorders>
            <w:vAlign w:val="center"/>
            <w:hideMark/>
          </w:tcPr>
          <w:p w:rsidR="00FB6284" w:rsidRDefault="00FB6284" w:rsidP="00AE4F5F">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1000000,00</w:t>
            </w:r>
          </w:p>
        </w:tc>
        <w:tc>
          <w:tcPr>
            <w:tcW w:w="1562" w:type="dxa"/>
            <w:tcBorders>
              <w:top w:val="single" w:sz="4" w:space="0" w:color="000000"/>
              <w:left w:val="single" w:sz="4" w:space="0" w:color="000000"/>
              <w:bottom w:val="single" w:sz="4" w:space="0" w:color="000000"/>
              <w:right w:val="nil"/>
            </w:tcBorders>
            <w:vAlign w:val="center"/>
            <w:hideMark/>
          </w:tcPr>
          <w:p w:rsidR="00FB6284" w:rsidRDefault="00FB6284" w:rsidP="00AE4F5F">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651000,00</w:t>
            </w:r>
          </w:p>
        </w:tc>
        <w:tc>
          <w:tcPr>
            <w:tcW w:w="1418" w:type="dxa"/>
            <w:tcBorders>
              <w:top w:val="single" w:sz="4" w:space="0" w:color="000000"/>
              <w:left w:val="single" w:sz="4" w:space="0" w:color="000000"/>
              <w:bottom w:val="single" w:sz="4" w:space="0" w:color="000000"/>
              <w:right w:val="nil"/>
            </w:tcBorders>
            <w:vAlign w:val="center"/>
            <w:hideMark/>
          </w:tcPr>
          <w:p w:rsidR="00FB6284" w:rsidRDefault="00FB6284" w:rsidP="00AE4F5F">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49000,00</w:t>
            </w:r>
          </w:p>
        </w:tc>
        <w:tc>
          <w:tcPr>
            <w:tcW w:w="1333" w:type="dxa"/>
            <w:tcBorders>
              <w:top w:val="single" w:sz="4" w:space="0" w:color="000000"/>
              <w:left w:val="single" w:sz="4" w:space="0" w:color="000000"/>
              <w:bottom w:val="single" w:sz="4" w:space="0" w:color="000000"/>
              <w:right w:val="single" w:sz="4" w:space="0" w:color="auto"/>
            </w:tcBorders>
            <w:vAlign w:val="center"/>
            <w:hideMark/>
          </w:tcPr>
          <w:p w:rsidR="00FB6284" w:rsidRDefault="00FB6284" w:rsidP="00AE4F5F">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250000,00</w:t>
            </w:r>
          </w:p>
        </w:tc>
        <w:tc>
          <w:tcPr>
            <w:tcW w:w="1559" w:type="dxa"/>
            <w:tcBorders>
              <w:top w:val="single" w:sz="4" w:space="0" w:color="000000"/>
              <w:left w:val="single" w:sz="4" w:space="0" w:color="auto"/>
              <w:bottom w:val="single" w:sz="4" w:space="0" w:color="000000"/>
              <w:right w:val="single" w:sz="4" w:space="0" w:color="auto"/>
            </w:tcBorders>
            <w:vAlign w:val="center"/>
            <w:hideMark/>
          </w:tcPr>
          <w:p w:rsidR="00FB6284" w:rsidRDefault="00FB6284" w:rsidP="00AE4F5F">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50000,00</w:t>
            </w:r>
          </w:p>
        </w:tc>
        <w:tc>
          <w:tcPr>
            <w:tcW w:w="1985" w:type="dxa"/>
            <w:tcBorders>
              <w:top w:val="single" w:sz="4" w:space="0" w:color="auto"/>
              <w:left w:val="single" w:sz="4" w:space="0" w:color="auto"/>
              <w:bottom w:val="single" w:sz="4" w:space="0" w:color="auto"/>
              <w:right w:val="nil"/>
            </w:tcBorders>
            <w:hideMark/>
          </w:tcPr>
          <w:p w:rsidR="00FB6284" w:rsidRDefault="00FB6284" w:rsidP="00AE4F5F">
            <w:pPr>
              <w:pStyle w:val="ConsPlusNormal"/>
              <w:snapToGrid w:val="0"/>
              <w:rPr>
                <w:rFonts w:ascii="Times New Roman" w:hAnsi="Times New Roman" w:cs="Times New Roman"/>
                <w:sz w:val="24"/>
                <w:szCs w:val="24"/>
              </w:rPr>
            </w:pPr>
            <w:r>
              <w:rPr>
                <w:rFonts w:ascii="Times New Roman" w:hAnsi="Times New Roman" w:cs="Times New Roman"/>
                <w:sz w:val="24"/>
                <w:szCs w:val="24"/>
              </w:rPr>
              <w:t>Администрация Писцовского сельского поселения</w:t>
            </w:r>
          </w:p>
        </w:tc>
        <w:tc>
          <w:tcPr>
            <w:tcW w:w="1417" w:type="dxa"/>
            <w:vMerge/>
            <w:tcBorders>
              <w:top w:val="single" w:sz="4" w:space="0" w:color="auto"/>
              <w:left w:val="single" w:sz="4" w:space="0" w:color="000000"/>
              <w:bottom w:val="nil"/>
              <w:right w:val="single" w:sz="4" w:space="0" w:color="auto"/>
            </w:tcBorders>
            <w:vAlign w:val="center"/>
            <w:hideMark/>
          </w:tcPr>
          <w:p w:rsidR="00FB6284" w:rsidRDefault="00FB6284" w:rsidP="00AE4F5F"/>
        </w:tc>
      </w:tr>
      <w:tr w:rsidR="00FB6284" w:rsidTr="00AE4F5F">
        <w:trPr>
          <w:cantSplit/>
          <w:trHeight w:val="232"/>
        </w:trPr>
        <w:tc>
          <w:tcPr>
            <w:tcW w:w="3047" w:type="dxa"/>
            <w:tcBorders>
              <w:top w:val="single" w:sz="4" w:space="0" w:color="000000"/>
              <w:left w:val="single" w:sz="4" w:space="0" w:color="000000"/>
              <w:bottom w:val="single" w:sz="4" w:space="0" w:color="000000"/>
              <w:right w:val="nil"/>
            </w:tcBorders>
            <w:hideMark/>
          </w:tcPr>
          <w:p w:rsidR="00FB6284" w:rsidRDefault="00FB6284" w:rsidP="00AE4F5F">
            <w:pPr>
              <w:pStyle w:val="ConsPlusNormal"/>
              <w:snapToGrid w:val="0"/>
              <w:rPr>
                <w:rFonts w:ascii="Times New Roman" w:hAnsi="Times New Roman" w:cs="Times New Roman"/>
                <w:b/>
                <w:sz w:val="24"/>
                <w:szCs w:val="24"/>
              </w:rPr>
            </w:pPr>
            <w:r>
              <w:rPr>
                <w:rFonts w:ascii="Times New Roman" w:hAnsi="Times New Roman" w:cs="Times New Roman"/>
                <w:b/>
                <w:sz w:val="24"/>
                <w:szCs w:val="24"/>
              </w:rPr>
              <w:t>Создание спортивной игровой площадки в с. Писцово Писцовского сельского поселения Комсомольского муниципального района</w:t>
            </w:r>
          </w:p>
        </w:tc>
        <w:tc>
          <w:tcPr>
            <w:tcW w:w="1701" w:type="dxa"/>
            <w:tcBorders>
              <w:top w:val="single" w:sz="4" w:space="0" w:color="000000"/>
              <w:left w:val="single" w:sz="4" w:space="0" w:color="000000"/>
              <w:bottom w:val="single" w:sz="4" w:space="0" w:color="000000"/>
              <w:right w:val="nil"/>
            </w:tcBorders>
            <w:vAlign w:val="center"/>
            <w:hideMark/>
          </w:tcPr>
          <w:p w:rsidR="00FB6284" w:rsidRDefault="00FB6284" w:rsidP="00AE4F5F">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2023г.</w:t>
            </w:r>
          </w:p>
        </w:tc>
        <w:tc>
          <w:tcPr>
            <w:tcW w:w="1499" w:type="dxa"/>
            <w:tcBorders>
              <w:top w:val="single" w:sz="4" w:space="0" w:color="000000"/>
              <w:left w:val="single" w:sz="4" w:space="0" w:color="000000"/>
              <w:bottom w:val="single" w:sz="4" w:space="0" w:color="000000"/>
              <w:right w:val="nil"/>
            </w:tcBorders>
            <w:vAlign w:val="center"/>
            <w:hideMark/>
          </w:tcPr>
          <w:p w:rsidR="00FB6284" w:rsidRDefault="00FB6284" w:rsidP="00AE4F5F">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800000,00</w:t>
            </w:r>
          </w:p>
        </w:tc>
        <w:tc>
          <w:tcPr>
            <w:tcW w:w="1562" w:type="dxa"/>
            <w:tcBorders>
              <w:top w:val="single" w:sz="4" w:space="0" w:color="000000"/>
              <w:left w:val="single" w:sz="4" w:space="0" w:color="000000"/>
              <w:bottom w:val="single" w:sz="4" w:space="0" w:color="000000"/>
              <w:right w:val="nil"/>
            </w:tcBorders>
            <w:vAlign w:val="center"/>
            <w:hideMark/>
          </w:tcPr>
          <w:p w:rsidR="00FB6284" w:rsidRDefault="00FB6284" w:rsidP="00AE4F5F">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520800,00</w:t>
            </w:r>
          </w:p>
        </w:tc>
        <w:tc>
          <w:tcPr>
            <w:tcW w:w="1418" w:type="dxa"/>
            <w:tcBorders>
              <w:top w:val="single" w:sz="4" w:space="0" w:color="000000"/>
              <w:left w:val="single" w:sz="4" w:space="0" w:color="000000"/>
              <w:bottom w:val="single" w:sz="4" w:space="0" w:color="000000"/>
              <w:right w:val="nil"/>
            </w:tcBorders>
            <w:vAlign w:val="center"/>
            <w:hideMark/>
          </w:tcPr>
          <w:p w:rsidR="00FB6284" w:rsidRDefault="00FB6284" w:rsidP="00AE4F5F">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39200,00</w:t>
            </w:r>
          </w:p>
        </w:tc>
        <w:tc>
          <w:tcPr>
            <w:tcW w:w="1333" w:type="dxa"/>
            <w:tcBorders>
              <w:top w:val="single" w:sz="4" w:space="0" w:color="000000"/>
              <w:left w:val="single" w:sz="4" w:space="0" w:color="000000"/>
              <w:bottom w:val="single" w:sz="4" w:space="0" w:color="000000"/>
              <w:right w:val="single" w:sz="4" w:space="0" w:color="auto"/>
            </w:tcBorders>
            <w:vAlign w:val="center"/>
            <w:hideMark/>
          </w:tcPr>
          <w:p w:rsidR="00FB6284" w:rsidRDefault="00FB6284" w:rsidP="00AE4F5F">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190000,00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B6284" w:rsidRDefault="00FB6284" w:rsidP="00AE4F5F">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50000,00</w:t>
            </w:r>
          </w:p>
        </w:tc>
        <w:tc>
          <w:tcPr>
            <w:tcW w:w="1985" w:type="dxa"/>
            <w:tcBorders>
              <w:top w:val="single" w:sz="4" w:space="0" w:color="auto"/>
              <w:left w:val="single" w:sz="4" w:space="0" w:color="auto"/>
              <w:bottom w:val="single" w:sz="4" w:space="0" w:color="auto"/>
              <w:right w:val="nil"/>
            </w:tcBorders>
            <w:hideMark/>
          </w:tcPr>
          <w:p w:rsidR="00FB6284" w:rsidRDefault="00FB6284" w:rsidP="00AE4F5F">
            <w:pPr>
              <w:pStyle w:val="ConsPlusNormal"/>
              <w:snapToGrid w:val="0"/>
              <w:rPr>
                <w:rFonts w:ascii="Times New Roman" w:hAnsi="Times New Roman" w:cs="Times New Roman"/>
                <w:sz w:val="24"/>
                <w:szCs w:val="24"/>
              </w:rPr>
            </w:pPr>
            <w:r>
              <w:rPr>
                <w:rFonts w:ascii="Times New Roman" w:hAnsi="Times New Roman" w:cs="Times New Roman"/>
                <w:sz w:val="24"/>
                <w:szCs w:val="24"/>
              </w:rPr>
              <w:t>Администрация Писцовского сельского поселения</w:t>
            </w:r>
          </w:p>
        </w:tc>
        <w:tc>
          <w:tcPr>
            <w:tcW w:w="1417" w:type="dxa"/>
            <w:tcBorders>
              <w:top w:val="nil"/>
              <w:left w:val="single" w:sz="4" w:space="0" w:color="000000"/>
              <w:bottom w:val="nil"/>
              <w:right w:val="single" w:sz="4" w:space="0" w:color="auto"/>
            </w:tcBorders>
          </w:tcPr>
          <w:p w:rsidR="00FB6284" w:rsidRDefault="00FB6284" w:rsidP="00AE4F5F">
            <w:pPr>
              <w:pStyle w:val="ConsPlusNormal"/>
              <w:snapToGrid w:val="0"/>
              <w:rPr>
                <w:rFonts w:ascii="Times New Roman" w:hAnsi="Times New Roman" w:cs="Times New Roman"/>
                <w:sz w:val="24"/>
                <w:szCs w:val="24"/>
              </w:rPr>
            </w:pPr>
          </w:p>
        </w:tc>
      </w:tr>
    </w:tbl>
    <w:p w:rsidR="00FB6284" w:rsidRDefault="00FB6284" w:rsidP="00FB6284">
      <w:pPr>
        <w:spacing w:line="360" w:lineRule="auto"/>
        <w:ind w:right="21"/>
        <w:jc w:val="center"/>
        <w:rPr>
          <w:sz w:val="28"/>
          <w:szCs w:val="28"/>
        </w:rPr>
      </w:pPr>
    </w:p>
    <w:p w:rsidR="00FB6284" w:rsidRDefault="00FB6284" w:rsidP="00FB6284">
      <w:pPr>
        <w:spacing w:line="360" w:lineRule="auto"/>
        <w:ind w:right="21"/>
        <w:jc w:val="center"/>
        <w:rPr>
          <w:sz w:val="28"/>
          <w:szCs w:val="28"/>
        </w:rPr>
      </w:pPr>
    </w:p>
    <w:p w:rsidR="00FB6284" w:rsidRDefault="00FB6284" w:rsidP="00FB6284">
      <w:pPr>
        <w:spacing w:line="360" w:lineRule="auto"/>
        <w:ind w:right="21"/>
        <w:jc w:val="center"/>
        <w:rPr>
          <w:sz w:val="28"/>
          <w:szCs w:val="28"/>
        </w:rPr>
      </w:pPr>
    </w:p>
    <w:p w:rsidR="00FB6284" w:rsidRDefault="00FB6284" w:rsidP="00FB6284">
      <w:pPr>
        <w:spacing w:line="360" w:lineRule="auto"/>
        <w:ind w:right="21"/>
        <w:jc w:val="center"/>
        <w:rPr>
          <w:sz w:val="28"/>
          <w:szCs w:val="28"/>
        </w:rPr>
      </w:pPr>
    </w:p>
    <w:p w:rsidR="00FB6284" w:rsidRDefault="00FB6284" w:rsidP="00FB6284">
      <w:pPr>
        <w:spacing w:line="360" w:lineRule="auto"/>
        <w:ind w:right="21"/>
        <w:rPr>
          <w:sz w:val="28"/>
          <w:szCs w:val="28"/>
        </w:rPr>
      </w:pPr>
    </w:p>
    <w:p w:rsidR="00FB6284" w:rsidRDefault="00FB6284" w:rsidP="00FB6284">
      <w:pPr>
        <w:spacing w:line="360" w:lineRule="auto"/>
        <w:ind w:right="21"/>
        <w:jc w:val="center"/>
        <w:rPr>
          <w:sz w:val="28"/>
          <w:szCs w:val="28"/>
        </w:rPr>
      </w:pPr>
    </w:p>
    <w:tbl>
      <w:tblPr>
        <w:tblW w:w="475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2"/>
        <w:gridCol w:w="65"/>
        <w:gridCol w:w="2961"/>
        <w:gridCol w:w="1744"/>
        <w:gridCol w:w="1747"/>
        <w:gridCol w:w="1747"/>
        <w:gridCol w:w="1747"/>
        <w:gridCol w:w="1747"/>
        <w:gridCol w:w="1742"/>
      </w:tblGrid>
      <w:tr w:rsidR="00FB6284" w:rsidTr="00AE4F5F">
        <w:trPr>
          <w:trHeight w:val="61"/>
        </w:trPr>
        <w:tc>
          <w:tcPr>
            <w:tcW w:w="240" w:type="pct"/>
            <w:vMerge w:val="restart"/>
            <w:tcBorders>
              <w:top w:val="single" w:sz="4" w:space="0" w:color="auto"/>
              <w:left w:val="single" w:sz="4" w:space="0" w:color="auto"/>
              <w:bottom w:val="single" w:sz="4" w:space="0" w:color="auto"/>
              <w:right w:val="single" w:sz="4" w:space="0" w:color="auto"/>
            </w:tcBorders>
            <w:vAlign w:val="center"/>
            <w:hideMark/>
          </w:tcPr>
          <w:p w:rsidR="00FB6284" w:rsidRDefault="00FB6284" w:rsidP="00AE4F5F">
            <w:pPr>
              <w:jc w:val="center"/>
            </w:pPr>
            <w:r>
              <w:lastRenderedPageBreak/>
              <w:t>№</w:t>
            </w:r>
          </w:p>
          <w:p w:rsidR="00FB6284" w:rsidRDefault="00FB6284" w:rsidP="00AE4F5F">
            <w:pPr>
              <w:jc w:val="center"/>
            </w:pPr>
            <w:r>
              <w:t>п/п</w:t>
            </w:r>
          </w:p>
        </w:tc>
        <w:tc>
          <w:tcPr>
            <w:tcW w:w="1067"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FB6284" w:rsidRDefault="00FB6284" w:rsidP="00AE4F5F">
            <w:pPr>
              <w:jc w:val="center"/>
            </w:pPr>
            <w:r>
              <w:t>Меры</w:t>
            </w:r>
          </w:p>
          <w:p w:rsidR="00FB6284" w:rsidRDefault="00FB6284" w:rsidP="00AE4F5F">
            <w:pPr>
              <w:jc w:val="center"/>
            </w:pPr>
            <w:r>
              <w:t>поддержки</w:t>
            </w:r>
          </w:p>
        </w:tc>
        <w:tc>
          <w:tcPr>
            <w:tcW w:w="3693" w:type="pct"/>
            <w:gridSpan w:val="6"/>
            <w:tcBorders>
              <w:top w:val="single" w:sz="4" w:space="0" w:color="auto"/>
              <w:left w:val="single" w:sz="4" w:space="0" w:color="auto"/>
              <w:bottom w:val="single" w:sz="4" w:space="0" w:color="auto"/>
              <w:right w:val="single" w:sz="4" w:space="0" w:color="auto"/>
            </w:tcBorders>
            <w:vAlign w:val="center"/>
            <w:hideMark/>
          </w:tcPr>
          <w:p w:rsidR="00FB6284" w:rsidRDefault="00FB6284" w:rsidP="00AE4F5F">
            <w:pPr>
              <w:jc w:val="center"/>
            </w:pPr>
            <w:r>
              <w:t>Объем финансирования по годам (рублей)</w:t>
            </w:r>
          </w:p>
        </w:tc>
      </w:tr>
      <w:tr w:rsidR="00FB6284" w:rsidTr="00AE4F5F">
        <w:trPr>
          <w:trHeight w:val="1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6284" w:rsidRDefault="00FB6284" w:rsidP="00AE4F5F"/>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B6284" w:rsidRDefault="00FB6284" w:rsidP="00AE4F5F"/>
        </w:tc>
        <w:tc>
          <w:tcPr>
            <w:tcW w:w="615" w:type="pct"/>
            <w:tcBorders>
              <w:top w:val="single" w:sz="4" w:space="0" w:color="auto"/>
              <w:left w:val="single" w:sz="4" w:space="0" w:color="auto"/>
              <w:bottom w:val="single" w:sz="4" w:space="0" w:color="auto"/>
              <w:right w:val="single" w:sz="4" w:space="0" w:color="auto"/>
            </w:tcBorders>
            <w:vAlign w:val="center"/>
            <w:hideMark/>
          </w:tcPr>
          <w:p w:rsidR="00FB6284" w:rsidRDefault="00FB6284" w:rsidP="00AE4F5F">
            <w:pPr>
              <w:jc w:val="center"/>
            </w:pPr>
            <w:r>
              <w:t>2020 г.</w:t>
            </w:r>
          </w:p>
        </w:tc>
        <w:tc>
          <w:tcPr>
            <w:tcW w:w="616" w:type="pct"/>
            <w:tcBorders>
              <w:top w:val="single" w:sz="4" w:space="0" w:color="auto"/>
              <w:left w:val="single" w:sz="4" w:space="0" w:color="auto"/>
              <w:bottom w:val="single" w:sz="4" w:space="0" w:color="auto"/>
              <w:right w:val="single" w:sz="4" w:space="0" w:color="auto"/>
            </w:tcBorders>
            <w:vAlign w:val="center"/>
            <w:hideMark/>
          </w:tcPr>
          <w:p w:rsidR="00FB6284" w:rsidRDefault="00FB6284" w:rsidP="00AE4F5F">
            <w:pPr>
              <w:jc w:val="center"/>
            </w:pPr>
            <w:r>
              <w:t>2021 г.</w:t>
            </w:r>
          </w:p>
        </w:tc>
        <w:tc>
          <w:tcPr>
            <w:tcW w:w="616" w:type="pct"/>
            <w:tcBorders>
              <w:top w:val="single" w:sz="4" w:space="0" w:color="auto"/>
              <w:left w:val="single" w:sz="4" w:space="0" w:color="auto"/>
              <w:bottom w:val="single" w:sz="4" w:space="0" w:color="auto"/>
              <w:right w:val="single" w:sz="4" w:space="0" w:color="auto"/>
            </w:tcBorders>
            <w:vAlign w:val="center"/>
            <w:hideMark/>
          </w:tcPr>
          <w:p w:rsidR="00FB6284" w:rsidRDefault="00FB6284" w:rsidP="00AE4F5F">
            <w:pPr>
              <w:jc w:val="center"/>
            </w:pPr>
            <w:r>
              <w:t>2022 г.</w:t>
            </w:r>
          </w:p>
        </w:tc>
        <w:tc>
          <w:tcPr>
            <w:tcW w:w="616" w:type="pct"/>
            <w:tcBorders>
              <w:top w:val="single" w:sz="4" w:space="0" w:color="auto"/>
              <w:left w:val="single" w:sz="4" w:space="0" w:color="auto"/>
              <w:bottom w:val="single" w:sz="4" w:space="0" w:color="auto"/>
              <w:right w:val="single" w:sz="4" w:space="0" w:color="auto"/>
            </w:tcBorders>
            <w:vAlign w:val="center"/>
            <w:hideMark/>
          </w:tcPr>
          <w:p w:rsidR="00FB6284" w:rsidRDefault="00FB6284" w:rsidP="00AE4F5F">
            <w:pPr>
              <w:jc w:val="center"/>
            </w:pPr>
            <w:r>
              <w:t>2023 г.</w:t>
            </w:r>
          </w:p>
        </w:tc>
        <w:tc>
          <w:tcPr>
            <w:tcW w:w="616" w:type="pct"/>
            <w:tcBorders>
              <w:top w:val="single" w:sz="4" w:space="0" w:color="auto"/>
              <w:left w:val="single" w:sz="4" w:space="0" w:color="auto"/>
              <w:bottom w:val="single" w:sz="4" w:space="0" w:color="auto"/>
              <w:right w:val="single" w:sz="4" w:space="0" w:color="auto"/>
            </w:tcBorders>
            <w:vAlign w:val="center"/>
            <w:hideMark/>
          </w:tcPr>
          <w:p w:rsidR="00FB6284" w:rsidRDefault="00FB6284" w:rsidP="00AE4F5F">
            <w:pPr>
              <w:jc w:val="center"/>
            </w:pPr>
            <w:r>
              <w:t>2024 г.</w:t>
            </w:r>
          </w:p>
        </w:tc>
        <w:tc>
          <w:tcPr>
            <w:tcW w:w="614" w:type="pct"/>
            <w:tcBorders>
              <w:top w:val="single" w:sz="4" w:space="0" w:color="auto"/>
              <w:left w:val="single" w:sz="4" w:space="0" w:color="auto"/>
              <w:bottom w:val="single" w:sz="4" w:space="0" w:color="auto"/>
              <w:right w:val="single" w:sz="4" w:space="0" w:color="auto"/>
            </w:tcBorders>
            <w:hideMark/>
          </w:tcPr>
          <w:p w:rsidR="00FB6284" w:rsidRDefault="00FB6284" w:rsidP="00AE4F5F">
            <w:r>
              <w:t>Всего</w:t>
            </w:r>
          </w:p>
        </w:tc>
      </w:tr>
      <w:tr w:rsidR="00FB6284" w:rsidTr="00AE4F5F">
        <w:trPr>
          <w:trHeight w:val="109"/>
        </w:trPr>
        <w:tc>
          <w:tcPr>
            <w:tcW w:w="263" w:type="pct"/>
            <w:gridSpan w:val="2"/>
            <w:tcBorders>
              <w:top w:val="single" w:sz="4" w:space="0" w:color="auto"/>
              <w:left w:val="single" w:sz="4" w:space="0" w:color="auto"/>
              <w:bottom w:val="single" w:sz="4" w:space="0" w:color="auto"/>
              <w:right w:val="single" w:sz="4" w:space="0" w:color="auto"/>
            </w:tcBorders>
            <w:vAlign w:val="center"/>
            <w:hideMark/>
          </w:tcPr>
          <w:p w:rsidR="00FB6284" w:rsidRDefault="00FB6284" w:rsidP="00AE4F5F">
            <w:pPr>
              <w:jc w:val="center"/>
            </w:pPr>
            <w:r>
              <w:t>1.</w:t>
            </w:r>
          </w:p>
        </w:tc>
        <w:tc>
          <w:tcPr>
            <w:tcW w:w="1044" w:type="pct"/>
            <w:tcBorders>
              <w:top w:val="single" w:sz="4" w:space="0" w:color="auto"/>
              <w:left w:val="single" w:sz="4" w:space="0" w:color="auto"/>
              <w:bottom w:val="single" w:sz="4" w:space="0" w:color="auto"/>
              <w:right w:val="single" w:sz="4" w:space="0" w:color="auto"/>
            </w:tcBorders>
            <w:hideMark/>
          </w:tcPr>
          <w:p w:rsidR="00FB6284" w:rsidRDefault="00FB6284" w:rsidP="00AE4F5F">
            <w:pPr>
              <w:jc w:val="center"/>
            </w:pPr>
            <w:r>
              <w:t>Социальные выплаты на строительство (приобретение) жилья гражданам, проживающим на сельских территориях, всего</w:t>
            </w:r>
          </w:p>
          <w:p w:rsidR="00FB6284" w:rsidRDefault="00FB6284" w:rsidP="00AE4F5F">
            <w:pPr>
              <w:jc w:val="center"/>
            </w:pPr>
            <w:r>
              <w:t>в том числе:</w:t>
            </w:r>
          </w:p>
          <w:p w:rsidR="00FB6284" w:rsidRDefault="00FB6284" w:rsidP="00AE4F5F">
            <w:pPr>
              <w:jc w:val="center"/>
            </w:pPr>
            <w:r>
              <w:t>федеральный бюджет</w:t>
            </w:r>
          </w:p>
          <w:p w:rsidR="00FB6284" w:rsidRDefault="00FB6284" w:rsidP="00AE4F5F">
            <w:pPr>
              <w:jc w:val="center"/>
            </w:pPr>
            <w:r>
              <w:t>областной бюджет</w:t>
            </w:r>
          </w:p>
          <w:p w:rsidR="00FB6284" w:rsidRDefault="00FB6284" w:rsidP="00AE4F5F">
            <w:pPr>
              <w:jc w:val="center"/>
            </w:pPr>
            <w:r>
              <w:t>бюджеты сельских поселений</w:t>
            </w:r>
          </w:p>
          <w:p w:rsidR="00FB6284" w:rsidRDefault="00FB6284" w:rsidP="00AE4F5F">
            <w:pPr>
              <w:jc w:val="center"/>
            </w:pPr>
            <w:r>
              <w:t>внебюджетные источники</w:t>
            </w:r>
          </w:p>
        </w:tc>
        <w:tc>
          <w:tcPr>
            <w:tcW w:w="615" w:type="pct"/>
            <w:tcBorders>
              <w:top w:val="single" w:sz="4" w:space="0" w:color="auto"/>
              <w:left w:val="single" w:sz="4" w:space="0" w:color="auto"/>
              <w:bottom w:val="single" w:sz="4" w:space="0" w:color="auto"/>
              <w:right w:val="single" w:sz="4" w:space="0" w:color="auto"/>
            </w:tcBorders>
          </w:tcPr>
          <w:p w:rsidR="00FB6284" w:rsidRDefault="00FB6284" w:rsidP="00AE4F5F">
            <w:pPr>
              <w:jc w:val="center"/>
            </w:pPr>
          </w:p>
          <w:p w:rsidR="00FB6284" w:rsidRDefault="00FB6284" w:rsidP="00AE4F5F">
            <w:pPr>
              <w:jc w:val="center"/>
            </w:pPr>
          </w:p>
          <w:p w:rsidR="00FB6284" w:rsidRDefault="00FB6284" w:rsidP="00AE4F5F">
            <w:pPr>
              <w:jc w:val="center"/>
            </w:pPr>
          </w:p>
          <w:p w:rsidR="00FB6284" w:rsidRDefault="00FB6284" w:rsidP="00AE4F5F">
            <w:pPr>
              <w:jc w:val="center"/>
            </w:pPr>
          </w:p>
          <w:p w:rsidR="00FB6284" w:rsidRDefault="00FB6284" w:rsidP="00AE4F5F">
            <w:pPr>
              <w:jc w:val="center"/>
            </w:pPr>
            <w:r>
              <w:t>962114,80</w:t>
            </w:r>
          </w:p>
          <w:p w:rsidR="00FB6284" w:rsidRDefault="00FB6284" w:rsidP="00AE4F5F">
            <w:pPr>
              <w:jc w:val="center"/>
            </w:pPr>
          </w:p>
          <w:p w:rsidR="00FB6284" w:rsidRDefault="00FB6284" w:rsidP="00AE4F5F">
            <w:pPr>
              <w:jc w:val="center"/>
            </w:pPr>
            <w:r>
              <w:t>894766,76</w:t>
            </w:r>
          </w:p>
          <w:p w:rsidR="00FB6284" w:rsidRDefault="00FB6284" w:rsidP="00AE4F5F">
            <w:pPr>
              <w:jc w:val="center"/>
            </w:pPr>
            <w:r>
              <w:t>67348,04</w:t>
            </w:r>
          </w:p>
          <w:p w:rsidR="00FB6284" w:rsidRDefault="00FB6284" w:rsidP="00AE4F5F">
            <w:pPr>
              <w:jc w:val="center"/>
            </w:pPr>
            <w:r>
              <w:t>0,00</w:t>
            </w:r>
          </w:p>
          <w:p w:rsidR="00FB6284" w:rsidRDefault="00FB6284" w:rsidP="00AE4F5F">
            <w:pPr>
              <w:jc w:val="center"/>
            </w:pPr>
            <w:r>
              <w:t>0,00</w:t>
            </w:r>
          </w:p>
        </w:tc>
        <w:tc>
          <w:tcPr>
            <w:tcW w:w="616" w:type="pct"/>
            <w:tcBorders>
              <w:top w:val="single" w:sz="4" w:space="0" w:color="auto"/>
              <w:left w:val="single" w:sz="4" w:space="0" w:color="auto"/>
              <w:bottom w:val="single" w:sz="4" w:space="0" w:color="auto"/>
              <w:right w:val="single" w:sz="4" w:space="0" w:color="auto"/>
            </w:tcBorders>
          </w:tcPr>
          <w:p w:rsidR="00FB6284" w:rsidRDefault="00FB6284" w:rsidP="00AE4F5F">
            <w:pPr>
              <w:jc w:val="center"/>
            </w:pPr>
          </w:p>
          <w:p w:rsidR="00FB6284" w:rsidRDefault="00FB6284" w:rsidP="00AE4F5F">
            <w:pPr>
              <w:jc w:val="center"/>
            </w:pPr>
          </w:p>
          <w:p w:rsidR="00FB6284" w:rsidRDefault="00FB6284" w:rsidP="00AE4F5F">
            <w:pPr>
              <w:jc w:val="center"/>
            </w:pPr>
          </w:p>
          <w:p w:rsidR="00FB6284" w:rsidRDefault="00FB6284" w:rsidP="00AE4F5F">
            <w:pPr>
              <w:jc w:val="center"/>
            </w:pPr>
          </w:p>
          <w:p w:rsidR="00FB6284" w:rsidRDefault="00FB6284" w:rsidP="00AE4F5F">
            <w:pPr>
              <w:jc w:val="center"/>
            </w:pPr>
            <w:r>
              <w:t>0,00</w:t>
            </w:r>
          </w:p>
          <w:p w:rsidR="00FB6284" w:rsidRDefault="00FB6284" w:rsidP="00AE4F5F">
            <w:pPr>
              <w:jc w:val="center"/>
            </w:pPr>
          </w:p>
          <w:p w:rsidR="00FB6284" w:rsidRDefault="00FB6284" w:rsidP="00AE4F5F">
            <w:pPr>
              <w:jc w:val="center"/>
            </w:pPr>
            <w:r>
              <w:t>0,00</w:t>
            </w:r>
          </w:p>
          <w:p w:rsidR="00FB6284" w:rsidRDefault="00FB6284" w:rsidP="00AE4F5F">
            <w:pPr>
              <w:jc w:val="center"/>
            </w:pPr>
            <w:r>
              <w:t>0,00</w:t>
            </w:r>
          </w:p>
          <w:p w:rsidR="00FB6284" w:rsidRDefault="00FB6284" w:rsidP="00AE4F5F">
            <w:pPr>
              <w:jc w:val="center"/>
            </w:pPr>
            <w:r>
              <w:t>0,00</w:t>
            </w:r>
          </w:p>
          <w:p w:rsidR="00FB6284" w:rsidRDefault="00FB6284" w:rsidP="00AE4F5F">
            <w:pPr>
              <w:jc w:val="center"/>
            </w:pPr>
            <w:r>
              <w:t>0,00</w:t>
            </w:r>
          </w:p>
        </w:tc>
        <w:tc>
          <w:tcPr>
            <w:tcW w:w="616" w:type="pct"/>
            <w:tcBorders>
              <w:top w:val="single" w:sz="4" w:space="0" w:color="auto"/>
              <w:left w:val="single" w:sz="4" w:space="0" w:color="auto"/>
              <w:bottom w:val="single" w:sz="4" w:space="0" w:color="auto"/>
              <w:right w:val="single" w:sz="4" w:space="0" w:color="auto"/>
            </w:tcBorders>
          </w:tcPr>
          <w:p w:rsidR="00FB6284" w:rsidRDefault="00FB6284" w:rsidP="00AE4F5F">
            <w:pPr>
              <w:jc w:val="center"/>
            </w:pPr>
          </w:p>
          <w:p w:rsidR="00FB6284" w:rsidRDefault="00FB6284" w:rsidP="00AE4F5F">
            <w:pPr>
              <w:jc w:val="center"/>
            </w:pPr>
          </w:p>
          <w:p w:rsidR="00FB6284" w:rsidRDefault="00FB6284" w:rsidP="00AE4F5F">
            <w:pPr>
              <w:jc w:val="center"/>
            </w:pPr>
          </w:p>
          <w:p w:rsidR="00FB6284" w:rsidRDefault="00FB6284" w:rsidP="00AE4F5F">
            <w:pPr>
              <w:jc w:val="center"/>
            </w:pPr>
          </w:p>
          <w:p w:rsidR="00FB6284" w:rsidRDefault="00FB6284" w:rsidP="00AE4F5F">
            <w:pPr>
              <w:jc w:val="center"/>
            </w:pPr>
            <w:r>
              <w:t>3043980,00</w:t>
            </w:r>
          </w:p>
          <w:p w:rsidR="00FB6284" w:rsidRDefault="00FB6284" w:rsidP="00AE4F5F">
            <w:pPr>
              <w:jc w:val="center"/>
            </w:pPr>
          </w:p>
          <w:p w:rsidR="00FB6284" w:rsidRDefault="00FB6284" w:rsidP="00AE4F5F">
            <w:pPr>
              <w:jc w:val="center"/>
            </w:pPr>
            <w:r>
              <w:t>1981630,98</w:t>
            </w:r>
          </w:p>
          <w:p w:rsidR="00FB6284" w:rsidRDefault="00FB6284" w:rsidP="00AE4F5F">
            <w:pPr>
              <w:jc w:val="center"/>
            </w:pPr>
            <w:r>
              <w:t>149155,02</w:t>
            </w:r>
          </w:p>
          <w:p w:rsidR="00FB6284" w:rsidRDefault="00FB6284" w:rsidP="00AE4F5F">
            <w:pPr>
              <w:jc w:val="center"/>
            </w:pPr>
            <w:r>
              <w:t>0,00</w:t>
            </w:r>
          </w:p>
          <w:p w:rsidR="00FB6284" w:rsidRDefault="00FB6284" w:rsidP="00AE4F5F">
            <w:pPr>
              <w:jc w:val="center"/>
            </w:pPr>
            <w:r>
              <w:t>913194,00</w:t>
            </w:r>
          </w:p>
        </w:tc>
        <w:tc>
          <w:tcPr>
            <w:tcW w:w="616" w:type="pct"/>
            <w:tcBorders>
              <w:top w:val="single" w:sz="4" w:space="0" w:color="auto"/>
              <w:left w:val="single" w:sz="4" w:space="0" w:color="auto"/>
              <w:bottom w:val="single" w:sz="4" w:space="0" w:color="auto"/>
              <w:right w:val="single" w:sz="4" w:space="0" w:color="auto"/>
            </w:tcBorders>
          </w:tcPr>
          <w:p w:rsidR="00FB6284" w:rsidRDefault="00FB6284" w:rsidP="00AE4F5F">
            <w:pPr>
              <w:jc w:val="center"/>
            </w:pPr>
          </w:p>
          <w:p w:rsidR="00FB6284" w:rsidRDefault="00FB6284" w:rsidP="00AE4F5F">
            <w:pPr>
              <w:jc w:val="center"/>
            </w:pPr>
          </w:p>
          <w:p w:rsidR="00FB6284" w:rsidRDefault="00FB6284" w:rsidP="00AE4F5F">
            <w:pPr>
              <w:jc w:val="center"/>
            </w:pPr>
          </w:p>
          <w:p w:rsidR="00FB6284" w:rsidRDefault="00FB6284" w:rsidP="00AE4F5F">
            <w:pPr>
              <w:jc w:val="center"/>
            </w:pPr>
          </w:p>
          <w:p w:rsidR="00FB6284" w:rsidRDefault="00FB6284" w:rsidP="00AE4F5F">
            <w:pPr>
              <w:jc w:val="center"/>
            </w:pPr>
            <w:r>
              <w:t>2029320,00</w:t>
            </w:r>
          </w:p>
          <w:p w:rsidR="00FB6284" w:rsidRDefault="00FB6284" w:rsidP="00AE4F5F">
            <w:pPr>
              <w:jc w:val="center"/>
            </w:pPr>
          </w:p>
          <w:p w:rsidR="00FB6284" w:rsidRDefault="00FB6284" w:rsidP="00AE4F5F">
            <w:pPr>
              <w:jc w:val="center"/>
            </w:pPr>
            <w:r>
              <w:t>1321087,32</w:t>
            </w:r>
          </w:p>
          <w:p w:rsidR="00FB6284" w:rsidRDefault="00FB6284" w:rsidP="00AE4F5F">
            <w:pPr>
              <w:jc w:val="center"/>
            </w:pPr>
            <w:r>
              <w:t>99436,68</w:t>
            </w:r>
          </w:p>
          <w:p w:rsidR="00FB6284" w:rsidRDefault="00FB6284" w:rsidP="00AE4F5F">
            <w:pPr>
              <w:jc w:val="center"/>
            </w:pPr>
            <w:r>
              <w:t>0,00</w:t>
            </w:r>
          </w:p>
          <w:p w:rsidR="00FB6284" w:rsidRDefault="00FB6284" w:rsidP="00AE4F5F">
            <w:pPr>
              <w:jc w:val="center"/>
            </w:pPr>
            <w:r>
              <w:t>608796,00</w:t>
            </w:r>
          </w:p>
        </w:tc>
        <w:tc>
          <w:tcPr>
            <w:tcW w:w="616" w:type="pct"/>
            <w:tcBorders>
              <w:top w:val="single" w:sz="4" w:space="0" w:color="auto"/>
              <w:left w:val="single" w:sz="4" w:space="0" w:color="auto"/>
              <w:bottom w:val="single" w:sz="4" w:space="0" w:color="auto"/>
              <w:right w:val="single" w:sz="4" w:space="0" w:color="auto"/>
            </w:tcBorders>
          </w:tcPr>
          <w:p w:rsidR="00FB6284" w:rsidRDefault="00FB6284" w:rsidP="00AE4F5F">
            <w:pPr>
              <w:jc w:val="center"/>
            </w:pPr>
          </w:p>
          <w:p w:rsidR="00FB6284" w:rsidRDefault="00FB6284" w:rsidP="00AE4F5F">
            <w:pPr>
              <w:jc w:val="center"/>
            </w:pPr>
          </w:p>
          <w:p w:rsidR="00FB6284" w:rsidRDefault="00FB6284" w:rsidP="00AE4F5F">
            <w:pPr>
              <w:jc w:val="center"/>
            </w:pPr>
          </w:p>
          <w:p w:rsidR="00FB6284" w:rsidRDefault="00FB6284" w:rsidP="00AE4F5F">
            <w:pPr>
              <w:jc w:val="center"/>
            </w:pPr>
          </w:p>
          <w:p w:rsidR="00FB6284" w:rsidRDefault="00FB6284" w:rsidP="00AE4F5F">
            <w:pPr>
              <w:jc w:val="center"/>
            </w:pPr>
            <w:r>
              <w:t>2029320,00</w:t>
            </w:r>
          </w:p>
          <w:p w:rsidR="00FB6284" w:rsidRDefault="00FB6284" w:rsidP="00AE4F5F">
            <w:pPr>
              <w:jc w:val="center"/>
            </w:pPr>
          </w:p>
          <w:p w:rsidR="00FB6284" w:rsidRDefault="00FB6284" w:rsidP="00AE4F5F">
            <w:pPr>
              <w:jc w:val="center"/>
            </w:pPr>
            <w:r>
              <w:t>1321087,32</w:t>
            </w:r>
          </w:p>
          <w:p w:rsidR="00FB6284" w:rsidRDefault="00FB6284" w:rsidP="00AE4F5F">
            <w:pPr>
              <w:jc w:val="center"/>
            </w:pPr>
            <w:r>
              <w:t>99436,68</w:t>
            </w:r>
          </w:p>
          <w:p w:rsidR="00FB6284" w:rsidRDefault="00FB6284" w:rsidP="00AE4F5F">
            <w:pPr>
              <w:jc w:val="center"/>
            </w:pPr>
            <w:r>
              <w:t>0,00</w:t>
            </w:r>
          </w:p>
          <w:p w:rsidR="00FB6284" w:rsidRDefault="00FB6284" w:rsidP="00AE4F5F">
            <w:pPr>
              <w:jc w:val="center"/>
            </w:pPr>
            <w:r>
              <w:t>608796,00</w:t>
            </w:r>
          </w:p>
        </w:tc>
        <w:tc>
          <w:tcPr>
            <w:tcW w:w="614" w:type="pct"/>
            <w:tcBorders>
              <w:top w:val="single" w:sz="4" w:space="0" w:color="auto"/>
              <w:left w:val="single" w:sz="4" w:space="0" w:color="auto"/>
              <w:bottom w:val="single" w:sz="4" w:space="0" w:color="auto"/>
              <w:right w:val="single" w:sz="4" w:space="0" w:color="auto"/>
            </w:tcBorders>
          </w:tcPr>
          <w:p w:rsidR="00FB6284" w:rsidRDefault="00FB6284" w:rsidP="00AE4F5F">
            <w:pPr>
              <w:jc w:val="center"/>
              <w:rPr>
                <w:b/>
              </w:rPr>
            </w:pPr>
          </w:p>
          <w:p w:rsidR="00FB6284" w:rsidRDefault="00FB6284" w:rsidP="00AE4F5F">
            <w:pPr>
              <w:jc w:val="center"/>
              <w:rPr>
                <w:b/>
              </w:rPr>
            </w:pPr>
          </w:p>
          <w:p w:rsidR="00FB6284" w:rsidRDefault="00FB6284" w:rsidP="00AE4F5F">
            <w:pPr>
              <w:jc w:val="center"/>
              <w:rPr>
                <w:b/>
              </w:rPr>
            </w:pPr>
          </w:p>
          <w:p w:rsidR="00FB6284" w:rsidRDefault="00FB6284" w:rsidP="00AE4F5F">
            <w:pPr>
              <w:jc w:val="center"/>
              <w:rPr>
                <w:b/>
              </w:rPr>
            </w:pPr>
          </w:p>
          <w:p w:rsidR="00FB6284" w:rsidRDefault="00FB6284" w:rsidP="00AE4F5F">
            <w:pPr>
              <w:jc w:val="center"/>
              <w:rPr>
                <w:b/>
              </w:rPr>
            </w:pPr>
            <w:r>
              <w:rPr>
                <w:b/>
              </w:rPr>
              <w:t>8064734,80</w:t>
            </w:r>
          </w:p>
          <w:p w:rsidR="00FB6284" w:rsidRDefault="00FB6284" w:rsidP="00AE4F5F">
            <w:pPr>
              <w:jc w:val="center"/>
              <w:rPr>
                <w:b/>
              </w:rPr>
            </w:pPr>
          </w:p>
          <w:p w:rsidR="00FB6284" w:rsidRDefault="00FB6284" w:rsidP="00AE4F5F">
            <w:pPr>
              <w:jc w:val="center"/>
              <w:rPr>
                <w:b/>
              </w:rPr>
            </w:pPr>
            <w:r>
              <w:rPr>
                <w:b/>
              </w:rPr>
              <w:t>5518572,38</w:t>
            </w:r>
          </w:p>
          <w:p w:rsidR="00FB6284" w:rsidRDefault="00FB6284" w:rsidP="00AE4F5F">
            <w:pPr>
              <w:jc w:val="center"/>
              <w:rPr>
                <w:b/>
              </w:rPr>
            </w:pPr>
            <w:r>
              <w:rPr>
                <w:b/>
              </w:rPr>
              <w:t>415376,42</w:t>
            </w:r>
          </w:p>
          <w:p w:rsidR="00FB6284" w:rsidRDefault="00FB6284" w:rsidP="00AE4F5F">
            <w:pPr>
              <w:jc w:val="center"/>
              <w:rPr>
                <w:b/>
              </w:rPr>
            </w:pPr>
            <w:r>
              <w:rPr>
                <w:b/>
              </w:rPr>
              <w:t>0,00</w:t>
            </w:r>
          </w:p>
          <w:p w:rsidR="00FB6284" w:rsidRDefault="00FB6284" w:rsidP="00AE4F5F">
            <w:pPr>
              <w:jc w:val="center"/>
              <w:rPr>
                <w:b/>
              </w:rPr>
            </w:pPr>
            <w:r>
              <w:rPr>
                <w:b/>
              </w:rPr>
              <w:t>2130786,00</w:t>
            </w:r>
          </w:p>
        </w:tc>
      </w:tr>
      <w:tr w:rsidR="00FB6284" w:rsidTr="00AE4F5F">
        <w:trPr>
          <w:trHeight w:val="109"/>
        </w:trPr>
        <w:tc>
          <w:tcPr>
            <w:tcW w:w="263" w:type="pct"/>
            <w:gridSpan w:val="2"/>
            <w:tcBorders>
              <w:top w:val="single" w:sz="4" w:space="0" w:color="auto"/>
              <w:left w:val="single" w:sz="4" w:space="0" w:color="auto"/>
              <w:bottom w:val="single" w:sz="4" w:space="0" w:color="auto"/>
              <w:right w:val="single" w:sz="4" w:space="0" w:color="auto"/>
            </w:tcBorders>
            <w:vAlign w:val="center"/>
          </w:tcPr>
          <w:p w:rsidR="00FB6284" w:rsidRDefault="00FB6284" w:rsidP="00AE4F5F">
            <w:pPr>
              <w:jc w:val="center"/>
            </w:pPr>
          </w:p>
        </w:tc>
        <w:tc>
          <w:tcPr>
            <w:tcW w:w="1044" w:type="pct"/>
            <w:tcBorders>
              <w:top w:val="single" w:sz="4" w:space="0" w:color="auto"/>
              <w:left w:val="single" w:sz="4" w:space="0" w:color="auto"/>
              <w:bottom w:val="single" w:sz="4" w:space="0" w:color="auto"/>
              <w:right w:val="single" w:sz="4" w:space="0" w:color="auto"/>
            </w:tcBorders>
          </w:tcPr>
          <w:p w:rsidR="00FB6284" w:rsidRDefault="00FB6284" w:rsidP="00AE4F5F">
            <w:pPr>
              <w:jc w:val="center"/>
            </w:pPr>
          </w:p>
        </w:tc>
        <w:tc>
          <w:tcPr>
            <w:tcW w:w="615" w:type="pct"/>
            <w:tcBorders>
              <w:top w:val="single" w:sz="4" w:space="0" w:color="auto"/>
              <w:left w:val="single" w:sz="4" w:space="0" w:color="auto"/>
              <w:bottom w:val="single" w:sz="4" w:space="0" w:color="auto"/>
              <w:right w:val="single" w:sz="4" w:space="0" w:color="auto"/>
            </w:tcBorders>
          </w:tcPr>
          <w:p w:rsidR="00FB6284" w:rsidRDefault="00FB6284" w:rsidP="00AE4F5F">
            <w:pPr>
              <w:jc w:val="center"/>
            </w:pPr>
          </w:p>
        </w:tc>
        <w:tc>
          <w:tcPr>
            <w:tcW w:w="616" w:type="pct"/>
            <w:tcBorders>
              <w:top w:val="single" w:sz="4" w:space="0" w:color="auto"/>
              <w:left w:val="single" w:sz="4" w:space="0" w:color="auto"/>
              <w:bottom w:val="single" w:sz="4" w:space="0" w:color="auto"/>
              <w:right w:val="single" w:sz="4" w:space="0" w:color="auto"/>
            </w:tcBorders>
            <w:hideMark/>
          </w:tcPr>
          <w:p w:rsidR="00FB6284" w:rsidRDefault="00FB6284" w:rsidP="00AE4F5F">
            <w:pPr>
              <w:jc w:val="center"/>
            </w:pPr>
            <w:r>
              <w:t>Разработка ПСД для газификации д. Устье и с. Никольское Комсомольского района Ивановской области</w:t>
            </w:r>
          </w:p>
        </w:tc>
        <w:tc>
          <w:tcPr>
            <w:tcW w:w="616" w:type="pct"/>
            <w:tcBorders>
              <w:top w:val="single" w:sz="4" w:space="0" w:color="auto"/>
              <w:left w:val="single" w:sz="4" w:space="0" w:color="auto"/>
              <w:bottom w:val="single" w:sz="4" w:space="0" w:color="auto"/>
              <w:right w:val="single" w:sz="4" w:space="0" w:color="auto"/>
            </w:tcBorders>
            <w:hideMark/>
          </w:tcPr>
          <w:p w:rsidR="00FB6284" w:rsidRDefault="00FB6284" w:rsidP="00AE4F5F">
            <w:pPr>
              <w:jc w:val="center"/>
            </w:pPr>
            <w:r>
              <w:t>Разработка ПСД на объект: Строительство наружного газопровода для газификации с. Мытищи</w:t>
            </w:r>
          </w:p>
        </w:tc>
        <w:tc>
          <w:tcPr>
            <w:tcW w:w="616" w:type="pct"/>
            <w:tcBorders>
              <w:top w:val="single" w:sz="4" w:space="0" w:color="auto"/>
              <w:left w:val="single" w:sz="4" w:space="0" w:color="auto"/>
              <w:bottom w:val="single" w:sz="4" w:space="0" w:color="auto"/>
              <w:right w:val="single" w:sz="4" w:space="0" w:color="auto"/>
            </w:tcBorders>
          </w:tcPr>
          <w:p w:rsidR="00FB6284" w:rsidRDefault="00FB6284" w:rsidP="00AE4F5F">
            <w:pPr>
              <w:jc w:val="center"/>
            </w:pPr>
          </w:p>
        </w:tc>
        <w:tc>
          <w:tcPr>
            <w:tcW w:w="616" w:type="pct"/>
            <w:tcBorders>
              <w:top w:val="single" w:sz="4" w:space="0" w:color="auto"/>
              <w:left w:val="single" w:sz="4" w:space="0" w:color="auto"/>
              <w:bottom w:val="single" w:sz="4" w:space="0" w:color="auto"/>
              <w:right w:val="single" w:sz="4" w:space="0" w:color="auto"/>
            </w:tcBorders>
          </w:tcPr>
          <w:p w:rsidR="00FB6284" w:rsidRDefault="00FB6284" w:rsidP="00AE4F5F">
            <w:pPr>
              <w:jc w:val="center"/>
            </w:pPr>
          </w:p>
        </w:tc>
        <w:tc>
          <w:tcPr>
            <w:tcW w:w="614" w:type="pct"/>
            <w:tcBorders>
              <w:top w:val="single" w:sz="4" w:space="0" w:color="auto"/>
              <w:left w:val="single" w:sz="4" w:space="0" w:color="auto"/>
              <w:bottom w:val="single" w:sz="4" w:space="0" w:color="auto"/>
              <w:right w:val="single" w:sz="4" w:space="0" w:color="auto"/>
            </w:tcBorders>
          </w:tcPr>
          <w:p w:rsidR="00FB6284" w:rsidRDefault="00FB6284" w:rsidP="00AE4F5F">
            <w:pPr>
              <w:jc w:val="center"/>
            </w:pPr>
          </w:p>
        </w:tc>
      </w:tr>
      <w:tr w:rsidR="00FB6284" w:rsidTr="00AE4F5F">
        <w:trPr>
          <w:trHeight w:val="109"/>
        </w:trPr>
        <w:tc>
          <w:tcPr>
            <w:tcW w:w="263" w:type="pct"/>
            <w:gridSpan w:val="2"/>
            <w:tcBorders>
              <w:top w:val="single" w:sz="4" w:space="0" w:color="auto"/>
              <w:left w:val="single" w:sz="4" w:space="0" w:color="auto"/>
              <w:bottom w:val="single" w:sz="4" w:space="0" w:color="auto"/>
              <w:right w:val="single" w:sz="4" w:space="0" w:color="auto"/>
            </w:tcBorders>
            <w:vAlign w:val="center"/>
            <w:hideMark/>
          </w:tcPr>
          <w:p w:rsidR="00FB6284" w:rsidRDefault="00FB6284" w:rsidP="00AE4F5F">
            <w:pPr>
              <w:jc w:val="center"/>
            </w:pPr>
            <w:r>
              <w:t>1.</w:t>
            </w:r>
          </w:p>
        </w:tc>
        <w:tc>
          <w:tcPr>
            <w:tcW w:w="1044" w:type="pct"/>
            <w:tcBorders>
              <w:top w:val="single" w:sz="4" w:space="0" w:color="auto"/>
              <w:left w:val="single" w:sz="4" w:space="0" w:color="auto"/>
              <w:bottom w:val="single" w:sz="4" w:space="0" w:color="auto"/>
              <w:right w:val="single" w:sz="4" w:space="0" w:color="auto"/>
            </w:tcBorders>
            <w:hideMark/>
          </w:tcPr>
          <w:p w:rsidR="00FB6284" w:rsidRDefault="00FB6284" w:rsidP="00AE4F5F">
            <w:pPr>
              <w:jc w:val="center"/>
            </w:pPr>
            <w:r>
              <w:t>Мероприятия по обустройству объектами социальной и инженерной инфраструктуры населенных пунктов, расположенных в сельской местности:</w:t>
            </w:r>
          </w:p>
          <w:p w:rsidR="00FB6284" w:rsidRDefault="00FB6284" w:rsidP="00AE4F5F">
            <w:pPr>
              <w:jc w:val="center"/>
            </w:pPr>
            <w:r>
              <w:t>федеральный бюджет</w:t>
            </w:r>
          </w:p>
          <w:p w:rsidR="00FB6284" w:rsidRDefault="00FB6284" w:rsidP="00AE4F5F">
            <w:pPr>
              <w:jc w:val="center"/>
            </w:pPr>
            <w:r>
              <w:t>областной бюджет</w:t>
            </w:r>
          </w:p>
          <w:p w:rsidR="00FB6284" w:rsidRDefault="00FB6284" w:rsidP="00AE4F5F">
            <w:pPr>
              <w:jc w:val="center"/>
            </w:pPr>
            <w:r>
              <w:t>бюджеты сельских поселений</w:t>
            </w:r>
          </w:p>
          <w:p w:rsidR="00FB6284" w:rsidRDefault="00FB6284" w:rsidP="00AE4F5F">
            <w:pPr>
              <w:jc w:val="center"/>
            </w:pPr>
            <w:r>
              <w:t>районный бюджет</w:t>
            </w:r>
          </w:p>
        </w:tc>
        <w:tc>
          <w:tcPr>
            <w:tcW w:w="615" w:type="pct"/>
            <w:tcBorders>
              <w:top w:val="single" w:sz="4" w:space="0" w:color="auto"/>
              <w:left w:val="single" w:sz="4" w:space="0" w:color="auto"/>
              <w:bottom w:val="single" w:sz="4" w:space="0" w:color="auto"/>
              <w:right w:val="single" w:sz="4" w:space="0" w:color="auto"/>
            </w:tcBorders>
          </w:tcPr>
          <w:p w:rsidR="00FB6284" w:rsidRDefault="00FB6284" w:rsidP="00AE4F5F">
            <w:pPr>
              <w:jc w:val="center"/>
            </w:pPr>
          </w:p>
          <w:p w:rsidR="00FB6284" w:rsidRDefault="00FB6284" w:rsidP="00AE4F5F">
            <w:pPr>
              <w:jc w:val="center"/>
            </w:pPr>
            <w:r>
              <w:t>0,00</w:t>
            </w:r>
          </w:p>
          <w:p w:rsidR="00FB6284" w:rsidRDefault="00FB6284" w:rsidP="00AE4F5F">
            <w:pPr>
              <w:jc w:val="center"/>
            </w:pPr>
          </w:p>
          <w:p w:rsidR="00FB6284" w:rsidRDefault="00FB6284" w:rsidP="00AE4F5F">
            <w:pPr>
              <w:jc w:val="center"/>
            </w:pPr>
            <w:r>
              <w:t>0,00</w:t>
            </w:r>
          </w:p>
          <w:p w:rsidR="00FB6284" w:rsidRDefault="00FB6284" w:rsidP="00AE4F5F">
            <w:pPr>
              <w:jc w:val="center"/>
            </w:pPr>
            <w:r>
              <w:t>0,00</w:t>
            </w:r>
          </w:p>
          <w:p w:rsidR="00FB6284" w:rsidRDefault="00FB6284" w:rsidP="00AE4F5F">
            <w:pPr>
              <w:jc w:val="center"/>
            </w:pPr>
            <w:r>
              <w:t>0,00</w:t>
            </w:r>
          </w:p>
          <w:p w:rsidR="00FB6284" w:rsidRDefault="00FB6284" w:rsidP="00AE4F5F">
            <w:pPr>
              <w:jc w:val="center"/>
            </w:pPr>
            <w:r>
              <w:t>0,00</w:t>
            </w:r>
          </w:p>
        </w:tc>
        <w:tc>
          <w:tcPr>
            <w:tcW w:w="616" w:type="pct"/>
            <w:tcBorders>
              <w:top w:val="single" w:sz="4" w:space="0" w:color="auto"/>
              <w:left w:val="single" w:sz="4" w:space="0" w:color="auto"/>
              <w:bottom w:val="single" w:sz="4" w:space="0" w:color="auto"/>
              <w:right w:val="single" w:sz="4" w:space="0" w:color="auto"/>
            </w:tcBorders>
          </w:tcPr>
          <w:p w:rsidR="00FB6284" w:rsidRDefault="00FB6284" w:rsidP="00AE4F5F">
            <w:pPr>
              <w:jc w:val="center"/>
            </w:pPr>
          </w:p>
          <w:p w:rsidR="00FB6284" w:rsidRDefault="00FB6284" w:rsidP="00AE4F5F">
            <w:pPr>
              <w:jc w:val="center"/>
            </w:pPr>
          </w:p>
          <w:p w:rsidR="00FB6284" w:rsidRDefault="00FB6284" w:rsidP="00AE4F5F">
            <w:pPr>
              <w:jc w:val="center"/>
            </w:pPr>
          </w:p>
          <w:p w:rsidR="00FB6284" w:rsidRDefault="00FB6284" w:rsidP="00AE4F5F">
            <w:pPr>
              <w:jc w:val="center"/>
            </w:pPr>
          </w:p>
          <w:p w:rsidR="00FB6284" w:rsidRDefault="00FB6284" w:rsidP="00AE4F5F">
            <w:pPr>
              <w:jc w:val="center"/>
            </w:pPr>
            <w:r>
              <w:t>1582658,37</w:t>
            </w:r>
          </w:p>
          <w:p w:rsidR="00FB6284" w:rsidRDefault="00FB6284" w:rsidP="00AE4F5F">
            <w:pPr>
              <w:jc w:val="center"/>
            </w:pPr>
          </w:p>
          <w:p w:rsidR="00FB6284" w:rsidRDefault="00FB6284" w:rsidP="00AE4F5F">
            <w:pPr>
              <w:jc w:val="center"/>
            </w:pPr>
            <w:r>
              <w:t>0,00</w:t>
            </w:r>
          </w:p>
          <w:p w:rsidR="00FB6284" w:rsidRDefault="00FB6284" w:rsidP="00AE4F5F">
            <w:pPr>
              <w:jc w:val="center"/>
            </w:pPr>
            <w:r>
              <w:t>1502208,75</w:t>
            </w:r>
          </w:p>
          <w:p w:rsidR="00FB6284" w:rsidRDefault="00FB6284" w:rsidP="00AE4F5F">
            <w:pPr>
              <w:jc w:val="center"/>
            </w:pPr>
            <w:r>
              <w:t>0,00</w:t>
            </w:r>
          </w:p>
          <w:p w:rsidR="00FB6284" w:rsidRDefault="00FB6284" w:rsidP="00AE4F5F">
            <w:pPr>
              <w:jc w:val="center"/>
            </w:pPr>
            <w:r>
              <w:t>79063,61</w:t>
            </w:r>
          </w:p>
        </w:tc>
        <w:tc>
          <w:tcPr>
            <w:tcW w:w="616" w:type="pct"/>
            <w:tcBorders>
              <w:top w:val="single" w:sz="4" w:space="0" w:color="auto"/>
              <w:left w:val="single" w:sz="4" w:space="0" w:color="auto"/>
              <w:bottom w:val="single" w:sz="4" w:space="0" w:color="auto"/>
              <w:right w:val="single" w:sz="4" w:space="0" w:color="auto"/>
            </w:tcBorders>
          </w:tcPr>
          <w:p w:rsidR="00FB6284" w:rsidRDefault="00FB6284" w:rsidP="00AE4F5F">
            <w:pPr>
              <w:jc w:val="center"/>
            </w:pPr>
          </w:p>
          <w:p w:rsidR="00FB6284" w:rsidRDefault="00FB6284" w:rsidP="00AE4F5F">
            <w:pPr>
              <w:jc w:val="center"/>
            </w:pPr>
          </w:p>
          <w:p w:rsidR="00FB6284" w:rsidRDefault="00FB6284" w:rsidP="00AE4F5F">
            <w:pPr>
              <w:jc w:val="center"/>
            </w:pPr>
          </w:p>
          <w:p w:rsidR="00FB6284" w:rsidRDefault="00FB6284" w:rsidP="00AE4F5F">
            <w:pPr>
              <w:jc w:val="center"/>
            </w:pPr>
          </w:p>
          <w:p w:rsidR="00FB6284" w:rsidRDefault="00FB6284" w:rsidP="00AE4F5F">
            <w:pPr>
              <w:jc w:val="center"/>
            </w:pPr>
            <w:r>
              <w:t>6391659,00</w:t>
            </w:r>
          </w:p>
          <w:p w:rsidR="00FB6284" w:rsidRDefault="00FB6284" w:rsidP="00AE4F5F">
            <w:pPr>
              <w:jc w:val="center"/>
            </w:pPr>
          </w:p>
          <w:p w:rsidR="00FB6284" w:rsidRDefault="00FB6284" w:rsidP="00AE4F5F">
            <w:pPr>
              <w:jc w:val="center"/>
            </w:pPr>
            <w:r>
              <w:t>0,00</w:t>
            </w:r>
          </w:p>
          <w:p w:rsidR="00FB6284" w:rsidRDefault="00FB6284" w:rsidP="00AE4F5F">
            <w:pPr>
              <w:jc w:val="center"/>
            </w:pPr>
            <w:r>
              <w:t>6072076,05</w:t>
            </w:r>
          </w:p>
          <w:p w:rsidR="00FB6284" w:rsidRDefault="00FB6284" w:rsidP="00AE4F5F">
            <w:pPr>
              <w:jc w:val="center"/>
            </w:pPr>
            <w:r>
              <w:t>0,00</w:t>
            </w:r>
          </w:p>
          <w:p w:rsidR="00FB6284" w:rsidRDefault="00FB6284" w:rsidP="00AE4F5F">
            <w:pPr>
              <w:jc w:val="center"/>
            </w:pPr>
            <w:r>
              <w:t>319582,95</w:t>
            </w:r>
          </w:p>
        </w:tc>
        <w:tc>
          <w:tcPr>
            <w:tcW w:w="616" w:type="pct"/>
            <w:tcBorders>
              <w:top w:val="single" w:sz="4" w:space="0" w:color="auto"/>
              <w:left w:val="single" w:sz="4" w:space="0" w:color="auto"/>
              <w:bottom w:val="single" w:sz="4" w:space="0" w:color="auto"/>
              <w:right w:val="single" w:sz="4" w:space="0" w:color="auto"/>
            </w:tcBorders>
          </w:tcPr>
          <w:p w:rsidR="00FB6284" w:rsidRDefault="00FB6284" w:rsidP="00AE4F5F">
            <w:pPr>
              <w:jc w:val="center"/>
            </w:pPr>
          </w:p>
          <w:p w:rsidR="00FB6284" w:rsidRDefault="00FB6284" w:rsidP="00AE4F5F">
            <w:pPr>
              <w:jc w:val="center"/>
            </w:pPr>
          </w:p>
          <w:p w:rsidR="00FB6284" w:rsidRDefault="00FB6284" w:rsidP="00AE4F5F">
            <w:pPr>
              <w:jc w:val="center"/>
            </w:pPr>
          </w:p>
          <w:p w:rsidR="00FB6284" w:rsidRDefault="00FB6284" w:rsidP="00AE4F5F">
            <w:pPr>
              <w:jc w:val="center"/>
            </w:pPr>
          </w:p>
          <w:p w:rsidR="00FB6284" w:rsidRDefault="00FB6284" w:rsidP="00AE4F5F">
            <w:pPr>
              <w:jc w:val="center"/>
            </w:pPr>
            <w:r>
              <w:t>0,00</w:t>
            </w:r>
          </w:p>
          <w:p w:rsidR="00FB6284" w:rsidRDefault="00FB6284" w:rsidP="00AE4F5F">
            <w:pPr>
              <w:jc w:val="center"/>
            </w:pPr>
          </w:p>
          <w:p w:rsidR="00FB6284" w:rsidRDefault="00FB6284" w:rsidP="00AE4F5F">
            <w:pPr>
              <w:jc w:val="center"/>
            </w:pPr>
            <w:r>
              <w:t>0,00</w:t>
            </w:r>
          </w:p>
          <w:p w:rsidR="00FB6284" w:rsidRDefault="00FB6284" w:rsidP="00AE4F5F">
            <w:pPr>
              <w:jc w:val="center"/>
            </w:pPr>
            <w:r>
              <w:t>0,00</w:t>
            </w:r>
          </w:p>
          <w:p w:rsidR="00FB6284" w:rsidRDefault="00FB6284" w:rsidP="00AE4F5F">
            <w:pPr>
              <w:jc w:val="center"/>
            </w:pPr>
            <w:r>
              <w:t>0,00</w:t>
            </w:r>
          </w:p>
          <w:p w:rsidR="00FB6284" w:rsidRDefault="00FB6284" w:rsidP="00AE4F5F">
            <w:pPr>
              <w:jc w:val="center"/>
            </w:pPr>
            <w:r>
              <w:t>0,00</w:t>
            </w:r>
          </w:p>
        </w:tc>
        <w:tc>
          <w:tcPr>
            <w:tcW w:w="616" w:type="pct"/>
            <w:tcBorders>
              <w:top w:val="single" w:sz="4" w:space="0" w:color="auto"/>
              <w:left w:val="single" w:sz="4" w:space="0" w:color="auto"/>
              <w:bottom w:val="single" w:sz="4" w:space="0" w:color="auto"/>
              <w:right w:val="single" w:sz="4" w:space="0" w:color="auto"/>
            </w:tcBorders>
          </w:tcPr>
          <w:p w:rsidR="00FB6284" w:rsidRDefault="00FB6284" w:rsidP="00AE4F5F">
            <w:pPr>
              <w:jc w:val="center"/>
            </w:pPr>
          </w:p>
          <w:p w:rsidR="00FB6284" w:rsidRDefault="00FB6284" w:rsidP="00AE4F5F">
            <w:pPr>
              <w:jc w:val="center"/>
            </w:pPr>
          </w:p>
          <w:p w:rsidR="00FB6284" w:rsidRDefault="00FB6284" w:rsidP="00AE4F5F">
            <w:pPr>
              <w:jc w:val="center"/>
            </w:pPr>
          </w:p>
          <w:p w:rsidR="00FB6284" w:rsidRDefault="00FB6284" w:rsidP="00AE4F5F">
            <w:pPr>
              <w:jc w:val="center"/>
            </w:pPr>
          </w:p>
          <w:p w:rsidR="00FB6284" w:rsidRDefault="00FB6284" w:rsidP="00AE4F5F">
            <w:pPr>
              <w:jc w:val="center"/>
            </w:pPr>
            <w:r>
              <w:t>0,00</w:t>
            </w:r>
          </w:p>
          <w:p w:rsidR="00FB6284" w:rsidRDefault="00FB6284" w:rsidP="00AE4F5F"/>
          <w:p w:rsidR="00FB6284" w:rsidRDefault="00FB6284" w:rsidP="00AE4F5F">
            <w:pPr>
              <w:jc w:val="center"/>
            </w:pPr>
            <w:r>
              <w:t>0,00</w:t>
            </w:r>
          </w:p>
          <w:p w:rsidR="00FB6284" w:rsidRDefault="00FB6284" w:rsidP="00AE4F5F">
            <w:pPr>
              <w:jc w:val="center"/>
            </w:pPr>
            <w:r>
              <w:t>0,00</w:t>
            </w:r>
          </w:p>
          <w:p w:rsidR="00FB6284" w:rsidRDefault="00FB6284" w:rsidP="00AE4F5F">
            <w:pPr>
              <w:jc w:val="center"/>
            </w:pPr>
            <w:r>
              <w:t>0,00</w:t>
            </w:r>
          </w:p>
          <w:p w:rsidR="00FB6284" w:rsidRDefault="00FB6284" w:rsidP="00AE4F5F">
            <w:pPr>
              <w:jc w:val="center"/>
            </w:pPr>
            <w:r>
              <w:t>0,00</w:t>
            </w:r>
          </w:p>
        </w:tc>
        <w:tc>
          <w:tcPr>
            <w:tcW w:w="614" w:type="pct"/>
            <w:tcBorders>
              <w:top w:val="single" w:sz="4" w:space="0" w:color="auto"/>
              <w:left w:val="single" w:sz="4" w:space="0" w:color="auto"/>
              <w:bottom w:val="single" w:sz="4" w:space="0" w:color="auto"/>
              <w:right w:val="single" w:sz="4" w:space="0" w:color="auto"/>
            </w:tcBorders>
          </w:tcPr>
          <w:p w:rsidR="00FB6284" w:rsidRDefault="00FB6284" w:rsidP="00AE4F5F">
            <w:pPr>
              <w:jc w:val="center"/>
              <w:rPr>
                <w:b/>
              </w:rPr>
            </w:pPr>
          </w:p>
          <w:p w:rsidR="00FB6284" w:rsidRDefault="00FB6284" w:rsidP="00AE4F5F">
            <w:pPr>
              <w:jc w:val="center"/>
              <w:rPr>
                <w:b/>
              </w:rPr>
            </w:pPr>
          </w:p>
          <w:p w:rsidR="00FB6284" w:rsidRDefault="00FB6284" w:rsidP="00AE4F5F">
            <w:pPr>
              <w:jc w:val="center"/>
              <w:rPr>
                <w:b/>
              </w:rPr>
            </w:pPr>
          </w:p>
          <w:p w:rsidR="00FB6284" w:rsidRDefault="00FB6284" w:rsidP="00AE4F5F">
            <w:pPr>
              <w:jc w:val="center"/>
              <w:rPr>
                <w:b/>
              </w:rPr>
            </w:pPr>
          </w:p>
          <w:p w:rsidR="00FB6284" w:rsidRDefault="00FB6284" w:rsidP="00AE4F5F">
            <w:pPr>
              <w:jc w:val="center"/>
              <w:rPr>
                <w:b/>
              </w:rPr>
            </w:pPr>
            <w:r>
              <w:rPr>
                <w:b/>
              </w:rPr>
              <w:t>7974317,37</w:t>
            </w:r>
          </w:p>
          <w:p w:rsidR="00FB6284" w:rsidRDefault="00FB6284" w:rsidP="00AE4F5F">
            <w:pPr>
              <w:jc w:val="center"/>
              <w:rPr>
                <w:b/>
              </w:rPr>
            </w:pPr>
          </w:p>
          <w:p w:rsidR="00FB6284" w:rsidRDefault="00FB6284" w:rsidP="00AE4F5F">
            <w:pPr>
              <w:jc w:val="center"/>
              <w:rPr>
                <w:b/>
              </w:rPr>
            </w:pPr>
            <w:r>
              <w:rPr>
                <w:b/>
              </w:rPr>
              <w:t>0,00</w:t>
            </w:r>
          </w:p>
          <w:p w:rsidR="00FB6284" w:rsidRDefault="00FB6284" w:rsidP="00AE4F5F">
            <w:pPr>
              <w:jc w:val="center"/>
              <w:rPr>
                <w:b/>
              </w:rPr>
            </w:pPr>
            <w:r>
              <w:rPr>
                <w:b/>
              </w:rPr>
              <w:t>7574284,80</w:t>
            </w:r>
          </w:p>
          <w:p w:rsidR="00FB6284" w:rsidRDefault="00FB6284" w:rsidP="00AE4F5F">
            <w:pPr>
              <w:jc w:val="center"/>
              <w:rPr>
                <w:b/>
              </w:rPr>
            </w:pPr>
            <w:r>
              <w:rPr>
                <w:b/>
              </w:rPr>
              <w:t>0,00</w:t>
            </w:r>
          </w:p>
          <w:p w:rsidR="00FB6284" w:rsidRDefault="00FB6284" w:rsidP="00AE4F5F">
            <w:pPr>
              <w:jc w:val="center"/>
              <w:rPr>
                <w:b/>
              </w:rPr>
            </w:pPr>
            <w:r>
              <w:rPr>
                <w:b/>
              </w:rPr>
              <w:t>398646,56</w:t>
            </w:r>
          </w:p>
        </w:tc>
      </w:tr>
      <w:tr w:rsidR="00FB6284" w:rsidTr="00AE4F5F">
        <w:trPr>
          <w:trHeight w:val="109"/>
        </w:trPr>
        <w:tc>
          <w:tcPr>
            <w:tcW w:w="263" w:type="pct"/>
            <w:gridSpan w:val="2"/>
            <w:tcBorders>
              <w:top w:val="single" w:sz="4" w:space="0" w:color="auto"/>
              <w:left w:val="single" w:sz="4" w:space="0" w:color="auto"/>
              <w:bottom w:val="single" w:sz="4" w:space="0" w:color="auto"/>
              <w:right w:val="single" w:sz="4" w:space="0" w:color="auto"/>
            </w:tcBorders>
            <w:vAlign w:val="center"/>
            <w:hideMark/>
          </w:tcPr>
          <w:p w:rsidR="00FB6284" w:rsidRDefault="00FB6284" w:rsidP="00AE4F5F">
            <w:pPr>
              <w:jc w:val="center"/>
            </w:pPr>
            <w:r>
              <w:t>2.</w:t>
            </w:r>
          </w:p>
        </w:tc>
        <w:tc>
          <w:tcPr>
            <w:tcW w:w="1044" w:type="pct"/>
            <w:tcBorders>
              <w:top w:val="single" w:sz="4" w:space="0" w:color="auto"/>
              <w:left w:val="single" w:sz="4" w:space="0" w:color="auto"/>
              <w:bottom w:val="single" w:sz="4" w:space="0" w:color="auto"/>
              <w:right w:val="single" w:sz="4" w:space="0" w:color="auto"/>
            </w:tcBorders>
            <w:hideMark/>
          </w:tcPr>
          <w:p w:rsidR="00FB6284" w:rsidRDefault="00FB6284" w:rsidP="00AE4F5F">
            <w:pPr>
              <w:jc w:val="center"/>
            </w:pPr>
            <w:r>
              <w:t>Развитие водоснабжения в сельской местности, всего</w:t>
            </w:r>
          </w:p>
          <w:p w:rsidR="00FB6284" w:rsidRDefault="00FB6284" w:rsidP="00AE4F5F">
            <w:pPr>
              <w:jc w:val="center"/>
            </w:pPr>
            <w:r>
              <w:t>в том числе:</w:t>
            </w:r>
          </w:p>
          <w:p w:rsidR="00FB6284" w:rsidRDefault="00FB6284" w:rsidP="00AE4F5F">
            <w:pPr>
              <w:jc w:val="center"/>
            </w:pPr>
            <w:r>
              <w:t>федеральный бюджет</w:t>
            </w:r>
          </w:p>
          <w:p w:rsidR="00FB6284" w:rsidRDefault="00FB6284" w:rsidP="00AE4F5F">
            <w:pPr>
              <w:jc w:val="center"/>
            </w:pPr>
            <w:r>
              <w:t>областной бюджет</w:t>
            </w:r>
          </w:p>
          <w:p w:rsidR="00FB6284" w:rsidRDefault="00FB6284" w:rsidP="00AE4F5F">
            <w:pPr>
              <w:jc w:val="center"/>
            </w:pPr>
            <w:r>
              <w:t>бюджеты сельских поселений</w:t>
            </w:r>
          </w:p>
          <w:p w:rsidR="00FB6284" w:rsidRDefault="00FB6284" w:rsidP="00AE4F5F">
            <w:pPr>
              <w:jc w:val="center"/>
            </w:pPr>
            <w:r>
              <w:t>районный бюджет</w:t>
            </w:r>
          </w:p>
        </w:tc>
        <w:tc>
          <w:tcPr>
            <w:tcW w:w="615" w:type="pct"/>
            <w:tcBorders>
              <w:top w:val="single" w:sz="4" w:space="0" w:color="auto"/>
              <w:left w:val="single" w:sz="4" w:space="0" w:color="auto"/>
              <w:bottom w:val="single" w:sz="4" w:space="0" w:color="auto"/>
              <w:right w:val="single" w:sz="4" w:space="0" w:color="auto"/>
            </w:tcBorders>
          </w:tcPr>
          <w:p w:rsidR="00FB6284" w:rsidRDefault="00FB6284" w:rsidP="00AE4F5F">
            <w:pPr>
              <w:jc w:val="center"/>
            </w:pPr>
          </w:p>
          <w:p w:rsidR="00FB6284" w:rsidRDefault="00FB6284" w:rsidP="00AE4F5F">
            <w:pPr>
              <w:jc w:val="center"/>
            </w:pPr>
            <w:r>
              <w:t>0,00</w:t>
            </w:r>
          </w:p>
          <w:p w:rsidR="00FB6284" w:rsidRDefault="00FB6284" w:rsidP="00AE4F5F">
            <w:pPr>
              <w:jc w:val="center"/>
            </w:pPr>
          </w:p>
          <w:p w:rsidR="00FB6284" w:rsidRDefault="00FB6284" w:rsidP="00AE4F5F">
            <w:pPr>
              <w:jc w:val="center"/>
            </w:pPr>
            <w:r>
              <w:t>0,00</w:t>
            </w:r>
          </w:p>
          <w:p w:rsidR="00FB6284" w:rsidRDefault="00FB6284" w:rsidP="00AE4F5F">
            <w:pPr>
              <w:jc w:val="center"/>
            </w:pPr>
            <w:r>
              <w:t>0,00</w:t>
            </w:r>
          </w:p>
          <w:p w:rsidR="00FB6284" w:rsidRDefault="00FB6284" w:rsidP="00AE4F5F">
            <w:pPr>
              <w:jc w:val="center"/>
            </w:pPr>
            <w:r>
              <w:t>0,00</w:t>
            </w:r>
          </w:p>
          <w:p w:rsidR="00FB6284" w:rsidRDefault="00FB6284" w:rsidP="00AE4F5F">
            <w:pPr>
              <w:jc w:val="center"/>
            </w:pPr>
            <w:r>
              <w:t>0,00</w:t>
            </w:r>
          </w:p>
        </w:tc>
        <w:tc>
          <w:tcPr>
            <w:tcW w:w="616" w:type="pct"/>
            <w:tcBorders>
              <w:top w:val="single" w:sz="4" w:space="0" w:color="auto"/>
              <w:left w:val="single" w:sz="4" w:space="0" w:color="auto"/>
              <w:bottom w:val="single" w:sz="4" w:space="0" w:color="auto"/>
              <w:right w:val="single" w:sz="4" w:space="0" w:color="auto"/>
            </w:tcBorders>
          </w:tcPr>
          <w:p w:rsidR="00FB6284" w:rsidRDefault="00FB6284" w:rsidP="00AE4F5F">
            <w:pPr>
              <w:jc w:val="center"/>
            </w:pPr>
          </w:p>
          <w:p w:rsidR="00FB6284" w:rsidRDefault="00FB6284" w:rsidP="00AE4F5F">
            <w:pPr>
              <w:jc w:val="center"/>
            </w:pPr>
            <w:r>
              <w:t>0,00</w:t>
            </w:r>
          </w:p>
          <w:p w:rsidR="00FB6284" w:rsidRDefault="00FB6284" w:rsidP="00AE4F5F">
            <w:pPr>
              <w:jc w:val="center"/>
            </w:pPr>
          </w:p>
          <w:p w:rsidR="00FB6284" w:rsidRDefault="00FB6284" w:rsidP="00AE4F5F">
            <w:pPr>
              <w:jc w:val="center"/>
            </w:pPr>
            <w:r>
              <w:t>0,00</w:t>
            </w:r>
          </w:p>
          <w:p w:rsidR="00FB6284" w:rsidRDefault="00FB6284" w:rsidP="00AE4F5F">
            <w:pPr>
              <w:jc w:val="center"/>
            </w:pPr>
            <w:r>
              <w:t>0,00</w:t>
            </w:r>
          </w:p>
          <w:p w:rsidR="00FB6284" w:rsidRDefault="00FB6284" w:rsidP="00AE4F5F">
            <w:pPr>
              <w:jc w:val="center"/>
            </w:pPr>
            <w:r>
              <w:t>0,00</w:t>
            </w:r>
          </w:p>
          <w:p w:rsidR="00FB6284" w:rsidRDefault="00FB6284" w:rsidP="00AE4F5F">
            <w:pPr>
              <w:jc w:val="center"/>
            </w:pPr>
            <w:r>
              <w:t>1386,00</w:t>
            </w:r>
          </w:p>
        </w:tc>
        <w:tc>
          <w:tcPr>
            <w:tcW w:w="616" w:type="pct"/>
            <w:tcBorders>
              <w:top w:val="single" w:sz="4" w:space="0" w:color="auto"/>
              <w:left w:val="single" w:sz="4" w:space="0" w:color="auto"/>
              <w:bottom w:val="single" w:sz="4" w:space="0" w:color="auto"/>
              <w:right w:val="single" w:sz="4" w:space="0" w:color="auto"/>
            </w:tcBorders>
          </w:tcPr>
          <w:p w:rsidR="00FB6284" w:rsidRDefault="00FB6284" w:rsidP="00AE4F5F">
            <w:pPr>
              <w:jc w:val="center"/>
            </w:pPr>
          </w:p>
          <w:p w:rsidR="00FB6284" w:rsidRDefault="00FB6284" w:rsidP="00AE4F5F">
            <w:pPr>
              <w:jc w:val="center"/>
            </w:pPr>
            <w:r>
              <w:t>16865070,00</w:t>
            </w:r>
          </w:p>
          <w:p w:rsidR="00FB6284" w:rsidRDefault="00FB6284" w:rsidP="00AE4F5F">
            <w:pPr>
              <w:jc w:val="center"/>
            </w:pPr>
          </w:p>
          <w:p w:rsidR="00FB6284" w:rsidRDefault="00FB6284" w:rsidP="00AE4F5F">
            <w:pPr>
              <w:jc w:val="center"/>
            </w:pPr>
            <w:r>
              <w:t>13725047,00</w:t>
            </w:r>
          </w:p>
          <w:p w:rsidR="00FB6284" w:rsidRDefault="00FB6284" w:rsidP="00AE4F5F">
            <w:pPr>
              <w:jc w:val="center"/>
            </w:pPr>
            <w:r>
              <w:t>3103091,15</w:t>
            </w:r>
          </w:p>
          <w:p w:rsidR="00FB6284" w:rsidRDefault="00FB6284" w:rsidP="00AE4F5F">
            <w:pPr>
              <w:jc w:val="center"/>
            </w:pPr>
            <w:r>
              <w:t>30000,00</w:t>
            </w:r>
          </w:p>
          <w:p w:rsidR="00FB6284" w:rsidRDefault="00FB6284" w:rsidP="00AE4F5F">
            <w:pPr>
              <w:jc w:val="center"/>
            </w:pPr>
            <w:r>
              <w:t>6931,85</w:t>
            </w:r>
          </w:p>
        </w:tc>
        <w:tc>
          <w:tcPr>
            <w:tcW w:w="616" w:type="pct"/>
            <w:tcBorders>
              <w:top w:val="single" w:sz="4" w:space="0" w:color="auto"/>
              <w:left w:val="single" w:sz="4" w:space="0" w:color="auto"/>
              <w:bottom w:val="single" w:sz="4" w:space="0" w:color="auto"/>
              <w:right w:val="single" w:sz="4" w:space="0" w:color="auto"/>
            </w:tcBorders>
          </w:tcPr>
          <w:p w:rsidR="00FB6284" w:rsidRDefault="00FB6284" w:rsidP="00AE4F5F">
            <w:pPr>
              <w:jc w:val="center"/>
            </w:pPr>
          </w:p>
          <w:p w:rsidR="00FB6284" w:rsidRDefault="00FB6284" w:rsidP="00AE4F5F">
            <w:pPr>
              <w:jc w:val="center"/>
            </w:pPr>
            <w:r>
              <w:t>5940000,00</w:t>
            </w:r>
          </w:p>
          <w:p w:rsidR="00FB6284" w:rsidRDefault="00FB6284" w:rsidP="00AE4F5F">
            <w:pPr>
              <w:jc w:val="center"/>
            </w:pPr>
          </w:p>
          <w:p w:rsidR="00FB6284" w:rsidRDefault="00FB6284" w:rsidP="00AE4F5F">
            <w:pPr>
              <w:jc w:val="center"/>
            </w:pPr>
            <w:r>
              <w:t>5520042,00</w:t>
            </w:r>
          </w:p>
          <w:p w:rsidR="00FB6284" w:rsidRDefault="00FB6284" w:rsidP="00AE4F5F">
            <w:pPr>
              <w:jc w:val="center"/>
            </w:pPr>
            <w:r>
              <w:t>415800,00</w:t>
            </w:r>
          </w:p>
          <w:p w:rsidR="00FB6284" w:rsidRDefault="00FB6284" w:rsidP="00AE4F5F">
            <w:pPr>
              <w:jc w:val="center"/>
            </w:pPr>
            <w:r>
              <w:t>0,00</w:t>
            </w:r>
          </w:p>
          <w:p w:rsidR="00FB6284" w:rsidRDefault="00FB6284" w:rsidP="00AE4F5F">
            <w:pPr>
              <w:jc w:val="center"/>
            </w:pPr>
            <w:r>
              <w:t>4158,00</w:t>
            </w:r>
          </w:p>
        </w:tc>
        <w:tc>
          <w:tcPr>
            <w:tcW w:w="616" w:type="pct"/>
            <w:tcBorders>
              <w:top w:val="single" w:sz="4" w:space="0" w:color="auto"/>
              <w:left w:val="single" w:sz="4" w:space="0" w:color="auto"/>
              <w:bottom w:val="single" w:sz="4" w:space="0" w:color="auto"/>
              <w:right w:val="single" w:sz="4" w:space="0" w:color="auto"/>
            </w:tcBorders>
          </w:tcPr>
          <w:p w:rsidR="00FB6284" w:rsidRDefault="00FB6284" w:rsidP="00AE4F5F">
            <w:pPr>
              <w:jc w:val="center"/>
            </w:pPr>
          </w:p>
          <w:p w:rsidR="00FB6284" w:rsidRDefault="00FB6284" w:rsidP="00AE4F5F">
            <w:pPr>
              <w:jc w:val="center"/>
            </w:pPr>
            <w:r>
              <w:t>0,00</w:t>
            </w:r>
          </w:p>
          <w:p w:rsidR="00FB6284" w:rsidRDefault="00FB6284" w:rsidP="00AE4F5F">
            <w:pPr>
              <w:jc w:val="center"/>
            </w:pPr>
          </w:p>
          <w:p w:rsidR="00FB6284" w:rsidRDefault="00FB6284" w:rsidP="00AE4F5F">
            <w:pPr>
              <w:jc w:val="center"/>
            </w:pPr>
            <w:r>
              <w:t>0,00</w:t>
            </w:r>
          </w:p>
          <w:p w:rsidR="00FB6284" w:rsidRDefault="00FB6284" w:rsidP="00AE4F5F">
            <w:pPr>
              <w:jc w:val="center"/>
            </w:pPr>
            <w:r>
              <w:t>0,00</w:t>
            </w:r>
          </w:p>
          <w:p w:rsidR="00FB6284" w:rsidRDefault="00FB6284" w:rsidP="00AE4F5F">
            <w:pPr>
              <w:jc w:val="center"/>
            </w:pPr>
            <w:r>
              <w:t>0,00</w:t>
            </w:r>
          </w:p>
          <w:p w:rsidR="00FB6284" w:rsidRDefault="00FB6284" w:rsidP="00AE4F5F">
            <w:pPr>
              <w:jc w:val="center"/>
            </w:pPr>
            <w:r>
              <w:t>0,00</w:t>
            </w:r>
          </w:p>
        </w:tc>
        <w:tc>
          <w:tcPr>
            <w:tcW w:w="614" w:type="pct"/>
            <w:tcBorders>
              <w:top w:val="single" w:sz="4" w:space="0" w:color="auto"/>
              <w:left w:val="single" w:sz="4" w:space="0" w:color="auto"/>
              <w:bottom w:val="single" w:sz="4" w:space="0" w:color="auto"/>
              <w:right w:val="single" w:sz="4" w:space="0" w:color="auto"/>
            </w:tcBorders>
          </w:tcPr>
          <w:p w:rsidR="00FB6284" w:rsidRDefault="00FB6284" w:rsidP="00AE4F5F">
            <w:pPr>
              <w:jc w:val="center"/>
              <w:rPr>
                <w:b/>
              </w:rPr>
            </w:pPr>
          </w:p>
          <w:p w:rsidR="00FB6284" w:rsidRDefault="00FB6284" w:rsidP="00AE4F5F">
            <w:pPr>
              <w:jc w:val="center"/>
              <w:rPr>
                <w:b/>
              </w:rPr>
            </w:pPr>
            <w:r>
              <w:rPr>
                <w:b/>
              </w:rPr>
              <w:t>22805070,00</w:t>
            </w:r>
          </w:p>
          <w:p w:rsidR="00FB6284" w:rsidRDefault="00FB6284" w:rsidP="00AE4F5F">
            <w:pPr>
              <w:jc w:val="center"/>
              <w:rPr>
                <w:b/>
              </w:rPr>
            </w:pPr>
          </w:p>
          <w:p w:rsidR="00FB6284" w:rsidRDefault="00FB6284" w:rsidP="00AE4F5F">
            <w:pPr>
              <w:jc w:val="center"/>
              <w:rPr>
                <w:b/>
              </w:rPr>
            </w:pPr>
            <w:r>
              <w:rPr>
                <w:b/>
              </w:rPr>
              <w:t>19245089,00</w:t>
            </w:r>
          </w:p>
          <w:p w:rsidR="00FB6284" w:rsidRDefault="00FB6284" w:rsidP="00AE4F5F">
            <w:pPr>
              <w:jc w:val="center"/>
              <w:rPr>
                <w:b/>
              </w:rPr>
            </w:pPr>
            <w:r>
              <w:rPr>
                <w:b/>
              </w:rPr>
              <w:t>3518891,15</w:t>
            </w:r>
          </w:p>
          <w:p w:rsidR="00FB6284" w:rsidRDefault="00FB6284" w:rsidP="00AE4F5F">
            <w:pPr>
              <w:jc w:val="center"/>
              <w:rPr>
                <w:b/>
              </w:rPr>
            </w:pPr>
            <w:r>
              <w:rPr>
                <w:b/>
              </w:rPr>
              <w:t>30000,00</w:t>
            </w:r>
          </w:p>
          <w:p w:rsidR="00FB6284" w:rsidRDefault="00FB6284" w:rsidP="00AE4F5F">
            <w:pPr>
              <w:jc w:val="center"/>
              <w:rPr>
                <w:b/>
              </w:rPr>
            </w:pPr>
            <w:r>
              <w:rPr>
                <w:b/>
              </w:rPr>
              <w:t>12475,85</w:t>
            </w:r>
          </w:p>
        </w:tc>
      </w:tr>
      <w:tr w:rsidR="00FB6284" w:rsidTr="00AE4F5F">
        <w:trPr>
          <w:trHeight w:val="109"/>
        </w:trPr>
        <w:tc>
          <w:tcPr>
            <w:tcW w:w="263" w:type="pct"/>
            <w:gridSpan w:val="2"/>
            <w:tcBorders>
              <w:top w:val="single" w:sz="4" w:space="0" w:color="auto"/>
              <w:left w:val="single" w:sz="4" w:space="0" w:color="auto"/>
              <w:bottom w:val="single" w:sz="4" w:space="0" w:color="auto"/>
              <w:right w:val="single" w:sz="4" w:space="0" w:color="auto"/>
            </w:tcBorders>
            <w:vAlign w:val="center"/>
            <w:hideMark/>
          </w:tcPr>
          <w:p w:rsidR="00FB6284" w:rsidRDefault="00FB6284" w:rsidP="00AE4F5F">
            <w:pPr>
              <w:jc w:val="center"/>
            </w:pPr>
            <w:r>
              <w:t>1.</w:t>
            </w:r>
          </w:p>
        </w:tc>
        <w:tc>
          <w:tcPr>
            <w:tcW w:w="1044" w:type="pct"/>
            <w:tcBorders>
              <w:top w:val="single" w:sz="4" w:space="0" w:color="auto"/>
              <w:left w:val="single" w:sz="4" w:space="0" w:color="auto"/>
              <w:bottom w:val="single" w:sz="4" w:space="0" w:color="auto"/>
              <w:right w:val="single" w:sz="4" w:space="0" w:color="auto"/>
            </w:tcBorders>
            <w:hideMark/>
          </w:tcPr>
          <w:p w:rsidR="00FB6284" w:rsidRDefault="00FB6284" w:rsidP="00AE4F5F">
            <w:pPr>
              <w:jc w:val="center"/>
            </w:pPr>
            <w:r>
              <w:t>Строительство и реконструкция автомобильных дорог, всего</w:t>
            </w:r>
          </w:p>
          <w:p w:rsidR="00FB6284" w:rsidRDefault="00FB6284" w:rsidP="00AE4F5F">
            <w:pPr>
              <w:jc w:val="center"/>
            </w:pPr>
            <w:r>
              <w:t>в том числе:</w:t>
            </w:r>
          </w:p>
          <w:p w:rsidR="00FB6284" w:rsidRDefault="00FB6284" w:rsidP="00AE4F5F">
            <w:pPr>
              <w:jc w:val="center"/>
            </w:pPr>
            <w:r>
              <w:lastRenderedPageBreak/>
              <w:t>федеральный бюджет</w:t>
            </w:r>
          </w:p>
          <w:p w:rsidR="00FB6284" w:rsidRDefault="00FB6284" w:rsidP="00AE4F5F">
            <w:pPr>
              <w:jc w:val="center"/>
            </w:pPr>
            <w:r>
              <w:t>областной бюджет</w:t>
            </w:r>
          </w:p>
          <w:p w:rsidR="00FB6284" w:rsidRDefault="00FB6284" w:rsidP="00AE4F5F">
            <w:pPr>
              <w:jc w:val="center"/>
            </w:pPr>
            <w:r>
              <w:t>районный бюджет</w:t>
            </w:r>
          </w:p>
          <w:p w:rsidR="00FB6284" w:rsidRDefault="00FB6284" w:rsidP="00AE4F5F">
            <w:pPr>
              <w:jc w:val="center"/>
            </w:pPr>
            <w:r>
              <w:t>внебюджетные источники</w:t>
            </w:r>
          </w:p>
        </w:tc>
        <w:tc>
          <w:tcPr>
            <w:tcW w:w="615" w:type="pct"/>
            <w:tcBorders>
              <w:top w:val="single" w:sz="4" w:space="0" w:color="auto"/>
              <w:left w:val="single" w:sz="4" w:space="0" w:color="auto"/>
              <w:bottom w:val="single" w:sz="4" w:space="0" w:color="auto"/>
              <w:right w:val="single" w:sz="4" w:space="0" w:color="auto"/>
            </w:tcBorders>
          </w:tcPr>
          <w:p w:rsidR="00FB6284" w:rsidRDefault="00FB6284" w:rsidP="00AE4F5F">
            <w:pPr>
              <w:jc w:val="center"/>
            </w:pPr>
          </w:p>
          <w:p w:rsidR="00FB6284" w:rsidRDefault="00FB6284" w:rsidP="00AE4F5F">
            <w:pPr>
              <w:jc w:val="center"/>
            </w:pPr>
            <w:r>
              <w:t>0,00</w:t>
            </w:r>
          </w:p>
          <w:p w:rsidR="00FB6284" w:rsidRDefault="00FB6284" w:rsidP="00AE4F5F">
            <w:pPr>
              <w:jc w:val="center"/>
            </w:pPr>
          </w:p>
          <w:p w:rsidR="00FB6284" w:rsidRDefault="00FB6284" w:rsidP="00AE4F5F">
            <w:pPr>
              <w:jc w:val="center"/>
            </w:pPr>
            <w:r>
              <w:t>0,00</w:t>
            </w:r>
          </w:p>
          <w:p w:rsidR="00FB6284" w:rsidRDefault="00FB6284" w:rsidP="00AE4F5F">
            <w:pPr>
              <w:jc w:val="center"/>
            </w:pPr>
            <w:r>
              <w:lastRenderedPageBreak/>
              <w:t>0,00</w:t>
            </w:r>
          </w:p>
          <w:p w:rsidR="00FB6284" w:rsidRDefault="00FB6284" w:rsidP="00AE4F5F">
            <w:pPr>
              <w:jc w:val="center"/>
            </w:pPr>
            <w:r>
              <w:t>0,00</w:t>
            </w:r>
          </w:p>
          <w:p w:rsidR="00FB6284" w:rsidRDefault="00FB6284" w:rsidP="00AE4F5F">
            <w:pPr>
              <w:jc w:val="center"/>
            </w:pPr>
            <w:r>
              <w:t>0,00</w:t>
            </w:r>
          </w:p>
        </w:tc>
        <w:tc>
          <w:tcPr>
            <w:tcW w:w="616" w:type="pct"/>
            <w:tcBorders>
              <w:top w:val="single" w:sz="4" w:space="0" w:color="auto"/>
              <w:left w:val="single" w:sz="4" w:space="0" w:color="auto"/>
              <w:bottom w:val="single" w:sz="4" w:space="0" w:color="auto"/>
              <w:right w:val="single" w:sz="4" w:space="0" w:color="auto"/>
            </w:tcBorders>
          </w:tcPr>
          <w:p w:rsidR="00FB6284" w:rsidRDefault="00FB6284" w:rsidP="00AE4F5F">
            <w:pPr>
              <w:jc w:val="center"/>
            </w:pPr>
          </w:p>
          <w:p w:rsidR="00FB6284" w:rsidRDefault="00FB6284" w:rsidP="00AE4F5F">
            <w:pPr>
              <w:jc w:val="center"/>
            </w:pPr>
            <w:r>
              <w:t>0,00</w:t>
            </w:r>
          </w:p>
          <w:p w:rsidR="00FB6284" w:rsidRDefault="00FB6284" w:rsidP="00AE4F5F">
            <w:pPr>
              <w:jc w:val="center"/>
            </w:pPr>
          </w:p>
          <w:p w:rsidR="00FB6284" w:rsidRDefault="00FB6284" w:rsidP="00AE4F5F">
            <w:pPr>
              <w:jc w:val="center"/>
            </w:pPr>
            <w:r>
              <w:t>0,00</w:t>
            </w:r>
          </w:p>
          <w:p w:rsidR="00FB6284" w:rsidRDefault="00FB6284" w:rsidP="00AE4F5F">
            <w:pPr>
              <w:jc w:val="center"/>
            </w:pPr>
            <w:r>
              <w:lastRenderedPageBreak/>
              <w:t>0,00</w:t>
            </w:r>
          </w:p>
          <w:p w:rsidR="00FB6284" w:rsidRDefault="00FB6284" w:rsidP="00AE4F5F">
            <w:pPr>
              <w:jc w:val="center"/>
            </w:pPr>
            <w:r>
              <w:t>0,00</w:t>
            </w:r>
          </w:p>
          <w:p w:rsidR="00FB6284" w:rsidRDefault="00FB6284" w:rsidP="00AE4F5F">
            <w:pPr>
              <w:jc w:val="center"/>
            </w:pPr>
            <w:r>
              <w:t>0,00</w:t>
            </w:r>
          </w:p>
        </w:tc>
        <w:tc>
          <w:tcPr>
            <w:tcW w:w="616" w:type="pct"/>
            <w:tcBorders>
              <w:top w:val="single" w:sz="4" w:space="0" w:color="auto"/>
              <w:left w:val="single" w:sz="4" w:space="0" w:color="auto"/>
              <w:bottom w:val="single" w:sz="4" w:space="0" w:color="auto"/>
              <w:right w:val="single" w:sz="4" w:space="0" w:color="auto"/>
            </w:tcBorders>
          </w:tcPr>
          <w:p w:rsidR="00FB6284" w:rsidRDefault="00FB6284" w:rsidP="00AE4F5F">
            <w:pPr>
              <w:jc w:val="center"/>
            </w:pPr>
          </w:p>
          <w:p w:rsidR="00FB6284" w:rsidRDefault="00FB6284" w:rsidP="00AE4F5F">
            <w:pPr>
              <w:jc w:val="center"/>
            </w:pPr>
            <w:r>
              <w:t>0,00</w:t>
            </w:r>
          </w:p>
          <w:p w:rsidR="00FB6284" w:rsidRDefault="00FB6284" w:rsidP="00AE4F5F">
            <w:pPr>
              <w:jc w:val="center"/>
            </w:pPr>
          </w:p>
          <w:p w:rsidR="00FB6284" w:rsidRDefault="00FB6284" w:rsidP="00AE4F5F">
            <w:pPr>
              <w:jc w:val="center"/>
            </w:pPr>
            <w:r>
              <w:t>0,00</w:t>
            </w:r>
          </w:p>
          <w:p w:rsidR="00FB6284" w:rsidRDefault="00FB6284" w:rsidP="00AE4F5F">
            <w:pPr>
              <w:jc w:val="center"/>
            </w:pPr>
            <w:r>
              <w:lastRenderedPageBreak/>
              <w:t>0,00</w:t>
            </w:r>
          </w:p>
          <w:p w:rsidR="00FB6284" w:rsidRDefault="00FB6284" w:rsidP="00AE4F5F">
            <w:pPr>
              <w:jc w:val="center"/>
            </w:pPr>
            <w:r>
              <w:t>0,00</w:t>
            </w:r>
          </w:p>
          <w:p w:rsidR="00FB6284" w:rsidRDefault="00FB6284" w:rsidP="00AE4F5F">
            <w:pPr>
              <w:jc w:val="center"/>
            </w:pPr>
            <w:r>
              <w:t>0,00</w:t>
            </w:r>
          </w:p>
        </w:tc>
        <w:tc>
          <w:tcPr>
            <w:tcW w:w="616" w:type="pct"/>
            <w:tcBorders>
              <w:top w:val="single" w:sz="4" w:space="0" w:color="auto"/>
              <w:left w:val="single" w:sz="4" w:space="0" w:color="auto"/>
              <w:bottom w:val="single" w:sz="4" w:space="0" w:color="auto"/>
              <w:right w:val="single" w:sz="4" w:space="0" w:color="auto"/>
            </w:tcBorders>
          </w:tcPr>
          <w:p w:rsidR="00FB6284" w:rsidRDefault="00FB6284" w:rsidP="00AE4F5F">
            <w:pPr>
              <w:jc w:val="center"/>
            </w:pPr>
          </w:p>
          <w:p w:rsidR="00FB6284" w:rsidRDefault="00FB6284" w:rsidP="00AE4F5F">
            <w:pPr>
              <w:jc w:val="center"/>
            </w:pPr>
            <w:r>
              <w:t>0,00</w:t>
            </w:r>
          </w:p>
          <w:p w:rsidR="00FB6284" w:rsidRDefault="00FB6284" w:rsidP="00AE4F5F">
            <w:pPr>
              <w:jc w:val="center"/>
            </w:pPr>
          </w:p>
          <w:p w:rsidR="00FB6284" w:rsidRDefault="00FB6284" w:rsidP="00AE4F5F">
            <w:pPr>
              <w:jc w:val="center"/>
            </w:pPr>
            <w:r>
              <w:t>0,00</w:t>
            </w:r>
          </w:p>
          <w:p w:rsidR="00FB6284" w:rsidRDefault="00FB6284" w:rsidP="00AE4F5F">
            <w:pPr>
              <w:jc w:val="center"/>
            </w:pPr>
            <w:r>
              <w:lastRenderedPageBreak/>
              <w:t>0,00</w:t>
            </w:r>
          </w:p>
          <w:p w:rsidR="00FB6284" w:rsidRDefault="00FB6284" w:rsidP="00AE4F5F">
            <w:pPr>
              <w:jc w:val="center"/>
            </w:pPr>
            <w:r>
              <w:t>0,00</w:t>
            </w:r>
          </w:p>
          <w:p w:rsidR="00FB6284" w:rsidRDefault="00FB6284" w:rsidP="00AE4F5F">
            <w:pPr>
              <w:jc w:val="center"/>
            </w:pPr>
            <w:r>
              <w:t>0,00</w:t>
            </w:r>
          </w:p>
        </w:tc>
        <w:tc>
          <w:tcPr>
            <w:tcW w:w="616" w:type="pct"/>
            <w:tcBorders>
              <w:top w:val="single" w:sz="4" w:space="0" w:color="auto"/>
              <w:left w:val="single" w:sz="4" w:space="0" w:color="auto"/>
              <w:bottom w:val="single" w:sz="4" w:space="0" w:color="auto"/>
              <w:right w:val="single" w:sz="4" w:space="0" w:color="auto"/>
            </w:tcBorders>
          </w:tcPr>
          <w:p w:rsidR="00FB6284" w:rsidRDefault="00FB6284" w:rsidP="00AE4F5F">
            <w:pPr>
              <w:jc w:val="center"/>
            </w:pPr>
          </w:p>
          <w:p w:rsidR="00FB6284" w:rsidRDefault="00FB6284" w:rsidP="00AE4F5F">
            <w:pPr>
              <w:jc w:val="center"/>
            </w:pPr>
            <w:r>
              <w:t>0,00</w:t>
            </w:r>
          </w:p>
          <w:p w:rsidR="00FB6284" w:rsidRDefault="00FB6284" w:rsidP="00AE4F5F">
            <w:pPr>
              <w:jc w:val="center"/>
            </w:pPr>
          </w:p>
          <w:p w:rsidR="00FB6284" w:rsidRDefault="00FB6284" w:rsidP="00AE4F5F">
            <w:pPr>
              <w:jc w:val="center"/>
            </w:pPr>
            <w:r>
              <w:t>0,00</w:t>
            </w:r>
          </w:p>
          <w:p w:rsidR="00FB6284" w:rsidRDefault="00FB6284" w:rsidP="00AE4F5F">
            <w:pPr>
              <w:jc w:val="center"/>
            </w:pPr>
            <w:r>
              <w:lastRenderedPageBreak/>
              <w:t>0,00</w:t>
            </w:r>
          </w:p>
          <w:p w:rsidR="00FB6284" w:rsidRDefault="00FB6284" w:rsidP="00AE4F5F">
            <w:pPr>
              <w:jc w:val="center"/>
            </w:pPr>
            <w:r>
              <w:t>0,00</w:t>
            </w:r>
          </w:p>
          <w:p w:rsidR="00FB6284" w:rsidRDefault="00FB6284" w:rsidP="00AE4F5F">
            <w:pPr>
              <w:jc w:val="center"/>
            </w:pPr>
            <w:r>
              <w:t>0,00</w:t>
            </w:r>
          </w:p>
        </w:tc>
        <w:tc>
          <w:tcPr>
            <w:tcW w:w="614" w:type="pct"/>
            <w:tcBorders>
              <w:top w:val="single" w:sz="4" w:space="0" w:color="auto"/>
              <w:left w:val="single" w:sz="4" w:space="0" w:color="auto"/>
              <w:bottom w:val="single" w:sz="4" w:space="0" w:color="auto"/>
              <w:right w:val="single" w:sz="4" w:space="0" w:color="auto"/>
            </w:tcBorders>
          </w:tcPr>
          <w:p w:rsidR="00FB6284" w:rsidRDefault="00FB6284" w:rsidP="00AE4F5F">
            <w:pPr>
              <w:jc w:val="center"/>
              <w:rPr>
                <w:b/>
              </w:rPr>
            </w:pPr>
          </w:p>
          <w:p w:rsidR="00FB6284" w:rsidRDefault="00FB6284" w:rsidP="00AE4F5F">
            <w:pPr>
              <w:jc w:val="center"/>
              <w:rPr>
                <w:b/>
              </w:rPr>
            </w:pPr>
            <w:r>
              <w:rPr>
                <w:b/>
              </w:rPr>
              <w:t>0,00</w:t>
            </w:r>
          </w:p>
          <w:p w:rsidR="00FB6284" w:rsidRDefault="00FB6284" w:rsidP="00AE4F5F">
            <w:pPr>
              <w:jc w:val="center"/>
              <w:rPr>
                <w:b/>
              </w:rPr>
            </w:pPr>
          </w:p>
          <w:p w:rsidR="00FB6284" w:rsidRDefault="00FB6284" w:rsidP="00AE4F5F">
            <w:pPr>
              <w:jc w:val="center"/>
              <w:rPr>
                <w:b/>
              </w:rPr>
            </w:pPr>
            <w:r>
              <w:rPr>
                <w:b/>
              </w:rPr>
              <w:t>0,00</w:t>
            </w:r>
          </w:p>
          <w:p w:rsidR="00FB6284" w:rsidRDefault="00FB6284" w:rsidP="00AE4F5F">
            <w:pPr>
              <w:jc w:val="center"/>
              <w:rPr>
                <w:b/>
              </w:rPr>
            </w:pPr>
            <w:r>
              <w:rPr>
                <w:b/>
              </w:rPr>
              <w:lastRenderedPageBreak/>
              <w:t>0,00</w:t>
            </w:r>
          </w:p>
          <w:p w:rsidR="00FB6284" w:rsidRDefault="00FB6284" w:rsidP="00AE4F5F">
            <w:pPr>
              <w:jc w:val="center"/>
              <w:rPr>
                <w:b/>
              </w:rPr>
            </w:pPr>
            <w:r>
              <w:rPr>
                <w:b/>
              </w:rPr>
              <w:t>0,00</w:t>
            </w:r>
          </w:p>
          <w:p w:rsidR="00FB6284" w:rsidRDefault="00FB6284" w:rsidP="00AE4F5F">
            <w:pPr>
              <w:jc w:val="center"/>
              <w:rPr>
                <w:b/>
              </w:rPr>
            </w:pPr>
            <w:r>
              <w:rPr>
                <w:b/>
              </w:rPr>
              <w:t>0,00</w:t>
            </w:r>
          </w:p>
        </w:tc>
      </w:tr>
      <w:tr w:rsidR="00FB6284" w:rsidTr="00AE4F5F">
        <w:trPr>
          <w:trHeight w:val="109"/>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FB6284" w:rsidRDefault="00FB6284" w:rsidP="00AE4F5F">
            <w:pPr>
              <w:jc w:val="center"/>
              <w:rPr>
                <w:b/>
              </w:rPr>
            </w:pPr>
            <w:r>
              <w:rPr>
                <w:b/>
              </w:rPr>
              <w:lastRenderedPageBreak/>
              <w:t>Благоустройство сельских территорий</w:t>
            </w:r>
          </w:p>
        </w:tc>
      </w:tr>
      <w:tr w:rsidR="00FB6284" w:rsidTr="00AE4F5F">
        <w:trPr>
          <w:trHeight w:val="109"/>
        </w:trPr>
        <w:tc>
          <w:tcPr>
            <w:tcW w:w="263" w:type="pct"/>
            <w:gridSpan w:val="2"/>
            <w:tcBorders>
              <w:top w:val="single" w:sz="4" w:space="0" w:color="auto"/>
              <w:left w:val="single" w:sz="4" w:space="0" w:color="auto"/>
              <w:bottom w:val="single" w:sz="4" w:space="0" w:color="auto"/>
              <w:right w:val="single" w:sz="4" w:space="0" w:color="auto"/>
            </w:tcBorders>
            <w:hideMark/>
          </w:tcPr>
          <w:p w:rsidR="00FB6284" w:rsidRDefault="00FB6284" w:rsidP="00AE4F5F">
            <w:pPr>
              <w:jc w:val="center"/>
            </w:pPr>
            <w:r>
              <w:t>1.</w:t>
            </w:r>
          </w:p>
        </w:tc>
        <w:tc>
          <w:tcPr>
            <w:tcW w:w="1044" w:type="pct"/>
            <w:tcBorders>
              <w:top w:val="single" w:sz="4" w:space="0" w:color="auto"/>
              <w:left w:val="single" w:sz="4" w:space="0" w:color="auto"/>
              <w:bottom w:val="single" w:sz="4" w:space="0" w:color="auto"/>
              <w:right w:val="single" w:sz="4" w:space="0" w:color="auto"/>
            </w:tcBorders>
            <w:hideMark/>
          </w:tcPr>
          <w:p w:rsidR="00FB6284" w:rsidRDefault="00FB6284" w:rsidP="00AE4F5F">
            <w:pPr>
              <w:jc w:val="center"/>
            </w:pPr>
            <w:r>
              <w:t>Благоустройство сельских территорий, всего</w:t>
            </w:r>
          </w:p>
          <w:p w:rsidR="00FB6284" w:rsidRDefault="00FB6284" w:rsidP="00AE4F5F">
            <w:pPr>
              <w:jc w:val="center"/>
            </w:pPr>
            <w:r>
              <w:t>в том числе:</w:t>
            </w:r>
          </w:p>
          <w:p w:rsidR="00FB6284" w:rsidRDefault="00FB6284" w:rsidP="00AE4F5F">
            <w:pPr>
              <w:jc w:val="center"/>
            </w:pPr>
            <w:r>
              <w:t>федеральный бюджет</w:t>
            </w:r>
          </w:p>
          <w:p w:rsidR="00FB6284" w:rsidRDefault="00FB6284" w:rsidP="00AE4F5F">
            <w:pPr>
              <w:jc w:val="center"/>
            </w:pPr>
            <w:r>
              <w:t>областной бюджет</w:t>
            </w:r>
          </w:p>
          <w:p w:rsidR="00FB6284" w:rsidRDefault="00FB6284" w:rsidP="00AE4F5F">
            <w:pPr>
              <w:jc w:val="center"/>
            </w:pPr>
            <w:r>
              <w:t>бюджеты сельских поселений</w:t>
            </w:r>
          </w:p>
          <w:p w:rsidR="00FB6284" w:rsidRDefault="00FB6284" w:rsidP="00AE4F5F">
            <w:pPr>
              <w:jc w:val="center"/>
            </w:pPr>
            <w:r>
              <w:t>внебюджетные источники</w:t>
            </w:r>
          </w:p>
        </w:tc>
        <w:tc>
          <w:tcPr>
            <w:tcW w:w="615" w:type="pct"/>
            <w:tcBorders>
              <w:top w:val="single" w:sz="4" w:space="0" w:color="auto"/>
              <w:left w:val="single" w:sz="4" w:space="0" w:color="auto"/>
              <w:bottom w:val="single" w:sz="4" w:space="0" w:color="auto"/>
              <w:right w:val="single" w:sz="4" w:space="0" w:color="auto"/>
            </w:tcBorders>
          </w:tcPr>
          <w:p w:rsidR="00FB6284" w:rsidRDefault="00FB6284" w:rsidP="00AE4F5F">
            <w:pPr>
              <w:jc w:val="center"/>
            </w:pPr>
          </w:p>
          <w:p w:rsidR="00FB6284" w:rsidRDefault="00FB6284" w:rsidP="00AE4F5F">
            <w:pPr>
              <w:jc w:val="center"/>
            </w:pPr>
            <w:r>
              <w:t>2300000,00</w:t>
            </w:r>
          </w:p>
          <w:p w:rsidR="00FB6284" w:rsidRDefault="00FB6284" w:rsidP="00AE4F5F">
            <w:pPr>
              <w:jc w:val="center"/>
            </w:pPr>
          </w:p>
          <w:p w:rsidR="00FB6284" w:rsidRDefault="00FB6284" w:rsidP="00AE4F5F">
            <w:pPr>
              <w:jc w:val="center"/>
            </w:pPr>
            <w:r>
              <w:t>1497300,00</w:t>
            </w:r>
          </w:p>
          <w:p w:rsidR="00FB6284" w:rsidRDefault="00FB6284" w:rsidP="00AE4F5F">
            <w:pPr>
              <w:jc w:val="center"/>
            </w:pPr>
            <w:r>
              <w:t>112700,00</w:t>
            </w:r>
          </w:p>
          <w:p w:rsidR="00FB6284" w:rsidRDefault="00FB6284" w:rsidP="00AE4F5F">
            <w:pPr>
              <w:jc w:val="center"/>
            </w:pPr>
            <w:r>
              <w:t>360000,00</w:t>
            </w:r>
          </w:p>
          <w:p w:rsidR="00FB6284" w:rsidRDefault="00FB6284" w:rsidP="00AE4F5F">
            <w:pPr>
              <w:jc w:val="center"/>
            </w:pPr>
            <w:r>
              <w:t>330000,00</w:t>
            </w:r>
          </w:p>
        </w:tc>
        <w:tc>
          <w:tcPr>
            <w:tcW w:w="616" w:type="pct"/>
            <w:tcBorders>
              <w:top w:val="single" w:sz="4" w:space="0" w:color="auto"/>
              <w:left w:val="single" w:sz="4" w:space="0" w:color="auto"/>
              <w:bottom w:val="single" w:sz="4" w:space="0" w:color="auto"/>
              <w:right w:val="single" w:sz="4" w:space="0" w:color="auto"/>
            </w:tcBorders>
          </w:tcPr>
          <w:p w:rsidR="00FB6284" w:rsidRDefault="00FB6284" w:rsidP="00AE4F5F">
            <w:pPr>
              <w:jc w:val="center"/>
            </w:pPr>
          </w:p>
          <w:p w:rsidR="00FB6284" w:rsidRDefault="00FB6284" w:rsidP="00AE4F5F">
            <w:pPr>
              <w:jc w:val="center"/>
            </w:pPr>
            <w:r>
              <w:t>1977142,85</w:t>
            </w:r>
          </w:p>
          <w:p w:rsidR="00FB6284" w:rsidRDefault="00FB6284" w:rsidP="00AE4F5F">
            <w:pPr>
              <w:jc w:val="center"/>
            </w:pPr>
          </w:p>
          <w:p w:rsidR="00FB6284" w:rsidRDefault="00FB6284" w:rsidP="00AE4F5F">
            <w:pPr>
              <w:jc w:val="center"/>
            </w:pPr>
            <w:r>
              <w:t>0,00</w:t>
            </w:r>
          </w:p>
          <w:p w:rsidR="00FB6284" w:rsidRDefault="00FB6284" w:rsidP="00AE4F5F">
            <w:pPr>
              <w:jc w:val="center"/>
            </w:pPr>
            <w:r>
              <w:t>1398000,00</w:t>
            </w:r>
          </w:p>
          <w:p w:rsidR="00FB6284" w:rsidRDefault="00FB6284" w:rsidP="00AE4F5F">
            <w:pPr>
              <w:jc w:val="center"/>
            </w:pPr>
            <w:r>
              <w:t>471041,71</w:t>
            </w:r>
          </w:p>
          <w:p w:rsidR="00FB6284" w:rsidRDefault="00FB6284" w:rsidP="00AE4F5F">
            <w:pPr>
              <w:jc w:val="center"/>
            </w:pPr>
            <w:r>
              <w:t>108101,14</w:t>
            </w:r>
          </w:p>
        </w:tc>
        <w:tc>
          <w:tcPr>
            <w:tcW w:w="616" w:type="pct"/>
            <w:tcBorders>
              <w:top w:val="single" w:sz="4" w:space="0" w:color="auto"/>
              <w:left w:val="single" w:sz="4" w:space="0" w:color="auto"/>
              <w:bottom w:val="single" w:sz="4" w:space="0" w:color="auto"/>
              <w:right w:val="single" w:sz="4" w:space="0" w:color="auto"/>
            </w:tcBorders>
          </w:tcPr>
          <w:p w:rsidR="00FB6284" w:rsidRDefault="00FB6284" w:rsidP="00AE4F5F">
            <w:pPr>
              <w:jc w:val="center"/>
            </w:pPr>
          </w:p>
          <w:p w:rsidR="00FB6284" w:rsidRDefault="00FB6284" w:rsidP="00AE4F5F">
            <w:pPr>
              <w:jc w:val="center"/>
            </w:pPr>
            <w:r>
              <w:t>1450000,00</w:t>
            </w:r>
          </w:p>
          <w:p w:rsidR="00FB6284" w:rsidRDefault="00FB6284" w:rsidP="00AE4F5F">
            <w:pPr>
              <w:jc w:val="center"/>
            </w:pPr>
          </w:p>
          <w:p w:rsidR="00FB6284" w:rsidRDefault="00FB6284" w:rsidP="00AE4F5F">
            <w:pPr>
              <w:jc w:val="center"/>
            </w:pPr>
            <w:r>
              <w:t>944000,00</w:t>
            </w:r>
          </w:p>
          <w:p w:rsidR="00FB6284" w:rsidRDefault="00FB6284" w:rsidP="00AE4F5F">
            <w:pPr>
              <w:jc w:val="center"/>
            </w:pPr>
            <w:r>
              <w:t>71000,00</w:t>
            </w:r>
          </w:p>
          <w:p w:rsidR="00FB6284" w:rsidRDefault="00FB6284" w:rsidP="00AE4F5F">
            <w:pPr>
              <w:jc w:val="center"/>
            </w:pPr>
            <w:r>
              <w:t>350000,00</w:t>
            </w:r>
          </w:p>
          <w:p w:rsidR="00FB6284" w:rsidRDefault="00FB6284" w:rsidP="00AE4F5F">
            <w:pPr>
              <w:jc w:val="center"/>
            </w:pPr>
            <w:r>
              <w:t>85000,00</w:t>
            </w:r>
          </w:p>
        </w:tc>
        <w:tc>
          <w:tcPr>
            <w:tcW w:w="616" w:type="pct"/>
            <w:tcBorders>
              <w:top w:val="single" w:sz="4" w:space="0" w:color="auto"/>
              <w:left w:val="single" w:sz="4" w:space="0" w:color="auto"/>
              <w:bottom w:val="single" w:sz="4" w:space="0" w:color="auto"/>
              <w:right w:val="single" w:sz="4" w:space="0" w:color="auto"/>
            </w:tcBorders>
          </w:tcPr>
          <w:p w:rsidR="00FB6284" w:rsidRDefault="00FB6284" w:rsidP="00AE4F5F">
            <w:pPr>
              <w:jc w:val="center"/>
            </w:pPr>
          </w:p>
          <w:p w:rsidR="00FB6284" w:rsidRDefault="00FB6284" w:rsidP="00AE4F5F">
            <w:pPr>
              <w:jc w:val="center"/>
            </w:pPr>
            <w:r>
              <w:t>800000,00</w:t>
            </w:r>
          </w:p>
          <w:p w:rsidR="00FB6284" w:rsidRDefault="00FB6284" w:rsidP="00AE4F5F">
            <w:pPr>
              <w:jc w:val="center"/>
            </w:pPr>
          </w:p>
          <w:p w:rsidR="00FB6284" w:rsidRDefault="00FB6284" w:rsidP="00AE4F5F">
            <w:pPr>
              <w:jc w:val="center"/>
            </w:pPr>
            <w:r>
              <w:t>520800,00</w:t>
            </w:r>
          </w:p>
          <w:p w:rsidR="00FB6284" w:rsidRDefault="00FB6284" w:rsidP="00AE4F5F">
            <w:pPr>
              <w:jc w:val="center"/>
            </w:pPr>
            <w:r>
              <w:t>39200,00</w:t>
            </w:r>
          </w:p>
          <w:p w:rsidR="00FB6284" w:rsidRDefault="00FB6284" w:rsidP="00AE4F5F">
            <w:pPr>
              <w:jc w:val="center"/>
            </w:pPr>
            <w:r>
              <w:t>190000,00</w:t>
            </w:r>
          </w:p>
          <w:p w:rsidR="00FB6284" w:rsidRDefault="00FB6284" w:rsidP="00AE4F5F">
            <w:pPr>
              <w:jc w:val="center"/>
            </w:pPr>
            <w:r>
              <w:t>50000,00</w:t>
            </w:r>
          </w:p>
        </w:tc>
        <w:tc>
          <w:tcPr>
            <w:tcW w:w="616" w:type="pct"/>
            <w:tcBorders>
              <w:top w:val="single" w:sz="4" w:space="0" w:color="auto"/>
              <w:left w:val="single" w:sz="4" w:space="0" w:color="auto"/>
              <w:bottom w:val="single" w:sz="4" w:space="0" w:color="auto"/>
              <w:right w:val="single" w:sz="4" w:space="0" w:color="auto"/>
            </w:tcBorders>
          </w:tcPr>
          <w:p w:rsidR="00FB6284" w:rsidRDefault="00FB6284" w:rsidP="00AE4F5F">
            <w:pPr>
              <w:jc w:val="center"/>
            </w:pPr>
          </w:p>
          <w:p w:rsidR="00FB6284" w:rsidRDefault="00FB6284" w:rsidP="00AE4F5F">
            <w:pPr>
              <w:jc w:val="center"/>
            </w:pPr>
            <w:r>
              <w:t>0,00</w:t>
            </w:r>
          </w:p>
          <w:p w:rsidR="00FB6284" w:rsidRDefault="00FB6284" w:rsidP="00AE4F5F">
            <w:pPr>
              <w:jc w:val="center"/>
            </w:pPr>
          </w:p>
          <w:p w:rsidR="00FB6284" w:rsidRDefault="00FB6284" w:rsidP="00AE4F5F">
            <w:pPr>
              <w:jc w:val="center"/>
            </w:pPr>
            <w:r>
              <w:t>0,00</w:t>
            </w:r>
          </w:p>
          <w:p w:rsidR="00FB6284" w:rsidRDefault="00FB6284" w:rsidP="00AE4F5F">
            <w:pPr>
              <w:jc w:val="center"/>
            </w:pPr>
            <w:r>
              <w:t>0,00</w:t>
            </w:r>
          </w:p>
          <w:p w:rsidR="00FB6284" w:rsidRDefault="00FB6284" w:rsidP="00AE4F5F">
            <w:pPr>
              <w:jc w:val="center"/>
            </w:pPr>
            <w:r>
              <w:t>0,00</w:t>
            </w:r>
          </w:p>
          <w:p w:rsidR="00FB6284" w:rsidRDefault="00FB6284" w:rsidP="00AE4F5F">
            <w:pPr>
              <w:jc w:val="center"/>
            </w:pPr>
            <w:r>
              <w:t>0,00</w:t>
            </w:r>
          </w:p>
        </w:tc>
        <w:tc>
          <w:tcPr>
            <w:tcW w:w="614" w:type="pct"/>
            <w:tcBorders>
              <w:top w:val="single" w:sz="4" w:space="0" w:color="auto"/>
              <w:left w:val="single" w:sz="4" w:space="0" w:color="auto"/>
              <w:bottom w:val="single" w:sz="4" w:space="0" w:color="auto"/>
              <w:right w:val="single" w:sz="4" w:space="0" w:color="auto"/>
            </w:tcBorders>
          </w:tcPr>
          <w:p w:rsidR="00FB6284" w:rsidRDefault="00FB6284" w:rsidP="00AE4F5F">
            <w:pPr>
              <w:jc w:val="center"/>
              <w:rPr>
                <w:b/>
              </w:rPr>
            </w:pPr>
          </w:p>
          <w:p w:rsidR="00FB6284" w:rsidRDefault="00FB6284" w:rsidP="00AE4F5F">
            <w:pPr>
              <w:jc w:val="center"/>
              <w:rPr>
                <w:b/>
              </w:rPr>
            </w:pPr>
            <w:r>
              <w:rPr>
                <w:b/>
              </w:rPr>
              <w:t>6540000,00</w:t>
            </w:r>
          </w:p>
          <w:p w:rsidR="00FB6284" w:rsidRDefault="00FB6284" w:rsidP="00AE4F5F">
            <w:pPr>
              <w:jc w:val="center"/>
              <w:rPr>
                <w:b/>
              </w:rPr>
            </w:pPr>
          </w:p>
          <w:p w:rsidR="00FB6284" w:rsidRDefault="00FB6284" w:rsidP="00AE4F5F">
            <w:pPr>
              <w:jc w:val="center"/>
              <w:rPr>
                <w:b/>
              </w:rPr>
            </w:pPr>
            <w:r>
              <w:rPr>
                <w:b/>
              </w:rPr>
              <w:t>4257590,00</w:t>
            </w:r>
          </w:p>
          <w:p w:rsidR="00FB6284" w:rsidRDefault="00FB6284" w:rsidP="00AE4F5F">
            <w:pPr>
              <w:jc w:val="center"/>
              <w:rPr>
                <w:b/>
              </w:rPr>
            </w:pPr>
            <w:r>
              <w:rPr>
                <w:b/>
              </w:rPr>
              <w:t>350410,00</w:t>
            </w:r>
          </w:p>
          <w:p w:rsidR="00FB6284" w:rsidRDefault="00FB6284" w:rsidP="00AE4F5F">
            <w:pPr>
              <w:jc w:val="center"/>
              <w:rPr>
                <w:b/>
              </w:rPr>
            </w:pPr>
            <w:r>
              <w:rPr>
                <w:b/>
              </w:rPr>
              <w:t>1380000,00</w:t>
            </w:r>
          </w:p>
          <w:p w:rsidR="00FB6284" w:rsidRDefault="00FB6284" w:rsidP="00AE4F5F">
            <w:pPr>
              <w:jc w:val="center"/>
              <w:rPr>
                <w:b/>
              </w:rPr>
            </w:pPr>
            <w:r>
              <w:rPr>
                <w:b/>
              </w:rPr>
              <w:t>552000,00</w:t>
            </w:r>
          </w:p>
        </w:tc>
      </w:tr>
      <w:tr w:rsidR="00FB6284" w:rsidTr="00AE4F5F">
        <w:trPr>
          <w:trHeight w:val="109"/>
        </w:trPr>
        <w:tc>
          <w:tcPr>
            <w:tcW w:w="263" w:type="pct"/>
            <w:gridSpan w:val="2"/>
            <w:tcBorders>
              <w:top w:val="single" w:sz="4" w:space="0" w:color="auto"/>
              <w:left w:val="single" w:sz="4" w:space="0" w:color="auto"/>
              <w:bottom w:val="thinThickThinSmallGap" w:sz="24" w:space="0" w:color="auto"/>
              <w:right w:val="single" w:sz="4" w:space="0" w:color="auto"/>
            </w:tcBorders>
          </w:tcPr>
          <w:p w:rsidR="00FB6284" w:rsidRDefault="00FB6284" w:rsidP="00AE4F5F">
            <w:pPr>
              <w:jc w:val="center"/>
            </w:pPr>
          </w:p>
        </w:tc>
        <w:tc>
          <w:tcPr>
            <w:tcW w:w="1044" w:type="pct"/>
            <w:tcBorders>
              <w:top w:val="single" w:sz="4" w:space="0" w:color="auto"/>
              <w:left w:val="single" w:sz="4" w:space="0" w:color="auto"/>
              <w:bottom w:val="thinThickThinSmallGap" w:sz="24" w:space="0" w:color="auto"/>
              <w:right w:val="single" w:sz="4" w:space="0" w:color="auto"/>
            </w:tcBorders>
          </w:tcPr>
          <w:p w:rsidR="00FB6284" w:rsidRDefault="00FB6284" w:rsidP="00AE4F5F">
            <w:pPr>
              <w:jc w:val="center"/>
              <w:rPr>
                <w:b/>
              </w:rPr>
            </w:pPr>
            <w:r>
              <w:rPr>
                <w:b/>
              </w:rPr>
              <w:t>ИТОГО</w:t>
            </w:r>
          </w:p>
          <w:p w:rsidR="00FB6284" w:rsidRDefault="00FB6284" w:rsidP="00AE4F5F">
            <w:pPr>
              <w:jc w:val="center"/>
            </w:pPr>
            <w:r>
              <w:t>в том числе:</w:t>
            </w:r>
          </w:p>
          <w:p w:rsidR="00FB6284" w:rsidRDefault="00FB6284" w:rsidP="00AE4F5F">
            <w:pPr>
              <w:jc w:val="center"/>
            </w:pPr>
          </w:p>
          <w:p w:rsidR="00FB6284" w:rsidRDefault="00FB6284" w:rsidP="00AE4F5F">
            <w:pPr>
              <w:jc w:val="center"/>
              <w:rPr>
                <w:b/>
              </w:rPr>
            </w:pPr>
            <w:r>
              <w:rPr>
                <w:b/>
              </w:rPr>
              <w:t>федеральный бюджет</w:t>
            </w:r>
          </w:p>
          <w:p w:rsidR="00FB6284" w:rsidRDefault="00FB6284" w:rsidP="00AE4F5F">
            <w:pPr>
              <w:jc w:val="center"/>
              <w:rPr>
                <w:b/>
              </w:rPr>
            </w:pPr>
            <w:r>
              <w:rPr>
                <w:b/>
              </w:rPr>
              <w:t>областной бюджет</w:t>
            </w:r>
          </w:p>
          <w:p w:rsidR="00FB6284" w:rsidRDefault="00FB6284" w:rsidP="00AE4F5F">
            <w:pPr>
              <w:jc w:val="center"/>
              <w:rPr>
                <w:b/>
              </w:rPr>
            </w:pPr>
            <w:r>
              <w:rPr>
                <w:b/>
              </w:rPr>
              <w:t>бюджеты сельских поселений</w:t>
            </w:r>
          </w:p>
          <w:p w:rsidR="00FB6284" w:rsidRDefault="00FB6284" w:rsidP="00AE4F5F">
            <w:pPr>
              <w:jc w:val="center"/>
              <w:rPr>
                <w:b/>
              </w:rPr>
            </w:pPr>
            <w:r>
              <w:rPr>
                <w:b/>
              </w:rPr>
              <w:t>внебюджетные источники</w:t>
            </w:r>
          </w:p>
          <w:p w:rsidR="00FB6284" w:rsidRDefault="00FB6284" w:rsidP="00AE4F5F">
            <w:pPr>
              <w:jc w:val="center"/>
            </w:pPr>
            <w:r>
              <w:rPr>
                <w:b/>
              </w:rPr>
              <w:t>районный бюджет</w:t>
            </w:r>
          </w:p>
        </w:tc>
        <w:tc>
          <w:tcPr>
            <w:tcW w:w="615" w:type="pct"/>
            <w:tcBorders>
              <w:top w:val="single" w:sz="4" w:space="0" w:color="auto"/>
              <w:left w:val="single" w:sz="4" w:space="0" w:color="auto"/>
              <w:bottom w:val="thinThickThinSmallGap" w:sz="24" w:space="0" w:color="auto"/>
              <w:right w:val="single" w:sz="4" w:space="0" w:color="auto"/>
            </w:tcBorders>
          </w:tcPr>
          <w:p w:rsidR="00FB6284" w:rsidRDefault="00FB6284" w:rsidP="00AE4F5F">
            <w:pPr>
              <w:jc w:val="center"/>
            </w:pPr>
            <w:r>
              <w:t>3262114,80</w:t>
            </w:r>
          </w:p>
          <w:p w:rsidR="00FB6284" w:rsidRDefault="00FB6284" w:rsidP="00AE4F5F">
            <w:pPr>
              <w:jc w:val="center"/>
            </w:pPr>
          </w:p>
          <w:p w:rsidR="00FB6284" w:rsidRDefault="00FB6284" w:rsidP="00AE4F5F">
            <w:pPr>
              <w:jc w:val="center"/>
            </w:pPr>
          </w:p>
          <w:p w:rsidR="00FB6284" w:rsidRDefault="00FB6284" w:rsidP="00AE4F5F">
            <w:pPr>
              <w:jc w:val="center"/>
            </w:pPr>
            <w:r>
              <w:t>2392066,76</w:t>
            </w:r>
          </w:p>
          <w:p w:rsidR="00FB6284" w:rsidRDefault="00FB6284" w:rsidP="00AE4F5F">
            <w:pPr>
              <w:jc w:val="center"/>
            </w:pPr>
            <w:r>
              <w:t>180048,04</w:t>
            </w:r>
          </w:p>
          <w:p w:rsidR="00FB6284" w:rsidRDefault="00FB6284" w:rsidP="00AE4F5F">
            <w:pPr>
              <w:jc w:val="center"/>
            </w:pPr>
            <w:r>
              <w:t>360000,00</w:t>
            </w:r>
          </w:p>
          <w:p w:rsidR="00FB6284" w:rsidRDefault="00FB6284" w:rsidP="00AE4F5F">
            <w:pPr>
              <w:jc w:val="center"/>
            </w:pPr>
            <w:r>
              <w:t>330000,00</w:t>
            </w:r>
          </w:p>
          <w:p w:rsidR="00FB6284" w:rsidRDefault="00FB6284" w:rsidP="00AE4F5F">
            <w:pPr>
              <w:jc w:val="center"/>
            </w:pPr>
            <w:r>
              <w:t>0,00</w:t>
            </w:r>
          </w:p>
        </w:tc>
        <w:tc>
          <w:tcPr>
            <w:tcW w:w="616" w:type="pct"/>
            <w:tcBorders>
              <w:top w:val="single" w:sz="4" w:space="0" w:color="auto"/>
              <w:left w:val="single" w:sz="4" w:space="0" w:color="auto"/>
              <w:bottom w:val="thinThickThinSmallGap" w:sz="24" w:space="0" w:color="auto"/>
              <w:right w:val="single" w:sz="4" w:space="0" w:color="auto"/>
            </w:tcBorders>
          </w:tcPr>
          <w:p w:rsidR="00FB6284" w:rsidRDefault="00FB6284" w:rsidP="00AE4F5F">
            <w:pPr>
              <w:jc w:val="center"/>
            </w:pPr>
            <w:r>
              <w:t>3559801,22</w:t>
            </w:r>
          </w:p>
          <w:p w:rsidR="00FB6284" w:rsidRDefault="00FB6284" w:rsidP="00AE4F5F">
            <w:pPr>
              <w:jc w:val="center"/>
            </w:pPr>
          </w:p>
          <w:p w:rsidR="00FB6284" w:rsidRDefault="00FB6284" w:rsidP="00AE4F5F">
            <w:pPr>
              <w:jc w:val="center"/>
            </w:pPr>
          </w:p>
          <w:p w:rsidR="00FB6284" w:rsidRDefault="00FB6284" w:rsidP="00AE4F5F">
            <w:pPr>
              <w:jc w:val="center"/>
            </w:pPr>
            <w:r>
              <w:t>0,00</w:t>
            </w:r>
          </w:p>
          <w:p w:rsidR="00FB6284" w:rsidRDefault="00FB6284" w:rsidP="00AE4F5F">
            <w:pPr>
              <w:jc w:val="center"/>
            </w:pPr>
            <w:r>
              <w:t>2900208,75</w:t>
            </w:r>
          </w:p>
          <w:p w:rsidR="00FB6284" w:rsidRDefault="00FB6284" w:rsidP="00AE4F5F">
            <w:pPr>
              <w:jc w:val="center"/>
            </w:pPr>
            <w:r>
              <w:t>471041,71</w:t>
            </w:r>
          </w:p>
          <w:p w:rsidR="00FB6284" w:rsidRDefault="00FB6284" w:rsidP="00AE4F5F">
            <w:pPr>
              <w:jc w:val="center"/>
            </w:pPr>
            <w:r>
              <w:t>108101,14</w:t>
            </w:r>
          </w:p>
          <w:p w:rsidR="00FB6284" w:rsidRDefault="00FB6284" w:rsidP="00AE4F5F">
            <w:pPr>
              <w:jc w:val="center"/>
            </w:pPr>
            <w:r>
              <w:t>80449,61</w:t>
            </w:r>
          </w:p>
        </w:tc>
        <w:tc>
          <w:tcPr>
            <w:tcW w:w="616" w:type="pct"/>
            <w:tcBorders>
              <w:top w:val="single" w:sz="4" w:space="0" w:color="auto"/>
              <w:left w:val="single" w:sz="4" w:space="0" w:color="auto"/>
              <w:bottom w:val="thinThickThinSmallGap" w:sz="24" w:space="0" w:color="auto"/>
              <w:right w:val="single" w:sz="4" w:space="0" w:color="auto"/>
            </w:tcBorders>
          </w:tcPr>
          <w:p w:rsidR="00FB6284" w:rsidRDefault="00FB6284" w:rsidP="00AE4F5F">
            <w:pPr>
              <w:jc w:val="center"/>
            </w:pPr>
            <w:r>
              <w:t>27750709,00</w:t>
            </w:r>
          </w:p>
          <w:p w:rsidR="00FB6284" w:rsidRDefault="00FB6284" w:rsidP="00AE4F5F">
            <w:pPr>
              <w:jc w:val="center"/>
            </w:pPr>
          </w:p>
          <w:p w:rsidR="00FB6284" w:rsidRDefault="00FB6284" w:rsidP="00AE4F5F">
            <w:pPr>
              <w:jc w:val="center"/>
            </w:pPr>
          </w:p>
          <w:p w:rsidR="00FB6284" w:rsidRDefault="00FB6284" w:rsidP="00AE4F5F">
            <w:pPr>
              <w:jc w:val="center"/>
            </w:pPr>
            <w:r>
              <w:t>16650677,98</w:t>
            </w:r>
          </w:p>
          <w:p w:rsidR="00FB6284" w:rsidRDefault="00FB6284" w:rsidP="00AE4F5F">
            <w:pPr>
              <w:jc w:val="center"/>
            </w:pPr>
            <w:r>
              <w:t>9395322,22</w:t>
            </w:r>
          </w:p>
          <w:p w:rsidR="00FB6284" w:rsidRDefault="00FB6284" w:rsidP="00AE4F5F">
            <w:pPr>
              <w:jc w:val="center"/>
            </w:pPr>
            <w:r>
              <w:t>380000,00</w:t>
            </w:r>
          </w:p>
          <w:p w:rsidR="00FB6284" w:rsidRDefault="00FB6284" w:rsidP="00AE4F5F">
            <w:pPr>
              <w:jc w:val="center"/>
            </w:pPr>
            <w:r>
              <w:t>998194,00</w:t>
            </w:r>
          </w:p>
          <w:p w:rsidR="00FB6284" w:rsidRDefault="00FB6284" w:rsidP="00AE4F5F">
            <w:pPr>
              <w:jc w:val="center"/>
            </w:pPr>
            <w:r>
              <w:t>326514,80</w:t>
            </w:r>
          </w:p>
        </w:tc>
        <w:tc>
          <w:tcPr>
            <w:tcW w:w="616" w:type="pct"/>
            <w:tcBorders>
              <w:top w:val="single" w:sz="4" w:space="0" w:color="auto"/>
              <w:left w:val="single" w:sz="4" w:space="0" w:color="auto"/>
              <w:bottom w:val="thinThickThinSmallGap" w:sz="24" w:space="0" w:color="auto"/>
              <w:right w:val="single" w:sz="4" w:space="0" w:color="auto"/>
            </w:tcBorders>
          </w:tcPr>
          <w:p w:rsidR="00FB6284" w:rsidRDefault="00FB6284" w:rsidP="00AE4F5F">
            <w:pPr>
              <w:jc w:val="center"/>
            </w:pPr>
            <w:r>
              <w:t>8769320,00</w:t>
            </w:r>
          </w:p>
          <w:p w:rsidR="00FB6284" w:rsidRDefault="00FB6284" w:rsidP="00AE4F5F">
            <w:pPr>
              <w:jc w:val="center"/>
            </w:pPr>
          </w:p>
          <w:p w:rsidR="00FB6284" w:rsidRDefault="00FB6284" w:rsidP="00AE4F5F">
            <w:pPr>
              <w:jc w:val="center"/>
            </w:pPr>
          </w:p>
          <w:p w:rsidR="00FB6284" w:rsidRDefault="00FB6284" w:rsidP="00AE4F5F">
            <w:pPr>
              <w:jc w:val="center"/>
            </w:pPr>
            <w:r>
              <w:t>7361929,32</w:t>
            </w:r>
          </w:p>
          <w:p w:rsidR="00FB6284" w:rsidRDefault="00FB6284" w:rsidP="00AE4F5F">
            <w:pPr>
              <w:jc w:val="center"/>
            </w:pPr>
            <w:r>
              <w:t>554436,68</w:t>
            </w:r>
          </w:p>
          <w:p w:rsidR="00FB6284" w:rsidRDefault="00FB6284" w:rsidP="00AE4F5F">
            <w:pPr>
              <w:jc w:val="center"/>
            </w:pPr>
            <w:r>
              <w:t>190000,00</w:t>
            </w:r>
          </w:p>
          <w:p w:rsidR="00FB6284" w:rsidRDefault="00FB6284" w:rsidP="00AE4F5F">
            <w:pPr>
              <w:jc w:val="center"/>
            </w:pPr>
            <w:r>
              <w:t>658796,00</w:t>
            </w:r>
          </w:p>
          <w:p w:rsidR="00FB6284" w:rsidRDefault="00FB6284" w:rsidP="00AE4F5F">
            <w:pPr>
              <w:jc w:val="center"/>
            </w:pPr>
            <w:r>
              <w:t>4158,00</w:t>
            </w:r>
          </w:p>
        </w:tc>
        <w:tc>
          <w:tcPr>
            <w:tcW w:w="616" w:type="pct"/>
            <w:tcBorders>
              <w:top w:val="single" w:sz="4" w:space="0" w:color="auto"/>
              <w:left w:val="single" w:sz="4" w:space="0" w:color="auto"/>
              <w:bottom w:val="thinThickThinSmallGap" w:sz="24" w:space="0" w:color="auto"/>
              <w:right w:val="single" w:sz="4" w:space="0" w:color="auto"/>
            </w:tcBorders>
          </w:tcPr>
          <w:p w:rsidR="00FB6284" w:rsidRDefault="00FB6284" w:rsidP="00AE4F5F">
            <w:pPr>
              <w:jc w:val="center"/>
            </w:pPr>
            <w:r>
              <w:t>2029320,00</w:t>
            </w:r>
          </w:p>
          <w:p w:rsidR="00FB6284" w:rsidRDefault="00FB6284" w:rsidP="00AE4F5F">
            <w:pPr>
              <w:jc w:val="center"/>
            </w:pPr>
          </w:p>
          <w:p w:rsidR="00FB6284" w:rsidRDefault="00FB6284" w:rsidP="00AE4F5F">
            <w:pPr>
              <w:jc w:val="center"/>
            </w:pPr>
          </w:p>
          <w:p w:rsidR="00FB6284" w:rsidRDefault="00FB6284" w:rsidP="00AE4F5F">
            <w:pPr>
              <w:jc w:val="center"/>
            </w:pPr>
            <w:r>
              <w:t>1321087,32</w:t>
            </w:r>
          </w:p>
          <w:p w:rsidR="00FB6284" w:rsidRDefault="00FB6284" w:rsidP="00AE4F5F">
            <w:pPr>
              <w:jc w:val="center"/>
            </w:pPr>
            <w:r>
              <w:t>99436,68</w:t>
            </w:r>
          </w:p>
          <w:p w:rsidR="00FB6284" w:rsidRDefault="00FB6284" w:rsidP="00AE4F5F">
            <w:pPr>
              <w:jc w:val="center"/>
            </w:pPr>
            <w:r>
              <w:t>0,00</w:t>
            </w:r>
          </w:p>
          <w:p w:rsidR="00FB6284" w:rsidRDefault="00FB6284" w:rsidP="00AE4F5F">
            <w:pPr>
              <w:jc w:val="center"/>
            </w:pPr>
            <w:r>
              <w:t>608796,00</w:t>
            </w:r>
          </w:p>
          <w:p w:rsidR="00FB6284" w:rsidRDefault="00FB6284" w:rsidP="00AE4F5F">
            <w:pPr>
              <w:jc w:val="center"/>
            </w:pPr>
            <w:r>
              <w:t>0,00</w:t>
            </w:r>
          </w:p>
        </w:tc>
        <w:tc>
          <w:tcPr>
            <w:tcW w:w="614" w:type="pct"/>
            <w:tcBorders>
              <w:top w:val="single" w:sz="4" w:space="0" w:color="auto"/>
              <w:left w:val="single" w:sz="4" w:space="0" w:color="auto"/>
              <w:bottom w:val="thinThickThinSmallGap" w:sz="24" w:space="0" w:color="auto"/>
              <w:right w:val="single" w:sz="4" w:space="0" w:color="auto"/>
            </w:tcBorders>
          </w:tcPr>
          <w:p w:rsidR="00FB6284" w:rsidRDefault="00FB6284" w:rsidP="00AE4F5F">
            <w:pPr>
              <w:jc w:val="center"/>
              <w:rPr>
                <w:b/>
              </w:rPr>
            </w:pPr>
            <w:r>
              <w:rPr>
                <w:b/>
              </w:rPr>
              <w:t xml:space="preserve"> 45371265,02</w:t>
            </w:r>
          </w:p>
          <w:p w:rsidR="00FB6284" w:rsidRDefault="00FB6284" w:rsidP="00AE4F5F">
            <w:pPr>
              <w:jc w:val="center"/>
              <w:rPr>
                <w:b/>
              </w:rPr>
            </w:pPr>
          </w:p>
          <w:p w:rsidR="00FB6284" w:rsidRDefault="00FB6284" w:rsidP="00AE4F5F">
            <w:pPr>
              <w:jc w:val="center"/>
              <w:rPr>
                <w:b/>
              </w:rPr>
            </w:pPr>
          </w:p>
          <w:p w:rsidR="00FB6284" w:rsidRDefault="00FB6284" w:rsidP="00AE4F5F">
            <w:pPr>
              <w:jc w:val="center"/>
              <w:rPr>
                <w:b/>
              </w:rPr>
            </w:pPr>
            <w:r>
              <w:rPr>
                <w:b/>
              </w:rPr>
              <w:t>27725761,38</w:t>
            </w:r>
          </w:p>
          <w:p w:rsidR="00FB6284" w:rsidRDefault="00FB6284" w:rsidP="00AE4F5F">
            <w:pPr>
              <w:jc w:val="center"/>
              <w:rPr>
                <w:b/>
              </w:rPr>
            </w:pPr>
            <w:r>
              <w:rPr>
                <w:b/>
              </w:rPr>
              <w:t>13129452,37</w:t>
            </w:r>
          </w:p>
          <w:p w:rsidR="00FB6284" w:rsidRDefault="00FB6284" w:rsidP="00AE4F5F">
            <w:pPr>
              <w:jc w:val="center"/>
              <w:rPr>
                <w:b/>
              </w:rPr>
            </w:pPr>
            <w:r>
              <w:rPr>
                <w:b/>
              </w:rPr>
              <w:t>1401041,71</w:t>
            </w:r>
          </w:p>
          <w:p w:rsidR="00FB6284" w:rsidRDefault="00FB6284" w:rsidP="00AE4F5F">
            <w:pPr>
              <w:jc w:val="center"/>
              <w:rPr>
                <w:b/>
              </w:rPr>
            </w:pPr>
            <w:r>
              <w:rPr>
                <w:b/>
              </w:rPr>
              <w:t>2703887,14</w:t>
            </w:r>
          </w:p>
          <w:p w:rsidR="00FB6284" w:rsidRDefault="00FB6284" w:rsidP="00AE4F5F">
            <w:pPr>
              <w:jc w:val="center"/>
              <w:rPr>
                <w:b/>
              </w:rPr>
            </w:pPr>
            <w:r>
              <w:rPr>
                <w:b/>
              </w:rPr>
              <w:t>411122,41</w:t>
            </w:r>
          </w:p>
        </w:tc>
      </w:tr>
    </w:tbl>
    <w:p w:rsidR="00FB6284" w:rsidRDefault="00FB6284" w:rsidP="00FB6284">
      <w:pPr>
        <w:spacing w:line="360" w:lineRule="auto"/>
        <w:ind w:right="21"/>
        <w:jc w:val="center"/>
        <w:rPr>
          <w:sz w:val="28"/>
          <w:szCs w:val="28"/>
        </w:rPr>
      </w:pPr>
    </w:p>
    <w:p w:rsidR="00FB6284" w:rsidRDefault="00FB6284" w:rsidP="00FB6284">
      <w:pPr>
        <w:pStyle w:val="ConsPlusNormal"/>
        <w:rPr>
          <w:rFonts w:ascii="Times New Roman" w:hAnsi="Times New Roman" w:cs="Times New Roman"/>
          <w:sz w:val="28"/>
          <w:szCs w:val="28"/>
        </w:rPr>
      </w:pPr>
    </w:p>
    <w:p w:rsidR="00FB6284" w:rsidRDefault="00FB6284" w:rsidP="00FB6284">
      <w:pPr>
        <w:pStyle w:val="ConsPlusNormal"/>
        <w:rPr>
          <w:rFonts w:ascii="Times New Roman" w:hAnsi="Times New Roman" w:cs="Times New Roman"/>
          <w:sz w:val="28"/>
          <w:szCs w:val="28"/>
        </w:rPr>
      </w:pPr>
    </w:p>
    <w:p w:rsidR="00FB6284" w:rsidRDefault="00FB6284" w:rsidP="00FB6284">
      <w:pPr>
        <w:pStyle w:val="ConsPlusNormal"/>
        <w:rPr>
          <w:rFonts w:ascii="Times New Roman" w:hAnsi="Times New Roman" w:cs="Times New Roman"/>
          <w:sz w:val="28"/>
          <w:szCs w:val="28"/>
        </w:rPr>
      </w:pPr>
    </w:p>
    <w:p w:rsidR="00FB6284" w:rsidRDefault="00FB6284" w:rsidP="00FB6284">
      <w:pPr>
        <w:pStyle w:val="ConsPlusNormal"/>
        <w:rPr>
          <w:rFonts w:ascii="Times New Roman" w:hAnsi="Times New Roman" w:cs="Times New Roman"/>
          <w:sz w:val="28"/>
          <w:szCs w:val="28"/>
        </w:rPr>
      </w:pPr>
    </w:p>
    <w:p w:rsidR="00FB6284" w:rsidRDefault="00FB6284" w:rsidP="00FB6284">
      <w:pPr>
        <w:pStyle w:val="ConsPlusNormal"/>
        <w:rPr>
          <w:rFonts w:ascii="Times New Roman" w:hAnsi="Times New Roman" w:cs="Times New Roman"/>
          <w:sz w:val="28"/>
          <w:szCs w:val="28"/>
        </w:rPr>
      </w:pPr>
    </w:p>
    <w:p w:rsidR="00FB6284" w:rsidRDefault="00FB6284" w:rsidP="00FB6284">
      <w:pPr>
        <w:pStyle w:val="ConsPlusNormal"/>
        <w:rPr>
          <w:rFonts w:ascii="Times New Roman" w:hAnsi="Times New Roman" w:cs="Times New Roman"/>
          <w:sz w:val="28"/>
          <w:szCs w:val="28"/>
        </w:rPr>
      </w:pPr>
    </w:p>
    <w:p w:rsidR="00FB6284" w:rsidRDefault="00FB6284" w:rsidP="00FB6284">
      <w:pPr>
        <w:pStyle w:val="ConsPlusNormal"/>
        <w:rPr>
          <w:rFonts w:ascii="Times New Roman" w:hAnsi="Times New Roman" w:cs="Times New Roman"/>
          <w:sz w:val="28"/>
          <w:szCs w:val="28"/>
        </w:rPr>
      </w:pPr>
    </w:p>
    <w:p w:rsidR="00FB6284" w:rsidRDefault="00FB6284" w:rsidP="00FB6284">
      <w:pPr>
        <w:pStyle w:val="ConsPlusNormal"/>
        <w:rPr>
          <w:rFonts w:ascii="Times New Roman" w:hAnsi="Times New Roman" w:cs="Times New Roman"/>
          <w:sz w:val="28"/>
          <w:szCs w:val="28"/>
        </w:rPr>
      </w:pPr>
    </w:p>
    <w:p w:rsidR="00FB6284" w:rsidRDefault="00FB6284" w:rsidP="00FB6284">
      <w:pPr>
        <w:pStyle w:val="ConsPlusNormal"/>
        <w:rPr>
          <w:rFonts w:ascii="Times New Roman" w:hAnsi="Times New Roman" w:cs="Times New Roman"/>
          <w:sz w:val="28"/>
          <w:szCs w:val="28"/>
        </w:rPr>
      </w:pPr>
    </w:p>
    <w:p w:rsidR="00FB6284" w:rsidRDefault="00FB6284" w:rsidP="00FB6284">
      <w:pPr>
        <w:pStyle w:val="ConsPlusNormal"/>
        <w:rPr>
          <w:rFonts w:ascii="Times New Roman" w:hAnsi="Times New Roman" w:cs="Times New Roman"/>
          <w:sz w:val="28"/>
          <w:szCs w:val="28"/>
        </w:rPr>
      </w:pPr>
    </w:p>
    <w:p w:rsidR="00FB6284" w:rsidRDefault="00FB6284" w:rsidP="00FB6284">
      <w:pPr>
        <w:pStyle w:val="ConsPlusNormal"/>
        <w:rPr>
          <w:rFonts w:ascii="Times New Roman" w:hAnsi="Times New Roman" w:cs="Times New Roman"/>
          <w:sz w:val="28"/>
          <w:szCs w:val="28"/>
        </w:rPr>
      </w:pPr>
    </w:p>
    <w:p w:rsidR="00FB6284" w:rsidRDefault="00FB6284" w:rsidP="00FB6284">
      <w:pPr>
        <w:spacing w:after="160" w:line="259" w:lineRule="auto"/>
        <w:sectPr w:rsidR="00FB6284" w:rsidSect="008D4863">
          <w:pgSz w:w="16838" w:h="11906" w:orient="landscape" w:code="9"/>
          <w:pgMar w:top="1531" w:right="992" w:bottom="851" w:left="1134" w:header="0" w:footer="0" w:gutter="0"/>
          <w:pgNumType w:start="1"/>
          <w:cols w:space="720"/>
          <w:docGrid w:linePitch="360"/>
        </w:sectPr>
      </w:pPr>
    </w:p>
    <w:p w:rsidR="00FB6284" w:rsidRDefault="00FB6284" w:rsidP="00FB6284">
      <w:pPr>
        <w:jc w:val="right"/>
      </w:pPr>
      <w:r>
        <w:lastRenderedPageBreak/>
        <w:t xml:space="preserve">Приложение №2 к постановлению </w:t>
      </w:r>
    </w:p>
    <w:p w:rsidR="00FB6284" w:rsidRDefault="00FB6284" w:rsidP="00FB6284">
      <w:pPr>
        <w:jc w:val="right"/>
      </w:pPr>
      <w:r>
        <w:t>Администрации Комсомольского муниципального</w:t>
      </w:r>
    </w:p>
    <w:p w:rsidR="00FB6284" w:rsidRDefault="00FB6284" w:rsidP="00FB6284">
      <w:pPr>
        <w:jc w:val="right"/>
      </w:pPr>
      <w:r>
        <w:t xml:space="preserve"> района от _____№_____</w:t>
      </w:r>
    </w:p>
    <w:p w:rsidR="00FB6284" w:rsidRDefault="00FB6284" w:rsidP="00FB6284">
      <w:pPr>
        <w:jc w:val="right"/>
      </w:pPr>
      <w:r>
        <w:t xml:space="preserve">«О внесении изменений в Постановление </w:t>
      </w:r>
    </w:p>
    <w:p w:rsidR="00FB6284" w:rsidRDefault="00FB6284" w:rsidP="00FB6284">
      <w:pPr>
        <w:jc w:val="right"/>
      </w:pPr>
      <w:r>
        <w:t xml:space="preserve">Администрации Комсомольского </w:t>
      </w:r>
    </w:p>
    <w:p w:rsidR="00FB6284" w:rsidRDefault="00FB6284" w:rsidP="00FB6284">
      <w:pPr>
        <w:jc w:val="right"/>
        <w:rPr>
          <w:sz w:val="22"/>
          <w:szCs w:val="22"/>
        </w:rPr>
      </w:pPr>
      <w:r>
        <w:t xml:space="preserve">муниципального района </w:t>
      </w:r>
      <w:r w:rsidRPr="001F0B2B">
        <w:rPr>
          <w:sz w:val="22"/>
          <w:szCs w:val="22"/>
        </w:rPr>
        <w:t>от 27.11.2013г №980</w:t>
      </w:r>
    </w:p>
    <w:p w:rsidR="00FB6284" w:rsidRDefault="00FB6284" w:rsidP="00FB6284">
      <w:pPr>
        <w:jc w:val="right"/>
        <w:rPr>
          <w:sz w:val="22"/>
          <w:szCs w:val="22"/>
        </w:rPr>
      </w:pPr>
      <w:r>
        <w:rPr>
          <w:sz w:val="22"/>
          <w:szCs w:val="22"/>
        </w:rPr>
        <w:t xml:space="preserve">«Об утверждении муниципальной программы </w:t>
      </w:r>
    </w:p>
    <w:p w:rsidR="00FB6284" w:rsidRDefault="00FB6284" w:rsidP="00FB6284">
      <w:pPr>
        <w:jc w:val="right"/>
        <w:rPr>
          <w:sz w:val="22"/>
          <w:szCs w:val="22"/>
        </w:rPr>
      </w:pPr>
      <w:r>
        <w:rPr>
          <w:sz w:val="22"/>
          <w:szCs w:val="22"/>
        </w:rPr>
        <w:t>«Развитие сельского хозяйства и регулирование</w:t>
      </w:r>
    </w:p>
    <w:p w:rsidR="00FB6284" w:rsidRDefault="00FB6284" w:rsidP="00FB6284">
      <w:pPr>
        <w:jc w:val="right"/>
        <w:rPr>
          <w:sz w:val="22"/>
          <w:szCs w:val="22"/>
        </w:rPr>
      </w:pPr>
      <w:r>
        <w:rPr>
          <w:sz w:val="22"/>
          <w:szCs w:val="22"/>
        </w:rPr>
        <w:t xml:space="preserve"> рынков сельскохозяйственной продукции,</w:t>
      </w:r>
    </w:p>
    <w:p w:rsidR="00FB6284" w:rsidRDefault="00FB6284" w:rsidP="00FB6284">
      <w:pPr>
        <w:jc w:val="right"/>
        <w:rPr>
          <w:sz w:val="22"/>
          <w:szCs w:val="22"/>
        </w:rPr>
      </w:pPr>
      <w:r>
        <w:rPr>
          <w:sz w:val="22"/>
          <w:szCs w:val="22"/>
        </w:rPr>
        <w:t xml:space="preserve"> сырья и продовольствия в Комсомольском </w:t>
      </w:r>
    </w:p>
    <w:p w:rsidR="00FB6284" w:rsidRPr="001F0B2B" w:rsidRDefault="00FB6284" w:rsidP="00FB6284">
      <w:pPr>
        <w:jc w:val="right"/>
        <w:rPr>
          <w:sz w:val="22"/>
          <w:szCs w:val="22"/>
        </w:rPr>
      </w:pPr>
      <w:r>
        <w:rPr>
          <w:sz w:val="22"/>
          <w:szCs w:val="22"/>
        </w:rPr>
        <w:t>муниципальном районе на 2014-2024 годы»</w:t>
      </w:r>
    </w:p>
    <w:p w:rsidR="00FB6284" w:rsidRDefault="00FB6284" w:rsidP="00FB6284">
      <w:pPr>
        <w:jc w:val="right"/>
      </w:pPr>
      <w:r>
        <w:t xml:space="preserve">Приложение к муниципальной программе </w:t>
      </w:r>
    </w:p>
    <w:p w:rsidR="00FB6284" w:rsidRDefault="00FB6284" w:rsidP="00FB6284">
      <w:pPr>
        <w:jc w:val="right"/>
        <w:rPr>
          <w:spacing w:val="5"/>
        </w:rPr>
      </w:pPr>
      <w:r>
        <w:rPr>
          <w:spacing w:val="5"/>
        </w:rPr>
        <w:t xml:space="preserve">                                                   «Развитие сельского хозяйства и регулирования рынков </w:t>
      </w:r>
    </w:p>
    <w:p w:rsidR="00FB6284" w:rsidRDefault="00FB6284" w:rsidP="00FB6284">
      <w:pPr>
        <w:jc w:val="right"/>
        <w:rPr>
          <w:spacing w:val="5"/>
        </w:rPr>
      </w:pPr>
      <w:r>
        <w:rPr>
          <w:spacing w:val="5"/>
        </w:rPr>
        <w:t xml:space="preserve">сельскохозяйственной продукции, сырья и продовольствия </w:t>
      </w:r>
    </w:p>
    <w:p w:rsidR="00FB6284" w:rsidRDefault="00FB6284" w:rsidP="00FB6284">
      <w:pPr>
        <w:tabs>
          <w:tab w:val="center" w:pos="4762"/>
          <w:tab w:val="right" w:pos="9524"/>
        </w:tabs>
        <w:jc w:val="right"/>
        <w:rPr>
          <w:spacing w:val="5"/>
        </w:rPr>
      </w:pPr>
      <w:r>
        <w:rPr>
          <w:spacing w:val="5"/>
        </w:rPr>
        <w:tab/>
        <w:t xml:space="preserve">                                                      Комсомольского муниципального района </w:t>
      </w:r>
    </w:p>
    <w:p w:rsidR="00FB6284" w:rsidRDefault="00FB6284" w:rsidP="00FB6284">
      <w:pPr>
        <w:jc w:val="right"/>
        <w:rPr>
          <w:sz w:val="32"/>
          <w:szCs w:val="32"/>
        </w:rPr>
      </w:pPr>
      <w:r>
        <w:rPr>
          <w:spacing w:val="5"/>
        </w:rPr>
        <w:t xml:space="preserve">                                                       на 2014-2024 годы» </w:t>
      </w:r>
    </w:p>
    <w:p w:rsidR="00FB6284" w:rsidRPr="004240BD" w:rsidRDefault="00FB6284" w:rsidP="00FB6284">
      <w:pPr>
        <w:keepNext/>
        <w:numPr>
          <w:ilvl w:val="1"/>
          <w:numId w:val="0"/>
        </w:numPr>
        <w:tabs>
          <w:tab w:val="num" w:pos="0"/>
        </w:tabs>
        <w:suppressAutoHyphens/>
        <w:outlineLvl w:val="1"/>
        <w:rPr>
          <w:rFonts w:ascii="Cambria" w:hAnsi="Cambria"/>
          <w:b/>
          <w:bCs/>
          <w:i/>
          <w:iCs/>
          <w:sz w:val="32"/>
          <w:szCs w:val="32"/>
          <w:lang w:eastAsia="ar-SA"/>
        </w:rPr>
      </w:pPr>
    </w:p>
    <w:p w:rsidR="00FB6284" w:rsidRPr="004240BD" w:rsidRDefault="00FB6284" w:rsidP="00FB6284">
      <w:pPr>
        <w:keepNext/>
        <w:numPr>
          <w:ilvl w:val="1"/>
          <w:numId w:val="0"/>
        </w:numPr>
        <w:tabs>
          <w:tab w:val="num" w:pos="0"/>
        </w:tabs>
        <w:suppressAutoHyphens/>
        <w:ind w:left="576" w:hanging="576"/>
        <w:outlineLvl w:val="1"/>
        <w:rPr>
          <w:rFonts w:ascii="Cambria" w:hAnsi="Cambria"/>
          <w:b/>
          <w:bCs/>
          <w:i/>
          <w:iCs/>
          <w:sz w:val="32"/>
          <w:szCs w:val="32"/>
          <w:lang w:eastAsia="ar-SA"/>
        </w:rPr>
      </w:pPr>
    </w:p>
    <w:p w:rsidR="00FB6284" w:rsidRPr="004240BD" w:rsidRDefault="00FB6284" w:rsidP="00FB6284">
      <w:pPr>
        <w:rPr>
          <w:lang w:eastAsia="ar-SA"/>
        </w:rPr>
      </w:pPr>
    </w:p>
    <w:p w:rsidR="00FB6284" w:rsidRPr="004240BD" w:rsidRDefault="00FB6284" w:rsidP="00FB6284">
      <w:pPr>
        <w:keepNext/>
        <w:numPr>
          <w:ilvl w:val="1"/>
          <w:numId w:val="0"/>
        </w:numPr>
        <w:tabs>
          <w:tab w:val="num" w:pos="0"/>
        </w:tabs>
        <w:suppressAutoHyphens/>
        <w:ind w:left="576" w:hanging="576"/>
        <w:jc w:val="center"/>
        <w:outlineLvl w:val="1"/>
        <w:rPr>
          <w:rFonts w:ascii="Cambria" w:hAnsi="Cambria"/>
          <w:b/>
          <w:bCs/>
          <w:iCs/>
          <w:sz w:val="32"/>
          <w:szCs w:val="32"/>
          <w:lang w:eastAsia="ar-SA"/>
        </w:rPr>
      </w:pPr>
      <w:r w:rsidRPr="004240BD">
        <w:rPr>
          <w:rFonts w:ascii="Cambria" w:hAnsi="Cambria"/>
          <w:b/>
          <w:bCs/>
          <w:iCs/>
          <w:sz w:val="32"/>
          <w:szCs w:val="32"/>
          <w:lang w:eastAsia="ar-SA"/>
        </w:rPr>
        <w:t>ПОДПРОГРАММА</w:t>
      </w:r>
    </w:p>
    <w:p w:rsidR="00FB6284" w:rsidRPr="004240BD" w:rsidRDefault="00FB6284" w:rsidP="00FB6284">
      <w:pPr>
        <w:jc w:val="center"/>
        <w:rPr>
          <w:b/>
          <w:spacing w:val="5"/>
          <w:sz w:val="28"/>
          <w:szCs w:val="28"/>
        </w:rPr>
      </w:pPr>
      <w:r w:rsidRPr="004240BD">
        <w:rPr>
          <w:b/>
          <w:sz w:val="28"/>
          <w:szCs w:val="28"/>
        </w:rPr>
        <w:t>«Развитие мелиоративного комплекса Комсомольского муниципального района Ивановской области»</w:t>
      </w:r>
    </w:p>
    <w:p w:rsidR="00FB6284" w:rsidRPr="004240BD" w:rsidRDefault="00FB6284" w:rsidP="00FB6284">
      <w:pPr>
        <w:jc w:val="both"/>
        <w:rPr>
          <w:b/>
          <w:sz w:val="28"/>
          <w:szCs w:val="28"/>
        </w:rPr>
      </w:pPr>
    </w:p>
    <w:p w:rsidR="00FB6284" w:rsidRPr="004240BD" w:rsidRDefault="00FB6284" w:rsidP="00FB6284">
      <w:pPr>
        <w:numPr>
          <w:ilvl w:val="0"/>
          <w:numId w:val="45"/>
        </w:numPr>
        <w:jc w:val="center"/>
        <w:rPr>
          <w:b/>
          <w:sz w:val="28"/>
          <w:szCs w:val="28"/>
        </w:rPr>
      </w:pPr>
      <w:r w:rsidRPr="004240BD">
        <w:rPr>
          <w:b/>
          <w:sz w:val="28"/>
          <w:szCs w:val="28"/>
        </w:rPr>
        <w:t>Паспорт подпрограммы «Развитие мелиоративного комплекса Комсомольского муниципального района Ивановской области»</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2"/>
        <w:gridCol w:w="7638"/>
      </w:tblGrid>
      <w:tr w:rsidR="00FB6284" w:rsidRPr="004240BD" w:rsidTr="00AE4F5F">
        <w:tc>
          <w:tcPr>
            <w:tcW w:w="2102" w:type="dxa"/>
            <w:shd w:val="clear" w:color="auto" w:fill="auto"/>
          </w:tcPr>
          <w:p w:rsidR="00FB6284" w:rsidRPr="004240BD" w:rsidRDefault="00FB6284" w:rsidP="00AE4F5F">
            <w:pPr>
              <w:rPr>
                <w:b/>
                <w:sz w:val="26"/>
                <w:szCs w:val="26"/>
              </w:rPr>
            </w:pPr>
            <w:r w:rsidRPr="004240BD">
              <w:rPr>
                <w:b/>
                <w:sz w:val="26"/>
                <w:szCs w:val="26"/>
              </w:rPr>
              <w:t>Наименование Подпрограммы</w:t>
            </w:r>
          </w:p>
        </w:tc>
        <w:tc>
          <w:tcPr>
            <w:tcW w:w="7638" w:type="dxa"/>
            <w:shd w:val="clear" w:color="auto" w:fill="auto"/>
          </w:tcPr>
          <w:p w:rsidR="00FB6284" w:rsidRPr="004240BD" w:rsidRDefault="00FB6284" w:rsidP="00AE4F5F">
            <w:pPr>
              <w:snapToGrid w:val="0"/>
              <w:rPr>
                <w:sz w:val="26"/>
                <w:szCs w:val="26"/>
              </w:rPr>
            </w:pPr>
            <w:r w:rsidRPr="004240BD">
              <w:rPr>
                <w:sz w:val="26"/>
                <w:szCs w:val="26"/>
              </w:rPr>
              <w:t>«</w:t>
            </w:r>
            <w:r w:rsidRPr="004240BD">
              <w:rPr>
                <w:sz w:val="28"/>
                <w:szCs w:val="28"/>
              </w:rPr>
              <w:t>Развитие мелиоративного комплекса Комсомольского муниципального района Ивановской области</w:t>
            </w:r>
            <w:r w:rsidRPr="004240BD">
              <w:rPr>
                <w:sz w:val="26"/>
                <w:szCs w:val="26"/>
              </w:rPr>
              <w:t xml:space="preserve">»  </w:t>
            </w:r>
          </w:p>
          <w:p w:rsidR="00FB6284" w:rsidRPr="004240BD" w:rsidRDefault="00FB6284" w:rsidP="00AE4F5F">
            <w:pPr>
              <w:snapToGrid w:val="0"/>
              <w:rPr>
                <w:b/>
                <w:sz w:val="26"/>
                <w:szCs w:val="26"/>
              </w:rPr>
            </w:pPr>
            <w:r w:rsidRPr="004240BD">
              <w:rPr>
                <w:sz w:val="26"/>
                <w:szCs w:val="26"/>
              </w:rPr>
              <w:t>(далее  – Подпрограмма)</w:t>
            </w:r>
          </w:p>
        </w:tc>
      </w:tr>
      <w:tr w:rsidR="00FB6284" w:rsidRPr="004240BD" w:rsidTr="00AE4F5F">
        <w:tc>
          <w:tcPr>
            <w:tcW w:w="2102" w:type="dxa"/>
            <w:shd w:val="clear" w:color="auto" w:fill="auto"/>
          </w:tcPr>
          <w:p w:rsidR="00FB6284" w:rsidRPr="004240BD" w:rsidRDefault="00FB6284" w:rsidP="00AE4F5F">
            <w:pPr>
              <w:snapToGrid w:val="0"/>
              <w:ind w:right="21"/>
              <w:rPr>
                <w:b/>
                <w:sz w:val="26"/>
                <w:szCs w:val="26"/>
              </w:rPr>
            </w:pPr>
            <w:r w:rsidRPr="004240BD">
              <w:rPr>
                <w:b/>
                <w:sz w:val="26"/>
                <w:szCs w:val="26"/>
              </w:rPr>
              <w:t>Срок реализации подпрограммы</w:t>
            </w:r>
          </w:p>
        </w:tc>
        <w:tc>
          <w:tcPr>
            <w:tcW w:w="7638" w:type="dxa"/>
            <w:shd w:val="clear" w:color="auto" w:fill="auto"/>
            <w:vAlign w:val="center"/>
          </w:tcPr>
          <w:p w:rsidR="00FB6284" w:rsidRPr="004240BD" w:rsidRDefault="00FB6284" w:rsidP="00AE4F5F">
            <w:pPr>
              <w:snapToGrid w:val="0"/>
              <w:rPr>
                <w:sz w:val="26"/>
                <w:szCs w:val="26"/>
              </w:rPr>
            </w:pPr>
            <w:r w:rsidRPr="004240BD">
              <w:rPr>
                <w:sz w:val="26"/>
                <w:szCs w:val="26"/>
              </w:rPr>
              <w:t>2021 год</w:t>
            </w:r>
          </w:p>
          <w:p w:rsidR="00FB6284" w:rsidRPr="004240BD" w:rsidRDefault="00FB6284" w:rsidP="00AE4F5F">
            <w:pPr>
              <w:snapToGrid w:val="0"/>
              <w:rPr>
                <w:sz w:val="26"/>
                <w:szCs w:val="26"/>
              </w:rPr>
            </w:pPr>
          </w:p>
        </w:tc>
      </w:tr>
      <w:tr w:rsidR="00FB6284" w:rsidRPr="004240BD" w:rsidTr="00AE4F5F">
        <w:tc>
          <w:tcPr>
            <w:tcW w:w="2102" w:type="dxa"/>
            <w:shd w:val="clear" w:color="auto" w:fill="auto"/>
          </w:tcPr>
          <w:p w:rsidR="00FB6284" w:rsidRPr="004240BD" w:rsidRDefault="00FB6284" w:rsidP="00AE4F5F">
            <w:pPr>
              <w:snapToGrid w:val="0"/>
              <w:ind w:right="21"/>
              <w:rPr>
                <w:b/>
                <w:sz w:val="26"/>
                <w:szCs w:val="26"/>
              </w:rPr>
            </w:pPr>
            <w:r w:rsidRPr="004240BD">
              <w:rPr>
                <w:b/>
                <w:sz w:val="26"/>
                <w:szCs w:val="26"/>
              </w:rPr>
              <w:t>Ответственный исполнитель подпрограммы</w:t>
            </w:r>
          </w:p>
        </w:tc>
        <w:tc>
          <w:tcPr>
            <w:tcW w:w="7638" w:type="dxa"/>
            <w:shd w:val="clear" w:color="auto" w:fill="auto"/>
          </w:tcPr>
          <w:p w:rsidR="00FB6284" w:rsidRPr="004240BD" w:rsidRDefault="00FB6284" w:rsidP="00AE4F5F">
            <w:pPr>
              <w:shd w:val="clear" w:color="auto" w:fill="FFFFFF"/>
              <w:tabs>
                <w:tab w:val="left" w:pos="6795"/>
              </w:tabs>
              <w:jc w:val="both"/>
              <w:rPr>
                <w:sz w:val="26"/>
                <w:szCs w:val="26"/>
              </w:rPr>
            </w:pPr>
            <w:r w:rsidRPr="004240BD">
              <w:rPr>
                <w:sz w:val="26"/>
                <w:szCs w:val="26"/>
              </w:rPr>
              <w:t>- Отдел сельского хозяйства и развития территорий Администрации Комсомольского муниципального района.</w:t>
            </w:r>
          </w:p>
          <w:p w:rsidR="00FB6284" w:rsidRPr="004240BD" w:rsidRDefault="00FB6284" w:rsidP="00AE4F5F">
            <w:pPr>
              <w:snapToGrid w:val="0"/>
              <w:jc w:val="both"/>
              <w:rPr>
                <w:sz w:val="26"/>
                <w:szCs w:val="26"/>
              </w:rPr>
            </w:pPr>
          </w:p>
        </w:tc>
      </w:tr>
      <w:tr w:rsidR="00FB6284" w:rsidRPr="004240BD" w:rsidTr="00AE4F5F">
        <w:tc>
          <w:tcPr>
            <w:tcW w:w="2102" w:type="dxa"/>
            <w:shd w:val="clear" w:color="auto" w:fill="auto"/>
          </w:tcPr>
          <w:p w:rsidR="00FB6284" w:rsidRPr="004240BD" w:rsidRDefault="00FB6284" w:rsidP="00AE4F5F">
            <w:pPr>
              <w:rPr>
                <w:b/>
                <w:sz w:val="26"/>
                <w:szCs w:val="26"/>
              </w:rPr>
            </w:pPr>
            <w:r w:rsidRPr="004240BD">
              <w:rPr>
                <w:b/>
                <w:sz w:val="26"/>
                <w:szCs w:val="26"/>
              </w:rPr>
              <w:t>Исполнители основных мероприятий (мероприятий) Подпрограммы</w:t>
            </w:r>
          </w:p>
        </w:tc>
        <w:tc>
          <w:tcPr>
            <w:tcW w:w="7638" w:type="dxa"/>
            <w:shd w:val="clear" w:color="auto" w:fill="auto"/>
          </w:tcPr>
          <w:p w:rsidR="00FB6284" w:rsidRPr="004240BD" w:rsidRDefault="00FB6284" w:rsidP="00AE4F5F">
            <w:pPr>
              <w:shd w:val="clear" w:color="auto" w:fill="FFFFFF"/>
              <w:tabs>
                <w:tab w:val="left" w:pos="6795"/>
              </w:tabs>
              <w:jc w:val="both"/>
              <w:rPr>
                <w:sz w:val="26"/>
                <w:szCs w:val="26"/>
              </w:rPr>
            </w:pPr>
            <w:r w:rsidRPr="004240BD">
              <w:rPr>
                <w:sz w:val="26"/>
                <w:szCs w:val="26"/>
              </w:rPr>
              <w:t>- Отдел сельского хозяйства и развития территорий Администрации Комсомольского муниципального района.</w:t>
            </w:r>
          </w:p>
          <w:p w:rsidR="00FB6284" w:rsidRPr="004240BD" w:rsidRDefault="00FB6284" w:rsidP="00AE4F5F">
            <w:pPr>
              <w:rPr>
                <w:sz w:val="26"/>
                <w:szCs w:val="26"/>
              </w:rPr>
            </w:pPr>
            <w:r w:rsidRPr="004240BD">
              <w:rPr>
                <w:sz w:val="26"/>
                <w:szCs w:val="26"/>
              </w:rPr>
              <w:t xml:space="preserve">-   Администрации сельских поселений Комсомольского муниципального района </w:t>
            </w:r>
          </w:p>
          <w:p w:rsidR="00FB6284" w:rsidRPr="004240BD" w:rsidRDefault="00FB6284" w:rsidP="00AE4F5F">
            <w:pPr>
              <w:rPr>
                <w:sz w:val="26"/>
                <w:szCs w:val="26"/>
              </w:rPr>
            </w:pPr>
            <w:r w:rsidRPr="004240BD">
              <w:rPr>
                <w:sz w:val="26"/>
                <w:szCs w:val="26"/>
              </w:rPr>
              <w:t>-   Отдел бухгалтерского учета и отчетности Администрации Комсомольского муниципального района</w:t>
            </w:r>
          </w:p>
          <w:p w:rsidR="00FB6284" w:rsidRPr="004240BD" w:rsidRDefault="00FB6284" w:rsidP="00AE4F5F">
            <w:pPr>
              <w:rPr>
                <w:sz w:val="26"/>
                <w:szCs w:val="26"/>
              </w:rPr>
            </w:pPr>
            <w:r w:rsidRPr="004240BD">
              <w:rPr>
                <w:sz w:val="26"/>
                <w:szCs w:val="26"/>
              </w:rPr>
              <w:t>-   Управление земельно-имущественных отношений Администрации Комсомольского муниципального района</w:t>
            </w:r>
          </w:p>
        </w:tc>
      </w:tr>
      <w:tr w:rsidR="00FB6284" w:rsidRPr="004240BD" w:rsidTr="00AE4F5F">
        <w:tc>
          <w:tcPr>
            <w:tcW w:w="2102" w:type="dxa"/>
            <w:shd w:val="clear" w:color="auto" w:fill="auto"/>
          </w:tcPr>
          <w:p w:rsidR="00FB6284" w:rsidRPr="004240BD" w:rsidRDefault="00FB6284" w:rsidP="00AE4F5F">
            <w:pPr>
              <w:rPr>
                <w:b/>
                <w:sz w:val="26"/>
                <w:szCs w:val="26"/>
              </w:rPr>
            </w:pPr>
            <w:r w:rsidRPr="004240BD">
              <w:rPr>
                <w:b/>
                <w:sz w:val="26"/>
                <w:szCs w:val="26"/>
              </w:rPr>
              <w:t xml:space="preserve">Задачи Подпрограммы </w:t>
            </w:r>
          </w:p>
        </w:tc>
        <w:tc>
          <w:tcPr>
            <w:tcW w:w="7638" w:type="dxa"/>
            <w:shd w:val="clear" w:color="auto" w:fill="auto"/>
          </w:tcPr>
          <w:p w:rsidR="00FB6284" w:rsidRPr="004240BD" w:rsidRDefault="00FB6284" w:rsidP="00AE4F5F">
            <w:pPr>
              <w:autoSpaceDE w:val="0"/>
              <w:autoSpaceDN w:val="0"/>
              <w:adjustRightInd w:val="0"/>
              <w:jc w:val="both"/>
              <w:rPr>
                <w:sz w:val="26"/>
                <w:szCs w:val="26"/>
              </w:rPr>
            </w:pPr>
            <w:r w:rsidRPr="004240BD">
              <w:rPr>
                <w:sz w:val="26"/>
                <w:szCs w:val="26"/>
              </w:rPr>
              <w:t>1. Восстановление мелиоративного фонда (мелиорируемые земли и мелиоративные системы.</w:t>
            </w:r>
          </w:p>
          <w:p w:rsidR="00FB6284" w:rsidRPr="004240BD" w:rsidRDefault="00FB6284" w:rsidP="00AE4F5F">
            <w:pPr>
              <w:autoSpaceDE w:val="0"/>
              <w:autoSpaceDN w:val="0"/>
              <w:adjustRightInd w:val="0"/>
              <w:jc w:val="both"/>
              <w:rPr>
                <w:sz w:val="26"/>
                <w:szCs w:val="26"/>
              </w:rPr>
            </w:pPr>
            <w:r w:rsidRPr="004240BD">
              <w:rPr>
                <w:sz w:val="26"/>
                <w:szCs w:val="26"/>
              </w:rPr>
              <w:t>2. Предотвращение выбытия из сельскохозяйственного оборота земель сельскохозяйственного назначения.</w:t>
            </w:r>
          </w:p>
          <w:p w:rsidR="00FB6284" w:rsidRPr="004240BD" w:rsidRDefault="00FB6284" w:rsidP="00AE4F5F">
            <w:pPr>
              <w:autoSpaceDE w:val="0"/>
              <w:autoSpaceDN w:val="0"/>
              <w:adjustRightInd w:val="0"/>
              <w:jc w:val="both"/>
              <w:rPr>
                <w:sz w:val="26"/>
                <w:szCs w:val="26"/>
              </w:rPr>
            </w:pPr>
            <w:r w:rsidRPr="004240BD">
              <w:rPr>
                <w:sz w:val="26"/>
                <w:szCs w:val="26"/>
              </w:rPr>
              <w:t>3. Увеличение объема производства основных видов продукции растениеводства.</w:t>
            </w:r>
          </w:p>
        </w:tc>
      </w:tr>
      <w:tr w:rsidR="00FB6284" w:rsidRPr="004240BD" w:rsidTr="00AE4F5F">
        <w:trPr>
          <w:trHeight w:val="2410"/>
        </w:trPr>
        <w:tc>
          <w:tcPr>
            <w:tcW w:w="2102" w:type="dxa"/>
            <w:shd w:val="clear" w:color="auto" w:fill="auto"/>
          </w:tcPr>
          <w:p w:rsidR="00FB6284" w:rsidRPr="004240BD" w:rsidRDefault="00FB6284" w:rsidP="00AE4F5F">
            <w:pPr>
              <w:rPr>
                <w:b/>
                <w:sz w:val="26"/>
                <w:szCs w:val="26"/>
              </w:rPr>
            </w:pPr>
            <w:r w:rsidRPr="004240BD">
              <w:rPr>
                <w:b/>
                <w:sz w:val="26"/>
                <w:szCs w:val="26"/>
              </w:rPr>
              <w:lastRenderedPageBreak/>
              <w:t>Объемы ресурсного обеспечения Подпрограммы</w:t>
            </w:r>
          </w:p>
          <w:p w:rsidR="00FB6284" w:rsidRPr="004240BD" w:rsidRDefault="00FB6284" w:rsidP="00AE4F5F">
            <w:pPr>
              <w:rPr>
                <w:sz w:val="26"/>
                <w:szCs w:val="26"/>
              </w:rPr>
            </w:pPr>
          </w:p>
        </w:tc>
        <w:tc>
          <w:tcPr>
            <w:tcW w:w="7638" w:type="dxa"/>
            <w:shd w:val="clear" w:color="auto" w:fill="auto"/>
          </w:tcPr>
          <w:p w:rsidR="00FB6284" w:rsidRPr="004240BD" w:rsidRDefault="00FB6284" w:rsidP="00AE4F5F">
            <w:pPr>
              <w:rPr>
                <w:b/>
                <w:sz w:val="26"/>
                <w:szCs w:val="26"/>
              </w:rPr>
            </w:pPr>
            <w:r w:rsidRPr="004240BD">
              <w:rPr>
                <w:b/>
                <w:sz w:val="26"/>
                <w:szCs w:val="26"/>
              </w:rPr>
              <w:t xml:space="preserve">Общая сумма расходов на реализацию подпрограммы </w:t>
            </w:r>
          </w:p>
          <w:p w:rsidR="00FB6284" w:rsidRPr="004240BD" w:rsidRDefault="00FB6284" w:rsidP="00AE4F5F">
            <w:pPr>
              <w:rPr>
                <w:b/>
                <w:sz w:val="26"/>
                <w:szCs w:val="26"/>
              </w:rPr>
            </w:pPr>
            <w:r w:rsidRPr="004240BD">
              <w:rPr>
                <w:b/>
                <w:sz w:val="26"/>
                <w:szCs w:val="26"/>
              </w:rPr>
              <w:t xml:space="preserve">– </w:t>
            </w:r>
            <w:r>
              <w:rPr>
                <w:b/>
                <w:sz w:val="26"/>
                <w:szCs w:val="26"/>
              </w:rPr>
              <w:t>1355063,64</w:t>
            </w:r>
            <w:r w:rsidRPr="004240BD">
              <w:rPr>
                <w:b/>
                <w:sz w:val="26"/>
                <w:szCs w:val="26"/>
              </w:rPr>
              <w:t xml:space="preserve"> рублей,</w:t>
            </w:r>
          </w:p>
          <w:p w:rsidR="00FB6284" w:rsidRPr="004240BD" w:rsidRDefault="00FB6284" w:rsidP="00AE4F5F">
            <w:pPr>
              <w:rPr>
                <w:sz w:val="26"/>
                <w:szCs w:val="26"/>
              </w:rPr>
            </w:pPr>
            <w:r w:rsidRPr="004240BD">
              <w:rPr>
                <w:sz w:val="26"/>
                <w:szCs w:val="26"/>
              </w:rPr>
              <w:t>в том числе средства:</w:t>
            </w:r>
          </w:p>
          <w:p w:rsidR="00FB6284" w:rsidRPr="004240BD" w:rsidRDefault="00FB6284" w:rsidP="00AE4F5F">
            <w:pPr>
              <w:rPr>
                <w:sz w:val="26"/>
                <w:szCs w:val="26"/>
              </w:rPr>
            </w:pPr>
            <w:r w:rsidRPr="004240BD">
              <w:rPr>
                <w:sz w:val="26"/>
                <w:szCs w:val="26"/>
              </w:rPr>
              <w:t>- федерального бюджета*                  - 0,00 рублей;</w:t>
            </w:r>
          </w:p>
          <w:p w:rsidR="00FB6284" w:rsidRPr="004240BD" w:rsidRDefault="00FB6284" w:rsidP="00AE4F5F">
            <w:pPr>
              <w:rPr>
                <w:sz w:val="26"/>
                <w:szCs w:val="26"/>
              </w:rPr>
            </w:pPr>
            <w:r w:rsidRPr="004240BD">
              <w:rPr>
                <w:sz w:val="26"/>
                <w:szCs w:val="26"/>
              </w:rPr>
              <w:t xml:space="preserve">- областного бюджета*                      - </w:t>
            </w:r>
            <w:r>
              <w:rPr>
                <w:sz w:val="26"/>
                <w:szCs w:val="26"/>
              </w:rPr>
              <w:t>1338510,68</w:t>
            </w:r>
            <w:r w:rsidRPr="004240BD">
              <w:rPr>
                <w:sz w:val="26"/>
                <w:szCs w:val="26"/>
              </w:rPr>
              <w:t xml:space="preserve"> рублей;</w:t>
            </w:r>
          </w:p>
          <w:p w:rsidR="00FB6284" w:rsidRPr="004240BD" w:rsidRDefault="00FB6284" w:rsidP="00AE4F5F">
            <w:pPr>
              <w:rPr>
                <w:sz w:val="26"/>
                <w:szCs w:val="26"/>
              </w:rPr>
            </w:pPr>
            <w:r w:rsidRPr="004240BD">
              <w:rPr>
                <w:sz w:val="26"/>
                <w:szCs w:val="26"/>
              </w:rPr>
              <w:t xml:space="preserve">- бюджетов сельских поселений*     - </w:t>
            </w:r>
            <w:r>
              <w:rPr>
                <w:sz w:val="26"/>
                <w:szCs w:val="26"/>
              </w:rPr>
              <w:t>12800,06</w:t>
            </w:r>
            <w:r w:rsidRPr="004240BD">
              <w:rPr>
                <w:sz w:val="26"/>
                <w:szCs w:val="26"/>
              </w:rPr>
              <w:t xml:space="preserve"> рублей;</w:t>
            </w:r>
          </w:p>
          <w:p w:rsidR="00FB6284" w:rsidRPr="004240BD" w:rsidRDefault="00FB6284" w:rsidP="00AE4F5F">
            <w:pPr>
              <w:rPr>
                <w:sz w:val="26"/>
                <w:szCs w:val="26"/>
              </w:rPr>
            </w:pPr>
            <w:r w:rsidRPr="004240BD">
              <w:rPr>
                <w:sz w:val="26"/>
                <w:szCs w:val="26"/>
              </w:rPr>
              <w:t>- внебюджетных источников             - 0,00 рублей;</w:t>
            </w:r>
          </w:p>
          <w:p w:rsidR="00FB6284" w:rsidRPr="004240BD" w:rsidRDefault="00FB6284" w:rsidP="00AE4F5F">
            <w:pPr>
              <w:rPr>
                <w:sz w:val="26"/>
                <w:szCs w:val="26"/>
              </w:rPr>
            </w:pPr>
            <w:r w:rsidRPr="004240BD">
              <w:rPr>
                <w:sz w:val="26"/>
                <w:szCs w:val="26"/>
              </w:rPr>
              <w:t xml:space="preserve">- районный бюджет *                         - </w:t>
            </w:r>
            <w:r>
              <w:rPr>
                <w:sz w:val="26"/>
                <w:szCs w:val="26"/>
              </w:rPr>
              <w:t>3752,90</w:t>
            </w:r>
            <w:r w:rsidRPr="004240BD">
              <w:rPr>
                <w:sz w:val="26"/>
                <w:szCs w:val="26"/>
              </w:rPr>
              <w:t xml:space="preserve"> рублей. </w:t>
            </w:r>
          </w:p>
          <w:p w:rsidR="00FB6284" w:rsidRPr="004240BD" w:rsidRDefault="00FB6284" w:rsidP="00AE4F5F">
            <w:pPr>
              <w:rPr>
                <w:sz w:val="26"/>
                <w:szCs w:val="26"/>
              </w:rPr>
            </w:pPr>
            <w:r w:rsidRPr="004240BD">
              <w:rPr>
                <w:sz w:val="26"/>
                <w:szCs w:val="26"/>
              </w:rPr>
              <w:t>из них по годам:</w:t>
            </w:r>
          </w:p>
          <w:p w:rsidR="00FB6284" w:rsidRPr="004240BD" w:rsidRDefault="00FB6284" w:rsidP="00AE4F5F">
            <w:pPr>
              <w:rPr>
                <w:sz w:val="26"/>
                <w:szCs w:val="26"/>
              </w:rPr>
            </w:pPr>
            <w:r w:rsidRPr="004240BD">
              <w:rPr>
                <w:b/>
                <w:sz w:val="26"/>
                <w:szCs w:val="26"/>
              </w:rPr>
              <w:t xml:space="preserve">2021 год – </w:t>
            </w:r>
            <w:r>
              <w:rPr>
                <w:b/>
                <w:sz w:val="26"/>
                <w:szCs w:val="26"/>
              </w:rPr>
              <w:t>1355063,64</w:t>
            </w:r>
            <w:r w:rsidRPr="004240BD">
              <w:rPr>
                <w:b/>
                <w:sz w:val="26"/>
                <w:szCs w:val="26"/>
              </w:rPr>
              <w:t>рублей</w:t>
            </w:r>
            <w:r w:rsidRPr="004240BD">
              <w:rPr>
                <w:sz w:val="26"/>
                <w:szCs w:val="26"/>
              </w:rPr>
              <w:t>, в том числе средства:</w:t>
            </w:r>
          </w:p>
          <w:p w:rsidR="00FB6284" w:rsidRPr="004240BD" w:rsidRDefault="00FB6284" w:rsidP="00AE4F5F">
            <w:pPr>
              <w:rPr>
                <w:sz w:val="26"/>
                <w:szCs w:val="26"/>
              </w:rPr>
            </w:pPr>
            <w:r w:rsidRPr="004240BD">
              <w:rPr>
                <w:sz w:val="26"/>
                <w:szCs w:val="26"/>
              </w:rPr>
              <w:t>- федерального бюджета*                  - 0,00 рублей;</w:t>
            </w:r>
          </w:p>
          <w:p w:rsidR="00FB6284" w:rsidRPr="004240BD" w:rsidRDefault="00FB6284" w:rsidP="00AE4F5F">
            <w:pPr>
              <w:rPr>
                <w:sz w:val="26"/>
                <w:szCs w:val="26"/>
              </w:rPr>
            </w:pPr>
            <w:r w:rsidRPr="004240BD">
              <w:rPr>
                <w:sz w:val="26"/>
                <w:szCs w:val="26"/>
              </w:rPr>
              <w:t xml:space="preserve">- областного бюджета*                      - </w:t>
            </w:r>
            <w:r>
              <w:rPr>
                <w:sz w:val="26"/>
                <w:szCs w:val="26"/>
              </w:rPr>
              <w:t>1338510,68</w:t>
            </w:r>
            <w:r w:rsidRPr="004240BD">
              <w:rPr>
                <w:sz w:val="26"/>
                <w:szCs w:val="26"/>
              </w:rPr>
              <w:t xml:space="preserve"> рублей;</w:t>
            </w:r>
          </w:p>
          <w:p w:rsidR="00FB6284" w:rsidRPr="004240BD" w:rsidRDefault="00FB6284" w:rsidP="00AE4F5F">
            <w:pPr>
              <w:rPr>
                <w:sz w:val="26"/>
                <w:szCs w:val="26"/>
              </w:rPr>
            </w:pPr>
            <w:r w:rsidRPr="004240BD">
              <w:rPr>
                <w:sz w:val="26"/>
                <w:szCs w:val="26"/>
              </w:rPr>
              <w:t xml:space="preserve">- бюджетов сельских поселений*     - </w:t>
            </w:r>
            <w:r>
              <w:rPr>
                <w:sz w:val="26"/>
                <w:szCs w:val="26"/>
              </w:rPr>
              <w:t>12800,06</w:t>
            </w:r>
            <w:r w:rsidRPr="004240BD">
              <w:rPr>
                <w:sz w:val="26"/>
                <w:szCs w:val="26"/>
              </w:rPr>
              <w:t>рублей;</w:t>
            </w:r>
          </w:p>
          <w:p w:rsidR="00FB6284" w:rsidRPr="004240BD" w:rsidRDefault="00FB6284" w:rsidP="00AE4F5F">
            <w:pPr>
              <w:rPr>
                <w:sz w:val="26"/>
                <w:szCs w:val="26"/>
              </w:rPr>
            </w:pPr>
            <w:r w:rsidRPr="004240BD">
              <w:rPr>
                <w:sz w:val="26"/>
                <w:szCs w:val="26"/>
              </w:rPr>
              <w:t>- внебюджетных источников             - 0,00 рублей;</w:t>
            </w:r>
          </w:p>
          <w:p w:rsidR="00FB6284" w:rsidRPr="004240BD" w:rsidRDefault="00FB6284" w:rsidP="00AE4F5F">
            <w:pPr>
              <w:rPr>
                <w:sz w:val="26"/>
                <w:szCs w:val="26"/>
              </w:rPr>
            </w:pPr>
            <w:r w:rsidRPr="004240BD">
              <w:rPr>
                <w:sz w:val="26"/>
                <w:szCs w:val="26"/>
              </w:rPr>
              <w:t xml:space="preserve">- районный бюджет *                         - </w:t>
            </w:r>
            <w:r>
              <w:rPr>
                <w:sz w:val="26"/>
                <w:szCs w:val="26"/>
              </w:rPr>
              <w:t>3752,90</w:t>
            </w:r>
            <w:r w:rsidRPr="004240BD">
              <w:rPr>
                <w:sz w:val="26"/>
                <w:szCs w:val="26"/>
              </w:rPr>
              <w:t xml:space="preserve">рублей. </w:t>
            </w:r>
          </w:p>
          <w:p w:rsidR="00FB6284" w:rsidRPr="004240BD" w:rsidRDefault="00FB6284" w:rsidP="00AE4F5F">
            <w:pPr>
              <w:rPr>
                <w:sz w:val="26"/>
                <w:szCs w:val="26"/>
              </w:rPr>
            </w:pPr>
          </w:p>
        </w:tc>
      </w:tr>
      <w:tr w:rsidR="00FB6284" w:rsidRPr="004240BD" w:rsidTr="00AE4F5F">
        <w:trPr>
          <w:trHeight w:val="2410"/>
        </w:trPr>
        <w:tc>
          <w:tcPr>
            <w:tcW w:w="2102" w:type="dxa"/>
            <w:shd w:val="clear" w:color="auto" w:fill="auto"/>
          </w:tcPr>
          <w:p w:rsidR="00FB6284" w:rsidRPr="004240BD" w:rsidRDefault="00FB6284" w:rsidP="00AE4F5F">
            <w:pPr>
              <w:rPr>
                <w:b/>
                <w:sz w:val="26"/>
                <w:szCs w:val="26"/>
              </w:rPr>
            </w:pPr>
            <w:r w:rsidRPr="004240BD">
              <w:rPr>
                <w:b/>
                <w:sz w:val="26"/>
                <w:szCs w:val="26"/>
              </w:rPr>
              <w:t>Ожидаемые результаты реализации Подпрограммы</w:t>
            </w:r>
          </w:p>
          <w:p w:rsidR="00FB6284" w:rsidRPr="004240BD" w:rsidRDefault="00FB6284" w:rsidP="00AE4F5F">
            <w:pPr>
              <w:rPr>
                <w:b/>
                <w:sz w:val="26"/>
                <w:szCs w:val="26"/>
              </w:rPr>
            </w:pPr>
          </w:p>
        </w:tc>
        <w:tc>
          <w:tcPr>
            <w:tcW w:w="7638" w:type="dxa"/>
            <w:shd w:val="clear" w:color="auto" w:fill="auto"/>
          </w:tcPr>
          <w:p w:rsidR="00FB6284" w:rsidRPr="004240BD" w:rsidRDefault="00FB6284" w:rsidP="00AE4F5F">
            <w:pPr>
              <w:widowControl w:val="0"/>
              <w:autoSpaceDE w:val="0"/>
              <w:autoSpaceDN w:val="0"/>
              <w:adjustRightInd w:val="0"/>
              <w:ind w:firstLine="720"/>
              <w:jc w:val="both"/>
              <w:rPr>
                <w:sz w:val="26"/>
                <w:szCs w:val="26"/>
              </w:rPr>
            </w:pPr>
            <w:r w:rsidRPr="004240BD">
              <w:rPr>
                <w:sz w:val="26"/>
                <w:szCs w:val="26"/>
              </w:rPr>
              <w:t>К 2022 году будет:</w:t>
            </w:r>
          </w:p>
          <w:p w:rsidR="00FB6284" w:rsidRPr="004240BD" w:rsidRDefault="00FB6284" w:rsidP="00AE4F5F">
            <w:pPr>
              <w:autoSpaceDE w:val="0"/>
              <w:autoSpaceDN w:val="0"/>
              <w:adjustRightInd w:val="0"/>
              <w:jc w:val="both"/>
              <w:rPr>
                <w:sz w:val="26"/>
                <w:szCs w:val="26"/>
              </w:rPr>
            </w:pPr>
            <w:r w:rsidRPr="004240BD">
              <w:rPr>
                <w:sz w:val="26"/>
                <w:szCs w:val="26"/>
              </w:rPr>
              <w:t>вовлечено в оборот не менее 5,1 тыс. га выбывших сельскохозяйственных угодий за счет проведения культуртехнических мероприятий</w:t>
            </w:r>
          </w:p>
          <w:p w:rsidR="00FB6284" w:rsidRPr="004240BD" w:rsidRDefault="00FB6284" w:rsidP="00AE4F5F">
            <w:pPr>
              <w:widowControl w:val="0"/>
              <w:autoSpaceDE w:val="0"/>
              <w:autoSpaceDN w:val="0"/>
              <w:adjustRightInd w:val="0"/>
              <w:ind w:firstLine="720"/>
              <w:jc w:val="both"/>
              <w:rPr>
                <w:color w:val="FF0000"/>
                <w:sz w:val="26"/>
                <w:szCs w:val="26"/>
              </w:rPr>
            </w:pPr>
          </w:p>
        </w:tc>
      </w:tr>
    </w:tbl>
    <w:p w:rsidR="00FB6284" w:rsidRPr="004240BD" w:rsidRDefault="00FB6284" w:rsidP="00FB6284"/>
    <w:p w:rsidR="00FB6284" w:rsidRPr="004240BD" w:rsidRDefault="00FB6284" w:rsidP="00FB6284"/>
    <w:p w:rsidR="00FB6284" w:rsidRPr="004240BD" w:rsidRDefault="00FB6284" w:rsidP="00FB6284">
      <w:r w:rsidRPr="004240BD">
        <w:t>Примечание:</w:t>
      </w:r>
    </w:p>
    <w:p w:rsidR="00FB6284" w:rsidRPr="004240BD" w:rsidRDefault="00FB6284" w:rsidP="00FB6284">
      <w:pPr>
        <w:jc w:val="both"/>
      </w:pPr>
      <w:r w:rsidRPr="004240BD">
        <w:t>* реализация подпрограммы предусматривает привлечение софинансирования за счет средств федерального и областного бюджетов, объемы которых будут скорректированы в паспорте программы после утверждения в установленном порядке распределения соответствующих субсидий из федерального и областного бюджета.</w:t>
      </w:r>
    </w:p>
    <w:p w:rsidR="00FB6284" w:rsidRPr="004240BD" w:rsidRDefault="00FB6284" w:rsidP="00FB6284">
      <w:pPr>
        <w:tabs>
          <w:tab w:val="left" w:pos="225"/>
        </w:tabs>
      </w:pPr>
      <w:r w:rsidRPr="004240BD">
        <w:t>«**» - объем финансирования будет уточняться в период действия подпрограммы</w:t>
      </w:r>
    </w:p>
    <w:p w:rsidR="00FB6284" w:rsidRPr="004240BD" w:rsidRDefault="00FB6284" w:rsidP="00FB6284">
      <w:pPr>
        <w:jc w:val="center"/>
        <w:rPr>
          <w:b/>
          <w:sz w:val="28"/>
          <w:szCs w:val="28"/>
        </w:rPr>
      </w:pPr>
    </w:p>
    <w:p w:rsidR="00FB6284" w:rsidRPr="004240BD" w:rsidRDefault="00FB6284" w:rsidP="00FB6284">
      <w:pPr>
        <w:autoSpaceDE w:val="0"/>
        <w:autoSpaceDN w:val="0"/>
        <w:adjustRightInd w:val="0"/>
        <w:ind w:firstLine="720"/>
        <w:jc w:val="center"/>
        <w:rPr>
          <w:b/>
          <w:sz w:val="28"/>
          <w:szCs w:val="28"/>
        </w:rPr>
      </w:pPr>
      <w:r w:rsidRPr="004240BD">
        <w:rPr>
          <w:b/>
          <w:bCs/>
          <w:sz w:val="28"/>
          <w:szCs w:val="28"/>
        </w:rPr>
        <w:t>2. Характеристика основных мероприятий подпрограммы муниципальной программы</w:t>
      </w:r>
    </w:p>
    <w:p w:rsidR="00FB6284" w:rsidRPr="004240BD" w:rsidRDefault="00FB6284" w:rsidP="00FB6284">
      <w:pPr>
        <w:jc w:val="center"/>
        <w:rPr>
          <w:b/>
          <w:bCs/>
          <w:sz w:val="28"/>
          <w:szCs w:val="28"/>
        </w:rPr>
      </w:pPr>
    </w:p>
    <w:p w:rsidR="00FB6284" w:rsidRPr="004240BD" w:rsidRDefault="00FB6284" w:rsidP="00FB6284">
      <w:pPr>
        <w:autoSpaceDE w:val="0"/>
        <w:autoSpaceDN w:val="0"/>
        <w:adjustRightInd w:val="0"/>
        <w:ind w:firstLine="540"/>
        <w:jc w:val="both"/>
        <w:rPr>
          <w:sz w:val="28"/>
          <w:szCs w:val="28"/>
        </w:rPr>
      </w:pPr>
      <w:r w:rsidRPr="004240BD">
        <w:rPr>
          <w:sz w:val="28"/>
          <w:szCs w:val="28"/>
        </w:rPr>
        <w:t>Реализация мероприятий подпрограммы предусматривает предоставление бюджетам муниципальных образований района субсидии на проведение кадастровых работ в отношении неиспользуемых земель из состава земель сельскохозяйственного назначения за счет средств областного бюджета.</w:t>
      </w:r>
    </w:p>
    <w:p w:rsidR="00FB6284" w:rsidRPr="004240BD" w:rsidRDefault="00FB6284" w:rsidP="00FB6284">
      <w:pPr>
        <w:autoSpaceDE w:val="0"/>
        <w:autoSpaceDN w:val="0"/>
        <w:adjustRightInd w:val="0"/>
        <w:ind w:firstLine="540"/>
        <w:jc w:val="both"/>
        <w:rPr>
          <w:sz w:val="28"/>
          <w:szCs w:val="28"/>
        </w:rPr>
      </w:pPr>
      <w:r w:rsidRPr="004240BD">
        <w:rPr>
          <w:sz w:val="28"/>
          <w:szCs w:val="28"/>
        </w:rPr>
        <w:t>Подпрограмма предусматривает реализацию основного мероприятия:</w:t>
      </w:r>
    </w:p>
    <w:p w:rsidR="00FB6284" w:rsidRPr="004240BD" w:rsidRDefault="00FB6284" w:rsidP="00FB6284">
      <w:pPr>
        <w:autoSpaceDE w:val="0"/>
        <w:autoSpaceDN w:val="0"/>
        <w:adjustRightInd w:val="0"/>
        <w:ind w:firstLine="540"/>
        <w:jc w:val="both"/>
        <w:rPr>
          <w:sz w:val="28"/>
          <w:szCs w:val="28"/>
        </w:rPr>
      </w:pPr>
      <w:r w:rsidRPr="004240BD">
        <w:rPr>
          <w:sz w:val="28"/>
          <w:szCs w:val="28"/>
        </w:rPr>
        <w:t>1. «Проведение кадастровых работ в отношении неиспользуемых земель из состава земель сельскохозяйственного назначения»</w:t>
      </w:r>
    </w:p>
    <w:p w:rsidR="00FB6284" w:rsidRPr="004240BD" w:rsidRDefault="00FB6284" w:rsidP="00FB6284">
      <w:pPr>
        <w:widowControl w:val="0"/>
        <w:autoSpaceDE w:val="0"/>
        <w:autoSpaceDN w:val="0"/>
        <w:adjustRightInd w:val="0"/>
        <w:spacing w:before="220"/>
        <w:ind w:firstLine="540"/>
        <w:jc w:val="both"/>
        <w:rPr>
          <w:sz w:val="28"/>
          <w:szCs w:val="28"/>
        </w:rPr>
      </w:pPr>
      <w:r w:rsidRPr="004240BD">
        <w:rPr>
          <w:sz w:val="28"/>
          <w:szCs w:val="28"/>
        </w:rPr>
        <w:t>Срок реализации мероприятия 2021 год.</w:t>
      </w:r>
    </w:p>
    <w:p w:rsidR="00FB6284" w:rsidRPr="004240BD" w:rsidRDefault="00FB6284" w:rsidP="00FB6284">
      <w:pPr>
        <w:widowControl w:val="0"/>
        <w:autoSpaceDE w:val="0"/>
        <w:autoSpaceDN w:val="0"/>
        <w:adjustRightInd w:val="0"/>
        <w:spacing w:before="220"/>
        <w:ind w:firstLine="540"/>
        <w:jc w:val="both"/>
        <w:rPr>
          <w:sz w:val="28"/>
          <w:szCs w:val="28"/>
        </w:rPr>
      </w:pPr>
      <w:r w:rsidRPr="004240BD">
        <w:rPr>
          <w:sz w:val="28"/>
          <w:szCs w:val="28"/>
        </w:rPr>
        <w:t>В рамках реализации основного мероприятия предусмотрены мероприятия:</w:t>
      </w:r>
    </w:p>
    <w:p w:rsidR="00FB6284" w:rsidRPr="004240BD" w:rsidRDefault="00FB6284" w:rsidP="00FB6284">
      <w:pPr>
        <w:widowControl w:val="0"/>
        <w:autoSpaceDE w:val="0"/>
        <w:autoSpaceDN w:val="0"/>
        <w:adjustRightInd w:val="0"/>
        <w:spacing w:before="220"/>
        <w:ind w:firstLine="540"/>
        <w:jc w:val="both"/>
        <w:rPr>
          <w:sz w:val="28"/>
          <w:szCs w:val="28"/>
        </w:rPr>
      </w:pPr>
      <w:r w:rsidRPr="004240BD">
        <w:rPr>
          <w:sz w:val="28"/>
          <w:szCs w:val="28"/>
        </w:rPr>
        <w:t xml:space="preserve">1.1. "Образование земельных участков, государственная собственность на которые не разграничена, образованных из состава земель </w:t>
      </w:r>
      <w:r w:rsidRPr="004240BD">
        <w:rPr>
          <w:sz w:val="28"/>
          <w:szCs w:val="28"/>
        </w:rPr>
        <w:lastRenderedPageBreak/>
        <w:t>сельскохозяйственного назначения с целью последующего оформления прав на них".</w:t>
      </w:r>
    </w:p>
    <w:p w:rsidR="00FB6284" w:rsidRPr="004240BD" w:rsidRDefault="00FB6284" w:rsidP="00FB6284">
      <w:pPr>
        <w:widowControl w:val="0"/>
        <w:autoSpaceDE w:val="0"/>
        <w:autoSpaceDN w:val="0"/>
        <w:adjustRightInd w:val="0"/>
        <w:spacing w:before="220"/>
        <w:ind w:firstLine="540"/>
        <w:jc w:val="both"/>
        <w:rPr>
          <w:sz w:val="28"/>
          <w:szCs w:val="28"/>
        </w:rPr>
      </w:pPr>
      <w:r w:rsidRPr="004240BD">
        <w:rPr>
          <w:sz w:val="28"/>
          <w:szCs w:val="28"/>
        </w:rPr>
        <w:t>Срок реализации мероприятия - 2021 год.</w:t>
      </w:r>
    </w:p>
    <w:p w:rsidR="00FB6284" w:rsidRPr="004240BD" w:rsidRDefault="00FB6284" w:rsidP="00FB6284">
      <w:pPr>
        <w:widowControl w:val="0"/>
        <w:autoSpaceDE w:val="0"/>
        <w:autoSpaceDN w:val="0"/>
        <w:adjustRightInd w:val="0"/>
        <w:spacing w:before="220"/>
        <w:ind w:firstLine="540"/>
        <w:jc w:val="both"/>
        <w:rPr>
          <w:sz w:val="28"/>
          <w:szCs w:val="28"/>
        </w:rPr>
      </w:pPr>
      <w:r w:rsidRPr="004240BD">
        <w:rPr>
          <w:sz w:val="28"/>
          <w:szCs w:val="28"/>
        </w:rPr>
        <w:t>1.2. "Образование земельных участков из состава земель сельскохозяйственного назначения, выделенных в счет земельных долей, находящихся в муниципальной собственности".</w:t>
      </w:r>
    </w:p>
    <w:p w:rsidR="00FB6284" w:rsidRPr="004240BD" w:rsidRDefault="00FB6284" w:rsidP="00FB6284">
      <w:pPr>
        <w:widowControl w:val="0"/>
        <w:autoSpaceDE w:val="0"/>
        <w:autoSpaceDN w:val="0"/>
        <w:adjustRightInd w:val="0"/>
        <w:spacing w:before="220"/>
        <w:ind w:firstLine="540"/>
        <w:jc w:val="both"/>
        <w:rPr>
          <w:sz w:val="28"/>
          <w:szCs w:val="28"/>
        </w:rPr>
      </w:pPr>
      <w:r w:rsidRPr="004240BD">
        <w:rPr>
          <w:sz w:val="28"/>
          <w:szCs w:val="28"/>
        </w:rPr>
        <w:t>Срок реализации мероприятия - 2021 год.</w:t>
      </w:r>
    </w:p>
    <w:p w:rsidR="00FB6284" w:rsidRPr="004240BD" w:rsidRDefault="00FB6284" w:rsidP="00FB6284">
      <w:pPr>
        <w:autoSpaceDE w:val="0"/>
        <w:autoSpaceDN w:val="0"/>
        <w:adjustRightInd w:val="0"/>
        <w:ind w:firstLine="540"/>
        <w:jc w:val="both"/>
        <w:rPr>
          <w:b/>
          <w:sz w:val="28"/>
          <w:szCs w:val="28"/>
        </w:rPr>
      </w:pPr>
    </w:p>
    <w:p w:rsidR="00FB6284" w:rsidRPr="004240BD" w:rsidRDefault="00FB6284" w:rsidP="00FB6284">
      <w:pPr>
        <w:autoSpaceDE w:val="0"/>
        <w:autoSpaceDN w:val="0"/>
        <w:adjustRightInd w:val="0"/>
        <w:ind w:right="-180" w:firstLine="720"/>
        <w:jc w:val="center"/>
        <w:rPr>
          <w:b/>
          <w:sz w:val="28"/>
          <w:szCs w:val="28"/>
        </w:rPr>
      </w:pPr>
      <w:r w:rsidRPr="004240BD">
        <w:rPr>
          <w:b/>
          <w:sz w:val="28"/>
          <w:szCs w:val="28"/>
        </w:rPr>
        <w:t>3. Целевые индикаторы (показатели) подпрограммы</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6"/>
        <w:gridCol w:w="3895"/>
        <w:gridCol w:w="1843"/>
        <w:gridCol w:w="1275"/>
        <w:gridCol w:w="1701"/>
      </w:tblGrid>
      <w:tr w:rsidR="00FB6284" w:rsidRPr="004240BD" w:rsidTr="00AE4F5F">
        <w:tc>
          <w:tcPr>
            <w:tcW w:w="466" w:type="dxa"/>
            <w:vAlign w:val="center"/>
          </w:tcPr>
          <w:p w:rsidR="00FB6284" w:rsidRPr="004240BD" w:rsidRDefault="00FB6284" w:rsidP="00AE4F5F">
            <w:pPr>
              <w:autoSpaceDE w:val="0"/>
              <w:autoSpaceDN w:val="0"/>
              <w:adjustRightInd w:val="0"/>
              <w:ind w:right="-180"/>
              <w:rPr>
                <w:rFonts w:eastAsia="Calibri"/>
              </w:rPr>
            </w:pPr>
            <w:r w:rsidRPr="004240BD">
              <w:rPr>
                <w:rFonts w:eastAsia="Calibri"/>
                <w:sz w:val="22"/>
                <w:szCs w:val="22"/>
              </w:rPr>
              <w:t>№ п</w:t>
            </w:r>
            <w:r w:rsidRPr="004240BD">
              <w:rPr>
                <w:rFonts w:eastAsia="Calibri"/>
                <w:sz w:val="22"/>
                <w:szCs w:val="22"/>
                <w:lang w:val="en-US"/>
              </w:rPr>
              <w:t>/</w:t>
            </w:r>
            <w:r w:rsidRPr="004240BD">
              <w:rPr>
                <w:rFonts w:eastAsia="Calibri"/>
                <w:sz w:val="22"/>
                <w:szCs w:val="22"/>
              </w:rPr>
              <w:t>п</w:t>
            </w:r>
          </w:p>
        </w:tc>
        <w:tc>
          <w:tcPr>
            <w:tcW w:w="3895" w:type="dxa"/>
            <w:vAlign w:val="center"/>
          </w:tcPr>
          <w:p w:rsidR="00FB6284" w:rsidRPr="004240BD" w:rsidRDefault="00FB6284" w:rsidP="00AE4F5F">
            <w:pPr>
              <w:autoSpaceDE w:val="0"/>
              <w:autoSpaceDN w:val="0"/>
              <w:adjustRightInd w:val="0"/>
              <w:ind w:right="-180"/>
              <w:jc w:val="center"/>
              <w:rPr>
                <w:rFonts w:eastAsia="Calibri"/>
              </w:rPr>
            </w:pPr>
            <w:r w:rsidRPr="004240BD">
              <w:rPr>
                <w:rFonts w:eastAsia="Calibri"/>
                <w:sz w:val="22"/>
                <w:szCs w:val="22"/>
              </w:rPr>
              <w:t>Наименование основного мероприятия</w:t>
            </w:r>
          </w:p>
        </w:tc>
        <w:tc>
          <w:tcPr>
            <w:tcW w:w="1843" w:type="dxa"/>
            <w:vAlign w:val="center"/>
          </w:tcPr>
          <w:p w:rsidR="00FB6284" w:rsidRPr="004240BD" w:rsidRDefault="00FB6284" w:rsidP="00AE4F5F">
            <w:pPr>
              <w:autoSpaceDE w:val="0"/>
              <w:autoSpaceDN w:val="0"/>
              <w:adjustRightInd w:val="0"/>
              <w:ind w:right="-180"/>
              <w:jc w:val="center"/>
              <w:rPr>
                <w:rFonts w:eastAsia="Calibri"/>
              </w:rPr>
            </w:pPr>
            <w:r w:rsidRPr="004240BD">
              <w:rPr>
                <w:rFonts w:eastAsia="Calibri"/>
                <w:sz w:val="22"/>
                <w:szCs w:val="22"/>
              </w:rPr>
              <w:t>Наименование целевого индикатора</w:t>
            </w:r>
          </w:p>
        </w:tc>
        <w:tc>
          <w:tcPr>
            <w:tcW w:w="1275" w:type="dxa"/>
            <w:vAlign w:val="center"/>
          </w:tcPr>
          <w:p w:rsidR="00FB6284" w:rsidRPr="004240BD" w:rsidRDefault="00FB6284" w:rsidP="00AE4F5F">
            <w:pPr>
              <w:autoSpaceDE w:val="0"/>
              <w:autoSpaceDN w:val="0"/>
              <w:adjustRightInd w:val="0"/>
              <w:ind w:right="-180"/>
              <w:jc w:val="center"/>
              <w:rPr>
                <w:rFonts w:eastAsia="Calibri"/>
              </w:rPr>
            </w:pPr>
            <w:r w:rsidRPr="004240BD">
              <w:rPr>
                <w:rFonts w:eastAsia="Calibri"/>
                <w:sz w:val="22"/>
                <w:szCs w:val="22"/>
              </w:rPr>
              <w:t>Ед. изм. показателя</w:t>
            </w:r>
          </w:p>
        </w:tc>
        <w:tc>
          <w:tcPr>
            <w:tcW w:w="1701" w:type="dxa"/>
            <w:vAlign w:val="center"/>
          </w:tcPr>
          <w:p w:rsidR="00FB6284" w:rsidRPr="004240BD" w:rsidRDefault="00FB6284" w:rsidP="00AE4F5F">
            <w:pPr>
              <w:autoSpaceDE w:val="0"/>
              <w:autoSpaceDN w:val="0"/>
              <w:adjustRightInd w:val="0"/>
              <w:ind w:right="-180"/>
              <w:jc w:val="center"/>
              <w:rPr>
                <w:rFonts w:eastAsia="Calibri"/>
              </w:rPr>
            </w:pPr>
            <w:r w:rsidRPr="004240BD">
              <w:rPr>
                <w:rFonts w:eastAsia="Calibri"/>
                <w:sz w:val="22"/>
                <w:szCs w:val="22"/>
              </w:rPr>
              <w:t>2021г.</w:t>
            </w:r>
          </w:p>
        </w:tc>
      </w:tr>
      <w:tr w:rsidR="00FB6284" w:rsidRPr="004240BD" w:rsidTr="00AE4F5F">
        <w:tc>
          <w:tcPr>
            <w:tcW w:w="466" w:type="dxa"/>
            <w:vAlign w:val="center"/>
          </w:tcPr>
          <w:p w:rsidR="00FB6284" w:rsidRPr="004240BD" w:rsidRDefault="00FB6284" w:rsidP="00AE4F5F">
            <w:pPr>
              <w:autoSpaceDE w:val="0"/>
              <w:autoSpaceDN w:val="0"/>
              <w:adjustRightInd w:val="0"/>
              <w:ind w:right="-180"/>
              <w:jc w:val="center"/>
              <w:rPr>
                <w:rFonts w:eastAsia="Calibri"/>
              </w:rPr>
            </w:pPr>
            <w:r w:rsidRPr="004240BD">
              <w:rPr>
                <w:rFonts w:eastAsia="Calibri"/>
                <w:sz w:val="22"/>
                <w:szCs w:val="22"/>
              </w:rPr>
              <w:t>1.</w:t>
            </w:r>
          </w:p>
        </w:tc>
        <w:tc>
          <w:tcPr>
            <w:tcW w:w="3895" w:type="dxa"/>
            <w:vAlign w:val="center"/>
          </w:tcPr>
          <w:p w:rsidR="00FB6284" w:rsidRPr="004240BD" w:rsidRDefault="00FB6284" w:rsidP="00AE4F5F">
            <w:pPr>
              <w:autoSpaceDE w:val="0"/>
              <w:autoSpaceDN w:val="0"/>
              <w:adjustRightInd w:val="0"/>
              <w:ind w:right="-180"/>
              <w:rPr>
                <w:rFonts w:eastAsia="Calibri"/>
              </w:rPr>
            </w:pPr>
            <w:r w:rsidRPr="004240BD">
              <w:rPr>
                <w:rFonts w:eastAsia="Calibri"/>
                <w:sz w:val="22"/>
                <w:szCs w:val="22"/>
              </w:rPr>
              <w:t>Основное мероприятие «</w:t>
            </w:r>
            <w:r w:rsidRPr="004240BD">
              <w:rPr>
                <w:sz w:val="22"/>
                <w:szCs w:val="22"/>
              </w:rPr>
              <w:t>Проведение кадастровых работ в отношении неиспользуемых земель из состава земель сельскохозяйственного назначения</w:t>
            </w:r>
            <w:r w:rsidRPr="004240BD">
              <w:rPr>
                <w:rFonts w:eastAsia="Calibri"/>
                <w:sz w:val="22"/>
                <w:szCs w:val="22"/>
              </w:rPr>
              <w:t>»</w:t>
            </w:r>
          </w:p>
        </w:tc>
        <w:tc>
          <w:tcPr>
            <w:tcW w:w="1843" w:type="dxa"/>
            <w:vAlign w:val="center"/>
          </w:tcPr>
          <w:p w:rsidR="00FB6284" w:rsidRPr="004240BD" w:rsidRDefault="00FB6284" w:rsidP="00AE4F5F">
            <w:pPr>
              <w:autoSpaceDE w:val="0"/>
              <w:autoSpaceDN w:val="0"/>
              <w:adjustRightInd w:val="0"/>
              <w:ind w:right="-180"/>
              <w:jc w:val="center"/>
              <w:rPr>
                <w:rFonts w:eastAsia="Calibri"/>
              </w:rPr>
            </w:pPr>
            <w:r w:rsidRPr="004240BD">
              <w:rPr>
                <w:rFonts w:eastAsia="Calibri"/>
                <w:sz w:val="22"/>
                <w:szCs w:val="22"/>
              </w:rPr>
              <w:t>«Площадь земельных участков, оформленных в собственность муниципальных образований Ивановской области»</w:t>
            </w:r>
          </w:p>
        </w:tc>
        <w:tc>
          <w:tcPr>
            <w:tcW w:w="1275" w:type="dxa"/>
            <w:vAlign w:val="center"/>
          </w:tcPr>
          <w:p w:rsidR="00FB6284" w:rsidRPr="004240BD" w:rsidRDefault="00FB6284" w:rsidP="00AE4F5F">
            <w:pPr>
              <w:autoSpaceDE w:val="0"/>
              <w:autoSpaceDN w:val="0"/>
              <w:adjustRightInd w:val="0"/>
              <w:ind w:right="-180"/>
              <w:jc w:val="center"/>
              <w:rPr>
                <w:rFonts w:eastAsia="Calibri"/>
              </w:rPr>
            </w:pPr>
            <w:r w:rsidRPr="004240BD">
              <w:rPr>
                <w:rFonts w:eastAsia="Calibri"/>
                <w:sz w:val="22"/>
                <w:szCs w:val="22"/>
              </w:rPr>
              <w:t>тыс. га</w:t>
            </w:r>
          </w:p>
        </w:tc>
        <w:tc>
          <w:tcPr>
            <w:tcW w:w="1701" w:type="dxa"/>
            <w:vAlign w:val="center"/>
          </w:tcPr>
          <w:p w:rsidR="00FB6284" w:rsidRPr="004240BD" w:rsidRDefault="00FB6284" w:rsidP="00AE4F5F">
            <w:pPr>
              <w:autoSpaceDE w:val="0"/>
              <w:autoSpaceDN w:val="0"/>
              <w:adjustRightInd w:val="0"/>
              <w:ind w:right="-180"/>
              <w:jc w:val="center"/>
              <w:rPr>
                <w:rFonts w:eastAsia="Calibri"/>
              </w:rPr>
            </w:pPr>
            <w:r w:rsidRPr="004240BD">
              <w:rPr>
                <w:rFonts w:eastAsia="Calibri"/>
                <w:sz w:val="22"/>
                <w:szCs w:val="22"/>
              </w:rPr>
              <w:t>5,104</w:t>
            </w:r>
          </w:p>
        </w:tc>
      </w:tr>
      <w:tr w:rsidR="00FB6284" w:rsidRPr="004240BD" w:rsidTr="00AE4F5F">
        <w:trPr>
          <w:trHeight w:val="2611"/>
        </w:trPr>
        <w:tc>
          <w:tcPr>
            <w:tcW w:w="466" w:type="dxa"/>
            <w:vAlign w:val="center"/>
          </w:tcPr>
          <w:p w:rsidR="00FB6284" w:rsidRPr="004240BD" w:rsidRDefault="00FB6284" w:rsidP="00AE4F5F">
            <w:pPr>
              <w:autoSpaceDE w:val="0"/>
              <w:autoSpaceDN w:val="0"/>
              <w:adjustRightInd w:val="0"/>
              <w:ind w:right="-180"/>
              <w:jc w:val="center"/>
              <w:rPr>
                <w:rFonts w:eastAsia="Calibri"/>
              </w:rPr>
            </w:pPr>
            <w:r w:rsidRPr="004240BD">
              <w:rPr>
                <w:rFonts w:eastAsia="Calibri"/>
                <w:sz w:val="22"/>
                <w:szCs w:val="22"/>
              </w:rPr>
              <w:t>1.1</w:t>
            </w:r>
          </w:p>
        </w:tc>
        <w:tc>
          <w:tcPr>
            <w:tcW w:w="3895" w:type="dxa"/>
            <w:tcBorders>
              <w:right w:val="single" w:sz="4" w:space="0" w:color="auto"/>
            </w:tcBorders>
            <w:vAlign w:val="center"/>
          </w:tcPr>
          <w:p w:rsidR="00FB6284" w:rsidRPr="004240BD" w:rsidRDefault="00FB6284" w:rsidP="00AE4F5F">
            <w:pPr>
              <w:autoSpaceDE w:val="0"/>
              <w:autoSpaceDN w:val="0"/>
              <w:adjustRightInd w:val="0"/>
              <w:ind w:right="-180"/>
              <w:rPr>
                <w:rFonts w:eastAsia="Calibri"/>
              </w:rPr>
            </w:pPr>
            <w:r w:rsidRPr="004240BD">
              <w:rPr>
                <w:rFonts w:eastAsia="Calibri"/>
                <w:sz w:val="22"/>
                <w:szCs w:val="22"/>
              </w:rPr>
              <w:t>Мероприятие: "</w:t>
            </w:r>
            <w:r w:rsidRPr="004240BD">
              <w:rPr>
                <w:sz w:val="22"/>
                <w:szCs w:val="22"/>
              </w:rPr>
              <w:t>Образование земельных участков, государственная собственность на которые не разграничена, образованных из состава земель сельскохозяйственного назначения с целью последующего оформления прав на них</w:t>
            </w:r>
            <w:r w:rsidRPr="004240BD">
              <w:rPr>
                <w:rFonts w:eastAsia="Calibri"/>
                <w:sz w:val="22"/>
                <w:szCs w:val="22"/>
              </w:rPr>
              <w:t xml:space="preserve"> "</w:t>
            </w:r>
          </w:p>
        </w:tc>
        <w:tc>
          <w:tcPr>
            <w:tcW w:w="1843" w:type="dxa"/>
            <w:tcBorders>
              <w:left w:val="single" w:sz="4" w:space="0" w:color="auto"/>
            </w:tcBorders>
            <w:vAlign w:val="center"/>
          </w:tcPr>
          <w:p w:rsidR="00FB6284" w:rsidRPr="004240BD" w:rsidRDefault="00FB6284" w:rsidP="00AE4F5F">
            <w:pPr>
              <w:autoSpaceDE w:val="0"/>
              <w:autoSpaceDN w:val="0"/>
              <w:adjustRightInd w:val="0"/>
              <w:ind w:right="-180"/>
              <w:jc w:val="center"/>
              <w:rPr>
                <w:rFonts w:eastAsia="Calibri"/>
              </w:rPr>
            </w:pPr>
            <w:r w:rsidRPr="004240BD">
              <w:rPr>
                <w:rFonts w:eastAsia="Calibri"/>
                <w:sz w:val="22"/>
                <w:szCs w:val="22"/>
              </w:rPr>
              <w:t>«Площадь земельных участков, оформленных в собственность муниципальных образований Ивановской области»</w:t>
            </w:r>
          </w:p>
          <w:p w:rsidR="00FB6284" w:rsidRPr="004240BD" w:rsidRDefault="00FB6284" w:rsidP="00AE4F5F">
            <w:pPr>
              <w:widowControl w:val="0"/>
              <w:autoSpaceDE w:val="0"/>
              <w:autoSpaceDN w:val="0"/>
              <w:adjustRightInd w:val="0"/>
              <w:ind w:right="-180" w:firstLine="720"/>
              <w:jc w:val="center"/>
              <w:rPr>
                <w:rFonts w:eastAsia="Calibri"/>
              </w:rPr>
            </w:pPr>
          </w:p>
        </w:tc>
        <w:tc>
          <w:tcPr>
            <w:tcW w:w="1275" w:type="dxa"/>
            <w:vAlign w:val="center"/>
          </w:tcPr>
          <w:p w:rsidR="00FB6284" w:rsidRPr="004240BD" w:rsidRDefault="00FB6284" w:rsidP="00AE4F5F">
            <w:pPr>
              <w:widowControl w:val="0"/>
              <w:autoSpaceDE w:val="0"/>
              <w:autoSpaceDN w:val="0"/>
              <w:adjustRightInd w:val="0"/>
              <w:ind w:right="-180"/>
              <w:jc w:val="center"/>
              <w:rPr>
                <w:rFonts w:eastAsia="Calibri"/>
              </w:rPr>
            </w:pPr>
            <w:r w:rsidRPr="004240BD">
              <w:rPr>
                <w:rFonts w:eastAsia="Calibri"/>
                <w:sz w:val="22"/>
                <w:szCs w:val="22"/>
              </w:rPr>
              <w:t>тыс. га</w:t>
            </w:r>
          </w:p>
        </w:tc>
        <w:tc>
          <w:tcPr>
            <w:tcW w:w="1701" w:type="dxa"/>
            <w:vAlign w:val="center"/>
          </w:tcPr>
          <w:p w:rsidR="00FB6284" w:rsidRPr="004240BD" w:rsidRDefault="00FB6284" w:rsidP="00AE4F5F">
            <w:pPr>
              <w:widowControl w:val="0"/>
              <w:autoSpaceDE w:val="0"/>
              <w:autoSpaceDN w:val="0"/>
              <w:adjustRightInd w:val="0"/>
              <w:ind w:right="-180"/>
              <w:rPr>
                <w:rFonts w:eastAsia="Calibri"/>
              </w:rPr>
            </w:pPr>
            <w:r w:rsidRPr="004240BD">
              <w:rPr>
                <w:rFonts w:eastAsia="Calibri"/>
                <w:sz w:val="22"/>
                <w:szCs w:val="22"/>
              </w:rPr>
              <w:t xml:space="preserve">         1,688</w:t>
            </w:r>
          </w:p>
        </w:tc>
      </w:tr>
      <w:tr w:rsidR="00FB6284" w:rsidRPr="004240BD" w:rsidTr="00AE4F5F">
        <w:trPr>
          <w:trHeight w:val="2266"/>
        </w:trPr>
        <w:tc>
          <w:tcPr>
            <w:tcW w:w="466" w:type="dxa"/>
            <w:vAlign w:val="center"/>
          </w:tcPr>
          <w:p w:rsidR="00FB6284" w:rsidRPr="004240BD" w:rsidRDefault="00FB6284" w:rsidP="00AE4F5F">
            <w:pPr>
              <w:autoSpaceDE w:val="0"/>
              <w:autoSpaceDN w:val="0"/>
              <w:adjustRightInd w:val="0"/>
              <w:ind w:left="-142" w:right="-180"/>
              <w:jc w:val="center"/>
              <w:rPr>
                <w:rFonts w:eastAsia="Calibri"/>
              </w:rPr>
            </w:pPr>
            <w:r w:rsidRPr="004240BD">
              <w:rPr>
                <w:rFonts w:eastAsia="Calibri"/>
                <w:sz w:val="22"/>
                <w:szCs w:val="22"/>
              </w:rPr>
              <w:t>1.2</w:t>
            </w:r>
          </w:p>
        </w:tc>
        <w:tc>
          <w:tcPr>
            <w:tcW w:w="3895" w:type="dxa"/>
            <w:vAlign w:val="center"/>
          </w:tcPr>
          <w:p w:rsidR="00FB6284" w:rsidRPr="004240BD" w:rsidRDefault="00FB6284" w:rsidP="00AE4F5F">
            <w:pPr>
              <w:autoSpaceDE w:val="0"/>
              <w:autoSpaceDN w:val="0"/>
              <w:adjustRightInd w:val="0"/>
              <w:ind w:left="-38" w:right="-180"/>
              <w:rPr>
                <w:rFonts w:eastAsia="Calibri"/>
              </w:rPr>
            </w:pPr>
            <w:r w:rsidRPr="004240BD">
              <w:rPr>
                <w:rFonts w:eastAsia="Calibri"/>
                <w:sz w:val="22"/>
                <w:szCs w:val="22"/>
              </w:rPr>
              <w:t xml:space="preserve">Мероприятие: </w:t>
            </w:r>
            <w:r w:rsidRPr="004240BD">
              <w:rPr>
                <w:sz w:val="22"/>
                <w:szCs w:val="22"/>
              </w:rPr>
              <w:t>"Образование земельных участков из состава земель сельскохозяйственного назначения, выделенных в счет земельных долей, находящихся в муниципальной собственности"</w:t>
            </w:r>
          </w:p>
        </w:tc>
        <w:tc>
          <w:tcPr>
            <w:tcW w:w="1843" w:type="dxa"/>
            <w:vAlign w:val="center"/>
          </w:tcPr>
          <w:p w:rsidR="00FB6284" w:rsidRPr="004240BD" w:rsidRDefault="00FB6284" w:rsidP="00AE4F5F">
            <w:pPr>
              <w:autoSpaceDE w:val="0"/>
              <w:autoSpaceDN w:val="0"/>
              <w:adjustRightInd w:val="0"/>
              <w:ind w:right="-180"/>
              <w:jc w:val="center"/>
              <w:rPr>
                <w:rFonts w:eastAsia="Calibri"/>
              </w:rPr>
            </w:pPr>
            <w:r w:rsidRPr="004240BD">
              <w:rPr>
                <w:rFonts w:eastAsia="Calibri"/>
                <w:sz w:val="22"/>
                <w:szCs w:val="22"/>
              </w:rPr>
              <w:t>«Площадь земельных участков, оформленных в собственность муниципальных образований Ивановской области»</w:t>
            </w:r>
          </w:p>
          <w:p w:rsidR="00FB6284" w:rsidRPr="004240BD" w:rsidRDefault="00FB6284" w:rsidP="00AE4F5F">
            <w:pPr>
              <w:widowControl w:val="0"/>
              <w:autoSpaceDE w:val="0"/>
              <w:autoSpaceDN w:val="0"/>
              <w:adjustRightInd w:val="0"/>
              <w:jc w:val="center"/>
            </w:pPr>
          </w:p>
        </w:tc>
        <w:tc>
          <w:tcPr>
            <w:tcW w:w="1275" w:type="dxa"/>
            <w:vAlign w:val="center"/>
          </w:tcPr>
          <w:p w:rsidR="00FB6284" w:rsidRPr="004240BD" w:rsidRDefault="00FB6284" w:rsidP="00AE4F5F">
            <w:pPr>
              <w:widowControl w:val="0"/>
              <w:autoSpaceDE w:val="0"/>
              <w:autoSpaceDN w:val="0"/>
              <w:adjustRightInd w:val="0"/>
              <w:jc w:val="center"/>
            </w:pPr>
            <w:r w:rsidRPr="004240BD">
              <w:rPr>
                <w:rFonts w:eastAsia="Calibri"/>
                <w:sz w:val="22"/>
                <w:szCs w:val="22"/>
              </w:rPr>
              <w:t>тыс. га</w:t>
            </w:r>
          </w:p>
        </w:tc>
        <w:tc>
          <w:tcPr>
            <w:tcW w:w="1701" w:type="dxa"/>
            <w:vAlign w:val="center"/>
          </w:tcPr>
          <w:p w:rsidR="00FB6284" w:rsidRPr="004240BD" w:rsidRDefault="00FB6284" w:rsidP="00AE4F5F">
            <w:pPr>
              <w:autoSpaceDE w:val="0"/>
              <w:autoSpaceDN w:val="0"/>
              <w:adjustRightInd w:val="0"/>
              <w:ind w:right="-180"/>
              <w:jc w:val="center"/>
              <w:rPr>
                <w:rFonts w:eastAsia="Calibri"/>
              </w:rPr>
            </w:pPr>
            <w:r w:rsidRPr="004240BD">
              <w:rPr>
                <w:rFonts w:eastAsia="Calibri"/>
                <w:sz w:val="22"/>
                <w:szCs w:val="22"/>
              </w:rPr>
              <w:t>3,416</w:t>
            </w:r>
          </w:p>
        </w:tc>
      </w:tr>
    </w:tbl>
    <w:p w:rsidR="00FB6284" w:rsidRPr="004240BD" w:rsidRDefault="00FB6284" w:rsidP="00FB6284">
      <w:pPr>
        <w:widowControl w:val="0"/>
        <w:autoSpaceDE w:val="0"/>
        <w:autoSpaceDN w:val="0"/>
        <w:adjustRightInd w:val="0"/>
        <w:ind w:firstLine="540"/>
        <w:jc w:val="both"/>
        <w:rPr>
          <w:rFonts w:ascii="Arial" w:hAnsi="Arial" w:cs="Arial"/>
        </w:rPr>
      </w:pPr>
    </w:p>
    <w:p w:rsidR="00FB6284" w:rsidRPr="004240BD" w:rsidRDefault="00FB6284" w:rsidP="00FB6284">
      <w:pPr>
        <w:widowControl w:val="0"/>
        <w:autoSpaceDE w:val="0"/>
        <w:autoSpaceDN w:val="0"/>
        <w:adjustRightInd w:val="0"/>
        <w:ind w:firstLine="540"/>
        <w:jc w:val="both"/>
      </w:pPr>
      <w:r w:rsidRPr="004240BD">
        <w:t>Пояснения к таблице:</w:t>
      </w:r>
    </w:p>
    <w:p w:rsidR="00FB6284" w:rsidRPr="004240BD" w:rsidRDefault="00FB6284" w:rsidP="00FB6284">
      <w:pPr>
        <w:autoSpaceDE w:val="0"/>
        <w:autoSpaceDN w:val="0"/>
        <w:adjustRightInd w:val="0"/>
        <w:ind w:right="-180"/>
        <w:jc w:val="both"/>
        <w:rPr>
          <w:rFonts w:eastAsia="Calibri"/>
          <w:sz w:val="22"/>
          <w:szCs w:val="22"/>
        </w:rPr>
      </w:pPr>
      <w:r w:rsidRPr="004240BD">
        <w:t>а) значение целевого индикатора (показателя) «</w:t>
      </w:r>
      <w:r w:rsidRPr="004240BD">
        <w:rPr>
          <w:rFonts w:eastAsia="Calibri"/>
          <w:sz w:val="22"/>
          <w:szCs w:val="22"/>
        </w:rPr>
        <w:t>Площадь земельных участков, оформленных в собственность муниципальных образований Ивановской области» определяется как сумма площадей земель сельскохозяйственного назначения, на которых в отчетном году проведены кадастровые работы.</w:t>
      </w:r>
    </w:p>
    <w:p w:rsidR="00FB6284" w:rsidRPr="004240BD" w:rsidRDefault="00FB6284" w:rsidP="00FB6284">
      <w:pPr>
        <w:widowControl w:val="0"/>
        <w:autoSpaceDE w:val="0"/>
        <w:autoSpaceDN w:val="0"/>
        <w:adjustRightInd w:val="0"/>
        <w:spacing w:before="220"/>
        <w:ind w:firstLine="540"/>
        <w:jc w:val="both"/>
      </w:pPr>
    </w:p>
    <w:p w:rsidR="00FB6284" w:rsidRPr="004240BD" w:rsidRDefault="00FB6284" w:rsidP="00FB6284">
      <w:pPr>
        <w:ind w:firstLine="709"/>
        <w:jc w:val="both"/>
      </w:pPr>
    </w:p>
    <w:p w:rsidR="00FB6284" w:rsidRPr="004240BD" w:rsidRDefault="00FB6284" w:rsidP="00FB6284">
      <w:pPr>
        <w:rPr>
          <w:b/>
        </w:rPr>
        <w:sectPr w:rsidR="00FB6284" w:rsidRPr="004240BD" w:rsidSect="008D4863">
          <w:pgSz w:w="11906" w:h="16838" w:code="9"/>
          <w:pgMar w:top="1134" w:right="1531" w:bottom="992" w:left="851" w:header="0" w:footer="0" w:gutter="0"/>
          <w:pgNumType w:start="1"/>
          <w:cols w:space="720"/>
          <w:docGrid w:linePitch="360"/>
        </w:sectPr>
      </w:pPr>
    </w:p>
    <w:p w:rsidR="00FB6284" w:rsidRPr="004240BD" w:rsidRDefault="00FB6284" w:rsidP="00FB6284">
      <w:pPr>
        <w:autoSpaceDE w:val="0"/>
        <w:autoSpaceDN w:val="0"/>
        <w:adjustRightInd w:val="0"/>
        <w:rPr>
          <w:b/>
          <w:sz w:val="28"/>
          <w:szCs w:val="28"/>
        </w:rPr>
      </w:pPr>
    </w:p>
    <w:p w:rsidR="00FB6284" w:rsidRPr="004240BD" w:rsidRDefault="00FB6284" w:rsidP="00FB6284">
      <w:pPr>
        <w:jc w:val="center"/>
        <w:rPr>
          <w:b/>
          <w:sz w:val="28"/>
          <w:szCs w:val="28"/>
        </w:rPr>
      </w:pPr>
      <w:r w:rsidRPr="004240BD">
        <w:rPr>
          <w:b/>
          <w:sz w:val="28"/>
          <w:szCs w:val="28"/>
        </w:rPr>
        <w:t>4. Ресурсное обеспечение реализации Подпрограммы</w:t>
      </w:r>
    </w:p>
    <w:p w:rsidR="00FB6284" w:rsidRPr="004240BD" w:rsidRDefault="00FB6284" w:rsidP="00FB6284">
      <w:pPr>
        <w:autoSpaceDE w:val="0"/>
        <w:autoSpaceDN w:val="0"/>
        <w:adjustRightInd w:val="0"/>
        <w:rPr>
          <w:b/>
          <w:sz w:val="28"/>
          <w:szCs w:val="28"/>
        </w:rPr>
      </w:pPr>
    </w:p>
    <w:tbl>
      <w:tblPr>
        <w:tblW w:w="15528" w:type="dxa"/>
        <w:tblInd w:w="-7" w:type="dxa"/>
        <w:tblLayout w:type="fixed"/>
        <w:tblCellMar>
          <w:left w:w="70" w:type="dxa"/>
          <w:right w:w="70" w:type="dxa"/>
        </w:tblCellMar>
        <w:tblLook w:val="04A0"/>
      </w:tblPr>
      <w:tblGrid>
        <w:gridCol w:w="3404"/>
        <w:gridCol w:w="1351"/>
        <w:gridCol w:w="851"/>
        <w:gridCol w:w="1559"/>
        <w:gridCol w:w="1417"/>
        <w:gridCol w:w="1418"/>
        <w:gridCol w:w="1276"/>
        <w:gridCol w:w="2126"/>
        <w:gridCol w:w="2126"/>
      </w:tblGrid>
      <w:tr w:rsidR="00FB6284" w:rsidRPr="004240BD" w:rsidTr="00AE4F5F">
        <w:trPr>
          <w:cantSplit/>
          <w:trHeight w:val="245"/>
        </w:trPr>
        <w:tc>
          <w:tcPr>
            <w:tcW w:w="3404" w:type="dxa"/>
            <w:vMerge w:val="restart"/>
            <w:tcBorders>
              <w:top w:val="single" w:sz="4" w:space="0" w:color="000000"/>
              <w:left w:val="single" w:sz="4" w:space="0" w:color="000000"/>
              <w:bottom w:val="single" w:sz="4" w:space="0" w:color="000000"/>
              <w:right w:val="nil"/>
            </w:tcBorders>
            <w:vAlign w:val="center"/>
            <w:hideMark/>
          </w:tcPr>
          <w:p w:rsidR="00FB6284" w:rsidRPr="004240BD" w:rsidRDefault="00FB6284" w:rsidP="00AE4F5F">
            <w:pPr>
              <w:autoSpaceDE w:val="0"/>
              <w:autoSpaceDN w:val="0"/>
              <w:adjustRightInd w:val="0"/>
              <w:snapToGrid w:val="0"/>
              <w:ind w:firstLine="720"/>
              <w:jc w:val="center"/>
              <w:rPr>
                <w:rFonts w:eastAsia="Calibri"/>
                <w:lang w:eastAsia="en-US"/>
              </w:rPr>
            </w:pPr>
            <w:r w:rsidRPr="004240BD">
              <w:rPr>
                <w:rFonts w:eastAsia="Calibri"/>
                <w:sz w:val="22"/>
                <w:szCs w:val="22"/>
                <w:lang w:eastAsia="en-US"/>
              </w:rPr>
              <w:t>Наименование мероприятий</w:t>
            </w:r>
          </w:p>
        </w:tc>
        <w:tc>
          <w:tcPr>
            <w:tcW w:w="1351" w:type="dxa"/>
            <w:vMerge w:val="restart"/>
            <w:tcBorders>
              <w:top w:val="single" w:sz="4" w:space="0" w:color="000000"/>
              <w:left w:val="single" w:sz="4" w:space="0" w:color="000000"/>
              <w:bottom w:val="single" w:sz="4" w:space="0" w:color="000000"/>
              <w:right w:val="nil"/>
            </w:tcBorders>
            <w:vAlign w:val="center"/>
            <w:hideMark/>
          </w:tcPr>
          <w:p w:rsidR="00FB6284" w:rsidRPr="004240BD" w:rsidRDefault="00FB6284" w:rsidP="00AE4F5F">
            <w:pPr>
              <w:autoSpaceDE w:val="0"/>
              <w:autoSpaceDN w:val="0"/>
              <w:adjustRightInd w:val="0"/>
              <w:snapToGrid w:val="0"/>
              <w:jc w:val="center"/>
              <w:rPr>
                <w:rFonts w:eastAsia="Calibri"/>
                <w:lang w:eastAsia="en-US"/>
              </w:rPr>
            </w:pPr>
            <w:r w:rsidRPr="004240BD">
              <w:rPr>
                <w:rFonts w:eastAsia="Calibri"/>
                <w:sz w:val="22"/>
                <w:szCs w:val="22"/>
                <w:lang w:eastAsia="en-US"/>
              </w:rPr>
              <w:t>Количество (тыс. га)</w:t>
            </w:r>
          </w:p>
        </w:tc>
        <w:tc>
          <w:tcPr>
            <w:tcW w:w="851" w:type="dxa"/>
            <w:vMerge w:val="restart"/>
            <w:tcBorders>
              <w:top w:val="single" w:sz="4" w:space="0" w:color="000000"/>
              <w:left w:val="single" w:sz="4" w:space="0" w:color="000000"/>
              <w:right w:val="single" w:sz="4" w:space="0" w:color="000000"/>
            </w:tcBorders>
            <w:vAlign w:val="center"/>
          </w:tcPr>
          <w:p w:rsidR="00FB6284" w:rsidRPr="004240BD" w:rsidRDefault="00FB6284" w:rsidP="00AE4F5F">
            <w:pPr>
              <w:autoSpaceDE w:val="0"/>
              <w:autoSpaceDN w:val="0"/>
              <w:adjustRightInd w:val="0"/>
              <w:snapToGrid w:val="0"/>
              <w:jc w:val="center"/>
              <w:rPr>
                <w:rFonts w:eastAsia="Calibri"/>
                <w:lang w:eastAsia="en-US"/>
              </w:rPr>
            </w:pPr>
            <w:r w:rsidRPr="004240BD">
              <w:rPr>
                <w:rFonts w:eastAsia="Calibri"/>
                <w:sz w:val="22"/>
                <w:szCs w:val="22"/>
                <w:lang w:eastAsia="en-US"/>
              </w:rPr>
              <w:t>Сроки исполнения</w:t>
            </w:r>
          </w:p>
        </w:tc>
        <w:tc>
          <w:tcPr>
            <w:tcW w:w="1559" w:type="dxa"/>
            <w:vMerge w:val="restart"/>
            <w:tcBorders>
              <w:top w:val="single" w:sz="4" w:space="0" w:color="000000"/>
              <w:left w:val="single" w:sz="4" w:space="0" w:color="000000"/>
              <w:bottom w:val="single" w:sz="4" w:space="0" w:color="000000"/>
              <w:right w:val="nil"/>
            </w:tcBorders>
            <w:vAlign w:val="center"/>
            <w:hideMark/>
          </w:tcPr>
          <w:p w:rsidR="00FB6284" w:rsidRPr="004240BD" w:rsidRDefault="00FB6284" w:rsidP="00AE4F5F">
            <w:pPr>
              <w:autoSpaceDE w:val="0"/>
              <w:autoSpaceDN w:val="0"/>
              <w:adjustRightInd w:val="0"/>
              <w:snapToGrid w:val="0"/>
              <w:jc w:val="center"/>
              <w:rPr>
                <w:rFonts w:eastAsia="Calibri"/>
                <w:lang w:eastAsia="en-US"/>
              </w:rPr>
            </w:pPr>
            <w:r w:rsidRPr="004240BD">
              <w:rPr>
                <w:rFonts w:eastAsia="Calibri"/>
                <w:sz w:val="22"/>
                <w:szCs w:val="22"/>
                <w:lang w:eastAsia="en-US"/>
              </w:rPr>
              <w:t xml:space="preserve">Объем     </w:t>
            </w:r>
            <w:r w:rsidRPr="004240BD">
              <w:rPr>
                <w:rFonts w:eastAsia="Calibri"/>
                <w:sz w:val="22"/>
                <w:szCs w:val="22"/>
                <w:lang w:eastAsia="en-US"/>
              </w:rPr>
              <w:br/>
              <w:t>финансирования,</w:t>
            </w:r>
          </w:p>
          <w:p w:rsidR="00FB6284" w:rsidRPr="004240BD" w:rsidRDefault="00FB6284" w:rsidP="00AE4F5F">
            <w:pPr>
              <w:autoSpaceDE w:val="0"/>
              <w:autoSpaceDN w:val="0"/>
              <w:adjustRightInd w:val="0"/>
              <w:jc w:val="center"/>
              <w:rPr>
                <w:rFonts w:eastAsia="Calibri"/>
                <w:lang w:eastAsia="en-US"/>
              </w:rPr>
            </w:pPr>
            <w:r w:rsidRPr="004240BD">
              <w:rPr>
                <w:rFonts w:eastAsia="Calibri"/>
                <w:sz w:val="22"/>
                <w:szCs w:val="22"/>
                <w:lang w:eastAsia="en-US"/>
              </w:rPr>
              <w:t xml:space="preserve"> рублей</w:t>
            </w:r>
          </w:p>
        </w:tc>
        <w:tc>
          <w:tcPr>
            <w:tcW w:w="4111" w:type="dxa"/>
            <w:gridSpan w:val="3"/>
            <w:tcBorders>
              <w:top w:val="single" w:sz="4" w:space="0" w:color="000000"/>
              <w:left w:val="single" w:sz="4" w:space="0" w:color="000000"/>
              <w:bottom w:val="single" w:sz="4" w:space="0" w:color="000000"/>
              <w:right w:val="nil"/>
            </w:tcBorders>
            <w:hideMark/>
          </w:tcPr>
          <w:p w:rsidR="00FB6284" w:rsidRPr="004240BD" w:rsidRDefault="00FB6284" w:rsidP="00AE4F5F">
            <w:pPr>
              <w:autoSpaceDE w:val="0"/>
              <w:autoSpaceDN w:val="0"/>
              <w:adjustRightInd w:val="0"/>
              <w:snapToGrid w:val="0"/>
              <w:ind w:firstLine="720"/>
              <w:jc w:val="center"/>
              <w:rPr>
                <w:rFonts w:eastAsia="Calibri"/>
                <w:lang w:eastAsia="en-US"/>
              </w:rPr>
            </w:pPr>
            <w:r w:rsidRPr="004240BD">
              <w:rPr>
                <w:rFonts w:eastAsia="Calibri"/>
                <w:sz w:val="22"/>
                <w:szCs w:val="22"/>
                <w:lang w:eastAsia="en-US"/>
              </w:rPr>
              <w:t>В том числе за счет  средств:</w:t>
            </w:r>
          </w:p>
        </w:tc>
        <w:tc>
          <w:tcPr>
            <w:tcW w:w="2126" w:type="dxa"/>
            <w:vMerge w:val="restart"/>
            <w:tcBorders>
              <w:top w:val="single" w:sz="4" w:space="0" w:color="000000"/>
              <w:left w:val="single" w:sz="4" w:space="0" w:color="000000"/>
              <w:bottom w:val="single" w:sz="4" w:space="0" w:color="000000"/>
              <w:right w:val="nil"/>
            </w:tcBorders>
            <w:vAlign w:val="center"/>
            <w:hideMark/>
          </w:tcPr>
          <w:p w:rsidR="00FB6284" w:rsidRPr="004240BD" w:rsidRDefault="00FB6284" w:rsidP="00AE4F5F">
            <w:pPr>
              <w:autoSpaceDE w:val="0"/>
              <w:autoSpaceDN w:val="0"/>
              <w:adjustRightInd w:val="0"/>
              <w:snapToGrid w:val="0"/>
              <w:jc w:val="center"/>
              <w:rPr>
                <w:rFonts w:eastAsia="Calibri"/>
                <w:lang w:eastAsia="en-US"/>
              </w:rPr>
            </w:pPr>
            <w:r w:rsidRPr="004240BD">
              <w:rPr>
                <w:rFonts w:eastAsia="Calibri"/>
                <w:lang w:eastAsia="en-US"/>
              </w:rPr>
              <w:t>Исполнитель мероприятия</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rsidR="00FB6284" w:rsidRPr="004240BD" w:rsidRDefault="00FB6284" w:rsidP="00AE4F5F">
            <w:pPr>
              <w:autoSpaceDE w:val="0"/>
              <w:autoSpaceDN w:val="0"/>
              <w:adjustRightInd w:val="0"/>
              <w:snapToGrid w:val="0"/>
              <w:jc w:val="center"/>
              <w:rPr>
                <w:rFonts w:eastAsia="Calibri"/>
                <w:lang w:eastAsia="en-US"/>
              </w:rPr>
            </w:pPr>
            <w:r w:rsidRPr="004240BD">
              <w:rPr>
                <w:rFonts w:eastAsia="Calibri"/>
                <w:lang w:eastAsia="en-US"/>
              </w:rPr>
              <w:t>Ожидаемые результаты</w:t>
            </w:r>
          </w:p>
        </w:tc>
      </w:tr>
      <w:tr w:rsidR="00FB6284" w:rsidRPr="004240BD" w:rsidTr="00AE4F5F">
        <w:trPr>
          <w:cantSplit/>
          <w:trHeight w:val="327"/>
        </w:trPr>
        <w:tc>
          <w:tcPr>
            <w:tcW w:w="3404" w:type="dxa"/>
            <w:vMerge/>
            <w:tcBorders>
              <w:top w:val="single" w:sz="4" w:space="0" w:color="000000"/>
              <w:left w:val="single" w:sz="4" w:space="0" w:color="000000"/>
              <w:bottom w:val="single" w:sz="4" w:space="0" w:color="000000"/>
              <w:right w:val="nil"/>
            </w:tcBorders>
            <w:vAlign w:val="center"/>
            <w:hideMark/>
          </w:tcPr>
          <w:p w:rsidR="00FB6284" w:rsidRPr="004240BD" w:rsidRDefault="00FB6284" w:rsidP="00AE4F5F"/>
        </w:tc>
        <w:tc>
          <w:tcPr>
            <w:tcW w:w="1351" w:type="dxa"/>
            <w:vMerge/>
            <w:tcBorders>
              <w:top w:val="single" w:sz="4" w:space="0" w:color="000000"/>
              <w:left w:val="single" w:sz="4" w:space="0" w:color="000000"/>
              <w:bottom w:val="single" w:sz="4" w:space="0" w:color="000000"/>
              <w:right w:val="nil"/>
            </w:tcBorders>
            <w:vAlign w:val="center"/>
            <w:hideMark/>
          </w:tcPr>
          <w:p w:rsidR="00FB6284" w:rsidRPr="004240BD" w:rsidRDefault="00FB6284" w:rsidP="00AE4F5F"/>
        </w:tc>
        <w:tc>
          <w:tcPr>
            <w:tcW w:w="851" w:type="dxa"/>
            <w:vMerge/>
            <w:tcBorders>
              <w:left w:val="single" w:sz="4" w:space="0" w:color="000000"/>
              <w:bottom w:val="single" w:sz="4" w:space="0" w:color="000000"/>
              <w:right w:val="single" w:sz="4" w:space="0" w:color="000000"/>
            </w:tcBorders>
          </w:tcPr>
          <w:p w:rsidR="00FB6284" w:rsidRPr="004240BD" w:rsidRDefault="00FB6284" w:rsidP="00AE4F5F"/>
        </w:tc>
        <w:tc>
          <w:tcPr>
            <w:tcW w:w="1559" w:type="dxa"/>
            <w:vMerge/>
            <w:tcBorders>
              <w:top w:val="single" w:sz="4" w:space="0" w:color="000000"/>
              <w:left w:val="single" w:sz="4" w:space="0" w:color="000000"/>
              <w:bottom w:val="single" w:sz="4" w:space="0" w:color="000000"/>
              <w:right w:val="nil"/>
            </w:tcBorders>
            <w:vAlign w:val="center"/>
            <w:hideMark/>
          </w:tcPr>
          <w:p w:rsidR="00FB6284" w:rsidRPr="004240BD" w:rsidRDefault="00FB6284" w:rsidP="00AE4F5F"/>
        </w:tc>
        <w:tc>
          <w:tcPr>
            <w:tcW w:w="1417" w:type="dxa"/>
            <w:tcBorders>
              <w:top w:val="single" w:sz="4" w:space="0" w:color="000000"/>
              <w:left w:val="single" w:sz="4" w:space="0" w:color="000000"/>
              <w:bottom w:val="single" w:sz="4" w:space="0" w:color="000000"/>
              <w:right w:val="nil"/>
            </w:tcBorders>
            <w:vAlign w:val="center"/>
            <w:hideMark/>
          </w:tcPr>
          <w:p w:rsidR="00FB6284" w:rsidRPr="004240BD" w:rsidRDefault="00FB6284" w:rsidP="00AE4F5F">
            <w:pPr>
              <w:autoSpaceDE w:val="0"/>
              <w:autoSpaceDN w:val="0"/>
              <w:adjustRightInd w:val="0"/>
              <w:snapToGrid w:val="0"/>
              <w:jc w:val="center"/>
              <w:rPr>
                <w:rFonts w:eastAsia="Calibri"/>
                <w:lang w:eastAsia="en-US"/>
              </w:rPr>
            </w:pPr>
            <w:r w:rsidRPr="004240BD">
              <w:rPr>
                <w:rFonts w:eastAsia="Calibri"/>
                <w:sz w:val="22"/>
                <w:szCs w:val="22"/>
                <w:lang w:eastAsia="en-US"/>
              </w:rPr>
              <w:t>областного</w:t>
            </w:r>
            <w:r w:rsidRPr="004240BD">
              <w:rPr>
                <w:rFonts w:eastAsia="Calibri"/>
                <w:sz w:val="22"/>
                <w:szCs w:val="22"/>
                <w:lang w:eastAsia="en-US"/>
              </w:rPr>
              <w:br/>
              <w:t xml:space="preserve">бюджета*, </w:t>
            </w:r>
            <w:r w:rsidRPr="004240BD">
              <w:rPr>
                <w:rFonts w:eastAsia="Calibri"/>
                <w:sz w:val="22"/>
                <w:szCs w:val="22"/>
                <w:lang w:eastAsia="en-US"/>
              </w:rPr>
              <w:br/>
              <w:t>рублей</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FB6284" w:rsidRPr="004240BD" w:rsidRDefault="00FB6284" w:rsidP="00AE4F5F">
            <w:pPr>
              <w:autoSpaceDE w:val="0"/>
              <w:autoSpaceDN w:val="0"/>
              <w:adjustRightInd w:val="0"/>
              <w:snapToGrid w:val="0"/>
              <w:jc w:val="center"/>
              <w:rPr>
                <w:rFonts w:eastAsia="Calibri"/>
                <w:lang w:eastAsia="en-US"/>
              </w:rPr>
            </w:pPr>
            <w:r w:rsidRPr="004240BD">
              <w:rPr>
                <w:rFonts w:eastAsia="Calibri"/>
                <w:sz w:val="22"/>
                <w:szCs w:val="22"/>
                <w:lang w:eastAsia="en-US"/>
              </w:rPr>
              <w:t>районного бюджета*,</w:t>
            </w:r>
            <w:r w:rsidRPr="004240BD">
              <w:rPr>
                <w:rFonts w:eastAsia="Calibri"/>
                <w:sz w:val="22"/>
                <w:szCs w:val="22"/>
                <w:lang w:eastAsia="en-US"/>
              </w:rPr>
              <w:br/>
              <w:t>рублей</w:t>
            </w:r>
          </w:p>
        </w:tc>
        <w:tc>
          <w:tcPr>
            <w:tcW w:w="1276" w:type="dxa"/>
            <w:tcBorders>
              <w:top w:val="single" w:sz="4" w:space="0" w:color="000000"/>
              <w:left w:val="single" w:sz="4" w:space="0" w:color="auto"/>
              <w:bottom w:val="single" w:sz="4" w:space="0" w:color="000000"/>
              <w:right w:val="nil"/>
            </w:tcBorders>
            <w:vAlign w:val="center"/>
            <w:hideMark/>
          </w:tcPr>
          <w:p w:rsidR="00FB6284" w:rsidRPr="004240BD" w:rsidRDefault="00FB6284" w:rsidP="00AE4F5F">
            <w:pPr>
              <w:jc w:val="center"/>
              <w:rPr>
                <w:rFonts w:eastAsia="Arial"/>
              </w:rPr>
            </w:pPr>
            <w:r w:rsidRPr="004240BD">
              <w:rPr>
                <w:rFonts w:eastAsia="Arial"/>
                <w:sz w:val="22"/>
                <w:szCs w:val="22"/>
              </w:rPr>
              <w:t>бюджета сельских поселений</w:t>
            </w:r>
            <w:r w:rsidRPr="004240BD">
              <w:rPr>
                <w:sz w:val="22"/>
                <w:szCs w:val="22"/>
              </w:rPr>
              <w:t>*</w:t>
            </w:r>
          </w:p>
          <w:p w:rsidR="00FB6284" w:rsidRPr="004240BD" w:rsidRDefault="00FB6284" w:rsidP="00AE4F5F">
            <w:pPr>
              <w:jc w:val="center"/>
            </w:pPr>
            <w:r w:rsidRPr="004240BD">
              <w:rPr>
                <w:sz w:val="22"/>
                <w:szCs w:val="22"/>
              </w:rPr>
              <w:t>рублей</w:t>
            </w:r>
          </w:p>
        </w:tc>
        <w:tc>
          <w:tcPr>
            <w:tcW w:w="2126" w:type="dxa"/>
            <w:vMerge/>
            <w:tcBorders>
              <w:top w:val="single" w:sz="4" w:space="0" w:color="000000"/>
              <w:left w:val="single" w:sz="4" w:space="0" w:color="000000"/>
              <w:bottom w:val="single" w:sz="4" w:space="0" w:color="000000"/>
              <w:right w:val="nil"/>
            </w:tcBorders>
            <w:vAlign w:val="center"/>
            <w:hideMark/>
          </w:tcPr>
          <w:p w:rsidR="00FB6284" w:rsidRPr="004240BD" w:rsidRDefault="00FB6284" w:rsidP="00AE4F5F"/>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B6284" w:rsidRPr="004240BD" w:rsidRDefault="00FB6284" w:rsidP="00AE4F5F"/>
        </w:tc>
      </w:tr>
      <w:tr w:rsidR="00FB6284" w:rsidRPr="004240BD" w:rsidTr="00AE4F5F">
        <w:trPr>
          <w:cantSplit/>
          <w:trHeight w:val="164"/>
        </w:trPr>
        <w:tc>
          <w:tcPr>
            <w:tcW w:w="3404" w:type="dxa"/>
            <w:tcBorders>
              <w:top w:val="single" w:sz="4" w:space="0" w:color="000000"/>
              <w:left w:val="single" w:sz="4" w:space="0" w:color="000000"/>
              <w:bottom w:val="single" w:sz="4" w:space="0" w:color="000000"/>
              <w:right w:val="single" w:sz="4" w:space="0" w:color="auto"/>
            </w:tcBorders>
            <w:hideMark/>
          </w:tcPr>
          <w:p w:rsidR="00FB6284" w:rsidRPr="004240BD" w:rsidRDefault="00FB6284" w:rsidP="00AE4F5F">
            <w:pPr>
              <w:autoSpaceDE w:val="0"/>
              <w:autoSpaceDN w:val="0"/>
              <w:adjustRightInd w:val="0"/>
              <w:snapToGrid w:val="0"/>
              <w:ind w:firstLine="720"/>
              <w:rPr>
                <w:rFonts w:eastAsia="Calibri"/>
                <w:lang w:eastAsia="en-US"/>
              </w:rPr>
            </w:pPr>
            <w:r w:rsidRPr="004240BD">
              <w:rPr>
                <w:rFonts w:eastAsia="Calibri"/>
                <w:sz w:val="22"/>
                <w:szCs w:val="22"/>
                <w:lang w:eastAsia="en-US"/>
              </w:rPr>
              <w:t>1</w:t>
            </w:r>
          </w:p>
        </w:tc>
        <w:tc>
          <w:tcPr>
            <w:tcW w:w="1351" w:type="dxa"/>
            <w:tcBorders>
              <w:top w:val="single" w:sz="4" w:space="0" w:color="000000"/>
              <w:left w:val="single" w:sz="4" w:space="0" w:color="auto"/>
              <w:bottom w:val="single" w:sz="4" w:space="0" w:color="000000"/>
              <w:right w:val="single" w:sz="4" w:space="0" w:color="auto"/>
            </w:tcBorders>
            <w:hideMark/>
          </w:tcPr>
          <w:p w:rsidR="00FB6284" w:rsidRPr="004240BD" w:rsidRDefault="00FB6284" w:rsidP="00AE4F5F">
            <w:pPr>
              <w:autoSpaceDE w:val="0"/>
              <w:autoSpaceDN w:val="0"/>
              <w:adjustRightInd w:val="0"/>
              <w:snapToGrid w:val="0"/>
              <w:ind w:firstLine="720"/>
              <w:rPr>
                <w:rFonts w:eastAsia="Calibri"/>
                <w:lang w:eastAsia="en-US"/>
              </w:rPr>
            </w:pPr>
            <w:r w:rsidRPr="004240BD">
              <w:rPr>
                <w:rFonts w:eastAsia="Calibri"/>
                <w:sz w:val="22"/>
                <w:szCs w:val="22"/>
                <w:lang w:eastAsia="en-US"/>
              </w:rPr>
              <w:t>2</w:t>
            </w:r>
          </w:p>
        </w:tc>
        <w:tc>
          <w:tcPr>
            <w:tcW w:w="851" w:type="dxa"/>
            <w:tcBorders>
              <w:top w:val="single" w:sz="4" w:space="0" w:color="000000"/>
              <w:left w:val="single" w:sz="4" w:space="0" w:color="auto"/>
              <w:bottom w:val="single" w:sz="4" w:space="0" w:color="000000"/>
              <w:right w:val="single" w:sz="4" w:space="0" w:color="auto"/>
            </w:tcBorders>
          </w:tcPr>
          <w:p w:rsidR="00FB6284" w:rsidRPr="004240BD" w:rsidRDefault="00FB6284" w:rsidP="00AE4F5F">
            <w:pPr>
              <w:autoSpaceDE w:val="0"/>
              <w:autoSpaceDN w:val="0"/>
              <w:adjustRightInd w:val="0"/>
              <w:snapToGrid w:val="0"/>
              <w:ind w:firstLine="720"/>
              <w:rPr>
                <w:rFonts w:eastAsia="Calibri"/>
                <w:lang w:eastAsia="en-US"/>
              </w:rPr>
            </w:pPr>
          </w:p>
        </w:tc>
        <w:tc>
          <w:tcPr>
            <w:tcW w:w="1559" w:type="dxa"/>
            <w:tcBorders>
              <w:top w:val="single" w:sz="4" w:space="0" w:color="000000"/>
              <w:left w:val="single" w:sz="4" w:space="0" w:color="auto"/>
              <w:bottom w:val="single" w:sz="4" w:space="0" w:color="000000"/>
              <w:right w:val="single" w:sz="4" w:space="0" w:color="auto"/>
            </w:tcBorders>
            <w:hideMark/>
          </w:tcPr>
          <w:p w:rsidR="00FB6284" w:rsidRPr="004240BD" w:rsidRDefault="00FB6284" w:rsidP="00AE4F5F">
            <w:pPr>
              <w:autoSpaceDE w:val="0"/>
              <w:autoSpaceDN w:val="0"/>
              <w:adjustRightInd w:val="0"/>
              <w:snapToGrid w:val="0"/>
              <w:ind w:firstLine="720"/>
              <w:rPr>
                <w:rFonts w:eastAsia="Calibri"/>
                <w:lang w:eastAsia="en-US"/>
              </w:rPr>
            </w:pPr>
            <w:r w:rsidRPr="004240BD">
              <w:rPr>
                <w:rFonts w:eastAsia="Calibri"/>
                <w:sz w:val="22"/>
                <w:szCs w:val="22"/>
                <w:lang w:eastAsia="en-US"/>
              </w:rPr>
              <w:t>3</w:t>
            </w:r>
          </w:p>
        </w:tc>
        <w:tc>
          <w:tcPr>
            <w:tcW w:w="1417" w:type="dxa"/>
            <w:tcBorders>
              <w:top w:val="single" w:sz="4" w:space="0" w:color="000000"/>
              <w:left w:val="single" w:sz="4" w:space="0" w:color="auto"/>
              <w:bottom w:val="single" w:sz="4" w:space="0" w:color="000000"/>
              <w:right w:val="single" w:sz="4" w:space="0" w:color="auto"/>
            </w:tcBorders>
            <w:hideMark/>
          </w:tcPr>
          <w:p w:rsidR="00FB6284" w:rsidRPr="004240BD" w:rsidRDefault="00FB6284" w:rsidP="00AE4F5F">
            <w:pPr>
              <w:autoSpaceDE w:val="0"/>
              <w:autoSpaceDN w:val="0"/>
              <w:adjustRightInd w:val="0"/>
              <w:snapToGrid w:val="0"/>
              <w:ind w:firstLine="720"/>
              <w:rPr>
                <w:rFonts w:eastAsia="Calibri"/>
                <w:lang w:eastAsia="en-US"/>
              </w:rPr>
            </w:pPr>
            <w:r w:rsidRPr="004240BD">
              <w:rPr>
                <w:rFonts w:eastAsia="Calibri"/>
                <w:sz w:val="22"/>
                <w:szCs w:val="22"/>
                <w:lang w:eastAsia="en-US"/>
              </w:rPr>
              <w:t>4</w:t>
            </w:r>
          </w:p>
        </w:tc>
        <w:tc>
          <w:tcPr>
            <w:tcW w:w="1418" w:type="dxa"/>
            <w:tcBorders>
              <w:top w:val="single" w:sz="4" w:space="0" w:color="000000"/>
              <w:left w:val="single" w:sz="4" w:space="0" w:color="auto"/>
              <w:bottom w:val="single" w:sz="4" w:space="0" w:color="000000"/>
              <w:right w:val="single" w:sz="4" w:space="0" w:color="auto"/>
            </w:tcBorders>
            <w:hideMark/>
          </w:tcPr>
          <w:p w:rsidR="00FB6284" w:rsidRPr="004240BD" w:rsidRDefault="00FB6284" w:rsidP="00AE4F5F">
            <w:pPr>
              <w:autoSpaceDE w:val="0"/>
              <w:autoSpaceDN w:val="0"/>
              <w:adjustRightInd w:val="0"/>
              <w:snapToGrid w:val="0"/>
              <w:ind w:firstLine="720"/>
              <w:rPr>
                <w:rFonts w:eastAsia="Calibri"/>
                <w:lang w:eastAsia="en-US"/>
              </w:rPr>
            </w:pPr>
            <w:r w:rsidRPr="004240BD">
              <w:rPr>
                <w:rFonts w:eastAsia="Calibri"/>
                <w:sz w:val="22"/>
                <w:szCs w:val="22"/>
                <w:lang w:eastAsia="en-US"/>
              </w:rPr>
              <w:t>5</w:t>
            </w:r>
          </w:p>
        </w:tc>
        <w:tc>
          <w:tcPr>
            <w:tcW w:w="1276" w:type="dxa"/>
            <w:tcBorders>
              <w:top w:val="single" w:sz="4" w:space="0" w:color="000000"/>
              <w:left w:val="single" w:sz="4" w:space="0" w:color="auto"/>
              <w:bottom w:val="single" w:sz="4" w:space="0" w:color="000000"/>
              <w:right w:val="single" w:sz="4" w:space="0" w:color="auto"/>
            </w:tcBorders>
            <w:hideMark/>
          </w:tcPr>
          <w:p w:rsidR="00FB6284" w:rsidRPr="004240BD" w:rsidRDefault="00FB6284" w:rsidP="00AE4F5F">
            <w:pPr>
              <w:autoSpaceDE w:val="0"/>
              <w:autoSpaceDN w:val="0"/>
              <w:adjustRightInd w:val="0"/>
              <w:snapToGrid w:val="0"/>
              <w:ind w:firstLine="720"/>
              <w:rPr>
                <w:rFonts w:eastAsia="Calibri"/>
                <w:lang w:eastAsia="en-US"/>
              </w:rPr>
            </w:pPr>
            <w:r w:rsidRPr="004240BD">
              <w:rPr>
                <w:rFonts w:eastAsia="Calibri"/>
                <w:sz w:val="22"/>
                <w:szCs w:val="22"/>
                <w:lang w:eastAsia="en-US"/>
              </w:rPr>
              <w:t>6</w:t>
            </w:r>
          </w:p>
        </w:tc>
        <w:tc>
          <w:tcPr>
            <w:tcW w:w="2126" w:type="dxa"/>
            <w:tcBorders>
              <w:top w:val="single" w:sz="4" w:space="0" w:color="000000"/>
              <w:left w:val="single" w:sz="4" w:space="0" w:color="auto"/>
              <w:bottom w:val="single" w:sz="4" w:space="0" w:color="auto"/>
              <w:right w:val="single" w:sz="4" w:space="0" w:color="auto"/>
            </w:tcBorders>
            <w:hideMark/>
          </w:tcPr>
          <w:p w:rsidR="00FB6284" w:rsidRPr="004240BD" w:rsidRDefault="00FB6284" w:rsidP="00AE4F5F">
            <w:pPr>
              <w:autoSpaceDE w:val="0"/>
              <w:autoSpaceDN w:val="0"/>
              <w:adjustRightInd w:val="0"/>
              <w:snapToGrid w:val="0"/>
              <w:ind w:firstLine="720"/>
              <w:rPr>
                <w:rFonts w:eastAsia="Calibri"/>
                <w:lang w:eastAsia="en-US"/>
              </w:rPr>
            </w:pPr>
            <w:r w:rsidRPr="004240BD">
              <w:rPr>
                <w:rFonts w:eastAsia="Calibri"/>
                <w:lang w:eastAsia="en-US"/>
              </w:rPr>
              <w:t>7</w:t>
            </w:r>
          </w:p>
        </w:tc>
        <w:tc>
          <w:tcPr>
            <w:tcW w:w="2126" w:type="dxa"/>
            <w:tcBorders>
              <w:top w:val="single" w:sz="4" w:space="0" w:color="000000"/>
              <w:left w:val="single" w:sz="4" w:space="0" w:color="auto"/>
              <w:bottom w:val="single" w:sz="4" w:space="0" w:color="000000"/>
              <w:right w:val="single" w:sz="4" w:space="0" w:color="000000"/>
            </w:tcBorders>
            <w:hideMark/>
          </w:tcPr>
          <w:p w:rsidR="00FB6284" w:rsidRPr="004240BD" w:rsidRDefault="00FB6284" w:rsidP="00AE4F5F">
            <w:pPr>
              <w:autoSpaceDE w:val="0"/>
              <w:autoSpaceDN w:val="0"/>
              <w:adjustRightInd w:val="0"/>
              <w:snapToGrid w:val="0"/>
              <w:ind w:firstLine="720"/>
              <w:rPr>
                <w:rFonts w:eastAsia="Calibri"/>
                <w:lang w:eastAsia="en-US"/>
              </w:rPr>
            </w:pPr>
            <w:r w:rsidRPr="004240BD">
              <w:rPr>
                <w:rFonts w:eastAsia="Calibri"/>
                <w:lang w:eastAsia="en-US"/>
              </w:rPr>
              <w:t>8</w:t>
            </w:r>
          </w:p>
        </w:tc>
      </w:tr>
      <w:tr w:rsidR="00FB6284" w:rsidRPr="004240BD" w:rsidTr="00AE4F5F">
        <w:trPr>
          <w:cantSplit/>
          <w:trHeight w:val="45"/>
        </w:trPr>
        <w:tc>
          <w:tcPr>
            <w:tcW w:w="3404" w:type="dxa"/>
            <w:tcBorders>
              <w:top w:val="single" w:sz="4" w:space="0" w:color="000000"/>
              <w:left w:val="single" w:sz="4" w:space="0" w:color="000000"/>
              <w:bottom w:val="nil"/>
              <w:right w:val="single" w:sz="4" w:space="0" w:color="auto"/>
            </w:tcBorders>
            <w:vAlign w:val="center"/>
            <w:hideMark/>
          </w:tcPr>
          <w:p w:rsidR="00FB6284" w:rsidRPr="004240BD" w:rsidRDefault="00FB6284" w:rsidP="00AE4F5F">
            <w:pPr>
              <w:autoSpaceDE w:val="0"/>
              <w:autoSpaceDN w:val="0"/>
              <w:adjustRightInd w:val="0"/>
              <w:snapToGrid w:val="0"/>
              <w:rPr>
                <w:rFonts w:eastAsia="Calibri"/>
                <w:lang w:eastAsia="en-US"/>
              </w:rPr>
            </w:pPr>
            <w:r w:rsidRPr="004240BD">
              <w:rPr>
                <w:rFonts w:eastAsia="Calibri"/>
                <w:sz w:val="22"/>
                <w:szCs w:val="22"/>
                <w:lang w:eastAsia="en-US"/>
              </w:rPr>
              <w:t>Проведение кадастровых работ в отношении неиспользуемых земель из состава земель сельскохозяйственного назначения</w:t>
            </w:r>
          </w:p>
        </w:tc>
        <w:tc>
          <w:tcPr>
            <w:tcW w:w="1351" w:type="dxa"/>
            <w:tcBorders>
              <w:top w:val="single" w:sz="4" w:space="0" w:color="000000"/>
              <w:left w:val="single" w:sz="4" w:space="0" w:color="000000"/>
              <w:bottom w:val="nil"/>
              <w:right w:val="single" w:sz="4" w:space="0" w:color="auto"/>
            </w:tcBorders>
            <w:vAlign w:val="center"/>
          </w:tcPr>
          <w:p w:rsidR="00FB6284" w:rsidRPr="004240BD" w:rsidRDefault="00FB6284" w:rsidP="00AE4F5F">
            <w:pPr>
              <w:autoSpaceDE w:val="0"/>
              <w:autoSpaceDN w:val="0"/>
              <w:adjustRightInd w:val="0"/>
              <w:snapToGrid w:val="0"/>
              <w:jc w:val="center"/>
              <w:rPr>
                <w:rFonts w:eastAsia="Calibri"/>
                <w:b/>
                <w:sz w:val="40"/>
                <w:szCs w:val="40"/>
                <w:lang w:eastAsia="en-US"/>
              </w:rPr>
            </w:pPr>
          </w:p>
          <w:p w:rsidR="00FB6284" w:rsidRPr="004240BD" w:rsidRDefault="00FB6284" w:rsidP="00AE4F5F">
            <w:pPr>
              <w:autoSpaceDE w:val="0"/>
              <w:autoSpaceDN w:val="0"/>
              <w:adjustRightInd w:val="0"/>
              <w:snapToGrid w:val="0"/>
              <w:jc w:val="center"/>
              <w:rPr>
                <w:rFonts w:eastAsia="Calibri"/>
                <w:b/>
                <w:lang w:eastAsia="en-US"/>
              </w:rPr>
            </w:pPr>
            <w:r w:rsidRPr="004240BD">
              <w:rPr>
                <w:rFonts w:eastAsia="Calibri"/>
                <w:b/>
                <w:sz w:val="22"/>
                <w:szCs w:val="22"/>
                <w:lang w:eastAsia="en-US"/>
              </w:rPr>
              <w:t>5,104</w:t>
            </w:r>
          </w:p>
        </w:tc>
        <w:tc>
          <w:tcPr>
            <w:tcW w:w="851" w:type="dxa"/>
            <w:tcBorders>
              <w:top w:val="single" w:sz="4" w:space="0" w:color="000000"/>
              <w:left w:val="single" w:sz="4" w:space="0" w:color="000000"/>
              <w:bottom w:val="nil"/>
              <w:right w:val="single" w:sz="4" w:space="0" w:color="000000"/>
            </w:tcBorders>
            <w:vAlign w:val="center"/>
          </w:tcPr>
          <w:p w:rsidR="00FB6284" w:rsidRPr="004240BD" w:rsidRDefault="00FB6284" w:rsidP="00AE4F5F">
            <w:pPr>
              <w:autoSpaceDE w:val="0"/>
              <w:autoSpaceDN w:val="0"/>
              <w:adjustRightInd w:val="0"/>
              <w:snapToGrid w:val="0"/>
              <w:jc w:val="center"/>
              <w:rPr>
                <w:rFonts w:eastAsia="Calibri"/>
                <w:lang w:eastAsia="en-US"/>
              </w:rPr>
            </w:pPr>
            <w:r w:rsidRPr="004240BD">
              <w:rPr>
                <w:rFonts w:eastAsia="Calibri"/>
                <w:sz w:val="22"/>
                <w:szCs w:val="22"/>
                <w:lang w:eastAsia="en-US"/>
              </w:rPr>
              <w:t>2021</w:t>
            </w:r>
          </w:p>
        </w:tc>
        <w:tc>
          <w:tcPr>
            <w:tcW w:w="1559" w:type="dxa"/>
            <w:tcBorders>
              <w:top w:val="single" w:sz="4" w:space="0" w:color="000000"/>
              <w:left w:val="single" w:sz="4" w:space="0" w:color="000000"/>
              <w:bottom w:val="nil"/>
              <w:right w:val="single" w:sz="4" w:space="0" w:color="auto"/>
            </w:tcBorders>
            <w:vAlign w:val="center"/>
          </w:tcPr>
          <w:p w:rsidR="00FB6284" w:rsidRPr="004240BD" w:rsidRDefault="00FB6284" w:rsidP="00AE4F5F">
            <w:pPr>
              <w:autoSpaceDE w:val="0"/>
              <w:autoSpaceDN w:val="0"/>
              <w:adjustRightInd w:val="0"/>
              <w:snapToGrid w:val="0"/>
              <w:jc w:val="center"/>
              <w:rPr>
                <w:rFonts w:eastAsia="Calibri"/>
                <w:b/>
                <w:sz w:val="40"/>
                <w:szCs w:val="40"/>
                <w:lang w:eastAsia="en-US"/>
              </w:rPr>
            </w:pPr>
          </w:p>
          <w:p w:rsidR="00FB6284" w:rsidRPr="004240BD" w:rsidRDefault="00FB6284" w:rsidP="00AE4F5F">
            <w:pPr>
              <w:autoSpaceDE w:val="0"/>
              <w:autoSpaceDN w:val="0"/>
              <w:adjustRightInd w:val="0"/>
              <w:snapToGrid w:val="0"/>
              <w:jc w:val="center"/>
              <w:rPr>
                <w:rFonts w:eastAsia="Calibri"/>
                <w:b/>
                <w:lang w:eastAsia="en-US"/>
              </w:rPr>
            </w:pPr>
            <w:r>
              <w:rPr>
                <w:rFonts w:eastAsia="Calibri"/>
                <w:b/>
                <w:sz w:val="22"/>
                <w:szCs w:val="22"/>
                <w:lang w:eastAsia="en-US"/>
              </w:rPr>
              <w:t>1355063,64</w:t>
            </w:r>
          </w:p>
        </w:tc>
        <w:tc>
          <w:tcPr>
            <w:tcW w:w="1417" w:type="dxa"/>
            <w:vMerge w:val="restart"/>
            <w:tcBorders>
              <w:top w:val="single" w:sz="4" w:space="0" w:color="000000"/>
              <w:left w:val="single" w:sz="4" w:space="0" w:color="000000"/>
              <w:bottom w:val="single" w:sz="4" w:space="0" w:color="000000"/>
              <w:right w:val="single" w:sz="4" w:space="0" w:color="auto"/>
            </w:tcBorders>
            <w:vAlign w:val="center"/>
            <w:hideMark/>
          </w:tcPr>
          <w:p w:rsidR="00FB6284" w:rsidRPr="004240BD" w:rsidRDefault="00FB6284" w:rsidP="00AE4F5F">
            <w:pPr>
              <w:widowControl w:val="0"/>
              <w:autoSpaceDE w:val="0"/>
              <w:autoSpaceDN w:val="0"/>
              <w:adjustRightInd w:val="0"/>
              <w:snapToGrid w:val="0"/>
              <w:jc w:val="center"/>
              <w:rPr>
                <w:rFonts w:eastAsia="Calibri"/>
                <w:b/>
                <w:lang w:eastAsia="en-US"/>
              </w:rPr>
            </w:pPr>
            <w:r>
              <w:rPr>
                <w:rFonts w:eastAsia="Calibri"/>
                <w:b/>
                <w:sz w:val="22"/>
                <w:szCs w:val="22"/>
                <w:lang w:eastAsia="en-US"/>
              </w:rPr>
              <w:t>1338510,68</w:t>
            </w:r>
          </w:p>
        </w:tc>
        <w:tc>
          <w:tcPr>
            <w:tcW w:w="1418" w:type="dxa"/>
            <w:vMerge w:val="restart"/>
            <w:tcBorders>
              <w:top w:val="single" w:sz="4" w:space="0" w:color="000000"/>
              <w:left w:val="single" w:sz="4" w:space="0" w:color="000000"/>
              <w:bottom w:val="single" w:sz="4" w:space="0" w:color="000000"/>
              <w:right w:val="single" w:sz="4" w:space="0" w:color="auto"/>
            </w:tcBorders>
            <w:vAlign w:val="center"/>
            <w:hideMark/>
          </w:tcPr>
          <w:p w:rsidR="00FB6284" w:rsidRPr="004240BD" w:rsidRDefault="00FB6284" w:rsidP="00AE4F5F">
            <w:pPr>
              <w:widowControl w:val="0"/>
              <w:autoSpaceDE w:val="0"/>
              <w:autoSpaceDN w:val="0"/>
              <w:adjustRightInd w:val="0"/>
              <w:snapToGrid w:val="0"/>
              <w:jc w:val="center"/>
              <w:rPr>
                <w:rFonts w:eastAsia="Calibri"/>
                <w:b/>
                <w:lang w:eastAsia="en-US"/>
              </w:rPr>
            </w:pPr>
            <w:r>
              <w:rPr>
                <w:rFonts w:eastAsia="Calibri"/>
                <w:b/>
                <w:sz w:val="22"/>
                <w:szCs w:val="22"/>
                <w:lang w:eastAsia="en-US"/>
              </w:rPr>
              <w:t>3752,90</w:t>
            </w:r>
          </w:p>
        </w:tc>
        <w:tc>
          <w:tcPr>
            <w:tcW w:w="1276" w:type="dxa"/>
            <w:vMerge w:val="restart"/>
            <w:tcBorders>
              <w:top w:val="single" w:sz="4" w:space="0" w:color="000000"/>
              <w:left w:val="single" w:sz="4" w:space="0" w:color="auto"/>
              <w:bottom w:val="single" w:sz="4" w:space="0" w:color="000000"/>
              <w:right w:val="single" w:sz="4" w:space="0" w:color="auto"/>
            </w:tcBorders>
            <w:vAlign w:val="center"/>
            <w:hideMark/>
          </w:tcPr>
          <w:p w:rsidR="00FB6284" w:rsidRPr="004240BD" w:rsidRDefault="00FB6284" w:rsidP="00AE4F5F">
            <w:pPr>
              <w:widowControl w:val="0"/>
              <w:autoSpaceDE w:val="0"/>
              <w:autoSpaceDN w:val="0"/>
              <w:adjustRightInd w:val="0"/>
              <w:snapToGrid w:val="0"/>
              <w:jc w:val="center"/>
              <w:rPr>
                <w:rFonts w:eastAsia="Calibri"/>
                <w:b/>
                <w:lang w:eastAsia="en-US"/>
              </w:rPr>
            </w:pPr>
            <w:r>
              <w:rPr>
                <w:rFonts w:eastAsia="Calibri"/>
                <w:b/>
                <w:sz w:val="22"/>
                <w:szCs w:val="22"/>
                <w:lang w:eastAsia="en-US"/>
              </w:rPr>
              <w:t>12800,06</w:t>
            </w:r>
          </w:p>
        </w:tc>
        <w:tc>
          <w:tcPr>
            <w:tcW w:w="2126" w:type="dxa"/>
            <w:vMerge w:val="restart"/>
            <w:tcBorders>
              <w:top w:val="single" w:sz="4" w:space="0" w:color="auto"/>
              <w:left w:val="single" w:sz="4" w:space="0" w:color="auto"/>
              <w:right w:val="single" w:sz="4" w:space="0" w:color="auto"/>
            </w:tcBorders>
            <w:vAlign w:val="center"/>
            <w:hideMark/>
          </w:tcPr>
          <w:p w:rsidR="00FB6284" w:rsidRPr="004240BD" w:rsidRDefault="00FB6284" w:rsidP="00AE4F5F">
            <w:pPr>
              <w:widowControl w:val="0"/>
              <w:autoSpaceDE w:val="0"/>
              <w:autoSpaceDN w:val="0"/>
              <w:adjustRightInd w:val="0"/>
              <w:jc w:val="center"/>
              <w:rPr>
                <w:rFonts w:eastAsia="Calibri"/>
                <w:lang w:eastAsia="en-US"/>
              </w:rPr>
            </w:pPr>
            <w:r w:rsidRPr="004240BD">
              <w:rPr>
                <w:rFonts w:eastAsia="Calibri"/>
                <w:sz w:val="22"/>
                <w:szCs w:val="22"/>
                <w:lang w:eastAsia="en-US"/>
              </w:rPr>
              <w:t>Администрация Комсомольского муниципального района, Администрации сельских поселений</w:t>
            </w:r>
          </w:p>
        </w:tc>
        <w:tc>
          <w:tcPr>
            <w:tcW w:w="2126" w:type="dxa"/>
            <w:vMerge w:val="restart"/>
            <w:tcBorders>
              <w:top w:val="single" w:sz="4" w:space="0" w:color="000000"/>
              <w:left w:val="single" w:sz="4" w:space="0" w:color="auto"/>
              <w:right w:val="single" w:sz="4" w:space="0" w:color="000000"/>
            </w:tcBorders>
            <w:vAlign w:val="center"/>
            <w:hideMark/>
          </w:tcPr>
          <w:p w:rsidR="00FB6284" w:rsidRPr="004240BD" w:rsidRDefault="00FB6284" w:rsidP="00AE4F5F">
            <w:pPr>
              <w:widowControl w:val="0"/>
              <w:autoSpaceDE w:val="0"/>
              <w:autoSpaceDN w:val="0"/>
              <w:adjustRightInd w:val="0"/>
              <w:snapToGrid w:val="0"/>
              <w:ind w:right="67"/>
              <w:jc w:val="center"/>
              <w:rPr>
                <w:rFonts w:eastAsia="Calibri"/>
                <w:lang w:eastAsia="en-US"/>
              </w:rPr>
            </w:pPr>
            <w:r w:rsidRPr="004240BD">
              <w:rPr>
                <w:rFonts w:eastAsia="Calibri"/>
                <w:sz w:val="22"/>
                <w:szCs w:val="22"/>
                <w:lang w:eastAsia="en-US"/>
              </w:rPr>
              <w:t>Вовлечение в оборот не менее 5,1 тыс. га выбывших сельскохозяйственных угодий</w:t>
            </w:r>
          </w:p>
        </w:tc>
      </w:tr>
      <w:tr w:rsidR="00FB6284" w:rsidRPr="004240BD" w:rsidTr="00AE4F5F">
        <w:trPr>
          <w:cantSplit/>
          <w:trHeight w:val="194"/>
        </w:trPr>
        <w:tc>
          <w:tcPr>
            <w:tcW w:w="3404" w:type="dxa"/>
            <w:tcBorders>
              <w:top w:val="nil"/>
              <w:left w:val="single" w:sz="4" w:space="0" w:color="000000"/>
              <w:bottom w:val="single" w:sz="4" w:space="0" w:color="000000"/>
              <w:right w:val="single" w:sz="4" w:space="0" w:color="auto"/>
            </w:tcBorders>
            <w:vAlign w:val="center"/>
          </w:tcPr>
          <w:p w:rsidR="00FB6284" w:rsidRPr="004240BD" w:rsidRDefault="00FB6284" w:rsidP="00AE4F5F">
            <w:pPr>
              <w:autoSpaceDE w:val="0"/>
              <w:autoSpaceDN w:val="0"/>
              <w:adjustRightInd w:val="0"/>
              <w:snapToGrid w:val="0"/>
              <w:rPr>
                <w:rFonts w:eastAsia="Calibri"/>
                <w:lang w:eastAsia="en-US"/>
              </w:rPr>
            </w:pPr>
          </w:p>
        </w:tc>
        <w:tc>
          <w:tcPr>
            <w:tcW w:w="1351" w:type="dxa"/>
            <w:tcBorders>
              <w:top w:val="nil"/>
              <w:left w:val="single" w:sz="4" w:space="0" w:color="auto"/>
              <w:bottom w:val="single" w:sz="4" w:space="0" w:color="000000"/>
              <w:right w:val="single" w:sz="4" w:space="0" w:color="auto"/>
            </w:tcBorders>
            <w:vAlign w:val="center"/>
          </w:tcPr>
          <w:p w:rsidR="00FB6284" w:rsidRPr="004240BD" w:rsidRDefault="00FB6284" w:rsidP="00AE4F5F">
            <w:pPr>
              <w:autoSpaceDE w:val="0"/>
              <w:autoSpaceDN w:val="0"/>
              <w:adjustRightInd w:val="0"/>
              <w:snapToGrid w:val="0"/>
              <w:jc w:val="center"/>
              <w:rPr>
                <w:rFonts w:eastAsia="Calibri"/>
                <w:lang w:eastAsia="en-US"/>
              </w:rPr>
            </w:pPr>
          </w:p>
        </w:tc>
        <w:tc>
          <w:tcPr>
            <w:tcW w:w="851" w:type="dxa"/>
            <w:tcBorders>
              <w:top w:val="nil"/>
              <w:left w:val="single" w:sz="4" w:space="0" w:color="auto"/>
              <w:bottom w:val="single" w:sz="4" w:space="0" w:color="000000"/>
              <w:right w:val="single" w:sz="4" w:space="0" w:color="auto"/>
            </w:tcBorders>
            <w:vAlign w:val="center"/>
          </w:tcPr>
          <w:p w:rsidR="00FB6284" w:rsidRPr="004240BD" w:rsidRDefault="00FB6284" w:rsidP="00AE4F5F">
            <w:pPr>
              <w:autoSpaceDE w:val="0"/>
              <w:autoSpaceDN w:val="0"/>
              <w:adjustRightInd w:val="0"/>
              <w:snapToGrid w:val="0"/>
              <w:ind w:firstLine="720"/>
              <w:jc w:val="center"/>
              <w:rPr>
                <w:rFonts w:eastAsia="Calibri"/>
                <w:lang w:eastAsia="en-US"/>
              </w:rPr>
            </w:pPr>
          </w:p>
        </w:tc>
        <w:tc>
          <w:tcPr>
            <w:tcW w:w="1559" w:type="dxa"/>
            <w:tcBorders>
              <w:top w:val="nil"/>
              <w:left w:val="single" w:sz="4" w:space="0" w:color="auto"/>
              <w:bottom w:val="single" w:sz="4" w:space="0" w:color="000000"/>
              <w:right w:val="nil"/>
            </w:tcBorders>
          </w:tcPr>
          <w:p w:rsidR="00FB6284" w:rsidRPr="004240BD" w:rsidRDefault="00FB6284" w:rsidP="00AE4F5F">
            <w:pPr>
              <w:autoSpaceDE w:val="0"/>
              <w:autoSpaceDN w:val="0"/>
              <w:adjustRightInd w:val="0"/>
              <w:snapToGrid w:val="0"/>
              <w:ind w:firstLine="720"/>
              <w:jc w:val="center"/>
              <w:rPr>
                <w:rFonts w:eastAsia="Calibri"/>
                <w:b/>
                <w:lang w:eastAsia="en-US"/>
              </w:rPr>
            </w:pPr>
          </w:p>
        </w:tc>
        <w:tc>
          <w:tcPr>
            <w:tcW w:w="1417" w:type="dxa"/>
            <w:vMerge/>
            <w:tcBorders>
              <w:top w:val="single" w:sz="4" w:space="0" w:color="000000"/>
              <w:left w:val="single" w:sz="4" w:space="0" w:color="000000"/>
              <w:bottom w:val="single" w:sz="4" w:space="0" w:color="000000"/>
              <w:right w:val="single" w:sz="4" w:space="0" w:color="auto"/>
            </w:tcBorders>
            <w:vAlign w:val="center"/>
            <w:hideMark/>
          </w:tcPr>
          <w:p w:rsidR="00FB6284" w:rsidRPr="004240BD" w:rsidRDefault="00FB6284" w:rsidP="00AE4F5F">
            <w:pPr>
              <w:rPr>
                <w:b/>
              </w:rPr>
            </w:pPr>
          </w:p>
        </w:tc>
        <w:tc>
          <w:tcPr>
            <w:tcW w:w="1418" w:type="dxa"/>
            <w:vMerge/>
            <w:tcBorders>
              <w:top w:val="single" w:sz="4" w:space="0" w:color="000000"/>
              <w:left w:val="single" w:sz="4" w:space="0" w:color="000000"/>
              <w:bottom w:val="single" w:sz="4" w:space="0" w:color="000000"/>
              <w:right w:val="single" w:sz="4" w:space="0" w:color="auto"/>
            </w:tcBorders>
            <w:vAlign w:val="center"/>
            <w:hideMark/>
          </w:tcPr>
          <w:p w:rsidR="00FB6284" w:rsidRPr="004240BD" w:rsidRDefault="00FB6284" w:rsidP="00AE4F5F">
            <w:pPr>
              <w:rPr>
                <w:b/>
              </w:rPr>
            </w:pPr>
          </w:p>
        </w:tc>
        <w:tc>
          <w:tcPr>
            <w:tcW w:w="1276" w:type="dxa"/>
            <w:vMerge/>
            <w:tcBorders>
              <w:top w:val="single" w:sz="4" w:space="0" w:color="000000"/>
              <w:left w:val="single" w:sz="4" w:space="0" w:color="auto"/>
              <w:bottom w:val="single" w:sz="4" w:space="0" w:color="000000"/>
              <w:right w:val="single" w:sz="4" w:space="0" w:color="auto"/>
            </w:tcBorders>
            <w:vAlign w:val="center"/>
            <w:hideMark/>
          </w:tcPr>
          <w:p w:rsidR="00FB6284" w:rsidRPr="004240BD" w:rsidRDefault="00FB6284" w:rsidP="00AE4F5F">
            <w:pPr>
              <w:rPr>
                <w:b/>
              </w:rPr>
            </w:pPr>
          </w:p>
        </w:tc>
        <w:tc>
          <w:tcPr>
            <w:tcW w:w="2126" w:type="dxa"/>
            <w:vMerge/>
            <w:tcBorders>
              <w:left w:val="single" w:sz="4" w:space="0" w:color="auto"/>
              <w:bottom w:val="single" w:sz="4" w:space="0" w:color="auto"/>
              <w:right w:val="single" w:sz="4" w:space="0" w:color="auto"/>
            </w:tcBorders>
            <w:vAlign w:val="center"/>
            <w:hideMark/>
          </w:tcPr>
          <w:p w:rsidR="00FB6284" w:rsidRPr="004240BD" w:rsidRDefault="00FB6284" w:rsidP="00AE4F5F"/>
        </w:tc>
        <w:tc>
          <w:tcPr>
            <w:tcW w:w="2126" w:type="dxa"/>
            <w:vMerge/>
            <w:tcBorders>
              <w:left w:val="single" w:sz="4" w:space="0" w:color="auto"/>
              <w:right w:val="single" w:sz="4" w:space="0" w:color="000000"/>
            </w:tcBorders>
            <w:vAlign w:val="center"/>
            <w:hideMark/>
          </w:tcPr>
          <w:p w:rsidR="00FB6284" w:rsidRPr="004240BD" w:rsidRDefault="00FB6284" w:rsidP="00AE4F5F"/>
        </w:tc>
      </w:tr>
      <w:tr w:rsidR="00FB6284" w:rsidRPr="004240BD" w:rsidTr="00AE4F5F">
        <w:trPr>
          <w:cantSplit/>
          <w:trHeight w:val="173"/>
        </w:trPr>
        <w:tc>
          <w:tcPr>
            <w:tcW w:w="3404" w:type="dxa"/>
            <w:tcBorders>
              <w:top w:val="single" w:sz="4" w:space="0" w:color="000000"/>
              <w:left w:val="single" w:sz="4" w:space="0" w:color="000000"/>
              <w:bottom w:val="single" w:sz="4" w:space="0" w:color="000000"/>
              <w:right w:val="nil"/>
            </w:tcBorders>
            <w:vAlign w:val="center"/>
            <w:hideMark/>
          </w:tcPr>
          <w:p w:rsidR="00FB6284" w:rsidRPr="004240BD" w:rsidRDefault="00FB6284" w:rsidP="00AE4F5F">
            <w:pPr>
              <w:autoSpaceDE w:val="0"/>
              <w:autoSpaceDN w:val="0"/>
              <w:adjustRightInd w:val="0"/>
              <w:snapToGrid w:val="0"/>
              <w:rPr>
                <w:rFonts w:eastAsia="Calibri"/>
                <w:lang w:eastAsia="en-US"/>
              </w:rPr>
            </w:pPr>
            <w:r>
              <w:rPr>
                <w:rFonts w:eastAsia="Calibri"/>
                <w:sz w:val="22"/>
                <w:szCs w:val="22"/>
                <w:lang w:eastAsia="en-US"/>
              </w:rPr>
              <w:t xml:space="preserve">Проведение кадастровых работ в отношении неиспользуемых земель из состава земель сельскохозяйственного назначения </w:t>
            </w:r>
          </w:p>
        </w:tc>
        <w:tc>
          <w:tcPr>
            <w:tcW w:w="1351" w:type="dxa"/>
            <w:tcBorders>
              <w:top w:val="single" w:sz="4" w:space="0" w:color="000000"/>
              <w:left w:val="single" w:sz="4" w:space="0" w:color="000000"/>
              <w:bottom w:val="single" w:sz="4" w:space="0" w:color="000000"/>
              <w:right w:val="nil"/>
            </w:tcBorders>
            <w:vAlign w:val="center"/>
            <w:hideMark/>
          </w:tcPr>
          <w:p w:rsidR="00FB6284" w:rsidRPr="004240BD" w:rsidRDefault="00FB6284" w:rsidP="00AE4F5F">
            <w:pPr>
              <w:autoSpaceDE w:val="0"/>
              <w:autoSpaceDN w:val="0"/>
              <w:adjustRightInd w:val="0"/>
              <w:snapToGrid w:val="0"/>
              <w:jc w:val="center"/>
              <w:rPr>
                <w:rFonts w:eastAsia="Calibri"/>
                <w:lang w:eastAsia="en-US"/>
              </w:rPr>
            </w:pPr>
            <w:r w:rsidRPr="004240BD">
              <w:rPr>
                <w:rFonts w:eastAsia="Calibri"/>
                <w:sz w:val="22"/>
                <w:szCs w:val="22"/>
                <w:lang w:eastAsia="en-US"/>
              </w:rPr>
              <w:t>1,688</w:t>
            </w:r>
          </w:p>
        </w:tc>
        <w:tc>
          <w:tcPr>
            <w:tcW w:w="851" w:type="dxa"/>
            <w:tcBorders>
              <w:top w:val="single" w:sz="4" w:space="0" w:color="000000"/>
              <w:left w:val="single" w:sz="4" w:space="0" w:color="000000"/>
              <w:bottom w:val="single" w:sz="4" w:space="0" w:color="000000"/>
              <w:right w:val="single" w:sz="4" w:space="0" w:color="000000"/>
            </w:tcBorders>
            <w:vAlign w:val="center"/>
          </w:tcPr>
          <w:p w:rsidR="00FB6284" w:rsidRPr="004240BD" w:rsidRDefault="00FB6284" w:rsidP="00AE4F5F">
            <w:pPr>
              <w:autoSpaceDE w:val="0"/>
              <w:autoSpaceDN w:val="0"/>
              <w:adjustRightInd w:val="0"/>
              <w:snapToGrid w:val="0"/>
              <w:jc w:val="center"/>
              <w:rPr>
                <w:rFonts w:eastAsia="Calibri"/>
                <w:lang w:eastAsia="en-US"/>
              </w:rPr>
            </w:pPr>
            <w:r w:rsidRPr="004240BD">
              <w:rPr>
                <w:rFonts w:eastAsia="Calibri"/>
                <w:sz w:val="22"/>
                <w:szCs w:val="22"/>
                <w:lang w:eastAsia="en-US"/>
              </w:rPr>
              <w:t>2021</w:t>
            </w:r>
          </w:p>
        </w:tc>
        <w:tc>
          <w:tcPr>
            <w:tcW w:w="1559" w:type="dxa"/>
            <w:tcBorders>
              <w:top w:val="single" w:sz="4" w:space="0" w:color="000000"/>
              <w:left w:val="single" w:sz="4" w:space="0" w:color="000000"/>
              <w:bottom w:val="single" w:sz="4" w:space="0" w:color="000000"/>
              <w:right w:val="nil"/>
            </w:tcBorders>
            <w:vAlign w:val="center"/>
            <w:hideMark/>
          </w:tcPr>
          <w:p w:rsidR="00FB6284" w:rsidRPr="004240BD" w:rsidRDefault="00FB6284" w:rsidP="00AE4F5F">
            <w:pPr>
              <w:autoSpaceDE w:val="0"/>
              <w:autoSpaceDN w:val="0"/>
              <w:adjustRightInd w:val="0"/>
              <w:snapToGrid w:val="0"/>
              <w:jc w:val="center"/>
              <w:rPr>
                <w:rFonts w:eastAsia="Calibri"/>
                <w:lang w:eastAsia="en-US"/>
              </w:rPr>
            </w:pPr>
            <w:r>
              <w:rPr>
                <w:rFonts w:eastAsia="Calibri"/>
                <w:sz w:val="22"/>
                <w:szCs w:val="22"/>
                <w:lang w:eastAsia="en-US"/>
              </w:rPr>
              <w:t>75057,97</w:t>
            </w:r>
          </w:p>
        </w:tc>
        <w:tc>
          <w:tcPr>
            <w:tcW w:w="1417" w:type="dxa"/>
            <w:tcBorders>
              <w:top w:val="single" w:sz="4" w:space="0" w:color="000000"/>
              <w:left w:val="single" w:sz="4" w:space="0" w:color="000000"/>
              <w:bottom w:val="single" w:sz="4" w:space="0" w:color="000000"/>
              <w:right w:val="nil"/>
            </w:tcBorders>
            <w:vAlign w:val="center"/>
            <w:hideMark/>
          </w:tcPr>
          <w:p w:rsidR="00FB6284" w:rsidRPr="004240BD" w:rsidRDefault="00FB6284" w:rsidP="00AE4F5F">
            <w:pPr>
              <w:autoSpaceDE w:val="0"/>
              <w:autoSpaceDN w:val="0"/>
              <w:adjustRightInd w:val="0"/>
              <w:snapToGrid w:val="0"/>
              <w:jc w:val="center"/>
              <w:rPr>
                <w:rFonts w:eastAsia="Calibri"/>
                <w:lang w:eastAsia="en-US"/>
              </w:rPr>
            </w:pPr>
            <w:r>
              <w:rPr>
                <w:rFonts w:eastAsia="Calibri"/>
                <w:sz w:val="22"/>
                <w:szCs w:val="22"/>
                <w:lang w:eastAsia="en-US"/>
              </w:rPr>
              <w:t>71305,07</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FB6284" w:rsidRPr="004240BD" w:rsidRDefault="00FB6284" w:rsidP="00AE4F5F">
            <w:pPr>
              <w:autoSpaceDE w:val="0"/>
              <w:autoSpaceDN w:val="0"/>
              <w:adjustRightInd w:val="0"/>
              <w:snapToGrid w:val="0"/>
              <w:rPr>
                <w:rFonts w:eastAsia="Calibri"/>
                <w:lang w:eastAsia="en-US"/>
              </w:rPr>
            </w:pPr>
            <w:r>
              <w:rPr>
                <w:rFonts w:eastAsia="Calibri"/>
                <w:sz w:val="22"/>
                <w:szCs w:val="22"/>
                <w:lang w:eastAsia="en-US"/>
              </w:rPr>
              <w:t>3752,90</w:t>
            </w:r>
          </w:p>
        </w:tc>
        <w:tc>
          <w:tcPr>
            <w:tcW w:w="1276" w:type="dxa"/>
            <w:tcBorders>
              <w:top w:val="single" w:sz="4" w:space="0" w:color="000000"/>
              <w:left w:val="single" w:sz="4" w:space="0" w:color="auto"/>
              <w:bottom w:val="single" w:sz="4" w:space="0" w:color="000000"/>
              <w:right w:val="single" w:sz="4" w:space="0" w:color="auto"/>
            </w:tcBorders>
            <w:vAlign w:val="center"/>
            <w:hideMark/>
          </w:tcPr>
          <w:p w:rsidR="00FB6284" w:rsidRPr="004240BD" w:rsidRDefault="00FB6284" w:rsidP="00AE4F5F">
            <w:pPr>
              <w:autoSpaceDE w:val="0"/>
              <w:autoSpaceDN w:val="0"/>
              <w:adjustRightInd w:val="0"/>
              <w:snapToGrid w:val="0"/>
              <w:jc w:val="center"/>
              <w:rPr>
                <w:rFonts w:eastAsia="Calibri"/>
                <w:lang w:eastAsia="en-US"/>
              </w:rPr>
            </w:pPr>
            <w:r w:rsidRPr="004240BD">
              <w:rPr>
                <w:rFonts w:eastAsia="Calibri"/>
                <w:sz w:val="22"/>
                <w:szCs w:val="22"/>
                <w:lang w:eastAsia="en-US"/>
              </w:rPr>
              <w:t>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FB6284" w:rsidRPr="004240BD" w:rsidRDefault="00FB6284" w:rsidP="00AE4F5F">
            <w:pPr>
              <w:jc w:val="center"/>
            </w:pPr>
            <w:r w:rsidRPr="004240BD">
              <w:rPr>
                <w:sz w:val="22"/>
                <w:szCs w:val="22"/>
              </w:rPr>
              <w:t>Администрация Комсомольского муниципального района</w:t>
            </w:r>
          </w:p>
        </w:tc>
        <w:tc>
          <w:tcPr>
            <w:tcW w:w="2126" w:type="dxa"/>
            <w:vMerge/>
            <w:tcBorders>
              <w:left w:val="single" w:sz="4" w:space="0" w:color="auto"/>
              <w:right w:val="single" w:sz="4" w:space="0" w:color="000000"/>
            </w:tcBorders>
            <w:vAlign w:val="center"/>
            <w:hideMark/>
          </w:tcPr>
          <w:p w:rsidR="00FB6284" w:rsidRPr="004240BD" w:rsidRDefault="00FB6284" w:rsidP="00AE4F5F"/>
        </w:tc>
      </w:tr>
      <w:tr w:rsidR="00FB6284" w:rsidRPr="004240BD" w:rsidTr="00AE4F5F">
        <w:trPr>
          <w:cantSplit/>
          <w:trHeight w:val="227"/>
        </w:trPr>
        <w:tc>
          <w:tcPr>
            <w:tcW w:w="3404" w:type="dxa"/>
            <w:tcBorders>
              <w:top w:val="single" w:sz="4" w:space="0" w:color="000000"/>
              <w:left w:val="single" w:sz="4" w:space="0" w:color="000000"/>
              <w:bottom w:val="single" w:sz="4" w:space="0" w:color="000000"/>
              <w:right w:val="nil"/>
            </w:tcBorders>
            <w:vAlign w:val="center"/>
            <w:hideMark/>
          </w:tcPr>
          <w:p w:rsidR="00FB6284" w:rsidRPr="004240BD" w:rsidRDefault="00FB6284" w:rsidP="00AE4F5F">
            <w:pPr>
              <w:widowControl w:val="0"/>
              <w:autoSpaceDE w:val="0"/>
              <w:autoSpaceDN w:val="0"/>
              <w:adjustRightInd w:val="0"/>
              <w:snapToGrid w:val="0"/>
              <w:rPr>
                <w:rFonts w:eastAsia="Calibri"/>
                <w:lang w:eastAsia="en-US"/>
              </w:rPr>
            </w:pPr>
            <w:r w:rsidRPr="004240BD">
              <w:rPr>
                <w:rFonts w:eastAsia="Calibri"/>
                <w:sz w:val="22"/>
                <w:szCs w:val="22"/>
                <w:lang w:eastAsia="en-US"/>
              </w:rPr>
              <w:t>Образование земельных участков из состава земель сельскохозяйственного назначения, выделенных в счет земельных долей, находящихся в муниципальной собственности</w:t>
            </w:r>
          </w:p>
        </w:tc>
        <w:tc>
          <w:tcPr>
            <w:tcW w:w="1351" w:type="dxa"/>
            <w:tcBorders>
              <w:top w:val="single" w:sz="4" w:space="0" w:color="000000"/>
              <w:left w:val="single" w:sz="4" w:space="0" w:color="000000"/>
              <w:bottom w:val="single" w:sz="4" w:space="0" w:color="000000"/>
              <w:right w:val="nil"/>
            </w:tcBorders>
            <w:vAlign w:val="center"/>
            <w:hideMark/>
          </w:tcPr>
          <w:p w:rsidR="00FB6284" w:rsidRPr="004240BD" w:rsidRDefault="00FB6284" w:rsidP="00AE4F5F">
            <w:pPr>
              <w:autoSpaceDE w:val="0"/>
              <w:autoSpaceDN w:val="0"/>
              <w:adjustRightInd w:val="0"/>
              <w:snapToGrid w:val="0"/>
              <w:jc w:val="center"/>
              <w:rPr>
                <w:rFonts w:eastAsia="Calibri"/>
                <w:lang w:eastAsia="en-US"/>
              </w:rPr>
            </w:pPr>
            <w:r w:rsidRPr="004240BD">
              <w:rPr>
                <w:rFonts w:eastAsia="Calibri"/>
                <w:sz w:val="22"/>
                <w:szCs w:val="22"/>
                <w:lang w:eastAsia="en-US"/>
              </w:rPr>
              <w:t>3,416</w:t>
            </w:r>
          </w:p>
        </w:tc>
        <w:tc>
          <w:tcPr>
            <w:tcW w:w="851" w:type="dxa"/>
            <w:tcBorders>
              <w:top w:val="single" w:sz="4" w:space="0" w:color="000000"/>
              <w:left w:val="single" w:sz="4" w:space="0" w:color="000000"/>
              <w:bottom w:val="single" w:sz="4" w:space="0" w:color="000000"/>
              <w:right w:val="single" w:sz="4" w:space="0" w:color="000000"/>
            </w:tcBorders>
            <w:vAlign w:val="center"/>
          </w:tcPr>
          <w:p w:rsidR="00FB6284" w:rsidRPr="004240BD" w:rsidRDefault="00FB6284" w:rsidP="00AE4F5F">
            <w:pPr>
              <w:widowControl w:val="0"/>
              <w:autoSpaceDE w:val="0"/>
              <w:autoSpaceDN w:val="0"/>
              <w:adjustRightInd w:val="0"/>
              <w:snapToGrid w:val="0"/>
              <w:jc w:val="center"/>
              <w:rPr>
                <w:rFonts w:eastAsia="Calibri"/>
                <w:lang w:eastAsia="en-US"/>
              </w:rPr>
            </w:pPr>
            <w:r w:rsidRPr="004240BD">
              <w:rPr>
                <w:rFonts w:eastAsia="Calibri"/>
                <w:sz w:val="22"/>
                <w:szCs w:val="22"/>
                <w:lang w:eastAsia="en-US"/>
              </w:rPr>
              <w:t>2021</w:t>
            </w:r>
          </w:p>
        </w:tc>
        <w:tc>
          <w:tcPr>
            <w:tcW w:w="1559" w:type="dxa"/>
            <w:tcBorders>
              <w:top w:val="single" w:sz="4" w:space="0" w:color="000000"/>
              <w:left w:val="single" w:sz="4" w:space="0" w:color="000000"/>
              <w:bottom w:val="single" w:sz="4" w:space="0" w:color="000000"/>
              <w:right w:val="nil"/>
            </w:tcBorders>
            <w:vAlign w:val="center"/>
            <w:hideMark/>
          </w:tcPr>
          <w:p w:rsidR="00FB6284" w:rsidRPr="004240BD" w:rsidRDefault="00FB6284" w:rsidP="00AE4F5F">
            <w:pPr>
              <w:widowControl w:val="0"/>
              <w:autoSpaceDE w:val="0"/>
              <w:autoSpaceDN w:val="0"/>
              <w:adjustRightInd w:val="0"/>
              <w:snapToGrid w:val="0"/>
              <w:jc w:val="center"/>
              <w:rPr>
                <w:rFonts w:eastAsia="Calibri"/>
                <w:lang w:eastAsia="en-US"/>
              </w:rPr>
            </w:pPr>
            <w:r>
              <w:rPr>
                <w:rFonts w:eastAsia="Calibri"/>
                <w:sz w:val="22"/>
                <w:szCs w:val="22"/>
                <w:lang w:eastAsia="en-US"/>
              </w:rPr>
              <w:t>1280005,67</w:t>
            </w:r>
          </w:p>
        </w:tc>
        <w:tc>
          <w:tcPr>
            <w:tcW w:w="1417" w:type="dxa"/>
            <w:tcBorders>
              <w:top w:val="single" w:sz="4" w:space="0" w:color="000000"/>
              <w:left w:val="single" w:sz="4" w:space="0" w:color="000000"/>
              <w:bottom w:val="single" w:sz="4" w:space="0" w:color="000000"/>
              <w:right w:val="nil"/>
            </w:tcBorders>
            <w:vAlign w:val="center"/>
            <w:hideMark/>
          </w:tcPr>
          <w:p w:rsidR="00FB6284" w:rsidRPr="004240BD" w:rsidRDefault="00FB6284" w:rsidP="00AE4F5F">
            <w:pPr>
              <w:widowControl w:val="0"/>
              <w:autoSpaceDE w:val="0"/>
              <w:autoSpaceDN w:val="0"/>
              <w:adjustRightInd w:val="0"/>
              <w:snapToGrid w:val="0"/>
              <w:jc w:val="center"/>
              <w:rPr>
                <w:rFonts w:eastAsia="Calibri"/>
                <w:lang w:eastAsia="en-US"/>
              </w:rPr>
            </w:pPr>
            <w:r>
              <w:rPr>
                <w:rFonts w:eastAsia="Calibri"/>
                <w:sz w:val="22"/>
                <w:szCs w:val="22"/>
                <w:lang w:eastAsia="en-US"/>
              </w:rPr>
              <w:t>1267205,61</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FB6284" w:rsidRPr="004240BD" w:rsidRDefault="00FB6284" w:rsidP="00AE4F5F">
            <w:pPr>
              <w:widowControl w:val="0"/>
              <w:autoSpaceDE w:val="0"/>
              <w:autoSpaceDN w:val="0"/>
              <w:adjustRightInd w:val="0"/>
              <w:snapToGrid w:val="0"/>
              <w:jc w:val="center"/>
              <w:rPr>
                <w:rFonts w:eastAsia="Calibri"/>
                <w:lang w:eastAsia="en-US"/>
              </w:rPr>
            </w:pPr>
            <w:r w:rsidRPr="004240BD">
              <w:rPr>
                <w:rFonts w:eastAsia="Calibri"/>
                <w:sz w:val="22"/>
                <w:szCs w:val="22"/>
                <w:lang w:eastAsia="en-US"/>
              </w:rPr>
              <w:t>0,00</w:t>
            </w:r>
          </w:p>
        </w:tc>
        <w:tc>
          <w:tcPr>
            <w:tcW w:w="1276" w:type="dxa"/>
            <w:tcBorders>
              <w:top w:val="single" w:sz="4" w:space="0" w:color="000000"/>
              <w:left w:val="single" w:sz="4" w:space="0" w:color="auto"/>
              <w:bottom w:val="single" w:sz="4" w:space="0" w:color="000000"/>
              <w:right w:val="single" w:sz="4" w:space="0" w:color="auto"/>
            </w:tcBorders>
            <w:vAlign w:val="center"/>
            <w:hideMark/>
          </w:tcPr>
          <w:p w:rsidR="00FB6284" w:rsidRPr="004240BD" w:rsidRDefault="00FB6284" w:rsidP="00AE4F5F">
            <w:pPr>
              <w:widowControl w:val="0"/>
              <w:autoSpaceDE w:val="0"/>
              <w:autoSpaceDN w:val="0"/>
              <w:adjustRightInd w:val="0"/>
              <w:snapToGrid w:val="0"/>
              <w:jc w:val="center"/>
              <w:rPr>
                <w:rFonts w:eastAsia="Calibri"/>
                <w:lang w:eastAsia="en-US"/>
              </w:rPr>
            </w:pPr>
            <w:r>
              <w:rPr>
                <w:rFonts w:eastAsia="Calibri"/>
                <w:sz w:val="22"/>
                <w:szCs w:val="22"/>
                <w:lang w:eastAsia="en-US"/>
              </w:rPr>
              <w:t>12800,06</w:t>
            </w:r>
          </w:p>
        </w:tc>
        <w:tc>
          <w:tcPr>
            <w:tcW w:w="2126" w:type="dxa"/>
            <w:tcBorders>
              <w:top w:val="single" w:sz="4" w:space="0" w:color="auto"/>
              <w:left w:val="single" w:sz="4" w:space="0" w:color="auto"/>
              <w:bottom w:val="single" w:sz="4" w:space="0" w:color="auto"/>
              <w:right w:val="single" w:sz="4" w:space="0" w:color="auto"/>
            </w:tcBorders>
            <w:vAlign w:val="center"/>
          </w:tcPr>
          <w:p w:rsidR="00FB6284" w:rsidRPr="004240BD" w:rsidRDefault="00FB6284" w:rsidP="00AE4F5F">
            <w:pPr>
              <w:autoSpaceDE w:val="0"/>
              <w:autoSpaceDN w:val="0"/>
              <w:adjustRightInd w:val="0"/>
              <w:snapToGrid w:val="0"/>
              <w:jc w:val="center"/>
              <w:rPr>
                <w:rFonts w:eastAsia="Calibri"/>
                <w:lang w:eastAsia="en-US"/>
              </w:rPr>
            </w:pPr>
            <w:r w:rsidRPr="004240BD">
              <w:rPr>
                <w:rFonts w:eastAsia="Calibri"/>
                <w:sz w:val="22"/>
                <w:szCs w:val="22"/>
                <w:lang w:eastAsia="en-US"/>
              </w:rPr>
              <w:t>Администрации сельских поселений</w:t>
            </w:r>
          </w:p>
        </w:tc>
        <w:tc>
          <w:tcPr>
            <w:tcW w:w="2126" w:type="dxa"/>
            <w:vMerge/>
            <w:tcBorders>
              <w:left w:val="single" w:sz="4" w:space="0" w:color="auto"/>
              <w:right w:val="single" w:sz="4" w:space="0" w:color="000000"/>
            </w:tcBorders>
            <w:vAlign w:val="center"/>
            <w:hideMark/>
          </w:tcPr>
          <w:p w:rsidR="00FB6284" w:rsidRPr="004240BD" w:rsidRDefault="00FB6284" w:rsidP="00AE4F5F"/>
        </w:tc>
      </w:tr>
      <w:tr w:rsidR="00FB6284" w:rsidRPr="004240BD" w:rsidTr="00AE4F5F">
        <w:trPr>
          <w:cantSplit/>
          <w:trHeight w:val="227"/>
        </w:trPr>
        <w:tc>
          <w:tcPr>
            <w:tcW w:w="13402" w:type="dxa"/>
            <w:gridSpan w:val="8"/>
            <w:tcBorders>
              <w:top w:val="single" w:sz="4" w:space="0" w:color="000000"/>
              <w:left w:val="single" w:sz="4" w:space="0" w:color="000000"/>
              <w:bottom w:val="single" w:sz="4" w:space="0" w:color="000000"/>
              <w:right w:val="single" w:sz="4" w:space="0" w:color="auto"/>
            </w:tcBorders>
          </w:tcPr>
          <w:p w:rsidR="00FB6284" w:rsidRPr="004240BD" w:rsidRDefault="00FB6284" w:rsidP="00AE4F5F">
            <w:pPr>
              <w:rPr>
                <w:b/>
              </w:rPr>
            </w:pPr>
            <w:r w:rsidRPr="004240BD">
              <w:rPr>
                <w:b/>
                <w:sz w:val="22"/>
                <w:szCs w:val="22"/>
              </w:rPr>
              <w:t>в том числе по сельским поселениям района:</w:t>
            </w:r>
          </w:p>
        </w:tc>
        <w:tc>
          <w:tcPr>
            <w:tcW w:w="2126" w:type="dxa"/>
            <w:vMerge/>
            <w:tcBorders>
              <w:left w:val="single" w:sz="4" w:space="0" w:color="auto"/>
              <w:right w:val="single" w:sz="4" w:space="0" w:color="000000"/>
            </w:tcBorders>
            <w:vAlign w:val="center"/>
          </w:tcPr>
          <w:p w:rsidR="00FB6284" w:rsidRPr="004240BD" w:rsidRDefault="00FB6284" w:rsidP="00AE4F5F">
            <w:pPr>
              <w:rPr>
                <w:b/>
              </w:rPr>
            </w:pPr>
          </w:p>
        </w:tc>
      </w:tr>
      <w:tr w:rsidR="00FB6284" w:rsidRPr="004240BD" w:rsidTr="00AE4F5F">
        <w:trPr>
          <w:cantSplit/>
          <w:trHeight w:val="227"/>
        </w:trPr>
        <w:tc>
          <w:tcPr>
            <w:tcW w:w="3404" w:type="dxa"/>
            <w:vMerge w:val="restart"/>
            <w:tcBorders>
              <w:top w:val="single" w:sz="4" w:space="0" w:color="000000"/>
              <w:left w:val="single" w:sz="4" w:space="0" w:color="000000"/>
              <w:right w:val="nil"/>
            </w:tcBorders>
            <w:vAlign w:val="center"/>
          </w:tcPr>
          <w:p w:rsidR="00FB6284" w:rsidRPr="004240BD" w:rsidRDefault="00FB6284" w:rsidP="00AE4F5F">
            <w:pPr>
              <w:widowControl w:val="0"/>
              <w:autoSpaceDE w:val="0"/>
              <w:autoSpaceDN w:val="0"/>
              <w:adjustRightInd w:val="0"/>
              <w:snapToGrid w:val="0"/>
              <w:rPr>
                <w:rFonts w:eastAsia="Calibri"/>
                <w:lang w:eastAsia="en-US"/>
              </w:rPr>
            </w:pPr>
          </w:p>
        </w:tc>
        <w:tc>
          <w:tcPr>
            <w:tcW w:w="1351" w:type="dxa"/>
            <w:tcBorders>
              <w:top w:val="single" w:sz="4" w:space="0" w:color="000000"/>
              <w:left w:val="single" w:sz="4" w:space="0" w:color="000000"/>
              <w:bottom w:val="single" w:sz="4" w:space="0" w:color="000000"/>
              <w:right w:val="nil"/>
            </w:tcBorders>
            <w:vAlign w:val="center"/>
          </w:tcPr>
          <w:p w:rsidR="00FB6284" w:rsidRPr="004240BD" w:rsidRDefault="00FB6284" w:rsidP="00AE4F5F">
            <w:pPr>
              <w:autoSpaceDE w:val="0"/>
              <w:autoSpaceDN w:val="0"/>
              <w:adjustRightInd w:val="0"/>
              <w:snapToGrid w:val="0"/>
              <w:jc w:val="center"/>
              <w:rPr>
                <w:rFonts w:eastAsia="Calibri"/>
                <w:lang w:eastAsia="en-US"/>
              </w:rPr>
            </w:pPr>
            <w:r w:rsidRPr="004240BD">
              <w:rPr>
                <w:rFonts w:eastAsia="Calibri"/>
                <w:sz w:val="22"/>
                <w:szCs w:val="22"/>
                <w:lang w:eastAsia="en-US"/>
              </w:rPr>
              <w:t>860 га</w:t>
            </w:r>
          </w:p>
        </w:tc>
        <w:tc>
          <w:tcPr>
            <w:tcW w:w="851" w:type="dxa"/>
            <w:tcBorders>
              <w:top w:val="single" w:sz="4" w:space="0" w:color="000000"/>
              <w:left w:val="single" w:sz="4" w:space="0" w:color="000000"/>
              <w:bottom w:val="single" w:sz="4" w:space="0" w:color="000000"/>
              <w:right w:val="single" w:sz="4" w:space="0" w:color="000000"/>
            </w:tcBorders>
          </w:tcPr>
          <w:p w:rsidR="00FB6284" w:rsidRPr="004240BD" w:rsidRDefault="00FB6284" w:rsidP="00AE4F5F">
            <w:pPr>
              <w:widowControl w:val="0"/>
              <w:autoSpaceDE w:val="0"/>
              <w:autoSpaceDN w:val="0"/>
              <w:adjustRightInd w:val="0"/>
              <w:snapToGrid w:val="0"/>
              <w:jc w:val="center"/>
              <w:rPr>
                <w:rFonts w:eastAsia="Calibri"/>
                <w:lang w:eastAsia="en-US"/>
              </w:rPr>
            </w:pPr>
          </w:p>
        </w:tc>
        <w:tc>
          <w:tcPr>
            <w:tcW w:w="1559" w:type="dxa"/>
            <w:tcBorders>
              <w:top w:val="single" w:sz="4" w:space="0" w:color="000000"/>
              <w:left w:val="single" w:sz="4" w:space="0" w:color="000000"/>
              <w:bottom w:val="single" w:sz="4" w:space="0" w:color="000000"/>
              <w:right w:val="nil"/>
            </w:tcBorders>
            <w:vAlign w:val="center"/>
          </w:tcPr>
          <w:p w:rsidR="00FB6284" w:rsidRPr="004240BD" w:rsidRDefault="00FB6284" w:rsidP="00AE4F5F">
            <w:pPr>
              <w:widowControl w:val="0"/>
              <w:autoSpaceDE w:val="0"/>
              <w:autoSpaceDN w:val="0"/>
              <w:adjustRightInd w:val="0"/>
              <w:snapToGrid w:val="0"/>
              <w:jc w:val="center"/>
              <w:rPr>
                <w:rFonts w:eastAsia="Calibri"/>
                <w:lang w:eastAsia="en-US"/>
              </w:rPr>
            </w:pPr>
            <w:r>
              <w:rPr>
                <w:rFonts w:eastAsia="Calibri"/>
                <w:sz w:val="22"/>
                <w:szCs w:val="22"/>
                <w:lang w:eastAsia="en-US"/>
              </w:rPr>
              <w:t>157830,67</w:t>
            </w:r>
          </w:p>
        </w:tc>
        <w:tc>
          <w:tcPr>
            <w:tcW w:w="1417" w:type="dxa"/>
            <w:tcBorders>
              <w:top w:val="single" w:sz="4" w:space="0" w:color="000000"/>
              <w:left w:val="single" w:sz="4" w:space="0" w:color="000000"/>
              <w:bottom w:val="single" w:sz="4" w:space="0" w:color="000000"/>
              <w:right w:val="nil"/>
            </w:tcBorders>
            <w:vAlign w:val="center"/>
          </w:tcPr>
          <w:p w:rsidR="00FB6284" w:rsidRPr="004240BD" w:rsidRDefault="00FB6284" w:rsidP="00AE4F5F">
            <w:pPr>
              <w:widowControl w:val="0"/>
              <w:autoSpaceDE w:val="0"/>
              <w:autoSpaceDN w:val="0"/>
              <w:adjustRightInd w:val="0"/>
              <w:snapToGrid w:val="0"/>
              <w:jc w:val="center"/>
              <w:rPr>
                <w:rFonts w:eastAsia="Calibri"/>
                <w:lang w:eastAsia="en-US"/>
              </w:rPr>
            </w:pPr>
            <w:r>
              <w:rPr>
                <w:rFonts w:eastAsia="Calibri"/>
                <w:sz w:val="22"/>
                <w:szCs w:val="22"/>
                <w:lang w:eastAsia="en-US"/>
              </w:rPr>
              <w:t>156252,36</w:t>
            </w:r>
          </w:p>
        </w:tc>
        <w:tc>
          <w:tcPr>
            <w:tcW w:w="1418" w:type="dxa"/>
            <w:tcBorders>
              <w:top w:val="single" w:sz="4" w:space="0" w:color="000000"/>
              <w:left w:val="single" w:sz="4" w:space="0" w:color="000000"/>
              <w:bottom w:val="single" w:sz="4" w:space="0" w:color="000000"/>
              <w:right w:val="single" w:sz="4" w:space="0" w:color="auto"/>
            </w:tcBorders>
            <w:vAlign w:val="center"/>
          </w:tcPr>
          <w:p w:rsidR="00FB6284" w:rsidRPr="004240BD" w:rsidRDefault="00FB6284" w:rsidP="00AE4F5F">
            <w:pPr>
              <w:widowControl w:val="0"/>
              <w:autoSpaceDE w:val="0"/>
              <w:autoSpaceDN w:val="0"/>
              <w:adjustRightInd w:val="0"/>
              <w:snapToGrid w:val="0"/>
              <w:jc w:val="center"/>
              <w:rPr>
                <w:rFonts w:eastAsia="Calibri"/>
                <w:lang w:eastAsia="en-US"/>
              </w:rPr>
            </w:pPr>
            <w:r w:rsidRPr="004240BD">
              <w:rPr>
                <w:rFonts w:eastAsia="Calibri"/>
                <w:sz w:val="22"/>
                <w:szCs w:val="22"/>
                <w:lang w:eastAsia="en-US"/>
              </w:rPr>
              <w:t>0,00</w:t>
            </w:r>
          </w:p>
        </w:tc>
        <w:tc>
          <w:tcPr>
            <w:tcW w:w="1276" w:type="dxa"/>
            <w:tcBorders>
              <w:top w:val="single" w:sz="4" w:space="0" w:color="000000"/>
              <w:left w:val="single" w:sz="4" w:space="0" w:color="auto"/>
              <w:bottom w:val="single" w:sz="4" w:space="0" w:color="000000"/>
              <w:right w:val="single" w:sz="4" w:space="0" w:color="auto"/>
            </w:tcBorders>
            <w:vAlign w:val="center"/>
          </w:tcPr>
          <w:p w:rsidR="00FB6284" w:rsidRPr="004240BD" w:rsidRDefault="00FB6284" w:rsidP="00AE4F5F">
            <w:pPr>
              <w:widowControl w:val="0"/>
              <w:autoSpaceDE w:val="0"/>
              <w:autoSpaceDN w:val="0"/>
              <w:adjustRightInd w:val="0"/>
              <w:snapToGrid w:val="0"/>
              <w:jc w:val="center"/>
              <w:rPr>
                <w:rFonts w:eastAsia="Calibri"/>
                <w:lang w:eastAsia="en-US"/>
              </w:rPr>
            </w:pPr>
            <w:r>
              <w:rPr>
                <w:rFonts w:eastAsia="Calibri"/>
                <w:sz w:val="22"/>
                <w:szCs w:val="22"/>
                <w:lang w:eastAsia="en-US"/>
              </w:rPr>
              <w:t>1578,31</w:t>
            </w:r>
          </w:p>
        </w:tc>
        <w:tc>
          <w:tcPr>
            <w:tcW w:w="2126" w:type="dxa"/>
            <w:tcBorders>
              <w:top w:val="single" w:sz="4" w:space="0" w:color="auto"/>
              <w:left w:val="single" w:sz="4" w:space="0" w:color="auto"/>
              <w:bottom w:val="single" w:sz="4" w:space="0" w:color="auto"/>
              <w:right w:val="single" w:sz="4" w:space="0" w:color="auto"/>
            </w:tcBorders>
            <w:vAlign w:val="center"/>
          </w:tcPr>
          <w:p w:rsidR="00FB6284" w:rsidRPr="004240BD" w:rsidRDefault="00FB6284" w:rsidP="00AE4F5F">
            <w:pPr>
              <w:autoSpaceDE w:val="0"/>
              <w:autoSpaceDN w:val="0"/>
              <w:adjustRightInd w:val="0"/>
              <w:snapToGrid w:val="0"/>
              <w:jc w:val="center"/>
              <w:rPr>
                <w:rFonts w:eastAsia="Calibri"/>
                <w:lang w:eastAsia="en-US"/>
              </w:rPr>
            </w:pPr>
            <w:r w:rsidRPr="004240BD">
              <w:rPr>
                <w:rFonts w:eastAsia="Calibri"/>
                <w:sz w:val="22"/>
                <w:szCs w:val="22"/>
                <w:lang w:eastAsia="en-US"/>
              </w:rPr>
              <w:t>Подозерское сельское поселение</w:t>
            </w:r>
          </w:p>
        </w:tc>
        <w:tc>
          <w:tcPr>
            <w:tcW w:w="2126" w:type="dxa"/>
            <w:vMerge/>
            <w:tcBorders>
              <w:left w:val="single" w:sz="4" w:space="0" w:color="auto"/>
              <w:right w:val="single" w:sz="4" w:space="0" w:color="000000"/>
            </w:tcBorders>
            <w:vAlign w:val="center"/>
          </w:tcPr>
          <w:p w:rsidR="00FB6284" w:rsidRPr="004240BD" w:rsidRDefault="00FB6284" w:rsidP="00AE4F5F"/>
        </w:tc>
      </w:tr>
      <w:tr w:rsidR="00FB6284" w:rsidRPr="004240BD" w:rsidTr="00AE4F5F">
        <w:trPr>
          <w:cantSplit/>
          <w:trHeight w:val="227"/>
        </w:trPr>
        <w:tc>
          <w:tcPr>
            <w:tcW w:w="3404" w:type="dxa"/>
            <w:vMerge/>
            <w:tcBorders>
              <w:left w:val="single" w:sz="4" w:space="0" w:color="000000"/>
              <w:right w:val="nil"/>
            </w:tcBorders>
            <w:vAlign w:val="center"/>
          </w:tcPr>
          <w:p w:rsidR="00FB6284" w:rsidRPr="004240BD" w:rsidRDefault="00FB6284" w:rsidP="00AE4F5F">
            <w:pPr>
              <w:widowControl w:val="0"/>
              <w:autoSpaceDE w:val="0"/>
              <w:autoSpaceDN w:val="0"/>
              <w:adjustRightInd w:val="0"/>
              <w:snapToGrid w:val="0"/>
              <w:rPr>
                <w:rFonts w:eastAsia="Calibri"/>
                <w:lang w:eastAsia="en-US"/>
              </w:rPr>
            </w:pPr>
          </w:p>
        </w:tc>
        <w:tc>
          <w:tcPr>
            <w:tcW w:w="1351" w:type="dxa"/>
            <w:tcBorders>
              <w:top w:val="single" w:sz="4" w:space="0" w:color="000000"/>
              <w:left w:val="single" w:sz="4" w:space="0" w:color="000000"/>
              <w:bottom w:val="single" w:sz="4" w:space="0" w:color="000000"/>
              <w:right w:val="nil"/>
            </w:tcBorders>
            <w:vAlign w:val="center"/>
          </w:tcPr>
          <w:p w:rsidR="00FB6284" w:rsidRPr="004240BD" w:rsidRDefault="00FB6284" w:rsidP="00AE4F5F">
            <w:pPr>
              <w:autoSpaceDE w:val="0"/>
              <w:autoSpaceDN w:val="0"/>
              <w:adjustRightInd w:val="0"/>
              <w:snapToGrid w:val="0"/>
              <w:jc w:val="center"/>
              <w:rPr>
                <w:rFonts w:eastAsia="Calibri"/>
                <w:lang w:eastAsia="en-US"/>
              </w:rPr>
            </w:pPr>
            <w:r w:rsidRPr="004240BD">
              <w:rPr>
                <w:rFonts w:eastAsia="Calibri"/>
                <w:sz w:val="22"/>
                <w:szCs w:val="22"/>
                <w:lang w:eastAsia="en-US"/>
              </w:rPr>
              <w:t>654,3 га</w:t>
            </w:r>
          </w:p>
        </w:tc>
        <w:tc>
          <w:tcPr>
            <w:tcW w:w="851" w:type="dxa"/>
            <w:tcBorders>
              <w:top w:val="single" w:sz="4" w:space="0" w:color="000000"/>
              <w:left w:val="single" w:sz="4" w:space="0" w:color="000000"/>
              <w:bottom w:val="single" w:sz="4" w:space="0" w:color="000000"/>
              <w:right w:val="single" w:sz="4" w:space="0" w:color="000000"/>
            </w:tcBorders>
          </w:tcPr>
          <w:p w:rsidR="00FB6284" w:rsidRPr="004240BD" w:rsidRDefault="00FB6284" w:rsidP="00AE4F5F">
            <w:pPr>
              <w:widowControl w:val="0"/>
              <w:autoSpaceDE w:val="0"/>
              <w:autoSpaceDN w:val="0"/>
              <w:adjustRightInd w:val="0"/>
              <w:snapToGrid w:val="0"/>
              <w:jc w:val="center"/>
              <w:rPr>
                <w:rFonts w:eastAsia="Calibri"/>
                <w:lang w:eastAsia="en-US"/>
              </w:rPr>
            </w:pPr>
          </w:p>
        </w:tc>
        <w:tc>
          <w:tcPr>
            <w:tcW w:w="1559" w:type="dxa"/>
            <w:tcBorders>
              <w:top w:val="single" w:sz="4" w:space="0" w:color="000000"/>
              <w:left w:val="single" w:sz="4" w:space="0" w:color="000000"/>
              <w:bottom w:val="single" w:sz="4" w:space="0" w:color="000000"/>
              <w:right w:val="nil"/>
            </w:tcBorders>
            <w:vAlign w:val="center"/>
          </w:tcPr>
          <w:p w:rsidR="00FB6284" w:rsidRPr="004240BD" w:rsidRDefault="00FB6284" w:rsidP="00AE4F5F">
            <w:pPr>
              <w:widowControl w:val="0"/>
              <w:autoSpaceDE w:val="0"/>
              <w:autoSpaceDN w:val="0"/>
              <w:adjustRightInd w:val="0"/>
              <w:snapToGrid w:val="0"/>
              <w:jc w:val="center"/>
              <w:rPr>
                <w:rFonts w:eastAsia="Calibri"/>
                <w:lang w:eastAsia="en-US"/>
              </w:rPr>
            </w:pPr>
            <w:r>
              <w:rPr>
                <w:rFonts w:eastAsia="Calibri"/>
                <w:sz w:val="22"/>
                <w:szCs w:val="22"/>
                <w:lang w:eastAsia="en-US"/>
              </w:rPr>
              <w:t>171325,00</w:t>
            </w:r>
          </w:p>
        </w:tc>
        <w:tc>
          <w:tcPr>
            <w:tcW w:w="1417" w:type="dxa"/>
            <w:tcBorders>
              <w:top w:val="single" w:sz="4" w:space="0" w:color="000000"/>
              <w:left w:val="single" w:sz="4" w:space="0" w:color="000000"/>
              <w:bottom w:val="single" w:sz="4" w:space="0" w:color="000000"/>
              <w:right w:val="nil"/>
            </w:tcBorders>
            <w:vAlign w:val="center"/>
          </w:tcPr>
          <w:p w:rsidR="00FB6284" w:rsidRPr="004240BD" w:rsidRDefault="00FB6284" w:rsidP="00AE4F5F">
            <w:pPr>
              <w:widowControl w:val="0"/>
              <w:autoSpaceDE w:val="0"/>
              <w:autoSpaceDN w:val="0"/>
              <w:adjustRightInd w:val="0"/>
              <w:snapToGrid w:val="0"/>
              <w:jc w:val="center"/>
              <w:rPr>
                <w:rFonts w:eastAsia="Calibri"/>
                <w:lang w:eastAsia="en-US"/>
              </w:rPr>
            </w:pPr>
            <w:r>
              <w:rPr>
                <w:rFonts w:eastAsia="Calibri"/>
                <w:sz w:val="22"/>
                <w:szCs w:val="22"/>
                <w:lang w:eastAsia="en-US"/>
              </w:rPr>
              <w:t>169611,75</w:t>
            </w:r>
          </w:p>
        </w:tc>
        <w:tc>
          <w:tcPr>
            <w:tcW w:w="1418" w:type="dxa"/>
            <w:tcBorders>
              <w:top w:val="single" w:sz="4" w:space="0" w:color="000000"/>
              <w:left w:val="single" w:sz="4" w:space="0" w:color="000000"/>
              <w:bottom w:val="single" w:sz="4" w:space="0" w:color="000000"/>
              <w:right w:val="single" w:sz="4" w:space="0" w:color="auto"/>
            </w:tcBorders>
            <w:vAlign w:val="center"/>
          </w:tcPr>
          <w:p w:rsidR="00FB6284" w:rsidRPr="004240BD" w:rsidRDefault="00FB6284" w:rsidP="00AE4F5F">
            <w:pPr>
              <w:widowControl w:val="0"/>
              <w:autoSpaceDE w:val="0"/>
              <w:autoSpaceDN w:val="0"/>
              <w:adjustRightInd w:val="0"/>
              <w:snapToGrid w:val="0"/>
              <w:jc w:val="center"/>
              <w:rPr>
                <w:rFonts w:eastAsia="Calibri"/>
                <w:lang w:eastAsia="en-US"/>
              </w:rPr>
            </w:pPr>
            <w:r w:rsidRPr="004240BD">
              <w:rPr>
                <w:rFonts w:eastAsia="Calibri"/>
                <w:sz w:val="22"/>
                <w:szCs w:val="22"/>
                <w:lang w:eastAsia="en-US"/>
              </w:rPr>
              <w:t>0,00</w:t>
            </w:r>
          </w:p>
        </w:tc>
        <w:tc>
          <w:tcPr>
            <w:tcW w:w="1276" w:type="dxa"/>
            <w:tcBorders>
              <w:top w:val="single" w:sz="4" w:space="0" w:color="000000"/>
              <w:left w:val="single" w:sz="4" w:space="0" w:color="auto"/>
              <w:bottom w:val="single" w:sz="4" w:space="0" w:color="000000"/>
              <w:right w:val="single" w:sz="4" w:space="0" w:color="auto"/>
            </w:tcBorders>
            <w:vAlign w:val="center"/>
          </w:tcPr>
          <w:p w:rsidR="00FB6284" w:rsidRPr="004240BD" w:rsidRDefault="00FB6284" w:rsidP="00AE4F5F">
            <w:pPr>
              <w:widowControl w:val="0"/>
              <w:autoSpaceDE w:val="0"/>
              <w:autoSpaceDN w:val="0"/>
              <w:adjustRightInd w:val="0"/>
              <w:snapToGrid w:val="0"/>
              <w:jc w:val="center"/>
              <w:rPr>
                <w:rFonts w:eastAsia="Calibri"/>
                <w:lang w:eastAsia="en-US"/>
              </w:rPr>
            </w:pPr>
            <w:r>
              <w:rPr>
                <w:rFonts w:eastAsia="Calibri"/>
                <w:sz w:val="22"/>
                <w:szCs w:val="22"/>
                <w:lang w:eastAsia="en-US"/>
              </w:rPr>
              <w:t>1713,25</w:t>
            </w:r>
          </w:p>
        </w:tc>
        <w:tc>
          <w:tcPr>
            <w:tcW w:w="2126" w:type="dxa"/>
            <w:tcBorders>
              <w:top w:val="single" w:sz="4" w:space="0" w:color="auto"/>
              <w:left w:val="single" w:sz="4" w:space="0" w:color="auto"/>
              <w:bottom w:val="single" w:sz="4" w:space="0" w:color="auto"/>
              <w:right w:val="single" w:sz="4" w:space="0" w:color="auto"/>
            </w:tcBorders>
            <w:vAlign w:val="center"/>
          </w:tcPr>
          <w:p w:rsidR="00FB6284" w:rsidRPr="004240BD" w:rsidRDefault="00FB6284" w:rsidP="00AE4F5F">
            <w:pPr>
              <w:autoSpaceDE w:val="0"/>
              <w:autoSpaceDN w:val="0"/>
              <w:adjustRightInd w:val="0"/>
              <w:snapToGrid w:val="0"/>
              <w:jc w:val="center"/>
              <w:rPr>
                <w:rFonts w:eastAsia="Calibri"/>
                <w:lang w:eastAsia="en-US"/>
              </w:rPr>
            </w:pPr>
            <w:r w:rsidRPr="004240BD">
              <w:rPr>
                <w:rFonts w:eastAsia="Calibri"/>
                <w:sz w:val="22"/>
                <w:szCs w:val="22"/>
                <w:lang w:eastAsia="en-US"/>
              </w:rPr>
              <w:t>Писцовское сельское поселение</w:t>
            </w:r>
          </w:p>
        </w:tc>
        <w:tc>
          <w:tcPr>
            <w:tcW w:w="2126" w:type="dxa"/>
            <w:vMerge/>
            <w:tcBorders>
              <w:left w:val="single" w:sz="4" w:space="0" w:color="auto"/>
              <w:right w:val="single" w:sz="4" w:space="0" w:color="000000"/>
            </w:tcBorders>
            <w:vAlign w:val="center"/>
          </w:tcPr>
          <w:p w:rsidR="00FB6284" w:rsidRPr="004240BD" w:rsidRDefault="00FB6284" w:rsidP="00AE4F5F"/>
        </w:tc>
      </w:tr>
      <w:tr w:rsidR="00FB6284" w:rsidRPr="004240BD" w:rsidTr="00AE4F5F">
        <w:trPr>
          <w:cantSplit/>
          <w:trHeight w:val="227"/>
        </w:trPr>
        <w:tc>
          <w:tcPr>
            <w:tcW w:w="3404" w:type="dxa"/>
            <w:vMerge/>
            <w:tcBorders>
              <w:left w:val="single" w:sz="4" w:space="0" w:color="000000"/>
              <w:right w:val="nil"/>
            </w:tcBorders>
            <w:vAlign w:val="center"/>
          </w:tcPr>
          <w:p w:rsidR="00FB6284" w:rsidRPr="004240BD" w:rsidRDefault="00FB6284" w:rsidP="00AE4F5F">
            <w:pPr>
              <w:widowControl w:val="0"/>
              <w:autoSpaceDE w:val="0"/>
              <w:autoSpaceDN w:val="0"/>
              <w:adjustRightInd w:val="0"/>
              <w:snapToGrid w:val="0"/>
              <w:rPr>
                <w:rFonts w:eastAsia="Calibri"/>
                <w:lang w:eastAsia="en-US"/>
              </w:rPr>
            </w:pPr>
          </w:p>
        </w:tc>
        <w:tc>
          <w:tcPr>
            <w:tcW w:w="1351" w:type="dxa"/>
            <w:tcBorders>
              <w:top w:val="single" w:sz="4" w:space="0" w:color="000000"/>
              <w:left w:val="single" w:sz="4" w:space="0" w:color="000000"/>
              <w:bottom w:val="single" w:sz="4" w:space="0" w:color="000000"/>
              <w:right w:val="nil"/>
            </w:tcBorders>
            <w:vAlign w:val="center"/>
          </w:tcPr>
          <w:p w:rsidR="00FB6284" w:rsidRPr="004240BD" w:rsidRDefault="00FB6284" w:rsidP="00AE4F5F">
            <w:pPr>
              <w:autoSpaceDE w:val="0"/>
              <w:autoSpaceDN w:val="0"/>
              <w:adjustRightInd w:val="0"/>
              <w:snapToGrid w:val="0"/>
              <w:jc w:val="center"/>
              <w:rPr>
                <w:rFonts w:eastAsia="Calibri"/>
                <w:lang w:eastAsia="en-US"/>
              </w:rPr>
            </w:pPr>
            <w:r w:rsidRPr="004240BD">
              <w:rPr>
                <w:rFonts w:eastAsia="Calibri"/>
                <w:sz w:val="22"/>
                <w:szCs w:val="22"/>
                <w:lang w:eastAsia="en-US"/>
              </w:rPr>
              <w:t>1391,5 га</w:t>
            </w:r>
          </w:p>
        </w:tc>
        <w:tc>
          <w:tcPr>
            <w:tcW w:w="851" w:type="dxa"/>
            <w:tcBorders>
              <w:top w:val="single" w:sz="4" w:space="0" w:color="000000"/>
              <w:left w:val="single" w:sz="4" w:space="0" w:color="000000"/>
              <w:bottom w:val="single" w:sz="4" w:space="0" w:color="000000"/>
              <w:right w:val="single" w:sz="4" w:space="0" w:color="000000"/>
            </w:tcBorders>
          </w:tcPr>
          <w:p w:rsidR="00FB6284" w:rsidRPr="004240BD" w:rsidRDefault="00FB6284" w:rsidP="00AE4F5F">
            <w:pPr>
              <w:widowControl w:val="0"/>
              <w:autoSpaceDE w:val="0"/>
              <w:autoSpaceDN w:val="0"/>
              <w:adjustRightInd w:val="0"/>
              <w:snapToGrid w:val="0"/>
              <w:jc w:val="center"/>
              <w:rPr>
                <w:rFonts w:eastAsia="Calibri"/>
                <w:lang w:eastAsia="en-US"/>
              </w:rPr>
            </w:pPr>
          </w:p>
        </w:tc>
        <w:tc>
          <w:tcPr>
            <w:tcW w:w="1559" w:type="dxa"/>
            <w:tcBorders>
              <w:top w:val="single" w:sz="4" w:space="0" w:color="000000"/>
              <w:left w:val="single" w:sz="4" w:space="0" w:color="000000"/>
              <w:bottom w:val="single" w:sz="4" w:space="0" w:color="000000"/>
              <w:right w:val="nil"/>
            </w:tcBorders>
            <w:vAlign w:val="center"/>
          </w:tcPr>
          <w:p w:rsidR="00FB6284" w:rsidRPr="004240BD" w:rsidRDefault="00FB6284" w:rsidP="00AE4F5F">
            <w:pPr>
              <w:widowControl w:val="0"/>
              <w:autoSpaceDE w:val="0"/>
              <w:autoSpaceDN w:val="0"/>
              <w:adjustRightInd w:val="0"/>
              <w:snapToGrid w:val="0"/>
              <w:jc w:val="center"/>
              <w:rPr>
                <w:rFonts w:eastAsia="Calibri"/>
                <w:lang w:eastAsia="en-US"/>
              </w:rPr>
            </w:pPr>
            <w:r w:rsidRPr="004240BD">
              <w:rPr>
                <w:rFonts w:eastAsia="Calibri"/>
                <w:sz w:val="22"/>
                <w:szCs w:val="22"/>
                <w:lang w:eastAsia="en-US"/>
              </w:rPr>
              <w:t>695750,00</w:t>
            </w:r>
          </w:p>
        </w:tc>
        <w:tc>
          <w:tcPr>
            <w:tcW w:w="1417" w:type="dxa"/>
            <w:tcBorders>
              <w:top w:val="single" w:sz="4" w:space="0" w:color="000000"/>
              <w:left w:val="single" w:sz="4" w:space="0" w:color="000000"/>
              <w:bottom w:val="single" w:sz="4" w:space="0" w:color="000000"/>
              <w:right w:val="nil"/>
            </w:tcBorders>
            <w:vAlign w:val="center"/>
          </w:tcPr>
          <w:p w:rsidR="00FB6284" w:rsidRPr="004240BD" w:rsidRDefault="00FB6284" w:rsidP="00AE4F5F">
            <w:pPr>
              <w:widowControl w:val="0"/>
              <w:autoSpaceDE w:val="0"/>
              <w:autoSpaceDN w:val="0"/>
              <w:adjustRightInd w:val="0"/>
              <w:snapToGrid w:val="0"/>
              <w:jc w:val="center"/>
              <w:rPr>
                <w:rFonts w:eastAsia="Calibri"/>
                <w:lang w:eastAsia="en-US"/>
              </w:rPr>
            </w:pPr>
            <w:r w:rsidRPr="004240BD">
              <w:rPr>
                <w:rFonts w:eastAsia="Calibri"/>
                <w:sz w:val="22"/>
                <w:szCs w:val="22"/>
                <w:lang w:eastAsia="en-US"/>
              </w:rPr>
              <w:t>688792,50</w:t>
            </w:r>
          </w:p>
        </w:tc>
        <w:tc>
          <w:tcPr>
            <w:tcW w:w="1418" w:type="dxa"/>
            <w:tcBorders>
              <w:top w:val="single" w:sz="4" w:space="0" w:color="000000"/>
              <w:left w:val="single" w:sz="4" w:space="0" w:color="000000"/>
              <w:bottom w:val="single" w:sz="4" w:space="0" w:color="000000"/>
              <w:right w:val="single" w:sz="4" w:space="0" w:color="auto"/>
            </w:tcBorders>
            <w:vAlign w:val="center"/>
          </w:tcPr>
          <w:p w:rsidR="00FB6284" w:rsidRPr="004240BD" w:rsidRDefault="00FB6284" w:rsidP="00AE4F5F">
            <w:pPr>
              <w:widowControl w:val="0"/>
              <w:autoSpaceDE w:val="0"/>
              <w:autoSpaceDN w:val="0"/>
              <w:adjustRightInd w:val="0"/>
              <w:snapToGrid w:val="0"/>
              <w:jc w:val="center"/>
              <w:rPr>
                <w:rFonts w:eastAsia="Calibri"/>
                <w:lang w:eastAsia="en-US"/>
              </w:rPr>
            </w:pPr>
            <w:r w:rsidRPr="004240BD">
              <w:rPr>
                <w:rFonts w:eastAsia="Calibri"/>
                <w:sz w:val="22"/>
                <w:szCs w:val="22"/>
                <w:lang w:eastAsia="en-US"/>
              </w:rPr>
              <w:t>0,00</w:t>
            </w:r>
          </w:p>
        </w:tc>
        <w:tc>
          <w:tcPr>
            <w:tcW w:w="1276" w:type="dxa"/>
            <w:tcBorders>
              <w:top w:val="single" w:sz="4" w:space="0" w:color="000000"/>
              <w:left w:val="single" w:sz="4" w:space="0" w:color="auto"/>
              <w:bottom w:val="single" w:sz="4" w:space="0" w:color="000000"/>
              <w:right w:val="single" w:sz="4" w:space="0" w:color="auto"/>
            </w:tcBorders>
            <w:vAlign w:val="center"/>
          </w:tcPr>
          <w:p w:rsidR="00FB6284" w:rsidRPr="004240BD" w:rsidRDefault="00FB6284" w:rsidP="00AE4F5F">
            <w:pPr>
              <w:widowControl w:val="0"/>
              <w:autoSpaceDE w:val="0"/>
              <w:autoSpaceDN w:val="0"/>
              <w:adjustRightInd w:val="0"/>
              <w:snapToGrid w:val="0"/>
              <w:jc w:val="center"/>
              <w:rPr>
                <w:rFonts w:eastAsia="Calibri"/>
                <w:lang w:eastAsia="en-US"/>
              </w:rPr>
            </w:pPr>
            <w:r w:rsidRPr="004240BD">
              <w:rPr>
                <w:rFonts w:eastAsia="Calibri"/>
                <w:sz w:val="22"/>
                <w:szCs w:val="22"/>
                <w:lang w:eastAsia="en-US"/>
              </w:rPr>
              <w:t>6957,5</w:t>
            </w:r>
          </w:p>
        </w:tc>
        <w:tc>
          <w:tcPr>
            <w:tcW w:w="2126" w:type="dxa"/>
            <w:tcBorders>
              <w:top w:val="single" w:sz="4" w:space="0" w:color="auto"/>
              <w:left w:val="single" w:sz="4" w:space="0" w:color="auto"/>
              <w:bottom w:val="single" w:sz="4" w:space="0" w:color="auto"/>
              <w:right w:val="single" w:sz="4" w:space="0" w:color="auto"/>
            </w:tcBorders>
            <w:vAlign w:val="center"/>
          </w:tcPr>
          <w:p w:rsidR="00FB6284" w:rsidRPr="004240BD" w:rsidRDefault="00FB6284" w:rsidP="00AE4F5F">
            <w:pPr>
              <w:autoSpaceDE w:val="0"/>
              <w:autoSpaceDN w:val="0"/>
              <w:adjustRightInd w:val="0"/>
              <w:snapToGrid w:val="0"/>
              <w:jc w:val="center"/>
              <w:rPr>
                <w:rFonts w:eastAsia="Calibri"/>
                <w:lang w:eastAsia="en-US"/>
              </w:rPr>
            </w:pPr>
            <w:r w:rsidRPr="004240BD">
              <w:rPr>
                <w:rFonts w:eastAsia="Calibri"/>
                <w:sz w:val="22"/>
                <w:szCs w:val="22"/>
                <w:lang w:eastAsia="en-US"/>
              </w:rPr>
              <w:t>Новоусадебское сельское поселение</w:t>
            </w:r>
          </w:p>
        </w:tc>
        <w:tc>
          <w:tcPr>
            <w:tcW w:w="2126" w:type="dxa"/>
            <w:vMerge/>
            <w:tcBorders>
              <w:left w:val="single" w:sz="4" w:space="0" w:color="auto"/>
              <w:right w:val="single" w:sz="4" w:space="0" w:color="000000"/>
            </w:tcBorders>
            <w:vAlign w:val="center"/>
          </w:tcPr>
          <w:p w:rsidR="00FB6284" w:rsidRPr="004240BD" w:rsidRDefault="00FB6284" w:rsidP="00AE4F5F"/>
        </w:tc>
      </w:tr>
      <w:tr w:rsidR="00FB6284" w:rsidRPr="004240BD" w:rsidTr="00AE4F5F">
        <w:trPr>
          <w:cantSplit/>
          <w:trHeight w:val="227"/>
        </w:trPr>
        <w:tc>
          <w:tcPr>
            <w:tcW w:w="3404" w:type="dxa"/>
            <w:vMerge/>
            <w:tcBorders>
              <w:left w:val="single" w:sz="4" w:space="0" w:color="000000"/>
              <w:bottom w:val="single" w:sz="4" w:space="0" w:color="auto"/>
              <w:right w:val="nil"/>
            </w:tcBorders>
            <w:vAlign w:val="center"/>
          </w:tcPr>
          <w:p w:rsidR="00FB6284" w:rsidRPr="004240BD" w:rsidRDefault="00FB6284" w:rsidP="00AE4F5F">
            <w:pPr>
              <w:widowControl w:val="0"/>
              <w:autoSpaceDE w:val="0"/>
              <w:autoSpaceDN w:val="0"/>
              <w:adjustRightInd w:val="0"/>
              <w:snapToGrid w:val="0"/>
              <w:rPr>
                <w:rFonts w:eastAsia="Calibri"/>
                <w:lang w:eastAsia="en-US"/>
              </w:rPr>
            </w:pPr>
          </w:p>
        </w:tc>
        <w:tc>
          <w:tcPr>
            <w:tcW w:w="1351" w:type="dxa"/>
            <w:tcBorders>
              <w:top w:val="single" w:sz="4" w:space="0" w:color="000000"/>
              <w:left w:val="single" w:sz="4" w:space="0" w:color="000000"/>
              <w:bottom w:val="single" w:sz="4" w:space="0" w:color="auto"/>
              <w:right w:val="nil"/>
            </w:tcBorders>
            <w:vAlign w:val="center"/>
          </w:tcPr>
          <w:p w:rsidR="00FB6284" w:rsidRPr="004240BD" w:rsidRDefault="00FB6284" w:rsidP="00AE4F5F">
            <w:pPr>
              <w:autoSpaceDE w:val="0"/>
              <w:autoSpaceDN w:val="0"/>
              <w:adjustRightInd w:val="0"/>
              <w:snapToGrid w:val="0"/>
              <w:jc w:val="center"/>
              <w:rPr>
                <w:rFonts w:eastAsia="Calibri"/>
                <w:lang w:eastAsia="en-US"/>
              </w:rPr>
            </w:pPr>
            <w:r w:rsidRPr="004240BD">
              <w:rPr>
                <w:rFonts w:eastAsia="Calibri"/>
                <w:sz w:val="22"/>
                <w:szCs w:val="22"/>
                <w:lang w:eastAsia="en-US"/>
              </w:rPr>
              <w:t>510,2 га</w:t>
            </w:r>
          </w:p>
        </w:tc>
        <w:tc>
          <w:tcPr>
            <w:tcW w:w="851" w:type="dxa"/>
            <w:tcBorders>
              <w:top w:val="single" w:sz="4" w:space="0" w:color="000000"/>
              <w:left w:val="single" w:sz="4" w:space="0" w:color="000000"/>
              <w:bottom w:val="single" w:sz="4" w:space="0" w:color="auto"/>
              <w:right w:val="single" w:sz="4" w:space="0" w:color="000000"/>
            </w:tcBorders>
          </w:tcPr>
          <w:p w:rsidR="00FB6284" w:rsidRPr="004240BD" w:rsidRDefault="00FB6284" w:rsidP="00AE4F5F">
            <w:pPr>
              <w:widowControl w:val="0"/>
              <w:autoSpaceDE w:val="0"/>
              <w:autoSpaceDN w:val="0"/>
              <w:adjustRightInd w:val="0"/>
              <w:snapToGrid w:val="0"/>
              <w:jc w:val="center"/>
              <w:rPr>
                <w:rFonts w:eastAsia="Calibri"/>
                <w:lang w:eastAsia="en-US"/>
              </w:rPr>
            </w:pPr>
          </w:p>
        </w:tc>
        <w:tc>
          <w:tcPr>
            <w:tcW w:w="1559" w:type="dxa"/>
            <w:tcBorders>
              <w:top w:val="single" w:sz="4" w:space="0" w:color="000000"/>
              <w:left w:val="single" w:sz="4" w:space="0" w:color="000000"/>
              <w:bottom w:val="single" w:sz="4" w:space="0" w:color="auto"/>
              <w:right w:val="nil"/>
            </w:tcBorders>
            <w:vAlign w:val="center"/>
          </w:tcPr>
          <w:p w:rsidR="00FB6284" w:rsidRPr="004240BD" w:rsidRDefault="00FB6284" w:rsidP="00AE4F5F">
            <w:pPr>
              <w:widowControl w:val="0"/>
              <w:autoSpaceDE w:val="0"/>
              <w:autoSpaceDN w:val="0"/>
              <w:adjustRightInd w:val="0"/>
              <w:snapToGrid w:val="0"/>
              <w:jc w:val="center"/>
              <w:rPr>
                <w:rFonts w:eastAsia="Calibri"/>
                <w:lang w:eastAsia="en-US"/>
              </w:rPr>
            </w:pPr>
            <w:r w:rsidRPr="004240BD">
              <w:rPr>
                <w:rFonts w:eastAsia="Calibri"/>
                <w:sz w:val="22"/>
                <w:szCs w:val="22"/>
                <w:lang w:eastAsia="en-US"/>
              </w:rPr>
              <w:t>255100,00</w:t>
            </w:r>
          </w:p>
        </w:tc>
        <w:tc>
          <w:tcPr>
            <w:tcW w:w="1417" w:type="dxa"/>
            <w:tcBorders>
              <w:top w:val="single" w:sz="4" w:space="0" w:color="000000"/>
              <w:left w:val="single" w:sz="4" w:space="0" w:color="000000"/>
              <w:bottom w:val="single" w:sz="4" w:space="0" w:color="auto"/>
              <w:right w:val="nil"/>
            </w:tcBorders>
            <w:vAlign w:val="center"/>
          </w:tcPr>
          <w:p w:rsidR="00FB6284" w:rsidRPr="004240BD" w:rsidRDefault="00FB6284" w:rsidP="00AE4F5F">
            <w:pPr>
              <w:widowControl w:val="0"/>
              <w:autoSpaceDE w:val="0"/>
              <w:autoSpaceDN w:val="0"/>
              <w:adjustRightInd w:val="0"/>
              <w:snapToGrid w:val="0"/>
              <w:jc w:val="center"/>
              <w:rPr>
                <w:rFonts w:eastAsia="Calibri"/>
                <w:lang w:eastAsia="en-US"/>
              </w:rPr>
            </w:pPr>
            <w:r w:rsidRPr="004240BD">
              <w:rPr>
                <w:rFonts w:eastAsia="Calibri"/>
                <w:sz w:val="22"/>
                <w:szCs w:val="22"/>
                <w:lang w:eastAsia="en-US"/>
              </w:rPr>
              <w:t>252549,00</w:t>
            </w:r>
          </w:p>
        </w:tc>
        <w:tc>
          <w:tcPr>
            <w:tcW w:w="1418" w:type="dxa"/>
            <w:tcBorders>
              <w:top w:val="single" w:sz="4" w:space="0" w:color="000000"/>
              <w:left w:val="single" w:sz="4" w:space="0" w:color="000000"/>
              <w:bottom w:val="single" w:sz="4" w:space="0" w:color="auto"/>
              <w:right w:val="single" w:sz="4" w:space="0" w:color="auto"/>
            </w:tcBorders>
            <w:vAlign w:val="center"/>
          </w:tcPr>
          <w:p w:rsidR="00FB6284" w:rsidRPr="004240BD" w:rsidRDefault="00FB6284" w:rsidP="00AE4F5F">
            <w:pPr>
              <w:widowControl w:val="0"/>
              <w:autoSpaceDE w:val="0"/>
              <w:autoSpaceDN w:val="0"/>
              <w:adjustRightInd w:val="0"/>
              <w:snapToGrid w:val="0"/>
              <w:jc w:val="center"/>
              <w:rPr>
                <w:rFonts w:eastAsia="Calibri"/>
                <w:lang w:eastAsia="en-US"/>
              </w:rPr>
            </w:pPr>
            <w:r w:rsidRPr="004240BD">
              <w:rPr>
                <w:rFonts w:eastAsia="Calibri"/>
                <w:sz w:val="22"/>
                <w:szCs w:val="22"/>
                <w:lang w:eastAsia="en-US"/>
              </w:rPr>
              <w:t>0,00</w:t>
            </w:r>
          </w:p>
        </w:tc>
        <w:tc>
          <w:tcPr>
            <w:tcW w:w="1276" w:type="dxa"/>
            <w:tcBorders>
              <w:top w:val="single" w:sz="4" w:space="0" w:color="000000"/>
              <w:left w:val="single" w:sz="4" w:space="0" w:color="auto"/>
              <w:bottom w:val="single" w:sz="4" w:space="0" w:color="auto"/>
              <w:right w:val="single" w:sz="4" w:space="0" w:color="auto"/>
            </w:tcBorders>
            <w:vAlign w:val="center"/>
          </w:tcPr>
          <w:p w:rsidR="00FB6284" w:rsidRPr="004240BD" w:rsidRDefault="00FB6284" w:rsidP="00AE4F5F">
            <w:pPr>
              <w:widowControl w:val="0"/>
              <w:autoSpaceDE w:val="0"/>
              <w:autoSpaceDN w:val="0"/>
              <w:adjustRightInd w:val="0"/>
              <w:snapToGrid w:val="0"/>
              <w:jc w:val="center"/>
              <w:rPr>
                <w:rFonts w:eastAsia="Calibri"/>
                <w:lang w:eastAsia="en-US"/>
              </w:rPr>
            </w:pPr>
            <w:r w:rsidRPr="004240BD">
              <w:rPr>
                <w:rFonts w:eastAsia="Calibri"/>
                <w:sz w:val="22"/>
                <w:szCs w:val="22"/>
                <w:lang w:eastAsia="en-US"/>
              </w:rPr>
              <w:t>2551,00</w:t>
            </w:r>
          </w:p>
        </w:tc>
        <w:tc>
          <w:tcPr>
            <w:tcW w:w="2126" w:type="dxa"/>
            <w:tcBorders>
              <w:top w:val="single" w:sz="4" w:space="0" w:color="auto"/>
              <w:left w:val="single" w:sz="4" w:space="0" w:color="auto"/>
              <w:bottom w:val="single" w:sz="4" w:space="0" w:color="auto"/>
              <w:right w:val="single" w:sz="4" w:space="0" w:color="auto"/>
            </w:tcBorders>
            <w:vAlign w:val="center"/>
          </w:tcPr>
          <w:p w:rsidR="00FB6284" w:rsidRPr="004240BD" w:rsidRDefault="00FB6284" w:rsidP="00AE4F5F">
            <w:pPr>
              <w:autoSpaceDE w:val="0"/>
              <w:autoSpaceDN w:val="0"/>
              <w:adjustRightInd w:val="0"/>
              <w:snapToGrid w:val="0"/>
              <w:jc w:val="center"/>
              <w:rPr>
                <w:rFonts w:eastAsia="Calibri"/>
                <w:lang w:eastAsia="en-US"/>
              </w:rPr>
            </w:pPr>
            <w:r w:rsidRPr="004240BD">
              <w:rPr>
                <w:rFonts w:eastAsia="Calibri"/>
                <w:sz w:val="22"/>
                <w:szCs w:val="22"/>
                <w:lang w:eastAsia="en-US"/>
              </w:rPr>
              <w:t>Марковское сельское поселение</w:t>
            </w:r>
          </w:p>
        </w:tc>
        <w:tc>
          <w:tcPr>
            <w:tcW w:w="2126" w:type="dxa"/>
            <w:vMerge/>
            <w:tcBorders>
              <w:left w:val="single" w:sz="4" w:space="0" w:color="auto"/>
              <w:bottom w:val="single" w:sz="4" w:space="0" w:color="auto"/>
              <w:right w:val="single" w:sz="4" w:space="0" w:color="000000"/>
            </w:tcBorders>
            <w:vAlign w:val="center"/>
          </w:tcPr>
          <w:p w:rsidR="00FB6284" w:rsidRPr="004240BD" w:rsidRDefault="00FB6284" w:rsidP="00AE4F5F"/>
        </w:tc>
      </w:tr>
    </w:tbl>
    <w:p w:rsidR="00FB6284" w:rsidRDefault="00FB6284" w:rsidP="00FB6284"/>
    <w:p w:rsidR="00FB6284" w:rsidRPr="004240BD" w:rsidRDefault="00FB6284" w:rsidP="00FB6284">
      <w:r w:rsidRPr="004240BD">
        <w:lastRenderedPageBreak/>
        <w:t>Примечание: * реализация подпрограммы предусматривает привлечение софинансирования за счет средств областного бюджета, объемы которых будут скорректированы после утверждения в установленном порядке распределения соответствующих субсидий из федерального и областного бюджета.</w:t>
      </w:r>
    </w:p>
    <w:p w:rsidR="00FB6284" w:rsidRPr="004240BD" w:rsidRDefault="00FB6284" w:rsidP="00FB6284"/>
    <w:p w:rsidR="00FB6284" w:rsidRPr="004240BD" w:rsidRDefault="00FB6284" w:rsidP="00FB6284">
      <w:pPr>
        <w:autoSpaceDE w:val="0"/>
        <w:autoSpaceDN w:val="0"/>
        <w:adjustRightInd w:val="0"/>
        <w:rPr>
          <w:rFonts w:ascii="Arial" w:hAnsi="Arial" w:cs="Arial"/>
        </w:rPr>
      </w:pPr>
    </w:p>
    <w:p w:rsidR="00FB6284" w:rsidRPr="004240BD" w:rsidRDefault="00FB6284" w:rsidP="00FB6284">
      <w:pPr>
        <w:autoSpaceDE w:val="0"/>
        <w:autoSpaceDN w:val="0"/>
        <w:adjustRightInd w:val="0"/>
        <w:ind w:left="851" w:firstLine="720"/>
        <w:jc w:val="center"/>
        <w:rPr>
          <w:rFonts w:ascii="Arial" w:hAnsi="Arial" w:cs="Arial"/>
        </w:rPr>
      </w:pPr>
      <w:r w:rsidRPr="004240BD">
        <w:rPr>
          <w:rFonts w:ascii="Arial" w:hAnsi="Arial" w:cs="Arial"/>
        </w:rPr>
        <w:tab/>
      </w:r>
    </w:p>
    <w:p w:rsidR="00FB6284" w:rsidRPr="004240BD" w:rsidRDefault="00FB6284" w:rsidP="00FB6284">
      <w:pPr>
        <w:autoSpaceDE w:val="0"/>
        <w:autoSpaceDN w:val="0"/>
        <w:adjustRightInd w:val="0"/>
        <w:ind w:left="851" w:firstLine="720"/>
        <w:jc w:val="center"/>
        <w:rPr>
          <w:rFonts w:ascii="Arial" w:hAnsi="Arial" w:cs="Arial"/>
        </w:rPr>
      </w:pPr>
    </w:p>
    <w:p w:rsidR="00FB6284" w:rsidRPr="004240BD" w:rsidRDefault="00FB6284" w:rsidP="00FB6284">
      <w:pPr>
        <w:autoSpaceDE w:val="0"/>
        <w:autoSpaceDN w:val="0"/>
        <w:adjustRightInd w:val="0"/>
        <w:ind w:left="851" w:firstLine="720"/>
        <w:jc w:val="center"/>
        <w:rPr>
          <w:rFonts w:ascii="Arial" w:hAnsi="Arial" w:cs="Arial"/>
        </w:rPr>
      </w:pPr>
    </w:p>
    <w:p w:rsidR="00FB6284" w:rsidRPr="004240BD" w:rsidRDefault="00FB6284" w:rsidP="00FB6284">
      <w:pPr>
        <w:autoSpaceDE w:val="0"/>
        <w:autoSpaceDN w:val="0"/>
        <w:adjustRightInd w:val="0"/>
        <w:ind w:left="851" w:firstLine="720"/>
        <w:jc w:val="center"/>
        <w:rPr>
          <w:rFonts w:ascii="Arial" w:hAnsi="Arial" w:cs="Arial"/>
        </w:rPr>
      </w:pPr>
    </w:p>
    <w:p w:rsidR="00FB6284" w:rsidRPr="004240BD" w:rsidRDefault="00FB6284" w:rsidP="00FB6284">
      <w:pPr>
        <w:autoSpaceDE w:val="0"/>
        <w:autoSpaceDN w:val="0"/>
        <w:adjustRightInd w:val="0"/>
        <w:ind w:left="851" w:firstLine="720"/>
        <w:jc w:val="center"/>
        <w:rPr>
          <w:rFonts w:ascii="Arial" w:hAnsi="Arial" w:cs="Arial"/>
        </w:rPr>
      </w:pPr>
    </w:p>
    <w:p w:rsidR="00FB6284" w:rsidRPr="004240BD" w:rsidRDefault="00FB6284" w:rsidP="00FB6284">
      <w:pPr>
        <w:autoSpaceDE w:val="0"/>
        <w:autoSpaceDN w:val="0"/>
        <w:adjustRightInd w:val="0"/>
        <w:ind w:left="851" w:firstLine="720"/>
        <w:jc w:val="center"/>
        <w:rPr>
          <w:rFonts w:ascii="Arial" w:hAnsi="Arial" w:cs="Arial"/>
        </w:rPr>
      </w:pPr>
    </w:p>
    <w:p w:rsidR="00FB6284" w:rsidRPr="004240BD" w:rsidRDefault="00FB6284" w:rsidP="00FB6284">
      <w:pPr>
        <w:autoSpaceDE w:val="0"/>
        <w:autoSpaceDN w:val="0"/>
        <w:adjustRightInd w:val="0"/>
        <w:ind w:left="851" w:firstLine="720"/>
        <w:jc w:val="center"/>
        <w:rPr>
          <w:rFonts w:ascii="Arial" w:hAnsi="Arial" w:cs="Arial"/>
        </w:rPr>
      </w:pPr>
    </w:p>
    <w:p w:rsidR="00FB6284" w:rsidRDefault="00FB6284" w:rsidP="00FB6284">
      <w:pPr>
        <w:autoSpaceDE w:val="0"/>
        <w:autoSpaceDN w:val="0"/>
        <w:adjustRightInd w:val="0"/>
        <w:ind w:left="851" w:firstLine="720"/>
        <w:jc w:val="center"/>
        <w:rPr>
          <w:rFonts w:ascii="Arial" w:hAnsi="Arial" w:cs="Arial"/>
        </w:rPr>
        <w:sectPr w:rsidR="00FB6284" w:rsidSect="00FB6284">
          <w:headerReference w:type="first" r:id="rId24"/>
          <w:pgSz w:w="16838" w:h="11906" w:orient="landscape"/>
          <w:pgMar w:top="1134" w:right="851" w:bottom="850" w:left="1134" w:header="708" w:footer="708" w:gutter="0"/>
          <w:cols w:space="708"/>
          <w:docGrid w:linePitch="360"/>
        </w:sectPr>
      </w:pPr>
    </w:p>
    <w:p w:rsidR="00FB6284" w:rsidRPr="004240BD" w:rsidRDefault="00FB6284" w:rsidP="00FB6284">
      <w:pPr>
        <w:autoSpaceDE w:val="0"/>
        <w:autoSpaceDN w:val="0"/>
        <w:adjustRightInd w:val="0"/>
        <w:ind w:left="851" w:firstLine="720"/>
        <w:jc w:val="center"/>
        <w:rPr>
          <w:rFonts w:ascii="Arial" w:hAnsi="Arial" w:cs="Arial"/>
        </w:rPr>
      </w:pPr>
    </w:p>
    <w:p w:rsidR="002E0891" w:rsidRPr="009059B3" w:rsidRDefault="002E0891" w:rsidP="00170890">
      <w:pPr>
        <w:widowControl w:val="0"/>
        <w:jc w:val="center"/>
        <w:rPr>
          <w:b/>
        </w:rPr>
      </w:pPr>
    </w:p>
    <w:p w:rsidR="00170890" w:rsidRPr="009059B3" w:rsidRDefault="00170890" w:rsidP="00170890">
      <w:pPr>
        <w:widowControl w:val="0"/>
        <w:jc w:val="center"/>
        <w:rPr>
          <w:b/>
        </w:rPr>
      </w:pPr>
      <w:r w:rsidRPr="009059B3">
        <w:rPr>
          <w:b/>
        </w:rPr>
        <w:t>Ответственный за выпуск -</w:t>
      </w:r>
    </w:p>
    <w:p w:rsidR="00170890" w:rsidRPr="009059B3" w:rsidRDefault="00170890" w:rsidP="00170890">
      <w:pPr>
        <w:widowControl w:val="0"/>
        <w:jc w:val="center"/>
        <w:rPr>
          <w:b/>
        </w:rPr>
      </w:pPr>
      <w:r w:rsidRPr="009059B3">
        <w:rPr>
          <w:b/>
        </w:rPr>
        <w:t>заместитель Главы Администрации, руководителя аппарата</w:t>
      </w:r>
    </w:p>
    <w:p w:rsidR="00170890" w:rsidRPr="009059B3" w:rsidRDefault="00170890" w:rsidP="00170890">
      <w:pPr>
        <w:widowControl w:val="0"/>
        <w:jc w:val="center"/>
        <w:rPr>
          <w:b/>
        </w:rPr>
      </w:pPr>
      <w:r w:rsidRPr="009059B3">
        <w:rPr>
          <w:b/>
        </w:rPr>
        <w:t>Шарыгина  И.А.</w:t>
      </w:r>
    </w:p>
    <w:p w:rsidR="00170890" w:rsidRPr="009059B3" w:rsidRDefault="00170890" w:rsidP="00170890">
      <w:pPr>
        <w:widowControl w:val="0"/>
        <w:jc w:val="center"/>
        <w:rPr>
          <w:b/>
        </w:rPr>
      </w:pPr>
      <w:r w:rsidRPr="009059B3">
        <w:rPr>
          <w:b/>
        </w:rPr>
        <w:t> </w:t>
      </w:r>
    </w:p>
    <w:p w:rsidR="00170890" w:rsidRPr="009059B3" w:rsidRDefault="00170890" w:rsidP="00170890">
      <w:pPr>
        <w:widowControl w:val="0"/>
        <w:jc w:val="center"/>
        <w:rPr>
          <w:b/>
        </w:rPr>
      </w:pPr>
      <w:r w:rsidRPr="009059B3">
        <w:rPr>
          <w:b/>
        </w:rPr>
        <w:t> </w:t>
      </w:r>
    </w:p>
    <w:p w:rsidR="00170890" w:rsidRPr="009059B3" w:rsidRDefault="00170890" w:rsidP="00170890">
      <w:pPr>
        <w:widowControl w:val="0"/>
        <w:jc w:val="center"/>
        <w:rPr>
          <w:b/>
        </w:rPr>
      </w:pPr>
      <w:r w:rsidRPr="009059B3">
        <w:rPr>
          <w:b/>
        </w:rPr>
        <w:t>Тираж 50 экз. Распространяется бесплатно.</w:t>
      </w:r>
    </w:p>
    <w:p w:rsidR="00170890" w:rsidRPr="009059B3" w:rsidRDefault="00170890" w:rsidP="00170890">
      <w:pPr>
        <w:widowControl w:val="0"/>
        <w:jc w:val="center"/>
        <w:rPr>
          <w:b/>
        </w:rPr>
      </w:pPr>
      <w:r w:rsidRPr="009059B3">
        <w:rPr>
          <w:b/>
        </w:rPr>
        <w:t> </w:t>
      </w:r>
    </w:p>
    <w:p w:rsidR="00170890" w:rsidRPr="009059B3" w:rsidRDefault="00170890" w:rsidP="00170890">
      <w:pPr>
        <w:widowControl w:val="0"/>
        <w:jc w:val="center"/>
        <w:rPr>
          <w:b/>
        </w:rPr>
      </w:pPr>
      <w:r w:rsidRPr="009059B3">
        <w:rPr>
          <w:b/>
        </w:rPr>
        <w:t xml:space="preserve">Администрация </w:t>
      </w:r>
    </w:p>
    <w:p w:rsidR="00170890" w:rsidRPr="009059B3" w:rsidRDefault="00170890" w:rsidP="00170890">
      <w:pPr>
        <w:widowControl w:val="0"/>
        <w:jc w:val="center"/>
        <w:rPr>
          <w:b/>
        </w:rPr>
      </w:pPr>
      <w:r w:rsidRPr="009059B3">
        <w:rPr>
          <w:b/>
        </w:rPr>
        <w:t>Комсомольского муниципального района</w:t>
      </w:r>
    </w:p>
    <w:p w:rsidR="00170890" w:rsidRPr="009059B3" w:rsidRDefault="00170890" w:rsidP="00170890">
      <w:pPr>
        <w:widowControl w:val="0"/>
        <w:jc w:val="center"/>
        <w:rPr>
          <w:b/>
        </w:rPr>
      </w:pPr>
      <w:r w:rsidRPr="009059B3">
        <w:rPr>
          <w:b/>
        </w:rPr>
        <w:t>Ивановской области</w:t>
      </w:r>
    </w:p>
    <w:p w:rsidR="00170890" w:rsidRPr="009059B3" w:rsidRDefault="00170890" w:rsidP="00170890">
      <w:pPr>
        <w:widowControl w:val="0"/>
        <w:jc w:val="center"/>
        <w:rPr>
          <w:b/>
        </w:rPr>
      </w:pPr>
      <w:r w:rsidRPr="009059B3">
        <w:rPr>
          <w:b/>
        </w:rPr>
        <w:t> </w:t>
      </w:r>
    </w:p>
    <w:p w:rsidR="00170890" w:rsidRPr="009059B3" w:rsidRDefault="00170890" w:rsidP="00170890">
      <w:pPr>
        <w:widowControl w:val="0"/>
        <w:jc w:val="center"/>
        <w:rPr>
          <w:b/>
        </w:rPr>
      </w:pPr>
      <w:r w:rsidRPr="009059B3">
        <w:rPr>
          <w:b/>
        </w:rPr>
        <w:t>Индекс: 155150</w:t>
      </w:r>
    </w:p>
    <w:p w:rsidR="00170890" w:rsidRPr="009059B3" w:rsidRDefault="00170890" w:rsidP="00170890">
      <w:pPr>
        <w:widowControl w:val="0"/>
        <w:jc w:val="center"/>
        <w:rPr>
          <w:b/>
        </w:rPr>
      </w:pPr>
      <w:r w:rsidRPr="009059B3">
        <w:rPr>
          <w:b/>
        </w:rPr>
        <w:t>Ивановская область,</w:t>
      </w:r>
    </w:p>
    <w:p w:rsidR="00170890" w:rsidRPr="009059B3" w:rsidRDefault="00170890" w:rsidP="00170890">
      <w:pPr>
        <w:widowControl w:val="0"/>
        <w:jc w:val="center"/>
        <w:rPr>
          <w:b/>
        </w:rPr>
      </w:pPr>
      <w:r w:rsidRPr="009059B3">
        <w:rPr>
          <w:b/>
        </w:rPr>
        <w:t>г.Комсомольск,</w:t>
      </w:r>
    </w:p>
    <w:p w:rsidR="00170890" w:rsidRPr="009059B3" w:rsidRDefault="00170890" w:rsidP="00170890">
      <w:pPr>
        <w:widowControl w:val="0"/>
        <w:jc w:val="center"/>
        <w:rPr>
          <w:b/>
        </w:rPr>
      </w:pPr>
      <w:r w:rsidRPr="009059B3">
        <w:rPr>
          <w:b/>
        </w:rPr>
        <w:t>ул.50 лет ВЛКСМ, д.2</w:t>
      </w:r>
    </w:p>
    <w:p w:rsidR="00170890" w:rsidRPr="00FB6284" w:rsidRDefault="00170890" w:rsidP="00170890">
      <w:pPr>
        <w:widowControl w:val="0"/>
        <w:jc w:val="center"/>
        <w:rPr>
          <w:b/>
          <w:lang w:val="en-US"/>
        </w:rPr>
      </w:pPr>
      <w:r w:rsidRPr="009059B3">
        <w:rPr>
          <w:b/>
        </w:rPr>
        <w:t>Тел</w:t>
      </w:r>
      <w:r w:rsidRPr="00FB6284">
        <w:rPr>
          <w:b/>
          <w:lang w:val="en-US"/>
        </w:rPr>
        <w:t xml:space="preserve">.: 8 (49352) </w:t>
      </w:r>
      <w:r w:rsidR="002A4149" w:rsidRPr="00FB6284">
        <w:rPr>
          <w:b/>
          <w:lang w:val="en-US"/>
        </w:rPr>
        <w:t>4</w:t>
      </w:r>
      <w:r w:rsidRPr="00FB6284">
        <w:rPr>
          <w:b/>
          <w:lang w:val="en-US"/>
        </w:rPr>
        <w:t>-11-78</w:t>
      </w:r>
    </w:p>
    <w:p w:rsidR="00170890" w:rsidRPr="009059B3" w:rsidRDefault="00170890" w:rsidP="00170890">
      <w:pPr>
        <w:widowControl w:val="0"/>
        <w:jc w:val="center"/>
        <w:rPr>
          <w:b/>
          <w:lang w:val="en-US"/>
        </w:rPr>
      </w:pPr>
      <w:r w:rsidRPr="009059B3">
        <w:rPr>
          <w:b/>
          <w:lang w:val="en-US"/>
        </w:rPr>
        <w:t>E-mail: admin.komsomolsk@mail.ru</w:t>
      </w:r>
    </w:p>
    <w:p w:rsidR="00170890" w:rsidRPr="009059B3" w:rsidRDefault="00170890" w:rsidP="00170890">
      <w:pPr>
        <w:widowControl w:val="0"/>
        <w:rPr>
          <w:lang w:val="en-US"/>
        </w:rPr>
      </w:pPr>
      <w:r w:rsidRPr="009059B3">
        <w:rPr>
          <w:lang w:val="en-US"/>
        </w:rPr>
        <w:t> </w:t>
      </w:r>
      <w:bookmarkStart w:id="18" w:name="_GoBack"/>
      <w:bookmarkEnd w:id="18"/>
    </w:p>
    <w:p w:rsidR="00170890" w:rsidRPr="009059B3" w:rsidRDefault="00170890" w:rsidP="00170890">
      <w:pPr>
        <w:jc w:val="center"/>
        <w:rPr>
          <w:lang w:val="en-US"/>
        </w:rPr>
      </w:pPr>
    </w:p>
    <w:p w:rsidR="00473036" w:rsidRPr="009059B3" w:rsidRDefault="00473036">
      <w:pPr>
        <w:jc w:val="center"/>
        <w:rPr>
          <w:lang w:val="en-US"/>
        </w:rPr>
      </w:pPr>
    </w:p>
    <w:sectPr w:rsidR="00473036" w:rsidRPr="009059B3" w:rsidSect="00473036">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995" w:rsidRDefault="00371995" w:rsidP="00C66F05">
      <w:r>
        <w:separator/>
      </w:r>
    </w:p>
  </w:endnote>
  <w:endnote w:type="continuationSeparator" w:id="1">
    <w:p w:rsidR="00371995" w:rsidRDefault="00371995" w:rsidP="00C66F05">
      <w:r>
        <w:continuationSeparator/>
      </w:r>
    </w:p>
  </w:endnote>
</w:endnotes>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font303">
    <w:charset w:val="CC"/>
    <w:family w:val="auto"/>
    <w:pitch w:val="variable"/>
    <w:sig w:usb0="00000000" w:usb1="00000000" w:usb2="00000000" w:usb3="00000000" w:csb0="00000000"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docPartObj>
        <w:docPartGallery w:val="Номера страниц (внизу страницы)"/>
        <w:docPartUnique/>
      </w:docPartObj>
    </w:sdtPr>
    <w:sdtContent>
      <w:p w:rsidR="009059B3" w:rsidRDefault="00A32AE1">
        <w:pPr>
          <w:pStyle w:val="aa"/>
        </w:pPr>
        <w:fldSimple w:instr=" PAGE   \* MERGEFORMAT ">
          <w:r w:rsidR="00FB6284">
            <w:rPr>
              <w:noProof/>
            </w:rPr>
            <w:t>2</w:t>
          </w:r>
        </w:fldSimple>
      </w:p>
    </w:sdtContent>
  </w:sdt>
  <w:p w:rsidR="009059B3" w:rsidRDefault="009059B3">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9B3" w:rsidRPr="00241627" w:rsidRDefault="009059B3" w:rsidP="009059B3">
    <w:pPr>
      <w:pStyle w:val="aa"/>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995" w:rsidRDefault="00371995" w:rsidP="00C66F05">
      <w:r>
        <w:separator/>
      </w:r>
    </w:p>
  </w:footnote>
  <w:footnote w:type="continuationSeparator" w:id="1">
    <w:p w:rsidR="00371995" w:rsidRDefault="00371995" w:rsidP="00C66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9B3" w:rsidRPr="00A65AA3" w:rsidRDefault="009059B3" w:rsidP="00476CD2">
    <w:pPr>
      <w:pStyle w:val="a8"/>
      <w:jc w:val="right"/>
      <w:rPr>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7"/>
      <w:numFmt w:val="decimal"/>
      <w:lvlText w:val="%1."/>
      <w:lvlJc w:val="left"/>
      <w:pPr>
        <w:tabs>
          <w:tab w:val="num" w:pos="720"/>
        </w:tabs>
        <w:ind w:left="720" w:hanging="360"/>
      </w:pPr>
    </w:lvl>
  </w:abstractNum>
  <w:abstractNum w:abstractNumId="1">
    <w:nsid w:val="00000003"/>
    <w:multiLevelType w:val="singleLevel"/>
    <w:tmpl w:val="00000003"/>
    <w:name w:val="WW8Num2"/>
    <w:lvl w:ilvl="0">
      <w:start w:val="1"/>
      <w:numFmt w:val="bullet"/>
      <w:lvlText w:val="-"/>
      <w:lvlJc w:val="left"/>
      <w:pPr>
        <w:tabs>
          <w:tab w:val="num" w:pos="0"/>
        </w:tabs>
        <w:ind w:left="720" w:hanging="360"/>
      </w:pPr>
      <w:rPr>
        <w:rFonts w:ascii="SimSun" w:hAnsi="SimSun" w:cs="SimSun"/>
        <w:color w:val="auto"/>
      </w:rPr>
    </w:lvl>
  </w:abstractNum>
  <w:abstractNum w:abstractNumId="2">
    <w:nsid w:val="00000004"/>
    <w:multiLevelType w:val="singleLevel"/>
    <w:tmpl w:val="00000004"/>
    <w:name w:val="WW8Num3"/>
    <w:lvl w:ilvl="0">
      <w:start w:val="1"/>
      <w:numFmt w:val="bullet"/>
      <w:lvlText w:val="-"/>
      <w:lvlJc w:val="left"/>
      <w:pPr>
        <w:tabs>
          <w:tab w:val="num" w:pos="0"/>
        </w:tabs>
        <w:ind w:left="720" w:hanging="360"/>
      </w:pPr>
      <w:rPr>
        <w:rFonts w:ascii="SimSun" w:hAnsi="SimSun" w:cs="Times New Roman"/>
      </w:rPr>
    </w:lvl>
  </w:abstractNum>
  <w:abstractNum w:abstractNumId="3">
    <w:nsid w:val="00000005"/>
    <w:multiLevelType w:val="singleLevel"/>
    <w:tmpl w:val="00000005"/>
    <w:name w:val="WW8Num4"/>
    <w:lvl w:ilvl="0">
      <w:start w:val="1"/>
      <w:numFmt w:val="bullet"/>
      <w:lvlText w:val="-"/>
      <w:lvlJc w:val="left"/>
      <w:pPr>
        <w:tabs>
          <w:tab w:val="num" w:pos="0"/>
        </w:tabs>
        <w:ind w:left="360" w:hanging="360"/>
      </w:pPr>
      <w:rPr>
        <w:rFonts w:ascii="SimSun" w:hAnsi="SimSun" w:cs="SimSun"/>
        <w:color w:val="auto"/>
      </w:rPr>
    </w:lvl>
  </w:abstractNum>
  <w:abstractNum w:abstractNumId="4">
    <w:nsid w:val="00000006"/>
    <w:multiLevelType w:val="singleLevel"/>
    <w:tmpl w:val="00000006"/>
    <w:name w:val="WW8Num5"/>
    <w:lvl w:ilvl="0">
      <w:start w:val="1"/>
      <w:numFmt w:val="bullet"/>
      <w:lvlText w:val="-"/>
      <w:lvlJc w:val="left"/>
      <w:pPr>
        <w:tabs>
          <w:tab w:val="num" w:pos="0"/>
        </w:tabs>
        <w:ind w:left="360" w:hanging="360"/>
      </w:pPr>
      <w:rPr>
        <w:rFonts w:ascii="SimSun" w:hAnsi="SimSun" w:cs="SimSun"/>
        <w:color w:val="auto"/>
      </w:rPr>
    </w:lvl>
  </w:abstractNum>
  <w:abstractNum w:abstractNumId="5">
    <w:nsid w:val="00000007"/>
    <w:multiLevelType w:val="singleLevel"/>
    <w:tmpl w:val="00000007"/>
    <w:name w:val="WW8Num6"/>
    <w:lvl w:ilvl="0">
      <w:start w:val="1"/>
      <w:numFmt w:val="bullet"/>
      <w:lvlText w:val="-"/>
      <w:lvlJc w:val="left"/>
      <w:pPr>
        <w:tabs>
          <w:tab w:val="num" w:pos="0"/>
        </w:tabs>
        <w:ind w:left="360" w:hanging="360"/>
      </w:pPr>
      <w:rPr>
        <w:rFonts w:ascii="SimSun" w:hAnsi="SimSun" w:cs="SimSun"/>
        <w:color w:val="auto"/>
      </w:rPr>
    </w:lvl>
  </w:abstractNum>
  <w:abstractNum w:abstractNumId="6">
    <w:nsid w:val="00000008"/>
    <w:multiLevelType w:val="singleLevel"/>
    <w:tmpl w:val="00000008"/>
    <w:name w:val="WW8Num7"/>
    <w:lvl w:ilvl="0">
      <w:start w:val="1"/>
      <w:numFmt w:val="bullet"/>
      <w:lvlText w:val="-"/>
      <w:lvlJc w:val="left"/>
      <w:pPr>
        <w:tabs>
          <w:tab w:val="num" w:pos="0"/>
        </w:tabs>
        <w:ind w:left="360" w:hanging="360"/>
      </w:pPr>
      <w:rPr>
        <w:rFonts w:ascii="SimSun" w:hAnsi="SimSun" w:cs="SimSun"/>
        <w:color w:val="auto"/>
      </w:rPr>
    </w:lvl>
  </w:abstractNum>
  <w:abstractNum w:abstractNumId="7">
    <w:nsid w:val="00000009"/>
    <w:multiLevelType w:val="singleLevel"/>
    <w:tmpl w:val="00000009"/>
    <w:name w:val="WW8Num8"/>
    <w:lvl w:ilvl="0">
      <w:start w:val="1"/>
      <w:numFmt w:val="bullet"/>
      <w:lvlText w:val="-"/>
      <w:lvlJc w:val="left"/>
      <w:pPr>
        <w:tabs>
          <w:tab w:val="num" w:pos="0"/>
        </w:tabs>
        <w:ind w:left="720" w:hanging="360"/>
      </w:pPr>
      <w:rPr>
        <w:rFonts w:ascii="SimSun" w:hAnsi="SimSun" w:cs="SimSun"/>
        <w:color w:val="auto"/>
      </w:rPr>
    </w:lvl>
  </w:abstractNum>
  <w:abstractNum w:abstractNumId="8">
    <w:nsid w:val="0000000A"/>
    <w:multiLevelType w:val="singleLevel"/>
    <w:tmpl w:val="0000000A"/>
    <w:name w:val="WW8Num9"/>
    <w:lvl w:ilvl="0">
      <w:start w:val="1"/>
      <w:numFmt w:val="bullet"/>
      <w:lvlText w:val="-"/>
      <w:lvlJc w:val="left"/>
      <w:pPr>
        <w:tabs>
          <w:tab w:val="num" w:pos="0"/>
        </w:tabs>
        <w:ind w:left="720" w:hanging="360"/>
      </w:pPr>
      <w:rPr>
        <w:rFonts w:ascii="SimSun" w:hAnsi="SimSun" w:cs="SimSun"/>
        <w:color w:val="auto"/>
      </w:r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019A17B5"/>
    <w:multiLevelType w:val="hybridMultilevel"/>
    <w:tmpl w:val="BD2A983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11">
    <w:nsid w:val="054B48E6"/>
    <w:multiLevelType w:val="hybridMultilevel"/>
    <w:tmpl w:val="24D09B28"/>
    <w:lvl w:ilvl="0" w:tplc="C60067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058E3F13"/>
    <w:multiLevelType w:val="multilevel"/>
    <w:tmpl w:val="D37CFA98"/>
    <w:lvl w:ilvl="0">
      <w:start w:val="2"/>
      <w:numFmt w:val="decimal"/>
      <w:lvlText w:val="%1.......鹬"/>
      <w:lvlJc w:val="left"/>
      <w:pPr>
        <w:ind w:left="1800" w:hanging="1800"/>
      </w:pPr>
      <w:rPr>
        <w:rFonts w:hint="default"/>
        <w:b w:val="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b w:val="0"/>
        <w:sz w:val="20"/>
      </w:rPr>
    </w:lvl>
  </w:abstractNum>
  <w:abstractNum w:abstractNumId="13">
    <w:nsid w:val="09E25DB7"/>
    <w:multiLevelType w:val="hybridMultilevel"/>
    <w:tmpl w:val="D95C3C32"/>
    <w:lvl w:ilvl="0" w:tplc="E2F2F0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0D356582"/>
    <w:multiLevelType w:val="hybridMultilevel"/>
    <w:tmpl w:val="DD22E360"/>
    <w:lvl w:ilvl="0" w:tplc="C0F863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6520CF6"/>
    <w:multiLevelType w:val="multilevel"/>
    <w:tmpl w:val="91AE4D74"/>
    <w:lvl w:ilvl="0">
      <w:start w:val="1"/>
      <w:numFmt w:val="decimal"/>
      <w:lvlText w:val="%1."/>
      <w:lvlJc w:val="left"/>
      <w:pPr>
        <w:ind w:left="36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196F5F5F"/>
    <w:multiLevelType w:val="hybridMultilevel"/>
    <w:tmpl w:val="EF58AC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7A6DA8"/>
    <w:multiLevelType w:val="multilevel"/>
    <w:tmpl w:val="2F563B48"/>
    <w:lvl w:ilvl="0">
      <w:start w:val="2"/>
      <w:numFmt w:val="decimal"/>
      <w:lvlText w:val="%1.......鹬"/>
      <w:lvlJc w:val="left"/>
      <w:pPr>
        <w:ind w:left="1800" w:hanging="1800"/>
      </w:pPr>
      <w:rPr>
        <w:rFonts w:hint="default"/>
        <w:b w:val="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b w:val="0"/>
        <w:sz w:val="20"/>
      </w:rPr>
    </w:lvl>
  </w:abstractNum>
  <w:abstractNum w:abstractNumId="18">
    <w:nsid w:val="23180BE3"/>
    <w:multiLevelType w:val="hybridMultilevel"/>
    <w:tmpl w:val="24D09B28"/>
    <w:lvl w:ilvl="0" w:tplc="C60067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241565EA"/>
    <w:multiLevelType w:val="hybridMultilevel"/>
    <w:tmpl w:val="3BF8EB9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011598"/>
    <w:multiLevelType w:val="hybridMultilevel"/>
    <w:tmpl w:val="E8BAE1AA"/>
    <w:lvl w:ilvl="0" w:tplc="93B62266">
      <w:start w:val="3"/>
      <w:numFmt w:val="decimal"/>
      <w:lvlText w:val="%1."/>
      <w:lvlJc w:val="left"/>
      <w:pPr>
        <w:ind w:left="501" w:hanging="360"/>
      </w:pPr>
      <w:rPr>
        <w:rFonts w:hint="default"/>
        <w:i w:val="0"/>
        <w:color w:val="auto"/>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1">
    <w:nsid w:val="285A4D13"/>
    <w:multiLevelType w:val="multilevel"/>
    <w:tmpl w:val="2174D2E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2A6C353C"/>
    <w:multiLevelType w:val="hybridMultilevel"/>
    <w:tmpl w:val="0CCC5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B7E4521"/>
    <w:multiLevelType w:val="multilevel"/>
    <w:tmpl w:val="8DE40AEC"/>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4">
    <w:nsid w:val="3156698E"/>
    <w:multiLevelType w:val="hybridMultilevel"/>
    <w:tmpl w:val="68DE6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2FF26D3"/>
    <w:multiLevelType w:val="multilevel"/>
    <w:tmpl w:val="C360CB74"/>
    <w:lvl w:ilvl="0">
      <w:start w:val="1"/>
      <w:numFmt w:val="decimal"/>
      <w:lvlText w:val="%1."/>
      <w:lvlJc w:val="left"/>
      <w:pPr>
        <w:ind w:left="900" w:hanging="360"/>
      </w:pPr>
      <w:rPr>
        <w:rFonts w:hint="default"/>
      </w:rPr>
    </w:lvl>
    <w:lvl w:ilvl="1">
      <w:start w:val="2"/>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6">
    <w:nsid w:val="3321457D"/>
    <w:multiLevelType w:val="multilevel"/>
    <w:tmpl w:val="049656EA"/>
    <w:lvl w:ilvl="0">
      <w:start w:val="1"/>
      <w:numFmt w:val="decimal"/>
      <w:lvlText w:val="%1."/>
      <w:lvlJc w:val="left"/>
      <w:pPr>
        <w:ind w:left="1778"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7">
    <w:nsid w:val="3A047E05"/>
    <w:multiLevelType w:val="hybridMultilevel"/>
    <w:tmpl w:val="5EC2B090"/>
    <w:lvl w:ilvl="0" w:tplc="D9AA038C">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8">
    <w:nsid w:val="3F486FC5"/>
    <w:multiLevelType w:val="multilevel"/>
    <w:tmpl w:val="70BE868C"/>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9">
    <w:nsid w:val="46415F13"/>
    <w:multiLevelType w:val="hybridMultilevel"/>
    <w:tmpl w:val="1F80B3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89117C0"/>
    <w:multiLevelType w:val="hybridMultilevel"/>
    <w:tmpl w:val="C4CE8F88"/>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1">
    <w:nsid w:val="49371756"/>
    <w:multiLevelType w:val="hybridMultilevel"/>
    <w:tmpl w:val="79F05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9686636"/>
    <w:multiLevelType w:val="hybridMultilevel"/>
    <w:tmpl w:val="D6065DD6"/>
    <w:lvl w:ilvl="0" w:tplc="2D941194">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A740422"/>
    <w:multiLevelType w:val="hybridMultilevel"/>
    <w:tmpl w:val="06206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0B5796A"/>
    <w:multiLevelType w:val="multilevel"/>
    <w:tmpl w:val="71180CC2"/>
    <w:lvl w:ilvl="0">
      <w:start w:val="1"/>
      <w:numFmt w:val="decimal"/>
      <w:lvlText w:val="%1."/>
      <w:lvlJc w:val="left"/>
      <w:pPr>
        <w:ind w:left="2204" w:hanging="360"/>
      </w:p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35">
    <w:nsid w:val="56F94C33"/>
    <w:multiLevelType w:val="multilevel"/>
    <w:tmpl w:val="F03AA820"/>
    <w:lvl w:ilvl="0">
      <w:start w:val="1"/>
      <w:numFmt w:val="decimal"/>
      <w:lvlText w:val="%1."/>
      <w:lvlJc w:val="left"/>
      <w:pPr>
        <w:ind w:left="1920" w:hanging="360"/>
      </w:pPr>
    </w:lvl>
    <w:lvl w:ilvl="1">
      <w:start w:val="1"/>
      <w:numFmt w:val="decimal"/>
      <w:lvlText w:val="%1.%2"/>
      <w:lvlJc w:val="left"/>
      <w:pPr>
        <w:ind w:left="1353"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6">
    <w:nsid w:val="5B115FC6"/>
    <w:multiLevelType w:val="multilevel"/>
    <w:tmpl w:val="0B6A3D28"/>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7">
    <w:nsid w:val="5BE0731F"/>
    <w:multiLevelType w:val="multilevel"/>
    <w:tmpl w:val="783038D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8">
    <w:nsid w:val="605734E5"/>
    <w:multiLevelType w:val="hybridMultilevel"/>
    <w:tmpl w:val="D6AE7A78"/>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61B524EC"/>
    <w:multiLevelType w:val="multilevel"/>
    <w:tmpl w:val="1812F3E4"/>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0">
    <w:nsid w:val="645A2EBB"/>
    <w:multiLevelType w:val="hybridMultilevel"/>
    <w:tmpl w:val="427E60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6035FBC"/>
    <w:multiLevelType w:val="hybridMultilevel"/>
    <w:tmpl w:val="73E6A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644024A"/>
    <w:multiLevelType w:val="hybridMultilevel"/>
    <w:tmpl w:val="56BAB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6EE755B"/>
    <w:multiLevelType w:val="hybridMultilevel"/>
    <w:tmpl w:val="54A847BA"/>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4">
    <w:nsid w:val="67DC1EE1"/>
    <w:multiLevelType w:val="hybridMultilevel"/>
    <w:tmpl w:val="BF98A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895759D"/>
    <w:multiLevelType w:val="multilevel"/>
    <w:tmpl w:val="98F8F1B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1341AB9"/>
    <w:multiLevelType w:val="hybridMultilevel"/>
    <w:tmpl w:val="C8449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551022D"/>
    <w:multiLevelType w:val="hybridMultilevel"/>
    <w:tmpl w:val="38BCF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8331E94"/>
    <w:multiLevelType w:val="multilevel"/>
    <w:tmpl w:val="9B72D67C"/>
    <w:lvl w:ilvl="0">
      <w:start w:val="1"/>
      <w:numFmt w:val="decimal"/>
      <w:lvlText w:val="%1."/>
      <w:lvlJc w:val="left"/>
      <w:pPr>
        <w:ind w:left="1211" w:hanging="360"/>
      </w:pPr>
    </w:lvl>
    <w:lvl w:ilvl="1">
      <w:start w:val="3"/>
      <w:numFmt w:val="decimal"/>
      <w:lvlText w:val="%1.%2."/>
      <w:lvlJc w:val="left"/>
      <w:pPr>
        <w:ind w:left="1211" w:hanging="360"/>
      </w:p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800"/>
      </w:pPr>
    </w:lvl>
  </w:abstractNum>
  <w:abstractNum w:abstractNumId="49">
    <w:nsid w:val="7C800FA5"/>
    <w:multiLevelType w:val="multilevel"/>
    <w:tmpl w:val="99A4A33A"/>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50">
    <w:nsid w:val="7EBD6C21"/>
    <w:multiLevelType w:val="hybridMultilevel"/>
    <w:tmpl w:val="06206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8"/>
  </w:num>
  <w:num w:numId="3">
    <w:abstractNumId w:val="10"/>
  </w:num>
  <w:num w:numId="4">
    <w:abstractNumId w:val="19"/>
  </w:num>
  <w:num w:numId="5">
    <w:abstractNumId w:val="13"/>
  </w:num>
  <w:num w:numId="6">
    <w:abstractNumId w:val="11"/>
  </w:num>
  <w:num w:numId="7">
    <w:abstractNumId w:val="17"/>
  </w:num>
  <w:num w:numId="8">
    <w:abstractNumId w:val="12"/>
  </w:num>
  <w:num w:numId="9">
    <w:abstractNumId w:val="43"/>
  </w:num>
  <w:num w:numId="10">
    <w:abstractNumId w:val="20"/>
  </w:num>
  <w:num w:numId="11">
    <w:abstractNumId w:val="27"/>
  </w:num>
  <w:num w:numId="12">
    <w:abstractNumId w:val="35"/>
  </w:num>
  <w:num w:numId="13">
    <w:abstractNumId w:val="26"/>
  </w:num>
  <w:num w:numId="14">
    <w:abstractNumId w:val="34"/>
  </w:num>
  <w:num w:numId="15">
    <w:abstractNumId w:val="36"/>
  </w:num>
  <w:num w:numId="16">
    <w:abstractNumId w:val="37"/>
  </w:num>
  <w:num w:numId="17">
    <w:abstractNumId w:val="48"/>
  </w:num>
  <w:num w:numId="18">
    <w:abstractNumId w:val="45"/>
  </w:num>
  <w:num w:numId="19">
    <w:abstractNumId w:val="49"/>
  </w:num>
  <w:num w:numId="20">
    <w:abstractNumId w:val="23"/>
  </w:num>
  <w:num w:numId="21">
    <w:abstractNumId w:val="28"/>
  </w:num>
  <w:num w:numId="22">
    <w:abstractNumId w:val="21"/>
  </w:num>
  <w:num w:numId="23">
    <w:abstractNumId w:val="39"/>
  </w:num>
  <w:num w:numId="24">
    <w:abstractNumId w:val="46"/>
  </w:num>
  <w:num w:numId="25">
    <w:abstractNumId w:val="44"/>
  </w:num>
  <w:num w:numId="26">
    <w:abstractNumId w:val="16"/>
  </w:num>
  <w:num w:numId="27">
    <w:abstractNumId w:val="31"/>
  </w:num>
  <w:num w:numId="28">
    <w:abstractNumId w:val="33"/>
  </w:num>
  <w:num w:numId="29">
    <w:abstractNumId w:val="50"/>
  </w:num>
  <w:num w:numId="30">
    <w:abstractNumId w:val="47"/>
  </w:num>
  <w:num w:numId="31">
    <w:abstractNumId w:val="42"/>
  </w:num>
  <w:num w:numId="32">
    <w:abstractNumId w:val="14"/>
  </w:num>
  <w:num w:numId="33">
    <w:abstractNumId w:val="22"/>
  </w:num>
  <w:num w:numId="34">
    <w:abstractNumId w:val="24"/>
  </w:num>
  <w:num w:numId="35">
    <w:abstractNumId w:val="32"/>
  </w:num>
  <w:num w:numId="36">
    <w:abstractNumId w:val="41"/>
  </w:num>
  <w:num w:numId="37">
    <w:abstractNumId w:val="38"/>
  </w:num>
  <w:num w:numId="38">
    <w:abstractNumId w:val="30"/>
  </w:num>
  <w:num w:numId="39">
    <w:abstractNumId w:val="40"/>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3"/>
  </w:num>
  <w:num w:numId="43">
    <w:abstractNumId w:val="25"/>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A20AD"/>
    <w:rsid w:val="00003431"/>
    <w:rsid w:val="00007EBB"/>
    <w:rsid w:val="00010EE4"/>
    <w:rsid w:val="000150F9"/>
    <w:rsid w:val="00015382"/>
    <w:rsid w:val="0002143B"/>
    <w:rsid w:val="000275C9"/>
    <w:rsid w:val="000324B1"/>
    <w:rsid w:val="00051D91"/>
    <w:rsid w:val="000524C4"/>
    <w:rsid w:val="000531BE"/>
    <w:rsid w:val="0005401C"/>
    <w:rsid w:val="00055F8F"/>
    <w:rsid w:val="0008184E"/>
    <w:rsid w:val="000841C1"/>
    <w:rsid w:val="00084B88"/>
    <w:rsid w:val="00084C4D"/>
    <w:rsid w:val="00087E47"/>
    <w:rsid w:val="000920CC"/>
    <w:rsid w:val="00092878"/>
    <w:rsid w:val="00095729"/>
    <w:rsid w:val="000A2312"/>
    <w:rsid w:val="000A301A"/>
    <w:rsid w:val="000A57D6"/>
    <w:rsid w:val="000C4822"/>
    <w:rsid w:val="000C50F9"/>
    <w:rsid w:val="000C60FA"/>
    <w:rsid w:val="000C6746"/>
    <w:rsid w:val="000D3AA9"/>
    <w:rsid w:val="000D5E9F"/>
    <w:rsid w:val="000F7663"/>
    <w:rsid w:val="0010121E"/>
    <w:rsid w:val="00102C1D"/>
    <w:rsid w:val="001037DF"/>
    <w:rsid w:val="0011240A"/>
    <w:rsid w:val="001149A3"/>
    <w:rsid w:val="00121421"/>
    <w:rsid w:val="001224A7"/>
    <w:rsid w:val="00122904"/>
    <w:rsid w:val="00127399"/>
    <w:rsid w:val="00127BE7"/>
    <w:rsid w:val="00133018"/>
    <w:rsid w:val="00135A7D"/>
    <w:rsid w:val="0013682A"/>
    <w:rsid w:val="0013692A"/>
    <w:rsid w:val="001404B7"/>
    <w:rsid w:val="00143675"/>
    <w:rsid w:val="00144B34"/>
    <w:rsid w:val="00145995"/>
    <w:rsid w:val="00151870"/>
    <w:rsid w:val="00156330"/>
    <w:rsid w:val="0016145E"/>
    <w:rsid w:val="00170890"/>
    <w:rsid w:val="0017406F"/>
    <w:rsid w:val="00174B54"/>
    <w:rsid w:val="00177D34"/>
    <w:rsid w:val="00182954"/>
    <w:rsid w:val="00190C92"/>
    <w:rsid w:val="0019501A"/>
    <w:rsid w:val="001A05F7"/>
    <w:rsid w:val="001A6414"/>
    <w:rsid w:val="001C6392"/>
    <w:rsid w:val="001D0809"/>
    <w:rsid w:val="001D1DE9"/>
    <w:rsid w:val="001D3E66"/>
    <w:rsid w:val="001D5054"/>
    <w:rsid w:val="001E1748"/>
    <w:rsid w:val="001F112C"/>
    <w:rsid w:val="001F38C1"/>
    <w:rsid w:val="00200765"/>
    <w:rsid w:val="00203A20"/>
    <w:rsid w:val="0021550A"/>
    <w:rsid w:val="00215885"/>
    <w:rsid w:val="00222441"/>
    <w:rsid w:val="00235AD7"/>
    <w:rsid w:val="0024154C"/>
    <w:rsid w:val="00262E92"/>
    <w:rsid w:val="002641ED"/>
    <w:rsid w:val="002656D3"/>
    <w:rsid w:val="00270BFA"/>
    <w:rsid w:val="002723F9"/>
    <w:rsid w:val="0027775B"/>
    <w:rsid w:val="002911FA"/>
    <w:rsid w:val="002A0EC3"/>
    <w:rsid w:val="002A2F78"/>
    <w:rsid w:val="002A4149"/>
    <w:rsid w:val="002B750E"/>
    <w:rsid w:val="002C2908"/>
    <w:rsid w:val="002E0891"/>
    <w:rsid w:val="002E277D"/>
    <w:rsid w:val="002F2B98"/>
    <w:rsid w:val="002F2C7B"/>
    <w:rsid w:val="002F3BBF"/>
    <w:rsid w:val="002F516F"/>
    <w:rsid w:val="003048F2"/>
    <w:rsid w:val="003070CA"/>
    <w:rsid w:val="00315464"/>
    <w:rsid w:val="00315516"/>
    <w:rsid w:val="00317A93"/>
    <w:rsid w:val="00320B7B"/>
    <w:rsid w:val="00325720"/>
    <w:rsid w:val="00352375"/>
    <w:rsid w:val="00360063"/>
    <w:rsid w:val="00361C32"/>
    <w:rsid w:val="0036529A"/>
    <w:rsid w:val="00371995"/>
    <w:rsid w:val="00385977"/>
    <w:rsid w:val="00392A3C"/>
    <w:rsid w:val="003A2AC1"/>
    <w:rsid w:val="003A6779"/>
    <w:rsid w:val="003A7FDD"/>
    <w:rsid w:val="003B48C1"/>
    <w:rsid w:val="003B4BC6"/>
    <w:rsid w:val="003C53E7"/>
    <w:rsid w:val="003C6FD9"/>
    <w:rsid w:val="003D043E"/>
    <w:rsid w:val="003D4FB8"/>
    <w:rsid w:val="003D659B"/>
    <w:rsid w:val="003E2E77"/>
    <w:rsid w:val="003E3899"/>
    <w:rsid w:val="003E6CBE"/>
    <w:rsid w:val="003F1CB6"/>
    <w:rsid w:val="003F7524"/>
    <w:rsid w:val="003F7C20"/>
    <w:rsid w:val="00404C48"/>
    <w:rsid w:val="0040656E"/>
    <w:rsid w:val="0041591B"/>
    <w:rsid w:val="00421D7F"/>
    <w:rsid w:val="00426F9F"/>
    <w:rsid w:val="00431906"/>
    <w:rsid w:val="004329E1"/>
    <w:rsid w:val="00446D8E"/>
    <w:rsid w:val="00467C5E"/>
    <w:rsid w:val="00470221"/>
    <w:rsid w:val="00473036"/>
    <w:rsid w:val="004743A2"/>
    <w:rsid w:val="00476CD2"/>
    <w:rsid w:val="00476CEE"/>
    <w:rsid w:val="00477A14"/>
    <w:rsid w:val="00484DB4"/>
    <w:rsid w:val="0048662E"/>
    <w:rsid w:val="00490378"/>
    <w:rsid w:val="00494133"/>
    <w:rsid w:val="0049780F"/>
    <w:rsid w:val="004A3313"/>
    <w:rsid w:val="004B3C0D"/>
    <w:rsid w:val="004C21B1"/>
    <w:rsid w:val="004C4E10"/>
    <w:rsid w:val="004D76A1"/>
    <w:rsid w:val="004E1C55"/>
    <w:rsid w:val="004E433E"/>
    <w:rsid w:val="004F3DA3"/>
    <w:rsid w:val="004F61FB"/>
    <w:rsid w:val="005016D2"/>
    <w:rsid w:val="005050B7"/>
    <w:rsid w:val="0050601C"/>
    <w:rsid w:val="0051715E"/>
    <w:rsid w:val="00527566"/>
    <w:rsid w:val="0053388E"/>
    <w:rsid w:val="005501A8"/>
    <w:rsid w:val="00550AD7"/>
    <w:rsid w:val="00554EF0"/>
    <w:rsid w:val="00567FE3"/>
    <w:rsid w:val="0058153E"/>
    <w:rsid w:val="00582BB3"/>
    <w:rsid w:val="00594B5A"/>
    <w:rsid w:val="005B2CF0"/>
    <w:rsid w:val="005B5E79"/>
    <w:rsid w:val="005C73CF"/>
    <w:rsid w:val="005D59CA"/>
    <w:rsid w:val="005D7BF5"/>
    <w:rsid w:val="005E26B1"/>
    <w:rsid w:val="005E3D2A"/>
    <w:rsid w:val="005E3DD3"/>
    <w:rsid w:val="005F11FE"/>
    <w:rsid w:val="00604CF5"/>
    <w:rsid w:val="00612637"/>
    <w:rsid w:val="00622B5B"/>
    <w:rsid w:val="006240D4"/>
    <w:rsid w:val="00625C34"/>
    <w:rsid w:val="006273E2"/>
    <w:rsid w:val="00630766"/>
    <w:rsid w:val="00636C73"/>
    <w:rsid w:val="0064193A"/>
    <w:rsid w:val="006427B7"/>
    <w:rsid w:val="00646491"/>
    <w:rsid w:val="00655AB8"/>
    <w:rsid w:val="00657C05"/>
    <w:rsid w:val="006643F8"/>
    <w:rsid w:val="00667317"/>
    <w:rsid w:val="006801EE"/>
    <w:rsid w:val="0068148D"/>
    <w:rsid w:val="00694DD8"/>
    <w:rsid w:val="0069552C"/>
    <w:rsid w:val="00695FBD"/>
    <w:rsid w:val="006961BE"/>
    <w:rsid w:val="006A20AD"/>
    <w:rsid w:val="006A58A7"/>
    <w:rsid w:val="006C4A64"/>
    <w:rsid w:val="006E54DC"/>
    <w:rsid w:val="00704D24"/>
    <w:rsid w:val="00705F70"/>
    <w:rsid w:val="00721D09"/>
    <w:rsid w:val="00723D8E"/>
    <w:rsid w:val="0073334A"/>
    <w:rsid w:val="007472C9"/>
    <w:rsid w:val="007518BB"/>
    <w:rsid w:val="00752D56"/>
    <w:rsid w:val="007539FA"/>
    <w:rsid w:val="007603A5"/>
    <w:rsid w:val="00760D12"/>
    <w:rsid w:val="00772FCB"/>
    <w:rsid w:val="00781BEE"/>
    <w:rsid w:val="00786FD7"/>
    <w:rsid w:val="007933C9"/>
    <w:rsid w:val="007B22C1"/>
    <w:rsid w:val="007B319F"/>
    <w:rsid w:val="007B508D"/>
    <w:rsid w:val="007B6F98"/>
    <w:rsid w:val="007E0D52"/>
    <w:rsid w:val="007E5B1E"/>
    <w:rsid w:val="00805409"/>
    <w:rsid w:val="00807E2F"/>
    <w:rsid w:val="00815C20"/>
    <w:rsid w:val="00822057"/>
    <w:rsid w:val="00822934"/>
    <w:rsid w:val="00822FE6"/>
    <w:rsid w:val="008253C1"/>
    <w:rsid w:val="00827F17"/>
    <w:rsid w:val="0083110E"/>
    <w:rsid w:val="008335DA"/>
    <w:rsid w:val="0083366E"/>
    <w:rsid w:val="008512AC"/>
    <w:rsid w:val="008608F2"/>
    <w:rsid w:val="008649A9"/>
    <w:rsid w:val="0087091C"/>
    <w:rsid w:val="00872925"/>
    <w:rsid w:val="008730FB"/>
    <w:rsid w:val="00875009"/>
    <w:rsid w:val="008821DF"/>
    <w:rsid w:val="00890280"/>
    <w:rsid w:val="008A7977"/>
    <w:rsid w:val="008A7A35"/>
    <w:rsid w:val="008B2DB3"/>
    <w:rsid w:val="008B32EE"/>
    <w:rsid w:val="008B5803"/>
    <w:rsid w:val="008C0075"/>
    <w:rsid w:val="008C2250"/>
    <w:rsid w:val="008C456F"/>
    <w:rsid w:val="008C5505"/>
    <w:rsid w:val="008E2601"/>
    <w:rsid w:val="008E562B"/>
    <w:rsid w:val="008F12B3"/>
    <w:rsid w:val="008F15AB"/>
    <w:rsid w:val="008F1D5F"/>
    <w:rsid w:val="008F72ED"/>
    <w:rsid w:val="0090187D"/>
    <w:rsid w:val="009059B3"/>
    <w:rsid w:val="009105EF"/>
    <w:rsid w:val="00910C5E"/>
    <w:rsid w:val="00915087"/>
    <w:rsid w:val="00927B21"/>
    <w:rsid w:val="00930277"/>
    <w:rsid w:val="009335EA"/>
    <w:rsid w:val="00935AF5"/>
    <w:rsid w:val="0094158D"/>
    <w:rsid w:val="009427F6"/>
    <w:rsid w:val="00951054"/>
    <w:rsid w:val="00956BC0"/>
    <w:rsid w:val="0096646E"/>
    <w:rsid w:val="00972ABF"/>
    <w:rsid w:val="0097386C"/>
    <w:rsid w:val="00980141"/>
    <w:rsid w:val="00992610"/>
    <w:rsid w:val="009A6EDE"/>
    <w:rsid w:val="009B0B3B"/>
    <w:rsid w:val="009B2C9D"/>
    <w:rsid w:val="009B35C1"/>
    <w:rsid w:val="009C067D"/>
    <w:rsid w:val="009C0F2C"/>
    <w:rsid w:val="009D04CA"/>
    <w:rsid w:val="009D2848"/>
    <w:rsid w:val="009D36A8"/>
    <w:rsid w:val="009D4E21"/>
    <w:rsid w:val="009E15D4"/>
    <w:rsid w:val="009E31C6"/>
    <w:rsid w:val="00A000B8"/>
    <w:rsid w:val="00A006E4"/>
    <w:rsid w:val="00A03F26"/>
    <w:rsid w:val="00A1149F"/>
    <w:rsid w:val="00A12AFE"/>
    <w:rsid w:val="00A12E71"/>
    <w:rsid w:val="00A14C2D"/>
    <w:rsid w:val="00A16544"/>
    <w:rsid w:val="00A20B8A"/>
    <w:rsid w:val="00A23BBB"/>
    <w:rsid w:val="00A32AE1"/>
    <w:rsid w:val="00A41467"/>
    <w:rsid w:val="00A4495C"/>
    <w:rsid w:val="00A50EE3"/>
    <w:rsid w:val="00A50F6A"/>
    <w:rsid w:val="00A524FC"/>
    <w:rsid w:val="00A54C8B"/>
    <w:rsid w:val="00A84D4B"/>
    <w:rsid w:val="00A91E5F"/>
    <w:rsid w:val="00A92B86"/>
    <w:rsid w:val="00A9518D"/>
    <w:rsid w:val="00A95D9C"/>
    <w:rsid w:val="00A97E13"/>
    <w:rsid w:val="00AA50CB"/>
    <w:rsid w:val="00AB6BCE"/>
    <w:rsid w:val="00AC6905"/>
    <w:rsid w:val="00AD02C0"/>
    <w:rsid w:val="00AE3754"/>
    <w:rsid w:val="00AE6529"/>
    <w:rsid w:val="00AF36F8"/>
    <w:rsid w:val="00AF4CA9"/>
    <w:rsid w:val="00B16129"/>
    <w:rsid w:val="00B16B26"/>
    <w:rsid w:val="00B22916"/>
    <w:rsid w:val="00B27CAD"/>
    <w:rsid w:val="00B40028"/>
    <w:rsid w:val="00B46A15"/>
    <w:rsid w:val="00B46AF3"/>
    <w:rsid w:val="00B471E8"/>
    <w:rsid w:val="00B47226"/>
    <w:rsid w:val="00B502A6"/>
    <w:rsid w:val="00B577EF"/>
    <w:rsid w:val="00B7228F"/>
    <w:rsid w:val="00B7318F"/>
    <w:rsid w:val="00B77185"/>
    <w:rsid w:val="00BA0354"/>
    <w:rsid w:val="00BA0DBC"/>
    <w:rsid w:val="00BC1ECF"/>
    <w:rsid w:val="00BC2072"/>
    <w:rsid w:val="00BC2EBD"/>
    <w:rsid w:val="00BC4821"/>
    <w:rsid w:val="00BD41AC"/>
    <w:rsid w:val="00BD4CBB"/>
    <w:rsid w:val="00BE2218"/>
    <w:rsid w:val="00BE466A"/>
    <w:rsid w:val="00BE5DAA"/>
    <w:rsid w:val="00BE7A92"/>
    <w:rsid w:val="00C0118C"/>
    <w:rsid w:val="00C12A72"/>
    <w:rsid w:val="00C153ED"/>
    <w:rsid w:val="00C1621B"/>
    <w:rsid w:val="00C37DE9"/>
    <w:rsid w:val="00C57B7D"/>
    <w:rsid w:val="00C631BE"/>
    <w:rsid w:val="00C63CB7"/>
    <w:rsid w:val="00C66F05"/>
    <w:rsid w:val="00C7712D"/>
    <w:rsid w:val="00C84D3E"/>
    <w:rsid w:val="00CA5F53"/>
    <w:rsid w:val="00CE7135"/>
    <w:rsid w:val="00D070B7"/>
    <w:rsid w:val="00D10C0A"/>
    <w:rsid w:val="00D131B9"/>
    <w:rsid w:val="00D163D4"/>
    <w:rsid w:val="00D168EB"/>
    <w:rsid w:val="00D2257D"/>
    <w:rsid w:val="00D30835"/>
    <w:rsid w:val="00D31E78"/>
    <w:rsid w:val="00D327F1"/>
    <w:rsid w:val="00D34275"/>
    <w:rsid w:val="00D5053A"/>
    <w:rsid w:val="00D752E8"/>
    <w:rsid w:val="00D904DD"/>
    <w:rsid w:val="00DA3E57"/>
    <w:rsid w:val="00DA4CB1"/>
    <w:rsid w:val="00DB3849"/>
    <w:rsid w:val="00DC234B"/>
    <w:rsid w:val="00DD36D8"/>
    <w:rsid w:val="00DE0A51"/>
    <w:rsid w:val="00E07005"/>
    <w:rsid w:val="00E11F70"/>
    <w:rsid w:val="00E211AE"/>
    <w:rsid w:val="00E317ED"/>
    <w:rsid w:val="00E34C01"/>
    <w:rsid w:val="00E352EA"/>
    <w:rsid w:val="00E47908"/>
    <w:rsid w:val="00E50190"/>
    <w:rsid w:val="00E86A30"/>
    <w:rsid w:val="00E9785B"/>
    <w:rsid w:val="00EA38C0"/>
    <w:rsid w:val="00EA48CE"/>
    <w:rsid w:val="00EC393A"/>
    <w:rsid w:val="00EC663E"/>
    <w:rsid w:val="00EC6EE2"/>
    <w:rsid w:val="00EE2668"/>
    <w:rsid w:val="00EE3015"/>
    <w:rsid w:val="00EE4E36"/>
    <w:rsid w:val="00EE68B7"/>
    <w:rsid w:val="00F02E1A"/>
    <w:rsid w:val="00F1470D"/>
    <w:rsid w:val="00F209A2"/>
    <w:rsid w:val="00F235B2"/>
    <w:rsid w:val="00F27139"/>
    <w:rsid w:val="00F315DC"/>
    <w:rsid w:val="00F32FF9"/>
    <w:rsid w:val="00F47393"/>
    <w:rsid w:val="00F50C54"/>
    <w:rsid w:val="00F51E47"/>
    <w:rsid w:val="00F57FF1"/>
    <w:rsid w:val="00F77A33"/>
    <w:rsid w:val="00F805F2"/>
    <w:rsid w:val="00F81D87"/>
    <w:rsid w:val="00F828F0"/>
    <w:rsid w:val="00F84614"/>
    <w:rsid w:val="00F952AA"/>
    <w:rsid w:val="00FA64B9"/>
    <w:rsid w:val="00FA7386"/>
    <w:rsid w:val="00FA73D8"/>
    <w:rsid w:val="00FA7617"/>
    <w:rsid w:val="00FB6284"/>
    <w:rsid w:val="00FC3D58"/>
    <w:rsid w:val="00FC7C43"/>
    <w:rsid w:val="00FD1D03"/>
    <w:rsid w:val="00FD4CFF"/>
    <w:rsid w:val="00FD4D30"/>
    <w:rsid w:val="00FD6CA9"/>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qFormat="1"/>
    <w:lsdException w:name="caption" w:uiPriority="0" w:qFormat="1"/>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annotation subject" w:uiPriority="0"/>
    <w:lsdException w:name="Balloon Text"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link w:val="10"/>
    <w:qFormat/>
    <w:rsid w:val="008F15AB"/>
    <w:pPr>
      <w:spacing w:before="100" w:beforeAutospacing="1" w:after="100" w:afterAutospacing="1"/>
      <w:outlineLvl w:val="0"/>
    </w:pPr>
    <w:rPr>
      <w:b/>
      <w:bCs/>
      <w:color w:val="auto"/>
      <w:kern w:val="36"/>
      <w:sz w:val="48"/>
      <w:szCs w:val="48"/>
      <w:lang w:eastAsia="en-US"/>
    </w:rPr>
  </w:style>
  <w:style w:type="paragraph" w:styleId="2">
    <w:name w:val="heading 2"/>
    <w:basedOn w:val="a"/>
    <w:next w:val="a"/>
    <w:link w:val="20"/>
    <w:uiPriority w:val="9"/>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
    <w:name w:val="heading 3"/>
    <w:basedOn w:val="a"/>
    <w:next w:val="Pro-Gramma"/>
    <w:link w:val="30"/>
    <w:qFormat/>
    <w:rsid w:val="00BC2EBD"/>
    <w:pPr>
      <w:keepNext/>
      <w:spacing w:before="1200" w:after="600"/>
      <w:outlineLvl w:val="2"/>
    </w:pPr>
    <w:rPr>
      <w:rFonts w:ascii="Verdana" w:hAnsi="Verdana"/>
      <w:bCs/>
      <w:color w:val="C41C16"/>
      <w:kern w:val="0"/>
      <w:sz w:val="24"/>
      <w:szCs w:val="26"/>
    </w:rPr>
  </w:style>
  <w:style w:type="paragraph" w:styleId="4">
    <w:name w:val="heading 4"/>
    <w:basedOn w:val="a"/>
    <w:next w:val="Pro-Gramma"/>
    <w:link w:val="40"/>
    <w:qFormat/>
    <w:rsid w:val="00BC2EBD"/>
    <w:pPr>
      <w:keepNext/>
      <w:spacing w:before="480" w:after="240"/>
      <w:outlineLvl w:val="3"/>
    </w:pPr>
    <w:rPr>
      <w:rFonts w:ascii="Verdana" w:hAnsi="Verdana"/>
      <w:b/>
      <w:bCs/>
      <w:color w:val="auto"/>
      <w:kern w:val="0"/>
      <w:szCs w:val="28"/>
    </w:rPr>
  </w:style>
  <w:style w:type="paragraph" w:styleId="5">
    <w:name w:val="heading 5"/>
    <w:basedOn w:val="a"/>
    <w:next w:val="a"/>
    <w:link w:val="50"/>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
    <w:next w:val="a"/>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
    <w:next w:val="a"/>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
    <w:next w:val="a"/>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
    <w:next w:val="a"/>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qFormat/>
    <w:rsid w:val="008F15AB"/>
    <w:rPr>
      <w:b/>
      <w:bCs/>
      <w:kern w:val="36"/>
      <w:sz w:val="48"/>
      <w:szCs w:val="48"/>
    </w:rPr>
  </w:style>
  <w:style w:type="character" w:styleId="a3">
    <w:name w:val="Hyperlink"/>
    <w:basedOn w:val="a0"/>
    <w:uiPriority w:val="99"/>
    <w:rsid w:val="00084B88"/>
    <w:rPr>
      <w:color w:val="0000FF"/>
      <w:u w:val="single"/>
    </w:rPr>
  </w:style>
  <w:style w:type="paragraph" w:styleId="a4">
    <w:name w:val="No Spacing"/>
    <w:link w:val="a5"/>
    <w:uiPriority w:val="1"/>
    <w:qFormat/>
    <w:rsid w:val="00084B88"/>
    <w:rPr>
      <w:rFonts w:ascii="Calibri" w:hAnsi="Calibri"/>
      <w:sz w:val="22"/>
      <w:szCs w:val="22"/>
      <w:lang w:eastAsia="ru-RU"/>
    </w:rPr>
  </w:style>
  <w:style w:type="paragraph" w:styleId="a6">
    <w:name w:val="Balloon Text"/>
    <w:basedOn w:val="a"/>
    <w:link w:val="a7"/>
    <w:uiPriority w:val="99"/>
    <w:unhideWhenUsed/>
    <w:qFormat/>
    <w:rsid w:val="00084B88"/>
    <w:rPr>
      <w:rFonts w:ascii="Tahoma" w:hAnsi="Tahoma" w:cs="Tahoma"/>
      <w:sz w:val="16"/>
      <w:szCs w:val="16"/>
    </w:rPr>
  </w:style>
  <w:style w:type="character" w:customStyle="1" w:styleId="a7">
    <w:name w:val="Текст выноски Знак"/>
    <w:basedOn w:val="a0"/>
    <w:link w:val="a6"/>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8">
    <w:name w:val="header"/>
    <w:basedOn w:val="a"/>
    <w:link w:val="a9"/>
    <w:unhideWhenUsed/>
    <w:rsid w:val="00C66F05"/>
    <w:pPr>
      <w:tabs>
        <w:tab w:val="center" w:pos="4677"/>
        <w:tab w:val="right" w:pos="9355"/>
      </w:tabs>
    </w:pPr>
  </w:style>
  <w:style w:type="character" w:customStyle="1" w:styleId="a9">
    <w:name w:val="Верхний колонтитул Знак"/>
    <w:basedOn w:val="a0"/>
    <w:link w:val="a8"/>
    <w:qFormat/>
    <w:rsid w:val="00C66F05"/>
    <w:rPr>
      <w:color w:val="000000"/>
      <w:kern w:val="28"/>
      <w:lang w:eastAsia="ru-RU"/>
    </w:rPr>
  </w:style>
  <w:style w:type="paragraph" w:styleId="aa">
    <w:name w:val="footer"/>
    <w:basedOn w:val="a"/>
    <w:link w:val="ab"/>
    <w:uiPriority w:val="99"/>
    <w:unhideWhenUsed/>
    <w:rsid w:val="00C66F05"/>
    <w:pPr>
      <w:tabs>
        <w:tab w:val="center" w:pos="4677"/>
        <w:tab w:val="right" w:pos="9355"/>
      </w:tabs>
    </w:pPr>
  </w:style>
  <w:style w:type="character" w:customStyle="1" w:styleId="ab">
    <w:name w:val="Нижний колонтитул Знак"/>
    <w:basedOn w:val="a0"/>
    <w:link w:val="aa"/>
    <w:uiPriority w:val="99"/>
    <w:qFormat/>
    <w:rsid w:val="00C66F05"/>
    <w:rPr>
      <w:color w:val="000000"/>
      <w:kern w:val="28"/>
      <w:lang w:eastAsia="ru-RU"/>
    </w:rPr>
  </w:style>
  <w:style w:type="character" w:customStyle="1" w:styleId="FontStyle17">
    <w:name w:val="Font Style17"/>
    <w:basedOn w:val="a0"/>
    <w:uiPriority w:val="99"/>
    <w:rsid w:val="008512AC"/>
    <w:rPr>
      <w:rFonts w:ascii="Times New Roman" w:hAnsi="Times New Roman" w:cs="Times New Roman"/>
      <w:b/>
      <w:bCs/>
      <w:i/>
      <w:iCs/>
      <w:sz w:val="24"/>
      <w:szCs w:val="24"/>
    </w:rPr>
  </w:style>
  <w:style w:type="character" w:customStyle="1" w:styleId="FontStyle19">
    <w:name w:val="Font Style19"/>
    <w:basedOn w:val="a0"/>
    <w:uiPriority w:val="99"/>
    <w:rsid w:val="008512AC"/>
    <w:rPr>
      <w:rFonts w:ascii="Times New Roman" w:hAnsi="Times New Roman" w:cs="Times New Roman"/>
      <w:b/>
      <w:bCs/>
      <w:spacing w:val="10"/>
      <w:sz w:val="24"/>
      <w:szCs w:val="24"/>
    </w:rPr>
  </w:style>
  <w:style w:type="character" w:customStyle="1" w:styleId="FontStyle20">
    <w:name w:val="Font Style20"/>
    <w:basedOn w:val="a0"/>
    <w:uiPriority w:val="99"/>
    <w:rsid w:val="008512AC"/>
    <w:rPr>
      <w:rFonts w:ascii="Times New Roman" w:hAnsi="Times New Roman" w:cs="Times New Roman"/>
      <w:sz w:val="24"/>
      <w:szCs w:val="24"/>
    </w:rPr>
  </w:style>
  <w:style w:type="character" w:customStyle="1" w:styleId="FontStyle21">
    <w:name w:val="Font Style21"/>
    <w:basedOn w:val="a0"/>
    <w:qFormat/>
    <w:rsid w:val="008512AC"/>
    <w:rPr>
      <w:rFonts w:ascii="Times New Roman" w:hAnsi="Times New Roman" w:cs="Times New Roman"/>
      <w:i/>
      <w:iCs/>
      <w:sz w:val="24"/>
      <w:szCs w:val="24"/>
    </w:rPr>
  </w:style>
  <w:style w:type="character" w:customStyle="1" w:styleId="FontStyle22">
    <w:name w:val="Font Style22"/>
    <w:basedOn w:val="a0"/>
    <w:uiPriority w:val="99"/>
    <w:rsid w:val="008512AC"/>
    <w:rPr>
      <w:rFonts w:ascii="Times New Roman" w:hAnsi="Times New Roman" w:cs="Times New Roman"/>
      <w:sz w:val="24"/>
      <w:szCs w:val="24"/>
    </w:rPr>
  </w:style>
  <w:style w:type="paragraph" w:styleId="ac">
    <w:name w:val="Title"/>
    <w:basedOn w:val="a"/>
    <w:link w:val="ad"/>
    <w:qFormat/>
    <w:rsid w:val="00554EF0"/>
    <w:pPr>
      <w:jc w:val="center"/>
    </w:pPr>
    <w:rPr>
      <w:rFonts w:ascii="Calibri" w:eastAsia="Calibri" w:hAnsi="Calibri"/>
      <w:b/>
      <w:bCs/>
      <w:color w:val="auto"/>
      <w:kern w:val="0"/>
      <w:sz w:val="40"/>
      <w:szCs w:val="40"/>
    </w:rPr>
  </w:style>
  <w:style w:type="character" w:customStyle="1" w:styleId="ad">
    <w:name w:val="Название Знак"/>
    <w:basedOn w:val="a0"/>
    <w:link w:val="ac"/>
    <w:rsid w:val="00554EF0"/>
    <w:rPr>
      <w:rFonts w:ascii="Calibri" w:eastAsia="Calibri" w:hAnsi="Calibri"/>
      <w:b/>
      <w:bCs/>
      <w:sz w:val="40"/>
      <w:szCs w:val="40"/>
      <w:lang w:eastAsia="ru-RU"/>
    </w:rPr>
  </w:style>
  <w:style w:type="paragraph" w:styleId="ae">
    <w:name w:val="Body Text"/>
    <w:basedOn w:val="a"/>
    <w:link w:val="af"/>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
    <w:name w:val="Основной текст Знак"/>
    <w:basedOn w:val="a0"/>
    <w:link w:val="ae"/>
    <w:rsid w:val="00554EF0"/>
    <w:rPr>
      <w:rFonts w:ascii="Calibri" w:eastAsia="Calibri" w:hAnsi="Calibri"/>
      <w:sz w:val="24"/>
      <w:szCs w:val="24"/>
      <w:lang w:eastAsia="ru-RU"/>
    </w:rPr>
  </w:style>
  <w:style w:type="paragraph" w:customStyle="1" w:styleId="msonormalcxspmiddle">
    <w:name w:val="msonormalcxspmiddle"/>
    <w:basedOn w:val="a"/>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
    <w:uiPriority w:val="99"/>
    <w:rsid w:val="00554EF0"/>
    <w:pPr>
      <w:spacing w:before="60" w:after="60"/>
      <w:ind w:firstLine="225"/>
      <w:jc w:val="both"/>
      <w:textAlignment w:val="baseline"/>
    </w:pPr>
    <w:rPr>
      <w:rFonts w:ascii="Arial" w:hAnsi="Arial" w:cs="Arial"/>
      <w:kern w:val="0"/>
      <w:sz w:val="18"/>
      <w:szCs w:val="18"/>
    </w:rPr>
  </w:style>
  <w:style w:type="paragraph" w:customStyle="1" w:styleId="11">
    <w:name w:val="Абзац списка1"/>
    <w:basedOn w:val="a"/>
    <w:uiPriority w:val="99"/>
    <w:rsid w:val="00554EF0"/>
    <w:pPr>
      <w:ind w:left="720"/>
    </w:pPr>
    <w:rPr>
      <w:rFonts w:eastAsia="SimSun"/>
      <w:color w:val="auto"/>
      <w:kern w:val="0"/>
      <w:sz w:val="24"/>
      <w:szCs w:val="24"/>
      <w:lang w:eastAsia="zh-CN"/>
    </w:rPr>
  </w:style>
  <w:style w:type="paragraph" w:styleId="af0">
    <w:name w:val="List Paragraph"/>
    <w:basedOn w:val="a"/>
    <w:qFormat/>
    <w:rsid w:val="00554EF0"/>
    <w:pPr>
      <w:spacing w:after="200" w:line="276" w:lineRule="auto"/>
      <w:ind w:left="720"/>
    </w:pPr>
    <w:rPr>
      <w:rFonts w:ascii="Calibri" w:hAnsi="Calibri" w:cs="Calibri"/>
      <w:color w:val="auto"/>
      <w:kern w:val="0"/>
      <w:sz w:val="22"/>
      <w:szCs w:val="22"/>
    </w:rPr>
  </w:style>
  <w:style w:type="paragraph" w:customStyle="1" w:styleId="12">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0">
    <w:name w:val="Заголовок 2 Знак"/>
    <w:basedOn w:val="a0"/>
    <w:link w:val="2"/>
    <w:uiPriority w:val="9"/>
    <w:rsid w:val="00477A14"/>
    <w:rPr>
      <w:rFonts w:ascii="Cambria" w:hAnsi="Cambria"/>
      <w:b/>
      <w:bCs/>
      <w:color w:val="4F81BD"/>
      <w:sz w:val="26"/>
      <w:szCs w:val="26"/>
    </w:rPr>
  </w:style>
  <w:style w:type="character" w:styleId="af1">
    <w:name w:val="FollowedHyperlink"/>
    <w:basedOn w:val="a0"/>
    <w:uiPriority w:val="99"/>
    <w:unhideWhenUsed/>
    <w:rsid w:val="00477A14"/>
    <w:rPr>
      <w:color w:val="800080" w:themeColor="followedHyperlink"/>
      <w:u w:val="single"/>
    </w:rPr>
  </w:style>
  <w:style w:type="paragraph" w:styleId="af2">
    <w:name w:val="Normal (Web)"/>
    <w:aliases w:val="Обычный (Web)"/>
    <w:basedOn w:val="a"/>
    <w:unhideWhenUsed/>
    <w:qFormat/>
    <w:rsid w:val="00477A14"/>
    <w:pPr>
      <w:spacing w:before="100" w:beforeAutospacing="1" w:after="100" w:afterAutospacing="1"/>
    </w:pPr>
    <w:rPr>
      <w:color w:val="auto"/>
      <w:kern w:val="0"/>
      <w:sz w:val="24"/>
      <w:szCs w:val="24"/>
    </w:rPr>
  </w:style>
  <w:style w:type="paragraph" w:customStyle="1" w:styleId="af3">
    <w:name w:val="Нормальный (таблица)"/>
    <w:basedOn w:val="a"/>
    <w:next w:val="a"/>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4">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
    <w:rsid w:val="00477A14"/>
    <w:pPr>
      <w:spacing w:before="100" w:beforeAutospacing="1" w:after="100" w:afterAutospacing="1"/>
    </w:pPr>
    <w:rPr>
      <w:rFonts w:ascii="Tahoma" w:hAnsi="Tahoma"/>
      <w:color w:val="auto"/>
      <w:kern w:val="0"/>
      <w:lang w:val="en-US" w:eastAsia="en-US"/>
    </w:rPr>
  </w:style>
  <w:style w:type="paragraph" w:customStyle="1" w:styleId="13">
    <w:name w:val="1"/>
    <w:basedOn w:val="a"/>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5">
    <w:name w:val="Гипертекстовая ссылка"/>
    <w:uiPriority w:val="99"/>
    <w:qFormat/>
    <w:rsid w:val="00477A14"/>
    <w:rPr>
      <w:rFonts w:ascii="Times New Roman" w:hAnsi="Times New Roman" w:cs="Times New Roman" w:hint="default"/>
      <w:color w:val="106BBE"/>
    </w:rPr>
  </w:style>
  <w:style w:type="character" w:customStyle="1" w:styleId="af6">
    <w:name w:val="Цветовое выделение"/>
    <w:uiPriority w:val="99"/>
    <w:qFormat/>
    <w:rsid w:val="00477A14"/>
    <w:rPr>
      <w:b/>
      <w:bCs w:val="0"/>
      <w:color w:val="26282F"/>
    </w:rPr>
  </w:style>
  <w:style w:type="table" w:styleId="af7">
    <w:name w:val="Table Grid"/>
    <w:basedOn w:val="a1"/>
    <w:uiPriority w:val="99"/>
    <w:rsid w:val="00477A1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DA3E57"/>
    <w:pPr>
      <w:autoSpaceDE w:val="0"/>
      <w:autoSpaceDN w:val="0"/>
      <w:adjustRightInd w:val="0"/>
    </w:pPr>
    <w:rPr>
      <w:rFonts w:eastAsia="Calibri"/>
      <w:color w:val="000000"/>
      <w:sz w:val="24"/>
      <w:szCs w:val="24"/>
    </w:rPr>
  </w:style>
  <w:style w:type="character" w:customStyle="1" w:styleId="21">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0">
    <w:name w:val="Заголовок 3 Знак"/>
    <w:basedOn w:val="a0"/>
    <w:link w:val="3"/>
    <w:rsid w:val="00BC2EBD"/>
    <w:rPr>
      <w:rFonts w:ascii="Verdana" w:hAnsi="Verdana"/>
      <w:bCs/>
      <w:color w:val="C41C16"/>
      <w:sz w:val="24"/>
      <w:szCs w:val="26"/>
    </w:rPr>
  </w:style>
  <w:style w:type="character" w:customStyle="1" w:styleId="40">
    <w:name w:val="Заголовок 4 Знак"/>
    <w:basedOn w:val="a0"/>
    <w:link w:val="4"/>
    <w:qFormat/>
    <w:rsid w:val="00BC2EBD"/>
    <w:rPr>
      <w:rFonts w:ascii="Verdana" w:hAnsi="Verdana"/>
      <w:b/>
      <w:bCs/>
      <w:szCs w:val="28"/>
    </w:rPr>
  </w:style>
  <w:style w:type="paragraph" w:customStyle="1" w:styleId="Pro-Gramma">
    <w:name w:val="Pro-Gramma"/>
    <w:basedOn w:val="a"/>
    <w:link w:val="Pro-Gramma0"/>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qFormat/>
    <w:locked/>
    <w:rsid w:val="00BC2EBD"/>
    <w:rPr>
      <w:rFonts w:ascii="Georgia" w:hAnsi="Georgia"/>
      <w:sz w:val="24"/>
    </w:rPr>
  </w:style>
  <w:style w:type="paragraph" w:styleId="af8">
    <w:name w:val="Document Map"/>
    <w:basedOn w:val="a"/>
    <w:link w:val="af9"/>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9">
    <w:name w:val="Схема документа Знак"/>
    <w:basedOn w:val="a0"/>
    <w:link w:val="af8"/>
    <w:rsid w:val="00BC2EBD"/>
    <w:rPr>
      <w:rFonts w:ascii="Tahoma" w:hAnsi="Tahoma" w:cs="Tahoma"/>
      <w:shd w:val="clear" w:color="auto" w:fill="000080"/>
      <w:lang w:eastAsia="ru-RU"/>
    </w:rPr>
  </w:style>
  <w:style w:type="paragraph" w:customStyle="1" w:styleId="22">
    <w:name w:val="Абзац списка2"/>
    <w:basedOn w:val="a"/>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
    <w:uiPriority w:val="99"/>
    <w:rsid w:val="00BC2EBD"/>
    <w:pPr>
      <w:spacing w:before="40" w:after="40"/>
    </w:pPr>
    <w:rPr>
      <w:rFonts w:ascii="Tahoma" w:hAnsi="Tahoma"/>
      <w:color w:val="auto"/>
      <w:kern w:val="0"/>
      <w:sz w:val="16"/>
    </w:rPr>
  </w:style>
  <w:style w:type="paragraph" w:customStyle="1" w:styleId="Pro-TabName">
    <w:name w:val="Pro-Tab Name"/>
    <w:basedOn w:val="a"/>
    <w:uiPriority w:val="99"/>
    <w:rsid w:val="00BC2EBD"/>
    <w:pPr>
      <w:keepNext/>
      <w:spacing w:before="240" w:after="120"/>
    </w:pPr>
    <w:rPr>
      <w:rFonts w:ascii="Tahoma" w:hAnsi="Tahoma"/>
      <w:b/>
      <w:bCs/>
      <w:color w:val="C41C16"/>
      <w:kern w:val="0"/>
      <w:sz w:val="16"/>
    </w:rPr>
  </w:style>
  <w:style w:type="paragraph" w:customStyle="1" w:styleId="Pro-List1">
    <w:name w:val="Pro-List #1"/>
    <w:basedOn w:val="Pro-Gramma"/>
    <w:uiPriority w:val="99"/>
    <w:rsid w:val="00BC2EBD"/>
    <w:pPr>
      <w:tabs>
        <w:tab w:val="left" w:pos="1134"/>
      </w:tabs>
      <w:spacing w:before="180"/>
      <w:ind w:hanging="567"/>
    </w:pPr>
  </w:style>
  <w:style w:type="character" w:customStyle="1" w:styleId="NoSpacingChar">
    <w:name w:val="No Spacing Char"/>
    <w:link w:val="12"/>
    <w:uiPriority w:val="99"/>
    <w:locked/>
    <w:rsid w:val="00BC2EBD"/>
    <w:rPr>
      <w:rFonts w:ascii="Calibri" w:hAnsi="Calibri" w:cs="Calibri"/>
      <w:sz w:val="22"/>
      <w:szCs w:val="22"/>
      <w:lang w:eastAsia="ru-RU"/>
    </w:rPr>
  </w:style>
  <w:style w:type="paragraph" w:customStyle="1" w:styleId="110">
    <w:name w:val="Абзац списка11"/>
    <w:basedOn w:val="a"/>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4">
    <w:name w:val="Знак Знак1"/>
    <w:basedOn w:val="a"/>
    <w:uiPriority w:val="99"/>
    <w:rsid w:val="00BC2EBD"/>
    <w:pPr>
      <w:spacing w:after="160" w:line="240" w:lineRule="exact"/>
    </w:pPr>
    <w:rPr>
      <w:rFonts w:ascii="Verdana" w:hAnsi="Verdana"/>
      <w:color w:val="auto"/>
      <w:kern w:val="0"/>
      <w:lang w:val="en-US" w:eastAsia="en-US"/>
    </w:rPr>
  </w:style>
  <w:style w:type="paragraph" w:customStyle="1" w:styleId="15">
    <w:name w:val="Обычный1"/>
    <w:rsid w:val="003C53E7"/>
    <w:pPr>
      <w:jc w:val="center"/>
    </w:pPr>
    <w:rPr>
      <w:sz w:val="28"/>
      <w:lang w:eastAsia="ru-RU"/>
    </w:rPr>
  </w:style>
  <w:style w:type="character" w:customStyle="1" w:styleId="a5">
    <w:name w:val="Без интервала Знак"/>
    <w:link w:val="a4"/>
    <w:uiPriority w:val="1"/>
    <w:locked/>
    <w:rsid w:val="003C53E7"/>
    <w:rPr>
      <w:rFonts w:ascii="Calibri" w:hAnsi="Calibri"/>
      <w:sz w:val="22"/>
      <w:szCs w:val="22"/>
      <w:lang w:eastAsia="ru-RU"/>
    </w:rPr>
  </w:style>
  <w:style w:type="paragraph" w:styleId="afa">
    <w:name w:val="Body Text Indent"/>
    <w:aliases w:val="Основной текст 1,Нумерованный список !!,Надин стиль,Основной текст без отступа"/>
    <w:basedOn w:val="a"/>
    <w:link w:val="afb"/>
    <w:unhideWhenUsed/>
    <w:rsid w:val="000A301A"/>
    <w:pPr>
      <w:spacing w:after="120"/>
      <w:ind w:left="283"/>
    </w:pPr>
  </w:style>
  <w:style w:type="character" w:customStyle="1" w:styleId="afb">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a"/>
    <w:rsid w:val="000A301A"/>
    <w:rPr>
      <w:color w:val="000000"/>
      <w:kern w:val="28"/>
      <w:lang w:eastAsia="ru-RU"/>
    </w:rPr>
  </w:style>
  <w:style w:type="character" w:customStyle="1" w:styleId="50">
    <w:name w:val="Заголовок 5 Знак"/>
    <w:basedOn w:val="a0"/>
    <w:link w:val="5"/>
    <w:rsid w:val="000A301A"/>
    <w:rPr>
      <w:b/>
      <w:bCs/>
      <w:lang w:eastAsia="ar-SA"/>
    </w:rPr>
  </w:style>
  <w:style w:type="character" w:customStyle="1" w:styleId="60">
    <w:name w:val="Заголовок 6 Знак"/>
    <w:basedOn w:val="a0"/>
    <w:link w:val="6"/>
    <w:rsid w:val="000A301A"/>
    <w:rPr>
      <w:b/>
      <w:bCs/>
      <w:sz w:val="22"/>
      <w:szCs w:val="22"/>
      <w:lang w:eastAsia="ar-SA"/>
    </w:rPr>
  </w:style>
  <w:style w:type="character" w:customStyle="1" w:styleId="70">
    <w:name w:val="Заголовок 7 Знак"/>
    <w:basedOn w:val="a0"/>
    <w:link w:val="7"/>
    <w:rsid w:val="000A301A"/>
    <w:rPr>
      <w:sz w:val="24"/>
      <w:szCs w:val="24"/>
      <w:lang w:eastAsia="ar-SA"/>
    </w:rPr>
  </w:style>
  <w:style w:type="character" w:customStyle="1" w:styleId="80">
    <w:name w:val="Заголовок 8 Знак"/>
    <w:basedOn w:val="a0"/>
    <w:link w:val="8"/>
    <w:rsid w:val="000A301A"/>
    <w:rPr>
      <w:i/>
      <w:iCs/>
      <w:color w:val="000000"/>
      <w:sz w:val="24"/>
      <w:szCs w:val="24"/>
      <w:lang w:eastAsia="ar-SA"/>
    </w:rPr>
  </w:style>
  <w:style w:type="character" w:customStyle="1" w:styleId="90">
    <w:name w:val="Заголовок 9 Знак"/>
    <w:basedOn w:val="a0"/>
    <w:link w:val="9"/>
    <w:rsid w:val="000A301A"/>
    <w:rPr>
      <w:rFonts w:ascii="Arial" w:hAnsi="Arial"/>
      <w:color w:val="000000"/>
      <w:sz w:val="22"/>
      <w:szCs w:val="22"/>
      <w:lang w:eastAsia="ar-SA"/>
    </w:rPr>
  </w:style>
  <w:style w:type="paragraph" w:customStyle="1" w:styleId="16">
    <w:name w:val="Знак1 Знак Знак Знак"/>
    <w:basedOn w:val="a"/>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7">
    <w:name w:val="Основной шрифт абзаца1"/>
    <w:rsid w:val="000A301A"/>
  </w:style>
  <w:style w:type="paragraph" w:customStyle="1" w:styleId="18">
    <w:name w:val="Заголовок1"/>
    <w:basedOn w:val="a"/>
    <w:next w:val="ae"/>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c">
    <w:name w:val="List"/>
    <w:basedOn w:val="ae"/>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
    <w:name w:val="Основной текст с отступом 31"/>
    <w:basedOn w:val="a"/>
    <w:rsid w:val="000A301A"/>
    <w:pPr>
      <w:suppressAutoHyphens/>
      <w:spacing w:after="120"/>
      <w:ind w:left="283"/>
    </w:pPr>
    <w:rPr>
      <w:color w:val="auto"/>
      <w:kern w:val="0"/>
      <w:sz w:val="16"/>
      <w:szCs w:val="16"/>
      <w:lang w:eastAsia="ar-SA"/>
    </w:rPr>
  </w:style>
  <w:style w:type="paragraph" w:customStyle="1" w:styleId="afd">
    <w:name w:val="Обычный КМРТ"/>
    <w:basedOn w:val="a"/>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e">
    <w:name w:val="page number"/>
    <w:basedOn w:val="a0"/>
    <w:rsid w:val="000A301A"/>
  </w:style>
  <w:style w:type="character" w:customStyle="1" w:styleId="apple-converted-space">
    <w:name w:val="apple-converted-space"/>
    <w:basedOn w:val="a0"/>
    <w:rsid w:val="000A301A"/>
  </w:style>
  <w:style w:type="paragraph" w:customStyle="1" w:styleId="ConsPlusNonformat">
    <w:name w:val="ConsPlusNonformat"/>
    <w:qFormat/>
    <w:rsid w:val="000A301A"/>
    <w:pPr>
      <w:widowControl w:val="0"/>
      <w:suppressAutoHyphens/>
      <w:autoSpaceDE w:val="0"/>
    </w:pPr>
    <w:rPr>
      <w:rFonts w:ascii="Courier New" w:eastAsia="Arial" w:hAnsi="Courier New" w:cs="Courier New"/>
      <w:lang w:eastAsia="ar-SA"/>
    </w:rPr>
  </w:style>
  <w:style w:type="paragraph" w:styleId="aff">
    <w:name w:val="annotation text"/>
    <w:basedOn w:val="a"/>
    <w:link w:val="aff0"/>
    <w:uiPriority w:val="99"/>
    <w:rsid w:val="000A301A"/>
    <w:rPr>
      <w:color w:val="auto"/>
      <w:kern w:val="0"/>
    </w:rPr>
  </w:style>
  <w:style w:type="character" w:customStyle="1" w:styleId="aff0">
    <w:name w:val="Текст примечания Знак"/>
    <w:basedOn w:val="a0"/>
    <w:link w:val="aff"/>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1">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3">
    <w:name w:val="Знак Знак2"/>
    <w:rsid w:val="000A301A"/>
    <w:rPr>
      <w:rFonts w:ascii="Arial" w:hAnsi="Arial" w:cs="Arial"/>
      <w:b/>
      <w:bCs/>
      <w:color w:val="000000"/>
      <w:sz w:val="26"/>
      <w:szCs w:val="26"/>
      <w:lang w:val="ru-RU" w:eastAsia="ar-SA" w:bidi="ar-SA"/>
    </w:rPr>
  </w:style>
  <w:style w:type="character" w:customStyle="1" w:styleId="aff2">
    <w:name w:val="Текст сноски Знак Знак"/>
    <w:rsid w:val="000A301A"/>
    <w:rPr>
      <w:rFonts w:ascii="Courier New" w:hAnsi="Courier New"/>
      <w:lang w:val="ru-RU" w:eastAsia="ar-SA" w:bidi="ar-SA"/>
    </w:rPr>
  </w:style>
  <w:style w:type="character" w:customStyle="1" w:styleId="aff3">
    <w:name w:val="Символ сноски"/>
    <w:rsid w:val="000A301A"/>
    <w:rPr>
      <w:sz w:val="24"/>
      <w:szCs w:val="24"/>
      <w:vertAlign w:val="superscript"/>
      <w:lang w:val="en-US" w:eastAsia="ar-SA" w:bidi="ar-SA"/>
    </w:rPr>
  </w:style>
  <w:style w:type="paragraph" w:customStyle="1" w:styleId="210">
    <w:name w:val="Основной текст 21"/>
    <w:basedOn w:val="a"/>
    <w:rsid w:val="000A301A"/>
    <w:pPr>
      <w:suppressAutoHyphens/>
      <w:spacing w:after="120" w:line="480" w:lineRule="auto"/>
    </w:pPr>
    <w:rPr>
      <w:color w:val="auto"/>
      <w:kern w:val="0"/>
      <w:sz w:val="24"/>
      <w:szCs w:val="24"/>
      <w:lang w:eastAsia="ar-SA"/>
    </w:rPr>
  </w:style>
  <w:style w:type="paragraph" w:customStyle="1" w:styleId="41">
    <w:name w:val="4"/>
    <w:basedOn w:val="a"/>
    <w:next w:val="aff4"/>
    <w:qFormat/>
    <w:rsid w:val="000A301A"/>
    <w:pPr>
      <w:suppressAutoHyphens/>
      <w:jc w:val="center"/>
    </w:pPr>
    <w:rPr>
      <w:b/>
      <w:color w:val="auto"/>
      <w:kern w:val="0"/>
      <w:sz w:val="28"/>
      <w:lang w:eastAsia="ar-SA"/>
    </w:rPr>
  </w:style>
  <w:style w:type="paragraph" w:styleId="aff4">
    <w:name w:val="Subtitle"/>
    <w:basedOn w:val="18"/>
    <w:next w:val="ae"/>
    <w:link w:val="aff5"/>
    <w:qFormat/>
    <w:rsid w:val="000A301A"/>
    <w:pPr>
      <w:jc w:val="center"/>
    </w:pPr>
    <w:rPr>
      <w:rFonts w:cs="Times New Roman"/>
      <w:i/>
      <w:iCs/>
      <w:color w:val="000000"/>
    </w:rPr>
  </w:style>
  <w:style w:type="character" w:customStyle="1" w:styleId="aff5">
    <w:name w:val="Подзаголовок Знак"/>
    <w:basedOn w:val="a0"/>
    <w:link w:val="aff4"/>
    <w:rsid w:val="000A301A"/>
    <w:rPr>
      <w:rFonts w:ascii="Arial" w:eastAsia="Lucida Sans Unicode" w:hAnsi="Arial"/>
      <w:i/>
      <w:iCs/>
      <w:color w:val="000000"/>
      <w:sz w:val="28"/>
      <w:szCs w:val="28"/>
      <w:lang w:eastAsia="ar-SA"/>
    </w:rPr>
  </w:style>
  <w:style w:type="character" w:customStyle="1" w:styleId="aff6">
    <w:name w:val="Текст сноски Знак"/>
    <w:link w:val="aff7"/>
    <w:rsid w:val="000A301A"/>
    <w:rPr>
      <w:rFonts w:ascii="Courier New" w:hAnsi="Courier New"/>
      <w:lang w:eastAsia="ar-SA"/>
    </w:rPr>
  </w:style>
  <w:style w:type="paragraph" w:styleId="aff7">
    <w:name w:val="footnote text"/>
    <w:basedOn w:val="a"/>
    <w:link w:val="aff6"/>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9">
    <w:name w:val="Текст сноски Знак1"/>
    <w:basedOn w:val="a0"/>
    <w:link w:val="aff7"/>
    <w:uiPriority w:val="99"/>
    <w:semiHidden/>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a">
    <w:name w:val="Верхний колонтитул Знак1"/>
    <w:uiPriority w:val="99"/>
    <w:rsid w:val="000A301A"/>
    <w:rPr>
      <w:sz w:val="24"/>
      <w:szCs w:val="24"/>
    </w:rPr>
  </w:style>
  <w:style w:type="character" w:customStyle="1" w:styleId="aff8">
    <w:name w:val="Заголовок Знак"/>
    <w:uiPriority w:val="10"/>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9">
    <w:name w:val="Strong"/>
    <w:basedOn w:val="a0"/>
    <w:uiPriority w:val="22"/>
    <w:qFormat/>
    <w:rsid w:val="0021550A"/>
    <w:rPr>
      <w:b/>
      <w:bCs/>
    </w:rPr>
  </w:style>
  <w:style w:type="character" w:styleId="affa">
    <w:name w:val="Emphasis"/>
    <w:qFormat/>
    <w:rsid w:val="00352375"/>
    <w:rPr>
      <w:i/>
      <w:iCs/>
    </w:rPr>
  </w:style>
  <w:style w:type="paragraph" w:customStyle="1" w:styleId="affb">
    <w:name w:val="Содержимое таблицы"/>
    <w:basedOn w:val="a"/>
    <w:qFormat/>
    <w:rsid w:val="00875009"/>
    <w:pPr>
      <w:widowControl w:val="0"/>
      <w:suppressLineNumbers/>
      <w:suppressAutoHyphens/>
    </w:pPr>
    <w:rPr>
      <w:rFonts w:ascii="Arial" w:eastAsia="Arial Unicode MS" w:hAnsi="Arial"/>
      <w:color w:val="auto"/>
      <w:kern w:val="1"/>
      <w:szCs w:val="24"/>
    </w:rPr>
  </w:style>
  <w:style w:type="paragraph" w:customStyle="1" w:styleId="affc">
    <w:name w:val="Прижатый влево"/>
    <w:basedOn w:val="a"/>
    <w:next w:val="a"/>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4">
    <w:name w:val="Body Text 2"/>
    <w:basedOn w:val="a"/>
    <w:link w:val="25"/>
    <w:qFormat/>
    <w:rsid w:val="00704D24"/>
    <w:pPr>
      <w:jc w:val="both"/>
    </w:pPr>
    <w:rPr>
      <w:color w:val="auto"/>
      <w:kern w:val="0"/>
      <w:sz w:val="28"/>
    </w:rPr>
  </w:style>
  <w:style w:type="character" w:customStyle="1" w:styleId="25">
    <w:name w:val="Основной текст 2 Знак"/>
    <w:basedOn w:val="a0"/>
    <w:link w:val="24"/>
    <w:rsid w:val="00704D24"/>
    <w:rPr>
      <w:sz w:val="28"/>
      <w:lang w:eastAsia="ru-RU"/>
    </w:rPr>
  </w:style>
  <w:style w:type="paragraph" w:styleId="26">
    <w:name w:val="Body Text Indent 2"/>
    <w:basedOn w:val="a"/>
    <w:link w:val="27"/>
    <w:uiPriority w:val="99"/>
    <w:rsid w:val="00704D24"/>
    <w:pPr>
      <w:ind w:left="567"/>
      <w:jc w:val="both"/>
    </w:pPr>
    <w:rPr>
      <w:color w:val="auto"/>
      <w:kern w:val="0"/>
      <w:sz w:val="28"/>
    </w:rPr>
  </w:style>
  <w:style w:type="character" w:customStyle="1" w:styleId="27">
    <w:name w:val="Основной текст с отступом 2 Знак"/>
    <w:basedOn w:val="a0"/>
    <w:link w:val="26"/>
    <w:uiPriority w:val="99"/>
    <w:rsid w:val="00704D24"/>
    <w:rPr>
      <w:sz w:val="28"/>
      <w:lang w:eastAsia="ru-RU"/>
    </w:rPr>
  </w:style>
  <w:style w:type="paragraph" w:styleId="32">
    <w:name w:val="Body Text Indent 3"/>
    <w:basedOn w:val="a"/>
    <w:link w:val="33"/>
    <w:uiPriority w:val="99"/>
    <w:rsid w:val="00704D24"/>
    <w:pPr>
      <w:ind w:firstLine="284"/>
      <w:jc w:val="both"/>
    </w:pPr>
    <w:rPr>
      <w:color w:val="auto"/>
      <w:kern w:val="0"/>
      <w:sz w:val="28"/>
    </w:rPr>
  </w:style>
  <w:style w:type="character" w:customStyle="1" w:styleId="33">
    <w:name w:val="Основной текст с отступом 3 Знак"/>
    <w:basedOn w:val="a0"/>
    <w:link w:val="32"/>
    <w:uiPriority w:val="99"/>
    <w:rsid w:val="00704D24"/>
    <w:rPr>
      <w:sz w:val="28"/>
      <w:lang w:eastAsia="ru-RU"/>
    </w:rPr>
  </w:style>
  <w:style w:type="paragraph" w:styleId="34">
    <w:name w:val="Body Text 3"/>
    <w:basedOn w:val="a"/>
    <w:link w:val="35"/>
    <w:rsid w:val="00704D24"/>
    <w:pPr>
      <w:ind w:right="43"/>
      <w:jc w:val="both"/>
    </w:pPr>
    <w:rPr>
      <w:color w:val="auto"/>
      <w:kern w:val="0"/>
      <w:sz w:val="28"/>
    </w:rPr>
  </w:style>
  <w:style w:type="character" w:customStyle="1" w:styleId="35">
    <w:name w:val="Основной текст 3 Знак"/>
    <w:basedOn w:val="a0"/>
    <w:link w:val="34"/>
    <w:rsid w:val="00704D24"/>
    <w:rPr>
      <w:sz w:val="28"/>
      <w:lang w:eastAsia="ru-RU"/>
    </w:rPr>
  </w:style>
  <w:style w:type="paragraph" w:styleId="affd">
    <w:name w:val="Plain Text"/>
    <w:basedOn w:val="a"/>
    <w:link w:val="affe"/>
    <w:rsid w:val="00704D24"/>
    <w:rPr>
      <w:rFonts w:ascii="Courier New" w:hAnsi="Courier New"/>
      <w:color w:val="auto"/>
      <w:kern w:val="0"/>
    </w:rPr>
  </w:style>
  <w:style w:type="character" w:customStyle="1" w:styleId="affe">
    <w:name w:val="Текст Знак"/>
    <w:basedOn w:val="a0"/>
    <w:link w:val="affd"/>
    <w:rsid w:val="00704D24"/>
    <w:rPr>
      <w:rFonts w:ascii="Courier New" w:hAnsi="Courier New"/>
    </w:rPr>
  </w:style>
  <w:style w:type="paragraph" w:customStyle="1" w:styleId="1b">
    <w:name w:val="Основной текст1"/>
    <w:basedOn w:val="a"/>
    <w:rsid w:val="002B750E"/>
    <w:pPr>
      <w:spacing w:line="360" w:lineRule="auto"/>
      <w:ind w:firstLine="720"/>
      <w:jc w:val="both"/>
    </w:pPr>
    <w:rPr>
      <w:rFonts w:eastAsia="Calibri"/>
      <w:color w:val="auto"/>
      <w:kern w:val="0"/>
      <w:sz w:val="28"/>
      <w:szCs w:val="24"/>
    </w:rPr>
  </w:style>
  <w:style w:type="paragraph" w:customStyle="1" w:styleId="36">
    <w:name w:val="Абзац списка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8">
    <w:name w:val="Без интервала2"/>
    <w:rsid w:val="002F516F"/>
    <w:rPr>
      <w:rFonts w:ascii="Calibri" w:hAnsi="Calibri"/>
      <w:sz w:val="22"/>
      <w:szCs w:val="22"/>
    </w:rPr>
  </w:style>
  <w:style w:type="paragraph" w:customStyle="1" w:styleId="340">
    <w:name w:val="Абзац списка3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37">
    <w:name w:val="Без интервала3"/>
    <w:rsid w:val="002F516F"/>
    <w:rPr>
      <w:rFonts w:ascii="Calibri" w:hAnsi="Calibri"/>
      <w:sz w:val="22"/>
      <w:szCs w:val="22"/>
    </w:rPr>
  </w:style>
  <w:style w:type="paragraph" w:customStyle="1" w:styleId="42">
    <w:name w:val="Абзац списка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43">
    <w:name w:val="Без интервала4"/>
    <w:rsid w:val="002F516F"/>
    <w:rPr>
      <w:rFonts w:ascii="Calibri" w:hAnsi="Calibri"/>
      <w:sz w:val="22"/>
      <w:szCs w:val="22"/>
    </w:rPr>
  </w:style>
  <w:style w:type="paragraph" w:customStyle="1" w:styleId="51">
    <w:name w:val="Абзац списка5"/>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52">
    <w:name w:val="Без интервала5"/>
    <w:rsid w:val="002F516F"/>
    <w:rPr>
      <w:rFonts w:ascii="Calibri" w:hAnsi="Calibri"/>
      <w:sz w:val="22"/>
      <w:szCs w:val="22"/>
    </w:rPr>
  </w:style>
  <w:style w:type="paragraph" w:customStyle="1" w:styleId="61">
    <w:name w:val="Абзац списка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
    <w:rsid w:val="002F516F"/>
    <w:pPr>
      <w:spacing w:before="100" w:beforeAutospacing="1" w:after="100" w:afterAutospacing="1"/>
    </w:pPr>
    <w:rPr>
      <w:color w:val="auto"/>
      <w:kern w:val="0"/>
      <w:sz w:val="24"/>
      <w:szCs w:val="24"/>
    </w:rPr>
  </w:style>
  <w:style w:type="character" w:customStyle="1" w:styleId="hyperlink">
    <w:name w:val="hyperlink"/>
    <w:rsid w:val="002F516F"/>
  </w:style>
  <w:style w:type="character" w:customStyle="1" w:styleId="grame">
    <w:name w:val="grame"/>
    <w:rsid w:val="002F516F"/>
  </w:style>
  <w:style w:type="paragraph" w:customStyle="1" w:styleId="consplusnormal1">
    <w:name w:val="consplusnormal"/>
    <w:basedOn w:val="a"/>
    <w:rsid w:val="002F516F"/>
    <w:pPr>
      <w:spacing w:before="100" w:beforeAutospacing="1" w:after="100" w:afterAutospacing="1"/>
    </w:pPr>
    <w:rPr>
      <w:color w:val="auto"/>
      <w:kern w:val="0"/>
      <w:sz w:val="24"/>
      <w:szCs w:val="24"/>
    </w:rPr>
  </w:style>
  <w:style w:type="paragraph" w:customStyle="1" w:styleId="heading7">
    <w:name w:val="heading7"/>
    <w:basedOn w:val="a"/>
    <w:rsid w:val="002F516F"/>
    <w:pPr>
      <w:spacing w:before="100" w:beforeAutospacing="1" w:after="100" w:afterAutospacing="1"/>
    </w:pPr>
    <w:rPr>
      <w:color w:val="auto"/>
      <w:kern w:val="0"/>
      <w:sz w:val="24"/>
      <w:szCs w:val="24"/>
    </w:rPr>
  </w:style>
  <w:style w:type="paragraph" w:customStyle="1" w:styleId="heading8">
    <w:name w:val="heading8"/>
    <w:basedOn w:val="a"/>
    <w:rsid w:val="002F516F"/>
    <w:pPr>
      <w:spacing w:before="100" w:beforeAutospacing="1" w:after="100" w:afterAutospacing="1"/>
    </w:pPr>
    <w:rPr>
      <w:color w:val="auto"/>
      <w:kern w:val="0"/>
      <w:sz w:val="24"/>
      <w:szCs w:val="24"/>
    </w:rPr>
  </w:style>
  <w:style w:type="paragraph" w:customStyle="1" w:styleId="consplusdoclist">
    <w:name w:val="consplusdoclist"/>
    <w:basedOn w:val="a"/>
    <w:rsid w:val="002F516F"/>
    <w:pPr>
      <w:spacing w:before="100" w:beforeAutospacing="1" w:after="100" w:afterAutospacing="1"/>
    </w:pPr>
    <w:rPr>
      <w:color w:val="auto"/>
      <w:kern w:val="0"/>
      <w:sz w:val="24"/>
      <w:szCs w:val="24"/>
    </w:rPr>
  </w:style>
  <w:style w:type="paragraph" w:customStyle="1" w:styleId="heading9">
    <w:name w:val="heading9"/>
    <w:basedOn w:val="a"/>
    <w:rsid w:val="002F516F"/>
    <w:pPr>
      <w:spacing w:before="100" w:beforeAutospacing="1" w:after="100" w:afterAutospacing="1"/>
    </w:pPr>
    <w:rPr>
      <w:color w:val="auto"/>
      <w:kern w:val="0"/>
      <w:sz w:val="24"/>
      <w:szCs w:val="24"/>
    </w:rPr>
  </w:style>
  <w:style w:type="paragraph" w:customStyle="1" w:styleId="bodytext">
    <w:name w:val="bodytext"/>
    <w:basedOn w:val="a"/>
    <w:rsid w:val="002F516F"/>
    <w:pPr>
      <w:spacing w:before="100" w:beforeAutospacing="1" w:after="100" w:afterAutospacing="1"/>
    </w:pPr>
    <w:rPr>
      <w:color w:val="auto"/>
      <w:kern w:val="0"/>
      <w:sz w:val="24"/>
      <w:szCs w:val="24"/>
    </w:rPr>
  </w:style>
  <w:style w:type="paragraph" w:customStyle="1" w:styleId="310">
    <w:name w:val="31"/>
    <w:basedOn w:val="a"/>
    <w:rsid w:val="002F516F"/>
    <w:pPr>
      <w:spacing w:before="100" w:beforeAutospacing="1" w:after="100" w:afterAutospacing="1"/>
    </w:pPr>
    <w:rPr>
      <w:color w:val="auto"/>
      <w:kern w:val="0"/>
      <w:sz w:val="24"/>
      <w:szCs w:val="24"/>
    </w:rPr>
  </w:style>
  <w:style w:type="paragraph" w:customStyle="1" w:styleId="consnormal0">
    <w:name w:val="consnormal0"/>
    <w:basedOn w:val="a"/>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
    <w:rsid w:val="002F516F"/>
    <w:pPr>
      <w:spacing w:before="100" w:beforeAutospacing="1" w:after="100" w:afterAutospacing="1"/>
    </w:pPr>
    <w:rPr>
      <w:color w:val="auto"/>
      <w:kern w:val="0"/>
      <w:sz w:val="24"/>
      <w:szCs w:val="24"/>
    </w:rPr>
  </w:style>
  <w:style w:type="paragraph" w:customStyle="1" w:styleId="standard">
    <w:name w:val="standard"/>
    <w:basedOn w:val="a"/>
    <w:rsid w:val="002F516F"/>
    <w:pPr>
      <w:spacing w:before="100" w:beforeAutospacing="1" w:after="100" w:afterAutospacing="1"/>
    </w:pPr>
    <w:rPr>
      <w:color w:val="auto"/>
      <w:kern w:val="0"/>
      <w:sz w:val="24"/>
      <w:szCs w:val="24"/>
    </w:rPr>
  </w:style>
  <w:style w:type="paragraph" w:customStyle="1" w:styleId="29">
    <w:name w:val="2"/>
    <w:basedOn w:val="a"/>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a">
    <w:name w:val="List Bullet 2"/>
    <w:basedOn w:val="a"/>
    <w:autoRedefine/>
    <w:rsid w:val="00494133"/>
    <w:pPr>
      <w:ind w:firstLine="1"/>
      <w:jc w:val="both"/>
    </w:pPr>
    <w:rPr>
      <w:color w:val="auto"/>
      <w:kern w:val="0"/>
      <w:sz w:val="28"/>
      <w:szCs w:val="28"/>
    </w:rPr>
  </w:style>
  <w:style w:type="character" w:customStyle="1" w:styleId="highlighthighlightactive">
    <w:name w:val="highlight highlight_active"/>
    <w:basedOn w:val="a0"/>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
    <w:rsid w:val="00494133"/>
    <w:pPr>
      <w:spacing w:before="100" w:beforeAutospacing="1" w:after="100" w:afterAutospacing="1"/>
    </w:pPr>
    <w:rPr>
      <w:color w:val="auto"/>
      <w:kern w:val="0"/>
      <w:sz w:val="24"/>
      <w:szCs w:val="24"/>
    </w:rPr>
  </w:style>
  <w:style w:type="paragraph" w:customStyle="1" w:styleId="western">
    <w:name w:val="western"/>
    <w:basedOn w:val="a"/>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
    <w:rsid w:val="00494133"/>
    <w:pPr>
      <w:spacing w:before="100" w:beforeAutospacing="1" w:after="100" w:afterAutospacing="1"/>
    </w:pPr>
    <w:rPr>
      <w:color w:val="auto"/>
      <w:kern w:val="0"/>
      <w:sz w:val="24"/>
      <w:szCs w:val="24"/>
    </w:rPr>
  </w:style>
  <w:style w:type="paragraph" w:customStyle="1" w:styleId="ams-rtefontsize-3">
    <w:name w:val="a ms-rtefontsize-3"/>
    <w:basedOn w:val="a"/>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
    <w:name w:val="annotation reference"/>
    <w:unhideWhenUsed/>
    <w:rsid w:val="00D5053A"/>
    <w:rPr>
      <w:sz w:val="16"/>
      <w:szCs w:val="16"/>
    </w:rPr>
  </w:style>
  <w:style w:type="character" w:customStyle="1" w:styleId="afff0">
    <w:name w:val="Тема примечания Знак"/>
    <w:link w:val="afff1"/>
    <w:rsid w:val="00D5053A"/>
    <w:rPr>
      <w:rFonts w:eastAsia="Andale Sans UI"/>
      <w:b/>
      <w:bCs/>
      <w:kern w:val="1"/>
    </w:rPr>
  </w:style>
  <w:style w:type="character" w:customStyle="1" w:styleId="afff2">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3">
    <w:name w:val="Âûäåëåíèå"/>
    <w:rsid w:val="00D5053A"/>
    <w:rPr>
      <w:i/>
    </w:rPr>
  </w:style>
  <w:style w:type="character" w:customStyle="1" w:styleId="afff4">
    <w:name w:val="Маркеры списка"/>
    <w:rsid w:val="00D5053A"/>
    <w:rPr>
      <w:rFonts w:ascii="OpenSymbol" w:eastAsia="OpenSymbol" w:hAnsi="OpenSymbol" w:cs="OpenSymbol"/>
    </w:rPr>
  </w:style>
  <w:style w:type="character" w:customStyle="1" w:styleId="afff5">
    <w:name w:val="Символ нумерации"/>
    <w:rsid w:val="00D5053A"/>
  </w:style>
  <w:style w:type="character" w:customStyle="1" w:styleId="afff6">
    <w:name w:val="Îñíîâíîé øðèôò àáçàöà"/>
    <w:rsid w:val="00D5053A"/>
  </w:style>
  <w:style w:type="character" w:customStyle="1" w:styleId="afff7">
    <w:name w:val="Öâåòîâîå âûäåëåíèå"/>
    <w:rsid w:val="00D5053A"/>
    <w:rPr>
      <w:rFonts w:ascii="Arial" w:eastAsia="Arial" w:hAnsi="Arial" w:cs="Arial"/>
      <w:b/>
      <w:bCs/>
      <w:color w:val="26282F"/>
      <w:sz w:val="24"/>
      <w:szCs w:val="24"/>
    </w:rPr>
  </w:style>
  <w:style w:type="character" w:customStyle="1" w:styleId="1c">
    <w:name w:val="Текст примечания Знак1"/>
    <w:basedOn w:val="a0"/>
    <w:rsid w:val="00D5053A"/>
  </w:style>
  <w:style w:type="paragraph" w:styleId="afff1">
    <w:name w:val="annotation subject"/>
    <w:basedOn w:val="aff"/>
    <w:next w:val="aff"/>
    <w:link w:val="afff0"/>
    <w:unhideWhenUsed/>
    <w:rsid w:val="00D5053A"/>
    <w:pPr>
      <w:widowControl w:val="0"/>
      <w:suppressAutoHyphens/>
    </w:pPr>
    <w:rPr>
      <w:rFonts w:eastAsia="Andale Sans UI"/>
      <w:b/>
      <w:bCs/>
      <w:kern w:val="1"/>
    </w:rPr>
  </w:style>
  <w:style w:type="character" w:customStyle="1" w:styleId="1d">
    <w:name w:val="Тема примечания Знак1"/>
    <w:basedOn w:val="aff0"/>
    <w:link w:val="afff1"/>
    <w:rsid w:val="00D5053A"/>
    <w:rPr>
      <w:b/>
      <w:bCs/>
      <w:color w:val="000000"/>
      <w:kern w:val="28"/>
    </w:rPr>
  </w:style>
  <w:style w:type="paragraph" w:customStyle="1" w:styleId="afff8">
    <w:name w:val="Заголовок таблицы"/>
    <w:basedOn w:val="affb"/>
    <w:qFormat/>
    <w:rsid w:val="00D5053A"/>
    <w:pPr>
      <w:jc w:val="center"/>
    </w:pPr>
    <w:rPr>
      <w:rFonts w:ascii="Times New Roman" w:eastAsia="Andale Sans UI" w:hAnsi="Times New Roman"/>
      <w:b/>
      <w:bCs/>
      <w:sz w:val="24"/>
    </w:rPr>
  </w:style>
  <w:style w:type="paragraph" w:customStyle="1" w:styleId="260">
    <w:name w:val="Абзац списка26"/>
    <w:basedOn w:val="a"/>
    <w:rsid w:val="00D5053A"/>
    <w:pPr>
      <w:widowControl w:val="0"/>
      <w:suppressAutoHyphens/>
      <w:spacing w:line="100" w:lineRule="atLeast"/>
      <w:ind w:left="720"/>
    </w:pPr>
    <w:rPr>
      <w:color w:val="auto"/>
      <w:kern w:val="1"/>
    </w:rPr>
  </w:style>
  <w:style w:type="paragraph" w:customStyle="1" w:styleId="text1cl">
    <w:name w:val="text1cl"/>
    <w:basedOn w:val="a"/>
    <w:rsid w:val="00D5053A"/>
    <w:pPr>
      <w:spacing w:before="100" w:beforeAutospacing="1" w:after="100" w:afterAutospacing="1"/>
    </w:pPr>
    <w:rPr>
      <w:color w:val="auto"/>
      <w:kern w:val="0"/>
      <w:sz w:val="24"/>
      <w:szCs w:val="24"/>
    </w:rPr>
  </w:style>
  <w:style w:type="paragraph" w:customStyle="1" w:styleId="FORMATTEXT">
    <w:name w:val=".FORMATTEXT"/>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e">
    <w:name w:val="Нижний колонтитул1"/>
    <w:basedOn w:val="a"/>
    <w:next w:val="a"/>
    <w:rsid w:val="00D5053A"/>
    <w:pPr>
      <w:widowControl w:val="0"/>
      <w:suppressAutoHyphens/>
    </w:pPr>
    <w:rPr>
      <w:color w:val="auto"/>
      <w:kern w:val="1"/>
    </w:rPr>
  </w:style>
  <w:style w:type="paragraph" w:customStyle="1" w:styleId="1f">
    <w:name w:val="Указатель1"/>
    <w:basedOn w:val="a"/>
    <w:rsid w:val="00D5053A"/>
    <w:pPr>
      <w:widowControl w:val="0"/>
      <w:suppressLineNumbers/>
      <w:suppressAutoHyphens/>
    </w:pPr>
    <w:rPr>
      <w:rFonts w:eastAsia="Andale Sans UI" w:cs="Tahoma"/>
      <w:color w:val="auto"/>
      <w:kern w:val="1"/>
      <w:sz w:val="24"/>
      <w:szCs w:val="24"/>
    </w:rPr>
  </w:style>
  <w:style w:type="paragraph" w:customStyle="1" w:styleId="afff9">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
    <w:next w:val="a"/>
    <w:rsid w:val="00D5053A"/>
    <w:pPr>
      <w:widowControl w:val="0"/>
      <w:suppressAutoHyphens/>
      <w:spacing w:before="108" w:after="108"/>
      <w:jc w:val="center"/>
    </w:pPr>
    <w:rPr>
      <w:rFonts w:eastAsia="Andale Sans UI"/>
      <w:b/>
      <w:bCs/>
      <w:color w:val="26282F"/>
      <w:kern w:val="1"/>
      <w:sz w:val="24"/>
      <w:szCs w:val="24"/>
    </w:rPr>
  </w:style>
  <w:style w:type="paragraph" w:customStyle="1" w:styleId="1f0">
    <w:name w:val="Название1"/>
    <w:basedOn w:val="a"/>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
    <w:uiPriority w:val="1"/>
    <w:qFormat/>
    <w:rsid w:val="00D5053A"/>
    <w:pPr>
      <w:widowControl w:val="0"/>
      <w:autoSpaceDE w:val="0"/>
      <w:autoSpaceDN w:val="0"/>
    </w:pPr>
    <w:rPr>
      <w:color w:val="auto"/>
      <w:kern w:val="0"/>
      <w:sz w:val="22"/>
      <w:szCs w:val="22"/>
      <w:lang w:eastAsia="en-US"/>
    </w:rPr>
  </w:style>
  <w:style w:type="character" w:customStyle="1" w:styleId="1f1">
    <w:name w:val="Название Знак1"/>
    <w:rsid w:val="00D5053A"/>
    <w:rPr>
      <w:rFonts w:ascii="Times New Roman" w:eastAsia="Times New Roman" w:hAnsi="Times New Roman"/>
      <w:b/>
      <w:sz w:val="28"/>
    </w:rPr>
  </w:style>
  <w:style w:type="paragraph" w:customStyle="1" w:styleId="font5">
    <w:name w:val="font5"/>
    <w:basedOn w:val="a"/>
    <w:rsid w:val="00822057"/>
    <w:pPr>
      <w:spacing w:before="100" w:beforeAutospacing="1" w:after="100" w:afterAutospacing="1"/>
    </w:pPr>
    <w:rPr>
      <w:kern w:val="0"/>
      <w:sz w:val="24"/>
      <w:szCs w:val="24"/>
    </w:rPr>
  </w:style>
  <w:style w:type="paragraph" w:customStyle="1" w:styleId="font6">
    <w:name w:val="font6"/>
    <w:basedOn w:val="a"/>
    <w:rsid w:val="00822057"/>
    <w:pPr>
      <w:spacing w:before="100" w:beforeAutospacing="1" w:after="100" w:afterAutospacing="1"/>
    </w:pPr>
    <w:rPr>
      <w:kern w:val="0"/>
      <w:sz w:val="24"/>
      <w:szCs w:val="24"/>
      <w:u w:val="single"/>
    </w:rPr>
  </w:style>
  <w:style w:type="paragraph" w:customStyle="1" w:styleId="font7">
    <w:name w:val="font7"/>
    <w:basedOn w:val="a"/>
    <w:rsid w:val="00822057"/>
    <w:pPr>
      <w:spacing w:before="100" w:beforeAutospacing="1" w:after="100" w:afterAutospacing="1"/>
    </w:pPr>
    <w:rPr>
      <w:b/>
      <w:bCs/>
      <w:i/>
      <w:iCs/>
      <w:kern w:val="0"/>
      <w:sz w:val="24"/>
      <w:szCs w:val="24"/>
    </w:rPr>
  </w:style>
  <w:style w:type="paragraph" w:customStyle="1" w:styleId="font8">
    <w:name w:val="font8"/>
    <w:basedOn w:val="a"/>
    <w:rsid w:val="00822057"/>
    <w:pPr>
      <w:spacing w:before="100" w:beforeAutospacing="1" w:after="100" w:afterAutospacing="1"/>
    </w:pPr>
    <w:rPr>
      <w:i/>
      <w:iCs/>
      <w:kern w:val="0"/>
      <w:sz w:val="24"/>
      <w:szCs w:val="24"/>
    </w:rPr>
  </w:style>
  <w:style w:type="paragraph" w:customStyle="1" w:styleId="xl77">
    <w:name w:val="xl77"/>
    <w:basedOn w:val="a"/>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
    <w:rsid w:val="00822057"/>
    <w:pPr>
      <w:spacing w:before="100" w:beforeAutospacing="1" w:after="100" w:afterAutospacing="1"/>
    </w:pPr>
    <w:rPr>
      <w:color w:val="auto"/>
      <w:kern w:val="0"/>
      <w:sz w:val="24"/>
      <w:szCs w:val="24"/>
    </w:rPr>
  </w:style>
  <w:style w:type="paragraph" w:customStyle="1" w:styleId="xl79">
    <w:name w:val="xl79"/>
    <w:basedOn w:val="a"/>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b">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8">
    <w:name w:val="Знак Знак3"/>
    <w:rsid w:val="0053388E"/>
    <w:rPr>
      <w:lang w:val="ru-RU" w:bidi="ar-SA"/>
    </w:rPr>
  </w:style>
  <w:style w:type="character" w:customStyle="1" w:styleId="1f2">
    <w:name w:val="стиль1"/>
    <w:basedOn w:val="17"/>
    <w:rsid w:val="0053388E"/>
  </w:style>
  <w:style w:type="character" w:customStyle="1" w:styleId="53">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a">
    <w:name w:val="Основной текст_"/>
    <w:link w:val="39"/>
    <w:rsid w:val="0053388E"/>
    <w:rPr>
      <w:sz w:val="27"/>
      <w:szCs w:val="27"/>
      <w:shd w:val="clear" w:color="auto" w:fill="FFFFFF"/>
    </w:rPr>
  </w:style>
  <w:style w:type="character" w:customStyle="1" w:styleId="1f3">
    <w:name w:val="Заголовок №1_"/>
    <w:rsid w:val="0053388E"/>
    <w:rPr>
      <w:sz w:val="27"/>
      <w:szCs w:val="27"/>
      <w:shd w:val="clear" w:color="auto" w:fill="FFFFFF"/>
    </w:rPr>
  </w:style>
  <w:style w:type="character" w:customStyle="1" w:styleId="82">
    <w:name w:val="Основной текст8"/>
    <w:basedOn w:val="afffa"/>
    <w:rsid w:val="0053388E"/>
  </w:style>
  <w:style w:type="character" w:customStyle="1" w:styleId="1f4">
    <w:name w:val="Знак примечания1"/>
    <w:rsid w:val="0053388E"/>
    <w:rPr>
      <w:sz w:val="16"/>
      <w:szCs w:val="16"/>
    </w:rPr>
  </w:style>
  <w:style w:type="paragraph" w:styleId="afffb">
    <w:name w:val="caption"/>
    <w:basedOn w:val="a"/>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c">
    <w:name w:val="Указатель2"/>
    <w:basedOn w:val="a"/>
    <w:rsid w:val="0053388E"/>
    <w:pPr>
      <w:widowControl w:val="0"/>
      <w:suppressLineNumbers/>
      <w:suppressAutoHyphens/>
      <w:autoSpaceDE w:val="0"/>
    </w:pPr>
    <w:rPr>
      <w:rFonts w:cs="Mangal"/>
      <w:color w:val="auto"/>
      <w:kern w:val="0"/>
      <w:lang w:eastAsia="zh-CN"/>
    </w:rPr>
  </w:style>
  <w:style w:type="paragraph" w:customStyle="1" w:styleId="style5">
    <w:name w:val="style5"/>
    <w:basedOn w:val="a"/>
    <w:rsid w:val="0053388E"/>
    <w:pPr>
      <w:suppressAutoHyphens/>
      <w:spacing w:before="280" w:after="280"/>
    </w:pPr>
    <w:rPr>
      <w:color w:val="auto"/>
      <w:kern w:val="0"/>
      <w:sz w:val="24"/>
      <w:szCs w:val="24"/>
      <w:lang w:eastAsia="zh-CN"/>
    </w:rPr>
  </w:style>
  <w:style w:type="paragraph" w:customStyle="1" w:styleId="2d">
    <w:name w:val="стиль2"/>
    <w:basedOn w:val="a"/>
    <w:rsid w:val="0053388E"/>
    <w:pPr>
      <w:suppressAutoHyphens/>
      <w:spacing w:before="280" w:after="280"/>
    </w:pPr>
    <w:rPr>
      <w:color w:val="auto"/>
      <w:kern w:val="0"/>
      <w:sz w:val="24"/>
      <w:szCs w:val="24"/>
      <w:lang w:eastAsia="zh-CN"/>
    </w:rPr>
  </w:style>
  <w:style w:type="paragraph" w:customStyle="1" w:styleId="112">
    <w:name w:val="стиль11"/>
    <w:basedOn w:val="a"/>
    <w:rsid w:val="0053388E"/>
    <w:pPr>
      <w:suppressAutoHyphens/>
      <w:spacing w:before="280" w:after="280"/>
    </w:pPr>
    <w:rPr>
      <w:color w:val="auto"/>
      <w:kern w:val="0"/>
      <w:sz w:val="24"/>
      <w:szCs w:val="24"/>
      <w:lang w:eastAsia="zh-CN"/>
    </w:rPr>
  </w:style>
  <w:style w:type="paragraph" w:customStyle="1" w:styleId="231">
    <w:name w:val="Основной текст 23"/>
    <w:basedOn w:val="a"/>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
    <w:rsid w:val="0053388E"/>
    <w:pPr>
      <w:suppressAutoHyphens/>
      <w:spacing w:after="120"/>
      <w:ind w:left="283"/>
    </w:pPr>
    <w:rPr>
      <w:color w:val="auto"/>
      <w:kern w:val="0"/>
      <w:sz w:val="16"/>
      <w:szCs w:val="16"/>
      <w:lang w:eastAsia="zh-CN"/>
    </w:rPr>
  </w:style>
  <w:style w:type="paragraph" w:customStyle="1" w:styleId="1f5">
    <w:name w:val="нум список 1"/>
    <w:basedOn w:val="a"/>
    <w:rsid w:val="0053388E"/>
    <w:pPr>
      <w:suppressAutoHyphens/>
      <w:spacing w:before="120" w:after="120"/>
      <w:jc w:val="both"/>
    </w:pPr>
    <w:rPr>
      <w:color w:val="auto"/>
      <w:kern w:val="0"/>
      <w:sz w:val="24"/>
      <w:lang w:eastAsia="zh-CN"/>
    </w:rPr>
  </w:style>
  <w:style w:type="paragraph" w:customStyle="1" w:styleId="1f6">
    <w:name w:val="марк список 1"/>
    <w:basedOn w:val="a"/>
    <w:rsid w:val="0053388E"/>
    <w:pPr>
      <w:suppressAutoHyphens/>
      <w:spacing w:before="120" w:after="120"/>
      <w:jc w:val="both"/>
    </w:pPr>
    <w:rPr>
      <w:color w:val="auto"/>
      <w:kern w:val="0"/>
      <w:sz w:val="24"/>
      <w:lang w:eastAsia="zh-CN"/>
    </w:rPr>
  </w:style>
  <w:style w:type="paragraph" w:customStyle="1" w:styleId="afffc">
    <w:name w:val="Содержимое врезки"/>
    <w:basedOn w:val="ae"/>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
    <w:rsid w:val="0053388E"/>
    <w:pPr>
      <w:widowControl w:val="0"/>
      <w:autoSpaceDE w:val="0"/>
    </w:pPr>
    <w:rPr>
      <w:color w:val="auto"/>
      <w:kern w:val="0"/>
      <w:sz w:val="24"/>
      <w:szCs w:val="24"/>
      <w:lang w:eastAsia="zh-CN"/>
    </w:rPr>
  </w:style>
  <w:style w:type="paragraph" w:customStyle="1" w:styleId="Style2">
    <w:name w:val="Style2"/>
    <w:basedOn w:val="a"/>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
    <w:rsid w:val="0053388E"/>
    <w:pPr>
      <w:widowControl w:val="0"/>
      <w:autoSpaceDE w:val="0"/>
    </w:pPr>
    <w:rPr>
      <w:color w:val="auto"/>
      <w:kern w:val="0"/>
      <w:sz w:val="24"/>
      <w:szCs w:val="24"/>
      <w:lang w:eastAsia="zh-CN"/>
    </w:rPr>
  </w:style>
  <w:style w:type="paragraph" w:customStyle="1" w:styleId="213">
    <w:name w:val="Основной текст21"/>
    <w:basedOn w:val="a"/>
    <w:rsid w:val="0053388E"/>
    <w:pPr>
      <w:shd w:val="clear" w:color="auto" w:fill="FFFFFF"/>
      <w:spacing w:line="322" w:lineRule="exact"/>
      <w:jc w:val="center"/>
    </w:pPr>
    <w:rPr>
      <w:color w:val="auto"/>
      <w:kern w:val="0"/>
      <w:sz w:val="27"/>
      <w:szCs w:val="27"/>
      <w:lang w:eastAsia="zh-CN"/>
    </w:rPr>
  </w:style>
  <w:style w:type="paragraph" w:customStyle="1" w:styleId="1f7">
    <w:name w:val="Заголовок №1"/>
    <w:basedOn w:val="a"/>
    <w:rsid w:val="0053388E"/>
    <w:pPr>
      <w:shd w:val="clear" w:color="auto" w:fill="FFFFFF"/>
      <w:spacing w:before="60" w:after="180" w:line="0" w:lineRule="atLeast"/>
    </w:pPr>
    <w:rPr>
      <w:color w:val="auto"/>
      <w:kern w:val="0"/>
      <w:sz w:val="27"/>
      <w:szCs w:val="27"/>
      <w:lang w:eastAsia="zh-CN"/>
    </w:rPr>
  </w:style>
  <w:style w:type="paragraph" w:customStyle="1" w:styleId="1f8">
    <w:name w:val="Текст примечания1"/>
    <w:basedOn w:val="a"/>
    <w:rsid w:val="0053388E"/>
    <w:pPr>
      <w:widowControl w:val="0"/>
      <w:suppressAutoHyphens/>
      <w:autoSpaceDE w:val="0"/>
    </w:pPr>
    <w:rPr>
      <w:color w:val="auto"/>
      <w:kern w:val="0"/>
      <w:lang w:eastAsia="zh-CN"/>
    </w:rPr>
  </w:style>
  <w:style w:type="paragraph" w:customStyle="1" w:styleId="afffd">
    <w:name w:val="Блочная цитата"/>
    <w:basedOn w:val="a"/>
    <w:qFormat/>
    <w:rsid w:val="0053388E"/>
    <w:pPr>
      <w:widowControl w:val="0"/>
      <w:suppressAutoHyphens/>
      <w:autoSpaceDE w:val="0"/>
      <w:spacing w:after="283"/>
      <w:ind w:left="567" w:right="567"/>
    </w:pPr>
    <w:rPr>
      <w:color w:val="auto"/>
      <w:kern w:val="0"/>
      <w:lang w:eastAsia="zh-CN"/>
    </w:rPr>
  </w:style>
  <w:style w:type="paragraph" w:customStyle="1" w:styleId="3a">
    <w:name w:val="3"/>
    <w:basedOn w:val="18"/>
    <w:next w:val="ae"/>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9">
    <w:name w:val="index 1"/>
    <w:basedOn w:val="a"/>
    <w:next w:val="a"/>
    <w:autoRedefine/>
    <w:uiPriority w:val="99"/>
    <w:semiHidden/>
    <w:unhideWhenUsed/>
    <w:rsid w:val="0053388E"/>
    <w:pPr>
      <w:widowControl w:val="0"/>
      <w:suppressAutoHyphens/>
      <w:autoSpaceDE w:val="0"/>
      <w:ind w:left="200" w:hanging="200"/>
    </w:pPr>
    <w:rPr>
      <w:color w:val="auto"/>
      <w:kern w:val="0"/>
      <w:lang w:eastAsia="zh-CN"/>
    </w:rPr>
  </w:style>
  <w:style w:type="paragraph" w:styleId="afffe">
    <w:name w:val="index heading"/>
    <w:basedOn w:val="a"/>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
    <w:name w:val="Таблицы (моноширинный)"/>
    <w:basedOn w:val="a"/>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0">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
    <w:rsid w:val="009D04CA"/>
    <w:pPr>
      <w:spacing w:before="100" w:beforeAutospacing="1" w:after="100" w:afterAutospacing="1"/>
    </w:pPr>
    <w:rPr>
      <w:color w:val="auto"/>
      <w:kern w:val="0"/>
      <w:sz w:val="24"/>
      <w:szCs w:val="24"/>
    </w:rPr>
  </w:style>
  <w:style w:type="paragraph" w:customStyle="1" w:styleId="270">
    <w:name w:val="Абзац списка27"/>
    <w:basedOn w:val="a"/>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a">
    <w:name w:val="Нет списка1"/>
    <w:next w:val="a2"/>
    <w:uiPriority w:val="99"/>
    <w:semiHidden/>
    <w:unhideWhenUsed/>
    <w:rsid w:val="00156330"/>
  </w:style>
  <w:style w:type="numbering" w:customStyle="1" w:styleId="2e">
    <w:name w:val="Нет списка2"/>
    <w:next w:val="a2"/>
    <w:uiPriority w:val="99"/>
    <w:semiHidden/>
    <w:unhideWhenUsed/>
    <w:rsid w:val="00156330"/>
  </w:style>
  <w:style w:type="paragraph" w:customStyle="1" w:styleId="xl65">
    <w:name w:val="xl65"/>
    <w:basedOn w:val="a"/>
    <w:rsid w:val="00156330"/>
    <w:pPr>
      <w:spacing w:before="100" w:beforeAutospacing="1" w:after="100" w:afterAutospacing="1"/>
    </w:pPr>
    <w:rPr>
      <w:color w:val="auto"/>
      <w:kern w:val="0"/>
      <w:sz w:val="24"/>
      <w:szCs w:val="24"/>
    </w:rPr>
  </w:style>
  <w:style w:type="paragraph" w:customStyle="1" w:styleId="xl66">
    <w:name w:val="xl66"/>
    <w:basedOn w:val="a"/>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
    <w:rsid w:val="00156330"/>
    <w:pPr>
      <w:spacing w:before="100" w:beforeAutospacing="1" w:after="100" w:afterAutospacing="1"/>
      <w:jc w:val="center"/>
    </w:pPr>
    <w:rPr>
      <w:color w:val="auto"/>
      <w:kern w:val="0"/>
      <w:sz w:val="24"/>
      <w:szCs w:val="24"/>
    </w:rPr>
  </w:style>
  <w:style w:type="paragraph" w:customStyle="1" w:styleId="xl68">
    <w:name w:val="xl68"/>
    <w:basedOn w:val="a"/>
    <w:rsid w:val="00156330"/>
    <w:pPr>
      <w:spacing w:before="100" w:beforeAutospacing="1" w:after="100" w:afterAutospacing="1"/>
    </w:pPr>
    <w:rPr>
      <w:color w:val="auto"/>
      <w:kern w:val="0"/>
      <w:sz w:val="24"/>
      <w:szCs w:val="24"/>
    </w:rPr>
  </w:style>
  <w:style w:type="paragraph" w:customStyle="1" w:styleId="xl69">
    <w:name w:val="xl69"/>
    <w:basedOn w:val="a"/>
    <w:rsid w:val="00156330"/>
    <w:pPr>
      <w:spacing w:before="100" w:beforeAutospacing="1" w:after="100" w:afterAutospacing="1"/>
    </w:pPr>
    <w:rPr>
      <w:color w:val="auto"/>
      <w:kern w:val="0"/>
      <w:sz w:val="24"/>
      <w:szCs w:val="24"/>
    </w:rPr>
  </w:style>
  <w:style w:type="paragraph" w:customStyle="1" w:styleId="xl70">
    <w:name w:val="xl70"/>
    <w:basedOn w:val="a"/>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b">
    <w:name w:val="Нет списка3"/>
    <w:next w:val="a2"/>
    <w:uiPriority w:val="99"/>
    <w:semiHidden/>
    <w:unhideWhenUsed/>
    <w:rsid w:val="00156330"/>
  </w:style>
  <w:style w:type="paragraph" w:customStyle="1" w:styleId="empty">
    <w:name w:val="empty"/>
    <w:basedOn w:val="a"/>
    <w:rsid w:val="00156330"/>
    <w:pPr>
      <w:spacing w:before="100" w:beforeAutospacing="1" w:after="100" w:afterAutospacing="1"/>
    </w:pPr>
    <w:rPr>
      <w:color w:val="auto"/>
      <w:kern w:val="0"/>
      <w:sz w:val="24"/>
      <w:szCs w:val="24"/>
    </w:rPr>
  </w:style>
  <w:style w:type="character" w:customStyle="1" w:styleId="3c">
    <w:name w:val="Основной текст (3)_"/>
    <w:link w:val="3d"/>
    <w:rsid w:val="000A57D6"/>
    <w:rPr>
      <w:sz w:val="28"/>
      <w:szCs w:val="28"/>
      <w:shd w:val="clear" w:color="auto" w:fill="FFFFFF"/>
    </w:rPr>
  </w:style>
  <w:style w:type="paragraph" w:customStyle="1" w:styleId="3d">
    <w:name w:val="Основной текст (3)"/>
    <w:basedOn w:val="a"/>
    <w:link w:val="3c"/>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0"/>
    <w:qFormat/>
    <w:rsid w:val="000A57D6"/>
  </w:style>
  <w:style w:type="character" w:customStyle="1" w:styleId="w">
    <w:name w:val="w"/>
    <w:basedOn w:val="a0"/>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
    <w:qFormat/>
    <w:rsid w:val="000A57D6"/>
    <w:pPr>
      <w:tabs>
        <w:tab w:val="left" w:pos="720"/>
        <w:tab w:val="left" w:pos="2880"/>
      </w:tabs>
      <w:spacing w:before="60"/>
      <w:ind w:left="720" w:hanging="181"/>
      <w:jc w:val="both"/>
    </w:pPr>
    <w:rPr>
      <w:color w:val="00000A"/>
      <w:kern w:val="0"/>
      <w:sz w:val="24"/>
      <w:szCs w:val="24"/>
    </w:rPr>
  </w:style>
  <w:style w:type="paragraph" w:customStyle="1" w:styleId="affff1">
    <w:name w:val="Заглавие"/>
    <w:basedOn w:val="18"/>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1">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1">
    <w:name w:val="Абзац списка31"/>
    <w:basedOn w:val="a"/>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9">
    <w:name w:val="Основной текст3"/>
    <w:basedOn w:val="a"/>
    <w:link w:val="afffa"/>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b">
    <w:name w:val="Знак1"/>
    <w:basedOn w:val="a"/>
    <w:rsid w:val="00A9518D"/>
    <w:rPr>
      <w:rFonts w:ascii="Verdana" w:hAnsi="Verdana" w:cs="Verdana"/>
      <w:color w:val="auto"/>
      <w:kern w:val="0"/>
      <w:lang w:val="en-US" w:eastAsia="en-US"/>
    </w:rPr>
  </w:style>
  <w:style w:type="paragraph" w:customStyle="1" w:styleId="221">
    <w:name w:val="Основной текст с отступом 22"/>
    <w:basedOn w:val="a"/>
    <w:rsid w:val="00A9518D"/>
    <w:pPr>
      <w:spacing w:after="120" w:line="480" w:lineRule="auto"/>
      <w:ind w:left="283"/>
    </w:pPr>
    <w:rPr>
      <w:rFonts w:cs="Calibri"/>
      <w:color w:val="auto"/>
      <w:kern w:val="2"/>
      <w:sz w:val="24"/>
      <w:szCs w:val="24"/>
      <w:lang w:eastAsia="ar-SA"/>
    </w:rPr>
  </w:style>
  <w:style w:type="paragraph" w:customStyle="1" w:styleId="s16">
    <w:name w:val="s_16"/>
    <w:basedOn w:val="a"/>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0"/>
    <w:rsid w:val="001A6414"/>
    <w:rPr>
      <w:rFonts w:ascii="TimesNewRomanPSMT" w:hAnsi="TimesNewRomanPSMT" w:cs="Times New Roman"/>
      <w:color w:val="000000"/>
      <w:sz w:val="26"/>
      <w:szCs w:val="26"/>
    </w:rPr>
  </w:style>
  <w:style w:type="character" w:customStyle="1" w:styleId="2f">
    <w:name w:val="Заголовок №2_"/>
    <w:basedOn w:val="a0"/>
    <w:link w:val="2f0"/>
    <w:locked/>
    <w:rsid w:val="001A6414"/>
    <w:rPr>
      <w:sz w:val="28"/>
      <w:szCs w:val="28"/>
    </w:rPr>
  </w:style>
  <w:style w:type="paragraph" w:customStyle="1" w:styleId="2f0">
    <w:name w:val="Заголовок №2"/>
    <w:basedOn w:val="a"/>
    <w:link w:val="2f"/>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2">
    <w:name w:val="footnote reference"/>
    <w:aliases w:val="5"/>
    <w:basedOn w:val="a0"/>
    <w:uiPriority w:val="99"/>
    <w:unhideWhenUsed/>
    <w:rsid w:val="0005401C"/>
    <w:rPr>
      <w:vertAlign w:val="superscript"/>
    </w:rPr>
  </w:style>
  <w:style w:type="character" w:customStyle="1" w:styleId="1fc">
    <w:name w:val="Нижний колонтитул Знак1"/>
    <w:basedOn w:val="a0"/>
    <w:uiPriority w:val="99"/>
    <w:rsid w:val="00182954"/>
    <w:rPr>
      <w:rFonts w:ascii="Calibri" w:eastAsia="Calibri" w:hAnsi="Calibri" w:cs="Times New Roman"/>
      <w:color w:val="00000A"/>
    </w:rPr>
  </w:style>
  <w:style w:type="paragraph" w:styleId="HTML">
    <w:name w:val="HTML Preformatted"/>
    <w:basedOn w:val="a"/>
    <w:link w:val="HTML0"/>
    <w:uiPriority w:val="99"/>
    <w:unhideWhenUsed/>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182954"/>
    <w:rPr>
      <w:rFonts w:ascii="Courier New" w:hAnsi="Courier New" w:cs="Courier New"/>
      <w:lang w:eastAsia="ru-RU"/>
    </w:rPr>
  </w:style>
  <w:style w:type="paragraph" w:customStyle="1" w:styleId="affff3">
    <w:name w:val="Знак"/>
    <w:basedOn w:val="a"/>
    <w:rsid w:val="0049780F"/>
    <w:pPr>
      <w:spacing w:before="100" w:beforeAutospacing="1" w:after="100" w:afterAutospacing="1"/>
    </w:pPr>
    <w:rPr>
      <w:rFonts w:ascii="Tahoma" w:hAnsi="Tahoma" w:cs="Tahoma"/>
      <w:color w:val="auto"/>
      <w:kern w:val="0"/>
      <w:lang w:val="en-US" w:eastAsia="en-US"/>
    </w:rPr>
  </w:style>
  <w:style w:type="paragraph" w:customStyle="1" w:styleId="affff4">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5">
    <w:name w:val="Знак"/>
    <w:basedOn w:val="a"/>
    <w:uiPriority w:val="99"/>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
    <w:rsid w:val="00145995"/>
    <w:pPr>
      <w:spacing w:before="100" w:beforeAutospacing="1" w:after="100" w:afterAutospacing="1"/>
    </w:pPr>
    <w:rPr>
      <w:color w:val="auto"/>
      <w:kern w:val="0"/>
      <w:sz w:val="24"/>
      <w:szCs w:val="24"/>
    </w:rPr>
  </w:style>
  <w:style w:type="paragraph" w:customStyle="1" w:styleId="350">
    <w:name w:val="Абзац списка35"/>
    <w:basedOn w:val="a"/>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0"/>
    <w:rsid w:val="00FA64B9"/>
  </w:style>
  <w:style w:type="paragraph" w:customStyle="1" w:styleId="xl226">
    <w:name w:val="xl226"/>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
    <w:rsid w:val="00FA64B9"/>
    <w:pPr>
      <w:spacing w:before="100" w:beforeAutospacing="1" w:after="100" w:afterAutospacing="1"/>
    </w:pPr>
    <w:rPr>
      <w:kern w:val="0"/>
      <w:sz w:val="24"/>
      <w:szCs w:val="24"/>
    </w:rPr>
  </w:style>
  <w:style w:type="paragraph" w:customStyle="1" w:styleId="xl231">
    <w:name w:val="xl231"/>
    <w:basedOn w:val="a"/>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
    <w:rsid w:val="00FA64B9"/>
    <w:pPr>
      <w:spacing w:before="100" w:beforeAutospacing="1" w:after="100" w:afterAutospacing="1"/>
      <w:textAlignment w:val="top"/>
    </w:pPr>
    <w:rPr>
      <w:kern w:val="0"/>
      <w:sz w:val="24"/>
      <w:szCs w:val="24"/>
    </w:rPr>
  </w:style>
  <w:style w:type="paragraph" w:customStyle="1" w:styleId="xl234">
    <w:name w:val="xl234"/>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
    <w:rsid w:val="00FA64B9"/>
    <w:pPr>
      <w:spacing w:before="100" w:beforeAutospacing="1" w:after="100" w:afterAutospacing="1"/>
      <w:jc w:val="center"/>
    </w:pPr>
    <w:rPr>
      <w:b/>
      <w:bCs/>
      <w:kern w:val="0"/>
      <w:sz w:val="24"/>
      <w:szCs w:val="24"/>
    </w:rPr>
  </w:style>
  <w:style w:type="paragraph" w:customStyle="1" w:styleId="xl308">
    <w:name w:val="xl308"/>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
    <w:rsid w:val="001D0809"/>
    <w:pPr>
      <w:spacing w:before="100" w:beforeAutospacing="1" w:after="100" w:afterAutospacing="1"/>
    </w:pPr>
    <w:rPr>
      <w:color w:val="auto"/>
      <w:kern w:val="0"/>
      <w:sz w:val="24"/>
      <w:szCs w:val="24"/>
    </w:rPr>
  </w:style>
  <w:style w:type="paragraph" w:customStyle="1" w:styleId="p10">
    <w:name w:val="p10"/>
    <w:basedOn w:val="a"/>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FB6284"/>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admin.komsomolsk@mail.ru" TargetMode="Externa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main?base=LAW;n=120442;fld=134;dst=100015"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admin.komsomolsk@mail.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garantF1://12012604.781" TargetMode="External"/><Relationship Id="rId23" Type="http://schemas.openxmlformats.org/officeDocument/2006/relationships/hyperlink" Target="mailto:admin.komsomolsk@mail.ru" TargetMode="External"/><Relationship Id="rId10" Type="http://schemas.openxmlformats.org/officeDocument/2006/relationships/image" Target="media/image2.png"/><Relationship Id="rId19" Type="http://schemas.openxmlformats.org/officeDocument/2006/relationships/hyperlink" Target="mailto:admin.komsomolsk@mail.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garantF1://12012604.3801" TargetMode="External"/><Relationship Id="rId22"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6E5A3-E87A-4C9A-B071-560B642B3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85</Pages>
  <Words>21976</Words>
  <Characters>125269</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146952</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FadeevaLB</cp:lastModifiedBy>
  <cp:revision>34</cp:revision>
  <cp:lastPrinted>2018-03-12T14:58:00Z</cp:lastPrinted>
  <dcterms:created xsi:type="dcterms:W3CDTF">2021-12-17T06:28:00Z</dcterms:created>
  <dcterms:modified xsi:type="dcterms:W3CDTF">2022-03-04T10:15:00Z</dcterms:modified>
</cp:coreProperties>
</file>