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797D70" w:rsidRDefault="00570623">
      <w:pPr>
        <w:rPr>
          <w:color w:val="auto"/>
        </w:rPr>
      </w:pPr>
      <w:r w:rsidRPr="00797D70">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920C9B" w:rsidRPr="006911ED" w:rsidRDefault="00920C9B" w:rsidP="00170890">
                    <w:pPr>
                      <w:widowControl w:val="0"/>
                    </w:pPr>
                    <w:r w:rsidRPr="006911ED">
                      <w:t> </w:t>
                    </w:r>
                  </w:p>
                  <w:p w14:paraId="5874FD95" w14:textId="77777777" w:rsidR="00920C9B" w:rsidRPr="006911ED" w:rsidRDefault="00920C9B" w:rsidP="00170890">
                    <w:pPr>
                      <w:widowControl w:val="0"/>
                    </w:pPr>
                    <w:r w:rsidRPr="006911ED">
                      <w:t> </w:t>
                    </w:r>
                  </w:p>
                  <w:p w14:paraId="1B312030" w14:textId="77777777" w:rsidR="00920C9B" w:rsidRPr="006911ED" w:rsidRDefault="00920C9B" w:rsidP="00170890">
                    <w:pPr>
                      <w:widowControl w:val="0"/>
                    </w:pPr>
                    <w:r w:rsidRPr="006911ED">
                      <w:t> </w:t>
                    </w:r>
                  </w:p>
                  <w:p w14:paraId="46AC89DC" w14:textId="77777777" w:rsidR="00920C9B" w:rsidRPr="006911ED" w:rsidRDefault="00920C9B" w:rsidP="00170890">
                    <w:pPr>
                      <w:widowControl w:val="0"/>
                    </w:pPr>
                    <w:r w:rsidRPr="006911ED">
                      <w:t> </w:t>
                    </w:r>
                  </w:p>
                  <w:p w14:paraId="64318E24" w14:textId="77777777" w:rsidR="00920C9B" w:rsidRPr="006911ED" w:rsidRDefault="00920C9B" w:rsidP="00170890">
                    <w:pPr>
                      <w:widowControl w:val="0"/>
                    </w:pPr>
                    <w:r w:rsidRPr="006911ED">
                      <w:t xml:space="preserve">    </w:t>
                    </w:r>
                  </w:p>
                  <w:p w14:paraId="5C26F762" w14:textId="77777777" w:rsidR="00920C9B" w:rsidRPr="006911ED" w:rsidRDefault="00920C9B" w:rsidP="00170890">
                    <w:pPr>
                      <w:widowControl w:val="0"/>
                    </w:pPr>
                    <w:r w:rsidRPr="006911ED">
                      <w:t> </w:t>
                    </w:r>
                  </w:p>
                  <w:p w14:paraId="5DED518D" w14:textId="77777777" w:rsidR="00920C9B" w:rsidRPr="006911ED" w:rsidRDefault="00920C9B" w:rsidP="00170890">
                    <w:pPr>
                      <w:widowControl w:val="0"/>
                      <w:jc w:val="center"/>
                      <w:rPr>
                        <w:b/>
                        <w:bCs/>
                        <w:color w:val="0066FF"/>
                      </w:rPr>
                    </w:pPr>
                  </w:p>
                  <w:p w14:paraId="745E7E16" w14:textId="77777777" w:rsidR="00920C9B" w:rsidRPr="006911ED" w:rsidRDefault="00920C9B" w:rsidP="00170890">
                    <w:pPr>
                      <w:widowControl w:val="0"/>
                      <w:jc w:val="center"/>
                      <w:rPr>
                        <w:b/>
                        <w:bCs/>
                        <w:color w:val="0066FF"/>
                      </w:rPr>
                    </w:pPr>
                  </w:p>
                  <w:p w14:paraId="68181976" w14:textId="77777777" w:rsidR="00920C9B" w:rsidRPr="006911ED" w:rsidRDefault="00920C9B" w:rsidP="00170890">
                    <w:pPr>
                      <w:widowControl w:val="0"/>
                      <w:jc w:val="center"/>
                      <w:rPr>
                        <w:b/>
                        <w:bCs/>
                        <w:color w:val="0066FF"/>
                        <w:sz w:val="22"/>
                      </w:rPr>
                    </w:pPr>
                    <w:r w:rsidRPr="006911ED">
                      <w:rPr>
                        <w:b/>
                        <w:bCs/>
                        <w:color w:val="0066FF"/>
                        <w:sz w:val="22"/>
                      </w:rPr>
                      <w:t>Российская Федерация</w:t>
                    </w:r>
                  </w:p>
                  <w:p w14:paraId="7F95AD4A" w14:textId="77777777" w:rsidR="00920C9B" w:rsidRPr="006911ED" w:rsidRDefault="00920C9B" w:rsidP="00170890">
                    <w:pPr>
                      <w:widowControl w:val="0"/>
                      <w:jc w:val="center"/>
                      <w:rPr>
                        <w:b/>
                        <w:bCs/>
                        <w:sz w:val="18"/>
                        <w:szCs w:val="16"/>
                      </w:rPr>
                    </w:pPr>
                    <w:proofErr w:type="spellStart"/>
                    <w:r w:rsidRPr="006911ED">
                      <w:rPr>
                        <w:b/>
                        <w:bCs/>
                        <w:sz w:val="18"/>
                        <w:szCs w:val="16"/>
                      </w:rPr>
                      <w:t>Ивановскаяобласть</w:t>
                    </w:r>
                    <w:proofErr w:type="spellEnd"/>
                  </w:p>
                  <w:p w14:paraId="2C25DF87" w14:textId="77777777" w:rsidR="00920C9B" w:rsidRPr="006911ED" w:rsidRDefault="00920C9B" w:rsidP="00170890">
                    <w:pPr>
                      <w:widowControl w:val="0"/>
                      <w:jc w:val="center"/>
                      <w:rPr>
                        <w:b/>
                        <w:bCs/>
                        <w:sz w:val="18"/>
                        <w:szCs w:val="16"/>
                      </w:rPr>
                    </w:pPr>
                    <w:r w:rsidRPr="006911ED">
                      <w:rPr>
                        <w:b/>
                        <w:bCs/>
                        <w:sz w:val="18"/>
                        <w:szCs w:val="16"/>
                      </w:rPr>
                      <w:t> </w:t>
                    </w:r>
                  </w:p>
                  <w:p w14:paraId="43FD0A65" w14:textId="77777777" w:rsidR="00920C9B" w:rsidRPr="006911ED" w:rsidRDefault="00920C9B" w:rsidP="00170890">
                    <w:pPr>
                      <w:widowControl w:val="0"/>
                      <w:jc w:val="center"/>
                      <w:rPr>
                        <w:b/>
                        <w:bCs/>
                        <w:szCs w:val="18"/>
                      </w:rPr>
                    </w:pPr>
                    <w:r w:rsidRPr="006911ED">
                      <w:rPr>
                        <w:b/>
                        <w:bCs/>
                        <w:szCs w:val="18"/>
                      </w:rPr>
                      <w:t>КОМСОМОЛЬСКИЙ МУНИЦИПАЛЬНЫЙ РАЙОН</w:t>
                    </w:r>
                  </w:p>
                  <w:p w14:paraId="5D84A20D" w14:textId="77777777" w:rsidR="00920C9B" w:rsidRPr="006911ED" w:rsidRDefault="00920C9B" w:rsidP="00170890">
                    <w:pPr>
                      <w:widowControl w:val="0"/>
                      <w:jc w:val="center"/>
                      <w:rPr>
                        <w:sz w:val="18"/>
                        <w:szCs w:val="18"/>
                      </w:rPr>
                    </w:pPr>
                    <w:r w:rsidRPr="006911ED">
                      <w:rPr>
                        <w:sz w:val="18"/>
                        <w:szCs w:val="18"/>
                      </w:rPr>
                      <w:t> </w:t>
                    </w:r>
                  </w:p>
                  <w:p w14:paraId="4449B300" w14:textId="77777777" w:rsidR="00920C9B" w:rsidRPr="006911ED" w:rsidRDefault="00920C9B" w:rsidP="00170890">
                    <w:pPr>
                      <w:widowControl w:val="0"/>
                      <w:jc w:val="center"/>
                      <w:rPr>
                        <w:sz w:val="18"/>
                        <w:szCs w:val="18"/>
                      </w:rPr>
                    </w:pPr>
                    <w:r w:rsidRPr="006911ED">
                      <w:rPr>
                        <w:sz w:val="18"/>
                        <w:szCs w:val="18"/>
                      </w:rPr>
                      <w:t> </w:t>
                    </w:r>
                  </w:p>
                  <w:p w14:paraId="5A64DE84" w14:textId="77777777" w:rsidR="00920C9B" w:rsidRPr="006911ED" w:rsidRDefault="00920C9B" w:rsidP="00170890">
                    <w:pPr>
                      <w:widowControl w:val="0"/>
                      <w:jc w:val="center"/>
                      <w:rPr>
                        <w:sz w:val="18"/>
                        <w:szCs w:val="18"/>
                      </w:rPr>
                    </w:pPr>
                    <w:r w:rsidRPr="006911ED">
                      <w:rPr>
                        <w:sz w:val="18"/>
                        <w:szCs w:val="18"/>
                      </w:rPr>
                      <w:t> </w:t>
                    </w:r>
                  </w:p>
                  <w:p w14:paraId="6AB94DC9" w14:textId="77777777" w:rsidR="00920C9B" w:rsidRPr="006911ED" w:rsidRDefault="00920C9B" w:rsidP="00170890">
                    <w:pPr>
                      <w:widowControl w:val="0"/>
                      <w:jc w:val="center"/>
                      <w:rPr>
                        <w:sz w:val="18"/>
                        <w:szCs w:val="18"/>
                      </w:rPr>
                    </w:pPr>
                    <w:r w:rsidRPr="006911ED">
                      <w:rPr>
                        <w:sz w:val="18"/>
                        <w:szCs w:val="18"/>
                      </w:rPr>
                      <w:t> </w:t>
                    </w:r>
                  </w:p>
                  <w:p w14:paraId="61E9FE12" w14:textId="77777777" w:rsidR="00920C9B" w:rsidRPr="006911ED" w:rsidRDefault="00920C9B" w:rsidP="00170890">
                    <w:pPr>
                      <w:widowControl w:val="0"/>
                      <w:jc w:val="center"/>
                      <w:rPr>
                        <w:sz w:val="18"/>
                        <w:szCs w:val="18"/>
                      </w:rPr>
                    </w:pPr>
                    <w:r w:rsidRPr="006911ED">
                      <w:rPr>
                        <w:sz w:val="18"/>
                        <w:szCs w:val="18"/>
                      </w:rPr>
                      <w:t> </w:t>
                    </w:r>
                  </w:p>
                  <w:p w14:paraId="68C4E183" w14:textId="77777777" w:rsidR="00920C9B" w:rsidRPr="006911ED" w:rsidRDefault="00920C9B" w:rsidP="00170890">
                    <w:pPr>
                      <w:widowControl w:val="0"/>
                      <w:jc w:val="center"/>
                      <w:rPr>
                        <w:sz w:val="18"/>
                        <w:szCs w:val="18"/>
                      </w:rPr>
                    </w:pPr>
                    <w:r w:rsidRPr="006911ED">
                      <w:rPr>
                        <w:sz w:val="18"/>
                        <w:szCs w:val="18"/>
                      </w:rPr>
                      <w:t> </w:t>
                    </w:r>
                  </w:p>
                  <w:p w14:paraId="640C4AC9" w14:textId="77777777" w:rsidR="00920C9B" w:rsidRPr="006911ED" w:rsidRDefault="00920C9B" w:rsidP="00170890">
                    <w:pPr>
                      <w:widowControl w:val="0"/>
                      <w:jc w:val="center"/>
                      <w:rPr>
                        <w:b/>
                        <w:bCs/>
                        <w:sz w:val="72"/>
                        <w:szCs w:val="72"/>
                      </w:rPr>
                    </w:pPr>
                  </w:p>
                  <w:p w14:paraId="469DE5F3" w14:textId="77777777" w:rsidR="00920C9B" w:rsidRPr="006911ED" w:rsidRDefault="00920C9B" w:rsidP="00170890">
                    <w:pPr>
                      <w:widowControl w:val="0"/>
                      <w:jc w:val="center"/>
                      <w:rPr>
                        <w:b/>
                        <w:bCs/>
                        <w:sz w:val="96"/>
                        <w:szCs w:val="72"/>
                      </w:rPr>
                    </w:pPr>
                    <w:r w:rsidRPr="006911ED">
                      <w:rPr>
                        <w:b/>
                        <w:bCs/>
                        <w:sz w:val="96"/>
                        <w:szCs w:val="72"/>
                      </w:rPr>
                      <w:t>ВЕСТНИК</w:t>
                    </w:r>
                  </w:p>
                  <w:p w14:paraId="328B6874" w14:textId="77777777" w:rsidR="00920C9B" w:rsidRPr="006911ED" w:rsidRDefault="00920C9B"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920C9B" w:rsidRPr="006911ED" w:rsidRDefault="00920C9B"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920C9B" w:rsidRPr="006911ED" w:rsidRDefault="00920C9B"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920C9B" w:rsidRPr="006911ED" w:rsidRDefault="00920C9B" w:rsidP="00170890">
                    <w:pPr>
                      <w:widowControl w:val="0"/>
                      <w:jc w:val="center"/>
                      <w:rPr>
                        <w:b/>
                        <w:bCs/>
                        <w:sz w:val="30"/>
                        <w:szCs w:val="30"/>
                      </w:rPr>
                    </w:pPr>
                    <w:r w:rsidRPr="006911ED">
                      <w:rPr>
                        <w:b/>
                        <w:bCs/>
                        <w:sz w:val="30"/>
                        <w:szCs w:val="30"/>
                      </w:rPr>
                      <w:t> </w:t>
                    </w:r>
                  </w:p>
                  <w:p w14:paraId="22DFD0D5" w14:textId="77777777" w:rsidR="00920C9B" w:rsidRPr="006911ED" w:rsidRDefault="00920C9B" w:rsidP="00170890">
                    <w:pPr>
                      <w:widowControl w:val="0"/>
                      <w:jc w:val="center"/>
                      <w:rPr>
                        <w:b/>
                        <w:bCs/>
                        <w:sz w:val="30"/>
                        <w:szCs w:val="30"/>
                      </w:rPr>
                    </w:pPr>
                    <w:r w:rsidRPr="006911ED">
                      <w:rPr>
                        <w:b/>
                        <w:bCs/>
                        <w:sz w:val="30"/>
                        <w:szCs w:val="30"/>
                      </w:rPr>
                      <w:t> </w:t>
                    </w:r>
                  </w:p>
                  <w:p w14:paraId="7F5B3E96" w14:textId="77777777" w:rsidR="00920C9B" w:rsidRPr="006911ED" w:rsidRDefault="00920C9B" w:rsidP="00170890">
                    <w:pPr>
                      <w:widowControl w:val="0"/>
                      <w:jc w:val="center"/>
                      <w:rPr>
                        <w:b/>
                        <w:bCs/>
                        <w:sz w:val="30"/>
                        <w:szCs w:val="30"/>
                      </w:rPr>
                    </w:pPr>
                    <w:r w:rsidRPr="006911ED">
                      <w:rPr>
                        <w:b/>
                        <w:bCs/>
                        <w:sz w:val="30"/>
                        <w:szCs w:val="30"/>
                      </w:rPr>
                      <w:t> </w:t>
                    </w:r>
                  </w:p>
                  <w:p w14:paraId="6A7CFE12" w14:textId="77777777" w:rsidR="00920C9B" w:rsidRPr="006911ED" w:rsidRDefault="00920C9B" w:rsidP="00170890">
                    <w:pPr>
                      <w:widowControl w:val="0"/>
                      <w:jc w:val="center"/>
                      <w:rPr>
                        <w:b/>
                        <w:bCs/>
                        <w:sz w:val="30"/>
                        <w:szCs w:val="30"/>
                      </w:rPr>
                    </w:pPr>
                    <w:r w:rsidRPr="006911ED">
                      <w:rPr>
                        <w:b/>
                        <w:bCs/>
                        <w:sz w:val="30"/>
                        <w:szCs w:val="30"/>
                      </w:rPr>
                      <w:t> </w:t>
                    </w:r>
                  </w:p>
                  <w:p w14:paraId="582BE2DC" w14:textId="59EDADBB" w:rsidR="00920C9B" w:rsidRDefault="00920C9B" w:rsidP="00625C34">
                    <w:pPr>
                      <w:widowControl w:val="0"/>
                      <w:jc w:val="center"/>
                      <w:rPr>
                        <w:b/>
                        <w:bCs/>
                        <w:sz w:val="52"/>
                        <w:szCs w:val="30"/>
                      </w:rPr>
                    </w:pPr>
                    <w:r>
                      <w:rPr>
                        <w:b/>
                        <w:bCs/>
                        <w:sz w:val="52"/>
                        <w:szCs w:val="30"/>
                      </w:rPr>
                      <w:t xml:space="preserve">№ </w:t>
                    </w:r>
                    <w:r w:rsidR="00402AE9">
                      <w:rPr>
                        <w:b/>
                        <w:bCs/>
                        <w:sz w:val="52"/>
                        <w:szCs w:val="30"/>
                      </w:rPr>
                      <w:t>15</w:t>
                    </w:r>
                  </w:p>
                  <w:p w14:paraId="26AB0876" w14:textId="27BF03C1" w:rsidR="00920C9B" w:rsidRPr="006911ED" w:rsidRDefault="00402AE9" w:rsidP="00625C34">
                    <w:pPr>
                      <w:widowControl w:val="0"/>
                      <w:jc w:val="center"/>
                      <w:rPr>
                        <w:b/>
                        <w:bCs/>
                        <w:sz w:val="30"/>
                        <w:szCs w:val="30"/>
                      </w:rPr>
                    </w:pPr>
                    <w:r>
                      <w:rPr>
                        <w:b/>
                        <w:bCs/>
                        <w:sz w:val="52"/>
                        <w:szCs w:val="30"/>
                      </w:rPr>
                      <w:t>18</w:t>
                    </w:r>
                    <w:r w:rsidR="00920C9B">
                      <w:rPr>
                        <w:b/>
                        <w:bCs/>
                        <w:sz w:val="52"/>
                        <w:szCs w:val="30"/>
                      </w:rPr>
                      <w:t xml:space="preserve"> </w:t>
                    </w:r>
                    <w:r>
                      <w:rPr>
                        <w:b/>
                        <w:bCs/>
                        <w:sz w:val="52"/>
                        <w:szCs w:val="30"/>
                      </w:rPr>
                      <w:t>апреля</w:t>
                    </w:r>
                    <w:r w:rsidR="00920C9B" w:rsidRPr="006911ED">
                      <w:rPr>
                        <w:b/>
                        <w:bCs/>
                        <w:sz w:val="52"/>
                        <w:szCs w:val="30"/>
                      </w:rPr>
                      <w:t xml:space="preserve"> 202</w:t>
                    </w:r>
                    <w:r w:rsidR="00920C9B">
                      <w:rPr>
                        <w:b/>
                        <w:bCs/>
                        <w:sz w:val="52"/>
                        <w:szCs w:val="30"/>
                      </w:rPr>
                      <w:t>5</w:t>
                    </w:r>
                    <w:r w:rsidR="00920C9B" w:rsidRPr="006911ED">
                      <w:rPr>
                        <w:b/>
                        <w:bCs/>
                        <w:sz w:val="52"/>
                        <w:szCs w:val="30"/>
                      </w:rPr>
                      <w:t>г.</w:t>
                    </w:r>
                  </w:p>
                  <w:p w14:paraId="0A7057FC" w14:textId="77777777" w:rsidR="00920C9B" w:rsidRPr="006911ED" w:rsidRDefault="00920C9B" w:rsidP="00170890">
                    <w:pPr>
                      <w:widowControl w:val="0"/>
                      <w:jc w:val="center"/>
                      <w:rPr>
                        <w:b/>
                        <w:bCs/>
                        <w:sz w:val="30"/>
                        <w:szCs w:val="30"/>
                      </w:rPr>
                    </w:pPr>
                    <w:r w:rsidRPr="006911ED">
                      <w:rPr>
                        <w:b/>
                        <w:bCs/>
                        <w:sz w:val="30"/>
                        <w:szCs w:val="30"/>
                        <w:lang w:val="en-US"/>
                      </w:rPr>
                      <w:t> </w:t>
                    </w:r>
                  </w:p>
                  <w:p w14:paraId="12EC0C1B" w14:textId="77777777" w:rsidR="00920C9B" w:rsidRPr="006911ED" w:rsidRDefault="00920C9B" w:rsidP="00170890">
                    <w:pPr>
                      <w:widowControl w:val="0"/>
                      <w:jc w:val="center"/>
                      <w:rPr>
                        <w:b/>
                        <w:bCs/>
                        <w:sz w:val="30"/>
                        <w:szCs w:val="30"/>
                      </w:rPr>
                    </w:pPr>
                    <w:r w:rsidRPr="006911ED">
                      <w:rPr>
                        <w:b/>
                        <w:bCs/>
                        <w:sz w:val="30"/>
                        <w:szCs w:val="30"/>
                        <w:lang w:val="en-US"/>
                      </w:rPr>
                      <w:t> </w:t>
                    </w:r>
                  </w:p>
                  <w:p w14:paraId="04992C12" w14:textId="77777777" w:rsidR="00920C9B" w:rsidRPr="006911ED" w:rsidRDefault="00920C9B" w:rsidP="00170890">
                    <w:pPr>
                      <w:widowControl w:val="0"/>
                      <w:jc w:val="center"/>
                      <w:rPr>
                        <w:b/>
                        <w:bCs/>
                        <w:sz w:val="30"/>
                        <w:szCs w:val="30"/>
                      </w:rPr>
                    </w:pPr>
                    <w:r w:rsidRPr="006911ED">
                      <w:rPr>
                        <w:b/>
                        <w:bCs/>
                        <w:sz w:val="30"/>
                        <w:szCs w:val="30"/>
                        <w:lang w:val="en-US"/>
                      </w:rPr>
                      <w:t> </w:t>
                    </w:r>
                  </w:p>
                  <w:p w14:paraId="033C743A" w14:textId="77777777" w:rsidR="00920C9B" w:rsidRPr="006911ED" w:rsidRDefault="00920C9B" w:rsidP="00170890">
                    <w:pPr>
                      <w:widowControl w:val="0"/>
                      <w:jc w:val="center"/>
                      <w:rPr>
                        <w:b/>
                        <w:bCs/>
                        <w:sz w:val="30"/>
                        <w:szCs w:val="30"/>
                      </w:rPr>
                    </w:pPr>
                  </w:p>
                  <w:p w14:paraId="414385B3" w14:textId="77777777" w:rsidR="00920C9B" w:rsidRPr="006911ED" w:rsidRDefault="00920C9B" w:rsidP="00170890">
                    <w:pPr>
                      <w:widowControl w:val="0"/>
                      <w:jc w:val="center"/>
                      <w:rPr>
                        <w:b/>
                        <w:bCs/>
                        <w:sz w:val="30"/>
                        <w:szCs w:val="30"/>
                      </w:rPr>
                    </w:pPr>
                  </w:p>
                  <w:p w14:paraId="566CF972" w14:textId="77777777" w:rsidR="00920C9B" w:rsidRPr="006911ED" w:rsidRDefault="00920C9B" w:rsidP="00170890">
                    <w:pPr>
                      <w:widowControl w:val="0"/>
                      <w:jc w:val="center"/>
                      <w:rPr>
                        <w:b/>
                        <w:bCs/>
                        <w:sz w:val="30"/>
                        <w:szCs w:val="30"/>
                      </w:rPr>
                    </w:pPr>
                  </w:p>
                  <w:p w14:paraId="2DAA7DF4" w14:textId="77777777" w:rsidR="00920C9B" w:rsidRPr="006911ED" w:rsidRDefault="00920C9B" w:rsidP="00170890">
                    <w:pPr>
                      <w:widowControl w:val="0"/>
                      <w:jc w:val="center"/>
                      <w:rPr>
                        <w:b/>
                        <w:bCs/>
                        <w:sz w:val="30"/>
                        <w:szCs w:val="30"/>
                      </w:rPr>
                    </w:pPr>
                  </w:p>
                  <w:p w14:paraId="00AED6EE" w14:textId="77777777" w:rsidR="00920C9B" w:rsidRPr="006911ED" w:rsidRDefault="00920C9B" w:rsidP="00170890">
                    <w:pPr>
                      <w:widowControl w:val="0"/>
                      <w:jc w:val="center"/>
                      <w:rPr>
                        <w:b/>
                        <w:bCs/>
                        <w:sz w:val="30"/>
                        <w:szCs w:val="30"/>
                      </w:rPr>
                    </w:pPr>
                  </w:p>
                  <w:p w14:paraId="4E782168" w14:textId="77777777" w:rsidR="00920C9B" w:rsidRPr="006911ED" w:rsidRDefault="00920C9B" w:rsidP="00170890">
                    <w:pPr>
                      <w:widowControl w:val="0"/>
                      <w:jc w:val="center"/>
                      <w:rPr>
                        <w:b/>
                        <w:bCs/>
                        <w:sz w:val="30"/>
                        <w:szCs w:val="30"/>
                      </w:rPr>
                    </w:pPr>
                    <w:r w:rsidRPr="006911ED">
                      <w:rPr>
                        <w:b/>
                        <w:bCs/>
                        <w:sz w:val="30"/>
                        <w:szCs w:val="30"/>
                      </w:rPr>
                      <w:t>Официальное издание</w:t>
                    </w:r>
                  </w:p>
                  <w:p w14:paraId="71A66E6B" w14:textId="77777777" w:rsidR="00920C9B" w:rsidRPr="006911ED" w:rsidRDefault="00920C9B" w:rsidP="00170890">
                    <w:pPr>
                      <w:widowControl w:val="0"/>
                      <w:jc w:val="center"/>
                      <w:rPr>
                        <w:b/>
                        <w:bCs/>
                        <w:sz w:val="30"/>
                        <w:szCs w:val="30"/>
                      </w:rPr>
                    </w:pPr>
                  </w:p>
                  <w:p w14:paraId="18E6E9CC" w14:textId="77777777" w:rsidR="00920C9B" w:rsidRPr="006911ED" w:rsidRDefault="00920C9B" w:rsidP="00170890">
                    <w:pPr>
                      <w:widowControl w:val="0"/>
                      <w:jc w:val="center"/>
                      <w:rPr>
                        <w:b/>
                        <w:bCs/>
                        <w:sz w:val="30"/>
                        <w:szCs w:val="30"/>
                      </w:rPr>
                    </w:pPr>
                  </w:p>
                  <w:p w14:paraId="6DA3F260" w14:textId="77777777" w:rsidR="00920C9B" w:rsidRPr="006911ED" w:rsidRDefault="00920C9B" w:rsidP="00170890">
                    <w:pPr>
                      <w:widowControl w:val="0"/>
                      <w:jc w:val="center"/>
                      <w:rPr>
                        <w:b/>
                        <w:bCs/>
                        <w:sz w:val="30"/>
                        <w:szCs w:val="30"/>
                      </w:rPr>
                    </w:pPr>
                  </w:p>
                  <w:p w14:paraId="459640B7" w14:textId="77777777" w:rsidR="00920C9B" w:rsidRPr="006911ED" w:rsidRDefault="00920C9B" w:rsidP="00170890">
                    <w:pPr>
                      <w:widowControl w:val="0"/>
                      <w:jc w:val="center"/>
                      <w:rPr>
                        <w:b/>
                        <w:bCs/>
                        <w:sz w:val="30"/>
                        <w:szCs w:val="30"/>
                      </w:rPr>
                    </w:pPr>
                  </w:p>
                  <w:p w14:paraId="303D7F6D" w14:textId="77777777" w:rsidR="00920C9B" w:rsidRPr="006911ED" w:rsidRDefault="00920C9B" w:rsidP="00170890">
                    <w:pPr>
                      <w:widowControl w:val="0"/>
                      <w:jc w:val="center"/>
                      <w:rPr>
                        <w:b/>
                        <w:bCs/>
                        <w:sz w:val="30"/>
                        <w:szCs w:val="30"/>
                      </w:rPr>
                    </w:pPr>
                  </w:p>
                  <w:p w14:paraId="424E555C" w14:textId="77777777" w:rsidR="00920C9B" w:rsidRPr="006911ED" w:rsidRDefault="00920C9B" w:rsidP="00170890">
                    <w:pPr>
                      <w:widowControl w:val="0"/>
                      <w:jc w:val="center"/>
                      <w:rPr>
                        <w:b/>
                        <w:bCs/>
                        <w:sz w:val="30"/>
                        <w:szCs w:val="30"/>
                      </w:rPr>
                    </w:pPr>
                  </w:p>
                  <w:p w14:paraId="522D7F51" w14:textId="77777777" w:rsidR="00920C9B" w:rsidRPr="006911ED" w:rsidRDefault="00920C9B" w:rsidP="00170890">
                    <w:pPr>
                      <w:widowControl w:val="0"/>
                      <w:jc w:val="center"/>
                      <w:rPr>
                        <w:b/>
                        <w:bCs/>
                        <w:sz w:val="30"/>
                        <w:szCs w:val="30"/>
                      </w:rPr>
                    </w:pPr>
                  </w:p>
                  <w:p w14:paraId="367A188C" w14:textId="77777777" w:rsidR="00920C9B" w:rsidRPr="006911ED" w:rsidRDefault="00920C9B" w:rsidP="00170890">
                    <w:pPr>
                      <w:widowControl w:val="0"/>
                      <w:jc w:val="center"/>
                      <w:rPr>
                        <w:b/>
                        <w:bCs/>
                        <w:sz w:val="30"/>
                        <w:szCs w:val="30"/>
                      </w:rPr>
                    </w:pPr>
                  </w:p>
                  <w:p w14:paraId="050C8FB3" w14:textId="77777777" w:rsidR="00920C9B" w:rsidRPr="006911ED" w:rsidRDefault="00920C9B" w:rsidP="00170890">
                    <w:pPr>
                      <w:widowControl w:val="0"/>
                      <w:jc w:val="center"/>
                      <w:rPr>
                        <w:b/>
                        <w:bCs/>
                        <w:sz w:val="30"/>
                        <w:szCs w:val="30"/>
                      </w:rPr>
                    </w:pPr>
                  </w:p>
                </w:txbxContent>
              </v:textbox>
            </v:shape>
          </v:group>
        </w:pict>
      </w:r>
      <w:r w:rsidR="00604CF5" w:rsidRPr="00797D70">
        <w:rPr>
          <w:noProof/>
          <w:color w:val="auto"/>
          <w:kern w:val="0"/>
          <w:sz w:val="24"/>
          <w:szCs w:val="24"/>
        </w:rPr>
        <w:drawing>
          <wp:anchor distT="36576" distB="36576" distL="36576" distR="36576" simplePos="0" relativeHeight="251658240"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797D70" w:rsidRDefault="00490378">
      <w:pPr>
        <w:rPr>
          <w:color w:val="auto"/>
        </w:rPr>
      </w:pPr>
    </w:p>
    <w:p w14:paraId="62C9FA7B" w14:textId="77777777" w:rsidR="00170890" w:rsidRPr="00797D70" w:rsidRDefault="00170890">
      <w:pPr>
        <w:rPr>
          <w:color w:val="auto"/>
        </w:rPr>
      </w:pPr>
    </w:p>
    <w:p w14:paraId="799B2695" w14:textId="77777777" w:rsidR="00170890" w:rsidRPr="00797D70" w:rsidRDefault="00170890">
      <w:pPr>
        <w:rPr>
          <w:color w:val="auto"/>
        </w:rPr>
      </w:pPr>
    </w:p>
    <w:p w14:paraId="50242388" w14:textId="77777777" w:rsidR="00170890" w:rsidRPr="00797D70" w:rsidRDefault="00170890">
      <w:pPr>
        <w:rPr>
          <w:color w:val="auto"/>
        </w:rPr>
      </w:pPr>
    </w:p>
    <w:p w14:paraId="1573E68F" w14:textId="77777777" w:rsidR="00170890" w:rsidRPr="00797D70" w:rsidRDefault="00170890">
      <w:pPr>
        <w:rPr>
          <w:color w:val="auto"/>
        </w:rPr>
      </w:pPr>
    </w:p>
    <w:p w14:paraId="1A60C0BC" w14:textId="77777777" w:rsidR="00170890" w:rsidRPr="00797D70" w:rsidRDefault="00170890">
      <w:pPr>
        <w:rPr>
          <w:color w:val="auto"/>
        </w:rPr>
      </w:pPr>
    </w:p>
    <w:p w14:paraId="0CCEBC66" w14:textId="77777777" w:rsidR="00170890" w:rsidRPr="00797D70" w:rsidRDefault="00170890">
      <w:pPr>
        <w:rPr>
          <w:color w:val="auto"/>
        </w:rPr>
      </w:pPr>
    </w:p>
    <w:p w14:paraId="721E4F32" w14:textId="77777777" w:rsidR="00170890" w:rsidRPr="00797D70" w:rsidRDefault="00170890">
      <w:pPr>
        <w:rPr>
          <w:color w:val="auto"/>
        </w:rPr>
      </w:pPr>
    </w:p>
    <w:p w14:paraId="0FD12F92" w14:textId="77777777" w:rsidR="00170890" w:rsidRPr="00797D70" w:rsidRDefault="00170890">
      <w:pPr>
        <w:rPr>
          <w:color w:val="auto"/>
        </w:rPr>
      </w:pPr>
    </w:p>
    <w:p w14:paraId="671AB7FF" w14:textId="77777777" w:rsidR="00170890" w:rsidRPr="00797D70" w:rsidRDefault="00170890">
      <w:pPr>
        <w:rPr>
          <w:color w:val="auto"/>
        </w:rPr>
      </w:pPr>
    </w:p>
    <w:p w14:paraId="0711A82D" w14:textId="77777777" w:rsidR="00170890" w:rsidRPr="00797D70" w:rsidRDefault="00170890">
      <w:pPr>
        <w:rPr>
          <w:color w:val="auto"/>
        </w:rPr>
      </w:pPr>
    </w:p>
    <w:p w14:paraId="4B6D8776" w14:textId="77777777" w:rsidR="00170890" w:rsidRPr="00797D70" w:rsidRDefault="00170890">
      <w:pPr>
        <w:rPr>
          <w:color w:val="auto"/>
        </w:rPr>
      </w:pPr>
    </w:p>
    <w:p w14:paraId="43F28DC9" w14:textId="77777777" w:rsidR="00170890" w:rsidRPr="00797D70" w:rsidRDefault="00170890">
      <w:pPr>
        <w:rPr>
          <w:color w:val="auto"/>
        </w:rPr>
      </w:pPr>
    </w:p>
    <w:p w14:paraId="4B3642A4" w14:textId="77777777" w:rsidR="00170890" w:rsidRPr="00797D70" w:rsidRDefault="00170890">
      <w:pPr>
        <w:rPr>
          <w:color w:val="auto"/>
        </w:rPr>
      </w:pPr>
    </w:p>
    <w:p w14:paraId="7BA7799F" w14:textId="77777777" w:rsidR="00170890" w:rsidRPr="00797D70" w:rsidRDefault="00170890">
      <w:pPr>
        <w:rPr>
          <w:color w:val="auto"/>
        </w:rPr>
      </w:pPr>
    </w:p>
    <w:p w14:paraId="62F1C61D" w14:textId="77777777" w:rsidR="00170890" w:rsidRPr="00797D70" w:rsidRDefault="00170890">
      <w:pPr>
        <w:rPr>
          <w:color w:val="auto"/>
        </w:rPr>
      </w:pPr>
    </w:p>
    <w:p w14:paraId="704A4264" w14:textId="77777777" w:rsidR="00170890" w:rsidRPr="00797D70" w:rsidRDefault="00170890">
      <w:pPr>
        <w:rPr>
          <w:color w:val="auto"/>
        </w:rPr>
      </w:pPr>
    </w:p>
    <w:p w14:paraId="6BE1D9D5" w14:textId="77777777" w:rsidR="00170890" w:rsidRPr="00797D70" w:rsidRDefault="00170890">
      <w:pPr>
        <w:rPr>
          <w:color w:val="auto"/>
        </w:rPr>
      </w:pPr>
    </w:p>
    <w:p w14:paraId="526EA29C" w14:textId="77777777" w:rsidR="00170890" w:rsidRPr="00797D70" w:rsidRDefault="00170890">
      <w:pPr>
        <w:rPr>
          <w:color w:val="auto"/>
        </w:rPr>
      </w:pPr>
    </w:p>
    <w:p w14:paraId="7961199A" w14:textId="77777777" w:rsidR="00170890" w:rsidRPr="00797D70" w:rsidRDefault="00170890">
      <w:pPr>
        <w:rPr>
          <w:color w:val="auto"/>
        </w:rPr>
      </w:pPr>
    </w:p>
    <w:p w14:paraId="1D202E78" w14:textId="77777777" w:rsidR="00170890" w:rsidRPr="00797D70" w:rsidRDefault="00170890">
      <w:pPr>
        <w:rPr>
          <w:color w:val="auto"/>
        </w:rPr>
      </w:pPr>
    </w:p>
    <w:p w14:paraId="76A37F71" w14:textId="77777777" w:rsidR="00170890" w:rsidRPr="00797D70" w:rsidRDefault="00170890">
      <w:pPr>
        <w:rPr>
          <w:color w:val="auto"/>
        </w:rPr>
      </w:pPr>
    </w:p>
    <w:p w14:paraId="795D07AF" w14:textId="77777777" w:rsidR="00170890" w:rsidRPr="00797D70" w:rsidRDefault="00170890">
      <w:pPr>
        <w:rPr>
          <w:color w:val="auto"/>
        </w:rPr>
      </w:pPr>
    </w:p>
    <w:p w14:paraId="00FCCBAD" w14:textId="77777777" w:rsidR="00170890" w:rsidRPr="00797D70" w:rsidRDefault="00170890">
      <w:pPr>
        <w:rPr>
          <w:color w:val="auto"/>
        </w:rPr>
      </w:pPr>
    </w:p>
    <w:p w14:paraId="7D1E4C23" w14:textId="77777777" w:rsidR="00170890" w:rsidRPr="00797D70" w:rsidRDefault="00170890">
      <w:pPr>
        <w:rPr>
          <w:color w:val="auto"/>
        </w:rPr>
      </w:pPr>
    </w:p>
    <w:p w14:paraId="0E5BE5F0" w14:textId="77777777" w:rsidR="00170890" w:rsidRPr="00797D70" w:rsidRDefault="00170890">
      <w:pPr>
        <w:rPr>
          <w:color w:val="auto"/>
        </w:rPr>
      </w:pPr>
    </w:p>
    <w:p w14:paraId="7690D391" w14:textId="77777777" w:rsidR="00170890" w:rsidRPr="00797D70" w:rsidRDefault="00170890">
      <w:pPr>
        <w:rPr>
          <w:color w:val="auto"/>
        </w:rPr>
      </w:pPr>
    </w:p>
    <w:p w14:paraId="2D116866" w14:textId="77777777" w:rsidR="00170890" w:rsidRPr="00797D70" w:rsidRDefault="00170890">
      <w:pPr>
        <w:rPr>
          <w:color w:val="auto"/>
        </w:rPr>
      </w:pPr>
    </w:p>
    <w:p w14:paraId="0FDEDB50" w14:textId="77777777" w:rsidR="00170890" w:rsidRPr="00797D70" w:rsidRDefault="00170890">
      <w:pPr>
        <w:rPr>
          <w:color w:val="auto"/>
        </w:rPr>
      </w:pPr>
    </w:p>
    <w:p w14:paraId="73903FC3" w14:textId="77777777" w:rsidR="00170890" w:rsidRPr="00797D70" w:rsidRDefault="00170890">
      <w:pPr>
        <w:rPr>
          <w:color w:val="auto"/>
        </w:rPr>
      </w:pPr>
    </w:p>
    <w:p w14:paraId="7FEB026A" w14:textId="77777777" w:rsidR="00170890" w:rsidRPr="00797D70" w:rsidRDefault="00170890">
      <w:pPr>
        <w:rPr>
          <w:color w:val="auto"/>
        </w:rPr>
      </w:pPr>
    </w:p>
    <w:p w14:paraId="75C88FF8" w14:textId="77777777" w:rsidR="00170890" w:rsidRPr="00797D70" w:rsidRDefault="00170890">
      <w:pPr>
        <w:rPr>
          <w:color w:val="auto"/>
        </w:rPr>
      </w:pPr>
    </w:p>
    <w:p w14:paraId="2A4819DA" w14:textId="77777777" w:rsidR="00170890" w:rsidRPr="00797D70" w:rsidRDefault="00170890">
      <w:pPr>
        <w:rPr>
          <w:color w:val="auto"/>
        </w:rPr>
      </w:pPr>
    </w:p>
    <w:p w14:paraId="2B14844F" w14:textId="77777777" w:rsidR="00170890" w:rsidRPr="00797D70" w:rsidRDefault="00170890">
      <w:pPr>
        <w:rPr>
          <w:color w:val="auto"/>
        </w:rPr>
      </w:pPr>
    </w:p>
    <w:p w14:paraId="4D248272" w14:textId="77777777" w:rsidR="00170890" w:rsidRPr="00797D70" w:rsidRDefault="00170890">
      <w:pPr>
        <w:rPr>
          <w:color w:val="auto"/>
        </w:rPr>
      </w:pPr>
    </w:p>
    <w:p w14:paraId="0CAD2EA7" w14:textId="77777777" w:rsidR="00170890" w:rsidRPr="00797D70" w:rsidRDefault="00170890">
      <w:pPr>
        <w:rPr>
          <w:color w:val="auto"/>
        </w:rPr>
      </w:pPr>
    </w:p>
    <w:p w14:paraId="6AE36AF9" w14:textId="77777777" w:rsidR="00170890" w:rsidRPr="00797D70" w:rsidRDefault="00170890">
      <w:pPr>
        <w:rPr>
          <w:color w:val="auto"/>
        </w:rPr>
      </w:pPr>
    </w:p>
    <w:p w14:paraId="318BB60A" w14:textId="77777777" w:rsidR="00170890" w:rsidRPr="00797D70" w:rsidRDefault="00170890">
      <w:pPr>
        <w:rPr>
          <w:color w:val="auto"/>
        </w:rPr>
      </w:pPr>
    </w:p>
    <w:p w14:paraId="57D3608B" w14:textId="77777777" w:rsidR="00170890" w:rsidRPr="00797D70" w:rsidRDefault="00170890">
      <w:pPr>
        <w:rPr>
          <w:color w:val="auto"/>
        </w:rPr>
      </w:pPr>
    </w:p>
    <w:p w14:paraId="632B9633" w14:textId="77777777" w:rsidR="00170890" w:rsidRPr="00797D70" w:rsidRDefault="00170890">
      <w:pPr>
        <w:rPr>
          <w:color w:val="auto"/>
        </w:rPr>
      </w:pPr>
    </w:p>
    <w:p w14:paraId="1A2E1D56" w14:textId="77777777" w:rsidR="00170890" w:rsidRPr="00797D70" w:rsidRDefault="00170890">
      <w:pPr>
        <w:rPr>
          <w:color w:val="auto"/>
        </w:rPr>
      </w:pPr>
    </w:p>
    <w:p w14:paraId="76283AEA" w14:textId="77777777" w:rsidR="00170890" w:rsidRPr="00797D70" w:rsidRDefault="00170890">
      <w:pPr>
        <w:rPr>
          <w:color w:val="auto"/>
        </w:rPr>
      </w:pPr>
    </w:p>
    <w:p w14:paraId="00691893" w14:textId="77777777" w:rsidR="00170890" w:rsidRPr="00797D70" w:rsidRDefault="00170890">
      <w:pPr>
        <w:rPr>
          <w:color w:val="auto"/>
        </w:rPr>
      </w:pPr>
    </w:p>
    <w:p w14:paraId="5AE072BA" w14:textId="77777777" w:rsidR="00170890" w:rsidRPr="00797D70" w:rsidRDefault="00170890">
      <w:pPr>
        <w:rPr>
          <w:color w:val="auto"/>
        </w:rPr>
      </w:pPr>
    </w:p>
    <w:p w14:paraId="6F9E33AB" w14:textId="77777777" w:rsidR="00170890" w:rsidRPr="00797D70" w:rsidRDefault="00170890">
      <w:pPr>
        <w:rPr>
          <w:color w:val="auto"/>
        </w:rPr>
      </w:pPr>
    </w:p>
    <w:p w14:paraId="23311724" w14:textId="77777777" w:rsidR="00170890" w:rsidRPr="00797D70" w:rsidRDefault="00170890">
      <w:pPr>
        <w:rPr>
          <w:color w:val="auto"/>
        </w:rPr>
      </w:pPr>
    </w:p>
    <w:p w14:paraId="2D5188D6" w14:textId="77777777" w:rsidR="00170890" w:rsidRPr="00797D70" w:rsidRDefault="00170890">
      <w:pPr>
        <w:rPr>
          <w:color w:val="auto"/>
        </w:rPr>
      </w:pPr>
    </w:p>
    <w:p w14:paraId="2BFB3B88" w14:textId="77777777" w:rsidR="00170890" w:rsidRPr="00797D70" w:rsidRDefault="00170890">
      <w:pPr>
        <w:rPr>
          <w:color w:val="auto"/>
        </w:rPr>
      </w:pPr>
    </w:p>
    <w:p w14:paraId="60279650" w14:textId="77777777" w:rsidR="00170890" w:rsidRPr="00797D70" w:rsidRDefault="00170890">
      <w:pPr>
        <w:rPr>
          <w:color w:val="auto"/>
        </w:rPr>
      </w:pPr>
    </w:p>
    <w:p w14:paraId="69BE66F5" w14:textId="77777777" w:rsidR="00170890" w:rsidRPr="00797D70" w:rsidRDefault="00170890">
      <w:pPr>
        <w:rPr>
          <w:color w:val="auto"/>
        </w:rPr>
      </w:pPr>
    </w:p>
    <w:p w14:paraId="4880B46C" w14:textId="77777777" w:rsidR="00170890" w:rsidRPr="00797D70" w:rsidRDefault="00170890">
      <w:pPr>
        <w:rPr>
          <w:color w:val="auto"/>
        </w:rPr>
      </w:pPr>
    </w:p>
    <w:p w14:paraId="0C9670E6" w14:textId="77777777" w:rsidR="00170890" w:rsidRPr="00797D70" w:rsidRDefault="00170890">
      <w:pPr>
        <w:rPr>
          <w:color w:val="auto"/>
        </w:rPr>
      </w:pPr>
    </w:p>
    <w:p w14:paraId="0275DCFC" w14:textId="77777777" w:rsidR="00170890" w:rsidRPr="00797D70" w:rsidRDefault="00170890">
      <w:pPr>
        <w:rPr>
          <w:color w:val="auto"/>
        </w:rPr>
      </w:pPr>
    </w:p>
    <w:p w14:paraId="7EAB5036" w14:textId="77777777" w:rsidR="00170890" w:rsidRPr="00797D70" w:rsidRDefault="00170890">
      <w:pPr>
        <w:rPr>
          <w:color w:val="auto"/>
        </w:rPr>
      </w:pPr>
    </w:p>
    <w:p w14:paraId="0D312F51" w14:textId="77777777" w:rsidR="00170890" w:rsidRPr="00797D70" w:rsidRDefault="00170890">
      <w:pPr>
        <w:rPr>
          <w:color w:val="auto"/>
        </w:rPr>
      </w:pPr>
    </w:p>
    <w:p w14:paraId="32F0FF08" w14:textId="77777777" w:rsidR="00170890" w:rsidRPr="00797D70" w:rsidRDefault="00170890">
      <w:pPr>
        <w:rPr>
          <w:color w:val="auto"/>
        </w:rPr>
      </w:pPr>
    </w:p>
    <w:p w14:paraId="6274B01E" w14:textId="77777777" w:rsidR="00170890" w:rsidRPr="00797D70" w:rsidRDefault="00170890">
      <w:pPr>
        <w:rPr>
          <w:color w:val="auto"/>
        </w:rPr>
      </w:pPr>
    </w:p>
    <w:p w14:paraId="3195636A" w14:textId="77777777" w:rsidR="00170890" w:rsidRPr="00797D70" w:rsidRDefault="00170890">
      <w:pPr>
        <w:rPr>
          <w:color w:val="auto"/>
        </w:rPr>
      </w:pPr>
    </w:p>
    <w:p w14:paraId="4B139E4B" w14:textId="77777777" w:rsidR="00170890" w:rsidRPr="00797D70" w:rsidRDefault="00170890">
      <w:pPr>
        <w:rPr>
          <w:color w:val="auto"/>
        </w:rPr>
      </w:pPr>
    </w:p>
    <w:p w14:paraId="4AAC7358" w14:textId="77777777" w:rsidR="00170890" w:rsidRPr="00797D70" w:rsidRDefault="00170890">
      <w:pPr>
        <w:rPr>
          <w:color w:val="auto"/>
        </w:rPr>
      </w:pPr>
    </w:p>
    <w:p w14:paraId="54D1D77A" w14:textId="77777777" w:rsidR="00170890" w:rsidRPr="00797D70" w:rsidRDefault="00170890">
      <w:pPr>
        <w:rPr>
          <w:color w:val="auto"/>
        </w:rPr>
      </w:pPr>
    </w:p>
    <w:p w14:paraId="11443B5D" w14:textId="77777777" w:rsidR="00170890" w:rsidRPr="00797D70" w:rsidRDefault="00170890">
      <w:pPr>
        <w:rPr>
          <w:color w:val="auto"/>
        </w:rPr>
      </w:pPr>
    </w:p>
    <w:p w14:paraId="01A622AD" w14:textId="77777777" w:rsidR="00F1470D" w:rsidRPr="00797D70" w:rsidRDefault="00F1470D">
      <w:pPr>
        <w:rPr>
          <w:color w:val="auto"/>
        </w:rPr>
        <w:sectPr w:rsidR="00F1470D" w:rsidRPr="00797D70" w:rsidSect="00C66F05">
          <w:footerReference w:type="default" r:id="rId9"/>
          <w:pgSz w:w="11906" w:h="16838"/>
          <w:pgMar w:top="851" w:right="850" w:bottom="1134" w:left="1134" w:header="708" w:footer="708" w:gutter="0"/>
          <w:pgNumType w:start="2"/>
          <w:cols w:space="708"/>
          <w:docGrid w:linePitch="360"/>
        </w:sectPr>
      </w:pPr>
    </w:p>
    <w:p w14:paraId="50BF2805" w14:textId="4B9F0284" w:rsidR="00702195" w:rsidRPr="00797D70" w:rsidRDefault="00702195" w:rsidP="00170890">
      <w:pPr>
        <w:widowControl w:val="0"/>
        <w:jc w:val="center"/>
        <w:rPr>
          <w:b/>
          <w:color w:val="auto"/>
          <w:sz w:val="28"/>
          <w:szCs w:val="28"/>
        </w:rPr>
      </w:pPr>
      <w:r w:rsidRPr="00797D70">
        <w:rPr>
          <w:b/>
          <w:color w:val="auto"/>
          <w:sz w:val="28"/>
          <w:szCs w:val="28"/>
        </w:rPr>
        <w:lastRenderedPageBreak/>
        <w:t xml:space="preserve">Содержание </w:t>
      </w:r>
    </w:p>
    <w:p w14:paraId="5561D98F" w14:textId="77777777" w:rsidR="00702195" w:rsidRPr="00797D70" w:rsidRDefault="00702195" w:rsidP="00170890">
      <w:pPr>
        <w:widowControl w:val="0"/>
        <w:jc w:val="center"/>
        <w:rPr>
          <w:b/>
          <w:color w:val="auto"/>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7278"/>
      </w:tblGrid>
      <w:tr w:rsidR="00315817" w:rsidRPr="00797D70" w14:paraId="1949AF61" w14:textId="77777777" w:rsidTr="006F182C">
        <w:tc>
          <w:tcPr>
            <w:tcW w:w="9430" w:type="dxa"/>
            <w:gridSpan w:val="2"/>
          </w:tcPr>
          <w:p w14:paraId="1F22E8CC" w14:textId="0F0BE3D3" w:rsidR="00315817" w:rsidRPr="00797D70" w:rsidRDefault="00315817" w:rsidP="006D49DF">
            <w:pPr>
              <w:widowControl w:val="0"/>
              <w:jc w:val="center"/>
              <w:rPr>
                <w:rFonts w:ascii="Times New Roman" w:hAnsi="Times New Roman"/>
                <w:bCs/>
                <w:color w:val="auto"/>
                <w:sz w:val="24"/>
                <w:szCs w:val="24"/>
              </w:rPr>
            </w:pPr>
          </w:p>
        </w:tc>
      </w:tr>
      <w:tr w:rsidR="00C456D6" w:rsidRPr="00797D70" w14:paraId="0C0B76E5" w14:textId="77777777" w:rsidTr="006F182C">
        <w:tc>
          <w:tcPr>
            <w:tcW w:w="2152" w:type="dxa"/>
          </w:tcPr>
          <w:p w14:paraId="6EC365FA" w14:textId="4AF13A90" w:rsidR="00C456D6" w:rsidRPr="00797D70" w:rsidRDefault="00C456D6" w:rsidP="00C73BAE">
            <w:pPr>
              <w:widowControl w:val="0"/>
              <w:jc w:val="center"/>
              <w:rPr>
                <w:rFonts w:ascii="Times New Roman" w:hAnsi="Times New Roman"/>
                <w:b/>
                <w:color w:val="auto"/>
                <w:sz w:val="24"/>
                <w:szCs w:val="24"/>
              </w:rPr>
            </w:pPr>
          </w:p>
        </w:tc>
        <w:tc>
          <w:tcPr>
            <w:tcW w:w="7278" w:type="dxa"/>
          </w:tcPr>
          <w:p w14:paraId="592C1AC2" w14:textId="5CD3F880" w:rsidR="00C456D6" w:rsidRPr="00797D70" w:rsidRDefault="00C456D6" w:rsidP="00502706">
            <w:pPr>
              <w:jc w:val="both"/>
              <w:rPr>
                <w:rFonts w:ascii="Times New Roman" w:hAnsi="Times New Roman"/>
                <w:bCs/>
                <w:sz w:val="24"/>
                <w:szCs w:val="24"/>
                <w:lang w:eastAsia="ar-SA"/>
              </w:rPr>
            </w:pPr>
          </w:p>
        </w:tc>
      </w:tr>
      <w:tr w:rsidR="006F182C" w:rsidRPr="00797D70" w14:paraId="748CAB4C" w14:textId="77777777" w:rsidTr="006F182C">
        <w:tc>
          <w:tcPr>
            <w:tcW w:w="9430" w:type="dxa"/>
            <w:gridSpan w:val="2"/>
          </w:tcPr>
          <w:p w14:paraId="613387B3" w14:textId="35737E72" w:rsidR="006F182C" w:rsidRPr="00797D70" w:rsidRDefault="00362E3F" w:rsidP="00E06E79">
            <w:pPr>
              <w:autoSpaceDE w:val="0"/>
              <w:autoSpaceDN w:val="0"/>
              <w:adjustRightInd w:val="0"/>
              <w:ind w:left="103"/>
              <w:jc w:val="center"/>
              <w:rPr>
                <w:rFonts w:ascii="Times New Roman" w:hAnsi="Times New Roman"/>
                <w:b/>
                <w:color w:val="auto"/>
                <w:sz w:val="24"/>
                <w:szCs w:val="24"/>
              </w:rPr>
            </w:pPr>
            <w:r w:rsidRPr="00797D70">
              <w:rPr>
                <w:rFonts w:ascii="Times New Roman" w:hAnsi="Times New Roman"/>
                <w:b/>
                <w:color w:val="auto"/>
                <w:sz w:val="24"/>
                <w:szCs w:val="24"/>
              </w:rPr>
              <w:t>Постановления</w:t>
            </w:r>
            <w:r w:rsidR="006F182C" w:rsidRPr="00797D70">
              <w:rPr>
                <w:rFonts w:ascii="Times New Roman" w:hAnsi="Times New Roman"/>
                <w:b/>
                <w:color w:val="auto"/>
                <w:sz w:val="24"/>
                <w:szCs w:val="24"/>
              </w:rPr>
              <w:t xml:space="preserve"> Администрации Комсомольского муниципального района Ивановской области</w:t>
            </w:r>
          </w:p>
          <w:p w14:paraId="10E9CDE6" w14:textId="77777777" w:rsidR="006F182C" w:rsidRPr="00797D70" w:rsidRDefault="006F182C" w:rsidP="00E06E79">
            <w:pPr>
              <w:autoSpaceDE w:val="0"/>
              <w:autoSpaceDN w:val="0"/>
              <w:adjustRightInd w:val="0"/>
              <w:ind w:left="103"/>
              <w:jc w:val="both"/>
              <w:rPr>
                <w:rFonts w:ascii="Times New Roman" w:hAnsi="Times New Roman"/>
                <w:bCs/>
                <w:sz w:val="24"/>
                <w:szCs w:val="24"/>
              </w:rPr>
            </w:pPr>
          </w:p>
        </w:tc>
      </w:tr>
      <w:tr w:rsidR="00797D70" w:rsidRPr="00797D70" w14:paraId="40DDC1F7" w14:textId="77777777" w:rsidTr="006F182C">
        <w:tc>
          <w:tcPr>
            <w:tcW w:w="2152" w:type="dxa"/>
          </w:tcPr>
          <w:p w14:paraId="5C205C5B" w14:textId="5DBF5E3D" w:rsidR="00797D70" w:rsidRPr="00797D70" w:rsidRDefault="00797D70" w:rsidP="00C73BAE">
            <w:pPr>
              <w:widowControl w:val="0"/>
              <w:jc w:val="center"/>
              <w:rPr>
                <w:rFonts w:ascii="Times New Roman" w:hAnsi="Times New Roman"/>
                <w:b/>
                <w:color w:val="auto"/>
                <w:sz w:val="24"/>
                <w:szCs w:val="24"/>
              </w:rPr>
            </w:pPr>
            <w:r>
              <w:rPr>
                <w:rFonts w:ascii="Times New Roman" w:hAnsi="Times New Roman"/>
                <w:b/>
                <w:color w:val="auto"/>
                <w:sz w:val="24"/>
                <w:szCs w:val="24"/>
              </w:rPr>
              <w:t>№ 75 от 17.03.2025</w:t>
            </w:r>
          </w:p>
        </w:tc>
        <w:tc>
          <w:tcPr>
            <w:tcW w:w="7278" w:type="dxa"/>
          </w:tcPr>
          <w:p w14:paraId="6083F1BD" w14:textId="7111E313" w:rsidR="00797D70" w:rsidRPr="00797D70" w:rsidRDefault="00797D70" w:rsidP="00797D70">
            <w:pPr>
              <w:pStyle w:val="ConsPlusTitle"/>
              <w:widowControl/>
              <w:jc w:val="both"/>
              <w:rPr>
                <w:rFonts w:ascii="Times New Roman" w:hAnsi="Times New Roman" w:cs="Times New Roman"/>
                <w:bCs/>
                <w:spacing w:val="-5"/>
                <w:sz w:val="24"/>
                <w:szCs w:val="24"/>
              </w:rPr>
            </w:pPr>
            <w:r w:rsidRPr="00797D70">
              <w:rPr>
                <w:rFonts w:ascii="Times New Roman" w:hAnsi="Times New Roman" w:cs="Times New Roman"/>
                <w:b w:val="0"/>
                <w:bCs/>
                <w:sz w:val="24"/>
                <w:szCs w:val="24"/>
              </w:rPr>
              <w:t>О внесении изменений в постановление Администрации Комсомольского муниципального района Ивановской области               № 294 от 14.04.2011г. «О балансовой комиссии по оценке деятельности муниципальных предприятий»</w:t>
            </w:r>
          </w:p>
        </w:tc>
      </w:tr>
      <w:tr w:rsidR="00797D70" w:rsidRPr="00797D70" w14:paraId="48FE38EF" w14:textId="77777777" w:rsidTr="006F182C">
        <w:tc>
          <w:tcPr>
            <w:tcW w:w="2152" w:type="dxa"/>
          </w:tcPr>
          <w:p w14:paraId="2C9D4204" w14:textId="783053F5" w:rsidR="00797D70" w:rsidRPr="00797D70" w:rsidRDefault="00797D70" w:rsidP="00C73BAE">
            <w:pPr>
              <w:widowControl w:val="0"/>
              <w:jc w:val="center"/>
              <w:rPr>
                <w:rFonts w:ascii="Times New Roman" w:hAnsi="Times New Roman"/>
                <w:b/>
                <w:color w:val="auto"/>
                <w:sz w:val="24"/>
                <w:szCs w:val="24"/>
              </w:rPr>
            </w:pPr>
            <w:r>
              <w:rPr>
                <w:rFonts w:ascii="Times New Roman" w:hAnsi="Times New Roman"/>
                <w:b/>
                <w:color w:val="auto"/>
                <w:sz w:val="24"/>
                <w:szCs w:val="24"/>
              </w:rPr>
              <w:t>№ 84 от 26.03.2025</w:t>
            </w:r>
          </w:p>
        </w:tc>
        <w:tc>
          <w:tcPr>
            <w:tcW w:w="7278" w:type="dxa"/>
          </w:tcPr>
          <w:p w14:paraId="27FA50E5" w14:textId="3FFB9D85" w:rsidR="00797D70" w:rsidRPr="00797D70" w:rsidRDefault="00797D70" w:rsidP="00797D70">
            <w:pPr>
              <w:jc w:val="both"/>
              <w:rPr>
                <w:rFonts w:ascii="Times New Roman" w:hAnsi="Times New Roman"/>
                <w:bCs/>
                <w:spacing w:val="-5"/>
                <w:sz w:val="24"/>
                <w:szCs w:val="24"/>
              </w:rPr>
            </w:pPr>
            <w:r w:rsidRPr="00797D70">
              <w:rPr>
                <w:rStyle w:val="affd"/>
                <w:rFonts w:ascii="Times New Roman" w:hAnsi="Times New Roman"/>
                <w:bCs/>
                <w:i w:val="0"/>
                <w:sz w:val="24"/>
                <w:szCs w:val="24"/>
              </w:rPr>
              <w:t>О признании утратившим силу постановление Администрации Ко</w:t>
            </w:r>
            <w:r w:rsidRPr="00797D70">
              <w:rPr>
                <w:rStyle w:val="affd"/>
                <w:rFonts w:ascii="Times New Roman" w:hAnsi="Times New Roman"/>
                <w:bCs/>
                <w:i w:val="0"/>
                <w:sz w:val="24"/>
                <w:szCs w:val="24"/>
              </w:rPr>
              <w:t>м</w:t>
            </w:r>
            <w:r w:rsidRPr="00797D70">
              <w:rPr>
                <w:rStyle w:val="affd"/>
                <w:rFonts w:ascii="Times New Roman" w:hAnsi="Times New Roman"/>
                <w:bCs/>
                <w:i w:val="0"/>
                <w:sz w:val="24"/>
                <w:szCs w:val="24"/>
              </w:rPr>
              <w:t>сомольского муниципального района от 28.02.2020 г. №54 «</w:t>
            </w:r>
            <w:r w:rsidRPr="00797D70">
              <w:rPr>
                <w:rFonts w:ascii="Times New Roman" w:hAnsi="Times New Roman"/>
                <w:bCs/>
                <w:sz w:val="24"/>
                <w:szCs w:val="24"/>
              </w:rPr>
              <w:t>О комиссии по вопросам развития малого и среднего предпринимательства в Комсомольском муниципальном районе»</w:t>
            </w:r>
          </w:p>
        </w:tc>
      </w:tr>
      <w:tr w:rsidR="00C456D6" w:rsidRPr="00797D70" w14:paraId="308E9D68" w14:textId="77777777" w:rsidTr="006F182C">
        <w:tc>
          <w:tcPr>
            <w:tcW w:w="2152" w:type="dxa"/>
          </w:tcPr>
          <w:p w14:paraId="09E38433" w14:textId="37E605A4" w:rsidR="00C456D6" w:rsidRPr="00797D70" w:rsidRDefault="00362E3F" w:rsidP="00C73BAE">
            <w:pPr>
              <w:widowControl w:val="0"/>
              <w:jc w:val="center"/>
              <w:rPr>
                <w:rFonts w:ascii="Times New Roman" w:hAnsi="Times New Roman"/>
                <w:b/>
                <w:color w:val="auto"/>
                <w:sz w:val="24"/>
                <w:szCs w:val="24"/>
              </w:rPr>
            </w:pPr>
            <w:r w:rsidRPr="00797D70">
              <w:rPr>
                <w:rFonts w:ascii="Times New Roman" w:hAnsi="Times New Roman"/>
                <w:b/>
                <w:color w:val="auto"/>
                <w:sz w:val="24"/>
                <w:szCs w:val="24"/>
              </w:rPr>
              <w:t xml:space="preserve">№ </w:t>
            </w:r>
            <w:r w:rsidR="00402AE9" w:rsidRPr="00797D70">
              <w:rPr>
                <w:rFonts w:ascii="Times New Roman" w:hAnsi="Times New Roman"/>
                <w:b/>
                <w:color w:val="auto"/>
                <w:sz w:val="24"/>
                <w:szCs w:val="24"/>
              </w:rPr>
              <w:t>86</w:t>
            </w:r>
            <w:r w:rsidRPr="00797D70">
              <w:rPr>
                <w:rFonts w:ascii="Times New Roman" w:hAnsi="Times New Roman"/>
                <w:b/>
                <w:color w:val="auto"/>
                <w:sz w:val="24"/>
                <w:szCs w:val="24"/>
              </w:rPr>
              <w:t xml:space="preserve"> от </w:t>
            </w:r>
            <w:r w:rsidR="00402AE9" w:rsidRPr="00797D70">
              <w:rPr>
                <w:rFonts w:ascii="Times New Roman" w:hAnsi="Times New Roman"/>
                <w:b/>
                <w:color w:val="auto"/>
                <w:sz w:val="24"/>
                <w:szCs w:val="24"/>
              </w:rPr>
              <w:t>28.03.2025</w:t>
            </w:r>
          </w:p>
        </w:tc>
        <w:tc>
          <w:tcPr>
            <w:tcW w:w="7278" w:type="dxa"/>
          </w:tcPr>
          <w:p w14:paraId="78E44486" w14:textId="77777777" w:rsidR="00814D7F" w:rsidRPr="00797D70" w:rsidRDefault="00814D7F" w:rsidP="00814D7F">
            <w:pPr>
              <w:shd w:val="clear" w:color="auto" w:fill="FFFFFF"/>
              <w:tabs>
                <w:tab w:val="left" w:pos="870"/>
              </w:tabs>
              <w:spacing w:before="209"/>
              <w:ind w:right="391"/>
              <w:jc w:val="both"/>
              <w:rPr>
                <w:rFonts w:ascii="Times New Roman" w:hAnsi="Times New Roman"/>
                <w:bCs/>
                <w:spacing w:val="-5"/>
                <w:sz w:val="24"/>
                <w:szCs w:val="24"/>
              </w:rPr>
            </w:pPr>
            <w:r w:rsidRPr="00797D70">
              <w:rPr>
                <w:rFonts w:ascii="Times New Roman" w:hAnsi="Times New Roman"/>
                <w:bCs/>
                <w:spacing w:val="-5"/>
                <w:sz w:val="24"/>
                <w:szCs w:val="24"/>
              </w:rPr>
              <w:t>О внесении изменений в постановление Администрации Комсомольского муниципального района Ивановской области от 24.11.2023 г. №301 «Об утверждении Муниципальной программы  «Развитие образования Комсомольского муниципального района»</w:t>
            </w:r>
          </w:p>
          <w:p w14:paraId="7853591D" w14:textId="3486A2E8" w:rsidR="00C456D6" w:rsidRPr="00797D70" w:rsidRDefault="00C456D6" w:rsidP="00814D7F">
            <w:pPr>
              <w:numPr>
                <w:ilvl w:val="0"/>
                <w:numId w:val="14"/>
              </w:numPr>
              <w:spacing w:line="276" w:lineRule="auto"/>
              <w:ind w:right="425"/>
              <w:jc w:val="both"/>
              <w:rPr>
                <w:rFonts w:ascii="Times New Roman" w:hAnsi="Times New Roman"/>
                <w:bCs/>
                <w:sz w:val="24"/>
                <w:szCs w:val="24"/>
                <w:lang w:eastAsia="ar-SA"/>
              </w:rPr>
            </w:pPr>
          </w:p>
        </w:tc>
      </w:tr>
      <w:tr w:rsidR="00C456D6" w:rsidRPr="00797D70" w14:paraId="4C397B4E" w14:textId="77777777" w:rsidTr="006F182C">
        <w:tc>
          <w:tcPr>
            <w:tcW w:w="2152" w:type="dxa"/>
          </w:tcPr>
          <w:p w14:paraId="369F1DB1" w14:textId="3E2F6E34" w:rsidR="00C456D6" w:rsidRPr="00797D70" w:rsidRDefault="00362E3F" w:rsidP="00C73BAE">
            <w:pPr>
              <w:widowControl w:val="0"/>
              <w:jc w:val="center"/>
              <w:rPr>
                <w:rFonts w:ascii="Times New Roman" w:hAnsi="Times New Roman"/>
                <w:b/>
                <w:color w:val="auto"/>
                <w:sz w:val="24"/>
                <w:szCs w:val="24"/>
              </w:rPr>
            </w:pPr>
            <w:r w:rsidRPr="00797D70">
              <w:rPr>
                <w:rFonts w:ascii="Times New Roman" w:hAnsi="Times New Roman"/>
                <w:b/>
                <w:color w:val="auto"/>
                <w:sz w:val="24"/>
                <w:szCs w:val="24"/>
              </w:rPr>
              <w:t xml:space="preserve">№ </w:t>
            </w:r>
            <w:r w:rsidR="00402AE9" w:rsidRPr="00797D70">
              <w:rPr>
                <w:rFonts w:ascii="Times New Roman" w:hAnsi="Times New Roman"/>
                <w:b/>
                <w:color w:val="auto"/>
                <w:sz w:val="24"/>
                <w:szCs w:val="24"/>
              </w:rPr>
              <w:t>95</w:t>
            </w:r>
            <w:r w:rsidRPr="00797D70">
              <w:rPr>
                <w:rFonts w:ascii="Times New Roman" w:hAnsi="Times New Roman"/>
                <w:b/>
                <w:color w:val="auto"/>
                <w:sz w:val="24"/>
                <w:szCs w:val="24"/>
              </w:rPr>
              <w:t xml:space="preserve"> от </w:t>
            </w:r>
            <w:r w:rsidR="00402AE9" w:rsidRPr="00797D70">
              <w:rPr>
                <w:rFonts w:ascii="Times New Roman" w:hAnsi="Times New Roman"/>
                <w:b/>
                <w:color w:val="auto"/>
                <w:sz w:val="24"/>
                <w:szCs w:val="24"/>
              </w:rPr>
              <w:t>08.04.2025</w:t>
            </w:r>
          </w:p>
        </w:tc>
        <w:tc>
          <w:tcPr>
            <w:tcW w:w="7278" w:type="dxa"/>
          </w:tcPr>
          <w:p w14:paraId="2BAD31A8" w14:textId="77777777" w:rsidR="00C456D6" w:rsidRPr="00797D70" w:rsidRDefault="00814D7F" w:rsidP="00814D7F">
            <w:pPr>
              <w:ind w:right="282"/>
              <w:jc w:val="both"/>
              <w:rPr>
                <w:rFonts w:ascii="Times New Roman" w:hAnsi="Times New Roman"/>
                <w:sz w:val="24"/>
                <w:szCs w:val="24"/>
              </w:rPr>
            </w:pPr>
            <w:r w:rsidRPr="00797D70">
              <w:rPr>
                <w:rFonts w:ascii="Times New Roman" w:hAnsi="Times New Roman"/>
                <w:sz w:val="24"/>
                <w:szCs w:val="24"/>
              </w:rPr>
              <w:t xml:space="preserve">О внесении изменений в постановление Администрации Комсомольского муниципального района от 28.11.2024г №304 «Об утверждении административного регламента по </w:t>
            </w:r>
            <w:r w:rsidRPr="00797D70">
              <w:rPr>
                <w:rFonts w:ascii="Times New Roman" w:hAnsi="Times New Roman"/>
                <w:bCs/>
                <w:sz w:val="24"/>
                <w:szCs w:val="24"/>
              </w:rPr>
              <w:t>предоставлению муниципальной услуги </w:t>
            </w:r>
            <w:r w:rsidRPr="00797D70">
              <w:rPr>
                <w:rFonts w:ascii="Times New Roman" w:hAnsi="Times New Roman"/>
                <w:sz w:val="24"/>
                <w:szCs w:val="24"/>
              </w:rPr>
              <w:t>«Принятие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w:t>
            </w:r>
          </w:p>
          <w:p w14:paraId="1142D6DC" w14:textId="0B0721ED" w:rsidR="00814D7F" w:rsidRPr="00797D70" w:rsidRDefault="00814D7F" w:rsidP="00814D7F">
            <w:pPr>
              <w:ind w:right="282"/>
              <w:jc w:val="both"/>
              <w:rPr>
                <w:rFonts w:ascii="Times New Roman" w:hAnsi="Times New Roman"/>
                <w:bCs/>
                <w:sz w:val="24"/>
                <w:szCs w:val="24"/>
                <w:lang w:eastAsia="ar-SA"/>
              </w:rPr>
            </w:pPr>
          </w:p>
        </w:tc>
      </w:tr>
      <w:tr w:rsidR="00C456D6" w:rsidRPr="00797D70" w14:paraId="38B5E713" w14:textId="77777777" w:rsidTr="006F182C">
        <w:tc>
          <w:tcPr>
            <w:tcW w:w="2152" w:type="dxa"/>
          </w:tcPr>
          <w:p w14:paraId="68F4DB0D" w14:textId="009AF808" w:rsidR="00C456D6" w:rsidRPr="00797D70" w:rsidRDefault="00362E3F" w:rsidP="00C73BAE">
            <w:pPr>
              <w:widowControl w:val="0"/>
              <w:jc w:val="center"/>
              <w:rPr>
                <w:rFonts w:ascii="Times New Roman" w:hAnsi="Times New Roman"/>
                <w:b/>
                <w:color w:val="auto"/>
                <w:sz w:val="24"/>
                <w:szCs w:val="24"/>
              </w:rPr>
            </w:pPr>
            <w:r w:rsidRPr="00797D70">
              <w:rPr>
                <w:rFonts w:ascii="Times New Roman" w:hAnsi="Times New Roman"/>
                <w:b/>
                <w:color w:val="auto"/>
                <w:sz w:val="24"/>
                <w:szCs w:val="24"/>
              </w:rPr>
              <w:t xml:space="preserve">№ </w:t>
            </w:r>
            <w:r w:rsidR="00402AE9" w:rsidRPr="00797D70">
              <w:rPr>
                <w:rFonts w:ascii="Times New Roman" w:hAnsi="Times New Roman"/>
                <w:b/>
                <w:color w:val="auto"/>
                <w:sz w:val="24"/>
                <w:szCs w:val="24"/>
              </w:rPr>
              <w:t>99</w:t>
            </w:r>
            <w:r w:rsidRPr="00797D70">
              <w:rPr>
                <w:rFonts w:ascii="Times New Roman" w:hAnsi="Times New Roman"/>
                <w:b/>
                <w:color w:val="auto"/>
                <w:sz w:val="24"/>
                <w:szCs w:val="24"/>
              </w:rPr>
              <w:t xml:space="preserve"> от </w:t>
            </w:r>
            <w:r w:rsidR="00402AE9" w:rsidRPr="00797D70">
              <w:rPr>
                <w:rFonts w:ascii="Times New Roman" w:hAnsi="Times New Roman"/>
                <w:b/>
                <w:color w:val="auto"/>
                <w:sz w:val="24"/>
                <w:szCs w:val="24"/>
              </w:rPr>
              <w:t>15.04</w:t>
            </w:r>
            <w:r w:rsidRPr="00797D70">
              <w:rPr>
                <w:rFonts w:ascii="Times New Roman" w:hAnsi="Times New Roman"/>
                <w:b/>
                <w:color w:val="auto"/>
                <w:sz w:val="24"/>
                <w:szCs w:val="24"/>
              </w:rPr>
              <w:t>.2024</w:t>
            </w:r>
          </w:p>
        </w:tc>
        <w:tc>
          <w:tcPr>
            <w:tcW w:w="7278" w:type="dxa"/>
          </w:tcPr>
          <w:p w14:paraId="7F43E5CA" w14:textId="77777777" w:rsidR="00814D7F" w:rsidRPr="00797D70" w:rsidRDefault="00814D7F" w:rsidP="00814D7F">
            <w:pPr>
              <w:jc w:val="both"/>
              <w:rPr>
                <w:rFonts w:ascii="Times New Roman" w:hAnsi="Times New Roman"/>
                <w:sz w:val="24"/>
                <w:szCs w:val="24"/>
              </w:rPr>
            </w:pPr>
            <w:r w:rsidRPr="00797D70">
              <w:rPr>
                <w:rFonts w:ascii="Times New Roman" w:hAnsi="Times New Roman"/>
                <w:sz w:val="24"/>
                <w:szCs w:val="24"/>
              </w:rPr>
              <w:t>О внесении изменений в постановление Администрации Комсомольского муниципального района от 10.10.2023г. № 263 «Об 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14:paraId="1484762A" w14:textId="0DF5F0E0" w:rsidR="00C456D6" w:rsidRPr="00797D70" w:rsidRDefault="00C456D6" w:rsidP="00814D7F">
            <w:pPr>
              <w:jc w:val="both"/>
              <w:rPr>
                <w:rFonts w:ascii="Times New Roman" w:hAnsi="Times New Roman"/>
                <w:bCs/>
                <w:sz w:val="24"/>
                <w:szCs w:val="24"/>
                <w:lang w:eastAsia="ar-SA"/>
              </w:rPr>
            </w:pPr>
          </w:p>
        </w:tc>
      </w:tr>
      <w:tr w:rsidR="00362E3F" w:rsidRPr="00797D70" w14:paraId="27314070" w14:textId="77777777" w:rsidTr="006F182C">
        <w:tc>
          <w:tcPr>
            <w:tcW w:w="2152" w:type="dxa"/>
          </w:tcPr>
          <w:p w14:paraId="70A4F287" w14:textId="6A73F2D0" w:rsidR="00362E3F" w:rsidRPr="00797D70" w:rsidRDefault="00362E3F" w:rsidP="00C73BAE">
            <w:pPr>
              <w:widowControl w:val="0"/>
              <w:jc w:val="center"/>
              <w:rPr>
                <w:rFonts w:ascii="Times New Roman" w:hAnsi="Times New Roman"/>
                <w:b/>
                <w:color w:val="auto"/>
                <w:sz w:val="24"/>
                <w:szCs w:val="24"/>
              </w:rPr>
            </w:pPr>
          </w:p>
        </w:tc>
        <w:tc>
          <w:tcPr>
            <w:tcW w:w="7278" w:type="dxa"/>
          </w:tcPr>
          <w:p w14:paraId="02F90B40" w14:textId="542A00F7" w:rsidR="00362E3F" w:rsidRPr="00797D70" w:rsidRDefault="00362E3F" w:rsidP="000013DB">
            <w:pPr>
              <w:pStyle w:val="ConsPlusNormal"/>
              <w:jc w:val="both"/>
              <w:rPr>
                <w:rFonts w:ascii="Times New Roman" w:hAnsi="Times New Roman" w:cs="Times New Roman"/>
                <w:bCs/>
                <w:sz w:val="24"/>
                <w:szCs w:val="24"/>
                <w:lang w:eastAsia="ar-SA"/>
              </w:rPr>
            </w:pPr>
          </w:p>
        </w:tc>
      </w:tr>
      <w:tr w:rsidR="00362E3F" w:rsidRPr="00797D70" w14:paraId="69ADE1EC" w14:textId="77777777" w:rsidTr="006F182C">
        <w:tc>
          <w:tcPr>
            <w:tcW w:w="2152" w:type="dxa"/>
          </w:tcPr>
          <w:p w14:paraId="571D6331" w14:textId="4003CEA9" w:rsidR="00362E3F" w:rsidRPr="00797D70" w:rsidRDefault="00362E3F" w:rsidP="00C73BAE">
            <w:pPr>
              <w:widowControl w:val="0"/>
              <w:jc w:val="center"/>
              <w:rPr>
                <w:rFonts w:ascii="Times New Roman" w:hAnsi="Times New Roman"/>
                <w:b/>
                <w:color w:val="auto"/>
                <w:sz w:val="24"/>
                <w:szCs w:val="24"/>
              </w:rPr>
            </w:pPr>
          </w:p>
        </w:tc>
        <w:tc>
          <w:tcPr>
            <w:tcW w:w="7278" w:type="dxa"/>
          </w:tcPr>
          <w:p w14:paraId="1D7341BE" w14:textId="4A34DC52" w:rsidR="00362E3F" w:rsidRPr="00797D70" w:rsidRDefault="00814D7F" w:rsidP="00814D7F">
            <w:pPr>
              <w:ind w:right="-144"/>
              <w:jc w:val="both"/>
              <w:rPr>
                <w:rFonts w:ascii="Times New Roman" w:hAnsi="Times New Roman"/>
                <w:b/>
                <w:bCs/>
                <w:sz w:val="24"/>
                <w:szCs w:val="24"/>
                <w:lang w:eastAsia="ar-SA"/>
              </w:rPr>
            </w:pPr>
            <w:r w:rsidRPr="00797D70">
              <w:rPr>
                <w:rFonts w:ascii="Times New Roman" w:hAnsi="Times New Roman"/>
                <w:b/>
                <w:sz w:val="24"/>
                <w:szCs w:val="24"/>
              </w:rPr>
              <w:t>Информационное сообщение о продаже объекта незавершенного строительства Управления земельно-имущественных отношений Администрации Комсомольского муниципального района Ивановской области</w:t>
            </w:r>
          </w:p>
        </w:tc>
      </w:tr>
      <w:tr w:rsidR="00362E3F" w:rsidRPr="00797D70" w14:paraId="73AC4D33" w14:textId="77777777" w:rsidTr="006F182C">
        <w:tc>
          <w:tcPr>
            <w:tcW w:w="2152" w:type="dxa"/>
          </w:tcPr>
          <w:p w14:paraId="4EC11B03" w14:textId="63B28920" w:rsidR="00362E3F" w:rsidRPr="00797D70" w:rsidRDefault="00362E3F" w:rsidP="00C73BAE">
            <w:pPr>
              <w:widowControl w:val="0"/>
              <w:jc w:val="center"/>
              <w:rPr>
                <w:rFonts w:ascii="Times New Roman" w:hAnsi="Times New Roman"/>
                <w:b/>
                <w:color w:val="auto"/>
                <w:sz w:val="24"/>
                <w:szCs w:val="24"/>
              </w:rPr>
            </w:pPr>
          </w:p>
        </w:tc>
        <w:tc>
          <w:tcPr>
            <w:tcW w:w="7278" w:type="dxa"/>
          </w:tcPr>
          <w:p w14:paraId="61361ABA" w14:textId="6D1BEF26" w:rsidR="00362E3F" w:rsidRPr="00797D70" w:rsidRDefault="00362E3F" w:rsidP="004752A6">
            <w:pPr>
              <w:suppressAutoHyphens/>
              <w:jc w:val="both"/>
              <w:rPr>
                <w:rFonts w:ascii="Times New Roman" w:hAnsi="Times New Roman"/>
                <w:bCs/>
                <w:sz w:val="24"/>
                <w:szCs w:val="24"/>
                <w:lang w:eastAsia="ar-SA"/>
              </w:rPr>
            </w:pPr>
          </w:p>
        </w:tc>
      </w:tr>
      <w:tr w:rsidR="00362E3F" w:rsidRPr="00797D70" w14:paraId="1D7347F9" w14:textId="77777777" w:rsidTr="006F182C">
        <w:tc>
          <w:tcPr>
            <w:tcW w:w="2152" w:type="dxa"/>
          </w:tcPr>
          <w:p w14:paraId="341A927E" w14:textId="60D5F52C" w:rsidR="00362E3F" w:rsidRPr="00797D70" w:rsidRDefault="00362E3F" w:rsidP="00C73BAE">
            <w:pPr>
              <w:widowControl w:val="0"/>
              <w:jc w:val="center"/>
              <w:rPr>
                <w:rFonts w:ascii="Times New Roman" w:hAnsi="Times New Roman"/>
                <w:b/>
                <w:color w:val="auto"/>
                <w:sz w:val="24"/>
                <w:szCs w:val="24"/>
              </w:rPr>
            </w:pPr>
          </w:p>
        </w:tc>
        <w:tc>
          <w:tcPr>
            <w:tcW w:w="7278" w:type="dxa"/>
          </w:tcPr>
          <w:p w14:paraId="7A72B413" w14:textId="5343886F" w:rsidR="00362E3F" w:rsidRPr="00797D70" w:rsidRDefault="00362E3F" w:rsidP="000013DB">
            <w:pPr>
              <w:numPr>
                <w:ilvl w:val="0"/>
                <w:numId w:val="14"/>
              </w:numPr>
              <w:spacing w:line="276" w:lineRule="auto"/>
              <w:ind w:left="0" w:right="425" w:firstLine="0"/>
              <w:jc w:val="both"/>
              <w:rPr>
                <w:rFonts w:ascii="Times New Roman" w:hAnsi="Times New Roman"/>
                <w:bCs/>
                <w:sz w:val="24"/>
                <w:szCs w:val="24"/>
                <w:lang w:eastAsia="ar-SA"/>
              </w:rPr>
            </w:pPr>
          </w:p>
        </w:tc>
      </w:tr>
      <w:tr w:rsidR="00362E3F" w:rsidRPr="00797D70" w14:paraId="1189940E" w14:textId="77777777" w:rsidTr="006F182C">
        <w:tc>
          <w:tcPr>
            <w:tcW w:w="2152" w:type="dxa"/>
          </w:tcPr>
          <w:p w14:paraId="02869B64" w14:textId="1CFD9909" w:rsidR="00362E3F" w:rsidRPr="00797D70" w:rsidRDefault="00362E3F" w:rsidP="00C73BAE">
            <w:pPr>
              <w:widowControl w:val="0"/>
              <w:jc w:val="center"/>
              <w:rPr>
                <w:rFonts w:ascii="Times New Roman" w:hAnsi="Times New Roman"/>
                <w:b/>
                <w:color w:val="auto"/>
                <w:sz w:val="24"/>
                <w:szCs w:val="24"/>
              </w:rPr>
            </w:pPr>
          </w:p>
        </w:tc>
        <w:tc>
          <w:tcPr>
            <w:tcW w:w="7278" w:type="dxa"/>
          </w:tcPr>
          <w:p w14:paraId="0104003B" w14:textId="0B2B7394" w:rsidR="00362E3F" w:rsidRPr="00797D70" w:rsidRDefault="00362E3F" w:rsidP="000013DB">
            <w:pPr>
              <w:pStyle w:val="af4"/>
              <w:tabs>
                <w:tab w:val="left" w:pos="142"/>
              </w:tabs>
              <w:jc w:val="both"/>
              <w:rPr>
                <w:rFonts w:ascii="Times New Roman" w:hAnsi="Times New Roman"/>
                <w:bCs/>
                <w:lang w:eastAsia="ar-SA"/>
              </w:rPr>
            </w:pPr>
          </w:p>
        </w:tc>
      </w:tr>
      <w:tr w:rsidR="00362E3F" w:rsidRPr="00797D70" w14:paraId="549FBA91" w14:textId="77777777" w:rsidTr="006F182C">
        <w:tc>
          <w:tcPr>
            <w:tcW w:w="2152" w:type="dxa"/>
          </w:tcPr>
          <w:p w14:paraId="6601A589" w14:textId="289F73C0" w:rsidR="00362E3F" w:rsidRPr="00797D70" w:rsidRDefault="00362E3F" w:rsidP="00362E3F">
            <w:pPr>
              <w:widowControl w:val="0"/>
              <w:jc w:val="center"/>
              <w:rPr>
                <w:rFonts w:ascii="Times New Roman" w:hAnsi="Times New Roman"/>
                <w:b/>
                <w:color w:val="auto"/>
                <w:sz w:val="24"/>
                <w:szCs w:val="24"/>
              </w:rPr>
            </w:pPr>
          </w:p>
        </w:tc>
        <w:tc>
          <w:tcPr>
            <w:tcW w:w="7278" w:type="dxa"/>
          </w:tcPr>
          <w:p w14:paraId="68385848" w14:textId="47E49E73" w:rsidR="00362E3F" w:rsidRPr="00797D70" w:rsidRDefault="00362E3F" w:rsidP="000013DB">
            <w:pPr>
              <w:ind w:firstLine="720"/>
              <w:jc w:val="both"/>
              <w:rPr>
                <w:rFonts w:ascii="Times New Roman" w:hAnsi="Times New Roman"/>
                <w:bCs/>
                <w:sz w:val="24"/>
                <w:szCs w:val="24"/>
                <w:lang w:eastAsia="ar-SA"/>
              </w:rPr>
            </w:pPr>
          </w:p>
        </w:tc>
      </w:tr>
      <w:tr w:rsidR="00362E3F" w:rsidRPr="00797D70" w14:paraId="77F7524E" w14:textId="77777777" w:rsidTr="006F182C">
        <w:tc>
          <w:tcPr>
            <w:tcW w:w="2152" w:type="dxa"/>
          </w:tcPr>
          <w:p w14:paraId="0EC5228C" w14:textId="0F50D36A" w:rsidR="00362E3F" w:rsidRPr="00797D70" w:rsidRDefault="00362E3F" w:rsidP="00362E3F">
            <w:pPr>
              <w:widowControl w:val="0"/>
              <w:jc w:val="center"/>
              <w:rPr>
                <w:rFonts w:ascii="Times New Roman" w:hAnsi="Times New Roman"/>
                <w:b/>
                <w:color w:val="auto"/>
                <w:sz w:val="24"/>
                <w:szCs w:val="24"/>
              </w:rPr>
            </w:pPr>
          </w:p>
        </w:tc>
        <w:tc>
          <w:tcPr>
            <w:tcW w:w="7278" w:type="dxa"/>
          </w:tcPr>
          <w:p w14:paraId="3BCB0E7B" w14:textId="08285BA7" w:rsidR="00362E3F" w:rsidRPr="00797D70" w:rsidRDefault="00362E3F" w:rsidP="000013DB">
            <w:pPr>
              <w:ind w:firstLine="720"/>
              <w:jc w:val="both"/>
              <w:rPr>
                <w:rFonts w:ascii="Times New Roman" w:hAnsi="Times New Roman"/>
                <w:bCs/>
                <w:sz w:val="24"/>
                <w:szCs w:val="24"/>
                <w:lang w:eastAsia="ar-SA"/>
              </w:rPr>
            </w:pPr>
          </w:p>
        </w:tc>
      </w:tr>
      <w:tr w:rsidR="00362E3F" w:rsidRPr="00797D70" w14:paraId="06B8930A" w14:textId="77777777" w:rsidTr="006F182C">
        <w:tc>
          <w:tcPr>
            <w:tcW w:w="2152" w:type="dxa"/>
          </w:tcPr>
          <w:p w14:paraId="661D816E" w14:textId="500C76F2" w:rsidR="00362E3F" w:rsidRPr="00797D70" w:rsidRDefault="00362E3F" w:rsidP="00362E3F">
            <w:pPr>
              <w:widowControl w:val="0"/>
              <w:jc w:val="center"/>
              <w:rPr>
                <w:rFonts w:ascii="Times New Roman" w:hAnsi="Times New Roman"/>
                <w:b/>
                <w:color w:val="auto"/>
                <w:sz w:val="24"/>
                <w:szCs w:val="24"/>
              </w:rPr>
            </w:pPr>
          </w:p>
        </w:tc>
        <w:tc>
          <w:tcPr>
            <w:tcW w:w="7278" w:type="dxa"/>
          </w:tcPr>
          <w:p w14:paraId="14FB45FC" w14:textId="2ACB3066" w:rsidR="00362E3F" w:rsidRPr="00797D70" w:rsidRDefault="00362E3F" w:rsidP="000013DB">
            <w:pPr>
              <w:jc w:val="both"/>
              <w:rPr>
                <w:rFonts w:ascii="Times New Roman" w:hAnsi="Times New Roman"/>
                <w:bCs/>
                <w:sz w:val="24"/>
                <w:szCs w:val="24"/>
                <w:lang w:eastAsia="ar-SA"/>
              </w:rPr>
            </w:pPr>
          </w:p>
        </w:tc>
      </w:tr>
      <w:tr w:rsidR="00362E3F" w:rsidRPr="00797D70" w14:paraId="6BD0A186" w14:textId="77777777" w:rsidTr="006F182C">
        <w:tc>
          <w:tcPr>
            <w:tcW w:w="2152" w:type="dxa"/>
          </w:tcPr>
          <w:p w14:paraId="71EDACD7" w14:textId="5D69AA75" w:rsidR="00362E3F" w:rsidRPr="00797D70" w:rsidRDefault="00362E3F" w:rsidP="00362E3F">
            <w:pPr>
              <w:widowControl w:val="0"/>
              <w:jc w:val="center"/>
              <w:rPr>
                <w:rFonts w:ascii="Times New Roman" w:hAnsi="Times New Roman"/>
                <w:b/>
                <w:color w:val="auto"/>
                <w:sz w:val="24"/>
                <w:szCs w:val="24"/>
              </w:rPr>
            </w:pPr>
          </w:p>
        </w:tc>
        <w:tc>
          <w:tcPr>
            <w:tcW w:w="7278" w:type="dxa"/>
          </w:tcPr>
          <w:p w14:paraId="460C9583" w14:textId="093BFD1B" w:rsidR="00362E3F" w:rsidRPr="00797D70" w:rsidRDefault="00362E3F" w:rsidP="000013DB">
            <w:pPr>
              <w:autoSpaceDE w:val="0"/>
              <w:autoSpaceDN w:val="0"/>
              <w:adjustRightInd w:val="0"/>
              <w:jc w:val="both"/>
              <w:rPr>
                <w:rFonts w:ascii="Times New Roman" w:hAnsi="Times New Roman"/>
                <w:bCs/>
                <w:sz w:val="24"/>
                <w:szCs w:val="24"/>
                <w:lang w:eastAsia="ar-SA"/>
              </w:rPr>
            </w:pPr>
          </w:p>
        </w:tc>
      </w:tr>
      <w:tr w:rsidR="00362E3F" w:rsidRPr="00797D70" w14:paraId="626B4747" w14:textId="77777777" w:rsidTr="006F182C">
        <w:tc>
          <w:tcPr>
            <w:tcW w:w="2152" w:type="dxa"/>
          </w:tcPr>
          <w:p w14:paraId="3DD170D7" w14:textId="39BD2671" w:rsidR="00362E3F" w:rsidRPr="00797D70" w:rsidRDefault="00362E3F" w:rsidP="00362E3F">
            <w:pPr>
              <w:widowControl w:val="0"/>
              <w:jc w:val="center"/>
              <w:rPr>
                <w:rFonts w:ascii="Times New Roman" w:hAnsi="Times New Roman"/>
                <w:b/>
                <w:color w:val="auto"/>
                <w:sz w:val="24"/>
                <w:szCs w:val="24"/>
              </w:rPr>
            </w:pPr>
          </w:p>
        </w:tc>
        <w:tc>
          <w:tcPr>
            <w:tcW w:w="7278" w:type="dxa"/>
          </w:tcPr>
          <w:p w14:paraId="26E2B5F5" w14:textId="77777777" w:rsidR="00362E3F" w:rsidRPr="00797D70" w:rsidRDefault="00362E3F" w:rsidP="004752A6">
            <w:pPr>
              <w:suppressAutoHyphens/>
              <w:jc w:val="both"/>
              <w:rPr>
                <w:rFonts w:ascii="Times New Roman" w:hAnsi="Times New Roman"/>
                <w:bCs/>
                <w:sz w:val="24"/>
                <w:szCs w:val="24"/>
                <w:lang w:eastAsia="ar-SA"/>
              </w:rPr>
            </w:pPr>
          </w:p>
        </w:tc>
      </w:tr>
      <w:tr w:rsidR="00CA52BA" w:rsidRPr="00797D70" w14:paraId="64CB3EB5" w14:textId="77777777" w:rsidTr="00920C9B">
        <w:tc>
          <w:tcPr>
            <w:tcW w:w="9430" w:type="dxa"/>
            <w:gridSpan w:val="2"/>
          </w:tcPr>
          <w:p w14:paraId="0F69B180" w14:textId="77777777" w:rsidR="00CA52BA" w:rsidRPr="00797D70" w:rsidRDefault="00CA52BA" w:rsidP="00920C9B">
            <w:pPr>
              <w:autoSpaceDE w:val="0"/>
              <w:autoSpaceDN w:val="0"/>
              <w:adjustRightInd w:val="0"/>
              <w:ind w:left="103"/>
              <w:jc w:val="both"/>
              <w:rPr>
                <w:rFonts w:ascii="Times New Roman" w:hAnsi="Times New Roman"/>
                <w:bCs/>
                <w:sz w:val="24"/>
                <w:szCs w:val="24"/>
              </w:rPr>
            </w:pPr>
          </w:p>
        </w:tc>
      </w:tr>
      <w:tr w:rsidR="00362E3F" w:rsidRPr="00797D70" w14:paraId="5E36683A" w14:textId="77777777" w:rsidTr="006F182C">
        <w:tc>
          <w:tcPr>
            <w:tcW w:w="2152" w:type="dxa"/>
          </w:tcPr>
          <w:p w14:paraId="489A4F60" w14:textId="28789205" w:rsidR="00362E3F" w:rsidRPr="00797D70" w:rsidRDefault="00362E3F" w:rsidP="00C73BAE">
            <w:pPr>
              <w:widowControl w:val="0"/>
              <w:jc w:val="center"/>
              <w:rPr>
                <w:rFonts w:ascii="Times New Roman" w:hAnsi="Times New Roman"/>
                <w:b/>
                <w:color w:val="auto"/>
                <w:sz w:val="24"/>
                <w:szCs w:val="24"/>
              </w:rPr>
            </w:pPr>
          </w:p>
        </w:tc>
        <w:tc>
          <w:tcPr>
            <w:tcW w:w="7278" w:type="dxa"/>
          </w:tcPr>
          <w:p w14:paraId="62E3F4E2" w14:textId="77777777" w:rsidR="00362E3F" w:rsidRPr="00797D70" w:rsidRDefault="00362E3F" w:rsidP="004752A6">
            <w:pPr>
              <w:suppressAutoHyphens/>
              <w:jc w:val="both"/>
              <w:rPr>
                <w:rFonts w:ascii="Times New Roman" w:hAnsi="Times New Roman"/>
                <w:bCs/>
                <w:sz w:val="24"/>
                <w:szCs w:val="24"/>
                <w:lang w:eastAsia="ar-SA"/>
              </w:rPr>
            </w:pPr>
          </w:p>
        </w:tc>
      </w:tr>
    </w:tbl>
    <w:p w14:paraId="7BB261D2" w14:textId="209112F9" w:rsidR="000013DB" w:rsidRPr="00797D70" w:rsidRDefault="000013DB" w:rsidP="00944A65">
      <w:pPr>
        <w:jc w:val="center"/>
      </w:pPr>
    </w:p>
    <w:p w14:paraId="7891A322" w14:textId="48B9A8CE" w:rsidR="00814D7F" w:rsidRPr="00797D70" w:rsidRDefault="00814D7F" w:rsidP="00944A65">
      <w:pPr>
        <w:jc w:val="center"/>
      </w:pPr>
    </w:p>
    <w:p w14:paraId="158DC001" w14:textId="002F36B4" w:rsidR="00814D7F" w:rsidRPr="00797D70" w:rsidRDefault="00814D7F" w:rsidP="00944A65">
      <w:pPr>
        <w:jc w:val="center"/>
      </w:pPr>
    </w:p>
    <w:p w14:paraId="2E524313" w14:textId="0D49846B" w:rsidR="00814D7F" w:rsidRPr="00797D70" w:rsidRDefault="00814D7F" w:rsidP="00944A65">
      <w:pPr>
        <w:jc w:val="center"/>
      </w:pPr>
    </w:p>
    <w:p w14:paraId="7431B6A9" w14:textId="3313B9B3" w:rsidR="00797D70" w:rsidRPr="00797D70" w:rsidRDefault="00797D70" w:rsidP="00797D70">
      <w:pPr>
        <w:jc w:val="center"/>
      </w:pPr>
      <w:r w:rsidRPr="00797D70">
        <w:rPr>
          <w:noProof/>
        </w:rPr>
        <w:lastRenderedPageBreak/>
        <w:drawing>
          <wp:inline distT="0" distB="0" distL="0" distR="0" wp14:anchorId="5AF14004" wp14:editId="68E1A214">
            <wp:extent cx="542925" cy="676275"/>
            <wp:effectExtent l="0" t="0" r="0"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32397019" w14:textId="77777777" w:rsidR="00797D70" w:rsidRPr="00797D70" w:rsidRDefault="00797D70" w:rsidP="00797D70">
      <w:pPr>
        <w:pStyle w:val="1"/>
        <w:jc w:val="center"/>
        <w:rPr>
          <w:color w:val="003366"/>
          <w:sz w:val="36"/>
        </w:rPr>
      </w:pPr>
      <w:r w:rsidRPr="00797D70">
        <w:rPr>
          <w:color w:val="003366"/>
          <w:sz w:val="36"/>
        </w:rPr>
        <w:t>ПОСТАНОВЛЕНИЕ</w:t>
      </w:r>
    </w:p>
    <w:p w14:paraId="608E4EEA" w14:textId="77777777" w:rsidR="00797D70" w:rsidRPr="00797D70" w:rsidRDefault="00797D70" w:rsidP="00797D70">
      <w:pPr>
        <w:jc w:val="center"/>
        <w:rPr>
          <w:b/>
          <w:color w:val="003366"/>
        </w:rPr>
      </w:pPr>
      <w:r w:rsidRPr="00797D70">
        <w:rPr>
          <w:b/>
          <w:color w:val="003366"/>
        </w:rPr>
        <w:t>АДМИНИСТРАЦИИ</w:t>
      </w:r>
    </w:p>
    <w:p w14:paraId="4E764D0F" w14:textId="77777777" w:rsidR="00797D70" w:rsidRPr="00797D70" w:rsidRDefault="00797D70" w:rsidP="00797D70">
      <w:pPr>
        <w:jc w:val="center"/>
        <w:rPr>
          <w:b/>
          <w:color w:val="003366"/>
        </w:rPr>
      </w:pPr>
      <w:r w:rsidRPr="00797D70">
        <w:rPr>
          <w:b/>
          <w:color w:val="003366"/>
        </w:rPr>
        <w:t xml:space="preserve"> КОМСОМОЛЬСКОГО МУНИЦИПАЛЬНОГО  РАЙОНА</w:t>
      </w:r>
    </w:p>
    <w:p w14:paraId="2B77216D" w14:textId="77777777" w:rsidR="00797D70" w:rsidRPr="00797D70" w:rsidRDefault="00797D70" w:rsidP="00797D70">
      <w:pPr>
        <w:jc w:val="center"/>
        <w:rPr>
          <w:b/>
          <w:color w:val="003366"/>
        </w:rPr>
      </w:pPr>
      <w:r w:rsidRPr="00797D70">
        <w:rPr>
          <w:b/>
          <w:color w:val="003366"/>
        </w:rPr>
        <w:t>ИВАНОВСКОЙ ОБЛАСТИ</w:t>
      </w:r>
    </w:p>
    <w:p w14:paraId="144A186F" w14:textId="77777777" w:rsidR="00797D70" w:rsidRPr="00797D70" w:rsidRDefault="00797D70" w:rsidP="00797D7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797D70" w:rsidRPr="00797D70" w14:paraId="6508C65A" w14:textId="77777777" w:rsidTr="000D3493">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14:paraId="799818E3" w14:textId="77777777" w:rsidR="00797D70" w:rsidRPr="00797D70" w:rsidRDefault="00797D70" w:rsidP="000D3493">
            <w:pPr>
              <w:jc w:val="center"/>
              <w:rPr>
                <w:color w:val="003366"/>
              </w:rPr>
            </w:pPr>
            <w:smartTag w:uri="urn:schemas-microsoft-com:office:smarttags" w:element="metricconverter">
              <w:smartTagPr>
                <w:attr w:name="ProductID" w:val="155150, г"/>
              </w:smartTagPr>
              <w:r w:rsidRPr="00797D70">
                <w:rPr>
                  <w:color w:val="003366"/>
                </w:rPr>
                <w:t>155150, г</w:t>
              </w:r>
            </w:smartTag>
            <w:r w:rsidRPr="00797D70">
              <w:rPr>
                <w:color w:val="003366"/>
              </w:rPr>
              <w:t xml:space="preserve">. Комсомольск, ул. 50 лет ВЛКСМ, д. 2, ИНН 3714002224, КПП 371401001, </w:t>
            </w:r>
          </w:p>
          <w:p w14:paraId="5AFFB001" w14:textId="77777777" w:rsidR="00797D70" w:rsidRPr="00797D70" w:rsidRDefault="00797D70" w:rsidP="000D3493">
            <w:pPr>
              <w:jc w:val="center"/>
              <w:rPr>
                <w:color w:val="003366"/>
              </w:rPr>
            </w:pPr>
            <w:r w:rsidRPr="00797D70">
              <w:rPr>
                <w:color w:val="003366"/>
              </w:rPr>
              <w:t>ОГРН 1023701625595, Тел./Факс (49352) 4-11-78, e-</w:t>
            </w:r>
            <w:proofErr w:type="spellStart"/>
            <w:r w:rsidRPr="00797D70">
              <w:rPr>
                <w:color w:val="003366"/>
              </w:rPr>
              <w:t>mail</w:t>
            </w:r>
            <w:proofErr w:type="spellEnd"/>
            <w:r w:rsidRPr="00797D70">
              <w:rPr>
                <w:color w:val="003366"/>
              </w:rPr>
              <w:t xml:space="preserve">: </w:t>
            </w:r>
            <w:hyperlink r:id="rId11" w:history="1">
              <w:r w:rsidRPr="00797D70">
                <w:rPr>
                  <w:rStyle w:val="a5"/>
                </w:rPr>
                <w:t>admin.komsomolsk@mail.ru</w:t>
              </w:r>
            </w:hyperlink>
          </w:p>
          <w:p w14:paraId="1E0FF3CD" w14:textId="77777777" w:rsidR="00797D70" w:rsidRPr="00797D70" w:rsidRDefault="00797D70" w:rsidP="000D3493">
            <w:pPr>
              <w:rPr>
                <w:color w:val="003366"/>
                <w:sz w:val="28"/>
                <w:szCs w:val="28"/>
              </w:rPr>
            </w:pPr>
          </w:p>
        </w:tc>
      </w:tr>
      <w:tr w:rsidR="00797D70" w:rsidRPr="00797D70" w14:paraId="2F5BD1A1" w14:textId="77777777" w:rsidTr="000D3493">
        <w:tblPrEx>
          <w:tblBorders>
            <w:top w:val="none" w:sz="0" w:space="0" w:color="auto"/>
          </w:tblBorders>
          <w:tblCellMar>
            <w:top w:w="0" w:type="dxa"/>
            <w:bottom w:w="0" w:type="dxa"/>
          </w:tblCellMar>
        </w:tblPrEx>
        <w:trPr>
          <w:gridAfter w:val="1"/>
          <w:wAfter w:w="497" w:type="dxa"/>
          <w:trHeight w:val="415"/>
        </w:trPr>
        <w:tc>
          <w:tcPr>
            <w:tcW w:w="1582" w:type="dxa"/>
          </w:tcPr>
          <w:p w14:paraId="1CAE6475" w14:textId="77777777" w:rsidR="00797D70" w:rsidRPr="00797D70" w:rsidRDefault="00797D70" w:rsidP="000D3493">
            <w:pPr>
              <w:ind w:right="-108"/>
              <w:jc w:val="center"/>
              <w:rPr>
                <w:sz w:val="28"/>
                <w:szCs w:val="28"/>
              </w:rPr>
            </w:pPr>
          </w:p>
        </w:tc>
        <w:tc>
          <w:tcPr>
            <w:tcW w:w="360" w:type="dxa"/>
          </w:tcPr>
          <w:p w14:paraId="69509659" w14:textId="77777777" w:rsidR="00797D70" w:rsidRPr="00797D70" w:rsidRDefault="00797D70" w:rsidP="000D3493">
            <w:pPr>
              <w:ind w:right="-108"/>
              <w:jc w:val="center"/>
              <w:rPr>
                <w:sz w:val="28"/>
                <w:szCs w:val="28"/>
              </w:rPr>
            </w:pPr>
          </w:p>
          <w:p w14:paraId="53A4B6DD" w14:textId="77777777" w:rsidR="00797D70" w:rsidRPr="00797D70" w:rsidRDefault="00797D70" w:rsidP="000D3493">
            <w:pPr>
              <w:ind w:right="-108"/>
              <w:jc w:val="center"/>
            </w:pPr>
            <w:r w:rsidRPr="00797D70">
              <w:rPr>
                <w:sz w:val="28"/>
                <w:szCs w:val="28"/>
              </w:rPr>
              <w:t>«</w:t>
            </w:r>
          </w:p>
        </w:tc>
        <w:tc>
          <w:tcPr>
            <w:tcW w:w="610" w:type="dxa"/>
            <w:tcBorders>
              <w:bottom w:val="single" w:sz="4" w:space="0" w:color="auto"/>
            </w:tcBorders>
            <w:vAlign w:val="bottom"/>
          </w:tcPr>
          <w:p w14:paraId="710810A7" w14:textId="77777777" w:rsidR="00797D70" w:rsidRPr="00797D70" w:rsidRDefault="00797D70" w:rsidP="000D3493">
            <w:pPr>
              <w:ind w:right="-108"/>
              <w:jc w:val="center"/>
              <w:rPr>
                <w:sz w:val="28"/>
                <w:szCs w:val="28"/>
              </w:rPr>
            </w:pPr>
            <w:r w:rsidRPr="00797D70">
              <w:rPr>
                <w:sz w:val="28"/>
                <w:szCs w:val="28"/>
              </w:rPr>
              <w:t>17</w:t>
            </w:r>
          </w:p>
        </w:tc>
        <w:tc>
          <w:tcPr>
            <w:tcW w:w="540" w:type="dxa"/>
            <w:vAlign w:val="bottom"/>
          </w:tcPr>
          <w:p w14:paraId="5D73C4BC" w14:textId="77777777" w:rsidR="00797D70" w:rsidRPr="00797D70" w:rsidRDefault="00797D70" w:rsidP="000D3493">
            <w:pPr>
              <w:ind w:left="-734" w:firstLine="720"/>
              <w:rPr>
                <w:sz w:val="28"/>
                <w:szCs w:val="28"/>
              </w:rPr>
            </w:pPr>
            <w:r w:rsidRPr="00797D70">
              <w:rPr>
                <w:sz w:val="28"/>
                <w:szCs w:val="28"/>
              </w:rPr>
              <w:t>»</w:t>
            </w:r>
          </w:p>
        </w:tc>
        <w:tc>
          <w:tcPr>
            <w:tcW w:w="1728" w:type="dxa"/>
            <w:tcBorders>
              <w:bottom w:val="single" w:sz="4" w:space="0" w:color="auto"/>
            </w:tcBorders>
            <w:vAlign w:val="bottom"/>
          </w:tcPr>
          <w:p w14:paraId="3D4F5A0E" w14:textId="77777777" w:rsidR="00797D70" w:rsidRPr="00797D70" w:rsidRDefault="00797D70" w:rsidP="000D3493">
            <w:pPr>
              <w:jc w:val="center"/>
              <w:rPr>
                <w:sz w:val="28"/>
                <w:szCs w:val="28"/>
              </w:rPr>
            </w:pPr>
            <w:r w:rsidRPr="00797D70">
              <w:rPr>
                <w:sz w:val="28"/>
                <w:szCs w:val="28"/>
              </w:rPr>
              <w:t>03</w:t>
            </w:r>
          </w:p>
        </w:tc>
        <w:tc>
          <w:tcPr>
            <w:tcW w:w="1417" w:type="dxa"/>
            <w:vAlign w:val="bottom"/>
          </w:tcPr>
          <w:p w14:paraId="283EAB4C" w14:textId="77777777" w:rsidR="00797D70" w:rsidRPr="00797D70" w:rsidRDefault="00797D70" w:rsidP="000D3493">
            <w:pPr>
              <w:rPr>
                <w:sz w:val="28"/>
                <w:szCs w:val="28"/>
              </w:rPr>
            </w:pPr>
            <w:r w:rsidRPr="00797D70">
              <w:rPr>
                <w:sz w:val="28"/>
                <w:szCs w:val="28"/>
              </w:rPr>
              <w:t>2025г.  №</w:t>
            </w:r>
          </w:p>
        </w:tc>
        <w:tc>
          <w:tcPr>
            <w:tcW w:w="1038" w:type="dxa"/>
            <w:tcBorders>
              <w:left w:val="nil"/>
              <w:bottom w:val="single" w:sz="4" w:space="0" w:color="auto"/>
            </w:tcBorders>
            <w:vAlign w:val="bottom"/>
          </w:tcPr>
          <w:p w14:paraId="073E3EC8" w14:textId="77777777" w:rsidR="00797D70" w:rsidRPr="00797D70" w:rsidRDefault="00797D70" w:rsidP="000D3493">
            <w:pPr>
              <w:jc w:val="center"/>
              <w:rPr>
                <w:sz w:val="28"/>
                <w:szCs w:val="28"/>
              </w:rPr>
            </w:pPr>
            <w:r w:rsidRPr="00797D70">
              <w:rPr>
                <w:sz w:val="28"/>
                <w:szCs w:val="28"/>
              </w:rPr>
              <w:t>75</w:t>
            </w:r>
          </w:p>
        </w:tc>
        <w:tc>
          <w:tcPr>
            <w:tcW w:w="520" w:type="dxa"/>
            <w:tcBorders>
              <w:left w:val="nil"/>
            </w:tcBorders>
            <w:vAlign w:val="bottom"/>
          </w:tcPr>
          <w:p w14:paraId="79FB2CA9" w14:textId="77777777" w:rsidR="00797D70" w:rsidRPr="00797D70" w:rsidRDefault="00797D70" w:rsidP="000D3493">
            <w:pPr>
              <w:jc w:val="center"/>
              <w:rPr>
                <w:sz w:val="28"/>
                <w:szCs w:val="28"/>
              </w:rPr>
            </w:pPr>
          </w:p>
        </w:tc>
        <w:tc>
          <w:tcPr>
            <w:tcW w:w="780" w:type="dxa"/>
            <w:tcBorders>
              <w:left w:val="nil"/>
            </w:tcBorders>
            <w:vAlign w:val="bottom"/>
          </w:tcPr>
          <w:p w14:paraId="33ED3D77" w14:textId="77777777" w:rsidR="00797D70" w:rsidRPr="00797D70" w:rsidRDefault="00797D70" w:rsidP="000D3493">
            <w:pPr>
              <w:jc w:val="center"/>
            </w:pPr>
          </w:p>
        </w:tc>
      </w:tr>
    </w:tbl>
    <w:p w14:paraId="7085C755" w14:textId="77777777" w:rsidR="00797D70" w:rsidRPr="00797D70" w:rsidRDefault="00797D70" w:rsidP="00797D70">
      <w:pPr>
        <w:ind w:firstLine="720"/>
        <w:jc w:val="center"/>
        <w:rPr>
          <w:sz w:val="28"/>
          <w:szCs w:val="28"/>
        </w:rPr>
      </w:pPr>
    </w:p>
    <w:p w14:paraId="573CEA69" w14:textId="77777777" w:rsidR="00797D70" w:rsidRPr="00797D70" w:rsidRDefault="00797D70" w:rsidP="00797D70">
      <w:pPr>
        <w:pStyle w:val="ConsPlusTitle"/>
        <w:widowControl/>
        <w:jc w:val="center"/>
        <w:rPr>
          <w:rFonts w:ascii="Times New Roman" w:hAnsi="Times New Roman" w:cs="Times New Roman"/>
          <w:sz w:val="28"/>
          <w:szCs w:val="28"/>
        </w:rPr>
      </w:pPr>
      <w:r w:rsidRPr="00797D70">
        <w:rPr>
          <w:rFonts w:ascii="Times New Roman" w:hAnsi="Times New Roman" w:cs="Times New Roman"/>
          <w:sz w:val="28"/>
          <w:szCs w:val="28"/>
        </w:rPr>
        <w:t>О внесении изменений в постановление Администрации Комсомольского муниципального района Ивановской области               № 294 от 14.04.2011г. «О балансовой комиссии по оценке деятельности муниципальных предприятий»</w:t>
      </w:r>
    </w:p>
    <w:p w14:paraId="56F99296" w14:textId="77777777" w:rsidR="00797D70" w:rsidRPr="00797D70" w:rsidRDefault="00797D70" w:rsidP="00797D70">
      <w:pPr>
        <w:pStyle w:val="ConsPlusTitle"/>
        <w:widowControl/>
        <w:jc w:val="center"/>
        <w:rPr>
          <w:rFonts w:ascii="Times New Roman" w:hAnsi="Times New Roman" w:cs="Times New Roman"/>
          <w:sz w:val="28"/>
          <w:szCs w:val="28"/>
        </w:rPr>
      </w:pPr>
    </w:p>
    <w:p w14:paraId="3F797988" w14:textId="77777777" w:rsidR="00797D70" w:rsidRPr="00797D70" w:rsidRDefault="00797D70" w:rsidP="00797D70">
      <w:pPr>
        <w:pStyle w:val="ConsPlusTitle"/>
        <w:widowControl/>
        <w:jc w:val="center"/>
        <w:rPr>
          <w:rFonts w:ascii="Times New Roman" w:hAnsi="Times New Roman" w:cs="Times New Roman"/>
          <w:sz w:val="28"/>
          <w:szCs w:val="28"/>
        </w:rPr>
      </w:pPr>
    </w:p>
    <w:p w14:paraId="3238259B" w14:textId="77777777" w:rsidR="00797D70" w:rsidRPr="00797D70" w:rsidRDefault="00797D70" w:rsidP="00797D70">
      <w:pPr>
        <w:autoSpaceDE w:val="0"/>
        <w:autoSpaceDN w:val="0"/>
        <w:adjustRightInd w:val="0"/>
        <w:jc w:val="both"/>
        <w:rPr>
          <w:b/>
          <w:sz w:val="28"/>
          <w:szCs w:val="28"/>
        </w:rPr>
      </w:pPr>
      <w:r w:rsidRPr="00797D70">
        <w:rPr>
          <w:sz w:val="28"/>
          <w:szCs w:val="28"/>
        </w:rPr>
        <w:t xml:space="preserve">      В связи с кадровыми    изменениями Администрация   Комсомольского   муниципального   района</w:t>
      </w:r>
      <w:r w:rsidRPr="00797D70">
        <w:rPr>
          <w:b/>
          <w:sz w:val="28"/>
          <w:szCs w:val="28"/>
        </w:rPr>
        <w:t xml:space="preserve"> п о с т а н о в л я е т:</w:t>
      </w:r>
    </w:p>
    <w:p w14:paraId="2F0784ED" w14:textId="77777777" w:rsidR="00797D70" w:rsidRPr="00797D70" w:rsidRDefault="00797D70" w:rsidP="00797D70">
      <w:pPr>
        <w:pStyle w:val="ConsPlusTitle"/>
        <w:widowControl/>
        <w:ind w:firstLine="709"/>
        <w:jc w:val="both"/>
        <w:rPr>
          <w:rFonts w:ascii="Times New Roman" w:hAnsi="Times New Roman" w:cs="Times New Roman"/>
          <w:b w:val="0"/>
          <w:sz w:val="28"/>
          <w:szCs w:val="28"/>
        </w:rPr>
      </w:pPr>
      <w:r w:rsidRPr="00797D70">
        <w:rPr>
          <w:rFonts w:ascii="Times New Roman" w:hAnsi="Times New Roman" w:cs="Times New Roman"/>
          <w:b w:val="0"/>
          <w:sz w:val="28"/>
          <w:szCs w:val="28"/>
        </w:rPr>
        <w:t>1. Внести изменение в постановление Администрации Комсомольского муниципального района Ивановской области № 294 от 14.04.2011г. «О балансовой комиссии по оценке деятельности муниципальных предприятий»:</w:t>
      </w:r>
    </w:p>
    <w:p w14:paraId="4E8334DD" w14:textId="77777777" w:rsidR="00797D70" w:rsidRPr="00797D70" w:rsidRDefault="00797D70" w:rsidP="00797D70">
      <w:pPr>
        <w:pStyle w:val="ConsPlusTitle"/>
        <w:widowControl/>
        <w:ind w:firstLine="709"/>
        <w:jc w:val="both"/>
        <w:rPr>
          <w:rFonts w:ascii="Times New Roman" w:hAnsi="Times New Roman" w:cs="Times New Roman"/>
          <w:b w:val="0"/>
          <w:sz w:val="28"/>
          <w:szCs w:val="28"/>
        </w:rPr>
      </w:pPr>
      <w:r w:rsidRPr="00797D70">
        <w:rPr>
          <w:rFonts w:ascii="Times New Roman" w:hAnsi="Times New Roman" w:cs="Times New Roman"/>
          <w:b w:val="0"/>
          <w:sz w:val="28"/>
          <w:szCs w:val="28"/>
        </w:rPr>
        <w:t>1.1. Приложение 1 к постановлению изложить в новой редакции (прилагается).</w:t>
      </w:r>
    </w:p>
    <w:p w14:paraId="1A8FE80A" w14:textId="77777777" w:rsidR="00797D70" w:rsidRPr="00797D70" w:rsidRDefault="00797D70" w:rsidP="00797D70">
      <w:pPr>
        <w:pStyle w:val="ConsPlusTitle"/>
        <w:widowControl/>
        <w:jc w:val="both"/>
        <w:rPr>
          <w:rFonts w:ascii="Times New Roman" w:hAnsi="Times New Roman" w:cs="Times New Roman"/>
          <w:b w:val="0"/>
          <w:color w:val="FF0000"/>
          <w:sz w:val="28"/>
          <w:szCs w:val="28"/>
        </w:rPr>
      </w:pPr>
      <w:r w:rsidRPr="00797D70">
        <w:rPr>
          <w:rFonts w:ascii="Times New Roman" w:hAnsi="Times New Roman" w:cs="Times New Roman"/>
          <w:b w:val="0"/>
          <w:sz w:val="28"/>
          <w:szCs w:val="28"/>
        </w:rPr>
        <w:t xml:space="preserve">        3.Настоящее постановление опубликовать в Вестнике нормативных правовых актов органов местного самоуправления Комсомольского муниципального района.</w:t>
      </w:r>
    </w:p>
    <w:p w14:paraId="1DC594BD" w14:textId="77777777" w:rsidR="00797D70" w:rsidRPr="00797D70" w:rsidRDefault="00797D70" w:rsidP="00797D70">
      <w:pPr>
        <w:jc w:val="both"/>
        <w:rPr>
          <w:sz w:val="28"/>
          <w:szCs w:val="28"/>
        </w:rPr>
      </w:pPr>
      <w:r w:rsidRPr="00797D70">
        <w:rPr>
          <w:sz w:val="28"/>
          <w:szCs w:val="28"/>
        </w:rPr>
        <w:t xml:space="preserve">         4.Контроль за выполнением настоящего постановления возложить на заместителя главы Администрации Комсомольского муниципального района, начальника отдела по муниципальным закупкам Администрации Комсомольского муниципального района Е.Г. Мусину.</w:t>
      </w:r>
    </w:p>
    <w:p w14:paraId="3FE7C69D" w14:textId="77777777" w:rsidR="00797D70" w:rsidRPr="00797D70" w:rsidRDefault="00797D70" w:rsidP="00797D70">
      <w:pPr>
        <w:ind w:firstLine="705"/>
        <w:jc w:val="both"/>
      </w:pPr>
    </w:p>
    <w:p w14:paraId="39BB5877" w14:textId="77777777" w:rsidR="00797D70" w:rsidRPr="00797D70" w:rsidRDefault="00797D70" w:rsidP="00797D70">
      <w:pPr>
        <w:ind w:firstLine="705"/>
        <w:jc w:val="both"/>
      </w:pPr>
    </w:p>
    <w:p w14:paraId="633DA87E" w14:textId="77777777" w:rsidR="00797D70" w:rsidRPr="00797D70" w:rsidRDefault="00797D70" w:rsidP="00797D70">
      <w:pPr>
        <w:ind w:firstLine="709"/>
        <w:jc w:val="both"/>
      </w:pPr>
    </w:p>
    <w:p w14:paraId="4F75CCC1" w14:textId="77777777" w:rsidR="00797D70" w:rsidRPr="00797D70" w:rsidRDefault="00797D70" w:rsidP="00797D70">
      <w:pPr>
        <w:ind w:firstLine="709"/>
        <w:jc w:val="both"/>
      </w:pPr>
    </w:p>
    <w:p w14:paraId="753CDFED" w14:textId="77777777" w:rsidR="00797D70" w:rsidRPr="00797D70" w:rsidRDefault="00797D70" w:rsidP="00797D70">
      <w:pPr>
        <w:ind w:firstLine="709"/>
        <w:jc w:val="both"/>
      </w:pPr>
    </w:p>
    <w:p w14:paraId="3B6782CE" w14:textId="77777777" w:rsidR="00797D70" w:rsidRPr="00797D70" w:rsidRDefault="00797D70" w:rsidP="00797D7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97D70" w:rsidRPr="00797D70" w14:paraId="29C1A5D5" w14:textId="77777777" w:rsidTr="000D3493">
        <w:tc>
          <w:tcPr>
            <w:tcW w:w="9286" w:type="dxa"/>
            <w:tcBorders>
              <w:top w:val="nil"/>
              <w:left w:val="nil"/>
              <w:bottom w:val="nil"/>
              <w:right w:val="nil"/>
            </w:tcBorders>
          </w:tcPr>
          <w:p w14:paraId="0D11EE7B" w14:textId="77777777" w:rsidR="00797D70" w:rsidRPr="00797D70" w:rsidRDefault="00797D70" w:rsidP="000D3493">
            <w:pPr>
              <w:jc w:val="both"/>
              <w:rPr>
                <w:b/>
                <w:sz w:val="28"/>
                <w:szCs w:val="28"/>
              </w:rPr>
            </w:pPr>
            <w:r w:rsidRPr="00797D70">
              <w:rPr>
                <w:b/>
                <w:sz w:val="28"/>
                <w:szCs w:val="28"/>
              </w:rPr>
              <w:t xml:space="preserve">Глава Комсомольского </w:t>
            </w:r>
          </w:p>
          <w:p w14:paraId="03F6AFC4" w14:textId="77777777" w:rsidR="00797D70" w:rsidRPr="00797D70" w:rsidRDefault="00797D70" w:rsidP="000D3493">
            <w:pPr>
              <w:jc w:val="both"/>
              <w:rPr>
                <w:b/>
                <w:sz w:val="28"/>
                <w:szCs w:val="28"/>
              </w:rPr>
            </w:pPr>
            <w:r w:rsidRPr="00797D70">
              <w:rPr>
                <w:b/>
                <w:sz w:val="28"/>
                <w:szCs w:val="28"/>
              </w:rPr>
              <w:t xml:space="preserve">муниципального района:                                                   О.В. </w:t>
            </w:r>
            <w:proofErr w:type="spellStart"/>
            <w:r w:rsidRPr="00797D70">
              <w:rPr>
                <w:b/>
                <w:sz w:val="28"/>
                <w:szCs w:val="28"/>
              </w:rPr>
              <w:t>Бузулуцкая</w:t>
            </w:r>
            <w:proofErr w:type="spellEnd"/>
          </w:p>
        </w:tc>
      </w:tr>
    </w:tbl>
    <w:p w14:paraId="050395A1" w14:textId="77777777" w:rsidR="00797D70" w:rsidRPr="00797D70" w:rsidRDefault="00797D70" w:rsidP="00797D70">
      <w:pPr>
        <w:jc w:val="both"/>
      </w:pPr>
    </w:p>
    <w:p w14:paraId="758FEC45" w14:textId="77777777" w:rsidR="00797D70" w:rsidRPr="00797D70" w:rsidRDefault="00797D70" w:rsidP="00797D70">
      <w:pPr>
        <w:jc w:val="both"/>
      </w:pPr>
    </w:p>
    <w:p w14:paraId="2D680868" w14:textId="77777777" w:rsidR="00797D70" w:rsidRPr="00797D70" w:rsidRDefault="00797D70" w:rsidP="00797D70">
      <w:pPr>
        <w:jc w:val="both"/>
      </w:pPr>
    </w:p>
    <w:p w14:paraId="0B1742A5" w14:textId="32D6C505" w:rsidR="00797D70" w:rsidRDefault="00797D70" w:rsidP="00797D70">
      <w:pPr>
        <w:jc w:val="both"/>
      </w:pPr>
    </w:p>
    <w:p w14:paraId="74511227" w14:textId="65324AFE" w:rsidR="00797D70" w:rsidRDefault="00797D70" w:rsidP="00797D70">
      <w:pPr>
        <w:jc w:val="both"/>
      </w:pPr>
    </w:p>
    <w:p w14:paraId="5573D09B" w14:textId="5716BE72" w:rsidR="00797D70" w:rsidRDefault="00797D70" w:rsidP="00797D70">
      <w:pPr>
        <w:jc w:val="both"/>
      </w:pPr>
    </w:p>
    <w:p w14:paraId="1E950A16" w14:textId="56B0AC55" w:rsidR="00797D70" w:rsidRDefault="00797D70" w:rsidP="00797D70">
      <w:pPr>
        <w:jc w:val="both"/>
      </w:pPr>
    </w:p>
    <w:p w14:paraId="52D01783" w14:textId="1422E63E" w:rsidR="00797D70" w:rsidRDefault="00797D70" w:rsidP="00797D70">
      <w:pPr>
        <w:jc w:val="both"/>
      </w:pPr>
    </w:p>
    <w:p w14:paraId="19E79059" w14:textId="6399662B" w:rsidR="00797D70" w:rsidRDefault="00797D70" w:rsidP="00797D70">
      <w:pPr>
        <w:jc w:val="both"/>
      </w:pPr>
    </w:p>
    <w:p w14:paraId="0EF17689" w14:textId="77777777" w:rsidR="00797D70" w:rsidRPr="00797D70" w:rsidRDefault="00797D70" w:rsidP="00797D70">
      <w:pPr>
        <w:jc w:val="both"/>
      </w:pPr>
    </w:p>
    <w:p w14:paraId="166464A6" w14:textId="77777777" w:rsidR="00797D70" w:rsidRPr="00797D70" w:rsidRDefault="00797D70" w:rsidP="00797D70">
      <w:pPr>
        <w:jc w:val="both"/>
      </w:pPr>
    </w:p>
    <w:p w14:paraId="2475EA54" w14:textId="77777777" w:rsidR="00797D70" w:rsidRPr="00797D70" w:rsidRDefault="00797D70" w:rsidP="00797D70">
      <w:pPr>
        <w:jc w:val="both"/>
      </w:pPr>
    </w:p>
    <w:p w14:paraId="5AAB70EE" w14:textId="77777777" w:rsidR="00797D70" w:rsidRPr="00797D70" w:rsidRDefault="00797D70" w:rsidP="00797D70">
      <w:pPr>
        <w:widowControl w:val="0"/>
        <w:autoSpaceDE w:val="0"/>
        <w:autoSpaceDN w:val="0"/>
        <w:adjustRightInd w:val="0"/>
        <w:jc w:val="right"/>
        <w:outlineLvl w:val="0"/>
        <w:rPr>
          <w:sz w:val="28"/>
          <w:szCs w:val="28"/>
        </w:rPr>
      </w:pPr>
      <w:r w:rsidRPr="00797D70">
        <w:rPr>
          <w:sz w:val="28"/>
          <w:szCs w:val="28"/>
        </w:rPr>
        <w:lastRenderedPageBreak/>
        <w:t>Приложение</w:t>
      </w:r>
    </w:p>
    <w:p w14:paraId="7E18412F" w14:textId="77777777" w:rsidR="00797D70" w:rsidRPr="00797D70" w:rsidRDefault="00797D70" w:rsidP="00797D70">
      <w:pPr>
        <w:widowControl w:val="0"/>
        <w:autoSpaceDE w:val="0"/>
        <w:autoSpaceDN w:val="0"/>
        <w:adjustRightInd w:val="0"/>
        <w:jc w:val="right"/>
        <w:outlineLvl w:val="0"/>
        <w:rPr>
          <w:sz w:val="28"/>
          <w:szCs w:val="28"/>
        </w:rPr>
      </w:pPr>
      <w:r w:rsidRPr="00797D70">
        <w:rPr>
          <w:sz w:val="28"/>
          <w:szCs w:val="28"/>
        </w:rPr>
        <w:t xml:space="preserve"> к постановлению Администрации Комсомольского </w:t>
      </w:r>
    </w:p>
    <w:p w14:paraId="0389A968" w14:textId="77777777" w:rsidR="00797D70" w:rsidRPr="00797D70" w:rsidRDefault="00797D70" w:rsidP="00797D70">
      <w:pPr>
        <w:widowControl w:val="0"/>
        <w:autoSpaceDE w:val="0"/>
        <w:autoSpaceDN w:val="0"/>
        <w:adjustRightInd w:val="0"/>
        <w:jc w:val="right"/>
        <w:rPr>
          <w:sz w:val="28"/>
          <w:szCs w:val="28"/>
        </w:rPr>
      </w:pPr>
      <w:r w:rsidRPr="00797D70">
        <w:rPr>
          <w:sz w:val="28"/>
          <w:szCs w:val="28"/>
        </w:rPr>
        <w:t>муниципального района Ивановской области</w:t>
      </w:r>
    </w:p>
    <w:p w14:paraId="53349BAD" w14:textId="77777777" w:rsidR="00797D70" w:rsidRPr="00797D70" w:rsidRDefault="00797D70" w:rsidP="00797D70">
      <w:pPr>
        <w:widowControl w:val="0"/>
        <w:autoSpaceDE w:val="0"/>
        <w:autoSpaceDN w:val="0"/>
        <w:adjustRightInd w:val="0"/>
        <w:jc w:val="right"/>
        <w:rPr>
          <w:sz w:val="28"/>
          <w:szCs w:val="28"/>
        </w:rPr>
      </w:pPr>
      <w:r w:rsidRPr="00797D70">
        <w:rPr>
          <w:sz w:val="28"/>
          <w:szCs w:val="28"/>
        </w:rPr>
        <w:t>от  «___» «___» 2025г. N ___</w:t>
      </w:r>
    </w:p>
    <w:p w14:paraId="24450BB9" w14:textId="77777777" w:rsidR="00797D70" w:rsidRPr="00797D70" w:rsidRDefault="00797D70" w:rsidP="00797D70">
      <w:pPr>
        <w:widowControl w:val="0"/>
        <w:autoSpaceDE w:val="0"/>
        <w:autoSpaceDN w:val="0"/>
        <w:adjustRightInd w:val="0"/>
        <w:jc w:val="right"/>
        <w:outlineLvl w:val="0"/>
        <w:rPr>
          <w:sz w:val="28"/>
          <w:szCs w:val="28"/>
        </w:rPr>
      </w:pPr>
    </w:p>
    <w:p w14:paraId="07DF83D0" w14:textId="77777777" w:rsidR="00797D70" w:rsidRPr="00797D70" w:rsidRDefault="00797D70" w:rsidP="00797D70">
      <w:pPr>
        <w:widowControl w:val="0"/>
        <w:autoSpaceDE w:val="0"/>
        <w:autoSpaceDN w:val="0"/>
        <w:adjustRightInd w:val="0"/>
        <w:jc w:val="right"/>
        <w:outlineLvl w:val="0"/>
        <w:rPr>
          <w:sz w:val="28"/>
          <w:szCs w:val="28"/>
        </w:rPr>
      </w:pPr>
      <w:r w:rsidRPr="00797D70">
        <w:rPr>
          <w:sz w:val="28"/>
          <w:szCs w:val="28"/>
        </w:rPr>
        <w:t>Приложение 1</w:t>
      </w:r>
    </w:p>
    <w:p w14:paraId="24D0809B" w14:textId="77777777" w:rsidR="00797D70" w:rsidRPr="00797D70" w:rsidRDefault="00797D70" w:rsidP="00797D70">
      <w:pPr>
        <w:widowControl w:val="0"/>
        <w:autoSpaceDE w:val="0"/>
        <w:autoSpaceDN w:val="0"/>
        <w:adjustRightInd w:val="0"/>
        <w:jc w:val="right"/>
        <w:rPr>
          <w:sz w:val="28"/>
          <w:szCs w:val="28"/>
        </w:rPr>
      </w:pPr>
      <w:r w:rsidRPr="00797D70">
        <w:rPr>
          <w:sz w:val="28"/>
          <w:szCs w:val="28"/>
        </w:rPr>
        <w:t xml:space="preserve">к постановлению Администрации Комсомольского </w:t>
      </w:r>
    </w:p>
    <w:p w14:paraId="6DE27D11" w14:textId="77777777" w:rsidR="00797D70" w:rsidRPr="00797D70" w:rsidRDefault="00797D70" w:rsidP="00797D70">
      <w:pPr>
        <w:widowControl w:val="0"/>
        <w:autoSpaceDE w:val="0"/>
        <w:autoSpaceDN w:val="0"/>
        <w:adjustRightInd w:val="0"/>
        <w:jc w:val="right"/>
        <w:rPr>
          <w:sz w:val="28"/>
          <w:szCs w:val="28"/>
        </w:rPr>
      </w:pPr>
      <w:r w:rsidRPr="00797D70">
        <w:rPr>
          <w:sz w:val="28"/>
          <w:szCs w:val="28"/>
        </w:rPr>
        <w:t>муниципального района Ивановской области</w:t>
      </w:r>
    </w:p>
    <w:p w14:paraId="24E4EF50" w14:textId="77777777" w:rsidR="00797D70" w:rsidRPr="00797D70" w:rsidRDefault="00797D70" w:rsidP="00797D70">
      <w:pPr>
        <w:widowControl w:val="0"/>
        <w:autoSpaceDE w:val="0"/>
        <w:autoSpaceDN w:val="0"/>
        <w:adjustRightInd w:val="0"/>
        <w:jc w:val="right"/>
        <w:rPr>
          <w:sz w:val="28"/>
          <w:szCs w:val="28"/>
        </w:rPr>
      </w:pPr>
      <w:r w:rsidRPr="00797D70">
        <w:rPr>
          <w:sz w:val="28"/>
          <w:szCs w:val="28"/>
        </w:rPr>
        <w:t>от 14.04.2011г. N 294</w:t>
      </w:r>
    </w:p>
    <w:p w14:paraId="7DBD8688" w14:textId="77777777" w:rsidR="00797D70" w:rsidRPr="00797D70" w:rsidRDefault="00797D70" w:rsidP="00797D70">
      <w:pPr>
        <w:pStyle w:val="ConsPlusTitle"/>
        <w:widowControl/>
        <w:jc w:val="center"/>
        <w:rPr>
          <w:rFonts w:ascii="Times New Roman" w:hAnsi="Times New Roman" w:cs="Times New Roman"/>
          <w:sz w:val="28"/>
          <w:szCs w:val="28"/>
        </w:rPr>
      </w:pPr>
    </w:p>
    <w:p w14:paraId="6ADF11A1" w14:textId="77777777" w:rsidR="00797D70" w:rsidRPr="00797D70" w:rsidRDefault="00797D70" w:rsidP="00797D70">
      <w:pPr>
        <w:pStyle w:val="ConsPlusTitle"/>
        <w:widowControl/>
        <w:jc w:val="center"/>
        <w:rPr>
          <w:rFonts w:ascii="Times New Roman" w:hAnsi="Times New Roman" w:cs="Times New Roman"/>
          <w:sz w:val="28"/>
          <w:szCs w:val="28"/>
        </w:rPr>
      </w:pPr>
    </w:p>
    <w:p w14:paraId="0AB44201" w14:textId="77777777" w:rsidR="00797D70" w:rsidRPr="00797D70" w:rsidRDefault="00797D70" w:rsidP="00797D70">
      <w:pPr>
        <w:pStyle w:val="ConsPlusTitle"/>
        <w:widowControl/>
        <w:jc w:val="center"/>
        <w:rPr>
          <w:rFonts w:ascii="Times New Roman" w:hAnsi="Times New Roman" w:cs="Times New Roman"/>
          <w:sz w:val="28"/>
          <w:szCs w:val="28"/>
        </w:rPr>
      </w:pPr>
      <w:r w:rsidRPr="00797D70">
        <w:rPr>
          <w:rFonts w:ascii="Times New Roman" w:hAnsi="Times New Roman" w:cs="Times New Roman"/>
          <w:sz w:val="28"/>
          <w:szCs w:val="28"/>
        </w:rPr>
        <w:t xml:space="preserve">Состав балансовой комиссии по оценке деятельности </w:t>
      </w:r>
    </w:p>
    <w:p w14:paraId="4054E539" w14:textId="77777777" w:rsidR="00797D70" w:rsidRPr="00797D70" w:rsidRDefault="00797D70" w:rsidP="00797D70">
      <w:pPr>
        <w:pStyle w:val="ConsPlusTitle"/>
        <w:widowControl/>
        <w:jc w:val="center"/>
        <w:rPr>
          <w:rFonts w:ascii="Times New Roman" w:hAnsi="Times New Roman" w:cs="Times New Roman"/>
          <w:sz w:val="28"/>
          <w:szCs w:val="28"/>
        </w:rPr>
      </w:pPr>
      <w:r w:rsidRPr="00797D70">
        <w:rPr>
          <w:rFonts w:ascii="Times New Roman" w:hAnsi="Times New Roman" w:cs="Times New Roman"/>
          <w:sz w:val="28"/>
          <w:szCs w:val="28"/>
        </w:rPr>
        <w:t>муниципальных предприятий</w:t>
      </w:r>
    </w:p>
    <w:p w14:paraId="13EA92C7" w14:textId="77777777" w:rsidR="00797D70" w:rsidRPr="00797D70" w:rsidRDefault="00797D70" w:rsidP="00797D70">
      <w:pPr>
        <w:widowControl w:val="0"/>
        <w:autoSpaceDE w:val="0"/>
        <w:autoSpaceDN w:val="0"/>
        <w:adjustRightInd w:val="0"/>
        <w:jc w:val="center"/>
        <w:rPr>
          <w:b/>
          <w:sz w:val="28"/>
          <w:szCs w:val="28"/>
        </w:rPr>
      </w:pPr>
    </w:p>
    <w:p w14:paraId="290D9251" w14:textId="77777777" w:rsidR="00797D70" w:rsidRPr="00797D70" w:rsidRDefault="00797D70" w:rsidP="00797D70">
      <w:pPr>
        <w:widowControl w:val="0"/>
        <w:autoSpaceDE w:val="0"/>
        <w:autoSpaceDN w:val="0"/>
        <w:adjustRightInd w:val="0"/>
        <w:jc w:val="both"/>
        <w:rPr>
          <w:sz w:val="28"/>
          <w:szCs w:val="28"/>
        </w:rPr>
      </w:pPr>
      <w:r w:rsidRPr="00797D70">
        <w:rPr>
          <w:sz w:val="28"/>
          <w:szCs w:val="28"/>
        </w:rPr>
        <w:t xml:space="preserve">      Председатель балансовой комиссии по оценке деятельности муниципальных предприятий:</w:t>
      </w:r>
    </w:p>
    <w:p w14:paraId="08B305D8" w14:textId="77777777" w:rsidR="00797D70" w:rsidRPr="00797D70" w:rsidRDefault="00797D70" w:rsidP="00797D70">
      <w:pPr>
        <w:pStyle w:val="ConsPlusTitle"/>
        <w:widowControl/>
        <w:jc w:val="both"/>
        <w:rPr>
          <w:rFonts w:ascii="Times New Roman" w:hAnsi="Times New Roman" w:cs="Times New Roman"/>
          <w:b w:val="0"/>
          <w:sz w:val="28"/>
          <w:szCs w:val="28"/>
        </w:rPr>
      </w:pPr>
      <w:r w:rsidRPr="00797D70">
        <w:rPr>
          <w:rFonts w:ascii="Times New Roman" w:hAnsi="Times New Roman" w:cs="Times New Roman"/>
          <w:sz w:val="28"/>
          <w:szCs w:val="28"/>
        </w:rPr>
        <w:t xml:space="preserve">Мусина Е.Г., </w:t>
      </w:r>
      <w:r w:rsidRPr="00797D70">
        <w:rPr>
          <w:rFonts w:ascii="Times New Roman" w:hAnsi="Times New Roman" w:cs="Times New Roman"/>
          <w:b w:val="0"/>
          <w:sz w:val="28"/>
          <w:szCs w:val="28"/>
        </w:rPr>
        <w:t>заместитель главы Администрации Комсомольского муниципального района,</w:t>
      </w:r>
      <w:r w:rsidRPr="00797D70">
        <w:rPr>
          <w:rFonts w:ascii="Times New Roman" w:hAnsi="Times New Roman" w:cs="Times New Roman"/>
          <w:sz w:val="28"/>
          <w:szCs w:val="28"/>
        </w:rPr>
        <w:t xml:space="preserve"> </w:t>
      </w:r>
      <w:r w:rsidRPr="00797D70">
        <w:rPr>
          <w:rFonts w:ascii="Times New Roman" w:hAnsi="Times New Roman" w:cs="Times New Roman"/>
          <w:b w:val="0"/>
          <w:sz w:val="28"/>
          <w:szCs w:val="28"/>
        </w:rPr>
        <w:t>начальник отдела по муниципальным закупкам</w:t>
      </w:r>
      <w:r w:rsidRPr="00797D70">
        <w:rPr>
          <w:rFonts w:ascii="Times New Roman" w:hAnsi="Times New Roman" w:cs="Times New Roman"/>
          <w:sz w:val="28"/>
          <w:szCs w:val="28"/>
        </w:rPr>
        <w:t xml:space="preserve"> </w:t>
      </w:r>
      <w:r w:rsidRPr="00797D70">
        <w:rPr>
          <w:rFonts w:ascii="Times New Roman" w:hAnsi="Times New Roman" w:cs="Times New Roman"/>
          <w:b w:val="0"/>
          <w:sz w:val="28"/>
          <w:szCs w:val="28"/>
        </w:rPr>
        <w:t>Администрации Комсомольского муниципального района;</w:t>
      </w:r>
    </w:p>
    <w:p w14:paraId="56F3EFD5" w14:textId="77777777" w:rsidR="00797D70" w:rsidRPr="00797D70" w:rsidRDefault="00797D70" w:rsidP="00797D70">
      <w:pPr>
        <w:pStyle w:val="ConsPlusTitle"/>
        <w:widowControl/>
        <w:jc w:val="both"/>
        <w:rPr>
          <w:rFonts w:ascii="Times New Roman" w:hAnsi="Times New Roman" w:cs="Times New Roman"/>
          <w:b w:val="0"/>
          <w:sz w:val="28"/>
          <w:szCs w:val="28"/>
        </w:rPr>
      </w:pPr>
      <w:r w:rsidRPr="00797D70">
        <w:rPr>
          <w:rFonts w:ascii="Times New Roman" w:hAnsi="Times New Roman" w:cs="Times New Roman"/>
          <w:b w:val="0"/>
          <w:sz w:val="28"/>
          <w:szCs w:val="28"/>
        </w:rPr>
        <w:t xml:space="preserve">      Заместитель председателя балансовой комиссии по оценке деятельности муниципальных предприятий:</w:t>
      </w:r>
    </w:p>
    <w:p w14:paraId="67449957" w14:textId="77777777" w:rsidR="00797D70" w:rsidRPr="00797D70" w:rsidRDefault="00797D70" w:rsidP="00797D70">
      <w:pPr>
        <w:jc w:val="both"/>
        <w:rPr>
          <w:sz w:val="28"/>
          <w:szCs w:val="28"/>
        </w:rPr>
      </w:pPr>
      <w:r w:rsidRPr="00797D70">
        <w:rPr>
          <w:b/>
          <w:sz w:val="28"/>
          <w:szCs w:val="28"/>
        </w:rPr>
        <w:t>Новикова И.Г.,</w:t>
      </w:r>
      <w:r w:rsidRPr="00797D70">
        <w:rPr>
          <w:sz w:val="28"/>
          <w:szCs w:val="28"/>
        </w:rPr>
        <w:t xml:space="preserve"> начальник Управления по вопросу развития инфраструктуры Администрации Комсомольского муниципального района, члена комиссии.</w:t>
      </w:r>
    </w:p>
    <w:p w14:paraId="4DBB8C13" w14:textId="77777777" w:rsidR="00797D70" w:rsidRPr="00797D70" w:rsidRDefault="00797D70" w:rsidP="00797D70">
      <w:pPr>
        <w:pStyle w:val="ConsPlusTitle"/>
        <w:widowControl/>
        <w:jc w:val="both"/>
        <w:rPr>
          <w:rFonts w:ascii="Times New Roman" w:hAnsi="Times New Roman" w:cs="Times New Roman"/>
          <w:b w:val="0"/>
          <w:sz w:val="28"/>
          <w:szCs w:val="28"/>
        </w:rPr>
      </w:pPr>
      <w:r w:rsidRPr="00797D70">
        <w:rPr>
          <w:rFonts w:ascii="Times New Roman" w:hAnsi="Times New Roman" w:cs="Times New Roman"/>
          <w:b w:val="0"/>
          <w:sz w:val="28"/>
          <w:szCs w:val="28"/>
        </w:rPr>
        <w:t xml:space="preserve">     Члены комиссии:</w:t>
      </w:r>
    </w:p>
    <w:p w14:paraId="2EF99D34" w14:textId="77777777" w:rsidR="00797D70" w:rsidRPr="00797D70" w:rsidRDefault="00797D70" w:rsidP="00797D70">
      <w:pPr>
        <w:pStyle w:val="ConsPlusTitle"/>
        <w:widowControl/>
        <w:jc w:val="both"/>
        <w:rPr>
          <w:rFonts w:ascii="Times New Roman" w:hAnsi="Times New Roman" w:cs="Times New Roman"/>
          <w:b w:val="0"/>
          <w:sz w:val="28"/>
          <w:szCs w:val="28"/>
        </w:rPr>
      </w:pPr>
      <w:r w:rsidRPr="00797D70">
        <w:rPr>
          <w:rFonts w:ascii="Times New Roman" w:hAnsi="Times New Roman" w:cs="Times New Roman"/>
          <w:sz w:val="28"/>
          <w:szCs w:val="28"/>
        </w:rPr>
        <w:t>Ежова Т.Б.,</w:t>
      </w:r>
      <w:r w:rsidRPr="00797D70">
        <w:rPr>
          <w:rFonts w:ascii="Times New Roman" w:hAnsi="Times New Roman" w:cs="Times New Roman"/>
          <w:b w:val="0"/>
          <w:sz w:val="28"/>
          <w:szCs w:val="28"/>
        </w:rPr>
        <w:t xml:space="preserve"> начальник отдела экономики и предпринимательства Администрации Комсомольского муниципального района;</w:t>
      </w:r>
    </w:p>
    <w:p w14:paraId="3910A7BC" w14:textId="77777777" w:rsidR="00797D70" w:rsidRPr="00797D70" w:rsidRDefault="00797D70" w:rsidP="00797D70">
      <w:pPr>
        <w:pStyle w:val="ConsPlusNonformat"/>
        <w:widowControl/>
        <w:jc w:val="both"/>
        <w:rPr>
          <w:rFonts w:ascii="Times New Roman" w:hAnsi="Times New Roman" w:cs="Times New Roman"/>
          <w:sz w:val="28"/>
          <w:szCs w:val="28"/>
        </w:rPr>
      </w:pPr>
      <w:proofErr w:type="spellStart"/>
      <w:r w:rsidRPr="00797D70">
        <w:rPr>
          <w:rFonts w:ascii="Times New Roman" w:hAnsi="Times New Roman" w:cs="Times New Roman"/>
          <w:b/>
          <w:sz w:val="28"/>
          <w:szCs w:val="28"/>
        </w:rPr>
        <w:t>Долбенева</w:t>
      </w:r>
      <w:proofErr w:type="spellEnd"/>
      <w:r w:rsidRPr="00797D70">
        <w:rPr>
          <w:rFonts w:ascii="Times New Roman" w:hAnsi="Times New Roman" w:cs="Times New Roman"/>
          <w:b/>
          <w:sz w:val="28"/>
          <w:szCs w:val="28"/>
        </w:rPr>
        <w:t xml:space="preserve"> Е.М., </w:t>
      </w:r>
      <w:r w:rsidRPr="00797D70">
        <w:rPr>
          <w:rFonts w:ascii="Times New Roman" w:hAnsi="Times New Roman" w:cs="Times New Roman"/>
          <w:sz w:val="28"/>
          <w:szCs w:val="28"/>
        </w:rPr>
        <w:t>начальник юридического отдела Администрации Комсомольского муниципального района;</w:t>
      </w:r>
    </w:p>
    <w:p w14:paraId="4EFFBAF3" w14:textId="77777777" w:rsidR="00797D70" w:rsidRPr="00797D70" w:rsidRDefault="00797D70" w:rsidP="00797D70">
      <w:pPr>
        <w:pStyle w:val="ConsPlusNonformat"/>
        <w:widowControl/>
        <w:jc w:val="both"/>
        <w:rPr>
          <w:rFonts w:ascii="Times New Roman" w:hAnsi="Times New Roman" w:cs="Times New Roman"/>
          <w:i/>
          <w:sz w:val="28"/>
          <w:szCs w:val="28"/>
        </w:rPr>
      </w:pPr>
      <w:proofErr w:type="spellStart"/>
      <w:r w:rsidRPr="00797D70">
        <w:rPr>
          <w:rFonts w:ascii="Times New Roman" w:hAnsi="Times New Roman" w:cs="Times New Roman"/>
          <w:b/>
          <w:sz w:val="28"/>
          <w:szCs w:val="28"/>
        </w:rPr>
        <w:t>Шушерова</w:t>
      </w:r>
      <w:proofErr w:type="spellEnd"/>
      <w:r w:rsidRPr="00797D70">
        <w:rPr>
          <w:rFonts w:ascii="Times New Roman" w:hAnsi="Times New Roman" w:cs="Times New Roman"/>
          <w:b/>
          <w:sz w:val="28"/>
          <w:szCs w:val="28"/>
        </w:rPr>
        <w:t xml:space="preserve"> М.В., </w:t>
      </w:r>
      <w:r w:rsidRPr="00797D70">
        <w:rPr>
          <w:rStyle w:val="affc"/>
          <w:rFonts w:ascii="Times New Roman" w:hAnsi="Times New Roman" w:cs="Times New Roman"/>
          <w:b w:val="0"/>
          <w:sz w:val="28"/>
          <w:szCs w:val="28"/>
        </w:rPr>
        <w:t>депутат Совета Комсомольского муниципального района</w:t>
      </w:r>
      <w:r w:rsidRPr="00797D70">
        <w:rPr>
          <w:rFonts w:ascii="Times New Roman" w:hAnsi="Times New Roman" w:cs="Times New Roman"/>
          <w:i/>
          <w:sz w:val="28"/>
          <w:szCs w:val="28"/>
        </w:rPr>
        <w:t xml:space="preserve"> </w:t>
      </w:r>
      <w:r w:rsidRPr="00797D70">
        <w:rPr>
          <w:rFonts w:ascii="Times New Roman" w:hAnsi="Times New Roman" w:cs="Times New Roman"/>
          <w:sz w:val="28"/>
          <w:szCs w:val="28"/>
        </w:rPr>
        <w:t>(по согласованию);</w:t>
      </w:r>
    </w:p>
    <w:p w14:paraId="43B3EC72" w14:textId="77777777" w:rsidR="00797D70" w:rsidRPr="00797D70" w:rsidRDefault="00797D70" w:rsidP="00797D70">
      <w:pPr>
        <w:jc w:val="both"/>
        <w:rPr>
          <w:sz w:val="28"/>
          <w:szCs w:val="28"/>
        </w:rPr>
      </w:pPr>
      <w:r w:rsidRPr="00797D70">
        <w:rPr>
          <w:b/>
          <w:sz w:val="28"/>
          <w:szCs w:val="28"/>
        </w:rPr>
        <w:t xml:space="preserve">Тетерина Г.В., </w:t>
      </w:r>
      <w:r w:rsidRPr="00797D70">
        <w:rPr>
          <w:sz w:val="28"/>
          <w:szCs w:val="28"/>
        </w:rPr>
        <w:t>начальник отдела ЖКХ и транспорта Управления по вопросу развития инфраструктуры Администрации Комсомольского муниципального района (по согласованию);</w:t>
      </w:r>
    </w:p>
    <w:p w14:paraId="6882A807" w14:textId="77777777" w:rsidR="00797D70" w:rsidRPr="00797D70" w:rsidRDefault="00797D70" w:rsidP="00797D70">
      <w:pPr>
        <w:jc w:val="both"/>
        <w:rPr>
          <w:sz w:val="28"/>
          <w:szCs w:val="28"/>
        </w:rPr>
      </w:pPr>
      <w:r w:rsidRPr="00797D70">
        <w:rPr>
          <w:b/>
          <w:sz w:val="28"/>
          <w:szCs w:val="28"/>
        </w:rPr>
        <w:t xml:space="preserve">Лебедева Н.Р., </w:t>
      </w:r>
      <w:r w:rsidRPr="00797D70">
        <w:rPr>
          <w:sz w:val="28"/>
          <w:szCs w:val="28"/>
        </w:rPr>
        <w:t>начальник отдела внутреннего муниципального финансового контроля финансового управления Администрации Комсомольского муниципального района (по согласованию);</w:t>
      </w:r>
    </w:p>
    <w:p w14:paraId="777513D8" w14:textId="77777777" w:rsidR="00797D70" w:rsidRPr="00797D70" w:rsidRDefault="00797D70" w:rsidP="00797D70">
      <w:pPr>
        <w:jc w:val="both"/>
        <w:rPr>
          <w:b/>
          <w:sz w:val="28"/>
          <w:szCs w:val="28"/>
        </w:rPr>
      </w:pPr>
      <w:r w:rsidRPr="00797D70">
        <w:rPr>
          <w:b/>
          <w:sz w:val="28"/>
          <w:szCs w:val="28"/>
        </w:rPr>
        <w:t>Казарин В.С.,</w:t>
      </w:r>
      <w:r w:rsidRPr="00797D70">
        <w:rPr>
          <w:sz w:val="28"/>
          <w:szCs w:val="28"/>
        </w:rPr>
        <w:t xml:space="preserve"> председатель контрольно-счетной комиссии Комсомольского муниципального района (по согласованию);</w:t>
      </w:r>
    </w:p>
    <w:p w14:paraId="6187369C" w14:textId="77777777" w:rsidR="00797D70" w:rsidRPr="00797D70" w:rsidRDefault="00797D70" w:rsidP="00797D70">
      <w:pPr>
        <w:widowControl w:val="0"/>
        <w:autoSpaceDE w:val="0"/>
        <w:autoSpaceDN w:val="0"/>
        <w:adjustRightInd w:val="0"/>
        <w:jc w:val="both"/>
        <w:rPr>
          <w:sz w:val="28"/>
          <w:szCs w:val="28"/>
        </w:rPr>
      </w:pPr>
      <w:r w:rsidRPr="00797D70">
        <w:rPr>
          <w:b/>
          <w:sz w:val="28"/>
          <w:szCs w:val="28"/>
        </w:rPr>
        <w:t>Травкина И.А.,</w:t>
      </w:r>
      <w:r w:rsidRPr="00797D70">
        <w:rPr>
          <w:sz w:val="28"/>
          <w:szCs w:val="28"/>
        </w:rPr>
        <w:t xml:space="preserve"> ведущий специалист отдела экономики и предпринимательства Администрации Комсомольского муниципального района, секретарь.      </w:t>
      </w:r>
    </w:p>
    <w:p w14:paraId="1B46E34E" w14:textId="605D235C" w:rsidR="00797D70" w:rsidRDefault="00797D70" w:rsidP="00797D70">
      <w:pPr>
        <w:widowControl w:val="0"/>
        <w:autoSpaceDE w:val="0"/>
        <w:autoSpaceDN w:val="0"/>
        <w:adjustRightInd w:val="0"/>
        <w:jc w:val="both"/>
        <w:rPr>
          <w:sz w:val="28"/>
          <w:szCs w:val="28"/>
        </w:rPr>
      </w:pPr>
    </w:p>
    <w:p w14:paraId="70226619" w14:textId="72B3B993" w:rsidR="00797D70" w:rsidRDefault="00797D70" w:rsidP="00797D70">
      <w:pPr>
        <w:widowControl w:val="0"/>
        <w:autoSpaceDE w:val="0"/>
        <w:autoSpaceDN w:val="0"/>
        <w:adjustRightInd w:val="0"/>
        <w:jc w:val="both"/>
        <w:rPr>
          <w:sz w:val="28"/>
          <w:szCs w:val="28"/>
        </w:rPr>
      </w:pPr>
    </w:p>
    <w:p w14:paraId="73E33D34" w14:textId="6FAFD705" w:rsidR="00797D70" w:rsidRDefault="00797D70" w:rsidP="00797D70">
      <w:pPr>
        <w:widowControl w:val="0"/>
        <w:autoSpaceDE w:val="0"/>
        <w:autoSpaceDN w:val="0"/>
        <w:adjustRightInd w:val="0"/>
        <w:jc w:val="both"/>
        <w:rPr>
          <w:sz w:val="28"/>
          <w:szCs w:val="28"/>
        </w:rPr>
      </w:pPr>
    </w:p>
    <w:p w14:paraId="47D8C0A5" w14:textId="77777777" w:rsidR="00797D70" w:rsidRPr="00797D70" w:rsidRDefault="00797D70" w:rsidP="00797D70">
      <w:pPr>
        <w:widowControl w:val="0"/>
        <w:autoSpaceDE w:val="0"/>
        <w:autoSpaceDN w:val="0"/>
        <w:adjustRightInd w:val="0"/>
        <w:jc w:val="both"/>
        <w:rPr>
          <w:sz w:val="28"/>
          <w:szCs w:val="28"/>
        </w:rPr>
      </w:pPr>
    </w:p>
    <w:p w14:paraId="098AD8A4" w14:textId="77777777" w:rsidR="00797D70" w:rsidRPr="00797D70" w:rsidRDefault="00797D70" w:rsidP="00797D70">
      <w:pPr>
        <w:autoSpaceDE w:val="0"/>
        <w:autoSpaceDN w:val="0"/>
        <w:adjustRightInd w:val="0"/>
        <w:jc w:val="right"/>
        <w:outlineLvl w:val="0"/>
        <w:rPr>
          <w:sz w:val="28"/>
          <w:szCs w:val="28"/>
        </w:rPr>
      </w:pPr>
    </w:p>
    <w:p w14:paraId="5820A4F3" w14:textId="1E5EB73C" w:rsidR="00797D70" w:rsidRPr="00797D70" w:rsidRDefault="00797D70" w:rsidP="00797D70">
      <w:pPr>
        <w:jc w:val="center"/>
      </w:pPr>
      <w:r w:rsidRPr="00797D70">
        <w:rPr>
          <w:noProof/>
          <w:color w:val="000080"/>
        </w:rPr>
        <w:lastRenderedPageBreak/>
        <w:drawing>
          <wp:inline distT="0" distB="0" distL="0" distR="0" wp14:anchorId="4088B8A7" wp14:editId="62958D68">
            <wp:extent cx="542925" cy="676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7764E6A6" w14:textId="77777777" w:rsidR="00797D70" w:rsidRPr="00797D70" w:rsidRDefault="00797D70" w:rsidP="00797D70">
      <w:pPr>
        <w:jc w:val="center"/>
      </w:pPr>
    </w:p>
    <w:p w14:paraId="74F16F7A" w14:textId="77777777" w:rsidR="00797D70" w:rsidRPr="00797D70" w:rsidRDefault="00797D70" w:rsidP="00797D70">
      <w:pPr>
        <w:pStyle w:val="1"/>
        <w:jc w:val="center"/>
        <w:rPr>
          <w:color w:val="003366"/>
          <w:sz w:val="36"/>
        </w:rPr>
      </w:pPr>
      <w:r w:rsidRPr="00797D70">
        <w:rPr>
          <w:color w:val="003366"/>
          <w:sz w:val="36"/>
        </w:rPr>
        <w:t>ПОСТАНОВЛЕНИЕ</w:t>
      </w:r>
    </w:p>
    <w:p w14:paraId="6D4EA137" w14:textId="77777777" w:rsidR="00797D70" w:rsidRPr="00797D70" w:rsidRDefault="00797D70" w:rsidP="00797D70">
      <w:pPr>
        <w:jc w:val="center"/>
        <w:rPr>
          <w:b/>
          <w:color w:val="003366"/>
        </w:rPr>
      </w:pPr>
      <w:r w:rsidRPr="00797D70">
        <w:rPr>
          <w:b/>
          <w:color w:val="003366"/>
        </w:rPr>
        <w:t>АДМИНИСТРАЦИИ</w:t>
      </w:r>
    </w:p>
    <w:p w14:paraId="7C8BAB98" w14:textId="77777777" w:rsidR="00797D70" w:rsidRPr="00797D70" w:rsidRDefault="00797D70" w:rsidP="00797D70">
      <w:pPr>
        <w:jc w:val="center"/>
        <w:rPr>
          <w:b/>
          <w:color w:val="003366"/>
        </w:rPr>
      </w:pPr>
      <w:r w:rsidRPr="00797D70">
        <w:rPr>
          <w:b/>
          <w:color w:val="003366"/>
        </w:rPr>
        <w:t xml:space="preserve"> КОМСОМОЛЬСКОГО МУНИЦИПАЛЬНОГО  РАЙОНА</w:t>
      </w:r>
    </w:p>
    <w:p w14:paraId="1542E6B9" w14:textId="77777777" w:rsidR="00797D70" w:rsidRPr="00797D70" w:rsidRDefault="00797D70" w:rsidP="00797D70">
      <w:pPr>
        <w:jc w:val="center"/>
        <w:rPr>
          <w:b/>
          <w:color w:val="003366"/>
        </w:rPr>
      </w:pPr>
      <w:r w:rsidRPr="00797D70">
        <w:rPr>
          <w:b/>
          <w:color w:val="003366"/>
        </w:rPr>
        <w:t>ИВАНОВСКОЙ ОБЛАСТИ</w:t>
      </w:r>
    </w:p>
    <w:p w14:paraId="429A0E77" w14:textId="77777777" w:rsidR="00797D70" w:rsidRPr="00797D70" w:rsidRDefault="00797D70" w:rsidP="00797D70">
      <w:pPr>
        <w:jc w:val="center"/>
      </w:pPr>
    </w:p>
    <w:tbl>
      <w:tblPr>
        <w:tblW w:w="0" w:type="auto"/>
        <w:tblInd w:w="108" w:type="dxa"/>
        <w:tblBorders>
          <w:top w:val="single" w:sz="4" w:space="0" w:color="auto"/>
        </w:tblBorders>
        <w:tblLayout w:type="fixed"/>
        <w:tblLook w:val="04A0" w:firstRow="1" w:lastRow="0" w:firstColumn="1" w:lastColumn="0" w:noHBand="0" w:noVBand="1"/>
      </w:tblPr>
      <w:tblGrid>
        <w:gridCol w:w="360"/>
        <w:gridCol w:w="540"/>
        <w:gridCol w:w="360"/>
        <w:gridCol w:w="1800"/>
        <w:gridCol w:w="900"/>
        <w:gridCol w:w="3186"/>
        <w:gridCol w:w="2338"/>
        <w:gridCol w:w="180"/>
      </w:tblGrid>
      <w:tr w:rsidR="00797D70" w:rsidRPr="00797D70" w14:paraId="7AFBC668" w14:textId="77777777" w:rsidTr="000D3493">
        <w:trPr>
          <w:trHeight w:val="100"/>
        </w:trPr>
        <w:tc>
          <w:tcPr>
            <w:tcW w:w="9664" w:type="dxa"/>
            <w:gridSpan w:val="8"/>
            <w:tcBorders>
              <w:top w:val="thinThickThinSmallGap" w:sz="24" w:space="0" w:color="auto"/>
              <w:left w:val="nil"/>
              <w:bottom w:val="nil"/>
              <w:right w:val="nil"/>
            </w:tcBorders>
            <w:hideMark/>
          </w:tcPr>
          <w:p w14:paraId="2B29BB1B" w14:textId="77777777" w:rsidR="00797D70" w:rsidRPr="00797D70" w:rsidRDefault="00797D70" w:rsidP="000D3493">
            <w:pPr>
              <w:rPr>
                <w:color w:val="003366"/>
                <w:sz w:val="24"/>
                <w:szCs w:val="24"/>
              </w:rPr>
            </w:pPr>
            <w:smartTag w:uri="urn:schemas-microsoft-com:office:smarttags" w:element="metricconverter">
              <w:smartTagPr>
                <w:attr w:name="ProductID" w:val="155150, г"/>
              </w:smartTagPr>
              <w:r w:rsidRPr="00797D70">
                <w:rPr>
                  <w:color w:val="003366"/>
                  <w:sz w:val="24"/>
                  <w:szCs w:val="24"/>
                </w:rPr>
                <w:t>155150, г</w:t>
              </w:r>
            </w:smartTag>
            <w:r w:rsidRPr="00797D70">
              <w:rPr>
                <w:color w:val="003366"/>
                <w:sz w:val="24"/>
                <w:szCs w:val="24"/>
              </w:rPr>
              <w:t>. Комсомольск, ул. 50 лет ВЛКСМ, д. 2, ИНН 3714002224, КПП 371401001, ОГРН 1023701625595, Тел./Факс (49352) 4-11-78, e-</w:t>
            </w:r>
            <w:proofErr w:type="spellStart"/>
            <w:r w:rsidRPr="00797D70">
              <w:rPr>
                <w:color w:val="003366"/>
                <w:sz w:val="24"/>
                <w:szCs w:val="24"/>
              </w:rPr>
              <w:t>mail</w:t>
            </w:r>
            <w:proofErr w:type="spellEnd"/>
            <w:r w:rsidRPr="00797D70">
              <w:rPr>
                <w:color w:val="003366"/>
                <w:sz w:val="24"/>
                <w:szCs w:val="24"/>
              </w:rPr>
              <w:t xml:space="preserve">: </w:t>
            </w:r>
            <w:hyperlink r:id="rId13" w:history="1">
              <w:r w:rsidRPr="00797D70">
                <w:rPr>
                  <w:rStyle w:val="a5"/>
                  <w:rFonts w:eastAsia="Calibri"/>
                  <w:sz w:val="24"/>
                  <w:szCs w:val="24"/>
                </w:rPr>
                <w:t>admin.komsomolsk@mail.ru</w:t>
              </w:r>
            </w:hyperlink>
          </w:p>
        </w:tc>
      </w:tr>
      <w:tr w:rsidR="00797D70" w:rsidRPr="00797D70" w14:paraId="349B033C" w14:textId="77777777" w:rsidTr="000D3493">
        <w:trPr>
          <w:gridAfter w:val="1"/>
          <w:wAfter w:w="180" w:type="dxa"/>
          <w:trHeight w:val="693"/>
        </w:trPr>
        <w:tc>
          <w:tcPr>
            <w:tcW w:w="360" w:type="dxa"/>
            <w:tcBorders>
              <w:top w:val="nil"/>
              <w:left w:val="nil"/>
              <w:bottom w:val="nil"/>
              <w:right w:val="nil"/>
            </w:tcBorders>
            <w:vAlign w:val="bottom"/>
            <w:hideMark/>
          </w:tcPr>
          <w:p w14:paraId="27F78E8D" w14:textId="77777777" w:rsidR="00797D70" w:rsidRPr="00797D70" w:rsidRDefault="00797D70" w:rsidP="000D3493">
            <w:pPr>
              <w:ind w:right="-108"/>
              <w:jc w:val="center"/>
              <w:rPr>
                <w:b/>
                <w:sz w:val="24"/>
                <w:szCs w:val="24"/>
              </w:rPr>
            </w:pPr>
            <w:r w:rsidRPr="00797D70">
              <w:rPr>
                <w:b/>
                <w:sz w:val="24"/>
                <w:szCs w:val="24"/>
              </w:rPr>
              <w:t>«</w:t>
            </w:r>
          </w:p>
        </w:tc>
        <w:tc>
          <w:tcPr>
            <w:tcW w:w="540" w:type="dxa"/>
            <w:tcBorders>
              <w:top w:val="nil"/>
              <w:left w:val="nil"/>
              <w:bottom w:val="single" w:sz="4" w:space="0" w:color="auto"/>
              <w:right w:val="nil"/>
            </w:tcBorders>
            <w:vAlign w:val="bottom"/>
            <w:hideMark/>
          </w:tcPr>
          <w:p w14:paraId="5F2479FB" w14:textId="77777777" w:rsidR="00797D70" w:rsidRPr="00797D70" w:rsidRDefault="00797D70" w:rsidP="000D3493">
            <w:pPr>
              <w:rPr>
                <w:b/>
                <w:sz w:val="24"/>
                <w:szCs w:val="24"/>
              </w:rPr>
            </w:pPr>
            <w:r w:rsidRPr="00797D70">
              <w:rPr>
                <w:b/>
                <w:sz w:val="24"/>
                <w:szCs w:val="24"/>
              </w:rPr>
              <w:t>26</w:t>
            </w:r>
          </w:p>
        </w:tc>
        <w:tc>
          <w:tcPr>
            <w:tcW w:w="360" w:type="dxa"/>
            <w:tcBorders>
              <w:top w:val="nil"/>
              <w:left w:val="nil"/>
              <w:bottom w:val="nil"/>
              <w:right w:val="nil"/>
            </w:tcBorders>
            <w:vAlign w:val="bottom"/>
            <w:hideMark/>
          </w:tcPr>
          <w:p w14:paraId="15688C52" w14:textId="77777777" w:rsidR="00797D70" w:rsidRPr="00797D70" w:rsidRDefault="00797D70" w:rsidP="000D3493">
            <w:pPr>
              <w:tabs>
                <w:tab w:val="left" w:pos="296"/>
              </w:tabs>
              <w:ind w:right="-176"/>
              <w:rPr>
                <w:b/>
                <w:sz w:val="24"/>
                <w:szCs w:val="24"/>
              </w:rPr>
            </w:pPr>
            <w:r w:rsidRPr="00797D70">
              <w:rPr>
                <w:b/>
                <w:sz w:val="24"/>
                <w:szCs w:val="24"/>
              </w:rPr>
              <w:t>»</w:t>
            </w:r>
          </w:p>
        </w:tc>
        <w:tc>
          <w:tcPr>
            <w:tcW w:w="1800" w:type="dxa"/>
            <w:tcBorders>
              <w:top w:val="nil"/>
              <w:left w:val="nil"/>
              <w:bottom w:val="single" w:sz="4" w:space="0" w:color="auto"/>
              <w:right w:val="nil"/>
            </w:tcBorders>
            <w:vAlign w:val="bottom"/>
            <w:hideMark/>
          </w:tcPr>
          <w:p w14:paraId="66DBDC1C" w14:textId="77777777" w:rsidR="00797D70" w:rsidRPr="00797D70" w:rsidRDefault="00797D70" w:rsidP="000D3493">
            <w:pPr>
              <w:jc w:val="center"/>
              <w:rPr>
                <w:b/>
                <w:sz w:val="24"/>
                <w:szCs w:val="24"/>
              </w:rPr>
            </w:pPr>
            <w:r w:rsidRPr="00797D70">
              <w:rPr>
                <w:b/>
                <w:sz w:val="24"/>
                <w:szCs w:val="24"/>
              </w:rPr>
              <w:t>03</w:t>
            </w:r>
          </w:p>
        </w:tc>
        <w:tc>
          <w:tcPr>
            <w:tcW w:w="900" w:type="dxa"/>
            <w:tcBorders>
              <w:top w:val="nil"/>
              <w:left w:val="nil"/>
              <w:bottom w:val="nil"/>
              <w:right w:val="nil"/>
            </w:tcBorders>
            <w:vAlign w:val="bottom"/>
            <w:hideMark/>
          </w:tcPr>
          <w:p w14:paraId="1B981277" w14:textId="77777777" w:rsidR="00797D70" w:rsidRPr="00797D70" w:rsidRDefault="00797D70" w:rsidP="000D3493">
            <w:pPr>
              <w:jc w:val="center"/>
              <w:rPr>
                <w:b/>
                <w:sz w:val="24"/>
                <w:szCs w:val="24"/>
              </w:rPr>
            </w:pPr>
            <w:r w:rsidRPr="00797D70">
              <w:rPr>
                <w:b/>
                <w:sz w:val="24"/>
                <w:szCs w:val="24"/>
              </w:rPr>
              <w:t>2025г.</w:t>
            </w:r>
          </w:p>
        </w:tc>
        <w:tc>
          <w:tcPr>
            <w:tcW w:w="3186" w:type="dxa"/>
            <w:tcBorders>
              <w:top w:val="nil"/>
              <w:left w:val="nil"/>
              <w:bottom w:val="nil"/>
              <w:right w:val="nil"/>
            </w:tcBorders>
            <w:vAlign w:val="bottom"/>
            <w:hideMark/>
          </w:tcPr>
          <w:p w14:paraId="34090F1C" w14:textId="77777777" w:rsidR="00797D70" w:rsidRPr="00797D70" w:rsidRDefault="00797D70" w:rsidP="000D3493">
            <w:pPr>
              <w:jc w:val="right"/>
              <w:rPr>
                <w:b/>
                <w:sz w:val="24"/>
                <w:szCs w:val="24"/>
              </w:rPr>
            </w:pPr>
            <w:r w:rsidRPr="00797D70">
              <w:rPr>
                <w:b/>
                <w:sz w:val="24"/>
                <w:szCs w:val="24"/>
              </w:rPr>
              <w:t>№</w:t>
            </w:r>
          </w:p>
        </w:tc>
        <w:tc>
          <w:tcPr>
            <w:tcW w:w="2338" w:type="dxa"/>
            <w:tcBorders>
              <w:top w:val="nil"/>
              <w:left w:val="nil"/>
              <w:bottom w:val="single" w:sz="4" w:space="0" w:color="auto"/>
              <w:right w:val="nil"/>
            </w:tcBorders>
            <w:vAlign w:val="bottom"/>
            <w:hideMark/>
          </w:tcPr>
          <w:p w14:paraId="5A9581A2" w14:textId="77777777" w:rsidR="00797D70" w:rsidRPr="00797D70" w:rsidRDefault="00797D70" w:rsidP="000D3493">
            <w:pPr>
              <w:jc w:val="center"/>
              <w:rPr>
                <w:b/>
                <w:sz w:val="24"/>
                <w:szCs w:val="24"/>
              </w:rPr>
            </w:pPr>
            <w:r w:rsidRPr="00797D70">
              <w:rPr>
                <w:b/>
                <w:sz w:val="24"/>
                <w:szCs w:val="24"/>
              </w:rPr>
              <w:t>84</w:t>
            </w:r>
          </w:p>
        </w:tc>
      </w:tr>
    </w:tbl>
    <w:p w14:paraId="39D7F767" w14:textId="77777777" w:rsidR="00797D70" w:rsidRPr="00797D70" w:rsidRDefault="00797D70" w:rsidP="00797D70">
      <w:pPr>
        <w:rPr>
          <w:b/>
          <w:szCs w:val="28"/>
        </w:rPr>
      </w:pPr>
    </w:p>
    <w:p w14:paraId="2D3B05C2" w14:textId="77777777" w:rsidR="00797D70" w:rsidRPr="00797D70" w:rsidRDefault="00797D70" w:rsidP="00797D70">
      <w:pPr>
        <w:ind w:firstLine="567"/>
        <w:jc w:val="center"/>
        <w:rPr>
          <w:rStyle w:val="affd"/>
          <w:b/>
          <w:i w:val="0"/>
          <w:szCs w:val="28"/>
        </w:rPr>
      </w:pPr>
    </w:p>
    <w:p w14:paraId="4C58A710" w14:textId="77777777" w:rsidR="00797D70" w:rsidRPr="00797D70" w:rsidRDefault="00797D70" w:rsidP="00797D70">
      <w:pPr>
        <w:jc w:val="center"/>
        <w:rPr>
          <w:b/>
          <w:szCs w:val="28"/>
        </w:rPr>
      </w:pPr>
      <w:r w:rsidRPr="00797D70">
        <w:rPr>
          <w:rStyle w:val="affd"/>
          <w:b/>
          <w:i w:val="0"/>
          <w:szCs w:val="28"/>
        </w:rPr>
        <w:t>О признании утратившим силу постановление Администрации Ко</w:t>
      </w:r>
      <w:r w:rsidRPr="00797D70">
        <w:rPr>
          <w:rStyle w:val="affd"/>
          <w:b/>
          <w:i w:val="0"/>
          <w:szCs w:val="28"/>
        </w:rPr>
        <w:t>м</w:t>
      </w:r>
      <w:r w:rsidRPr="00797D70">
        <w:rPr>
          <w:rStyle w:val="affd"/>
          <w:b/>
          <w:i w:val="0"/>
          <w:szCs w:val="28"/>
        </w:rPr>
        <w:t>сомольского муниципального района от 28.02.2020 г. №54 «</w:t>
      </w:r>
      <w:r w:rsidRPr="00797D70">
        <w:rPr>
          <w:b/>
          <w:szCs w:val="28"/>
        </w:rPr>
        <w:t>О комиссии по вопросам развития малого и среднего предпринимательства в Комсомольском муниципальном районе»</w:t>
      </w:r>
    </w:p>
    <w:p w14:paraId="000DE483" w14:textId="77777777" w:rsidR="00797D70" w:rsidRPr="00797D70" w:rsidRDefault="00797D70" w:rsidP="00797D70">
      <w:pPr>
        <w:jc w:val="center"/>
        <w:rPr>
          <w:b/>
          <w:szCs w:val="28"/>
        </w:rPr>
      </w:pPr>
    </w:p>
    <w:p w14:paraId="300424F2" w14:textId="77777777" w:rsidR="00797D70" w:rsidRPr="00797D70" w:rsidRDefault="00797D70" w:rsidP="00797D70">
      <w:pPr>
        <w:jc w:val="both"/>
        <w:rPr>
          <w:b/>
          <w:szCs w:val="28"/>
        </w:rPr>
      </w:pPr>
      <w:r w:rsidRPr="00797D70">
        <w:rPr>
          <w:szCs w:val="28"/>
        </w:rPr>
        <w:t xml:space="preserve">         В соответствии с Федеральными законами от 06.10.2003 года                 № 131-ФЗ «Об общих принципах организации местного самоуправления в Российской Федерации» (в действующей редакции), от 24.07.2007 г.              № 209-ФЗ «О развитии малого и среднего предпринимательства в Российской Федерации», в целях обеспечения устойчивого малого и среднего предпринимательства в Комсомольском муниципальном районе, Администрация Комсомольского муниципального района                                      </w:t>
      </w:r>
      <w:r w:rsidRPr="00797D70">
        <w:rPr>
          <w:b/>
          <w:szCs w:val="28"/>
        </w:rPr>
        <w:t xml:space="preserve">п о с т а н о в л я е т: </w:t>
      </w:r>
    </w:p>
    <w:p w14:paraId="2A0A29F7" w14:textId="77777777" w:rsidR="00797D70" w:rsidRPr="00797D70" w:rsidRDefault="00797D70" w:rsidP="00797D70">
      <w:pPr>
        <w:ind w:firstLine="708"/>
        <w:jc w:val="both"/>
        <w:rPr>
          <w:b/>
          <w:szCs w:val="28"/>
        </w:rPr>
      </w:pPr>
    </w:p>
    <w:p w14:paraId="62F8A5DF" w14:textId="77777777" w:rsidR="00797D70" w:rsidRPr="00797D70" w:rsidRDefault="00797D70" w:rsidP="00797D70">
      <w:pPr>
        <w:pStyle w:val="a6"/>
        <w:jc w:val="both"/>
        <w:rPr>
          <w:rStyle w:val="affd"/>
          <w:rFonts w:ascii="Times New Roman" w:hAnsi="Times New Roman"/>
          <w:i w:val="0"/>
          <w:sz w:val="28"/>
          <w:szCs w:val="28"/>
        </w:rPr>
      </w:pPr>
      <w:r w:rsidRPr="00797D70">
        <w:rPr>
          <w:rFonts w:ascii="Times New Roman" w:hAnsi="Times New Roman"/>
          <w:sz w:val="28"/>
          <w:szCs w:val="28"/>
        </w:rPr>
        <w:t xml:space="preserve">        1. Признать утратившим силу </w:t>
      </w:r>
      <w:r w:rsidRPr="00797D70">
        <w:rPr>
          <w:rStyle w:val="affd"/>
          <w:rFonts w:ascii="Times New Roman" w:hAnsi="Times New Roman"/>
          <w:i w:val="0"/>
          <w:sz w:val="28"/>
          <w:szCs w:val="28"/>
        </w:rPr>
        <w:t>постановление Администрации Ко</w:t>
      </w:r>
      <w:r w:rsidRPr="00797D70">
        <w:rPr>
          <w:rStyle w:val="affd"/>
          <w:rFonts w:ascii="Times New Roman" w:hAnsi="Times New Roman"/>
          <w:i w:val="0"/>
          <w:sz w:val="28"/>
          <w:szCs w:val="28"/>
        </w:rPr>
        <w:t>м</w:t>
      </w:r>
      <w:r w:rsidRPr="00797D70">
        <w:rPr>
          <w:rStyle w:val="affd"/>
          <w:rFonts w:ascii="Times New Roman" w:hAnsi="Times New Roman"/>
          <w:i w:val="0"/>
          <w:sz w:val="28"/>
          <w:szCs w:val="28"/>
        </w:rPr>
        <w:t>сомольского муниципального района от 28.02.2020 г. №54 «</w:t>
      </w:r>
      <w:r w:rsidRPr="00797D70">
        <w:rPr>
          <w:rFonts w:ascii="Times New Roman" w:hAnsi="Times New Roman"/>
          <w:sz w:val="28"/>
          <w:szCs w:val="28"/>
        </w:rPr>
        <w:t>О комиссии по вопросам развития малого и среднего предпринимательства в Комсомольском муниципальном районе»</w:t>
      </w:r>
    </w:p>
    <w:p w14:paraId="78003E3D" w14:textId="77777777" w:rsidR="00797D70" w:rsidRPr="00797D70" w:rsidRDefault="00797D70" w:rsidP="00797D70">
      <w:pPr>
        <w:pStyle w:val="a6"/>
        <w:jc w:val="both"/>
        <w:rPr>
          <w:rStyle w:val="affd"/>
          <w:rFonts w:ascii="Times New Roman" w:hAnsi="Times New Roman"/>
          <w:i w:val="0"/>
          <w:sz w:val="28"/>
          <w:szCs w:val="28"/>
        </w:rPr>
      </w:pPr>
    </w:p>
    <w:p w14:paraId="3C60AF62" w14:textId="77777777" w:rsidR="00797D70" w:rsidRPr="00797D70" w:rsidRDefault="00797D70" w:rsidP="00797D70">
      <w:pPr>
        <w:tabs>
          <w:tab w:val="left" w:pos="0"/>
          <w:tab w:val="left" w:pos="709"/>
        </w:tabs>
        <w:jc w:val="both"/>
        <w:rPr>
          <w:szCs w:val="28"/>
        </w:rPr>
      </w:pPr>
      <w:r w:rsidRPr="00797D70">
        <w:rPr>
          <w:szCs w:val="28"/>
        </w:rPr>
        <w:t xml:space="preserve">       2.Настоящее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Администрации Комсомольского муниципального района в информационно-телекоммуникационной сети «Интернет».</w:t>
      </w:r>
    </w:p>
    <w:p w14:paraId="64351AF1" w14:textId="77777777" w:rsidR="00797D70" w:rsidRPr="00797D70" w:rsidRDefault="00797D70" w:rsidP="00797D70">
      <w:pPr>
        <w:tabs>
          <w:tab w:val="left" w:pos="0"/>
          <w:tab w:val="left" w:pos="709"/>
        </w:tabs>
        <w:ind w:firstLine="709"/>
        <w:jc w:val="both"/>
        <w:rPr>
          <w:szCs w:val="28"/>
        </w:rPr>
      </w:pPr>
    </w:p>
    <w:p w14:paraId="64576F4F" w14:textId="77777777" w:rsidR="00797D70" w:rsidRPr="00797D70" w:rsidRDefault="00797D70" w:rsidP="00797D70">
      <w:pPr>
        <w:tabs>
          <w:tab w:val="left" w:pos="0"/>
          <w:tab w:val="left" w:pos="709"/>
        </w:tabs>
        <w:jc w:val="both"/>
        <w:rPr>
          <w:szCs w:val="28"/>
        </w:rPr>
      </w:pPr>
      <w:r w:rsidRPr="00797D70">
        <w:rPr>
          <w:szCs w:val="28"/>
        </w:rPr>
        <w:t xml:space="preserve">       3. Контроль за исполнением настоящего постановления возложить на заместителя главы Администрации Комсомольского муниципального района, начальника отдела по муниципальным закупкам Администрации Комсомольского муниципального района Мусину Е.Г.</w:t>
      </w:r>
      <w:r w:rsidRPr="00797D70">
        <w:rPr>
          <w:szCs w:val="28"/>
        </w:rPr>
        <w:tab/>
      </w:r>
    </w:p>
    <w:p w14:paraId="095608C9" w14:textId="77777777" w:rsidR="00797D70" w:rsidRPr="00797D70" w:rsidRDefault="00797D70" w:rsidP="00797D70">
      <w:pPr>
        <w:jc w:val="both"/>
        <w:rPr>
          <w:b/>
          <w:szCs w:val="28"/>
        </w:rPr>
      </w:pPr>
    </w:p>
    <w:p w14:paraId="449BCDC0" w14:textId="77777777" w:rsidR="00797D70" w:rsidRPr="00797D70" w:rsidRDefault="00797D70" w:rsidP="00797D70">
      <w:pPr>
        <w:jc w:val="both"/>
        <w:rPr>
          <w:b/>
          <w:szCs w:val="28"/>
        </w:rPr>
      </w:pPr>
      <w:r w:rsidRPr="00797D70">
        <w:rPr>
          <w:b/>
          <w:szCs w:val="28"/>
        </w:rPr>
        <w:t>Глава  Комсомольского</w:t>
      </w:r>
    </w:p>
    <w:p w14:paraId="28312A93" w14:textId="77777777" w:rsidR="00797D70" w:rsidRPr="00797D70" w:rsidRDefault="00797D70" w:rsidP="00797D70">
      <w:pPr>
        <w:jc w:val="both"/>
        <w:rPr>
          <w:b/>
          <w:szCs w:val="28"/>
        </w:rPr>
      </w:pPr>
      <w:r w:rsidRPr="00797D70">
        <w:rPr>
          <w:b/>
          <w:szCs w:val="28"/>
        </w:rPr>
        <w:t>муниципального района</w:t>
      </w:r>
      <w:r w:rsidRPr="00797D70">
        <w:rPr>
          <w:szCs w:val="28"/>
        </w:rPr>
        <w:t xml:space="preserve">                     </w:t>
      </w:r>
      <w:r w:rsidRPr="00797D70">
        <w:rPr>
          <w:szCs w:val="28"/>
        </w:rPr>
        <w:tab/>
        <w:t xml:space="preserve">                       </w:t>
      </w:r>
      <w:r w:rsidRPr="00797D70">
        <w:rPr>
          <w:b/>
          <w:szCs w:val="28"/>
        </w:rPr>
        <w:t xml:space="preserve">О.В. </w:t>
      </w:r>
      <w:proofErr w:type="spellStart"/>
      <w:r w:rsidRPr="00797D70">
        <w:rPr>
          <w:b/>
          <w:szCs w:val="28"/>
        </w:rPr>
        <w:t>Бузулуцкая</w:t>
      </w:r>
      <w:proofErr w:type="spellEnd"/>
    </w:p>
    <w:p w14:paraId="1D160442" w14:textId="61634E16" w:rsidR="00814D7F" w:rsidRDefault="00814D7F" w:rsidP="00944A65">
      <w:pPr>
        <w:jc w:val="center"/>
      </w:pPr>
    </w:p>
    <w:p w14:paraId="39B77B28" w14:textId="4EFC8D37" w:rsidR="00797D70" w:rsidRDefault="00797D70" w:rsidP="00944A65">
      <w:pPr>
        <w:jc w:val="center"/>
      </w:pPr>
    </w:p>
    <w:p w14:paraId="49C24F19" w14:textId="3E613CF0" w:rsidR="00797D70" w:rsidRDefault="00797D70" w:rsidP="00944A65">
      <w:pPr>
        <w:jc w:val="center"/>
      </w:pPr>
    </w:p>
    <w:p w14:paraId="336B8846" w14:textId="3F57AB0A" w:rsidR="00797D70" w:rsidRDefault="00797D70" w:rsidP="00944A65">
      <w:pPr>
        <w:jc w:val="center"/>
      </w:pPr>
    </w:p>
    <w:p w14:paraId="21496EA9" w14:textId="1926FC93" w:rsidR="00797D70" w:rsidRDefault="00797D70" w:rsidP="00944A65">
      <w:pPr>
        <w:jc w:val="center"/>
      </w:pPr>
    </w:p>
    <w:p w14:paraId="07B44934" w14:textId="2A691367" w:rsidR="00797D70" w:rsidRDefault="00797D70" w:rsidP="00944A65">
      <w:pPr>
        <w:jc w:val="center"/>
      </w:pPr>
    </w:p>
    <w:p w14:paraId="1C1A2326" w14:textId="31C31C48" w:rsidR="00797D70" w:rsidRDefault="00797D70" w:rsidP="00944A65">
      <w:pPr>
        <w:jc w:val="center"/>
      </w:pPr>
    </w:p>
    <w:p w14:paraId="2520C7D4" w14:textId="759EE967" w:rsidR="00797D70" w:rsidRDefault="00797D70" w:rsidP="00944A65">
      <w:pPr>
        <w:jc w:val="center"/>
      </w:pPr>
    </w:p>
    <w:p w14:paraId="6C6D0901" w14:textId="2DFF5D7B" w:rsidR="00797D70" w:rsidRDefault="00797D70" w:rsidP="00944A65">
      <w:pPr>
        <w:jc w:val="center"/>
      </w:pPr>
    </w:p>
    <w:p w14:paraId="38B203BD" w14:textId="20462B26" w:rsidR="00797D70" w:rsidRDefault="00797D70" w:rsidP="00944A65">
      <w:pPr>
        <w:jc w:val="center"/>
      </w:pPr>
    </w:p>
    <w:p w14:paraId="3EF22134" w14:textId="69F09DE8" w:rsidR="00797D70" w:rsidRDefault="00797D70" w:rsidP="00944A65">
      <w:pPr>
        <w:jc w:val="center"/>
      </w:pPr>
    </w:p>
    <w:p w14:paraId="4EE6BB33" w14:textId="04A87F47" w:rsidR="00797D70" w:rsidRDefault="00797D70" w:rsidP="00944A65">
      <w:pPr>
        <w:jc w:val="center"/>
      </w:pPr>
    </w:p>
    <w:p w14:paraId="4F2781E9" w14:textId="77777777" w:rsidR="00797D70" w:rsidRPr="00797D70" w:rsidRDefault="00797D70" w:rsidP="00944A65">
      <w:pPr>
        <w:jc w:val="center"/>
      </w:pPr>
    </w:p>
    <w:p w14:paraId="54269EA7" w14:textId="77777777" w:rsidR="008A5DBC" w:rsidRPr="00797D70" w:rsidRDefault="008A5DBC" w:rsidP="008A5DBC">
      <w:pPr>
        <w:ind w:left="4248" w:firstLine="708"/>
        <w:jc w:val="right"/>
        <w:rPr>
          <w:sz w:val="26"/>
          <w:szCs w:val="26"/>
        </w:rPr>
      </w:pPr>
    </w:p>
    <w:p w14:paraId="478A0FA7" w14:textId="274C4C71" w:rsidR="00402AE9" w:rsidRPr="00797D70" w:rsidRDefault="00402AE9" w:rsidP="00402AE9">
      <w:pPr>
        <w:jc w:val="center"/>
      </w:pPr>
      <w:r w:rsidRPr="00797D70">
        <w:rPr>
          <w:noProof/>
          <w:color w:val="000080"/>
        </w:rPr>
        <w:lastRenderedPageBreak/>
        <w:drawing>
          <wp:inline distT="0" distB="0" distL="0" distR="0" wp14:anchorId="43EF1F21" wp14:editId="0432AE10">
            <wp:extent cx="542925" cy="666750"/>
            <wp:effectExtent l="0" t="0" r="0" b="0"/>
            <wp:docPr id="19" name="Рисунок 1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6874B45" w14:textId="77777777" w:rsidR="00402AE9" w:rsidRPr="00797D70" w:rsidRDefault="00402AE9" w:rsidP="00402AE9">
      <w:pPr>
        <w:jc w:val="center"/>
      </w:pPr>
    </w:p>
    <w:p w14:paraId="5F5F421F" w14:textId="77777777" w:rsidR="00402AE9" w:rsidRPr="00797D70" w:rsidRDefault="00402AE9" w:rsidP="00402AE9">
      <w:pPr>
        <w:keepNext/>
        <w:jc w:val="center"/>
        <w:outlineLvl w:val="0"/>
        <w:rPr>
          <w:b/>
          <w:bCs/>
          <w:color w:val="003366"/>
          <w:sz w:val="36"/>
        </w:rPr>
      </w:pPr>
      <w:r w:rsidRPr="00797D70">
        <w:rPr>
          <w:b/>
          <w:bCs/>
          <w:color w:val="003366"/>
          <w:sz w:val="36"/>
        </w:rPr>
        <w:t>ПОСТАНОВЛЕНИЕ</w:t>
      </w:r>
    </w:p>
    <w:p w14:paraId="647897F8" w14:textId="77777777" w:rsidR="00402AE9" w:rsidRPr="00797D70" w:rsidRDefault="00402AE9" w:rsidP="00402AE9">
      <w:pPr>
        <w:jc w:val="center"/>
        <w:rPr>
          <w:b/>
          <w:color w:val="003366"/>
        </w:rPr>
      </w:pPr>
      <w:r w:rsidRPr="00797D70">
        <w:rPr>
          <w:b/>
          <w:color w:val="003366"/>
        </w:rPr>
        <w:t>АДМИНИСТРАЦИИ</w:t>
      </w:r>
    </w:p>
    <w:p w14:paraId="016AF6D7" w14:textId="77777777" w:rsidR="00402AE9" w:rsidRPr="00797D70" w:rsidRDefault="00402AE9" w:rsidP="00402AE9">
      <w:pPr>
        <w:jc w:val="center"/>
        <w:rPr>
          <w:b/>
          <w:color w:val="003366"/>
        </w:rPr>
      </w:pPr>
      <w:r w:rsidRPr="00797D70">
        <w:rPr>
          <w:b/>
          <w:color w:val="003366"/>
        </w:rPr>
        <w:t xml:space="preserve"> КОМСОМОЛЬСКОГО МУНИЦИПАЛЬНОГО  РАЙОНА</w:t>
      </w:r>
    </w:p>
    <w:p w14:paraId="7F8C3F3D" w14:textId="77777777" w:rsidR="00402AE9" w:rsidRPr="00797D70" w:rsidRDefault="00402AE9" w:rsidP="00402AE9">
      <w:pPr>
        <w:jc w:val="center"/>
        <w:rPr>
          <w:b/>
          <w:color w:val="003366"/>
        </w:rPr>
      </w:pPr>
      <w:r w:rsidRPr="00797D70">
        <w:rPr>
          <w:b/>
          <w:color w:val="003366"/>
        </w:rPr>
        <w:t>ИВАНОВСКОЙ ОБЛАСТИ</w:t>
      </w:r>
    </w:p>
    <w:tbl>
      <w:tblPr>
        <w:tblW w:w="0" w:type="auto"/>
        <w:tblInd w:w="108" w:type="dxa"/>
        <w:tblBorders>
          <w:top w:val="single" w:sz="4" w:space="0" w:color="auto"/>
        </w:tblBorders>
        <w:tblLayout w:type="fixed"/>
        <w:tblLook w:val="04A0" w:firstRow="1" w:lastRow="0" w:firstColumn="1" w:lastColumn="0" w:noHBand="0" w:noVBand="1"/>
      </w:tblPr>
      <w:tblGrid>
        <w:gridCol w:w="1560"/>
        <w:gridCol w:w="382"/>
        <w:gridCol w:w="610"/>
        <w:gridCol w:w="540"/>
        <w:gridCol w:w="1728"/>
        <w:gridCol w:w="1417"/>
        <w:gridCol w:w="1038"/>
        <w:gridCol w:w="520"/>
        <w:gridCol w:w="780"/>
        <w:gridCol w:w="497"/>
      </w:tblGrid>
      <w:tr w:rsidR="00402AE9" w:rsidRPr="00797D70" w14:paraId="49CD839D" w14:textId="77777777" w:rsidTr="00765E32">
        <w:trPr>
          <w:trHeight w:val="100"/>
        </w:trPr>
        <w:tc>
          <w:tcPr>
            <w:tcW w:w="9072" w:type="dxa"/>
            <w:gridSpan w:val="10"/>
            <w:tcBorders>
              <w:top w:val="thinThickThinSmallGap" w:sz="24" w:space="0" w:color="auto"/>
              <w:left w:val="nil"/>
              <w:bottom w:val="nil"/>
              <w:right w:val="nil"/>
            </w:tcBorders>
          </w:tcPr>
          <w:p w14:paraId="4262FCA6" w14:textId="77777777" w:rsidR="00402AE9" w:rsidRPr="00797D70" w:rsidRDefault="00402AE9" w:rsidP="00765E32">
            <w:pPr>
              <w:jc w:val="center"/>
              <w:rPr>
                <w:color w:val="003366"/>
              </w:rPr>
            </w:pPr>
            <w:r w:rsidRPr="00797D70">
              <w:rPr>
                <w:color w:val="003366"/>
              </w:rPr>
              <w:t xml:space="preserve">155150, Ивановская область, </w:t>
            </w:r>
            <w:proofErr w:type="spellStart"/>
            <w:r w:rsidRPr="00797D70">
              <w:rPr>
                <w:color w:val="003366"/>
              </w:rPr>
              <w:t>г.Комсомольск</w:t>
            </w:r>
            <w:proofErr w:type="spellEnd"/>
            <w:r w:rsidRPr="00797D70">
              <w:rPr>
                <w:color w:val="003366"/>
              </w:rPr>
              <w:t>, ул.50 лет ВЛКСМ, д.2, ИНН 3714002224,КПП 371401001,</w:t>
            </w:r>
          </w:p>
          <w:p w14:paraId="6A834A7D" w14:textId="77777777" w:rsidR="00402AE9" w:rsidRPr="00797D70" w:rsidRDefault="00402AE9" w:rsidP="00765E32">
            <w:pPr>
              <w:jc w:val="center"/>
              <w:rPr>
                <w:color w:val="003366"/>
              </w:rPr>
            </w:pPr>
            <w:r w:rsidRPr="00797D70">
              <w:rPr>
                <w:color w:val="003366"/>
              </w:rPr>
              <w:t>ОГРН 1023701625595, Тел./Факс (49352) 4-11-78, e-</w:t>
            </w:r>
            <w:proofErr w:type="spellStart"/>
            <w:r w:rsidRPr="00797D70">
              <w:rPr>
                <w:color w:val="003366"/>
              </w:rPr>
              <w:t>mail</w:t>
            </w:r>
            <w:proofErr w:type="spellEnd"/>
            <w:r w:rsidRPr="00797D70">
              <w:rPr>
                <w:color w:val="003366"/>
              </w:rPr>
              <w:t xml:space="preserve">: </w:t>
            </w:r>
            <w:hyperlink r:id="rId15" w:history="1">
              <w:r w:rsidRPr="00797D70">
                <w:rPr>
                  <w:rStyle w:val="a5"/>
                  <w:rFonts w:eastAsia="SimSun"/>
                </w:rPr>
                <w:t>admin.komsomolsk@</w:t>
              </w:r>
              <w:r w:rsidRPr="00797D70">
                <w:rPr>
                  <w:rStyle w:val="a5"/>
                  <w:rFonts w:eastAsia="SimSun"/>
                  <w:lang w:val="en-US"/>
                </w:rPr>
                <w:t>ivreg</w:t>
              </w:r>
              <w:r w:rsidRPr="00797D70">
                <w:rPr>
                  <w:rStyle w:val="a5"/>
                  <w:rFonts w:eastAsia="SimSun"/>
                </w:rPr>
                <w:t>.</w:t>
              </w:r>
              <w:proofErr w:type="spellStart"/>
              <w:r w:rsidRPr="00797D70">
                <w:rPr>
                  <w:rStyle w:val="a5"/>
                  <w:rFonts w:eastAsia="SimSun"/>
                </w:rPr>
                <w:t>ru</w:t>
              </w:r>
              <w:proofErr w:type="spellEnd"/>
            </w:hyperlink>
          </w:p>
        </w:tc>
      </w:tr>
      <w:tr w:rsidR="00402AE9" w:rsidRPr="00797D70" w14:paraId="47A17C56" w14:textId="77777777" w:rsidTr="00765E32">
        <w:trPr>
          <w:gridAfter w:val="1"/>
          <w:wAfter w:w="497" w:type="dxa"/>
          <w:trHeight w:val="354"/>
        </w:trPr>
        <w:tc>
          <w:tcPr>
            <w:tcW w:w="1560" w:type="dxa"/>
            <w:tcBorders>
              <w:top w:val="nil"/>
              <w:left w:val="nil"/>
              <w:bottom w:val="nil"/>
              <w:right w:val="nil"/>
            </w:tcBorders>
          </w:tcPr>
          <w:p w14:paraId="6C3EEE95" w14:textId="77777777" w:rsidR="00402AE9" w:rsidRPr="00797D70" w:rsidRDefault="00402AE9" w:rsidP="00765E32">
            <w:pPr>
              <w:ind w:right="-108"/>
              <w:rPr>
                <w:sz w:val="28"/>
                <w:szCs w:val="28"/>
              </w:rPr>
            </w:pPr>
          </w:p>
        </w:tc>
        <w:tc>
          <w:tcPr>
            <w:tcW w:w="382" w:type="dxa"/>
            <w:tcBorders>
              <w:top w:val="nil"/>
              <w:left w:val="nil"/>
              <w:bottom w:val="nil"/>
              <w:right w:val="nil"/>
            </w:tcBorders>
          </w:tcPr>
          <w:p w14:paraId="4553AE15" w14:textId="77777777" w:rsidR="00402AE9" w:rsidRPr="00797D70" w:rsidRDefault="00402AE9" w:rsidP="00765E32">
            <w:pPr>
              <w:ind w:right="-108"/>
              <w:jc w:val="center"/>
              <w:rPr>
                <w:sz w:val="28"/>
                <w:szCs w:val="28"/>
              </w:rPr>
            </w:pPr>
          </w:p>
          <w:p w14:paraId="364A4175" w14:textId="77777777" w:rsidR="00402AE9" w:rsidRPr="00797D70" w:rsidRDefault="00402AE9" w:rsidP="00765E32">
            <w:pPr>
              <w:ind w:right="-108"/>
            </w:pPr>
            <w:r w:rsidRPr="00797D70">
              <w:rPr>
                <w:sz w:val="28"/>
                <w:szCs w:val="28"/>
              </w:rPr>
              <w:t>«</w:t>
            </w:r>
          </w:p>
        </w:tc>
        <w:tc>
          <w:tcPr>
            <w:tcW w:w="610" w:type="dxa"/>
            <w:tcBorders>
              <w:top w:val="nil"/>
              <w:left w:val="nil"/>
              <w:bottom w:val="single" w:sz="4" w:space="0" w:color="auto"/>
              <w:right w:val="nil"/>
            </w:tcBorders>
            <w:vAlign w:val="bottom"/>
          </w:tcPr>
          <w:p w14:paraId="59BDF992" w14:textId="77777777" w:rsidR="00402AE9" w:rsidRPr="00797D70" w:rsidRDefault="00402AE9" w:rsidP="00765E32">
            <w:pPr>
              <w:ind w:right="-108"/>
              <w:jc w:val="center"/>
              <w:rPr>
                <w:sz w:val="28"/>
                <w:szCs w:val="28"/>
              </w:rPr>
            </w:pPr>
            <w:r w:rsidRPr="00797D70">
              <w:rPr>
                <w:sz w:val="28"/>
                <w:szCs w:val="28"/>
              </w:rPr>
              <w:t>28</w:t>
            </w:r>
          </w:p>
        </w:tc>
        <w:tc>
          <w:tcPr>
            <w:tcW w:w="540" w:type="dxa"/>
            <w:tcBorders>
              <w:top w:val="nil"/>
              <w:left w:val="nil"/>
              <w:bottom w:val="nil"/>
              <w:right w:val="nil"/>
            </w:tcBorders>
            <w:vAlign w:val="bottom"/>
          </w:tcPr>
          <w:p w14:paraId="681C4E99" w14:textId="77777777" w:rsidR="00402AE9" w:rsidRPr="00797D70" w:rsidRDefault="00402AE9" w:rsidP="00765E32">
            <w:pPr>
              <w:ind w:left="-734" w:firstLine="720"/>
              <w:rPr>
                <w:sz w:val="28"/>
                <w:szCs w:val="28"/>
              </w:rPr>
            </w:pPr>
            <w:r w:rsidRPr="00797D70">
              <w:rPr>
                <w:sz w:val="28"/>
                <w:szCs w:val="28"/>
              </w:rPr>
              <w:t>»</w:t>
            </w:r>
          </w:p>
        </w:tc>
        <w:tc>
          <w:tcPr>
            <w:tcW w:w="1728" w:type="dxa"/>
            <w:tcBorders>
              <w:top w:val="nil"/>
              <w:left w:val="nil"/>
              <w:bottom w:val="single" w:sz="4" w:space="0" w:color="auto"/>
              <w:right w:val="nil"/>
            </w:tcBorders>
            <w:vAlign w:val="bottom"/>
          </w:tcPr>
          <w:p w14:paraId="21002764" w14:textId="77777777" w:rsidR="00402AE9" w:rsidRPr="00797D70" w:rsidRDefault="00402AE9" w:rsidP="00765E32">
            <w:pPr>
              <w:jc w:val="center"/>
              <w:rPr>
                <w:sz w:val="28"/>
                <w:szCs w:val="28"/>
              </w:rPr>
            </w:pPr>
            <w:r w:rsidRPr="00797D70">
              <w:rPr>
                <w:sz w:val="28"/>
                <w:szCs w:val="28"/>
              </w:rPr>
              <w:t>марта</w:t>
            </w:r>
          </w:p>
        </w:tc>
        <w:tc>
          <w:tcPr>
            <w:tcW w:w="1417" w:type="dxa"/>
            <w:tcBorders>
              <w:top w:val="nil"/>
              <w:left w:val="nil"/>
              <w:bottom w:val="nil"/>
              <w:right w:val="nil"/>
            </w:tcBorders>
            <w:vAlign w:val="bottom"/>
          </w:tcPr>
          <w:p w14:paraId="1DF3D8B5" w14:textId="77777777" w:rsidR="00402AE9" w:rsidRPr="00797D70" w:rsidRDefault="00402AE9" w:rsidP="00765E32">
            <w:pPr>
              <w:rPr>
                <w:sz w:val="28"/>
                <w:szCs w:val="28"/>
              </w:rPr>
            </w:pPr>
            <w:r w:rsidRPr="00797D70">
              <w:rPr>
                <w:sz w:val="28"/>
                <w:szCs w:val="28"/>
              </w:rPr>
              <w:t>2025г.  №</w:t>
            </w:r>
          </w:p>
        </w:tc>
        <w:tc>
          <w:tcPr>
            <w:tcW w:w="1038" w:type="dxa"/>
            <w:tcBorders>
              <w:top w:val="nil"/>
              <w:left w:val="nil"/>
              <w:bottom w:val="single" w:sz="4" w:space="0" w:color="auto"/>
              <w:right w:val="nil"/>
            </w:tcBorders>
            <w:vAlign w:val="bottom"/>
          </w:tcPr>
          <w:p w14:paraId="2ECD6621" w14:textId="77777777" w:rsidR="00402AE9" w:rsidRPr="00797D70" w:rsidRDefault="00402AE9" w:rsidP="00765E32">
            <w:pPr>
              <w:jc w:val="center"/>
              <w:rPr>
                <w:sz w:val="28"/>
                <w:szCs w:val="28"/>
              </w:rPr>
            </w:pPr>
            <w:r w:rsidRPr="00797D70">
              <w:rPr>
                <w:sz w:val="28"/>
                <w:szCs w:val="28"/>
              </w:rPr>
              <w:t>86</w:t>
            </w:r>
          </w:p>
        </w:tc>
        <w:tc>
          <w:tcPr>
            <w:tcW w:w="520" w:type="dxa"/>
            <w:tcBorders>
              <w:top w:val="nil"/>
              <w:left w:val="nil"/>
              <w:bottom w:val="nil"/>
              <w:right w:val="nil"/>
            </w:tcBorders>
            <w:vAlign w:val="bottom"/>
          </w:tcPr>
          <w:p w14:paraId="18D3D9AE" w14:textId="77777777" w:rsidR="00402AE9" w:rsidRPr="00797D70" w:rsidRDefault="00402AE9" w:rsidP="00765E32">
            <w:pPr>
              <w:jc w:val="center"/>
              <w:rPr>
                <w:sz w:val="28"/>
                <w:szCs w:val="28"/>
              </w:rPr>
            </w:pPr>
          </w:p>
          <w:p w14:paraId="1252ABF3" w14:textId="77777777" w:rsidR="00402AE9" w:rsidRPr="00797D70" w:rsidRDefault="00402AE9" w:rsidP="00765E32">
            <w:pPr>
              <w:rPr>
                <w:sz w:val="28"/>
                <w:szCs w:val="28"/>
              </w:rPr>
            </w:pPr>
          </w:p>
        </w:tc>
        <w:tc>
          <w:tcPr>
            <w:tcW w:w="780" w:type="dxa"/>
            <w:tcBorders>
              <w:top w:val="nil"/>
              <w:left w:val="nil"/>
              <w:bottom w:val="nil"/>
              <w:right w:val="nil"/>
            </w:tcBorders>
            <w:vAlign w:val="bottom"/>
          </w:tcPr>
          <w:p w14:paraId="089B448D" w14:textId="77777777" w:rsidR="00402AE9" w:rsidRPr="00797D70" w:rsidRDefault="00402AE9" w:rsidP="00765E32">
            <w:pPr>
              <w:jc w:val="center"/>
            </w:pPr>
          </w:p>
        </w:tc>
      </w:tr>
    </w:tbl>
    <w:p w14:paraId="192BC20A" w14:textId="77777777" w:rsidR="00402AE9" w:rsidRPr="00797D70" w:rsidRDefault="00402AE9" w:rsidP="00402AE9">
      <w:pPr>
        <w:shd w:val="clear" w:color="auto" w:fill="FFFFFF"/>
        <w:tabs>
          <w:tab w:val="left" w:pos="870"/>
        </w:tabs>
        <w:spacing w:before="209"/>
        <w:ind w:right="391"/>
        <w:jc w:val="center"/>
        <w:rPr>
          <w:b/>
          <w:bCs/>
          <w:spacing w:val="-5"/>
          <w:sz w:val="28"/>
          <w:szCs w:val="28"/>
        </w:rPr>
      </w:pPr>
      <w:r w:rsidRPr="00797D70">
        <w:rPr>
          <w:b/>
          <w:bCs/>
          <w:spacing w:val="-5"/>
          <w:sz w:val="28"/>
          <w:szCs w:val="28"/>
        </w:rPr>
        <w:t>О внесении изменений в постановление Администрации Комсомольского муниципального района Ивановской области от 24.11.2023 г. №301 «Об утверждении Муниципальной программы  «Развитие образования Комсомольского муниципального района»</w:t>
      </w:r>
    </w:p>
    <w:p w14:paraId="3EBFC875" w14:textId="77777777" w:rsidR="00402AE9" w:rsidRPr="00797D70" w:rsidRDefault="00402AE9" w:rsidP="00402AE9">
      <w:pPr>
        <w:jc w:val="center"/>
        <w:rPr>
          <w:bCs/>
          <w:spacing w:val="-5"/>
          <w:sz w:val="28"/>
          <w:szCs w:val="28"/>
        </w:rPr>
      </w:pPr>
    </w:p>
    <w:p w14:paraId="5E7A0DA3" w14:textId="77777777" w:rsidR="00402AE9" w:rsidRPr="00797D70" w:rsidRDefault="00402AE9" w:rsidP="00402AE9">
      <w:pPr>
        <w:jc w:val="both"/>
        <w:rPr>
          <w:sz w:val="28"/>
          <w:szCs w:val="28"/>
        </w:rPr>
      </w:pPr>
      <w:r w:rsidRPr="00797D70">
        <w:rPr>
          <w:bCs/>
          <w:spacing w:val="-5"/>
          <w:sz w:val="28"/>
          <w:szCs w:val="28"/>
        </w:rPr>
        <w:t xml:space="preserve">           </w:t>
      </w:r>
      <w:r w:rsidRPr="00797D70">
        <w:rPr>
          <w:sz w:val="28"/>
          <w:szCs w:val="28"/>
        </w:rPr>
        <w:t xml:space="preserve">В соответствии с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в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p>
    <w:p w14:paraId="0B6A1DF4" w14:textId="77777777" w:rsidR="00402AE9" w:rsidRPr="00797D70" w:rsidRDefault="00402AE9" w:rsidP="00402AE9">
      <w:pPr>
        <w:spacing w:after="120"/>
        <w:jc w:val="both"/>
        <w:rPr>
          <w:b/>
          <w:bCs/>
          <w:spacing w:val="-5"/>
          <w:sz w:val="28"/>
          <w:szCs w:val="28"/>
        </w:rPr>
      </w:pPr>
      <w:r w:rsidRPr="00797D70">
        <w:rPr>
          <w:b/>
          <w:bCs/>
          <w:spacing w:val="-5"/>
          <w:sz w:val="28"/>
          <w:szCs w:val="28"/>
        </w:rPr>
        <w:t xml:space="preserve">ПОСТАНОВЛЯЕТ: </w:t>
      </w:r>
    </w:p>
    <w:p w14:paraId="010BD729" w14:textId="77777777" w:rsidR="00402AE9" w:rsidRPr="00797D70" w:rsidRDefault="00402AE9" w:rsidP="00402AE9">
      <w:pPr>
        <w:shd w:val="clear" w:color="auto" w:fill="FFFFFF"/>
        <w:spacing w:after="120"/>
        <w:ind w:right="-5" w:firstLine="708"/>
        <w:jc w:val="both"/>
        <w:rPr>
          <w:bCs/>
          <w:spacing w:val="-5"/>
          <w:sz w:val="28"/>
          <w:szCs w:val="28"/>
        </w:rPr>
      </w:pPr>
      <w:r w:rsidRPr="00797D70">
        <w:rPr>
          <w:sz w:val="28"/>
          <w:szCs w:val="28"/>
        </w:rPr>
        <w:t>1</w:t>
      </w:r>
      <w:r w:rsidRPr="00797D70">
        <w:rPr>
          <w:b/>
          <w:sz w:val="28"/>
          <w:szCs w:val="28"/>
        </w:rPr>
        <w:t xml:space="preserve">. </w:t>
      </w:r>
      <w:r w:rsidRPr="00797D70">
        <w:rPr>
          <w:bCs/>
          <w:spacing w:val="-5"/>
          <w:sz w:val="28"/>
          <w:szCs w:val="28"/>
        </w:rPr>
        <w:t>Внести изменения в постановление Администрации Комсомольского муниципального района Ивановской области от 24.11.2023 № 301  «Об утверждении Муниципальной программы «Развитие образования Комсомольского муниципального района»:</w:t>
      </w:r>
    </w:p>
    <w:p w14:paraId="3E49F83E" w14:textId="77777777" w:rsidR="00402AE9" w:rsidRPr="00797D70" w:rsidRDefault="00402AE9" w:rsidP="00402AE9">
      <w:pPr>
        <w:shd w:val="clear" w:color="auto" w:fill="FFFFFF"/>
        <w:spacing w:after="120"/>
        <w:ind w:right="-6" w:firstLine="709"/>
        <w:jc w:val="both"/>
        <w:rPr>
          <w:bCs/>
          <w:spacing w:val="-5"/>
          <w:sz w:val="28"/>
          <w:szCs w:val="28"/>
        </w:rPr>
      </w:pPr>
      <w:r w:rsidRPr="00797D70">
        <w:rPr>
          <w:bCs/>
          <w:spacing w:val="-5"/>
          <w:sz w:val="28"/>
          <w:szCs w:val="28"/>
        </w:rPr>
        <w:t xml:space="preserve"> 1.1. Изложить приложение к постановлению в новой редакции (прилагается). </w:t>
      </w:r>
    </w:p>
    <w:p w14:paraId="36C52CC8" w14:textId="77777777" w:rsidR="00402AE9" w:rsidRPr="00797D70" w:rsidRDefault="00402AE9" w:rsidP="00402AE9">
      <w:pPr>
        <w:spacing w:after="120"/>
        <w:ind w:firstLine="708"/>
        <w:jc w:val="both"/>
        <w:rPr>
          <w:sz w:val="28"/>
          <w:szCs w:val="28"/>
        </w:rPr>
      </w:pPr>
      <w:r w:rsidRPr="00797D70">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14:paraId="4553B3D2" w14:textId="77777777" w:rsidR="00402AE9" w:rsidRPr="00797D70" w:rsidRDefault="00402AE9" w:rsidP="00402AE9">
      <w:pPr>
        <w:spacing w:after="120"/>
        <w:ind w:firstLine="708"/>
        <w:jc w:val="both"/>
        <w:rPr>
          <w:sz w:val="28"/>
          <w:szCs w:val="28"/>
        </w:rPr>
      </w:pPr>
      <w:r w:rsidRPr="00797D70">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14:paraId="37265DD9" w14:textId="77777777" w:rsidR="00402AE9" w:rsidRPr="00797D70" w:rsidRDefault="00402AE9" w:rsidP="00402AE9">
      <w:pPr>
        <w:spacing w:before="120" w:after="120"/>
        <w:ind w:firstLine="539"/>
        <w:jc w:val="both"/>
        <w:rPr>
          <w:b/>
          <w:bCs/>
          <w:spacing w:val="-5"/>
          <w:sz w:val="28"/>
          <w:szCs w:val="28"/>
        </w:rPr>
      </w:pPr>
      <w:r w:rsidRPr="00797D70">
        <w:rPr>
          <w:sz w:val="28"/>
          <w:szCs w:val="28"/>
        </w:rPr>
        <w:t>4. Настоящее постановление вступает в силу после официального опубликования и распространяет свое действие на правоотношения, возникшие  с  01.01.2025 года.</w:t>
      </w:r>
    </w:p>
    <w:p w14:paraId="55EB3083" w14:textId="77777777" w:rsidR="00402AE9" w:rsidRPr="00797D70" w:rsidRDefault="00402AE9" w:rsidP="00402AE9">
      <w:pPr>
        <w:shd w:val="clear" w:color="auto" w:fill="FFFFFF"/>
        <w:spacing w:before="209"/>
        <w:ind w:right="389"/>
        <w:rPr>
          <w:b/>
          <w:bCs/>
          <w:spacing w:val="-5"/>
          <w:sz w:val="28"/>
          <w:szCs w:val="28"/>
        </w:rPr>
      </w:pPr>
      <w:r w:rsidRPr="00797D70">
        <w:rPr>
          <w:b/>
          <w:bCs/>
          <w:spacing w:val="-5"/>
          <w:sz w:val="28"/>
          <w:szCs w:val="28"/>
        </w:rPr>
        <w:t xml:space="preserve">Глава   Комсомольского </w:t>
      </w:r>
    </w:p>
    <w:p w14:paraId="3AB0F3E5" w14:textId="77777777" w:rsidR="00402AE9" w:rsidRPr="00797D70" w:rsidRDefault="00402AE9" w:rsidP="00402AE9">
      <w:pPr>
        <w:jc w:val="right"/>
        <w:rPr>
          <w:b/>
          <w:bCs/>
          <w:spacing w:val="-5"/>
          <w:sz w:val="28"/>
          <w:szCs w:val="28"/>
        </w:rPr>
      </w:pPr>
      <w:r w:rsidRPr="00797D70">
        <w:rPr>
          <w:b/>
          <w:bCs/>
          <w:spacing w:val="-5"/>
          <w:sz w:val="28"/>
          <w:szCs w:val="28"/>
        </w:rPr>
        <w:t xml:space="preserve">муниципального района:                                                             </w:t>
      </w:r>
      <w:proofErr w:type="spellStart"/>
      <w:r w:rsidRPr="00797D70">
        <w:rPr>
          <w:b/>
          <w:bCs/>
          <w:spacing w:val="-5"/>
          <w:sz w:val="28"/>
          <w:szCs w:val="28"/>
        </w:rPr>
        <w:t>О.В.Бузулуцкая</w:t>
      </w:r>
      <w:proofErr w:type="spellEnd"/>
    </w:p>
    <w:p w14:paraId="31897E05" w14:textId="77777777" w:rsidR="00402AE9" w:rsidRPr="00797D70" w:rsidRDefault="00402AE9" w:rsidP="00402AE9">
      <w:pPr>
        <w:jc w:val="right"/>
        <w:rPr>
          <w:b/>
          <w:bCs/>
          <w:spacing w:val="-5"/>
          <w:sz w:val="28"/>
          <w:szCs w:val="28"/>
        </w:rPr>
      </w:pPr>
    </w:p>
    <w:p w14:paraId="02B459E4" w14:textId="77777777" w:rsidR="00402AE9" w:rsidRPr="00797D70" w:rsidRDefault="00402AE9" w:rsidP="00402AE9">
      <w:pPr>
        <w:jc w:val="right"/>
        <w:rPr>
          <w:sz w:val="22"/>
          <w:szCs w:val="22"/>
        </w:rPr>
      </w:pPr>
    </w:p>
    <w:p w14:paraId="5BE92BA9" w14:textId="77777777" w:rsidR="00402AE9" w:rsidRPr="00797D70" w:rsidRDefault="00402AE9" w:rsidP="00402AE9">
      <w:pPr>
        <w:jc w:val="right"/>
        <w:rPr>
          <w:sz w:val="22"/>
          <w:szCs w:val="22"/>
        </w:rPr>
      </w:pPr>
      <w:r w:rsidRPr="00797D70">
        <w:rPr>
          <w:sz w:val="22"/>
          <w:szCs w:val="22"/>
        </w:rPr>
        <w:t xml:space="preserve">          Администрации Комсомольского </w:t>
      </w:r>
    </w:p>
    <w:p w14:paraId="1B3CD634" w14:textId="77777777" w:rsidR="00402AE9" w:rsidRPr="00797D70" w:rsidRDefault="00402AE9" w:rsidP="00402AE9">
      <w:pPr>
        <w:jc w:val="right"/>
        <w:rPr>
          <w:sz w:val="22"/>
          <w:szCs w:val="22"/>
        </w:rPr>
      </w:pPr>
      <w:r w:rsidRPr="00797D70">
        <w:rPr>
          <w:sz w:val="22"/>
          <w:szCs w:val="22"/>
        </w:rPr>
        <w:t>муниципального района</w:t>
      </w:r>
    </w:p>
    <w:p w14:paraId="07F25146" w14:textId="77777777" w:rsidR="00402AE9" w:rsidRPr="00797D70" w:rsidRDefault="00402AE9" w:rsidP="00402AE9">
      <w:pPr>
        <w:jc w:val="right"/>
        <w:rPr>
          <w:sz w:val="22"/>
          <w:szCs w:val="22"/>
        </w:rPr>
      </w:pPr>
      <w:r w:rsidRPr="00797D70">
        <w:rPr>
          <w:sz w:val="22"/>
          <w:szCs w:val="22"/>
        </w:rPr>
        <w:t xml:space="preserve"> от__________№____</w:t>
      </w:r>
    </w:p>
    <w:p w14:paraId="7624AFBC" w14:textId="77777777" w:rsidR="00402AE9" w:rsidRPr="00797D70" w:rsidRDefault="00402AE9" w:rsidP="00402AE9">
      <w:pPr>
        <w:jc w:val="center"/>
        <w:rPr>
          <w:sz w:val="22"/>
          <w:szCs w:val="22"/>
        </w:rPr>
      </w:pPr>
    </w:p>
    <w:p w14:paraId="7876C02C" w14:textId="77777777" w:rsidR="00402AE9" w:rsidRPr="00797D70" w:rsidRDefault="00402AE9" w:rsidP="00402AE9">
      <w:pPr>
        <w:pStyle w:val="ConsPlusNormal"/>
        <w:jc w:val="center"/>
        <w:rPr>
          <w:rFonts w:ascii="Times New Roman" w:hAnsi="Times New Roman" w:cs="Times New Roman"/>
          <w:b/>
          <w:bCs/>
          <w:sz w:val="28"/>
          <w:szCs w:val="28"/>
        </w:rPr>
      </w:pPr>
      <w:r w:rsidRPr="00797D70">
        <w:rPr>
          <w:rFonts w:ascii="Times New Roman" w:hAnsi="Times New Roman" w:cs="Times New Roman"/>
          <w:b/>
          <w:bCs/>
          <w:sz w:val="28"/>
          <w:szCs w:val="28"/>
        </w:rPr>
        <w:t>Муниципальная программа</w:t>
      </w:r>
    </w:p>
    <w:p w14:paraId="7EB74201" w14:textId="77777777" w:rsidR="00402AE9" w:rsidRPr="00797D70" w:rsidRDefault="00402AE9" w:rsidP="00402AE9">
      <w:pPr>
        <w:pStyle w:val="ConsPlusNormal"/>
        <w:jc w:val="center"/>
        <w:rPr>
          <w:rFonts w:ascii="Times New Roman" w:hAnsi="Times New Roman" w:cs="Times New Roman"/>
          <w:b/>
          <w:bCs/>
          <w:sz w:val="28"/>
          <w:szCs w:val="28"/>
        </w:rPr>
      </w:pPr>
      <w:r w:rsidRPr="00797D70">
        <w:rPr>
          <w:rFonts w:ascii="Times New Roman" w:hAnsi="Times New Roman" w:cs="Times New Roman"/>
          <w:b/>
          <w:bCs/>
          <w:sz w:val="28"/>
          <w:szCs w:val="28"/>
        </w:rPr>
        <w:t>«Развитие образования Комсомольского муниципального района»</w:t>
      </w:r>
    </w:p>
    <w:p w14:paraId="576C2177" w14:textId="77777777" w:rsidR="00402AE9" w:rsidRPr="00797D70" w:rsidRDefault="00402AE9" w:rsidP="00402AE9">
      <w:pPr>
        <w:pStyle w:val="ConsPlusNormal"/>
        <w:jc w:val="center"/>
        <w:rPr>
          <w:rFonts w:ascii="Times New Roman" w:hAnsi="Times New Roman" w:cs="Times New Roman"/>
          <w:color w:val="FF0000"/>
          <w:sz w:val="25"/>
          <w:szCs w:val="25"/>
        </w:rPr>
      </w:pPr>
    </w:p>
    <w:p w14:paraId="6A4CAADE" w14:textId="77777777" w:rsidR="00402AE9" w:rsidRPr="00797D70" w:rsidRDefault="00402AE9" w:rsidP="00402AE9">
      <w:pPr>
        <w:pStyle w:val="ConsPlusNormal"/>
        <w:jc w:val="center"/>
        <w:rPr>
          <w:rFonts w:ascii="Times New Roman" w:hAnsi="Times New Roman" w:cs="Times New Roman"/>
          <w:color w:val="FF0000"/>
          <w:sz w:val="25"/>
          <w:szCs w:val="25"/>
        </w:rPr>
      </w:pPr>
    </w:p>
    <w:p w14:paraId="1A440248" w14:textId="77777777" w:rsidR="00402AE9" w:rsidRPr="00797D70" w:rsidRDefault="00402AE9" w:rsidP="00402AE9">
      <w:pPr>
        <w:pStyle w:val="ConsPlusNormal"/>
        <w:tabs>
          <w:tab w:val="left" w:pos="955"/>
        </w:tabs>
        <w:outlineLvl w:val="1"/>
        <w:rPr>
          <w:rFonts w:ascii="Times New Roman" w:hAnsi="Times New Roman" w:cs="Times New Roman"/>
          <w:b/>
          <w:sz w:val="28"/>
          <w:szCs w:val="28"/>
        </w:rPr>
      </w:pPr>
      <w:r w:rsidRPr="00797D70">
        <w:rPr>
          <w:rFonts w:ascii="Times New Roman" w:hAnsi="Times New Roman" w:cs="Times New Roman"/>
          <w:b/>
          <w:sz w:val="28"/>
          <w:szCs w:val="28"/>
        </w:rPr>
        <w:t>1.Приоритеты и цели муниципальной политики в развитие образования.</w:t>
      </w:r>
    </w:p>
    <w:p w14:paraId="3E1852C2" w14:textId="77777777" w:rsidR="00402AE9" w:rsidRPr="00797D70" w:rsidRDefault="00402AE9" w:rsidP="00402AE9">
      <w:pPr>
        <w:pStyle w:val="ConsPlusNormal"/>
        <w:tabs>
          <w:tab w:val="left" w:pos="955"/>
        </w:tabs>
        <w:ind w:left="720"/>
        <w:outlineLvl w:val="1"/>
        <w:rPr>
          <w:rFonts w:ascii="Times New Roman" w:hAnsi="Times New Roman" w:cs="Times New Roman"/>
          <w:b/>
          <w:sz w:val="28"/>
          <w:szCs w:val="28"/>
        </w:rPr>
      </w:pPr>
      <w:r w:rsidRPr="00797D70">
        <w:rPr>
          <w:rFonts w:ascii="Times New Roman" w:hAnsi="Times New Roman" w:cs="Times New Roman"/>
          <w:b/>
          <w:sz w:val="28"/>
          <w:szCs w:val="28"/>
        </w:rPr>
        <w:t xml:space="preserve">       Оценка текущего состояния сферы образования</w:t>
      </w:r>
    </w:p>
    <w:p w14:paraId="462BA4B5" w14:textId="77777777" w:rsidR="00402AE9" w:rsidRPr="00797D70" w:rsidRDefault="00402AE9" w:rsidP="00402AE9">
      <w:pPr>
        <w:pStyle w:val="ConsPlusNormal"/>
        <w:tabs>
          <w:tab w:val="left" w:pos="955"/>
        </w:tabs>
        <w:ind w:left="720"/>
        <w:outlineLvl w:val="1"/>
        <w:rPr>
          <w:rFonts w:ascii="Times New Roman" w:hAnsi="Times New Roman" w:cs="Times New Roman"/>
          <w:b/>
          <w:sz w:val="28"/>
          <w:szCs w:val="28"/>
        </w:rPr>
      </w:pPr>
    </w:p>
    <w:p w14:paraId="135A917E" w14:textId="77777777" w:rsidR="00402AE9" w:rsidRPr="00797D70" w:rsidRDefault="00402AE9" w:rsidP="00402AE9">
      <w:pPr>
        <w:autoSpaceDE w:val="0"/>
        <w:autoSpaceDN w:val="0"/>
        <w:adjustRightInd w:val="0"/>
        <w:ind w:firstLine="708"/>
        <w:jc w:val="both"/>
        <w:rPr>
          <w:bCs/>
          <w:sz w:val="28"/>
          <w:szCs w:val="28"/>
        </w:rPr>
      </w:pPr>
      <w:r w:rsidRPr="00797D70">
        <w:rPr>
          <w:bCs/>
          <w:sz w:val="28"/>
          <w:szCs w:val="28"/>
        </w:rPr>
        <w:t>С 2013 года по 2023 год на территории Комсомольского муниципального района реализовывалась муниципальная программа Комсомольского муниципального района «Развитие образования Комсомольского муниципального района», утвержденная постановлением Администрации Комсомольского муниципального района от 12.11.2013 г. № 942.</w:t>
      </w:r>
    </w:p>
    <w:p w14:paraId="148C4B2B" w14:textId="77777777" w:rsidR="00402AE9" w:rsidRPr="00797D70" w:rsidRDefault="00402AE9" w:rsidP="00402AE9">
      <w:pPr>
        <w:autoSpaceDE w:val="0"/>
        <w:autoSpaceDN w:val="0"/>
        <w:adjustRightInd w:val="0"/>
        <w:ind w:firstLine="708"/>
        <w:jc w:val="both"/>
        <w:rPr>
          <w:bCs/>
          <w:sz w:val="28"/>
          <w:szCs w:val="28"/>
        </w:rPr>
      </w:pPr>
      <w:r w:rsidRPr="00797D70">
        <w:rPr>
          <w:bCs/>
          <w:sz w:val="28"/>
          <w:szCs w:val="28"/>
        </w:rPr>
        <w:t>В рамках данной программы реализовывались следующие подпрограммы:</w:t>
      </w:r>
    </w:p>
    <w:p w14:paraId="652C7388" w14:textId="77777777" w:rsidR="00402AE9" w:rsidRPr="00797D70" w:rsidRDefault="00402AE9" w:rsidP="00402AE9">
      <w:pPr>
        <w:rPr>
          <w:sz w:val="28"/>
          <w:szCs w:val="28"/>
        </w:rPr>
      </w:pPr>
      <w:r w:rsidRPr="00797D70">
        <w:rPr>
          <w:sz w:val="28"/>
          <w:szCs w:val="28"/>
        </w:rPr>
        <w:t>- «Реализация дошкольных образовательных программ в Комсомольском  муниципальном районе»</w:t>
      </w:r>
    </w:p>
    <w:p w14:paraId="75590A1C" w14:textId="77777777" w:rsidR="00402AE9" w:rsidRPr="00797D70" w:rsidRDefault="00402AE9" w:rsidP="00402AE9">
      <w:pPr>
        <w:tabs>
          <w:tab w:val="left" w:pos="4440"/>
        </w:tabs>
        <w:rPr>
          <w:sz w:val="28"/>
          <w:szCs w:val="28"/>
        </w:rPr>
      </w:pPr>
      <w:r w:rsidRPr="00797D70">
        <w:rPr>
          <w:sz w:val="28"/>
          <w:szCs w:val="28"/>
        </w:rPr>
        <w:t xml:space="preserve">- «Реализация образовательных программ начального общего, </w:t>
      </w:r>
    </w:p>
    <w:p w14:paraId="73E5CEFA" w14:textId="77777777" w:rsidR="00402AE9" w:rsidRPr="00797D70" w:rsidRDefault="00402AE9" w:rsidP="00402AE9">
      <w:pPr>
        <w:tabs>
          <w:tab w:val="left" w:pos="4440"/>
        </w:tabs>
      </w:pPr>
      <w:r w:rsidRPr="00797D70">
        <w:rPr>
          <w:sz w:val="28"/>
          <w:szCs w:val="28"/>
        </w:rPr>
        <w:t>основного общего, среднего основного образования в Комсомольском муниципальном районе»</w:t>
      </w:r>
    </w:p>
    <w:p w14:paraId="524241EF" w14:textId="77777777" w:rsidR="00402AE9" w:rsidRPr="00797D70" w:rsidRDefault="00402AE9" w:rsidP="00402AE9">
      <w:pPr>
        <w:rPr>
          <w:sz w:val="28"/>
          <w:szCs w:val="28"/>
        </w:rPr>
      </w:pPr>
      <w:r w:rsidRPr="00797D70">
        <w:rPr>
          <w:sz w:val="28"/>
          <w:szCs w:val="28"/>
        </w:rPr>
        <w:t>- «Реализация образовательных программ по предоставлению дополнительного образования в Комсомольском муниципальном районе»</w:t>
      </w:r>
    </w:p>
    <w:p w14:paraId="52E84411" w14:textId="77777777" w:rsidR="00402AE9" w:rsidRPr="00797D70" w:rsidRDefault="00402AE9" w:rsidP="000018BA">
      <w:pPr>
        <w:pStyle w:val="31"/>
        <w:numPr>
          <w:ilvl w:val="2"/>
          <w:numId w:val="15"/>
        </w:numPr>
        <w:suppressAutoHyphens/>
        <w:spacing w:before="0" w:after="0"/>
        <w:rPr>
          <w:rFonts w:ascii="Times New Roman" w:hAnsi="Times New Roman"/>
          <w:color w:val="auto"/>
          <w:sz w:val="28"/>
          <w:szCs w:val="28"/>
        </w:rPr>
      </w:pPr>
      <w:r w:rsidRPr="00797D70">
        <w:rPr>
          <w:rFonts w:ascii="Times New Roman" w:hAnsi="Times New Roman"/>
          <w:color w:val="auto"/>
          <w:sz w:val="28"/>
          <w:szCs w:val="28"/>
        </w:rPr>
        <w:t>- «Укрепление пожарной безопасности образовательных учреждений Комсомольского муниципального района»</w:t>
      </w:r>
    </w:p>
    <w:p w14:paraId="33881CA3" w14:textId="77777777" w:rsidR="00402AE9" w:rsidRPr="00797D70" w:rsidRDefault="00402AE9" w:rsidP="000018BA">
      <w:pPr>
        <w:pStyle w:val="31"/>
        <w:numPr>
          <w:ilvl w:val="2"/>
          <w:numId w:val="15"/>
        </w:numPr>
        <w:suppressAutoHyphens/>
        <w:spacing w:before="0" w:after="0"/>
        <w:rPr>
          <w:rFonts w:ascii="Times New Roman" w:hAnsi="Times New Roman"/>
          <w:color w:val="auto"/>
          <w:sz w:val="28"/>
          <w:szCs w:val="28"/>
        </w:rPr>
      </w:pPr>
      <w:r w:rsidRPr="00797D70">
        <w:rPr>
          <w:rFonts w:ascii="Times New Roman" w:hAnsi="Times New Roman"/>
          <w:color w:val="auto"/>
          <w:sz w:val="28"/>
          <w:szCs w:val="28"/>
        </w:rPr>
        <w:t>- «Реализация мер поддержки детей в сфере образования Комсомольского муниципального района»</w:t>
      </w:r>
    </w:p>
    <w:p w14:paraId="07BF789A" w14:textId="77777777" w:rsidR="00402AE9" w:rsidRPr="00797D70" w:rsidRDefault="00402AE9" w:rsidP="000018BA">
      <w:pPr>
        <w:pStyle w:val="31"/>
        <w:numPr>
          <w:ilvl w:val="2"/>
          <w:numId w:val="15"/>
        </w:numPr>
        <w:suppressAutoHyphens/>
        <w:spacing w:before="0" w:after="0"/>
        <w:rPr>
          <w:rFonts w:ascii="Times New Roman" w:hAnsi="Times New Roman"/>
          <w:color w:val="auto"/>
          <w:sz w:val="28"/>
          <w:szCs w:val="28"/>
        </w:rPr>
      </w:pPr>
      <w:r w:rsidRPr="00797D70">
        <w:rPr>
          <w:rFonts w:ascii="Times New Roman" w:hAnsi="Times New Roman"/>
          <w:color w:val="auto"/>
          <w:sz w:val="28"/>
          <w:szCs w:val="28"/>
        </w:rPr>
        <w:t>- «Управление в сфере образования Комсомольского</w:t>
      </w:r>
    </w:p>
    <w:p w14:paraId="57826830" w14:textId="77777777" w:rsidR="00402AE9" w:rsidRPr="00797D70" w:rsidRDefault="00402AE9" w:rsidP="000018BA">
      <w:pPr>
        <w:pStyle w:val="31"/>
        <w:numPr>
          <w:ilvl w:val="2"/>
          <w:numId w:val="15"/>
        </w:numPr>
        <w:suppressAutoHyphens/>
        <w:spacing w:before="0" w:after="0"/>
        <w:rPr>
          <w:rFonts w:ascii="Times New Roman" w:hAnsi="Times New Roman"/>
          <w:color w:val="auto"/>
          <w:sz w:val="28"/>
          <w:szCs w:val="28"/>
        </w:rPr>
      </w:pPr>
      <w:r w:rsidRPr="00797D70">
        <w:rPr>
          <w:rFonts w:ascii="Times New Roman" w:hAnsi="Times New Roman"/>
          <w:color w:val="auto"/>
          <w:sz w:val="28"/>
          <w:szCs w:val="28"/>
        </w:rPr>
        <w:t xml:space="preserve"> муниципального района».</w:t>
      </w:r>
    </w:p>
    <w:p w14:paraId="40E3D4C6" w14:textId="77777777" w:rsidR="00402AE9" w:rsidRPr="00797D70" w:rsidRDefault="00402AE9" w:rsidP="00402AE9">
      <w:pPr>
        <w:jc w:val="both"/>
        <w:rPr>
          <w:sz w:val="28"/>
          <w:szCs w:val="28"/>
          <w:highlight w:val="yellow"/>
        </w:rPr>
      </w:pPr>
      <w:r w:rsidRPr="00797D70">
        <w:rPr>
          <w:sz w:val="28"/>
          <w:szCs w:val="28"/>
        </w:rPr>
        <w:t xml:space="preserve">             За указанный период охват дошкольным  образованием  детей от 1 до 7 лет с учетом развития вариативных форм составил 95 %,</w:t>
      </w:r>
      <w:r w:rsidRPr="00797D70">
        <w:rPr>
          <w:color w:val="800000"/>
          <w:sz w:val="28"/>
          <w:szCs w:val="28"/>
        </w:rPr>
        <w:t xml:space="preserve"> </w:t>
      </w:r>
      <w:r w:rsidRPr="00797D70">
        <w:rPr>
          <w:sz w:val="28"/>
          <w:szCs w:val="28"/>
        </w:rPr>
        <w:t xml:space="preserve">охват детей от 3 до 7 лет - 100%, охват детей от 5 до 7 лет - 95%.  Все  дети  в  возрасте  от  5  до 7 лет  имеют  возможность  посещать детские сады. Сократилась очередность  на  зачисление детей  в  учреждения  дошкольного образования; повысилось качество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r w:rsidRPr="00797D70">
        <w:rPr>
          <w:sz w:val="28"/>
          <w:szCs w:val="28"/>
        </w:rPr>
        <w:tab/>
      </w:r>
    </w:p>
    <w:p w14:paraId="7F6699E0" w14:textId="77777777" w:rsidR="00402AE9" w:rsidRPr="00797D70" w:rsidRDefault="00402AE9" w:rsidP="00402AE9">
      <w:pPr>
        <w:spacing w:after="80"/>
        <w:jc w:val="both"/>
        <w:rPr>
          <w:sz w:val="28"/>
          <w:szCs w:val="28"/>
          <w:highlight w:val="yellow"/>
        </w:rPr>
      </w:pPr>
      <w:r w:rsidRPr="00797D70">
        <w:rPr>
          <w:sz w:val="28"/>
          <w:szCs w:val="28"/>
        </w:rPr>
        <w:t xml:space="preserve">              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С 01.09.2020 г. обеспечивается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с 2024 года в размере 10000,00 (десять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w:t>
      </w:r>
      <w:r w:rsidRPr="00797D70">
        <w:rPr>
          <w:sz w:val="28"/>
          <w:szCs w:val="28"/>
        </w:rPr>
        <w:lastRenderedPageBreak/>
        <w:t xml:space="preserve">более классах). Организовано бесплатное горячее питание обучающихся, получающих начальное общее образование в государственных 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 школьники из многодетных семей учащихся 5-11 классов ,а так же дети- инвалиды и дети с ОВЗ получают  в  общеобразовательных  учреждениях горячее питание; для организации обучения сельских школьников организован подвоз к месту учебы их и обратно к месту жительства. </w:t>
      </w:r>
    </w:p>
    <w:p w14:paraId="1E2A2070" w14:textId="77777777" w:rsidR="00402AE9" w:rsidRPr="00797D70" w:rsidRDefault="00402AE9" w:rsidP="00402AE9">
      <w:pPr>
        <w:spacing w:after="80"/>
        <w:jc w:val="both"/>
        <w:rPr>
          <w:sz w:val="28"/>
          <w:szCs w:val="28"/>
        </w:rPr>
      </w:pPr>
      <w:r w:rsidRPr="00797D70">
        <w:rPr>
          <w:sz w:val="28"/>
          <w:szCs w:val="28"/>
        </w:rPr>
        <w:t xml:space="preserve">                 За  последние  годы реализован  широкий спектр мер, направленных на модернизацию и повышение качества школьного образования. Наиболее значимыми из них стали: </w:t>
      </w:r>
    </w:p>
    <w:p w14:paraId="512B181E" w14:textId="77777777" w:rsidR="00402AE9" w:rsidRPr="00797D70" w:rsidRDefault="00402AE9" w:rsidP="000018BA">
      <w:pPr>
        <w:numPr>
          <w:ilvl w:val="0"/>
          <w:numId w:val="16"/>
        </w:numPr>
        <w:suppressAutoHyphens/>
        <w:spacing w:after="120"/>
        <w:jc w:val="both"/>
        <w:rPr>
          <w:sz w:val="28"/>
          <w:szCs w:val="28"/>
        </w:rPr>
      </w:pPr>
      <w:r w:rsidRPr="00797D70">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14:paraId="7D490FE9" w14:textId="77777777" w:rsidR="00402AE9" w:rsidRPr="00797D70" w:rsidRDefault="00402AE9" w:rsidP="000018BA">
      <w:pPr>
        <w:numPr>
          <w:ilvl w:val="0"/>
          <w:numId w:val="16"/>
        </w:numPr>
        <w:suppressAutoHyphens/>
        <w:spacing w:after="120"/>
        <w:jc w:val="both"/>
        <w:rPr>
          <w:sz w:val="28"/>
          <w:szCs w:val="28"/>
        </w:rPr>
      </w:pPr>
      <w:r w:rsidRPr="00797D70">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14:paraId="76F455C0" w14:textId="77777777" w:rsidR="00402AE9" w:rsidRPr="00797D70" w:rsidRDefault="00402AE9" w:rsidP="000018BA">
      <w:pPr>
        <w:numPr>
          <w:ilvl w:val="0"/>
          <w:numId w:val="16"/>
        </w:numPr>
        <w:suppressAutoHyphens/>
        <w:spacing w:after="120"/>
        <w:jc w:val="both"/>
        <w:rPr>
          <w:sz w:val="28"/>
          <w:szCs w:val="28"/>
        </w:rPr>
      </w:pPr>
      <w:r w:rsidRPr="00797D70">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14:paraId="168AAD8D" w14:textId="77777777" w:rsidR="00402AE9" w:rsidRPr="00797D70" w:rsidRDefault="00402AE9" w:rsidP="000018BA">
      <w:pPr>
        <w:numPr>
          <w:ilvl w:val="0"/>
          <w:numId w:val="16"/>
        </w:numPr>
        <w:suppressAutoHyphens/>
        <w:spacing w:after="120"/>
        <w:jc w:val="both"/>
        <w:rPr>
          <w:sz w:val="28"/>
          <w:szCs w:val="28"/>
        </w:rPr>
      </w:pPr>
      <w:r w:rsidRPr="00797D70">
        <w:rPr>
          <w:sz w:val="28"/>
          <w:szCs w:val="28"/>
        </w:rPr>
        <w:t>создание условий для занятий физической культурой и спортом в сельской местности и малых городах;</w:t>
      </w:r>
    </w:p>
    <w:p w14:paraId="6130A501" w14:textId="77777777" w:rsidR="00402AE9" w:rsidRPr="00797D70" w:rsidRDefault="00402AE9" w:rsidP="000018BA">
      <w:pPr>
        <w:numPr>
          <w:ilvl w:val="0"/>
          <w:numId w:val="16"/>
        </w:numPr>
        <w:suppressAutoHyphens/>
        <w:spacing w:after="120"/>
        <w:jc w:val="both"/>
        <w:rPr>
          <w:sz w:val="28"/>
          <w:szCs w:val="28"/>
        </w:rPr>
      </w:pPr>
      <w:r w:rsidRPr="00797D70">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14:paraId="22370CB4" w14:textId="77777777" w:rsidR="00402AE9" w:rsidRPr="00797D70" w:rsidRDefault="00402AE9" w:rsidP="000018BA">
      <w:pPr>
        <w:numPr>
          <w:ilvl w:val="0"/>
          <w:numId w:val="16"/>
        </w:numPr>
        <w:suppressAutoHyphens/>
        <w:spacing w:after="120"/>
        <w:jc w:val="both"/>
        <w:rPr>
          <w:sz w:val="28"/>
          <w:szCs w:val="28"/>
        </w:rPr>
      </w:pPr>
      <w:r w:rsidRPr="00797D70">
        <w:rPr>
          <w:sz w:val="28"/>
          <w:szCs w:val="28"/>
        </w:rPr>
        <w:t>обеспечение образовательных организаций материально-технической базой для внедрения цифровой образовательной среды;</w:t>
      </w:r>
    </w:p>
    <w:p w14:paraId="34EF1A1A" w14:textId="77777777" w:rsidR="00402AE9" w:rsidRPr="00797D70" w:rsidRDefault="00402AE9" w:rsidP="000018BA">
      <w:pPr>
        <w:numPr>
          <w:ilvl w:val="0"/>
          <w:numId w:val="16"/>
        </w:numPr>
        <w:suppressAutoHyphens/>
        <w:spacing w:after="120"/>
        <w:jc w:val="both"/>
        <w:rPr>
          <w:sz w:val="28"/>
          <w:szCs w:val="28"/>
        </w:rPr>
      </w:pPr>
      <w:r w:rsidRPr="00797D70">
        <w:rPr>
          <w:sz w:val="28"/>
          <w:szCs w:val="28"/>
        </w:rPr>
        <w:t xml:space="preserve">совершенствование школьной инфраструктуры, проведение капитальных и текущих ремонтов </w:t>
      </w:r>
    </w:p>
    <w:p w14:paraId="53C92093" w14:textId="77777777" w:rsidR="00402AE9" w:rsidRPr="00797D70" w:rsidRDefault="00402AE9" w:rsidP="00402AE9">
      <w:pPr>
        <w:spacing w:after="120"/>
        <w:ind w:left="720"/>
        <w:jc w:val="both"/>
        <w:rPr>
          <w:sz w:val="28"/>
          <w:szCs w:val="28"/>
        </w:rPr>
      </w:pPr>
      <w:r w:rsidRPr="00797D70">
        <w:rPr>
          <w:sz w:val="28"/>
          <w:szCs w:val="28"/>
        </w:rPr>
        <w:tab/>
        <w:t>Мероприятия данной подпрограммы реализованы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14:paraId="65F38C07" w14:textId="77777777" w:rsidR="00402AE9" w:rsidRPr="00797D70" w:rsidRDefault="00402AE9" w:rsidP="00402AE9">
      <w:pPr>
        <w:spacing w:after="120"/>
        <w:ind w:firstLine="708"/>
        <w:jc w:val="both"/>
        <w:rPr>
          <w:sz w:val="28"/>
          <w:szCs w:val="28"/>
        </w:rPr>
      </w:pPr>
      <w:r w:rsidRPr="00797D70">
        <w:rPr>
          <w:sz w:val="28"/>
          <w:szCs w:val="28"/>
        </w:rPr>
        <w:t xml:space="preserve">Большинство школ  обеспечиваются удовлетворительным уровнем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14:paraId="4B4FE692" w14:textId="77777777" w:rsidR="00402AE9" w:rsidRPr="00797D70" w:rsidRDefault="00402AE9" w:rsidP="00402AE9">
      <w:pPr>
        <w:spacing w:after="120"/>
        <w:ind w:firstLine="708"/>
        <w:jc w:val="both"/>
        <w:rPr>
          <w:sz w:val="28"/>
          <w:szCs w:val="28"/>
        </w:rPr>
      </w:pPr>
      <w:r w:rsidRPr="00797D70">
        <w:rPr>
          <w:sz w:val="28"/>
          <w:szCs w:val="28"/>
        </w:rPr>
        <w:t>Повышается  качество  общего  образования  в  образовательных учреждениях  и  удовлетворенность  населения  качеством  образовательных услуг.  Гражданам    доступна  полная  и  объективная  информация  об образовательных  учреждениях  всех  уровней,  содержании  и  качестве  их программ (услуг).</w:t>
      </w:r>
    </w:p>
    <w:p w14:paraId="534D5CCF" w14:textId="77777777" w:rsidR="00402AE9" w:rsidRPr="00797D70" w:rsidRDefault="00402AE9" w:rsidP="00402AE9">
      <w:pPr>
        <w:spacing w:after="120"/>
        <w:jc w:val="both"/>
        <w:rPr>
          <w:sz w:val="28"/>
          <w:szCs w:val="28"/>
        </w:rPr>
      </w:pPr>
      <w:r w:rsidRPr="00797D70">
        <w:rPr>
          <w:sz w:val="28"/>
          <w:szCs w:val="28"/>
        </w:rPr>
        <w:lastRenderedPageBreak/>
        <w:t xml:space="preserve">     </w:t>
      </w:r>
    </w:p>
    <w:p w14:paraId="59EE4F02" w14:textId="77777777" w:rsidR="00402AE9" w:rsidRPr="00797D70" w:rsidRDefault="00402AE9" w:rsidP="00402AE9">
      <w:pPr>
        <w:spacing w:after="120"/>
        <w:ind w:firstLine="708"/>
        <w:jc w:val="both"/>
        <w:rPr>
          <w:sz w:val="28"/>
          <w:szCs w:val="28"/>
        </w:rPr>
      </w:pPr>
      <w:r w:rsidRPr="00797D70">
        <w:rPr>
          <w:sz w:val="28"/>
          <w:szCs w:val="28"/>
        </w:rPr>
        <w:t xml:space="preserve">С каждым годом все большее число детей будет принимать участие в различных олимпиадах и конкурсах.  Продолжится  работа  по  выявлению  и  поддержке  одаренных детей, развитию их талантов и способностей.  </w:t>
      </w:r>
    </w:p>
    <w:p w14:paraId="2659E974" w14:textId="77777777" w:rsidR="00402AE9" w:rsidRPr="00797D70" w:rsidRDefault="00402AE9" w:rsidP="00402AE9">
      <w:pPr>
        <w:pStyle w:val="afffffffffe"/>
        <w:ind w:firstLine="709"/>
        <w:jc w:val="both"/>
        <w:rPr>
          <w:sz w:val="28"/>
          <w:szCs w:val="28"/>
        </w:rPr>
      </w:pPr>
      <w:r w:rsidRPr="00797D70">
        <w:rPr>
          <w:sz w:val="28"/>
          <w:szCs w:val="28"/>
        </w:rPr>
        <w:t>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625DC5EE" w14:textId="77777777" w:rsidR="00402AE9" w:rsidRPr="00797D70" w:rsidRDefault="00402AE9" w:rsidP="00402AE9">
      <w:pPr>
        <w:pStyle w:val="Default"/>
        <w:ind w:firstLine="709"/>
        <w:jc w:val="both"/>
        <w:rPr>
          <w:sz w:val="28"/>
          <w:szCs w:val="28"/>
        </w:rPr>
      </w:pPr>
      <w:r w:rsidRPr="00797D70">
        <w:rPr>
          <w:sz w:val="28"/>
          <w:szCs w:val="28"/>
        </w:rPr>
        <w:t xml:space="preserve">Уменьшение родительской платы за присмотр и уход за детьми, пасынками и падчерицами граждан - участников СВО, посещающими муниципальные образовательные организации, реализующие образовательную программу дошкольного образования, с учетом очередности рождения детей, пасынков и падчериц граждан - участников СВО и до достижения ими возраста 18 лет, в размере: </w:t>
      </w:r>
    </w:p>
    <w:p w14:paraId="427F1D8B" w14:textId="77777777" w:rsidR="00402AE9" w:rsidRPr="00797D70" w:rsidRDefault="00402AE9" w:rsidP="00402AE9">
      <w:pPr>
        <w:pStyle w:val="Default"/>
        <w:ind w:firstLine="709"/>
        <w:jc w:val="both"/>
        <w:rPr>
          <w:sz w:val="28"/>
          <w:szCs w:val="28"/>
        </w:rPr>
      </w:pPr>
      <w:r w:rsidRPr="00797D70">
        <w:rPr>
          <w:sz w:val="28"/>
          <w:szCs w:val="28"/>
        </w:rPr>
        <w:t xml:space="preserve">25% размера родительской платы, установленной администрацией муниципального района, городского округа Ивановской области, - на первых детей, пасынков и падчериц граждан - 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 </w:t>
      </w:r>
    </w:p>
    <w:p w14:paraId="219D2E6C" w14:textId="77777777" w:rsidR="00402AE9" w:rsidRPr="00797D70" w:rsidRDefault="00402AE9" w:rsidP="00402AE9">
      <w:pPr>
        <w:pStyle w:val="Default"/>
        <w:ind w:firstLine="709"/>
        <w:jc w:val="both"/>
        <w:rPr>
          <w:sz w:val="28"/>
          <w:szCs w:val="28"/>
        </w:rPr>
      </w:pPr>
      <w:r w:rsidRPr="00797D70">
        <w:rPr>
          <w:sz w:val="28"/>
          <w:szCs w:val="28"/>
        </w:rPr>
        <w:t xml:space="preserve">55% размера родительской платы, установленной администрацией муниципального района, городского округа Ивановской области, - на вторых детей, пасынков и падчериц граждан - участников СВО, при условии посещения указанными детьми, пасынками и падчерицами граждан-участников СВО муниципальных образовательных организаций, реализующих образовательную программу дошкольного образования; 5 </w:t>
      </w:r>
    </w:p>
    <w:p w14:paraId="260A9F4E" w14:textId="77777777" w:rsidR="00402AE9" w:rsidRPr="00797D70" w:rsidRDefault="00402AE9" w:rsidP="00402AE9">
      <w:pPr>
        <w:pStyle w:val="Default"/>
        <w:ind w:firstLine="709"/>
        <w:jc w:val="both"/>
        <w:rPr>
          <w:sz w:val="28"/>
          <w:szCs w:val="28"/>
        </w:rPr>
      </w:pPr>
      <w:r w:rsidRPr="00797D70">
        <w:rPr>
          <w:color w:val="auto"/>
          <w:sz w:val="28"/>
          <w:szCs w:val="28"/>
        </w:rPr>
        <w:t>75% размера родительской платы, установленной администрацией муниципального района, городского округа Ивановской области, - на третьих и последующих детей, пасынков и падчериц граждан-участников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w:t>
      </w:r>
    </w:p>
    <w:p w14:paraId="008E446A" w14:textId="77777777" w:rsidR="00402AE9" w:rsidRPr="00797D70" w:rsidRDefault="00402AE9" w:rsidP="00402AE9">
      <w:pPr>
        <w:tabs>
          <w:tab w:val="left" w:pos="720"/>
        </w:tabs>
        <w:ind w:firstLine="720"/>
        <w:jc w:val="both"/>
        <w:rPr>
          <w:sz w:val="28"/>
          <w:szCs w:val="28"/>
        </w:rPr>
      </w:pPr>
      <w:r w:rsidRPr="00797D70">
        <w:rPr>
          <w:sz w:val="28"/>
          <w:szCs w:val="28"/>
        </w:rPr>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w:t>
      </w:r>
    </w:p>
    <w:p w14:paraId="6CE33826" w14:textId="77777777" w:rsidR="00402AE9" w:rsidRPr="00797D70" w:rsidRDefault="00402AE9" w:rsidP="00402AE9">
      <w:pPr>
        <w:autoSpaceDE w:val="0"/>
        <w:autoSpaceDN w:val="0"/>
        <w:adjustRightInd w:val="0"/>
        <w:jc w:val="center"/>
        <w:outlineLvl w:val="0"/>
        <w:rPr>
          <w:b/>
          <w:bCs/>
          <w:sz w:val="28"/>
          <w:szCs w:val="28"/>
        </w:rPr>
      </w:pPr>
    </w:p>
    <w:p w14:paraId="63EDF8FF" w14:textId="77777777" w:rsidR="00402AE9" w:rsidRPr="00797D70" w:rsidRDefault="00402AE9" w:rsidP="00402AE9">
      <w:pPr>
        <w:autoSpaceDE w:val="0"/>
        <w:autoSpaceDN w:val="0"/>
        <w:adjustRightInd w:val="0"/>
        <w:jc w:val="center"/>
        <w:outlineLvl w:val="0"/>
        <w:rPr>
          <w:b/>
          <w:bCs/>
          <w:sz w:val="28"/>
          <w:szCs w:val="28"/>
        </w:rPr>
      </w:pPr>
      <w:r w:rsidRPr="00797D70">
        <w:rPr>
          <w:b/>
          <w:bCs/>
          <w:sz w:val="28"/>
          <w:szCs w:val="28"/>
        </w:rPr>
        <w:t>Описание приоритетов и целей муниципальной политики</w:t>
      </w:r>
    </w:p>
    <w:p w14:paraId="3B76494C" w14:textId="77777777" w:rsidR="00402AE9" w:rsidRPr="00797D70" w:rsidRDefault="00402AE9" w:rsidP="00402AE9">
      <w:pPr>
        <w:autoSpaceDE w:val="0"/>
        <w:autoSpaceDN w:val="0"/>
        <w:adjustRightInd w:val="0"/>
        <w:jc w:val="center"/>
        <w:outlineLvl w:val="0"/>
        <w:rPr>
          <w:b/>
          <w:bCs/>
          <w:sz w:val="28"/>
          <w:szCs w:val="28"/>
        </w:rPr>
      </w:pPr>
    </w:p>
    <w:p w14:paraId="43E6A959" w14:textId="77777777" w:rsidR="00402AE9" w:rsidRPr="00797D70" w:rsidRDefault="00402AE9" w:rsidP="00402AE9">
      <w:pPr>
        <w:ind w:firstLine="708"/>
        <w:jc w:val="both"/>
        <w:rPr>
          <w:sz w:val="22"/>
          <w:szCs w:val="22"/>
        </w:rPr>
      </w:pPr>
      <w:r w:rsidRPr="00797D70">
        <w:rPr>
          <w:sz w:val="28"/>
          <w:szCs w:val="28"/>
        </w:rPr>
        <w:lastRenderedPageBreak/>
        <w:t xml:space="preserve">       Приоритеты муниципальной политики в развитие образования  определены в указах Президента Российской Федерации от 07.05.2018 </w:t>
      </w:r>
      <w:hyperlink r:id="rId16" w:history="1">
        <w:r w:rsidRPr="00797D70">
          <w:rPr>
            <w:sz w:val="28"/>
            <w:szCs w:val="28"/>
          </w:rPr>
          <w:t>N 204</w:t>
        </w:r>
      </w:hyperlink>
      <w:r w:rsidRPr="00797D70">
        <w:rPr>
          <w:sz w:val="28"/>
          <w:szCs w:val="28"/>
        </w:rPr>
        <w:t xml:space="preserve"> "О национальных целях и стратегических задачах развития Российской Федерации на период до 2024 года", от 21.07.2020 </w:t>
      </w:r>
      <w:hyperlink r:id="rId17" w:history="1">
        <w:r w:rsidRPr="00797D70">
          <w:rPr>
            <w:sz w:val="28"/>
            <w:szCs w:val="28"/>
          </w:rPr>
          <w:t>N 474</w:t>
        </w:r>
      </w:hyperlink>
      <w:r w:rsidRPr="00797D70">
        <w:rPr>
          <w:sz w:val="28"/>
          <w:szCs w:val="28"/>
        </w:rPr>
        <w:t xml:space="preserve"> "О национальных целях развития Российской Федерации на период до 2030 года", </w:t>
      </w:r>
      <w:hyperlink r:id="rId18" w:history="1">
        <w:r w:rsidRPr="00797D70">
          <w:rPr>
            <w:sz w:val="28"/>
            <w:szCs w:val="28"/>
          </w:rPr>
          <w:t>Стратегии</w:t>
        </w:r>
      </w:hyperlink>
      <w:r w:rsidRPr="00797D70">
        <w:rPr>
          <w:sz w:val="28"/>
          <w:szCs w:val="28"/>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w:t>
      </w:r>
      <w:r w:rsidRPr="00797D70">
        <w:rPr>
          <w:sz w:val="22"/>
          <w:szCs w:val="22"/>
        </w:rPr>
        <w:t xml:space="preserve"> </w:t>
      </w:r>
      <w:r w:rsidRPr="00797D70">
        <w:rPr>
          <w:sz w:val="28"/>
          <w:szCs w:val="28"/>
        </w:rPr>
        <w:t>от 2 июля 2021 г. № 400 "О Стратегии национальной безопасности Российской Федерации", посланиях Президента Российской Федерации Федеральному Собранию Российской Федерации от 15 января 2020 г. и от 21 апреля 2021 г.(в ред. Постановления Правительства РФ от 01.12.2022 № 2202).</w:t>
      </w:r>
      <w:hyperlink r:id="rId19" w:history="1">
        <w:r w:rsidRPr="00797D70">
          <w:rPr>
            <w:sz w:val="28"/>
            <w:szCs w:val="28"/>
          </w:rPr>
          <w:t>Стратегии</w:t>
        </w:r>
      </w:hyperlink>
      <w:r w:rsidRPr="00797D70">
        <w:rPr>
          <w:sz w:val="28"/>
          <w:szCs w:val="28"/>
        </w:rPr>
        <w:t xml:space="preserve"> социально-экономического развития Ивановской области до 2030 года, утвержденной постановлением Правительства Ивановской области от 27.04.2021 N 220-п, Стратегии социально-экономического развития Комсомольского муниципального района Ивановской области до 2026 года, утвержденной решением Совета Комсомольского муниципального района от 20.10.2022 №208 «</w:t>
      </w:r>
      <w:r w:rsidRPr="00797D70">
        <w:rPr>
          <w:bCs/>
          <w:sz w:val="28"/>
          <w:szCs w:val="28"/>
        </w:rPr>
        <w:t>Об утверждении Стратегии социально-экономического развития Комсомольского муниципального района Ивановской  области до 2026 года»</w:t>
      </w:r>
      <w:r w:rsidRPr="00797D70">
        <w:rPr>
          <w:sz w:val="22"/>
          <w:szCs w:val="22"/>
        </w:rPr>
        <w:t xml:space="preserve"> </w:t>
      </w:r>
    </w:p>
    <w:p w14:paraId="02FB92C7" w14:textId="77777777" w:rsidR="00402AE9" w:rsidRPr="00797D70" w:rsidRDefault="00402AE9" w:rsidP="00402AE9">
      <w:pPr>
        <w:ind w:firstLine="708"/>
        <w:jc w:val="both"/>
        <w:rPr>
          <w:sz w:val="28"/>
          <w:szCs w:val="28"/>
        </w:rPr>
      </w:pPr>
      <w:r w:rsidRPr="00797D70">
        <w:rPr>
          <w:sz w:val="28"/>
          <w:szCs w:val="28"/>
        </w:rPr>
        <w:t xml:space="preserve">         Полное освобождение от родительской платы за присмотр и уход в дошкольных общеобразовательных организациях, реализующих общеобразовательную программу дошкольного образования, за детьми из многодетных семей               </w:t>
      </w:r>
    </w:p>
    <w:p w14:paraId="083A8ECC" w14:textId="77777777" w:rsidR="00402AE9" w:rsidRPr="00797D70" w:rsidRDefault="00402AE9" w:rsidP="00402AE9">
      <w:pPr>
        <w:spacing w:after="240"/>
        <w:jc w:val="both"/>
        <w:rPr>
          <w:sz w:val="28"/>
          <w:szCs w:val="28"/>
        </w:rPr>
      </w:pPr>
      <w:r w:rsidRPr="00797D70">
        <w:rPr>
          <w:sz w:val="28"/>
          <w:szCs w:val="28"/>
        </w:rPr>
        <w:t xml:space="preserve">                   Основным механизмом, обеспечивающим реализацию целей муниципальной политики в сфере образования, является предоставление субсидий из федерального бюджета бюджетам субъектов Российской Федерации на реализацию Программы. Субсидии предоставляются при условии наличия правовых актов субъектов Российской Федерации, утверждающих перечень мероприятий, при реализации которых возникают соответствующие расходные обязательства субъекта Российской Федерации. Так, наличие утвержденных паспортов региональных проектов, обеспечивающих достижение целей, показателей и результатов федеральных проектов национального проекта "Образование" на региональном уровне, в совокупности позволяет достичь соответствующих запланированных параметров на уровне национального проекта, то есть целей Программы по годам ее реализации.</w:t>
      </w:r>
    </w:p>
    <w:p w14:paraId="4984EBEC" w14:textId="77777777" w:rsidR="00402AE9" w:rsidRPr="00797D70" w:rsidRDefault="00402AE9" w:rsidP="00402AE9">
      <w:pPr>
        <w:autoSpaceDE w:val="0"/>
        <w:autoSpaceDN w:val="0"/>
        <w:adjustRightInd w:val="0"/>
        <w:jc w:val="center"/>
        <w:outlineLvl w:val="0"/>
        <w:rPr>
          <w:b/>
          <w:bCs/>
          <w:sz w:val="28"/>
          <w:szCs w:val="28"/>
        </w:rPr>
      </w:pPr>
      <w:r w:rsidRPr="00797D70">
        <w:rPr>
          <w:b/>
          <w:bCs/>
          <w:sz w:val="28"/>
          <w:szCs w:val="28"/>
        </w:rPr>
        <w:t>Задачи муниципальной политики в развитии образования.</w:t>
      </w:r>
    </w:p>
    <w:p w14:paraId="0B5B95F8" w14:textId="77777777" w:rsidR="00402AE9" w:rsidRPr="00797D70" w:rsidRDefault="00402AE9" w:rsidP="00402AE9">
      <w:pPr>
        <w:autoSpaceDE w:val="0"/>
        <w:autoSpaceDN w:val="0"/>
        <w:adjustRightInd w:val="0"/>
        <w:jc w:val="center"/>
        <w:outlineLvl w:val="0"/>
        <w:rPr>
          <w:b/>
          <w:bCs/>
          <w:sz w:val="28"/>
          <w:szCs w:val="28"/>
        </w:rPr>
      </w:pPr>
    </w:p>
    <w:p w14:paraId="5394FC19" w14:textId="77777777" w:rsidR="00402AE9" w:rsidRPr="00797D70" w:rsidRDefault="00402AE9" w:rsidP="00402AE9">
      <w:pPr>
        <w:autoSpaceDE w:val="0"/>
        <w:autoSpaceDN w:val="0"/>
        <w:adjustRightInd w:val="0"/>
        <w:jc w:val="both"/>
        <w:rPr>
          <w:sz w:val="28"/>
          <w:szCs w:val="28"/>
        </w:rPr>
      </w:pPr>
      <w:r w:rsidRPr="00797D70">
        <w:rPr>
          <w:sz w:val="28"/>
          <w:szCs w:val="28"/>
        </w:rPr>
        <w:t xml:space="preserve">                   Для достижения целей Программы "Вхождение Российской Федерации в число 10 ведущих стран мира по качеству общего образования" и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 в сфере общего образования, включающего дошкольное образование, решаются следующие задачи: </w:t>
      </w:r>
    </w:p>
    <w:p w14:paraId="15981CFB" w14:textId="77777777" w:rsidR="00402AE9" w:rsidRPr="00797D70" w:rsidRDefault="00402AE9" w:rsidP="00402AE9">
      <w:pPr>
        <w:autoSpaceDE w:val="0"/>
        <w:autoSpaceDN w:val="0"/>
        <w:adjustRightInd w:val="0"/>
        <w:jc w:val="both"/>
        <w:rPr>
          <w:sz w:val="28"/>
          <w:szCs w:val="28"/>
        </w:rPr>
      </w:pPr>
      <w:r w:rsidRPr="00797D70">
        <w:rPr>
          <w:sz w:val="28"/>
          <w:szCs w:val="28"/>
        </w:rPr>
        <w:t>- обеспечение общедоступного и качественного образования;</w:t>
      </w:r>
    </w:p>
    <w:p w14:paraId="079C911E" w14:textId="77777777" w:rsidR="00402AE9" w:rsidRPr="00797D70" w:rsidRDefault="00402AE9" w:rsidP="00402AE9">
      <w:pPr>
        <w:autoSpaceDE w:val="0"/>
        <w:autoSpaceDN w:val="0"/>
        <w:adjustRightInd w:val="0"/>
        <w:jc w:val="both"/>
        <w:rPr>
          <w:sz w:val="28"/>
          <w:szCs w:val="28"/>
        </w:rPr>
      </w:pPr>
      <w:r w:rsidRPr="00797D70">
        <w:rPr>
          <w:sz w:val="28"/>
          <w:szCs w:val="28"/>
        </w:rPr>
        <w:t xml:space="preserve">поэтапное обновление образовательных стандартов общего образования и внедрение обновленных на его основе примерных основных образовательных программ, реализация концепций преподавания учебных предметов и (или) предметных областей (русский язык и литература, математика, физика, астрономия, химия, биология, география, обществознание, основы безопасности жизнедеятельности, технология, физическая культура, искусство); </w:t>
      </w:r>
    </w:p>
    <w:p w14:paraId="1C77EDC3" w14:textId="77777777" w:rsidR="00402AE9" w:rsidRPr="00797D70" w:rsidRDefault="00402AE9" w:rsidP="00402AE9">
      <w:pPr>
        <w:autoSpaceDE w:val="0"/>
        <w:autoSpaceDN w:val="0"/>
        <w:adjustRightInd w:val="0"/>
        <w:jc w:val="both"/>
        <w:rPr>
          <w:sz w:val="28"/>
          <w:szCs w:val="28"/>
        </w:rPr>
      </w:pPr>
      <w:r w:rsidRPr="00797D70">
        <w:rPr>
          <w:sz w:val="28"/>
          <w:szCs w:val="28"/>
        </w:rPr>
        <w:lastRenderedPageBreak/>
        <w:t xml:space="preserve">-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в том числе за счет внедрения в образовательных организациях, реализующих образовательные программы начального, основного и среднего общего образования, современной и безопасной цифровой образовательной среды, способствующей также совершенствованию традиционных форм обучения, разработки и верификации цифрового образовательного контента, содержащего интерактивные и адаптивные цифровые инструменты, оснащения образовательных организаций компьютерным, мультимедийным, презентационным оборудованием и программным обеспечением, создания и обеспечения функционирования центров образования естественно-научной и технологической направленности в общеобразовательных организациях, </w:t>
      </w:r>
    </w:p>
    <w:p w14:paraId="3FE91EB7" w14:textId="77777777" w:rsidR="00402AE9" w:rsidRPr="00797D70" w:rsidRDefault="00402AE9" w:rsidP="00402AE9">
      <w:pPr>
        <w:autoSpaceDE w:val="0"/>
        <w:autoSpaceDN w:val="0"/>
        <w:adjustRightInd w:val="0"/>
        <w:jc w:val="both"/>
        <w:rPr>
          <w:sz w:val="28"/>
          <w:szCs w:val="28"/>
        </w:rPr>
      </w:pPr>
      <w:r w:rsidRPr="00797D70">
        <w:rPr>
          <w:sz w:val="28"/>
          <w:szCs w:val="28"/>
        </w:rPr>
        <w:t xml:space="preserve">- укрепление здоровья школьников и поддержка семей с детьми, включающие продолжение работы по организации качественного бесплатного горячего питания для всех учеников 1 - 4 классов, медицинского обслуживания, подвоза детей до общеобразовательных организаций и к месту проживания; </w:t>
      </w:r>
    </w:p>
    <w:p w14:paraId="6D4C3A41" w14:textId="77777777" w:rsidR="00402AE9" w:rsidRPr="00797D70" w:rsidRDefault="00402AE9" w:rsidP="00402AE9">
      <w:pPr>
        <w:autoSpaceDE w:val="0"/>
        <w:autoSpaceDN w:val="0"/>
        <w:adjustRightInd w:val="0"/>
        <w:jc w:val="both"/>
        <w:rPr>
          <w:sz w:val="28"/>
          <w:szCs w:val="28"/>
        </w:rPr>
      </w:pPr>
      <w:r w:rsidRPr="00797D70">
        <w:rPr>
          <w:sz w:val="28"/>
          <w:szCs w:val="28"/>
        </w:rPr>
        <w:t xml:space="preserve">- создание механизмов поддержки компетентного и ответственного родительства - получение каждым родителем полной информации о ребенке в системе образования, воспитания и развития, психолого-педагогическая, методическая и консультативная помощь родителям в развитии ребенка, правовое сопровождение родителей, в том числе с использованием онлайн-сервисов; </w:t>
      </w:r>
    </w:p>
    <w:p w14:paraId="2063BF69" w14:textId="77777777" w:rsidR="00402AE9" w:rsidRPr="00797D70" w:rsidRDefault="00402AE9" w:rsidP="00402AE9">
      <w:pPr>
        <w:autoSpaceDE w:val="0"/>
        <w:autoSpaceDN w:val="0"/>
        <w:adjustRightInd w:val="0"/>
        <w:jc w:val="both"/>
        <w:rPr>
          <w:sz w:val="28"/>
          <w:szCs w:val="28"/>
        </w:rPr>
      </w:pPr>
      <w:r w:rsidRPr="00797D70">
        <w:rPr>
          <w:sz w:val="28"/>
          <w:szCs w:val="28"/>
        </w:rPr>
        <w:t xml:space="preserve">- внедрение принципов цифровизации в деятельность системы образования, предполагающее работу по переводу услуг в электронный вид и выводу их на Единый портал государственных услуг, развитие различных цифровых инструментов и сервисов и создание условий для их использования в образовательных организациях, повышение квалификации педагогических работников в области цифровых технологий, искусственного интеллекта. </w:t>
      </w:r>
    </w:p>
    <w:p w14:paraId="2DB2D2EC" w14:textId="77777777" w:rsidR="00402AE9" w:rsidRPr="00797D70" w:rsidRDefault="00402AE9" w:rsidP="00402AE9">
      <w:pPr>
        <w:autoSpaceDE w:val="0"/>
        <w:autoSpaceDN w:val="0"/>
        <w:adjustRightInd w:val="0"/>
        <w:rPr>
          <w:sz w:val="28"/>
          <w:szCs w:val="28"/>
        </w:rPr>
      </w:pPr>
      <w:r w:rsidRPr="00797D70">
        <w:rPr>
          <w:sz w:val="28"/>
          <w:szCs w:val="28"/>
        </w:rPr>
        <w:t xml:space="preserve">Будет продолжено участие в реализации программы "Земский учитель". </w:t>
      </w:r>
    </w:p>
    <w:p w14:paraId="40526EEB" w14:textId="77777777" w:rsidR="00402AE9" w:rsidRPr="00797D70" w:rsidRDefault="00402AE9" w:rsidP="00402AE9">
      <w:pPr>
        <w:autoSpaceDE w:val="0"/>
        <w:autoSpaceDN w:val="0"/>
        <w:adjustRightInd w:val="0"/>
        <w:rPr>
          <w:sz w:val="22"/>
          <w:szCs w:val="22"/>
          <w:highlight w:val="yellow"/>
        </w:rPr>
      </w:pPr>
      <w:r w:rsidRPr="00797D70">
        <w:rPr>
          <w:sz w:val="22"/>
          <w:szCs w:val="22"/>
          <w:highlight w:val="yellow"/>
        </w:rPr>
        <w:t xml:space="preserve"> </w:t>
      </w:r>
    </w:p>
    <w:p w14:paraId="3575F647" w14:textId="77777777" w:rsidR="00402AE9" w:rsidRPr="00797D70" w:rsidRDefault="00402AE9" w:rsidP="00402AE9">
      <w:pPr>
        <w:autoSpaceDE w:val="0"/>
        <w:autoSpaceDN w:val="0"/>
        <w:adjustRightInd w:val="0"/>
        <w:jc w:val="both"/>
        <w:rPr>
          <w:sz w:val="28"/>
          <w:szCs w:val="28"/>
        </w:rPr>
      </w:pPr>
      <w:r w:rsidRPr="00797D70">
        <w:rPr>
          <w:sz w:val="28"/>
          <w:szCs w:val="28"/>
        </w:rPr>
        <w:t xml:space="preserve">- </w:t>
      </w:r>
      <w:r w:rsidRPr="00797D70">
        <w:rPr>
          <w:sz w:val="28"/>
          <w:szCs w:val="28"/>
          <w:shd w:val="clear" w:color="auto" w:fill="FFFFFF"/>
        </w:rPr>
        <w:t>реализация молодёжной политики, создание условий для развития молодёжи, её самореализации в различных сферах</w:t>
      </w:r>
      <w:r w:rsidRPr="00797D70">
        <w:rPr>
          <w:color w:val="333333"/>
          <w:sz w:val="28"/>
          <w:szCs w:val="28"/>
          <w:shd w:val="clear" w:color="auto" w:fill="FFFFFF"/>
        </w:rPr>
        <w:t>.</w:t>
      </w:r>
      <w:r w:rsidRPr="00797D70">
        <w:rPr>
          <w:color w:val="333333"/>
          <w:shd w:val="clear" w:color="auto" w:fill="FFFFFF"/>
        </w:rPr>
        <w:t xml:space="preserve"> </w:t>
      </w:r>
      <w:r w:rsidRPr="00797D70">
        <w:rPr>
          <w:sz w:val="28"/>
          <w:szCs w:val="28"/>
        </w:rPr>
        <w:t xml:space="preserve">Задача Программы выявление, поддержка и развитие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 </w:t>
      </w:r>
    </w:p>
    <w:p w14:paraId="0975D185" w14:textId="77777777" w:rsidR="00402AE9" w:rsidRPr="00797D70" w:rsidRDefault="00402AE9" w:rsidP="00402AE9">
      <w:pPr>
        <w:autoSpaceDE w:val="0"/>
        <w:autoSpaceDN w:val="0"/>
        <w:adjustRightInd w:val="0"/>
        <w:jc w:val="both"/>
        <w:rPr>
          <w:sz w:val="28"/>
          <w:szCs w:val="28"/>
        </w:rPr>
      </w:pPr>
      <w:r w:rsidRPr="00797D70">
        <w:rPr>
          <w:sz w:val="28"/>
          <w:szCs w:val="28"/>
        </w:rPr>
        <w:t xml:space="preserve">Расширение потенциала системы дополнительного образования позволит решить задачу увеличения охвата обучающихся качественными услугами дополнительного образования, продолжить решение задач гражданского образования и патриотического воспитания, формирования у обучающихся правовых, культурных и нравственных ценностей, содействия их научной и творческой активности. Продолжится внедрение системы получения услуг дополнительного образования на основе персонифицированного финансирования. </w:t>
      </w:r>
    </w:p>
    <w:p w14:paraId="07F398FC" w14:textId="77777777" w:rsidR="00402AE9" w:rsidRPr="00797D70" w:rsidRDefault="00402AE9" w:rsidP="00402AE9">
      <w:pPr>
        <w:autoSpaceDE w:val="0"/>
        <w:autoSpaceDN w:val="0"/>
        <w:adjustRightInd w:val="0"/>
        <w:jc w:val="both"/>
        <w:rPr>
          <w:sz w:val="28"/>
          <w:szCs w:val="28"/>
        </w:rPr>
      </w:pPr>
      <w:r w:rsidRPr="00797D70">
        <w:rPr>
          <w:sz w:val="28"/>
          <w:szCs w:val="28"/>
        </w:rPr>
        <w:t>В целях профессионального самоопределения школьников появятся новые современные форматы профессиональной ориентации (с учетом опыта портала "</w:t>
      </w:r>
      <w:proofErr w:type="spellStart"/>
      <w:r w:rsidRPr="00797D70">
        <w:rPr>
          <w:sz w:val="28"/>
          <w:szCs w:val="28"/>
        </w:rPr>
        <w:t>Проектория</w:t>
      </w:r>
      <w:proofErr w:type="spellEnd"/>
      <w:r w:rsidRPr="00797D70">
        <w:rPr>
          <w:sz w:val="28"/>
          <w:szCs w:val="28"/>
        </w:rPr>
        <w:t>", проекта "Билет в будущее")</w:t>
      </w:r>
    </w:p>
    <w:p w14:paraId="2740C1D5" w14:textId="77777777" w:rsidR="00402AE9" w:rsidRPr="00797D70" w:rsidRDefault="00402AE9" w:rsidP="00402AE9">
      <w:pPr>
        <w:autoSpaceDE w:val="0"/>
        <w:autoSpaceDN w:val="0"/>
        <w:adjustRightInd w:val="0"/>
        <w:jc w:val="both"/>
        <w:rPr>
          <w:sz w:val="28"/>
          <w:szCs w:val="28"/>
        </w:rPr>
      </w:pPr>
      <w:r w:rsidRPr="00797D70">
        <w:rPr>
          <w:sz w:val="28"/>
          <w:szCs w:val="28"/>
        </w:rPr>
        <w:lastRenderedPageBreak/>
        <w:t xml:space="preserve">Реализация мероприятий, направленных на физическое воспитание и формирование здорового образа жизни детей и молодежи, позволит увеличить долю обучающихся, регулярно занимающихся физической культурой и спортом, участвующих в туристско-краеведческой деятельности. </w:t>
      </w:r>
    </w:p>
    <w:p w14:paraId="7A58CA63" w14:textId="77777777" w:rsidR="00402AE9" w:rsidRPr="00797D70" w:rsidRDefault="00402AE9" w:rsidP="00402AE9">
      <w:pPr>
        <w:pStyle w:val="Pro-Gramma"/>
        <w:ind w:left="0"/>
        <w:jc w:val="left"/>
        <w:rPr>
          <w:rFonts w:ascii="Times New Roman" w:hAnsi="Times New Roman"/>
          <w:b/>
          <w:sz w:val="28"/>
          <w:szCs w:val="28"/>
        </w:rPr>
      </w:pPr>
    </w:p>
    <w:p w14:paraId="3B593924" w14:textId="77777777" w:rsidR="00402AE9" w:rsidRPr="00797D70" w:rsidRDefault="00402AE9" w:rsidP="00402AE9">
      <w:pPr>
        <w:jc w:val="right"/>
      </w:pPr>
    </w:p>
    <w:p w14:paraId="68F1F99C" w14:textId="77777777" w:rsidR="00402AE9" w:rsidRPr="00797D70" w:rsidRDefault="00402AE9" w:rsidP="00402AE9">
      <w:pPr>
        <w:jc w:val="right"/>
      </w:pPr>
    </w:p>
    <w:p w14:paraId="2601C637" w14:textId="77777777" w:rsidR="00402AE9" w:rsidRPr="00797D70" w:rsidRDefault="00402AE9" w:rsidP="00402AE9">
      <w:pPr>
        <w:jc w:val="right"/>
      </w:pPr>
    </w:p>
    <w:p w14:paraId="2D1DFF14" w14:textId="77777777" w:rsidR="00402AE9" w:rsidRPr="00797D70" w:rsidRDefault="00402AE9" w:rsidP="00402AE9">
      <w:pPr>
        <w:jc w:val="right"/>
      </w:pPr>
    </w:p>
    <w:p w14:paraId="72CF6699" w14:textId="77777777" w:rsidR="00402AE9" w:rsidRPr="00797D70" w:rsidRDefault="00402AE9" w:rsidP="00402AE9">
      <w:pPr>
        <w:jc w:val="right"/>
      </w:pPr>
    </w:p>
    <w:p w14:paraId="199FEE9A" w14:textId="77777777" w:rsidR="00402AE9" w:rsidRPr="00797D70" w:rsidRDefault="00402AE9" w:rsidP="00402AE9">
      <w:pPr>
        <w:jc w:val="right"/>
      </w:pPr>
    </w:p>
    <w:p w14:paraId="27913688" w14:textId="77777777" w:rsidR="00402AE9" w:rsidRPr="00797D70" w:rsidRDefault="00402AE9" w:rsidP="00402AE9">
      <w:pPr>
        <w:jc w:val="right"/>
      </w:pPr>
    </w:p>
    <w:p w14:paraId="08E5B5CF" w14:textId="77777777" w:rsidR="00402AE9" w:rsidRPr="00797D70" w:rsidRDefault="00402AE9" w:rsidP="00402AE9">
      <w:pPr>
        <w:rPr>
          <w:b/>
          <w:sz w:val="28"/>
          <w:szCs w:val="28"/>
        </w:rPr>
      </w:pPr>
    </w:p>
    <w:p w14:paraId="6F7C74BA" w14:textId="77777777" w:rsidR="00402AE9" w:rsidRPr="00797D70" w:rsidRDefault="00402AE9" w:rsidP="00402AE9">
      <w:pPr>
        <w:jc w:val="center"/>
        <w:rPr>
          <w:b/>
          <w:sz w:val="28"/>
          <w:szCs w:val="28"/>
        </w:rPr>
      </w:pPr>
    </w:p>
    <w:p w14:paraId="1496FC0F" w14:textId="77777777" w:rsidR="00402AE9" w:rsidRPr="00797D70" w:rsidRDefault="00402AE9" w:rsidP="00402AE9">
      <w:pPr>
        <w:ind w:left="360"/>
        <w:jc w:val="center"/>
        <w:rPr>
          <w:b/>
          <w:sz w:val="28"/>
          <w:szCs w:val="28"/>
        </w:rPr>
      </w:pPr>
      <w:r w:rsidRPr="00797D70">
        <w:rPr>
          <w:b/>
          <w:sz w:val="28"/>
          <w:szCs w:val="28"/>
        </w:rPr>
        <w:t>ПАСПОРТ</w:t>
      </w:r>
    </w:p>
    <w:p w14:paraId="7F5081EB" w14:textId="77777777" w:rsidR="00402AE9" w:rsidRPr="00797D70" w:rsidRDefault="00402AE9" w:rsidP="00402AE9">
      <w:pPr>
        <w:ind w:left="360"/>
        <w:jc w:val="center"/>
        <w:rPr>
          <w:b/>
          <w:sz w:val="28"/>
          <w:szCs w:val="28"/>
        </w:rPr>
      </w:pPr>
      <w:r w:rsidRPr="00797D70">
        <w:rPr>
          <w:b/>
          <w:sz w:val="28"/>
          <w:szCs w:val="28"/>
        </w:rPr>
        <w:t>муниципальной программы Комсомольского муниципального района</w:t>
      </w:r>
    </w:p>
    <w:p w14:paraId="4E951699" w14:textId="77777777" w:rsidR="00402AE9" w:rsidRPr="00797D70" w:rsidRDefault="00402AE9" w:rsidP="00402AE9">
      <w:pPr>
        <w:ind w:left="720"/>
        <w:rPr>
          <w:b/>
          <w:sz w:val="28"/>
          <w:szCs w:val="28"/>
        </w:rPr>
      </w:pPr>
      <w:r w:rsidRPr="00797D70">
        <w:rPr>
          <w:b/>
          <w:sz w:val="28"/>
          <w:szCs w:val="28"/>
        </w:rPr>
        <w:t>«Развитие образования Комсомольского муниципального района»</w:t>
      </w:r>
    </w:p>
    <w:p w14:paraId="4890B9BB" w14:textId="77777777" w:rsidR="00402AE9" w:rsidRPr="00797D70" w:rsidRDefault="00402AE9" w:rsidP="00402AE9">
      <w:pPr>
        <w:ind w:left="720"/>
        <w:rPr>
          <w:b/>
          <w:sz w:val="28"/>
          <w:szCs w:val="28"/>
        </w:rPr>
      </w:pPr>
    </w:p>
    <w:p w14:paraId="73322614" w14:textId="77777777" w:rsidR="00402AE9" w:rsidRPr="00797D70" w:rsidRDefault="00402AE9" w:rsidP="00402AE9">
      <w:pPr>
        <w:ind w:left="720"/>
        <w:rPr>
          <w:b/>
          <w:sz w:val="28"/>
          <w:szCs w:val="28"/>
        </w:rPr>
      </w:pPr>
      <w:r w:rsidRPr="00797D70">
        <w:rPr>
          <w:b/>
          <w:sz w:val="28"/>
          <w:szCs w:val="28"/>
        </w:rPr>
        <w:t xml:space="preserve">                                       1.Основные положения </w:t>
      </w:r>
    </w:p>
    <w:p w14:paraId="65EBC3BA" w14:textId="77777777" w:rsidR="00402AE9" w:rsidRPr="00797D70" w:rsidRDefault="00402AE9" w:rsidP="00402AE9">
      <w:pPr>
        <w:jc w:val="center"/>
        <w:rPr>
          <w:b/>
          <w:sz w:val="28"/>
          <w:szCs w:val="28"/>
        </w:rPr>
      </w:pPr>
    </w:p>
    <w:tbl>
      <w:tblPr>
        <w:tblW w:w="9600" w:type="dxa"/>
        <w:tblInd w:w="897" w:type="dxa"/>
        <w:tblLayout w:type="fixed"/>
        <w:tblLook w:val="0000" w:firstRow="0" w:lastRow="0" w:firstColumn="0" w:lastColumn="0" w:noHBand="0" w:noVBand="0"/>
      </w:tblPr>
      <w:tblGrid>
        <w:gridCol w:w="4077"/>
        <w:gridCol w:w="5523"/>
      </w:tblGrid>
      <w:tr w:rsidR="00402AE9" w:rsidRPr="00797D70" w14:paraId="062147E7" w14:textId="77777777" w:rsidTr="00765E32">
        <w:trPr>
          <w:trHeight w:val="914"/>
        </w:trPr>
        <w:tc>
          <w:tcPr>
            <w:tcW w:w="4077" w:type="dxa"/>
            <w:tcBorders>
              <w:top w:val="single" w:sz="4" w:space="0" w:color="000000"/>
              <w:left w:val="single" w:sz="4" w:space="0" w:color="000000"/>
              <w:bottom w:val="single" w:sz="4" w:space="0" w:color="000000"/>
            </w:tcBorders>
            <w:shd w:val="clear" w:color="auto" w:fill="auto"/>
          </w:tcPr>
          <w:p w14:paraId="20C09728" w14:textId="77777777" w:rsidR="00402AE9" w:rsidRPr="00797D70" w:rsidRDefault="00402AE9" w:rsidP="00765E32">
            <w:pPr>
              <w:ind w:left="360"/>
              <w:jc w:val="center"/>
            </w:pPr>
            <w:r w:rsidRPr="00797D70">
              <w:t>Куратор муниципальной программы Комсомольского муниципального района</w:t>
            </w:r>
          </w:p>
          <w:p w14:paraId="1773922E" w14:textId="77777777" w:rsidR="00402AE9" w:rsidRPr="00797D70" w:rsidRDefault="00402AE9" w:rsidP="00765E32">
            <w:pPr>
              <w:jc w:val="center"/>
              <w:rPr>
                <w:b/>
              </w:rPr>
            </w:pPr>
            <w:r w:rsidRPr="00797D70">
              <w:rPr>
                <w:b/>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14:paraId="47BBAE7A" w14:textId="77777777" w:rsidR="00402AE9" w:rsidRPr="00797D70" w:rsidRDefault="00402AE9" w:rsidP="00765E32">
            <w:pPr>
              <w:jc w:val="center"/>
            </w:pPr>
            <w:r w:rsidRPr="00797D70">
              <w:t>Вершкова Татьяна Николаевна заместитель главы Администрации Комсомольского муниципального района по социальной политике</w:t>
            </w:r>
          </w:p>
        </w:tc>
      </w:tr>
      <w:tr w:rsidR="00402AE9" w:rsidRPr="00797D70" w14:paraId="4BCF0066" w14:textId="77777777" w:rsidTr="00765E32">
        <w:trPr>
          <w:trHeight w:val="914"/>
        </w:trPr>
        <w:tc>
          <w:tcPr>
            <w:tcW w:w="4077" w:type="dxa"/>
            <w:tcBorders>
              <w:top w:val="single" w:sz="4" w:space="0" w:color="000000"/>
              <w:left w:val="single" w:sz="4" w:space="0" w:color="000000"/>
              <w:bottom w:val="single" w:sz="4" w:space="0" w:color="000000"/>
            </w:tcBorders>
            <w:shd w:val="clear" w:color="auto" w:fill="auto"/>
          </w:tcPr>
          <w:p w14:paraId="45D02AA1" w14:textId="77777777" w:rsidR="00402AE9" w:rsidRPr="00797D70" w:rsidRDefault="00402AE9" w:rsidP="00765E32">
            <w:pPr>
              <w:ind w:left="360"/>
              <w:jc w:val="center"/>
            </w:pPr>
            <w:r w:rsidRPr="00797D70">
              <w:t>Ответственный исполнитель муниципальной программы  Комсомольского муниципального района</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14:paraId="5E0047CA" w14:textId="77777777" w:rsidR="00402AE9" w:rsidRPr="00797D70" w:rsidRDefault="00402AE9" w:rsidP="00765E32">
            <w:pPr>
              <w:jc w:val="center"/>
            </w:pPr>
            <w:r w:rsidRPr="00797D70">
              <w:t xml:space="preserve">Леднева Светлана Владимировна начальник управления образования администрации по Комсомольскому муниципальному району </w:t>
            </w:r>
          </w:p>
        </w:tc>
      </w:tr>
      <w:tr w:rsidR="00402AE9" w:rsidRPr="00797D70" w14:paraId="61E80414" w14:textId="77777777" w:rsidTr="00765E32">
        <w:trPr>
          <w:trHeight w:val="503"/>
        </w:trPr>
        <w:tc>
          <w:tcPr>
            <w:tcW w:w="4077" w:type="dxa"/>
            <w:tcBorders>
              <w:top w:val="single" w:sz="4" w:space="0" w:color="000000"/>
              <w:left w:val="single" w:sz="4" w:space="0" w:color="000000"/>
              <w:bottom w:val="single" w:sz="4" w:space="0" w:color="000000"/>
            </w:tcBorders>
            <w:shd w:val="clear" w:color="auto" w:fill="auto"/>
            <w:vAlign w:val="center"/>
          </w:tcPr>
          <w:p w14:paraId="5F4F3819" w14:textId="77777777" w:rsidR="00402AE9" w:rsidRPr="00797D70" w:rsidRDefault="00402AE9" w:rsidP="00765E32">
            <w:r w:rsidRPr="00797D70">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7F843" w14:textId="77777777" w:rsidR="00402AE9" w:rsidRPr="00797D70" w:rsidRDefault="00402AE9" w:rsidP="00765E32">
            <w:pPr>
              <w:jc w:val="center"/>
            </w:pPr>
            <w:r w:rsidRPr="00797D70">
              <w:t xml:space="preserve">Этап </w:t>
            </w:r>
            <w:r w:rsidRPr="00797D70">
              <w:rPr>
                <w:lang w:val="en-US"/>
              </w:rPr>
              <w:t>I</w:t>
            </w:r>
            <w:r w:rsidRPr="00797D70">
              <w:t>: 2013-2023 гг.</w:t>
            </w:r>
          </w:p>
          <w:p w14:paraId="016C12BD" w14:textId="77777777" w:rsidR="00402AE9" w:rsidRPr="00797D70" w:rsidRDefault="00402AE9" w:rsidP="00765E32">
            <w:pPr>
              <w:jc w:val="center"/>
              <w:rPr>
                <w:color w:val="FF0000"/>
              </w:rPr>
            </w:pPr>
            <w:r w:rsidRPr="00797D70">
              <w:t xml:space="preserve">Этап </w:t>
            </w:r>
            <w:r w:rsidRPr="00797D70">
              <w:rPr>
                <w:lang w:val="en-US"/>
              </w:rPr>
              <w:t>II</w:t>
            </w:r>
            <w:r w:rsidRPr="00797D70">
              <w:t>: 2024-2030гг</w:t>
            </w:r>
            <w:r w:rsidRPr="00797D70">
              <w:rPr>
                <w:color w:val="FF0000"/>
              </w:rPr>
              <w:t>.</w:t>
            </w:r>
          </w:p>
          <w:p w14:paraId="2A177B75" w14:textId="77777777" w:rsidR="00402AE9" w:rsidRPr="00797D70" w:rsidRDefault="00402AE9" w:rsidP="00765E32">
            <w:pPr>
              <w:jc w:val="center"/>
            </w:pPr>
          </w:p>
        </w:tc>
      </w:tr>
      <w:tr w:rsidR="00402AE9" w:rsidRPr="00797D70" w14:paraId="3E008B2F" w14:textId="77777777" w:rsidTr="00765E32">
        <w:trPr>
          <w:trHeight w:val="503"/>
        </w:trPr>
        <w:tc>
          <w:tcPr>
            <w:tcW w:w="4077" w:type="dxa"/>
            <w:tcBorders>
              <w:top w:val="single" w:sz="4" w:space="0" w:color="000000"/>
              <w:left w:val="single" w:sz="4" w:space="0" w:color="000000"/>
              <w:bottom w:val="single" w:sz="4" w:space="0" w:color="000000"/>
            </w:tcBorders>
            <w:shd w:val="clear" w:color="auto" w:fill="auto"/>
            <w:vAlign w:val="center"/>
          </w:tcPr>
          <w:p w14:paraId="1CF17109" w14:textId="77777777" w:rsidR="00402AE9" w:rsidRPr="00797D70" w:rsidRDefault="00402AE9" w:rsidP="00765E32">
            <w:r w:rsidRPr="00797D70">
              <w:t>Цели муниципальной программы  Комсомольского муниципального района</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A2881" w14:textId="77777777" w:rsidR="00402AE9" w:rsidRPr="00797D70" w:rsidRDefault="00402AE9" w:rsidP="00765E32">
            <w:r w:rsidRPr="00797D70">
              <w:t>1.Организация предоставления качественного дошкольного образования, общего доступного бесплатного начального общего, основного общего, среднего общего образования и дополнительного образования в муниципальных образовательных организациях  Комсомольского муниципального района.</w:t>
            </w:r>
          </w:p>
          <w:p w14:paraId="5040CC95" w14:textId="77777777" w:rsidR="00402AE9" w:rsidRPr="00797D70" w:rsidRDefault="00402AE9" w:rsidP="00765E32">
            <w:r w:rsidRPr="00797D70">
              <w:t xml:space="preserve">2. Патриотическое воспитание </w:t>
            </w:r>
            <w:r w:rsidRPr="00797D70">
              <w:rPr>
                <w:color w:val="22272F"/>
                <w:sz w:val="21"/>
                <w:szCs w:val="21"/>
              </w:rPr>
              <w:t>граждан Российской Федерации</w:t>
            </w:r>
            <w:r w:rsidRPr="00797D70">
              <w:t xml:space="preserve"> (детей и молодежи Комсомольского муниципального района).</w:t>
            </w:r>
          </w:p>
          <w:p w14:paraId="60F5435F" w14:textId="77777777" w:rsidR="00402AE9" w:rsidRPr="00797D70" w:rsidRDefault="00402AE9" w:rsidP="00765E32">
            <w:r w:rsidRPr="00797D70">
              <w:t>3. «Педагоги и наставники»</w:t>
            </w:r>
          </w:p>
          <w:p w14:paraId="3C268C26" w14:textId="77777777" w:rsidR="00402AE9" w:rsidRPr="00797D70" w:rsidRDefault="00402AE9" w:rsidP="00765E32">
            <w:r w:rsidRPr="00797D70">
              <w:t>4.Обеспечение мер социальной поддержки обучающимся муниципальных образовательных организаций в соответствии с нормативно-правовыми актами Комсомольского муниципального района.</w:t>
            </w:r>
          </w:p>
          <w:p w14:paraId="2DDB5237" w14:textId="77777777" w:rsidR="00402AE9" w:rsidRPr="00797D70" w:rsidRDefault="00402AE9" w:rsidP="00765E32">
            <w:r w:rsidRPr="00797D70">
              <w:t>5.Организация и обеспечение отдыха и оздоровления детей в сфере образования.</w:t>
            </w:r>
          </w:p>
          <w:p w14:paraId="51EDDB9A" w14:textId="77777777" w:rsidR="00402AE9" w:rsidRPr="00797D70" w:rsidRDefault="00402AE9" w:rsidP="00765E32">
            <w:r w:rsidRPr="00797D70">
              <w:t>6.Реализация мероприятий по проведению капитального ремонта и оснащения зданий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w:t>
            </w:r>
          </w:p>
          <w:p w14:paraId="2D0E71B2" w14:textId="77777777" w:rsidR="00402AE9" w:rsidRPr="00797D70" w:rsidRDefault="00402AE9" w:rsidP="00765E32">
            <w:r w:rsidRPr="00797D70">
              <w:t>7.</w:t>
            </w:r>
            <w:r w:rsidRPr="00797D70">
              <w:rPr>
                <w:sz w:val="22"/>
                <w:szCs w:val="22"/>
              </w:rPr>
              <w:t xml:space="preserve">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p w14:paraId="1E2C8FD6" w14:textId="77777777" w:rsidR="00402AE9" w:rsidRPr="00797D70" w:rsidRDefault="00402AE9" w:rsidP="00765E32">
            <w:r w:rsidRPr="00797D70">
              <w:t>8. Реализация мероприятий по укреплению материально-технической базы  муниципальных образовательных организаций</w:t>
            </w:r>
          </w:p>
          <w:p w14:paraId="2E96B3E0" w14:textId="77777777" w:rsidR="00402AE9" w:rsidRPr="00797D70" w:rsidRDefault="00402AE9" w:rsidP="00765E32">
            <w:pPr>
              <w:rPr>
                <w:sz w:val="22"/>
                <w:szCs w:val="22"/>
              </w:rPr>
            </w:pPr>
            <w:r w:rsidRPr="00797D70">
              <w:lastRenderedPageBreak/>
              <w:t>9.</w:t>
            </w:r>
            <w:r w:rsidRPr="00797D70">
              <w:rPr>
                <w:sz w:val="22"/>
                <w:szCs w:val="22"/>
              </w:rPr>
              <w:t xml:space="preserve"> Реализация мероприятий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p w14:paraId="667F5584" w14:textId="77777777" w:rsidR="00402AE9" w:rsidRPr="00797D70" w:rsidRDefault="00402AE9" w:rsidP="00765E32">
            <w:r w:rsidRPr="00797D70">
              <w:rPr>
                <w:sz w:val="22"/>
                <w:szCs w:val="22"/>
              </w:rPr>
              <w:t>10.</w:t>
            </w:r>
            <w:r w:rsidRPr="00797D70">
              <w:t xml:space="preserve"> </w:t>
            </w:r>
            <w:r w:rsidRPr="00797D70">
              <w:rPr>
                <w:sz w:val="22"/>
                <w:szCs w:val="22"/>
              </w:rPr>
              <w:t>Реализация молодежной политики на территории Комсомольского муниципального района</w:t>
            </w:r>
          </w:p>
        </w:tc>
      </w:tr>
      <w:tr w:rsidR="00402AE9" w:rsidRPr="00797D70" w14:paraId="41996476" w14:textId="77777777" w:rsidTr="00765E32">
        <w:trPr>
          <w:trHeight w:val="503"/>
        </w:trPr>
        <w:tc>
          <w:tcPr>
            <w:tcW w:w="4077" w:type="dxa"/>
            <w:tcBorders>
              <w:top w:val="single" w:sz="4" w:space="0" w:color="000000"/>
              <w:left w:val="single" w:sz="4" w:space="0" w:color="000000"/>
              <w:bottom w:val="single" w:sz="4" w:space="0" w:color="000000"/>
            </w:tcBorders>
            <w:shd w:val="clear" w:color="auto" w:fill="auto"/>
            <w:vAlign w:val="center"/>
          </w:tcPr>
          <w:p w14:paraId="35E868EF" w14:textId="77777777" w:rsidR="00402AE9" w:rsidRPr="00797D70" w:rsidRDefault="00402AE9" w:rsidP="00765E32">
            <w:r w:rsidRPr="00797D70">
              <w:lastRenderedPageBreak/>
              <w:t>Направления муниципальной программы Комсомольского муниципального района</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E7104" w14:textId="77777777" w:rsidR="00402AE9" w:rsidRPr="00797D70" w:rsidRDefault="00402AE9" w:rsidP="000018BA">
            <w:pPr>
              <w:pStyle w:val="ConsPlusNormal"/>
              <w:widowControl w:val="0"/>
              <w:numPr>
                <w:ilvl w:val="0"/>
                <w:numId w:val="17"/>
              </w:numPr>
              <w:rPr>
                <w:rFonts w:ascii="Times New Roman" w:hAnsi="Times New Roman" w:cs="Times New Roman"/>
              </w:rPr>
            </w:pPr>
            <w:r w:rsidRPr="00797D70">
              <w:rPr>
                <w:rFonts w:ascii="Times New Roman" w:hAnsi="Times New Roman" w:cs="Times New Roman"/>
              </w:rPr>
              <w:t xml:space="preserve">«Развитие дошкольного образования,  </w:t>
            </w:r>
            <w:r w:rsidRPr="00797D70">
              <w:rPr>
                <w:rFonts w:ascii="Times New Roman" w:hAnsi="Times New Roman" w:cs="Times New Roman"/>
                <w:bCs/>
              </w:rPr>
              <w:t>общедоступного бесплатного начального общего, основного общего, среднего   общего образования</w:t>
            </w:r>
            <w:r w:rsidRPr="00797D70">
              <w:rPr>
                <w:rFonts w:ascii="Times New Roman" w:hAnsi="Times New Roman" w:cs="Times New Roman"/>
              </w:rPr>
              <w:t xml:space="preserve"> и дополнительного образования»</w:t>
            </w:r>
          </w:p>
          <w:p w14:paraId="35127847" w14:textId="77777777" w:rsidR="00402AE9" w:rsidRPr="00797D70" w:rsidRDefault="00402AE9" w:rsidP="000018BA">
            <w:pPr>
              <w:numPr>
                <w:ilvl w:val="0"/>
                <w:numId w:val="17"/>
              </w:numPr>
              <w:suppressAutoHyphens/>
            </w:pPr>
            <w:r w:rsidRPr="00797D70">
              <w:t>«Социальная поддержка с сфере образования»</w:t>
            </w:r>
          </w:p>
          <w:p w14:paraId="209CFCC2" w14:textId="77777777" w:rsidR="00402AE9" w:rsidRPr="00797D70" w:rsidRDefault="00402AE9" w:rsidP="000018BA">
            <w:pPr>
              <w:numPr>
                <w:ilvl w:val="0"/>
                <w:numId w:val="17"/>
              </w:numPr>
              <w:suppressAutoHyphens/>
            </w:pPr>
            <w:r w:rsidRPr="00797D70">
              <w:t>«Молодежная политика на территории Комсомольского муниципального района»</w:t>
            </w:r>
          </w:p>
        </w:tc>
      </w:tr>
      <w:tr w:rsidR="00402AE9" w:rsidRPr="00797D70" w14:paraId="10EFD774" w14:textId="77777777" w:rsidTr="00765E32">
        <w:trPr>
          <w:trHeight w:val="693"/>
        </w:trPr>
        <w:tc>
          <w:tcPr>
            <w:tcW w:w="4077" w:type="dxa"/>
            <w:tcBorders>
              <w:top w:val="single" w:sz="4" w:space="0" w:color="000000"/>
              <w:left w:val="single" w:sz="4" w:space="0" w:color="000000"/>
              <w:bottom w:val="single" w:sz="4" w:space="0" w:color="000000"/>
            </w:tcBorders>
            <w:shd w:val="clear" w:color="auto" w:fill="auto"/>
            <w:vAlign w:val="center"/>
          </w:tcPr>
          <w:p w14:paraId="34AFCF5F" w14:textId="77777777" w:rsidR="00402AE9" w:rsidRPr="00797D70" w:rsidRDefault="00402AE9" w:rsidP="00765E32">
            <w:r w:rsidRPr="00797D70">
              <w:t>Объемы финансового обеспечения</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33472" w14:textId="77777777" w:rsidR="00402AE9" w:rsidRPr="00797D70" w:rsidRDefault="00402AE9" w:rsidP="00765E32">
            <w:pPr>
              <w:pStyle w:val="ConsPlusNormal"/>
              <w:rPr>
                <w:rFonts w:ascii="Times New Roman" w:hAnsi="Times New Roman" w:cs="Times New Roman"/>
              </w:rPr>
            </w:pPr>
            <w:r w:rsidRPr="00797D70">
              <w:rPr>
                <w:rFonts w:ascii="Times New Roman" w:hAnsi="Times New Roman" w:cs="Times New Roman"/>
                <w:spacing w:val="-6"/>
              </w:rPr>
              <w:t>Всего по муниципальной программе -</w:t>
            </w:r>
            <w:r w:rsidRPr="00797D70">
              <w:rPr>
                <w:rFonts w:ascii="Times New Roman" w:hAnsi="Times New Roman" w:cs="Times New Roman"/>
                <w:spacing w:val="-6"/>
              </w:rPr>
              <w:br/>
            </w:r>
            <w:r w:rsidRPr="00797D70">
              <w:rPr>
                <w:rFonts w:ascii="Times New Roman" w:hAnsi="Times New Roman" w:cs="Times New Roman"/>
              </w:rPr>
              <w:t>1 408 258 136,94 руб.</w:t>
            </w:r>
          </w:p>
        </w:tc>
      </w:tr>
      <w:tr w:rsidR="00402AE9" w:rsidRPr="00797D70" w14:paraId="2301CE53" w14:textId="77777777" w:rsidTr="00765E32">
        <w:trPr>
          <w:trHeight w:val="341"/>
        </w:trPr>
        <w:tc>
          <w:tcPr>
            <w:tcW w:w="4077" w:type="dxa"/>
            <w:tcBorders>
              <w:top w:val="single" w:sz="4" w:space="0" w:color="000000"/>
              <w:left w:val="single" w:sz="4" w:space="0" w:color="000000"/>
              <w:bottom w:val="single" w:sz="4" w:space="0" w:color="000000"/>
            </w:tcBorders>
            <w:shd w:val="clear" w:color="auto" w:fill="auto"/>
          </w:tcPr>
          <w:p w14:paraId="5C292F0B" w14:textId="77777777" w:rsidR="00402AE9" w:rsidRPr="00797D70" w:rsidRDefault="00402AE9" w:rsidP="00765E32">
            <w:r w:rsidRPr="00797D70">
              <w:t xml:space="preserve">Перечень направлений, соответствующих стратегическим целям социально-экономического развития Комсомольского муниципального района </w:t>
            </w:r>
          </w:p>
          <w:p w14:paraId="32FE91CA" w14:textId="77777777" w:rsidR="00402AE9" w:rsidRPr="00797D70" w:rsidRDefault="00402AE9" w:rsidP="00765E32"/>
          <w:p w14:paraId="6B2BAF39" w14:textId="77777777" w:rsidR="00402AE9" w:rsidRPr="00797D70" w:rsidRDefault="00402AE9" w:rsidP="00765E32"/>
          <w:p w14:paraId="05EE0A6F" w14:textId="77777777" w:rsidR="00402AE9" w:rsidRPr="00797D70" w:rsidRDefault="00402AE9" w:rsidP="00765E32"/>
          <w:p w14:paraId="1812E705" w14:textId="77777777" w:rsidR="00402AE9" w:rsidRPr="00797D70" w:rsidRDefault="00402AE9" w:rsidP="00765E32">
            <w:pPr>
              <w:jc w:val="cente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14:paraId="2835621E" w14:textId="77777777" w:rsidR="00402AE9" w:rsidRPr="00797D70" w:rsidRDefault="00402AE9" w:rsidP="00765E32">
            <w:r w:rsidRPr="00797D70">
              <w:t>1. Возможности для самореализации и развития талантов Показатель «Вхождение Российской Федерации в число десяти ведущих стран мира по качеству общего образования»</w:t>
            </w:r>
            <w:r w:rsidRPr="00797D70">
              <w:br/>
              <w:t>Показатель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bl>
    <w:p w14:paraId="17550D30" w14:textId="77777777" w:rsidR="00402AE9" w:rsidRPr="00797D70" w:rsidRDefault="00402AE9" w:rsidP="00402AE9">
      <w:pPr>
        <w:pStyle w:val="ConsPlusNormal"/>
        <w:jc w:val="center"/>
        <w:rPr>
          <w:rFonts w:ascii="Times New Roman" w:hAnsi="Times New Roman" w:cs="Times New Roman"/>
          <w:b/>
          <w:sz w:val="28"/>
          <w:szCs w:val="28"/>
        </w:rPr>
      </w:pPr>
    </w:p>
    <w:p w14:paraId="34E7A568" w14:textId="77777777" w:rsidR="00402AE9" w:rsidRPr="00797D70" w:rsidRDefault="00402AE9" w:rsidP="00402AE9">
      <w:pPr>
        <w:pStyle w:val="ConsPlusNormal"/>
        <w:jc w:val="center"/>
        <w:rPr>
          <w:rFonts w:ascii="Times New Roman" w:hAnsi="Times New Roman" w:cs="Times New Roman"/>
          <w:b/>
          <w:sz w:val="28"/>
          <w:szCs w:val="28"/>
        </w:rPr>
      </w:pPr>
    </w:p>
    <w:p w14:paraId="65946F25" w14:textId="77777777" w:rsidR="00402AE9" w:rsidRPr="00797D70" w:rsidRDefault="00402AE9" w:rsidP="00402AE9">
      <w:pPr>
        <w:pStyle w:val="ConsPlusNormal"/>
        <w:rPr>
          <w:rFonts w:ascii="Times New Roman" w:hAnsi="Times New Roman" w:cs="Times New Roman"/>
          <w:b/>
          <w:sz w:val="28"/>
          <w:szCs w:val="28"/>
        </w:rPr>
      </w:pPr>
    </w:p>
    <w:p w14:paraId="0A78C971" w14:textId="77777777" w:rsidR="00402AE9" w:rsidRPr="00797D70" w:rsidRDefault="00402AE9" w:rsidP="00402AE9">
      <w:pPr>
        <w:pStyle w:val="ConsPlusNormal"/>
        <w:rPr>
          <w:rFonts w:ascii="Times New Roman" w:hAnsi="Times New Roman" w:cs="Times New Roman"/>
          <w:b/>
          <w:sz w:val="28"/>
          <w:szCs w:val="28"/>
        </w:rPr>
      </w:pPr>
    </w:p>
    <w:p w14:paraId="56D4B636" w14:textId="77777777" w:rsidR="00402AE9" w:rsidRPr="00797D70" w:rsidRDefault="00402AE9" w:rsidP="00402AE9">
      <w:pPr>
        <w:pStyle w:val="ConsPlusNormal"/>
        <w:rPr>
          <w:rFonts w:ascii="Times New Roman" w:hAnsi="Times New Roman" w:cs="Times New Roman"/>
          <w:b/>
          <w:sz w:val="28"/>
          <w:szCs w:val="28"/>
        </w:rPr>
      </w:pPr>
    </w:p>
    <w:p w14:paraId="395F1E5E" w14:textId="77777777" w:rsidR="00402AE9" w:rsidRPr="00797D70" w:rsidRDefault="00402AE9" w:rsidP="00402AE9">
      <w:pPr>
        <w:pStyle w:val="ConsPlusNormal"/>
        <w:rPr>
          <w:rFonts w:ascii="Times New Roman" w:hAnsi="Times New Roman" w:cs="Times New Roman"/>
          <w:b/>
          <w:sz w:val="28"/>
          <w:szCs w:val="28"/>
        </w:rPr>
      </w:pPr>
    </w:p>
    <w:p w14:paraId="111CD371" w14:textId="77777777" w:rsidR="00402AE9" w:rsidRPr="00797D70" w:rsidRDefault="00402AE9" w:rsidP="00402AE9">
      <w:pPr>
        <w:pStyle w:val="ConsPlusNormal"/>
        <w:rPr>
          <w:rFonts w:ascii="Times New Roman" w:hAnsi="Times New Roman" w:cs="Times New Roman"/>
          <w:b/>
          <w:sz w:val="28"/>
          <w:szCs w:val="28"/>
        </w:rPr>
      </w:pPr>
    </w:p>
    <w:p w14:paraId="19E860FB" w14:textId="77777777" w:rsidR="00402AE9" w:rsidRPr="00797D70" w:rsidRDefault="00402AE9" w:rsidP="00402AE9">
      <w:pPr>
        <w:pStyle w:val="ConsPlusNormal"/>
        <w:rPr>
          <w:rFonts w:ascii="Times New Roman" w:hAnsi="Times New Roman" w:cs="Times New Roman"/>
          <w:b/>
          <w:sz w:val="28"/>
          <w:szCs w:val="28"/>
        </w:rPr>
      </w:pPr>
    </w:p>
    <w:p w14:paraId="02DD493D" w14:textId="77777777" w:rsidR="00402AE9" w:rsidRPr="00797D70" w:rsidRDefault="00402AE9" w:rsidP="00402AE9">
      <w:pPr>
        <w:pStyle w:val="ConsPlusNormal"/>
        <w:rPr>
          <w:rFonts w:ascii="Times New Roman" w:hAnsi="Times New Roman" w:cs="Times New Roman"/>
          <w:b/>
          <w:sz w:val="28"/>
          <w:szCs w:val="28"/>
        </w:rPr>
      </w:pPr>
    </w:p>
    <w:p w14:paraId="7E4F6AA5" w14:textId="77777777" w:rsidR="00402AE9" w:rsidRPr="00797D70" w:rsidRDefault="00402AE9" w:rsidP="00402AE9">
      <w:pPr>
        <w:pStyle w:val="ConsPlusNormal"/>
        <w:rPr>
          <w:rFonts w:ascii="Times New Roman" w:hAnsi="Times New Roman" w:cs="Times New Roman"/>
          <w:b/>
          <w:sz w:val="28"/>
          <w:szCs w:val="28"/>
        </w:rPr>
        <w:sectPr w:rsidR="00402AE9" w:rsidRPr="00797D70" w:rsidSect="00960466">
          <w:pgSz w:w="11906" w:h="16838"/>
          <w:pgMar w:top="284" w:right="851" w:bottom="426" w:left="567" w:header="720" w:footer="720" w:gutter="0"/>
          <w:cols w:space="720"/>
          <w:docGrid w:linePitch="360"/>
        </w:sectPr>
      </w:pPr>
    </w:p>
    <w:p w14:paraId="47BB32B4" w14:textId="77777777" w:rsidR="00402AE9" w:rsidRPr="00797D70" w:rsidRDefault="00402AE9" w:rsidP="00402AE9">
      <w:pPr>
        <w:pStyle w:val="ConsPlusNormal"/>
        <w:rPr>
          <w:rFonts w:ascii="Times New Roman" w:hAnsi="Times New Roman" w:cs="Times New Roman"/>
          <w:b/>
          <w:sz w:val="28"/>
          <w:szCs w:val="28"/>
        </w:rPr>
      </w:pPr>
      <w:r w:rsidRPr="00797D70">
        <w:rPr>
          <w:rFonts w:ascii="Times New Roman" w:hAnsi="Times New Roman" w:cs="Times New Roman"/>
          <w:b/>
          <w:sz w:val="28"/>
          <w:szCs w:val="28"/>
        </w:rPr>
        <w:lastRenderedPageBreak/>
        <w:t xml:space="preserve">                                                                                                         2.Показатели</w:t>
      </w:r>
    </w:p>
    <w:p w14:paraId="73951069" w14:textId="77777777" w:rsidR="00402AE9" w:rsidRPr="00797D70" w:rsidRDefault="00402AE9" w:rsidP="00402AE9">
      <w:pPr>
        <w:ind w:left="720"/>
        <w:jc w:val="center"/>
        <w:rPr>
          <w:b/>
          <w:sz w:val="28"/>
          <w:szCs w:val="28"/>
        </w:rPr>
      </w:pPr>
      <w:r w:rsidRPr="00797D70">
        <w:rPr>
          <w:b/>
          <w:sz w:val="28"/>
          <w:szCs w:val="28"/>
        </w:rPr>
        <w:t>муниципальной программы  Комсомольского муниципального района</w:t>
      </w:r>
    </w:p>
    <w:p w14:paraId="38A37100" w14:textId="77777777" w:rsidR="00402AE9" w:rsidRPr="00797D70" w:rsidRDefault="00402AE9" w:rsidP="00402AE9">
      <w:pPr>
        <w:ind w:left="720"/>
        <w:jc w:val="center"/>
        <w:rPr>
          <w:b/>
          <w:sz w:val="28"/>
          <w:szCs w:val="28"/>
        </w:rPr>
      </w:pPr>
      <w:r w:rsidRPr="00797D70">
        <w:rPr>
          <w:b/>
          <w:sz w:val="28"/>
          <w:szCs w:val="28"/>
        </w:rPr>
        <w:t>«Развитие образования Комсомольского муниципального района»</w:t>
      </w:r>
    </w:p>
    <w:tbl>
      <w:tblPr>
        <w:tblpPr w:leftFromText="180" w:rightFromText="180" w:vertAnchor="text" w:horzAnchor="margin" w:tblpY="387"/>
        <w:tblW w:w="16305" w:type="dxa"/>
        <w:tblLayout w:type="fixed"/>
        <w:tblLook w:val="0000" w:firstRow="0" w:lastRow="0" w:firstColumn="0" w:lastColumn="0" w:noHBand="0" w:noVBand="0"/>
      </w:tblPr>
      <w:tblGrid>
        <w:gridCol w:w="675"/>
        <w:gridCol w:w="1659"/>
        <w:gridCol w:w="7"/>
        <w:gridCol w:w="1146"/>
        <w:gridCol w:w="991"/>
        <w:gridCol w:w="991"/>
        <w:gridCol w:w="12"/>
        <w:gridCol w:w="995"/>
        <w:gridCol w:w="18"/>
        <w:gridCol w:w="6"/>
        <w:gridCol w:w="968"/>
        <w:gridCol w:w="21"/>
        <w:gridCol w:w="969"/>
        <w:gridCol w:w="6"/>
        <w:gridCol w:w="20"/>
        <w:gridCol w:w="997"/>
        <w:gridCol w:w="992"/>
        <w:gridCol w:w="1121"/>
        <w:gridCol w:w="13"/>
        <w:gridCol w:w="8"/>
        <w:gridCol w:w="1410"/>
        <w:gridCol w:w="141"/>
        <w:gridCol w:w="9"/>
        <w:gridCol w:w="1540"/>
        <w:gridCol w:w="14"/>
        <w:gridCol w:w="6"/>
        <w:gridCol w:w="1536"/>
        <w:gridCol w:w="34"/>
      </w:tblGrid>
      <w:tr w:rsidR="00402AE9" w:rsidRPr="00797D70" w14:paraId="4C14F571" w14:textId="77777777" w:rsidTr="00765E32">
        <w:trPr>
          <w:gridAfter w:val="1"/>
          <w:wAfter w:w="34" w:type="dxa"/>
          <w:trHeight w:val="871"/>
        </w:trPr>
        <w:tc>
          <w:tcPr>
            <w:tcW w:w="675" w:type="dxa"/>
            <w:vMerge w:val="restart"/>
            <w:tcBorders>
              <w:top w:val="single" w:sz="4" w:space="0" w:color="000000"/>
              <w:left w:val="single" w:sz="4" w:space="0" w:color="000000"/>
            </w:tcBorders>
            <w:shd w:val="clear" w:color="auto" w:fill="auto"/>
          </w:tcPr>
          <w:p w14:paraId="7132D35B"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 п/п</w:t>
            </w:r>
          </w:p>
        </w:tc>
        <w:tc>
          <w:tcPr>
            <w:tcW w:w="1666" w:type="dxa"/>
            <w:gridSpan w:val="2"/>
            <w:vMerge w:val="restart"/>
            <w:tcBorders>
              <w:top w:val="single" w:sz="4" w:space="0" w:color="000000"/>
              <w:left w:val="single" w:sz="4" w:space="0" w:color="000000"/>
            </w:tcBorders>
            <w:shd w:val="clear" w:color="auto" w:fill="auto"/>
          </w:tcPr>
          <w:p w14:paraId="45E33967"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Наименование</w:t>
            </w:r>
          </w:p>
          <w:p w14:paraId="391DFB43"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 xml:space="preserve">показателя </w:t>
            </w:r>
          </w:p>
        </w:tc>
        <w:tc>
          <w:tcPr>
            <w:tcW w:w="1146" w:type="dxa"/>
            <w:vMerge w:val="restart"/>
            <w:tcBorders>
              <w:top w:val="single" w:sz="4" w:space="0" w:color="000000"/>
              <w:left w:val="single" w:sz="4" w:space="0" w:color="000000"/>
            </w:tcBorders>
            <w:shd w:val="clear" w:color="auto" w:fill="auto"/>
          </w:tcPr>
          <w:p w14:paraId="4E3D00D2"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 xml:space="preserve">Единица </w:t>
            </w:r>
          </w:p>
          <w:p w14:paraId="15555D12"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Измерения</w:t>
            </w:r>
          </w:p>
          <w:p w14:paraId="06E03AC8"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(по ОКЕИ)</w:t>
            </w:r>
          </w:p>
        </w:tc>
        <w:tc>
          <w:tcPr>
            <w:tcW w:w="991" w:type="dxa"/>
            <w:vMerge w:val="restart"/>
            <w:tcBorders>
              <w:top w:val="single" w:sz="4" w:space="0" w:color="000000"/>
              <w:left w:val="single" w:sz="4" w:space="0" w:color="000000"/>
              <w:right w:val="single" w:sz="4" w:space="0" w:color="000000"/>
            </w:tcBorders>
          </w:tcPr>
          <w:p w14:paraId="633BC9D2"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Базовое</w:t>
            </w:r>
          </w:p>
          <w:p w14:paraId="07BA5BDA"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значение</w:t>
            </w:r>
          </w:p>
          <w:p w14:paraId="13627684"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2023</w:t>
            </w:r>
          </w:p>
        </w:tc>
        <w:tc>
          <w:tcPr>
            <w:tcW w:w="7116" w:type="dxa"/>
            <w:gridSpan w:val="13"/>
            <w:tcBorders>
              <w:top w:val="single" w:sz="4" w:space="0" w:color="000000"/>
              <w:left w:val="single" w:sz="4" w:space="0" w:color="000000"/>
              <w:bottom w:val="single" w:sz="4" w:space="0" w:color="auto"/>
              <w:right w:val="single" w:sz="4" w:space="0" w:color="000000"/>
            </w:tcBorders>
            <w:shd w:val="clear" w:color="auto" w:fill="auto"/>
          </w:tcPr>
          <w:p w14:paraId="436961E5"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Значение показателей</w:t>
            </w:r>
          </w:p>
        </w:tc>
        <w:tc>
          <w:tcPr>
            <w:tcW w:w="1431" w:type="dxa"/>
            <w:gridSpan w:val="3"/>
            <w:vMerge w:val="restart"/>
            <w:tcBorders>
              <w:top w:val="single" w:sz="4" w:space="0" w:color="000000"/>
              <w:left w:val="single" w:sz="4" w:space="0" w:color="000000"/>
              <w:right w:val="single" w:sz="4" w:space="0" w:color="000000"/>
            </w:tcBorders>
          </w:tcPr>
          <w:p w14:paraId="3CDD7405"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 xml:space="preserve">Документ </w:t>
            </w:r>
          </w:p>
        </w:tc>
        <w:tc>
          <w:tcPr>
            <w:tcW w:w="1690" w:type="dxa"/>
            <w:gridSpan w:val="3"/>
            <w:vMerge w:val="restart"/>
            <w:tcBorders>
              <w:top w:val="single" w:sz="4" w:space="0" w:color="000000"/>
              <w:left w:val="single" w:sz="4" w:space="0" w:color="000000"/>
              <w:right w:val="single" w:sz="4" w:space="0" w:color="auto"/>
            </w:tcBorders>
          </w:tcPr>
          <w:p w14:paraId="16B8B7E4"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Ответственный за достижение показателя</w:t>
            </w:r>
          </w:p>
          <w:p w14:paraId="477351A9" w14:textId="77777777" w:rsidR="00402AE9" w:rsidRPr="00797D70" w:rsidRDefault="00402AE9" w:rsidP="00765E32">
            <w:pPr>
              <w:pStyle w:val="ConsPlusNormal"/>
              <w:jc w:val="center"/>
              <w:rPr>
                <w:rFonts w:ascii="Times New Roman" w:hAnsi="Times New Roman" w:cs="Times New Roman"/>
                <w:sz w:val="22"/>
                <w:szCs w:val="22"/>
              </w:rPr>
            </w:pPr>
          </w:p>
        </w:tc>
        <w:tc>
          <w:tcPr>
            <w:tcW w:w="1556" w:type="dxa"/>
            <w:gridSpan w:val="3"/>
            <w:vMerge w:val="restart"/>
            <w:tcBorders>
              <w:top w:val="single" w:sz="4" w:space="0" w:color="auto"/>
              <w:left w:val="single" w:sz="4" w:space="0" w:color="auto"/>
              <w:right w:val="single" w:sz="4" w:space="0" w:color="auto"/>
            </w:tcBorders>
            <w:shd w:val="clear" w:color="auto" w:fill="auto"/>
          </w:tcPr>
          <w:p w14:paraId="2E10A433"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Связь с показателями стратегических целей</w:t>
            </w:r>
          </w:p>
          <w:p w14:paraId="4F781045" w14:textId="77777777" w:rsidR="00402AE9" w:rsidRPr="00797D70" w:rsidRDefault="00402AE9" w:rsidP="00765E32">
            <w:pPr>
              <w:rPr>
                <w:sz w:val="22"/>
                <w:szCs w:val="22"/>
              </w:rPr>
            </w:pPr>
          </w:p>
        </w:tc>
      </w:tr>
      <w:tr w:rsidR="00402AE9" w:rsidRPr="00797D70" w14:paraId="1B6B5D2D" w14:textId="77777777" w:rsidTr="00765E32">
        <w:trPr>
          <w:gridAfter w:val="1"/>
          <w:wAfter w:w="34" w:type="dxa"/>
          <w:trHeight w:val="537"/>
        </w:trPr>
        <w:tc>
          <w:tcPr>
            <w:tcW w:w="675" w:type="dxa"/>
            <w:vMerge/>
            <w:tcBorders>
              <w:left w:val="single" w:sz="4" w:space="0" w:color="000000"/>
              <w:bottom w:val="single" w:sz="4" w:space="0" w:color="auto"/>
            </w:tcBorders>
            <w:shd w:val="clear" w:color="auto" w:fill="auto"/>
          </w:tcPr>
          <w:p w14:paraId="5B18C9BD" w14:textId="77777777" w:rsidR="00402AE9" w:rsidRPr="00797D70" w:rsidRDefault="00402AE9" w:rsidP="00765E32">
            <w:pPr>
              <w:pStyle w:val="ConsPlusNormal"/>
              <w:jc w:val="center"/>
              <w:rPr>
                <w:rFonts w:ascii="Times New Roman" w:hAnsi="Times New Roman" w:cs="Times New Roman"/>
                <w:sz w:val="22"/>
                <w:szCs w:val="22"/>
              </w:rPr>
            </w:pPr>
          </w:p>
        </w:tc>
        <w:tc>
          <w:tcPr>
            <w:tcW w:w="1666" w:type="dxa"/>
            <w:gridSpan w:val="2"/>
            <w:vMerge/>
            <w:tcBorders>
              <w:left w:val="single" w:sz="4" w:space="0" w:color="000000"/>
              <w:bottom w:val="single" w:sz="4" w:space="0" w:color="auto"/>
            </w:tcBorders>
            <w:shd w:val="clear" w:color="auto" w:fill="auto"/>
          </w:tcPr>
          <w:p w14:paraId="610041C2" w14:textId="77777777" w:rsidR="00402AE9" w:rsidRPr="00797D70" w:rsidRDefault="00402AE9" w:rsidP="00765E32">
            <w:pPr>
              <w:pStyle w:val="ConsPlusNormal"/>
              <w:jc w:val="center"/>
              <w:rPr>
                <w:rFonts w:ascii="Times New Roman" w:hAnsi="Times New Roman" w:cs="Times New Roman"/>
                <w:sz w:val="22"/>
                <w:szCs w:val="22"/>
              </w:rPr>
            </w:pPr>
          </w:p>
        </w:tc>
        <w:tc>
          <w:tcPr>
            <w:tcW w:w="1146" w:type="dxa"/>
            <w:vMerge/>
            <w:tcBorders>
              <w:left w:val="single" w:sz="4" w:space="0" w:color="000000"/>
              <w:bottom w:val="single" w:sz="4" w:space="0" w:color="000000"/>
            </w:tcBorders>
            <w:shd w:val="clear" w:color="auto" w:fill="auto"/>
          </w:tcPr>
          <w:p w14:paraId="61E7911B" w14:textId="77777777" w:rsidR="00402AE9" w:rsidRPr="00797D70" w:rsidRDefault="00402AE9" w:rsidP="00765E32">
            <w:pPr>
              <w:pStyle w:val="ConsPlusNormal"/>
              <w:jc w:val="center"/>
              <w:rPr>
                <w:rFonts w:ascii="Times New Roman" w:hAnsi="Times New Roman" w:cs="Times New Roman"/>
                <w:sz w:val="22"/>
                <w:szCs w:val="22"/>
              </w:rPr>
            </w:pPr>
          </w:p>
        </w:tc>
        <w:tc>
          <w:tcPr>
            <w:tcW w:w="991" w:type="dxa"/>
            <w:vMerge/>
            <w:tcBorders>
              <w:left w:val="single" w:sz="4" w:space="0" w:color="000000"/>
              <w:bottom w:val="single" w:sz="4" w:space="0" w:color="000000"/>
              <w:right w:val="single" w:sz="4" w:space="0" w:color="000000"/>
            </w:tcBorders>
          </w:tcPr>
          <w:p w14:paraId="0BB6ACA7" w14:textId="77777777" w:rsidR="00402AE9" w:rsidRPr="00797D70" w:rsidRDefault="00402AE9" w:rsidP="00765E32">
            <w:pPr>
              <w:pStyle w:val="ConsPlusNormal"/>
              <w:jc w:val="center"/>
              <w:rPr>
                <w:rFonts w:ascii="Times New Roman" w:hAnsi="Times New Roman" w:cs="Times New Roman"/>
                <w:sz w:val="22"/>
                <w:szCs w:val="22"/>
              </w:rPr>
            </w:pPr>
          </w:p>
        </w:tc>
        <w:tc>
          <w:tcPr>
            <w:tcW w:w="1003" w:type="dxa"/>
            <w:gridSpan w:val="2"/>
            <w:tcBorders>
              <w:top w:val="single" w:sz="4" w:space="0" w:color="auto"/>
              <w:left w:val="single" w:sz="4" w:space="0" w:color="000000"/>
              <w:bottom w:val="single" w:sz="4" w:space="0" w:color="000000"/>
              <w:right w:val="single" w:sz="4" w:space="0" w:color="auto"/>
            </w:tcBorders>
            <w:shd w:val="clear" w:color="auto" w:fill="auto"/>
          </w:tcPr>
          <w:p w14:paraId="7A0A2F19"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2024</w:t>
            </w:r>
          </w:p>
        </w:tc>
        <w:tc>
          <w:tcPr>
            <w:tcW w:w="995" w:type="dxa"/>
            <w:tcBorders>
              <w:top w:val="single" w:sz="4" w:space="0" w:color="auto"/>
              <w:left w:val="single" w:sz="4" w:space="0" w:color="000000"/>
              <w:bottom w:val="single" w:sz="4" w:space="0" w:color="000000"/>
              <w:right w:val="single" w:sz="4" w:space="0" w:color="auto"/>
            </w:tcBorders>
            <w:shd w:val="clear" w:color="auto" w:fill="auto"/>
          </w:tcPr>
          <w:p w14:paraId="73BDC744"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2025</w:t>
            </w:r>
          </w:p>
        </w:tc>
        <w:tc>
          <w:tcPr>
            <w:tcW w:w="992" w:type="dxa"/>
            <w:gridSpan w:val="3"/>
            <w:tcBorders>
              <w:top w:val="single" w:sz="4" w:space="0" w:color="auto"/>
              <w:left w:val="single" w:sz="4" w:space="0" w:color="auto"/>
              <w:bottom w:val="single" w:sz="4" w:space="0" w:color="000000"/>
              <w:right w:val="single" w:sz="4" w:space="0" w:color="auto"/>
            </w:tcBorders>
            <w:shd w:val="clear" w:color="auto" w:fill="auto"/>
          </w:tcPr>
          <w:p w14:paraId="52927F34"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2026</w:t>
            </w:r>
          </w:p>
        </w:tc>
        <w:tc>
          <w:tcPr>
            <w:tcW w:w="996" w:type="dxa"/>
            <w:gridSpan w:val="3"/>
            <w:tcBorders>
              <w:top w:val="single" w:sz="4" w:space="0" w:color="auto"/>
              <w:left w:val="single" w:sz="4" w:space="0" w:color="auto"/>
              <w:bottom w:val="single" w:sz="4" w:space="0" w:color="000000"/>
              <w:right w:val="single" w:sz="4" w:space="0" w:color="auto"/>
            </w:tcBorders>
            <w:shd w:val="clear" w:color="auto" w:fill="auto"/>
          </w:tcPr>
          <w:p w14:paraId="5926BF56"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2027</w:t>
            </w:r>
          </w:p>
        </w:tc>
        <w:tc>
          <w:tcPr>
            <w:tcW w:w="1017" w:type="dxa"/>
            <w:gridSpan w:val="2"/>
            <w:tcBorders>
              <w:top w:val="single" w:sz="4" w:space="0" w:color="auto"/>
              <w:left w:val="single" w:sz="4" w:space="0" w:color="auto"/>
              <w:bottom w:val="single" w:sz="4" w:space="0" w:color="000000"/>
              <w:right w:val="single" w:sz="4" w:space="0" w:color="auto"/>
            </w:tcBorders>
            <w:shd w:val="clear" w:color="auto" w:fill="auto"/>
          </w:tcPr>
          <w:p w14:paraId="3E873117"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2028</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637319F1"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2029</w:t>
            </w:r>
          </w:p>
        </w:tc>
        <w:tc>
          <w:tcPr>
            <w:tcW w:w="1121" w:type="dxa"/>
            <w:tcBorders>
              <w:top w:val="single" w:sz="4" w:space="0" w:color="auto"/>
              <w:left w:val="single" w:sz="4" w:space="0" w:color="auto"/>
              <w:bottom w:val="single" w:sz="4" w:space="0" w:color="000000"/>
              <w:right w:val="single" w:sz="4" w:space="0" w:color="000000"/>
            </w:tcBorders>
            <w:shd w:val="clear" w:color="auto" w:fill="auto"/>
          </w:tcPr>
          <w:p w14:paraId="51B7238B"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2030</w:t>
            </w:r>
          </w:p>
        </w:tc>
        <w:tc>
          <w:tcPr>
            <w:tcW w:w="1431" w:type="dxa"/>
            <w:gridSpan w:val="3"/>
            <w:vMerge/>
            <w:tcBorders>
              <w:left w:val="single" w:sz="4" w:space="0" w:color="000000"/>
              <w:bottom w:val="single" w:sz="4" w:space="0" w:color="000000"/>
              <w:right w:val="single" w:sz="4" w:space="0" w:color="000000"/>
            </w:tcBorders>
          </w:tcPr>
          <w:p w14:paraId="79DB6209" w14:textId="77777777" w:rsidR="00402AE9" w:rsidRPr="00797D70" w:rsidRDefault="00402AE9" w:rsidP="00765E32">
            <w:pPr>
              <w:pStyle w:val="ConsPlusNormal"/>
              <w:jc w:val="center"/>
              <w:rPr>
                <w:rFonts w:ascii="Times New Roman" w:hAnsi="Times New Roman" w:cs="Times New Roman"/>
                <w:sz w:val="22"/>
                <w:szCs w:val="22"/>
              </w:rPr>
            </w:pPr>
          </w:p>
        </w:tc>
        <w:tc>
          <w:tcPr>
            <w:tcW w:w="1690" w:type="dxa"/>
            <w:gridSpan w:val="3"/>
            <w:vMerge/>
            <w:tcBorders>
              <w:left w:val="single" w:sz="4" w:space="0" w:color="000000"/>
              <w:bottom w:val="single" w:sz="4" w:space="0" w:color="000000"/>
              <w:right w:val="single" w:sz="4" w:space="0" w:color="auto"/>
            </w:tcBorders>
          </w:tcPr>
          <w:p w14:paraId="704CEB9A" w14:textId="77777777" w:rsidR="00402AE9" w:rsidRPr="00797D70" w:rsidRDefault="00402AE9" w:rsidP="00765E32">
            <w:pPr>
              <w:pStyle w:val="ConsPlusNormal"/>
              <w:jc w:val="center"/>
              <w:rPr>
                <w:rFonts w:ascii="Times New Roman" w:hAnsi="Times New Roman" w:cs="Times New Roman"/>
                <w:sz w:val="22"/>
                <w:szCs w:val="22"/>
              </w:rPr>
            </w:pPr>
          </w:p>
        </w:tc>
        <w:tc>
          <w:tcPr>
            <w:tcW w:w="1556" w:type="dxa"/>
            <w:gridSpan w:val="3"/>
            <w:vMerge/>
            <w:tcBorders>
              <w:left w:val="single" w:sz="4" w:space="0" w:color="auto"/>
              <w:bottom w:val="single" w:sz="4" w:space="0" w:color="auto"/>
              <w:right w:val="single" w:sz="4" w:space="0" w:color="auto"/>
            </w:tcBorders>
            <w:shd w:val="clear" w:color="auto" w:fill="auto"/>
          </w:tcPr>
          <w:p w14:paraId="51F7685B" w14:textId="77777777" w:rsidR="00402AE9" w:rsidRPr="00797D70" w:rsidRDefault="00402AE9" w:rsidP="00765E32">
            <w:pPr>
              <w:pStyle w:val="ConsPlusNormal"/>
              <w:jc w:val="center"/>
              <w:rPr>
                <w:rFonts w:ascii="Times New Roman" w:hAnsi="Times New Roman" w:cs="Times New Roman"/>
                <w:sz w:val="22"/>
                <w:szCs w:val="22"/>
              </w:rPr>
            </w:pPr>
          </w:p>
        </w:tc>
      </w:tr>
      <w:tr w:rsidR="00402AE9" w:rsidRPr="00797D70" w14:paraId="770F07AE" w14:textId="77777777" w:rsidTr="00765E32">
        <w:trPr>
          <w:gridAfter w:val="1"/>
          <w:wAfter w:w="34" w:type="dxa"/>
          <w:trHeight w:val="355"/>
        </w:trPr>
        <w:tc>
          <w:tcPr>
            <w:tcW w:w="675" w:type="dxa"/>
            <w:tcBorders>
              <w:top w:val="single" w:sz="4" w:space="0" w:color="auto"/>
              <w:left w:val="single" w:sz="4" w:space="0" w:color="000000"/>
              <w:bottom w:val="single" w:sz="4" w:space="0" w:color="000000"/>
            </w:tcBorders>
            <w:shd w:val="clear" w:color="auto" w:fill="auto"/>
            <w:vAlign w:val="center"/>
          </w:tcPr>
          <w:p w14:paraId="00E2535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1</w:t>
            </w:r>
          </w:p>
        </w:tc>
        <w:tc>
          <w:tcPr>
            <w:tcW w:w="1666" w:type="dxa"/>
            <w:gridSpan w:val="2"/>
            <w:tcBorders>
              <w:top w:val="single" w:sz="4" w:space="0" w:color="auto"/>
              <w:left w:val="single" w:sz="4" w:space="0" w:color="000000"/>
              <w:bottom w:val="single" w:sz="4" w:space="0" w:color="000000"/>
            </w:tcBorders>
            <w:shd w:val="clear" w:color="auto" w:fill="auto"/>
            <w:vAlign w:val="center"/>
          </w:tcPr>
          <w:p w14:paraId="05A3780A"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2</w:t>
            </w:r>
          </w:p>
        </w:tc>
        <w:tc>
          <w:tcPr>
            <w:tcW w:w="1146" w:type="dxa"/>
            <w:tcBorders>
              <w:top w:val="single" w:sz="4" w:space="0" w:color="000000"/>
              <w:left w:val="single" w:sz="4" w:space="0" w:color="000000"/>
              <w:bottom w:val="single" w:sz="4" w:space="0" w:color="000000"/>
            </w:tcBorders>
            <w:shd w:val="clear" w:color="auto" w:fill="auto"/>
            <w:vAlign w:val="center"/>
          </w:tcPr>
          <w:p w14:paraId="6B40C5CA" w14:textId="77777777" w:rsidR="00402AE9" w:rsidRPr="00797D70" w:rsidRDefault="00402AE9" w:rsidP="00765E32">
            <w:pPr>
              <w:jc w:val="center"/>
              <w:rPr>
                <w:sz w:val="22"/>
                <w:szCs w:val="22"/>
              </w:rPr>
            </w:pPr>
            <w:r w:rsidRPr="00797D70">
              <w:rPr>
                <w:sz w:val="22"/>
                <w:szCs w:val="22"/>
              </w:rPr>
              <w:t>3</w:t>
            </w:r>
          </w:p>
        </w:tc>
        <w:tc>
          <w:tcPr>
            <w:tcW w:w="991" w:type="dxa"/>
            <w:tcBorders>
              <w:top w:val="single" w:sz="4" w:space="0" w:color="000000"/>
              <w:left w:val="single" w:sz="4" w:space="0" w:color="000000"/>
              <w:bottom w:val="single" w:sz="4" w:space="0" w:color="000000"/>
              <w:right w:val="single" w:sz="4" w:space="0" w:color="000000"/>
            </w:tcBorders>
            <w:vAlign w:val="center"/>
          </w:tcPr>
          <w:p w14:paraId="2EF0B786" w14:textId="77777777" w:rsidR="00402AE9" w:rsidRPr="00797D70" w:rsidRDefault="00402AE9" w:rsidP="00765E32">
            <w:pPr>
              <w:jc w:val="center"/>
              <w:rPr>
                <w:sz w:val="22"/>
                <w:szCs w:val="22"/>
              </w:rPr>
            </w:pPr>
            <w:r w:rsidRPr="00797D70">
              <w:rPr>
                <w:sz w:val="22"/>
                <w:szCs w:val="22"/>
              </w:rPr>
              <w:t>4</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3BD61E0" w14:textId="77777777" w:rsidR="00402AE9" w:rsidRPr="00797D70" w:rsidRDefault="00402AE9" w:rsidP="00765E32">
            <w:pPr>
              <w:jc w:val="center"/>
              <w:rPr>
                <w:sz w:val="22"/>
                <w:szCs w:val="22"/>
              </w:rPr>
            </w:pPr>
            <w:r w:rsidRPr="00797D70">
              <w:rPr>
                <w:sz w:val="22"/>
                <w:szCs w:val="22"/>
              </w:rPr>
              <w:t>5</w:t>
            </w:r>
          </w:p>
        </w:tc>
        <w:tc>
          <w:tcPr>
            <w:tcW w:w="995" w:type="dxa"/>
            <w:tcBorders>
              <w:top w:val="single" w:sz="4" w:space="0" w:color="000000"/>
              <w:left w:val="single" w:sz="4" w:space="0" w:color="000000"/>
              <w:bottom w:val="single" w:sz="4" w:space="0" w:color="000000"/>
              <w:right w:val="single" w:sz="4" w:space="0" w:color="auto"/>
            </w:tcBorders>
            <w:shd w:val="clear" w:color="auto" w:fill="auto"/>
            <w:vAlign w:val="center"/>
          </w:tcPr>
          <w:p w14:paraId="7360B22D" w14:textId="77777777" w:rsidR="00402AE9" w:rsidRPr="00797D70" w:rsidRDefault="00402AE9" w:rsidP="00765E32">
            <w:pPr>
              <w:jc w:val="center"/>
              <w:rPr>
                <w:sz w:val="22"/>
                <w:szCs w:val="22"/>
              </w:rPr>
            </w:pPr>
            <w:r w:rsidRPr="00797D70">
              <w:rPr>
                <w:sz w:val="22"/>
                <w:szCs w:val="22"/>
              </w:rPr>
              <w:t>6</w:t>
            </w:r>
          </w:p>
        </w:tc>
        <w:tc>
          <w:tcPr>
            <w:tcW w:w="992"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5FA06673" w14:textId="77777777" w:rsidR="00402AE9" w:rsidRPr="00797D70" w:rsidRDefault="00402AE9" w:rsidP="00765E32">
            <w:pPr>
              <w:jc w:val="center"/>
              <w:rPr>
                <w:sz w:val="22"/>
                <w:szCs w:val="22"/>
              </w:rPr>
            </w:pPr>
            <w:r w:rsidRPr="00797D70">
              <w:rPr>
                <w:sz w:val="22"/>
                <w:szCs w:val="22"/>
              </w:rPr>
              <w:t>7</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27873E98" w14:textId="77777777" w:rsidR="00402AE9" w:rsidRPr="00797D70" w:rsidRDefault="00402AE9" w:rsidP="00765E32">
            <w:pPr>
              <w:jc w:val="center"/>
              <w:rPr>
                <w:sz w:val="22"/>
                <w:szCs w:val="22"/>
              </w:rPr>
            </w:pPr>
            <w:r w:rsidRPr="00797D70">
              <w:rPr>
                <w:sz w:val="22"/>
                <w:szCs w:val="22"/>
              </w:rPr>
              <w:t>8</w:t>
            </w:r>
          </w:p>
        </w:tc>
        <w:tc>
          <w:tcPr>
            <w:tcW w:w="101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A790784" w14:textId="77777777" w:rsidR="00402AE9" w:rsidRPr="00797D70" w:rsidRDefault="00402AE9" w:rsidP="00765E32">
            <w:pPr>
              <w:jc w:val="center"/>
              <w:rPr>
                <w:sz w:val="22"/>
                <w:szCs w:val="22"/>
              </w:rPr>
            </w:pPr>
            <w:r w:rsidRPr="00797D70">
              <w:rPr>
                <w:sz w:val="22"/>
                <w:szCs w:val="22"/>
              </w:rPr>
              <w:t>9</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60221291" w14:textId="77777777" w:rsidR="00402AE9" w:rsidRPr="00797D70" w:rsidRDefault="00402AE9" w:rsidP="00765E32">
            <w:pPr>
              <w:jc w:val="center"/>
              <w:rPr>
                <w:sz w:val="22"/>
                <w:szCs w:val="22"/>
              </w:rPr>
            </w:pPr>
            <w:r w:rsidRPr="00797D70">
              <w:rPr>
                <w:sz w:val="22"/>
                <w:szCs w:val="22"/>
              </w:rPr>
              <w:t>10</w:t>
            </w:r>
          </w:p>
        </w:tc>
        <w:tc>
          <w:tcPr>
            <w:tcW w:w="1121" w:type="dxa"/>
            <w:tcBorders>
              <w:top w:val="single" w:sz="4" w:space="0" w:color="000000"/>
              <w:left w:val="single" w:sz="4" w:space="0" w:color="auto"/>
              <w:bottom w:val="single" w:sz="4" w:space="0" w:color="000000"/>
              <w:right w:val="single" w:sz="4" w:space="0" w:color="000000"/>
            </w:tcBorders>
            <w:shd w:val="clear" w:color="auto" w:fill="auto"/>
            <w:vAlign w:val="center"/>
          </w:tcPr>
          <w:p w14:paraId="162F26AF" w14:textId="77777777" w:rsidR="00402AE9" w:rsidRPr="00797D70" w:rsidRDefault="00402AE9" w:rsidP="00765E32">
            <w:pPr>
              <w:jc w:val="center"/>
              <w:rPr>
                <w:sz w:val="22"/>
                <w:szCs w:val="22"/>
              </w:rPr>
            </w:pPr>
            <w:r w:rsidRPr="00797D70">
              <w:rPr>
                <w:sz w:val="22"/>
                <w:szCs w:val="22"/>
              </w:rPr>
              <w:t>11</w:t>
            </w:r>
          </w:p>
        </w:tc>
        <w:tc>
          <w:tcPr>
            <w:tcW w:w="1431" w:type="dxa"/>
            <w:gridSpan w:val="3"/>
            <w:tcBorders>
              <w:top w:val="single" w:sz="4" w:space="0" w:color="000000"/>
              <w:left w:val="single" w:sz="4" w:space="0" w:color="000000"/>
              <w:bottom w:val="single" w:sz="4" w:space="0" w:color="000000"/>
              <w:right w:val="single" w:sz="4" w:space="0" w:color="000000"/>
            </w:tcBorders>
            <w:vAlign w:val="center"/>
          </w:tcPr>
          <w:p w14:paraId="29EBD188" w14:textId="77777777" w:rsidR="00402AE9" w:rsidRPr="00797D70" w:rsidRDefault="00402AE9" w:rsidP="00765E32">
            <w:pPr>
              <w:jc w:val="center"/>
              <w:rPr>
                <w:sz w:val="22"/>
                <w:szCs w:val="22"/>
              </w:rPr>
            </w:pPr>
            <w:r w:rsidRPr="00797D70">
              <w:rPr>
                <w:sz w:val="22"/>
                <w:szCs w:val="22"/>
              </w:rPr>
              <w:t>12</w:t>
            </w:r>
          </w:p>
        </w:tc>
        <w:tc>
          <w:tcPr>
            <w:tcW w:w="1690" w:type="dxa"/>
            <w:gridSpan w:val="3"/>
            <w:tcBorders>
              <w:top w:val="single" w:sz="4" w:space="0" w:color="000000"/>
              <w:left w:val="single" w:sz="4" w:space="0" w:color="000000"/>
              <w:bottom w:val="single" w:sz="4" w:space="0" w:color="000000"/>
              <w:right w:val="single" w:sz="4" w:space="0" w:color="000000"/>
            </w:tcBorders>
            <w:vAlign w:val="center"/>
          </w:tcPr>
          <w:p w14:paraId="56D20C98" w14:textId="77777777" w:rsidR="00402AE9" w:rsidRPr="00797D70" w:rsidRDefault="00402AE9" w:rsidP="00765E32">
            <w:pPr>
              <w:jc w:val="center"/>
              <w:rPr>
                <w:sz w:val="22"/>
                <w:szCs w:val="22"/>
              </w:rPr>
            </w:pPr>
            <w:r w:rsidRPr="00797D70">
              <w:rPr>
                <w:sz w:val="22"/>
                <w:szCs w:val="22"/>
              </w:rPr>
              <w:t>13</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533A1A47" w14:textId="77777777" w:rsidR="00402AE9" w:rsidRPr="00797D70" w:rsidRDefault="00402AE9" w:rsidP="00765E32">
            <w:pPr>
              <w:jc w:val="center"/>
              <w:rPr>
                <w:sz w:val="22"/>
                <w:szCs w:val="22"/>
              </w:rPr>
            </w:pPr>
            <w:r w:rsidRPr="00797D70">
              <w:rPr>
                <w:sz w:val="22"/>
                <w:szCs w:val="22"/>
              </w:rPr>
              <w:t>14</w:t>
            </w:r>
          </w:p>
        </w:tc>
      </w:tr>
      <w:tr w:rsidR="00402AE9" w:rsidRPr="00797D70" w14:paraId="11E7EABA" w14:textId="77777777" w:rsidTr="00765E32">
        <w:trPr>
          <w:trHeight w:val="355"/>
        </w:trPr>
        <w:tc>
          <w:tcPr>
            <w:tcW w:w="16305" w:type="dxa"/>
            <w:gridSpan w:val="28"/>
            <w:tcBorders>
              <w:top w:val="single" w:sz="4" w:space="0" w:color="auto"/>
              <w:left w:val="single" w:sz="4" w:space="0" w:color="000000"/>
              <w:bottom w:val="single" w:sz="4" w:space="0" w:color="000000"/>
              <w:right w:val="single" w:sz="4" w:space="0" w:color="auto"/>
            </w:tcBorders>
            <w:shd w:val="clear" w:color="auto" w:fill="auto"/>
            <w:vAlign w:val="center"/>
          </w:tcPr>
          <w:p w14:paraId="16A6A203" w14:textId="77777777" w:rsidR="00402AE9" w:rsidRPr="00797D70" w:rsidRDefault="00402AE9" w:rsidP="00765E32">
            <w:pPr>
              <w:ind w:left="720"/>
              <w:rPr>
                <w:sz w:val="22"/>
                <w:szCs w:val="22"/>
              </w:rPr>
            </w:pPr>
            <w:r w:rsidRPr="00797D70">
              <w:rPr>
                <w:sz w:val="22"/>
                <w:szCs w:val="22"/>
              </w:rPr>
              <w:t xml:space="preserve">                                                                    Цель муниципальной программы  Комсомольского муниципального района</w:t>
            </w:r>
          </w:p>
          <w:p w14:paraId="11A2140D" w14:textId="77777777" w:rsidR="00402AE9" w:rsidRPr="00797D70" w:rsidRDefault="00402AE9" w:rsidP="00765E32">
            <w:pPr>
              <w:jc w:val="center"/>
              <w:rPr>
                <w:sz w:val="22"/>
                <w:szCs w:val="22"/>
              </w:rPr>
            </w:pPr>
            <w:r w:rsidRPr="00797D70">
              <w:rPr>
                <w:sz w:val="22"/>
                <w:szCs w:val="22"/>
              </w:rPr>
              <w:t xml:space="preserve"> «Развитие образования Комсомольского муниципального района»</w:t>
            </w:r>
          </w:p>
        </w:tc>
      </w:tr>
      <w:tr w:rsidR="00402AE9" w:rsidRPr="00797D70" w14:paraId="5BCCFB26" w14:textId="77777777" w:rsidTr="00765E32">
        <w:trPr>
          <w:trHeight w:val="446"/>
        </w:trPr>
        <w:tc>
          <w:tcPr>
            <w:tcW w:w="16305" w:type="dxa"/>
            <w:gridSpan w:val="28"/>
            <w:tcBorders>
              <w:top w:val="single" w:sz="4" w:space="0" w:color="000000"/>
              <w:left w:val="single" w:sz="4" w:space="0" w:color="000000"/>
              <w:bottom w:val="single" w:sz="4" w:space="0" w:color="auto"/>
              <w:right w:val="single" w:sz="4" w:space="0" w:color="auto"/>
            </w:tcBorders>
            <w:shd w:val="clear" w:color="auto" w:fill="auto"/>
          </w:tcPr>
          <w:p w14:paraId="0924974C" w14:textId="77777777" w:rsidR="00402AE9" w:rsidRPr="00797D70" w:rsidRDefault="00402AE9" w:rsidP="00765E32">
            <w:pPr>
              <w:rPr>
                <w:sz w:val="22"/>
                <w:szCs w:val="22"/>
              </w:rPr>
            </w:pPr>
            <w:r w:rsidRPr="00797D70">
              <w:rPr>
                <w:sz w:val="22"/>
                <w:szCs w:val="22"/>
              </w:rPr>
              <w:t>1.</w:t>
            </w:r>
            <w:r w:rsidRPr="00797D70">
              <w:t>Организация предоставления качественного дошкольного образования, общего доступного бесплатного начального общего, основного общего, среднего общего образования и дополнительного образования в муниципальных образовательных организациях  Комсомольского муниципального района</w:t>
            </w:r>
          </w:p>
        </w:tc>
      </w:tr>
      <w:tr w:rsidR="00402AE9" w:rsidRPr="00797D70" w14:paraId="1D0C6E5E" w14:textId="77777777" w:rsidTr="00765E32">
        <w:trPr>
          <w:trHeight w:val="1700"/>
        </w:trPr>
        <w:tc>
          <w:tcPr>
            <w:tcW w:w="675" w:type="dxa"/>
            <w:tcBorders>
              <w:top w:val="single" w:sz="4" w:space="0" w:color="000000"/>
              <w:left w:val="single" w:sz="4" w:space="0" w:color="000000"/>
              <w:bottom w:val="single" w:sz="4" w:space="0" w:color="auto"/>
              <w:right w:val="single" w:sz="4" w:space="0" w:color="auto"/>
            </w:tcBorders>
            <w:shd w:val="clear" w:color="auto" w:fill="auto"/>
          </w:tcPr>
          <w:p w14:paraId="61CBD804" w14:textId="77777777" w:rsidR="00402AE9" w:rsidRPr="00797D70" w:rsidRDefault="00402AE9" w:rsidP="00765E32">
            <w:pPr>
              <w:rPr>
                <w:sz w:val="22"/>
                <w:szCs w:val="22"/>
              </w:rPr>
            </w:pPr>
            <w:r w:rsidRPr="00797D70">
              <w:rPr>
                <w:sz w:val="22"/>
                <w:szCs w:val="22"/>
              </w:rPr>
              <w:t>1.1</w:t>
            </w:r>
          </w:p>
        </w:tc>
        <w:tc>
          <w:tcPr>
            <w:tcW w:w="1659" w:type="dxa"/>
            <w:tcBorders>
              <w:top w:val="single" w:sz="4" w:space="0" w:color="000000"/>
              <w:left w:val="single" w:sz="4" w:space="0" w:color="000000"/>
              <w:bottom w:val="single" w:sz="4" w:space="0" w:color="auto"/>
              <w:right w:val="single" w:sz="4" w:space="0" w:color="auto"/>
            </w:tcBorders>
            <w:shd w:val="clear" w:color="auto" w:fill="auto"/>
          </w:tcPr>
          <w:p w14:paraId="642AEAEA" w14:textId="77777777" w:rsidR="00402AE9" w:rsidRPr="00797D70" w:rsidRDefault="00402AE9" w:rsidP="00765E32">
            <w:pPr>
              <w:rPr>
                <w:sz w:val="22"/>
                <w:szCs w:val="22"/>
              </w:rPr>
            </w:pPr>
            <w:r w:rsidRPr="00797D70">
              <w:rPr>
                <w:sz w:val="22"/>
                <w:szCs w:val="22"/>
              </w:rPr>
              <w:t>Количество муниципальных дошкольных образовательных организаций</w:t>
            </w:r>
          </w:p>
        </w:tc>
        <w:tc>
          <w:tcPr>
            <w:tcW w:w="1153" w:type="dxa"/>
            <w:gridSpan w:val="2"/>
            <w:tcBorders>
              <w:top w:val="single" w:sz="4" w:space="0" w:color="000000"/>
              <w:left w:val="single" w:sz="4" w:space="0" w:color="000000"/>
              <w:bottom w:val="single" w:sz="4" w:space="0" w:color="auto"/>
              <w:right w:val="single" w:sz="4" w:space="0" w:color="auto"/>
            </w:tcBorders>
            <w:shd w:val="clear" w:color="auto" w:fill="auto"/>
          </w:tcPr>
          <w:p w14:paraId="5D830E90" w14:textId="77777777" w:rsidR="00402AE9" w:rsidRPr="00797D70" w:rsidRDefault="00402AE9" w:rsidP="00765E32">
            <w:pPr>
              <w:rPr>
                <w:sz w:val="22"/>
                <w:szCs w:val="22"/>
              </w:rPr>
            </w:pPr>
            <w:r w:rsidRPr="00797D70">
              <w:rPr>
                <w:sz w:val="22"/>
                <w:szCs w:val="22"/>
              </w:rPr>
              <w:t xml:space="preserve"> Ед.</w:t>
            </w:r>
          </w:p>
        </w:tc>
        <w:tc>
          <w:tcPr>
            <w:tcW w:w="991" w:type="dxa"/>
            <w:tcBorders>
              <w:top w:val="single" w:sz="4" w:space="0" w:color="auto"/>
              <w:left w:val="single" w:sz="4" w:space="0" w:color="000000"/>
              <w:bottom w:val="single" w:sz="4" w:space="0" w:color="auto"/>
              <w:right w:val="single" w:sz="4" w:space="0" w:color="auto"/>
            </w:tcBorders>
            <w:shd w:val="clear" w:color="auto" w:fill="auto"/>
          </w:tcPr>
          <w:p w14:paraId="07D29850" w14:textId="77777777" w:rsidR="00402AE9" w:rsidRPr="00797D70" w:rsidRDefault="00402AE9" w:rsidP="00765E32">
            <w:pPr>
              <w:jc w:val="center"/>
              <w:rPr>
                <w:sz w:val="22"/>
                <w:szCs w:val="22"/>
              </w:rPr>
            </w:pPr>
            <w:r w:rsidRPr="00797D70">
              <w:rPr>
                <w:sz w:val="22"/>
                <w:szCs w:val="22"/>
              </w:rPr>
              <w:t>7</w:t>
            </w:r>
          </w:p>
        </w:tc>
        <w:tc>
          <w:tcPr>
            <w:tcW w:w="991" w:type="dxa"/>
            <w:tcBorders>
              <w:top w:val="single" w:sz="4" w:space="0" w:color="auto"/>
              <w:left w:val="single" w:sz="4" w:space="0" w:color="000000"/>
              <w:bottom w:val="single" w:sz="4" w:space="0" w:color="auto"/>
              <w:right w:val="single" w:sz="4" w:space="0" w:color="auto"/>
            </w:tcBorders>
            <w:shd w:val="clear" w:color="auto" w:fill="auto"/>
          </w:tcPr>
          <w:p w14:paraId="3529DB0D" w14:textId="77777777" w:rsidR="00402AE9" w:rsidRPr="00797D70" w:rsidRDefault="00402AE9" w:rsidP="00765E32">
            <w:pPr>
              <w:jc w:val="center"/>
            </w:pPr>
            <w:r w:rsidRPr="00797D70">
              <w:rPr>
                <w:sz w:val="22"/>
                <w:szCs w:val="22"/>
              </w:rPr>
              <w:t>7</w:t>
            </w:r>
          </w:p>
        </w:tc>
        <w:tc>
          <w:tcPr>
            <w:tcW w:w="1007" w:type="dxa"/>
            <w:gridSpan w:val="2"/>
            <w:tcBorders>
              <w:top w:val="single" w:sz="4" w:space="0" w:color="auto"/>
              <w:left w:val="single" w:sz="4" w:space="0" w:color="000000"/>
              <w:bottom w:val="single" w:sz="4" w:space="0" w:color="auto"/>
              <w:right w:val="single" w:sz="4" w:space="0" w:color="auto"/>
            </w:tcBorders>
            <w:shd w:val="clear" w:color="auto" w:fill="auto"/>
          </w:tcPr>
          <w:p w14:paraId="21C55F16" w14:textId="77777777" w:rsidR="00402AE9" w:rsidRPr="00797D70" w:rsidRDefault="00402AE9" w:rsidP="00765E32">
            <w:pPr>
              <w:jc w:val="center"/>
            </w:pPr>
            <w:r w:rsidRPr="00797D70">
              <w:rPr>
                <w:sz w:val="22"/>
                <w:szCs w:val="22"/>
              </w:rPr>
              <w:t>7</w:t>
            </w:r>
          </w:p>
        </w:tc>
        <w:tc>
          <w:tcPr>
            <w:tcW w:w="992" w:type="dxa"/>
            <w:gridSpan w:val="3"/>
            <w:tcBorders>
              <w:top w:val="single" w:sz="4" w:space="0" w:color="auto"/>
              <w:left w:val="single" w:sz="4" w:space="0" w:color="000000"/>
              <w:bottom w:val="single" w:sz="4" w:space="0" w:color="auto"/>
              <w:right w:val="single" w:sz="4" w:space="0" w:color="auto"/>
            </w:tcBorders>
            <w:shd w:val="clear" w:color="auto" w:fill="auto"/>
          </w:tcPr>
          <w:p w14:paraId="2BDD8EE8" w14:textId="77777777" w:rsidR="00402AE9" w:rsidRPr="00797D70" w:rsidRDefault="00402AE9" w:rsidP="00765E32">
            <w:pPr>
              <w:jc w:val="center"/>
            </w:pPr>
            <w:r w:rsidRPr="00797D70">
              <w:rPr>
                <w:sz w:val="22"/>
                <w:szCs w:val="22"/>
              </w:rPr>
              <w:t>7</w:t>
            </w:r>
          </w:p>
        </w:tc>
        <w:tc>
          <w:tcPr>
            <w:tcW w:w="990" w:type="dxa"/>
            <w:gridSpan w:val="2"/>
            <w:tcBorders>
              <w:top w:val="single" w:sz="4" w:space="0" w:color="auto"/>
              <w:left w:val="single" w:sz="4" w:space="0" w:color="000000"/>
              <w:bottom w:val="single" w:sz="4" w:space="0" w:color="auto"/>
              <w:right w:val="single" w:sz="4" w:space="0" w:color="auto"/>
            </w:tcBorders>
            <w:shd w:val="clear" w:color="auto" w:fill="auto"/>
          </w:tcPr>
          <w:p w14:paraId="6DC031CC" w14:textId="77777777" w:rsidR="00402AE9" w:rsidRPr="00797D70" w:rsidRDefault="00402AE9" w:rsidP="00765E32">
            <w:pPr>
              <w:jc w:val="center"/>
            </w:pPr>
            <w:r w:rsidRPr="00797D70">
              <w:rPr>
                <w:sz w:val="22"/>
                <w:szCs w:val="22"/>
              </w:rPr>
              <w:t>7</w:t>
            </w:r>
          </w:p>
        </w:tc>
        <w:tc>
          <w:tcPr>
            <w:tcW w:w="1023" w:type="dxa"/>
            <w:gridSpan w:val="3"/>
            <w:tcBorders>
              <w:top w:val="single" w:sz="4" w:space="0" w:color="auto"/>
              <w:left w:val="single" w:sz="4" w:space="0" w:color="000000"/>
              <w:bottom w:val="single" w:sz="4" w:space="0" w:color="auto"/>
              <w:right w:val="single" w:sz="4" w:space="0" w:color="auto"/>
            </w:tcBorders>
            <w:shd w:val="clear" w:color="auto" w:fill="auto"/>
          </w:tcPr>
          <w:p w14:paraId="01433EF2" w14:textId="77777777" w:rsidR="00402AE9" w:rsidRPr="00797D70" w:rsidRDefault="00402AE9" w:rsidP="00765E32">
            <w:pPr>
              <w:jc w:val="center"/>
            </w:pPr>
            <w:r w:rsidRPr="00797D70">
              <w:rPr>
                <w:sz w:val="22"/>
                <w:szCs w:val="22"/>
              </w:rPr>
              <w:t>7</w:t>
            </w:r>
          </w:p>
        </w:tc>
        <w:tc>
          <w:tcPr>
            <w:tcW w:w="992" w:type="dxa"/>
            <w:tcBorders>
              <w:top w:val="single" w:sz="4" w:space="0" w:color="auto"/>
              <w:left w:val="single" w:sz="4" w:space="0" w:color="000000"/>
              <w:bottom w:val="single" w:sz="4" w:space="0" w:color="auto"/>
              <w:right w:val="single" w:sz="4" w:space="0" w:color="auto"/>
            </w:tcBorders>
            <w:shd w:val="clear" w:color="auto" w:fill="auto"/>
          </w:tcPr>
          <w:p w14:paraId="0BD289AE" w14:textId="77777777" w:rsidR="00402AE9" w:rsidRPr="00797D70" w:rsidRDefault="00402AE9" w:rsidP="00765E32">
            <w:pPr>
              <w:jc w:val="center"/>
            </w:pPr>
            <w:r w:rsidRPr="00797D70">
              <w:rPr>
                <w:sz w:val="22"/>
                <w:szCs w:val="22"/>
              </w:rPr>
              <w:t>7</w:t>
            </w:r>
          </w:p>
        </w:tc>
        <w:tc>
          <w:tcPr>
            <w:tcW w:w="1142" w:type="dxa"/>
            <w:gridSpan w:val="3"/>
            <w:tcBorders>
              <w:top w:val="single" w:sz="4" w:space="0" w:color="auto"/>
              <w:left w:val="single" w:sz="4" w:space="0" w:color="000000"/>
              <w:bottom w:val="single" w:sz="4" w:space="0" w:color="auto"/>
              <w:right w:val="single" w:sz="4" w:space="0" w:color="auto"/>
            </w:tcBorders>
            <w:shd w:val="clear" w:color="auto" w:fill="auto"/>
          </w:tcPr>
          <w:p w14:paraId="26F8A1CB" w14:textId="77777777" w:rsidR="00402AE9" w:rsidRPr="00797D70" w:rsidRDefault="00402AE9" w:rsidP="00765E32">
            <w:pPr>
              <w:jc w:val="center"/>
            </w:pPr>
            <w:r w:rsidRPr="00797D70">
              <w:rPr>
                <w:sz w:val="22"/>
                <w:szCs w:val="22"/>
              </w:rPr>
              <w:t>7</w:t>
            </w:r>
          </w:p>
        </w:tc>
        <w:tc>
          <w:tcPr>
            <w:tcW w:w="1560" w:type="dxa"/>
            <w:gridSpan w:val="3"/>
            <w:vMerge w:val="restart"/>
            <w:tcBorders>
              <w:top w:val="single" w:sz="4" w:space="0" w:color="auto"/>
              <w:left w:val="single" w:sz="4" w:space="0" w:color="000000"/>
              <w:right w:val="single" w:sz="4" w:space="0" w:color="auto"/>
            </w:tcBorders>
            <w:shd w:val="clear" w:color="auto" w:fill="auto"/>
          </w:tcPr>
          <w:p w14:paraId="2B63B5F6" w14:textId="77777777" w:rsidR="00402AE9" w:rsidRPr="00797D70" w:rsidRDefault="00402AE9" w:rsidP="00765E32">
            <w:pPr>
              <w:rPr>
                <w:sz w:val="22"/>
                <w:szCs w:val="22"/>
              </w:rPr>
            </w:pPr>
            <w:r w:rsidRPr="00797D70">
              <w:rPr>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60" w:type="dxa"/>
            <w:gridSpan w:val="3"/>
            <w:vMerge w:val="restart"/>
            <w:tcBorders>
              <w:top w:val="single" w:sz="4" w:space="0" w:color="auto"/>
              <w:left w:val="single" w:sz="4" w:space="0" w:color="000000"/>
              <w:right w:val="single" w:sz="4" w:space="0" w:color="auto"/>
            </w:tcBorders>
            <w:shd w:val="clear" w:color="auto" w:fill="auto"/>
          </w:tcPr>
          <w:p w14:paraId="2B486BF5" w14:textId="77777777" w:rsidR="00402AE9" w:rsidRPr="00797D70" w:rsidRDefault="00402AE9" w:rsidP="00765E32">
            <w:pPr>
              <w:jc w:val="center"/>
              <w:rPr>
                <w:sz w:val="22"/>
                <w:szCs w:val="22"/>
              </w:rPr>
            </w:pPr>
            <w:r w:rsidRPr="00797D70">
              <w:rPr>
                <w:sz w:val="22"/>
                <w:szCs w:val="22"/>
              </w:rPr>
              <w:t>Управление образования Администрации Комсомольского муниципального района</w:t>
            </w:r>
          </w:p>
        </w:tc>
        <w:tc>
          <w:tcPr>
            <w:tcW w:w="1570" w:type="dxa"/>
            <w:gridSpan w:val="2"/>
            <w:vMerge w:val="restart"/>
            <w:tcBorders>
              <w:top w:val="single" w:sz="4" w:space="0" w:color="auto"/>
              <w:left w:val="single" w:sz="4" w:space="0" w:color="000000"/>
              <w:right w:val="single" w:sz="4" w:space="0" w:color="auto"/>
            </w:tcBorders>
            <w:shd w:val="clear" w:color="auto" w:fill="auto"/>
          </w:tcPr>
          <w:p w14:paraId="14626013" w14:textId="77777777" w:rsidR="00402AE9" w:rsidRPr="00797D70" w:rsidRDefault="00402AE9" w:rsidP="00765E32">
            <w:pPr>
              <w:rPr>
                <w:sz w:val="22"/>
                <w:szCs w:val="22"/>
              </w:rPr>
            </w:pPr>
            <w:r w:rsidRPr="00797D70">
              <w:rPr>
                <w:sz w:val="22"/>
                <w:szCs w:val="22"/>
              </w:rPr>
              <w:t>Вхождение Российской Федерации в число десяти ведущих стран мира по качеству общего образования</w:t>
            </w:r>
          </w:p>
        </w:tc>
      </w:tr>
      <w:tr w:rsidR="00402AE9" w:rsidRPr="00797D70" w14:paraId="1A7F1289" w14:textId="77777777" w:rsidTr="00765E32">
        <w:trPr>
          <w:trHeight w:val="3345"/>
        </w:trPr>
        <w:tc>
          <w:tcPr>
            <w:tcW w:w="675" w:type="dxa"/>
            <w:tcBorders>
              <w:top w:val="single" w:sz="4" w:space="0" w:color="auto"/>
              <w:left w:val="single" w:sz="4" w:space="0" w:color="000000"/>
              <w:bottom w:val="single" w:sz="4" w:space="0" w:color="auto"/>
              <w:right w:val="single" w:sz="4" w:space="0" w:color="auto"/>
            </w:tcBorders>
            <w:shd w:val="clear" w:color="auto" w:fill="auto"/>
          </w:tcPr>
          <w:p w14:paraId="00F2C37D" w14:textId="77777777" w:rsidR="00402AE9" w:rsidRPr="00797D70" w:rsidRDefault="00402AE9" w:rsidP="00765E32">
            <w:pPr>
              <w:rPr>
                <w:sz w:val="22"/>
                <w:szCs w:val="22"/>
              </w:rPr>
            </w:pPr>
            <w:r w:rsidRPr="00797D70">
              <w:rPr>
                <w:sz w:val="22"/>
                <w:szCs w:val="22"/>
              </w:rPr>
              <w:t>1.1.2</w:t>
            </w:r>
          </w:p>
        </w:tc>
        <w:tc>
          <w:tcPr>
            <w:tcW w:w="1659" w:type="dxa"/>
            <w:tcBorders>
              <w:top w:val="single" w:sz="4" w:space="0" w:color="auto"/>
              <w:left w:val="single" w:sz="4" w:space="0" w:color="000000"/>
              <w:bottom w:val="single" w:sz="4" w:space="0" w:color="auto"/>
              <w:right w:val="single" w:sz="4" w:space="0" w:color="auto"/>
            </w:tcBorders>
            <w:shd w:val="clear" w:color="auto" w:fill="auto"/>
          </w:tcPr>
          <w:p w14:paraId="7C423822" w14:textId="77777777" w:rsidR="00402AE9" w:rsidRPr="00797D70" w:rsidRDefault="00402AE9" w:rsidP="00765E32">
            <w:pPr>
              <w:rPr>
                <w:sz w:val="22"/>
                <w:szCs w:val="22"/>
              </w:rPr>
            </w:pPr>
            <w:r w:rsidRPr="00797D70">
              <w:rPr>
                <w:color w:val="2C2D2E"/>
                <w:sz w:val="22"/>
                <w:szCs w:val="22"/>
                <w:shd w:val="clear" w:color="auto" w:fill="FFFFFF"/>
              </w:rPr>
              <w:t>Количество муниципальных дошкольных образовательных организаций, которым предусмотрен капитальный ремонт</w:t>
            </w:r>
          </w:p>
        </w:tc>
        <w:tc>
          <w:tcPr>
            <w:tcW w:w="1153" w:type="dxa"/>
            <w:gridSpan w:val="2"/>
            <w:tcBorders>
              <w:top w:val="single" w:sz="4" w:space="0" w:color="auto"/>
              <w:left w:val="single" w:sz="4" w:space="0" w:color="000000"/>
              <w:bottom w:val="single" w:sz="4" w:space="0" w:color="auto"/>
              <w:right w:val="single" w:sz="4" w:space="0" w:color="auto"/>
            </w:tcBorders>
            <w:shd w:val="clear" w:color="auto" w:fill="auto"/>
          </w:tcPr>
          <w:p w14:paraId="13706EDF" w14:textId="77777777" w:rsidR="00402AE9" w:rsidRPr="00797D70" w:rsidRDefault="00402AE9" w:rsidP="00765E32">
            <w:pPr>
              <w:rPr>
                <w:sz w:val="22"/>
                <w:szCs w:val="22"/>
              </w:rPr>
            </w:pPr>
            <w:r w:rsidRPr="00797D70">
              <w:rPr>
                <w:sz w:val="22"/>
                <w:szCs w:val="22"/>
              </w:rPr>
              <w:t>Ед.</w:t>
            </w:r>
          </w:p>
        </w:tc>
        <w:tc>
          <w:tcPr>
            <w:tcW w:w="991" w:type="dxa"/>
            <w:tcBorders>
              <w:top w:val="single" w:sz="4" w:space="0" w:color="auto"/>
              <w:left w:val="single" w:sz="4" w:space="0" w:color="000000"/>
              <w:bottom w:val="single" w:sz="4" w:space="0" w:color="auto"/>
              <w:right w:val="single" w:sz="4" w:space="0" w:color="auto"/>
            </w:tcBorders>
            <w:shd w:val="clear" w:color="auto" w:fill="auto"/>
          </w:tcPr>
          <w:p w14:paraId="5B5A27AB" w14:textId="77777777" w:rsidR="00402AE9" w:rsidRPr="00797D70" w:rsidRDefault="00402AE9" w:rsidP="00765E32">
            <w:pPr>
              <w:jc w:val="center"/>
              <w:rPr>
                <w:sz w:val="22"/>
                <w:szCs w:val="22"/>
              </w:rPr>
            </w:pPr>
            <w:r w:rsidRPr="00797D70">
              <w:rPr>
                <w:sz w:val="22"/>
                <w:szCs w:val="22"/>
              </w:rPr>
              <w:t>2</w:t>
            </w:r>
          </w:p>
        </w:tc>
        <w:tc>
          <w:tcPr>
            <w:tcW w:w="991" w:type="dxa"/>
            <w:tcBorders>
              <w:top w:val="single" w:sz="4" w:space="0" w:color="auto"/>
              <w:left w:val="single" w:sz="4" w:space="0" w:color="000000"/>
              <w:bottom w:val="single" w:sz="4" w:space="0" w:color="auto"/>
              <w:right w:val="single" w:sz="4" w:space="0" w:color="auto"/>
            </w:tcBorders>
            <w:shd w:val="clear" w:color="auto" w:fill="auto"/>
          </w:tcPr>
          <w:p w14:paraId="2CB0AFFA" w14:textId="77777777" w:rsidR="00402AE9" w:rsidRPr="00797D70" w:rsidRDefault="00402AE9" w:rsidP="00765E32">
            <w:pPr>
              <w:jc w:val="center"/>
              <w:rPr>
                <w:sz w:val="22"/>
                <w:szCs w:val="22"/>
              </w:rPr>
            </w:pPr>
            <w:r w:rsidRPr="00797D70">
              <w:rPr>
                <w:sz w:val="22"/>
                <w:szCs w:val="22"/>
              </w:rPr>
              <w:t>2</w:t>
            </w:r>
          </w:p>
        </w:tc>
        <w:tc>
          <w:tcPr>
            <w:tcW w:w="1007" w:type="dxa"/>
            <w:gridSpan w:val="2"/>
            <w:tcBorders>
              <w:top w:val="single" w:sz="4" w:space="0" w:color="auto"/>
              <w:left w:val="single" w:sz="4" w:space="0" w:color="000000"/>
              <w:bottom w:val="single" w:sz="4" w:space="0" w:color="auto"/>
              <w:right w:val="single" w:sz="4" w:space="0" w:color="auto"/>
            </w:tcBorders>
            <w:shd w:val="clear" w:color="auto" w:fill="auto"/>
          </w:tcPr>
          <w:p w14:paraId="115BD008" w14:textId="77777777" w:rsidR="00402AE9" w:rsidRPr="00797D70" w:rsidRDefault="00402AE9" w:rsidP="00765E32">
            <w:pPr>
              <w:jc w:val="center"/>
              <w:rPr>
                <w:sz w:val="22"/>
                <w:szCs w:val="22"/>
              </w:rPr>
            </w:pPr>
            <w:r w:rsidRPr="00797D70">
              <w:rPr>
                <w:sz w:val="22"/>
                <w:szCs w:val="22"/>
              </w:rPr>
              <w:t>4</w:t>
            </w:r>
          </w:p>
        </w:tc>
        <w:tc>
          <w:tcPr>
            <w:tcW w:w="992" w:type="dxa"/>
            <w:gridSpan w:val="3"/>
            <w:tcBorders>
              <w:top w:val="single" w:sz="4" w:space="0" w:color="auto"/>
              <w:left w:val="single" w:sz="4" w:space="0" w:color="000000"/>
              <w:bottom w:val="single" w:sz="4" w:space="0" w:color="auto"/>
              <w:right w:val="single" w:sz="4" w:space="0" w:color="auto"/>
            </w:tcBorders>
            <w:shd w:val="clear" w:color="auto" w:fill="auto"/>
          </w:tcPr>
          <w:p w14:paraId="0A487DF4" w14:textId="77777777" w:rsidR="00402AE9" w:rsidRPr="00797D70" w:rsidRDefault="00402AE9" w:rsidP="00765E32">
            <w:pPr>
              <w:jc w:val="center"/>
              <w:rPr>
                <w:sz w:val="22"/>
                <w:szCs w:val="22"/>
              </w:rPr>
            </w:pPr>
            <w:r w:rsidRPr="00797D70">
              <w:rPr>
                <w:sz w:val="22"/>
                <w:szCs w:val="22"/>
              </w:rPr>
              <w:t>0</w:t>
            </w:r>
          </w:p>
        </w:tc>
        <w:tc>
          <w:tcPr>
            <w:tcW w:w="990" w:type="dxa"/>
            <w:gridSpan w:val="2"/>
            <w:tcBorders>
              <w:top w:val="single" w:sz="4" w:space="0" w:color="auto"/>
              <w:left w:val="single" w:sz="4" w:space="0" w:color="000000"/>
              <w:bottom w:val="single" w:sz="4" w:space="0" w:color="auto"/>
              <w:right w:val="single" w:sz="4" w:space="0" w:color="auto"/>
            </w:tcBorders>
            <w:shd w:val="clear" w:color="auto" w:fill="auto"/>
          </w:tcPr>
          <w:p w14:paraId="1A14B237" w14:textId="77777777" w:rsidR="00402AE9" w:rsidRPr="00797D70" w:rsidRDefault="00402AE9" w:rsidP="00765E32">
            <w:pPr>
              <w:jc w:val="center"/>
              <w:rPr>
                <w:sz w:val="22"/>
                <w:szCs w:val="22"/>
              </w:rPr>
            </w:pPr>
            <w:r w:rsidRPr="00797D70">
              <w:rPr>
                <w:sz w:val="22"/>
                <w:szCs w:val="22"/>
              </w:rPr>
              <w:t>0</w:t>
            </w:r>
          </w:p>
        </w:tc>
        <w:tc>
          <w:tcPr>
            <w:tcW w:w="1023" w:type="dxa"/>
            <w:gridSpan w:val="3"/>
            <w:tcBorders>
              <w:top w:val="single" w:sz="4" w:space="0" w:color="auto"/>
              <w:left w:val="single" w:sz="4" w:space="0" w:color="000000"/>
              <w:bottom w:val="single" w:sz="4" w:space="0" w:color="auto"/>
              <w:right w:val="single" w:sz="4" w:space="0" w:color="auto"/>
            </w:tcBorders>
            <w:shd w:val="clear" w:color="auto" w:fill="auto"/>
          </w:tcPr>
          <w:p w14:paraId="2705A0C7" w14:textId="77777777" w:rsidR="00402AE9" w:rsidRPr="00797D70" w:rsidRDefault="00402AE9" w:rsidP="00765E32">
            <w:pPr>
              <w:jc w:val="center"/>
              <w:rPr>
                <w:sz w:val="22"/>
                <w:szCs w:val="22"/>
              </w:rPr>
            </w:pPr>
            <w:r w:rsidRPr="00797D70">
              <w:rPr>
                <w:sz w:val="22"/>
                <w:szCs w:val="22"/>
              </w:rPr>
              <w:t>0</w:t>
            </w:r>
          </w:p>
        </w:tc>
        <w:tc>
          <w:tcPr>
            <w:tcW w:w="992" w:type="dxa"/>
            <w:tcBorders>
              <w:top w:val="single" w:sz="4" w:space="0" w:color="auto"/>
              <w:left w:val="single" w:sz="4" w:space="0" w:color="000000"/>
              <w:bottom w:val="single" w:sz="4" w:space="0" w:color="auto"/>
              <w:right w:val="single" w:sz="4" w:space="0" w:color="auto"/>
            </w:tcBorders>
            <w:shd w:val="clear" w:color="auto" w:fill="auto"/>
          </w:tcPr>
          <w:p w14:paraId="1DF5BFFF" w14:textId="77777777" w:rsidR="00402AE9" w:rsidRPr="00797D70" w:rsidRDefault="00402AE9" w:rsidP="00765E32">
            <w:pPr>
              <w:jc w:val="center"/>
              <w:rPr>
                <w:sz w:val="22"/>
                <w:szCs w:val="22"/>
              </w:rPr>
            </w:pPr>
            <w:r w:rsidRPr="00797D70">
              <w:rPr>
                <w:sz w:val="22"/>
                <w:szCs w:val="22"/>
              </w:rPr>
              <w:t>0</w:t>
            </w:r>
          </w:p>
        </w:tc>
        <w:tc>
          <w:tcPr>
            <w:tcW w:w="1142" w:type="dxa"/>
            <w:gridSpan w:val="3"/>
            <w:tcBorders>
              <w:top w:val="single" w:sz="4" w:space="0" w:color="auto"/>
              <w:left w:val="single" w:sz="4" w:space="0" w:color="000000"/>
              <w:bottom w:val="single" w:sz="4" w:space="0" w:color="auto"/>
              <w:right w:val="single" w:sz="4" w:space="0" w:color="auto"/>
            </w:tcBorders>
            <w:shd w:val="clear" w:color="auto" w:fill="auto"/>
          </w:tcPr>
          <w:p w14:paraId="77D35AF9" w14:textId="77777777" w:rsidR="00402AE9" w:rsidRPr="00797D70" w:rsidRDefault="00402AE9" w:rsidP="00765E32">
            <w:pPr>
              <w:jc w:val="center"/>
              <w:rPr>
                <w:sz w:val="22"/>
                <w:szCs w:val="22"/>
              </w:rPr>
            </w:pPr>
            <w:r w:rsidRPr="00797D70">
              <w:rPr>
                <w:sz w:val="22"/>
                <w:szCs w:val="22"/>
              </w:rPr>
              <w:t>0</w:t>
            </w:r>
          </w:p>
        </w:tc>
        <w:tc>
          <w:tcPr>
            <w:tcW w:w="1560" w:type="dxa"/>
            <w:gridSpan w:val="3"/>
            <w:vMerge/>
            <w:tcBorders>
              <w:left w:val="single" w:sz="4" w:space="0" w:color="000000"/>
              <w:bottom w:val="single" w:sz="4" w:space="0" w:color="auto"/>
              <w:right w:val="single" w:sz="4" w:space="0" w:color="auto"/>
            </w:tcBorders>
            <w:shd w:val="clear" w:color="auto" w:fill="auto"/>
          </w:tcPr>
          <w:p w14:paraId="0255EB49" w14:textId="77777777" w:rsidR="00402AE9" w:rsidRPr="00797D70" w:rsidRDefault="00402AE9" w:rsidP="00765E32">
            <w:pPr>
              <w:rPr>
                <w:sz w:val="22"/>
                <w:szCs w:val="22"/>
              </w:rPr>
            </w:pPr>
          </w:p>
        </w:tc>
        <w:tc>
          <w:tcPr>
            <w:tcW w:w="1560" w:type="dxa"/>
            <w:gridSpan w:val="3"/>
            <w:vMerge/>
            <w:tcBorders>
              <w:left w:val="single" w:sz="4" w:space="0" w:color="000000"/>
              <w:bottom w:val="single" w:sz="4" w:space="0" w:color="auto"/>
              <w:right w:val="single" w:sz="4" w:space="0" w:color="auto"/>
            </w:tcBorders>
            <w:shd w:val="clear" w:color="auto" w:fill="auto"/>
          </w:tcPr>
          <w:p w14:paraId="3530077E" w14:textId="77777777" w:rsidR="00402AE9" w:rsidRPr="00797D70" w:rsidRDefault="00402AE9" w:rsidP="00765E32">
            <w:pPr>
              <w:jc w:val="center"/>
              <w:rPr>
                <w:sz w:val="22"/>
                <w:szCs w:val="22"/>
              </w:rPr>
            </w:pPr>
          </w:p>
        </w:tc>
        <w:tc>
          <w:tcPr>
            <w:tcW w:w="1570" w:type="dxa"/>
            <w:gridSpan w:val="2"/>
            <w:vMerge/>
            <w:tcBorders>
              <w:left w:val="single" w:sz="4" w:space="0" w:color="000000"/>
              <w:bottom w:val="single" w:sz="4" w:space="0" w:color="auto"/>
              <w:right w:val="single" w:sz="4" w:space="0" w:color="auto"/>
            </w:tcBorders>
            <w:shd w:val="clear" w:color="auto" w:fill="auto"/>
          </w:tcPr>
          <w:p w14:paraId="0E9C3A8E" w14:textId="77777777" w:rsidR="00402AE9" w:rsidRPr="00797D70" w:rsidRDefault="00402AE9" w:rsidP="00765E32">
            <w:pPr>
              <w:rPr>
                <w:sz w:val="22"/>
                <w:szCs w:val="22"/>
              </w:rPr>
            </w:pPr>
          </w:p>
        </w:tc>
      </w:tr>
      <w:tr w:rsidR="00402AE9" w:rsidRPr="00797D70" w14:paraId="22AD28C9" w14:textId="77777777" w:rsidTr="00765E32">
        <w:tc>
          <w:tcPr>
            <w:tcW w:w="675" w:type="dxa"/>
            <w:tcBorders>
              <w:top w:val="single" w:sz="4" w:space="0" w:color="auto"/>
              <w:left w:val="single" w:sz="4" w:space="0" w:color="000000"/>
              <w:bottom w:val="single" w:sz="4" w:space="0" w:color="auto"/>
            </w:tcBorders>
            <w:shd w:val="clear" w:color="auto" w:fill="auto"/>
          </w:tcPr>
          <w:p w14:paraId="17F6C70C" w14:textId="77777777" w:rsidR="00402AE9" w:rsidRPr="00797D70" w:rsidRDefault="00402AE9" w:rsidP="00765E32">
            <w:pPr>
              <w:snapToGrid w:val="0"/>
              <w:jc w:val="center"/>
              <w:rPr>
                <w:sz w:val="22"/>
                <w:szCs w:val="22"/>
              </w:rPr>
            </w:pPr>
            <w:r w:rsidRPr="00797D70">
              <w:rPr>
                <w:sz w:val="22"/>
                <w:szCs w:val="22"/>
              </w:rPr>
              <w:t>1.2</w:t>
            </w:r>
          </w:p>
        </w:tc>
        <w:tc>
          <w:tcPr>
            <w:tcW w:w="1666" w:type="dxa"/>
            <w:gridSpan w:val="2"/>
            <w:tcBorders>
              <w:top w:val="single" w:sz="4" w:space="0" w:color="000000"/>
              <w:left w:val="single" w:sz="4" w:space="0" w:color="000000"/>
              <w:bottom w:val="single" w:sz="4" w:space="0" w:color="000000"/>
            </w:tcBorders>
            <w:shd w:val="clear" w:color="auto" w:fill="auto"/>
          </w:tcPr>
          <w:p w14:paraId="713ED074" w14:textId="77777777" w:rsidR="00402AE9" w:rsidRPr="00797D70" w:rsidRDefault="00402AE9" w:rsidP="00765E32">
            <w:pPr>
              <w:jc w:val="center"/>
              <w:rPr>
                <w:sz w:val="22"/>
                <w:szCs w:val="22"/>
              </w:rPr>
            </w:pPr>
            <w:r w:rsidRPr="00797D70">
              <w:rPr>
                <w:sz w:val="22"/>
                <w:szCs w:val="22"/>
              </w:rPr>
              <w:t xml:space="preserve">Численность </w:t>
            </w:r>
            <w:r w:rsidRPr="00797D70">
              <w:rPr>
                <w:sz w:val="22"/>
                <w:szCs w:val="22"/>
              </w:rPr>
              <w:lastRenderedPageBreak/>
              <w:t>детей обучающихся в дошкольных учреждениях</w:t>
            </w:r>
          </w:p>
        </w:tc>
        <w:tc>
          <w:tcPr>
            <w:tcW w:w="1146" w:type="dxa"/>
            <w:tcBorders>
              <w:top w:val="single" w:sz="4" w:space="0" w:color="000000"/>
              <w:left w:val="single" w:sz="4" w:space="0" w:color="000000"/>
              <w:bottom w:val="single" w:sz="4" w:space="0" w:color="000000"/>
            </w:tcBorders>
            <w:shd w:val="clear" w:color="auto" w:fill="auto"/>
          </w:tcPr>
          <w:p w14:paraId="11CFDBB8" w14:textId="77777777" w:rsidR="00402AE9" w:rsidRPr="00797D70" w:rsidRDefault="00402AE9" w:rsidP="00765E32">
            <w:pPr>
              <w:jc w:val="center"/>
              <w:rPr>
                <w:sz w:val="22"/>
                <w:szCs w:val="22"/>
              </w:rPr>
            </w:pPr>
            <w:r w:rsidRPr="00797D70">
              <w:rPr>
                <w:sz w:val="22"/>
                <w:szCs w:val="22"/>
              </w:rPr>
              <w:lastRenderedPageBreak/>
              <w:t>Чел.</w:t>
            </w:r>
          </w:p>
        </w:tc>
        <w:tc>
          <w:tcPr>
            <w:tcW w:w="991" w:type="dxa"/>
            <w:tcBorders>
              <w:top w:val="single" w:sz="4" w:space="0" w:color="000000"/>
              <w:left w:val="single" w:sz="4" w:space="0" w:color="000000"/>
              <w:bottom w:val="single" w:sz="4" w:space="0" w:color="000000"/>
              <w:right w:val="single" w:sz="4" w:space="0" w:color="000000"/>
            </w:tcBorders>
          </w:tcPr>
          <w:p w14:paraId="6E2CD2C5" w14:textId="77777777" w:rsidR="00402AE9" w:rsidRPr="00797D70" w:rsidRDefault="00402AE9" w:rsidP="00765E32">
            <w:pPr>
              <w:rPr>
                <w:sz w:val="22"/>
                <w:szCs w:val="22"/>
              </w:rPr>
            </w:pPr>
            <w:r w:rsidRPr="00797D70">
              <w:rPr>
                <w:sz w:val="22"/>
                <w:szCs w:val="22"/>
              </w:rPr>
              <w:t>565</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14:paraId="489EC0DC" w14:textId="77777777" w:rsidR="00402AE9" w:rsidRPr="00797D70" w:rsidRDefault="00402AE9" w:rsidP="00765E32">
            <w:pPr>
              <w:jc w:val="center"/>
              <w:rPr>
                <w:sz w:val="22"/>
                <w:szCs w:val="22"/>
              </w:rPr>
            </w:pPr>
            <w:r w:rsidRPr="00797D70">
              <w:rPr>
                <w:sz w:val="22"/>
                <w:szCs w:val="22"/>
              </w:rPr>
              <w:t>540</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auto"/>
          </w:tcPr>
          <w:p w14:paraId="0D5983FA" w14:textId="77777777" w:rsidR="00402AE9" w:rsidRPr="00797D70" w:rsidRDefault="00402AE9" w:rsidP="00765E32">
            <w:r w:rsidRPr="00797D70">
              <w:rPr>
                <w:sz w:val="22"/>
                <w:szCs w:val="22"/>
              </w:rPr>
              <w:t>540</w:t>
            </w:r>
          </w:p>
        </w:tc>
        <w:tc>
          <w:tcPr>
            <w:tcW w:w="992" w:type="dxa"/>
            <w:gridSpan w:val="3"/>
            <w:tcBorders>
              <w:top w:val="single" w:sz="4" w:space="0" w:color="000000"/>
              <w:left w:val="single" w:sz="4" w:space="0" w:color="auto"/>
              <w:bottom w:val="single" w:sz="4" w:space="0" w:color="000000"/>
              <w:right w:val="single" w:sz="4" w:space="0" w:color="auto"/>
            </w:tcBorders>
            <w:shd w:val="clear" w:color="auto" w:fill="auto"/>
          </w:tcPr>
          <w:p w14:paraId="3E28CF4F" w14:textId="77777777" w:rsidR="00402AE9" w:rsidRPr="00797D70" w:rsidRDefault="00402AE9" w:rsidP="00765E32">
            <w:r w:rsidRPr="00797D70">
              <w:rPr>
                <w:sz w:val="22"/>
                <w:szCs w:val="22"/>
              </w:rPr>
              <w:t>540</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tcPr>
          <w:p w14:paraId="3EA5DA19" w14:textId="77777777" w:rsidR="00402AE9" w:rsidRPr="00797D70" w:rsidRDefault="00402AE9" w:rsidP="00765E32">
            <w:r w:rsidRPr="00797D70">
              <w:rPr>
                <w:sz w:val="22"/>
                <w:szCs w:val="22"/>
              </w:rPr>
              <w:t>540</w:t>
            </w:r>
          </w:p>
        </w:tc>
        <w:tc>
          <w:tcPr>
            <w:tcW w:w="1017" w:type="dxa"/>
            <w:gridSpan w:val="2"/>
            <w:tcBorders>
              <w:top w:val="single" w:sz="4" w:space="0" w:color="000000"/>
              <w:left w:val="single" w:sz="4" w:space="0" w:color="auto"/>
              <w:bottom w:val="single" w:sz="4" w:space="0" w:color="000000"/>
              <w:right w:val="single" w:sz="4" w:space="0" w:color="auto"/>
            </w:tcBorders>
            <w:shd w:val="clear" w:color="auto" w:fill="auto"/>
          </w:tcPr>
          <w:p w14:paraId="7BACC719" w14:textId="77777777" w:rsidR="00402AE9" w:rsidRPr="00797D70" w:rsidRDefault="00402AE9" w:rsidP="00765E32">
            <w:r w:rsidRPr="00797D70">
              <w:rPr>
                <w:sz w:val="22"/>
                <w:szCs w:val="22"/>
              </w:rPr>
              <w:t>540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2E5EF801" w14:textId="77777777" w:rsidR="00402AE9" w:rsidRPr="00797D70" w:rsidRDefault="00402AE9" w:rsidP="00765E32">
            <w:r w:rsidRPr="00797D70">
              <w:rPr>
                <w:sz w:val="22"/>
                <w:szCs w:val="22"/>
              </w:rPr>
              <w:t>540</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14:paraId="0C5D03D3" w14:textId="77777777" w:rsidR="00402AE9" w:rsidRPr="00797D70" w:rsidRDefault="00402AE9" w:rsidP="00765E32">
            <w:r w:rsidRPr="00797D70">
              <w:rPr>
                <w:sz w:val="22"/>
                <w:szCs w:val="22"/>
              </w:rPr>
              <w:t>540</w:t>
            </w:r>
          </w:p>
        </w:tc>
        <w:tc>
          <w:tcPr>
            <w:tcW w:w="1560" w:type="dxa"/>
            <w:gridSpan w:val="3"/>
            <w:tcBorders>
              <w:top w:val="single" w:sz="4" w:space="0" w:color="000000"/>
              <w:left w:val="single" w:sz="4" w:space="0" w:color="000000"/>
              <w:bottom w:val="single" w:sz="4" w:space="0" w:color="000000"/>
              <w:right w:val="single" w:sz="4" w:space="0" w:color="000000"/>
            </w:tcBorders>
          </w:tcPr>
          <w:p w14:paraId="676877BD" w14:textId="77777777" w:rsidR="00402AE9" w:rsidRPr="00797D70" w:rsidRDefault="00402AE9" w:rsidP="00765E32">
            <w:pPr>
              <w:rPr>
                <w:sz w:val="22"/>
                <w:szCs w:val="22"/>
              </w:rPr>
            </w:pPr>
            <w:r w:rsidRPr="00797D70">
              <w:rPr>
                <w:sz w:val="22"/>
                <w:szCs w:val="22"/>
              </w:rPr>
              <w:t xml:space="preserve">Решение </w:t>
            </w:r>
            <w:r w:rsidRPr="00797D70">
              <w:rPr>
                <w:sz w:val="22"/>
                <w:szCs w:val="22"/>
              </w:rPr>
              <w:lastRenderedPageBreak/>
              <w:t>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54" w:type="dxa"/>
            <w:gridSpan w:val="2"/>
            <w:tcBorders>
              <w:top w:val="single" w:sz="4" w:space="0" w:color="000000"/>
              <w:left w:val="single" w:sz="4" w:space="0" w:color="000000"/>
              <w:bottom w:val="single" w:sz="4" w:space="0" w:color="000000"/>
              <w:right w:val="single" w:sz="4" w:space="0" w:color="000000"/>
            </w:tcBorders>
          </w:tcPr>
          <w:p w14:paraId="2DC66F71" w14:textId="77777777" w:rsidR="00402AE9" w:rsidRPr="00797D70" w:rsidRDefault="00402AE9" w:rsidP="00765E32">
            <w:pPr>
              <w:jc w:val="center"/>
              <w:rPr>
                <w:sz w:val="22"/>
                <w:szCs w:val="22"/>
              </w:rPr>
            </w:pPr>
            <w:r w:rsidRPr="00797D70">
              <w:rPr>
                <w:sz w:val="22"/>
                <w:szCs w:val="22"/>
              </w:rPr>
              <w:lastRenderedPageBreak/>
              <w:t xml:space="preserve">Управление </w:t>
            </w:r>
            <w:r w:rsidRPr="00797D70">
              <w:rPr>
                <w:sz w:val="22"/>
                <w:szCs w:val="22"/>
              </w:rPr>
              <w:lastRenderedPageBreak/>
              <w:t>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30AE1D77" w14:textId="77777777" w:rsidR="00402AE9" w:rsidRPr="00797D70" w:rsidRDefault="00402AE9" w:rsidP="00765E32">
            <w:pPr>
              <w:rPr>
                <w:sz w:val="22"/>
                <w:szCs w:val="22"/>
              </w:rPr>
            </w:pPr>
            <w:r w:rsidRPr="00797D70">
              <w:rPr>
                <w:sz w:val="22"/>
                <w:szCs w:val="22"/>
              </w:rPr>
              <w:lastRenderedPageBreak/>
              <w:t xml:space="preserve">Вхождение </w:t>
            </w:r>
            <w:r w:rsidRPr="00797D70">
              <w:rPr>
                <w:sz w:val="22"/>
                <w:szCs w:val="22"/>
              </w:rPr>
              <w:lastRenderedPageBreak/>
              <w:t>Российской Федерации в число десяти ведущих стран мира по качеству общего образования</w:t>
            </w:r>
          </w:p>
        </w:tc>
      </w:tr>
      <w:tr w:rsidR="00402AE9" w:rsidRPr="00797D70" w14:paraId="5E0A4F03" w14:textId="77777777" w:rsidTr="00765E32">
        <w:trPr>
          <w:trHeight w:val="1665"/>
        </w:trPr>
        <w:tc>
          <w:tcPr>
            <w:tcW w:w="675" w:type="dxa"/>
            <w:tcBorders>
              <w:top w:val="single" w:sz="4" w:space="0" w:color="auto"/>
              <w:left w:val="single" w:sz="4" w:space="0" w:color="000000"/>
              <w:bottom w:val="single" w:sz="4" w:space="0" w:color="auto"/>
            </w:tcBorders>
            <w:shd w:val="clear" w:color="auto" w:fill="auto"/>
          </w:tcPr>
          <w:p w14:paraId="68027697" w14:textId="77777777" w:rsidR="00402AE9" w:rsidRPr="00797D70" w:rsidRDefault="00402AE9" w:rsidP="00765E32">
            <w:pPr>
              <w:rPr>
                <w:sz w:val="22"/>
                <w:szCs w:val="22"/>
              </w:rPr>
            </w:pPr>
            <w:r w:rsidRPr="00797D70">
              <w:rPr>
                <w:sz w:val="22"/>
                <w:szCs w:val="22"/>
              </w:rPr>
              <w:lastRenderedPageBreak/>
              <w:t>1.3</w:t>
            </w:r>
          </w:p>
        </w:tc>
        <w:tc>
          <w:tcPr>
            <w:tcW w:w="1666" w:type="dxa"/>
            <w:gridSpan w:val="2"/>
            <w:tcBorders>
              <w:top w:val="single" w:sz="4" w:space="0" w:color="000000"/>
              <w:left w:val="single" w:sz="4" w:space="0" w:color="000000"/>
              <w:bottom w:val="single" w:sz="4" w:space="0" w:color="auto"/>
            </w:tcBorders>
            <w:shd w:val="clear" w:color="auto" w:fill="auto"/>
          </w:tcPr>
          <w:p w14:paraId="418C7B50" w14:textId="77777777" w:rsidR="00402AE9" w:rsidRPr="00797D70" w:rsidRDefault="00402AE9" w:rsidP="00765E32">
            <w:pPr>
              <w:rPr>
                <w:sz w:val="22"/>
                <w:szCs w:val="22"/>
              </w:rPr>
            </w:pPr>
            <w:r w:rsidRPr="00797D70">
              <w:rPr>
                <w:sz w:val="22"/>
                <w:szCs w:val="22"/>
              </w:rPr>
              <w:t>Количество муниципальных общеобразовательных организаций</w:t>
            </w:r>
          </w:p>
        </w:tc>
        <w:tc>
          <w:tcPr>
            <w:tcW w:w="1146" w:type="dxa"/>
            <w:tcBorders>
              <w:top w:val="single" w:sz="4" w:space="0" w:color="000000"/>
              <w:left w:val="single" w:sz="4" w:space="0" w:color="000000"/>
              <w:bottom w:val="single" w:sz="4" w:space="0" w:color="auto"/>
            </w:tcBorders>
            <w:shd w:val="clear" w:color="auto" w:fill="auto"/>
          </w:tcPr>
          <w:p w14:paraId="45637A96" w14:textId="77777777" w:rsidR="00402AE9" w:rsidRPr="00797D70" w:rsidRDefault="00402AE9" w:rsidP="00765E32">
            <w:pPr>
              <w:jc w:val="center"/>
              <w:rPr>
                <w:sz w:val="22"/>
                <w:szCs w:val="22"/>
              </w:rPr>
            </w:pPr>
            <w:r w:rsidRPr="00797D70">
              <w:rPr>
                <w:sz w:val="22"/>
                <w:szCs w:val="22"/>
              </w:rPr>
              <w:t>Ед.</w:t>
            </w:r>
          </w:p>
        </w:tc>
        <w:tc>
          <w:tcPr>
            <w:tcW w:w="991" w:type="dxa"/>
            <w:tcBorders>
              <w:top w:val="single" w:sz="4" w:space="0" w:color="000000"/>
              <w:left w:val="single" w:sz="4" w:space="0" w:color="000000"/>
              <w:bottom w:val="single" w:sz="4" w:space="0" w:color="auto"/>
              <w:right w:val="single" w:sz="4" w:space="0" w:color="000000"/>
            </w:tcBorders>
          </w:tcPr>
          <w:p w14:paraId="1462B41F" w14:textId="77777777" w:rsidR="00402AE9" w:rsidRPr="00797D70" w:rsidRDefault="00402AE9" w:rsidP="00765E32">
            <w:pPr>
              <w:rPr>
                <w:sz w:val="22"/>
                <w:szCs w:val="22"/>
              </w:rPr>
            </w:pPr>
            <w:r w:rsidRPr="00797D70">
              <w:rPr>
                <w:sz w:val="22"/>
                <w:szCs w:val="22"/>
              </w:rPr>
              <w:t xml:space="preserve">       8</w:t>
            </w:r>
          </w:p>
        </w:tc>
        <w:tc>
          <w:tcPr>
            <w:tcW w:w="991" w:type="dxa"/>
            <w:tcBorders>
              <w:top w:val="single" w:sz="4" w:space="0" w:color="000000"/>
              <w:left w:val="single" w:sz="4" w:space="0" w:color="000000"/>
              <w:bottom w:val="single" w:sz="4" w:space="0" w:color="auto"/>
              <w:right w:val="single" w:sz="4" w:space="0" w:color="auto"/>
            </w:tcBorders>
            <w:shd w:val="clear" w:color="auto" w:fill="auto"/>
          </w:tcPr>
          <w:p w14:paraId="29A4C4C2" w14:textId="77777777" w:rsidR="00402AE9" w:rsidRPr="00797D70" w:rsidRDefault="00402AE9" w:rsidP="00765E32">
            <w:r w:rsidRPr="00797D70">
              <w:rPr>
                <w:sz w:val="22"/>
                <w:szCs w:val="22"/>
              </w:rPr>
              <w:t>8</w:t>
            </w:r>
          </w:p>
        </w:tc>
        <w:tc>
          <w:tcPr>
            <w:tcW w:w="1007" w:type="dxa"/>
            <w:gridSpan w:val="2"/>
            <w:tcBorders>
              <w:top w:val="single" w:sz="4" w:space="0" w:color="000000"/>
              <w:left w:val="single" w:sz="4" w:space="0" w:color="000000"/>
              <w:bottom w:val="single" w:sz="4" w:space="0" w:color="auto"/>
              <w:right w:val="single" w:sz="4" w:space="0" w:color="auto"/>
            </w:tcBorders>
            <w:shd w:val="clear" w:color="auto" w:fill="auto"/>
          </w:tcPr>
          <w:p w14:paraId="311D027F" w14:textId="77777777" w:rsidR="00402AE9" w:rsidRPr="00797D70" w:rsidRDefault="00402AE9" w:rsidP="00765E32">
            <w:r w:rsidRPr="00797D70">
              <w:rPr>
                <w:sz w:val="22"/>
                <w:szCs w:val="22"/>
              </w:rPr>
              <w:t>8</w:t>
            </w:r>
          </w:p>
        </w:tc>
        <w:tc>
          <w:tcPr>
            <w:tcW w:w="992" w:type="dxa"/>
            <w:gridSpan w:val="3"/>
            <w:tcBorders>
              <w:top w:val="single" w:sz="4" w:space="0" w:color="000000"/>
              <w:left w:val="single" w:sz="4" w:space="0" w:color="auto"/>
              <w:bottom w:val="single" w:sz="4" w:space="0" w:color="auto"/>
              <w:right w:val="single" w:sz="4" w:space="0" w:color="auto"/>
            </w:tcBorders>
            <w:shd w:val="clear" w:color="auto" w:fill="auto"/>
          </w:tcPr>
          <w:p w14:paraId="40F58892" w14:textId="77777777" w:rsidR="00402AE9" w:rsidRPr="00797D70" w:rsidRDefault="00402AE9" w:rsidP="00765E32">
            <w:r w:rsidRPr="00797D70">
              <w:rPr>
                <w:sz w:val="22"/>
                <w:szCs w:val="22"/>
              </w:rPr>
              <w:t>8</w:t>
            </w:r>
          </w:p>
        </w:tc>
        <w:tc>
          <w:tcPr>
            <w:tcW w:w="996" w:type="dxa"/>
            <w:gridSpan w:val="3"/>
            <w:tcBorders>
              <w:top w:val="single" w:sz="4" w:space="0" w:color="000000"/>
              <w:left w:val="single" w:sz="4" w:space="0" w:color="auto"/>
              <w:bottom w:val="single" w:sz="4" w:space="0" w:color="auto"/>
              <w:right w:val="single" w:sz="4" w:space="0" w:color="auto"/>
            </w:tcBorders>
            <w:shd w:val="clear" w:color="auto" w:fill="auto"/>
          </w:tcPr>
          <w:p w14:paraId="268518FD" w14:textId="77777777" w:rsidR="00402AE9" w:rsidRPr="00797D70" w:rsidRDefault="00402AE9" w:rsidP="00765E32">
            <w:r w:rsidRPr="00797D70">
              <w:rPr>
                <w:sz w:val="22"/>
                <w:szCs w:val="22"/>
              </w:rPr>
              <w:t>8</w:t>
            </w:r>
          </w:p>
        </w:tc>
        <w:tc>
          <w:tcPr>
            <w:tcW w:w="1017" w:type="dxa"/>
            <w:gridSpan w:val="2"/>
            <w:tcBorders>
              <w:top w:val="single" w:sz="4" w:space="0" w:color="000000"/>
              <w:left w:val="single" w:sz="4" w:space="0" w:color="auto"/>
              <w:bottom w:val="single" w:sz="4" w:space="0" w:color="auto"/>
              <w:right w:val="single" w:sz="4" w:space="0" w:color="auto"/>
            </w:tcBorders>
            <w:shd w:val="clear" w:color="auto" w:fill="auto"/>
          </w:tcPr>
          <w:p w14:paraId="5B1C747B" w14:textId="77777777" w:rsidR="00402AE9" w:rsidRPr="00797D70" w:rsidRDefault="00402AE9" w:rsidP="00765E32">
            <w:r w:rsidRPr="00797D70">
              <w:rPr>
                <w:sz w:val="22"/>
                <w:szCs w:val="22"/>
              </w:rPr>
              <w:t>8</w:t>
            </w: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6DAD72F7" w14:textId="77777777" w:rsidR="00402AE9" w:rsidRPr="00797D70" w:rsidRDefault="00402AE9" w:rsidP="00765E32">
            <w:r w:rsidRPr="00797D70">
              <w:rPr>
                <w:sz w:val="22"/>
                <w:szCs w:val="22"/>
              </w:rPr>
              <w:t>8</w:t>
            </w:r>
          </w:p>
        </w:tc>
        <w:tc>
          <w:tcPr>
            <w:tcW w:w="1142" w:type="dxa"/>
            <w:gridSpan w:val="3"/>
            <w:tcBorders>
              <w:top w:val="single" w:sz="4" w:space="0" w:color="000000"/>
              <w:left w:val="single" w:sz="4" w:space="0" w:color="auto"/>
              <w:bottom w:val="single" w:sz="4" w:space="0" w:color="auto"/>
              <w:right w:val="single" w:sz="4" w:space="0" w:color="000000"/>
            </w:tcBorders>
            <w:shd w:val="clear" w:color="auto" w:fill="auto"/>
          </w:tcPr>
          <w:p w14:paraId="3220573B" w14:textId="77777777" w:rsidR="00402AE9" w:rsidRPr="00797D70" w:rsidRDefault="00402AE9" w:rsidP="00765E32">
            <w:r w:rsidRPr="00797D70">
              <w:rPr>
                <w:sz w:val="22"/>
                <w:szCs w:val="22"/>
              </w:rPr>
              <w:t>8</w:t>
            </w:r>
          </w:p>
        </w:tc>
        <w:tc>
          <w:tcPr>
            <w:tcW w:w="1560" w:type="dxa"/>
            <w:gridSpan w:val="3"/>
            <w:vMerge w:val="restart"/>
            <w:tcBorders>
              <w:top w:val="single" w:sz="4" w:space="0" w:color="000000"/>
              <w:left w:val="single" w:sz="4" w:space="0" w:color="000000"/>
              <w:right w:val="single" w:sz="4" w:space="0" w:color="000000"/>
            </w:tcBorders>
          </w:tcPr>
          <w:p w14:paraId="1DBF42AF" w14:textId="77777777" w:rsidR="00402AE9" w:rsidRPr="00797D70" w:rsidRDefault="00402AE9" w:rsidP="00765E32">
            <w:pPr>
              <w:rPr>
                <w:sz w:val="22"/>
                <w:szCs w:val="22"/>
              </w:rPr>
            </w:pPr>
            <w:r w:rsidRPr="00797D70">
              <w:rPr>
                <w:sz w:val="22"/>
                <w:szCs w:val="22"/>
              </w:rPr>
              <w:t xml:space="preserve">Решение Совета Комсомольского муниципального района от 20.10.2022 г. № 208 «Об утверждении Стратегии социально-экономического развития </w:t>
            </w:r>
            <w:r w:rsidRPr="00797D70">
              <w:rPr>
                <w:sz w:val="22"/>
                <w:szCs w:val="22"/>
              </w:rPr>
              <w:lastRenderedPageBreak/>
              <w:t>Комсомольского муниципального района Ивановской области до 2030 года»</w:t>
            </w:r>
          </w:p>
        </w:tc>
        <w:tc>
          <w:tcPr>
            <w:tcW w:w="1554" w:type="dxa"/>
            <w:gridSpan w:val="2"/>
            <w:vMerge w:val="restart"/>
            <w:tcBorders>
              <w:top w:val="single" w:sz="4" w:space="0" w:color="000000"/>
              <w:left w:val="single" w:sz="4" w:space="0" w:color="000000"/>
              <w:right w:val="single" w:sz="4" w:space="0" w:color="000000"/>
            </w:tcBorders>
          </w:tcPr>
          <w:p w14:paraId="4D6DFBA8" w14:textId="77777777" w:rsidR="00402AE9" w:rsidRPr="00797D70" w:rsidRDefault="00402AE9" w:rsidP="00765E32">
            <w:pPr>
              <w:jc w:val="center"/>
              <w:rPr>
                <w:sz w:val="22"/>
                <w:szCs w:val="22"/>
              </w:rPr>
            </w:pPr>
            <w:r w:rsidRPr="00797D70">
              <w:rPr>
                <w:sz w:val="22"/>
                <w:szCs w:val="22"/>
              </w:rPr>
              <w:lastRenderedPageBreak/>
              <w:t>Управление образования Администрации Комсомольского муниципального района</w:t>
            </w:r>
          </w:p>
        </w:tc>
        <w:tc>
          <w:tcPr>
            <w:tcW w:w="1576" w:type="dxa"/>
            <w:gridSpan w:val="3"/>
            <w:vMerge w:val="restart"/>
            <w:tcBorders>
              <w:top w:val="single" w:sz="4" w:space="0" w:color="auto"/>
              <w:right w:val="single" w:sz="4" w:space="0" w:color="auto"/>
            </w:tcBorders>
            <w:shd w:val="clear" w:color="auto" w:fill="auto"/>
          </w:tcPr>
          <w:p w14:paraId="0F5C2BD5" w14:textId="77777777" w:rsidR="00402AE9" w:rsidRPr="00797D70" w:rsidRDefault="00402AE9" w:rsidP="00765E32">
            <w:pPr>
              <w:rPr>
                <w:sz w:val="22"/>
                <w:szCs w:val="22"/>
              </w:rPr>
            </w:pPr>
            <w:r w:rsidRPr="00797D70">
              <w:rPr>
                <w:sz w:val="22"/>
                <w:szCs w:val="22"/>
              </w:rPr>
              <w:t>Вхождение Российской Федерации в число десяти ведущих стран мира по качеству общего образования</w:t>
            </w:r>
          </w:p>
        </w:tc>
      </w:tr>
      <w:tr w:rsidR="00402AE9" w:rsidRPr="00797D70" w14:paraId="7BA645ED" w14:textId="77777777" w:rsidTr="00765E32">
        <w:trPr>
          <w:trHeight w:val="1665"/>
        </w:trPr>
        <w:tc>
          <w:tcPr>
            <w:tcW w:w="675" w:type="dxa"/>
            <w:tcBorders>
              <w:top w:val="single" w:sz="4" w:space="0" w:color="auto"/>
              <w:left w:val="single" w:sz="4" w:space="0" w:color="000000"/>
              <w:bottom w:val="single" w:sz="4" w:space="0" w:color="auto"/>
            </w:tcBorders>
            <w:shd w:val="clear" w:color="auto" w:fill="auto"/>
          </w:tcPr>
          <w:p w14:paraId="4C860E9D" w14:textId="77777777" w:rsidR="00402AE9" w:rsidRPr="00797D70" w:rsidRDefault="00402AE9" w:rsidP="00765E32">
            <w:pPr>
              <w:rPr>
                <w:sz w:val="22"/>
                <w:szCs w:val="22"/>
              </w:rPr>
            </w:pPr>
            <w:r w:rsidRPr="00797D70">
              <w:rPr>
                <w:sz w:val="22"/>
                <w:szCs w:val="22"/>
              </w:rPr>
              <w:t>1.3.1</w:t>
            </w:r>
          </w:p>
        </w:tc>
        <w:tc>
          <w:tcPr>
            <w:tcW w:w="1666" w:type="dxa"/>
            <w:gridSpan w:val="2"/>
            <w:tcBorders>
              <w:top w:val="single" w:sz="4" w:space="0" w:color="000000"/>
              <w:left w:val="single" w:sz="4" w:space="0" w:color="000000"/>
              <w:bottom w:val="single" w:sz="4" w:space="0" w:color="auto"/>
            </w:tcBorders>
            <w:shd w:val="clear" w:color="auto" w:fill="auto"/>
          </w:tcPr>
          <w:p w14:paraId="4DEB85C9" w14:textId="77777777" w:rsidR="00402AE9" w:rsidRPr="00797D70" w:rsidRDefault="00402AE9" w:rsidP="00765E32">
            <w:r w:rsidRPr="00797D70">
              <w:t>Обеспечение деятельности классных руководителей</w:t>
            </w:r>
          </w:p>
        </w:tc>
        <w:tc>
          <w:tcPr>
            <w:tcW w:w="1146" w:type="dxa"/>
            <w:tcBorders>
              <w:top w:val="single" w:sz="4" w:space="0" w:color="000000"/>
              <w:left w:val="single" w:sz="4" w:space="0" w:color="000000"/>
              <w:bottom w:val="single" w:sz="4" w:space="0" w:color="auto"/>
            </w:tcBorders>
            <w:shd w:val="clear" w:color="auto" w:fill="auto"/>
          </w:tcPr>
          <w:p w14:paraId="5F78474F" w14:textId="77777777" w:rsidR="00402AE9" w:rsidRPr="00797D70" w:rsidRDefault="00402AE9" w:rsidP="00765E32">
            <w:pPr>
              <w:jc w:val="center"/>
              <w:rPr>
                <w:sz w:val="22"/>
                <w:szCs w:val="22"/>
              </w:rPr>
            </w:pPr>
            <w:r w:rsidRPr="00797D70">
              <w:rPr>
                <w:sz w:val="22"/>
                <w:szCs w:val="22"/>
              </w:rPr>
              <w:t>Чел.</w:t>
            </w:r>
          </w:p>
        </w:tc>
        <w:tc>
          <w:tcPr>
            <w:tcW w:w="991" w:type="dxa"/>
            <w:tcBorders>
              <w:top w:val="single" w:sz="4" w:space="0" w:color="000000"/>
              <w:left w:val="single" w:sz="4" w:space="0" w:color="000000"/>
              <w:bottom w:val="single" w:sz="4" w:space="0" w:color="auto"/>
              <w:right w:val="single" w:sz="4" w:space="0" w:color="000000"/>
            </w:tcBorders>
          </w:tcPr>
          <w:p w14:paraId="245492FE" w14:textId="77777777" w:rsidR="00402AE9" w:rsidRPr="00797D70" w:rsidRDefault="00402AE9" w:rsidP="00765E32">
            <w:pPr>
              <w:rPr>
                <w:sz w:val="22"/>
                <w:szCs w:val="22"/>
              </w:rPr>
            </w:pPr>
            <w:r w:rsidRPr="00797D70">
              <w:rPr>
                <w:sz w:val="22"/>
                <w:szCs w:val="22"/>
              </w:rPr>
              <w:t xml:space="preserve">    80</w:t>
            </w:r>
          </w:p>
        </w:tc>
        <w:tc>
          <w:tcPr>
            <w:tcW w:w="991" w:type="dxa"/>
            <w:tcBorders>
              <w:top w:val="single" w:sz="4" w:space="0" w:color="000000"/>
              <w:left w:val="single" w:sz="4" w:space="0" w:color="000000"/>
              <w:bottom w:val="single" w:sz="4" w:space="0" w:color="auto"/>
              <w:right w:val="single" w:sz="4" w:space="0" w:color="auto"/>
            </w:tcBorders>
            <w:shd w:val="clear" w:color="auto" w:fill="auto"/>
          </w:tcPr>
          <w:p w14:paraId="5B97E653" w14:textId="77777777" w:rsidR="00402AE9" w:rsidRPr="00797D70" w:rsidRDefault="00402AE9" w:rsidP="00765E32">
            <w:r w:rsidRPr="00797D70">
              <w:rPr>
                <w:sz w:val="22"/>
                <w:szCs w:val="22"/>
              </w:rPr>
              <w:t>80</w:t>
            </w:r>
          </w:p>
        </w:tc>
        <w:tc>
          <w:tcPr>
            <w:tcW w:w="1007" w:type="dxa"/>
            <w:gridSpan w:val="2"/>
            <w:tcBorders>
              <w:top w:val="single" w:sz="4" w:space="0" w:color="000000"/>
              <w:left w:val="single" w:sz="4" w:space="0" w:color="000000"/>
              <w:bottom w:val="single" w:sz="4" w:space="0" w:color="auto"/>
              <w:right w:val="single" w:sz="4" w:space="0" w:color="auto"/>
            </w:tcBorders>
            <w:shd w:val="clear" w:color="auto" w:fill="auto"/>
          </w:tcPr>
          <w:p w14:paraId="6D6BE600" w14:textId="77777777" w:rsidR="00402AE9" w:rsidRPr="00797D70" w:rsidRDefault="00402AE9" w:rsidP="00765E32">
            <w:r w:rsidRPr="00797D70">
              <w:rPr>
                <w:sz w:val="22"/>
                <w:szCs w:val="22"/>
              </w:rPr>
              <w:t>80</w:t>
            </w:r>
          </w:p>
        </w:tc>
        <w:tc>
          <w:tcPr>
            <w:tcW w:w="992" w:type="dxa"/>
            <w:gridSpan w:val="3"/>
            <w:tcBorders>
              <w:top w:val="single" w:sz="4" w:space="0" w:color="000000"/>
              <w:left w:val="single" w:sz="4" w:space="0" w:color="auto"/>
              <w:bottom w:val="single" w:sz="4" w:space="0" w:color="auto"/>
              <w:right w:val="single" w:sz="4" w:space="0" w:color="auto"/>
            </w:tcBorders>
            <w:shd w:val="clear" w:color="auto" w:fill="auto"/>
          </w:tcPr>
          <w:p w14:paraId="5F6384C2" w14:textId="77777777" w:rsidR="00402AE9" w:rsidRPr="00797D70" w:rsidRDefault="00402AE9" w:rsidP="00765E32">
            <w:r w:rsidRPr="00797D70">
              <w:t>79</w:t>
            </w:r>
          </w:p>
        </w:tc>
        <w:tc>
          <w:tcPr>
            <w:tcW w:w="996" w:type="dxa"/>
            <w:gridSpan w:val="3"/>
            <w:tcBorders>
              <w:top w:val="single" w:sz="4" w:space="0" w:color="000000"/>
              <w:left w:val="single" w:sz="4" w:space="0" w:color="auto"/>
              <w:bottom w:val="single" w:sz="4" w:space="0" w:color="auto"/>
              <w:right w:val="single" w:sz="4" w:space="0" w:color="auto"/>
            </w:tcBorders>
            <w:shd w:val="clear" w:color="auto" w:fill="auto"/>
          </w:tcPr>
          <w:p w14:paraId="07E902F0" w14:textId="77777777" w:rsidR="00402AE9" w:rsidRPr="00797D70" w:rsidRDefault="00402AE9" w:rsidP="00765E32">
            <w:r w:rsidRPr="00797D70">
              <w:rPr>
                <w:sz w:val="22"/>
                <w:szCs w:val="22"/>
              </w:rPr>
              <w:t>79</w:t>
            </w:r>
          </w:p>
        </w:tc>
        <w:tc>
          <w:tcPr>
            <w:tcW w:w="1017" w:type="dxa"/>
            <w:gridSpan w:val="2"/>
            <w:tcBorders>
              <w:top w:val="single" w:sz="4" w:space="0" w:color="000000"/>
              <w:left w:val="single" w:sz="4" w:space="0" w:color="auto"/>
              <w:bottom w:val="single" w:sz="4" w:space="0" w:color="auto"/>
              <w:right w:val="single" w:sz="4" w:space="0" w:color="auto"/>
            </w:tcBorders>
            <w:shd w:val="clear" w:color="auto" w:fill="auto"/>
          </w:tcPr>
          <w:p w14:paraId="1122595A" w14:textId="77777777" w:rsidR="00402AE9" w:rsidRPr="00797D70" w:rsidRDefault="00402AE9" w:rsidP="00765E32">
            <w:r w:rsidRPr="00797D70">
              <w:t>79</w:t>
            </w: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6DCA92F5" w14:textId="77777777" w:rsidR="00402AE9" w:rsidRPr="00797D70" w:rsidRDefault="00402AE9" w:rsidP="00765E32">
            <w:r w:rsidRPr="00797D70">
              <w:t>79</w:t>
            </w:r>
          </w:p>
        </w:tc>
        <w:tc>
          <w:tcPr>
            <w:tcW w:w="1142" w:type="dxa"/>
            <w:gridSpan w:val="3"/>
            <w:tcBorders>
              <w:top w:val="single" w:sz="4" w:space="0" w:color="000000"/>
              <w:left w:val="single" w:sz="4" w:space="0" w:color="auto"/>
              <w:bottom w:val="single" w:sz="4" w:space="0" w:color="auto"/>
              <w:right w:val="single" w:sz="4" w:space="0" w:color="000000"/>
            </w:tcBorders>
            <w:shd w:val="clear" w:color="auto" w:fill="auto"/>
          </w:tcPr>
          <w:p w14:paraId="0F74A2DD" w14:textId="77777777" w:rsidR="00402AE9" w:rsidRPr="00797D70" w:rsidRDefault="00402AE9" w:rsidP="00765E32">
            <w:r w:rsidRPr="00797D70">
              <w:t>79</w:t>
            </w:r>
          </w:p>
        </w:tc>
        <w:tc>
          <w:tcPr>
            <w:tcW w:w="1560" w:type="dxa"/>
            <w:gridSpan w:val="3"/>
            <w:vMerge/>
            <w:tcBorders>
              <w:left w:val="single" w:sz="4" w:space="0" w:color="000000"/>
              <w:right w:val="single" w:sz="4" w:space="0" w:color="000000"/>
            </w:tcBorders>
          </w:tcPr>
          <w:p w14:paraId="0898B475" w14:textId="77777777" w:rsidR="00402AE9" w:rsidRPr="00797D70" w:rsidRDefault="00402AE9" w:rsidP="00765E32">
            <w:pPr>
              <w:rPr>
                <w:sz w:val="22"/>
                <w:szCs w:val="22"/>
              </w:rPr>
            </w:pPr>
          </w:p>
        </w:tc>
        <w:tc>
          <w:tcPr>
            <w:tcW w:w="1554" w:type="dxa"/>
            <w:gridSpan w:val="2"/>
            <w:vMerge/>
            <w:tcBorders>
              <w:left w:val="single" w:sz="4" w:space="0" w:color="000000"/>
              <w:right w:val="single" w:sz="4" w:space="0" w:color="000000"/>
            </w:tcBorders>
          </w:tcPr>
          <w:p w14:paraId="654F9A82" w14:textId="77777777" w:rsidR="00402AE9" w:rsidRPr="00797D70" w:rsidRDefault="00402AE9" w:rsidP="00765E32">
            <w:pPr>
              <w:jc w:val="center"/>
              <w:rPr>
                <w:sz w:val="22"/>
                <w:szCs w:val="22"/>
              </w:rPr>
            </w:pPr>
          </w:p>
        </w:tc>
        <w:tc>
          <w:tcPr>
            <w:tcW w:w="1576" w:type="dxa"/>
            <w:gridSpan w:val="3"/>
            <w:vMerge/>
            <w:tcBorders>
              <w:right w:val="single" w:sz="4" w:space="0" w:color="auto"/>
            </w:tcBorders>
            <w:shd w:val="clear" w:color="auto" w:fill="auto"/>
          </w:tcPr>
          <w:p w14:paraId="39E75B4C" w14:textId="77777777" w:rsidR="00402AE9" w:rsidRPr="00797D70" w:rsidRDefault="00402AE9" w:rsidP="00765E32">
            <w:pPr>
              <w:rPr>
                <w:sz w:val="22"/>
                <w:szCs w:val="22"/>
              </w:rPr>
            </w:pPr>
          </w:p>
        </w:tc>
      </w:tr>
      <w:tr w:rsidR="00402AE9" w:rsidRPr="00797D70" w14:paraId="3ABA1CF7" w14:textId="77777777" w:rsidTr="00765E32">
        <w:trPr>
          <w:trHeight w:val="2040"/>
        </w:trPr>
        <w:tc>
          <w:tcPr>
            <w:tcW w:w="675" w:type="dxa"/>
            <w:tcBorders>
              <w:top w:val="single" w:sz="4" w:space="0" w:color="auto"/>
              <w:left w:val="single" w:sz="4" w:space="0" w:color="000000"/>
              <w:bottom w:val="single" w:sz="4" w:space="0" w:color="auto"/>
            </w:tcBorders>
            <w:shd w:val="clear" w:color="auto" w:fill="auto"/>
          </w:tcPr>
          <w:p w14:paraId="34D594B4" w14:textId="77777777" w:rsidR="00402AE9" w:rsidRPr="00797D70" w:rsidRDefault="00402AE9" w:rsidP="00765E32">
            <w:pPr>
              <w:rPr>
                <w:sz w:val="22"/>
                <w:szCs w:val="22"/>
              </w:rPr>
            </w:pPr>
            <w:r w:rsidRPr="00797D70">
              <w:rPr>
                <w:sz w:val="22"/>
                <w:szCs w:val="22"/>
              </w:rPr>
              <w:lastRenderedPageBreak/>
              <w:t>1.3.2</w:t>
            </w:r>
          </w:p>
        </w:tc>
        <w:tc>
          <w:tcPr>
            <w:tcW w:w="1666" w:type="dxa"/>
            <w:gridSpan w:val="2"/>
            <w:tcBorders>
              <w:top w:val="single" w:sz="4" w:space="0" w:color="auto"/>
              <w:left w:val="single" w:sz="4" w:space="0" w:color="000000"/>
              <w:bottom w:val="single" w:sz="4" w:space="0" w:color="auto"/>
            </w:tcBorders>
            <w:shd w:val="clear" w:color="auto" w:fill="auto"/>
          </w:tcPr>
          <w:p w14:paraId="00B67DC2" w14:textId="77777777" w:rsidR="00402AE9" w:rsidRPr="00797D70" w:rsidRDefault="00402AE9" w:rsidP="00765E32">
            <w:r w:rsidRPr="00797D70">
              <w:t>Обеспечение деятельности советников директора по воспитанию и взаимодействию с детскими общественными объединениями</w:t>
            </w:r>
          </w:p>
        </w:tc>
        <w:tc>
          <w:tcPr>
            <w:tcW w:w="1146" w:type="dxa"/>
            <w:tcBorders>
              <w:top w:val="single" w:sz="4" w:space="0" w:color="auto"/>
              <w:left w:val="single" w:sz="4" w:space="0" w:color="000000"/>
              <w:bottom w:val="single" w:sz="4" w:space="0" w:color="auto"/>
            </w:tcBorders>
            <w:shd w:val="clear" w:color="auto" w:fill="auto"/>
          </w:tcPr>
          <w:p w14:paraId="74033013" w14:textId="77777777" w:rsidR="00402AE9" w:rsidRPr="00797D70" w:rsidRDefault="00402AE9" w:rsidP="00765E32">
            <w:pPr>
              <w:jc w:val="center"/>
              <w:rPr>
                <w:sz w:val="22"/>
                <w:szCs w:val="22"/>
              </w:rPr>
            </w:pPr>
            <w:r w:rsidRPr="00797D70">
              <w:rPr>
                <w:sz w:val="22"/>
                <w:szCs w:val="22"/>
              </w:rPr>
              <w:t>Ед.</w:t>
            </w:r>
          </w:p>
        </w:tc>
        <w:tc>
          <w:tcPr>
            <w:tcW w:w="991" w:type="dxa"/>
            <w:tcBorders>
              <w:top w:val="single" w:sz="4" w:space="0" w:color="auto"/>
              <w:left w:val="single" w:sz="4" w:space="0" w:color="000000"/>
              <w:bottom w:val="single" w:sz="4" w:space="0" w:color="auto"/>
              <w:right w:val="single" w:sz="4" w:space="0" w:color="000000"/>
            </w:tcBorders>
          </w:tcPr>
          <w:p w14:paraId="39583660" w14:textId="77777777" w:rsidR="00402AE9" w:rsidRPr="00797D70" w:rsidRDefault="00402AE9" w:rsidP="00765E32">
            <w:pPr>
              <w:rPr>
                <w:sz w:val="22"/>
                <w:szCs w:val="22"/>
              </w:rPr>
            </w:pPr>
            <w:r w:rsidRPr="00797D70">
              <w:rPr>
                <w:sz w:val="22"/>
                <w:szCs w:val="22"/>
              </w:rPr>
              <w:t xml:space="preserve">    4</w:t>
            </w:r>
          </w:p>
        </w:tc>
        <w:tc>
          <w:tcPr>
            <w:tcW w:w="991" w:type="dxa"/>
            <w:tcBorders>
              <w:top w:val="single" w:sz="4" w:space="0" w:color="auto"/>
              <w:left w:val="single" w:sz="4" w:space="0" w:color="000000"/>
              <w:bottom w:val="single" w:sz="4" w:space="0" w:color="auto"/>
              <w:right w:val="single" w:sz="4" w:space="0" w:color="auto"/>
            </w:tcBorders>
            <w:shd w:val="clear" w:color="auto" w:fill="auto"/>
          </w:tcPr>
          <w:p w14:paraId="082ACE6E" w14:textId="77777777" w:rsidR="00402AE9" w:rsidRPr="00797D70" w:rsidRDefault="00402AE9" w:rsidP="00765E32">
            <w:r w:rsidRPr="00797D70">
              <w:rPr>
                <w:sz w:val="22"/>
                <w:szCs w:val="22"/>
              </w:rPr>
              <w:t>8</w:t>
            </w:r>
          </w:p>
        </w:tc>
        <w:tc>
          <w:tcPr>
            <w:tcW w:w="1007" w:type="dxa"/>
            <w:gridSpan w:val="2"/>
            <w:tcBorders>
              <w:top w:val="single" w:sz="4" w:space="0" w:color="auto"/>
              <w:left w:val="single" w:sz="4" w:space="0" w:color="000000"/>
              <w:bottom w:val="single" w:sz="4" w:space="0" w:color="auto"/>
              <w:right w:val="single" w:sz="4" w:space="0" w:color="auto"/>
            </w:tcBorders>
            <w:shd w:val="clear" w:color="auto" w:fill="auto"/>
          </w:tcPr>
          <w:p w14:paraId="6D3E055C" w14:textId="77777777" w:rsidR="00402AE9" w:rsidRPr="00797D70" w:rsidRDefault="00402AE9" w:rsidP="00765E32">
            <w:r w:rsidRPr="00797D70">
              <w:rPr>
                <w:sz w:val="22"/>
                <w:szCs w:val="22"/>
              </w:rPr>
              <w:t>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7F608B7C" w14:textId="77777777" w:rsidR="00402AE9" w:rsidRPr="00797D70" w:rsidRDefault="00402AE9" w:rsidP="00765E32">
            <w:r w:rsidRPr="00797D70">
              <w:rPr>
                <w:sz w:val="22"/>
                <w:szCs w:val="22"/>
              </w:rPr>
              <w:t>8</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tcPr>
          <w:p w14:paraId="35D417FF" w14:textId="77777777" w:rsidR="00402AE9" w:rsidRPr="00797D70" w:rsidRDefault="00402AE9" w:rsidP="00765E32">
            <w:r w:rsidRPr="00797D70">
              <w:rPr>
                <w:sz w:val="22"/>
                <w:szCs w:val="22"/>
              </w:rPr>
              <w:t>8</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tcPr>
          <w:p w14:paraId="24A96688" w14:textId="77777777" w:rsidR="00402AE9" w:rsidRPr="00797D70" w:rsidRDefault="00402AE9" w:rsidP="00765E32">
            <w:r w:rsidRPr="00797D70">
              <w:rPr>
                <w:sz w:val="22"/>
                <w:szCs w:val="22"/>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CF4188" w14:textId="77777777" w:rsidR="00402AE9" w:rsidRPr="00797D70" w:rsidRDefault="00402AE9" w:rsidP="00765E32">
            <w:r w:rsidRPr="00797D70">
              <w:rPr>
                <w:sz w:val="22"/>
                <w:szCs w:val="22"/>
              </w:rPr>
              <w:t>8</w:t>
            </w:r>
          </w:p>
        </w:tc>
        <w:tc>
          <w:tcPr>
            <w:tcW w:w="1142" w:type="dxa"/>
            <w:gridSpan w:val="3"/>
            <w:tcBorders>
              <w:top w:val="single" w:sz="4" w:space="0" w:color="auto"/>
              <w:left w:val="single" w:sz="4" w:space="0" w:color="auto"/>
              <w:bottom w:val="single" w:sz="4" w:space="0" w:color="auto"/>
              <w:right w:val="single" w:sz="4" w:space="0" w:color="000000"/>
            </w:tcBorders>
            <w:shd w:val="clear" w:color="auto" w:fill="auto"/>
          </w:tcPr>
          <w:p w14:paraId="5711B4E1" w14:textId="77777777" w:rsidR="00402AE9" w:rsidRPr="00797D70" w:rsidRDefault="00402AE9" w:rsidP="00765E32">
            <w:r w:rsidRPr="00797D70">
              <w:rPr>
                <w:sz w:val="22"/>
                <w:szCs w:val="22"/>
              </w:rPr>
              <w:t>8</w:t>
            </w:r>
          </w:p>
        </w:tc>
        <w:tc>
          <w:tcPr>
            <w:tcW w:w="1560" w:type="dxa"/>
            <w:gridSpan w:val="3"/>
            <w:vMerge/>
            <w:tcBorders>
              <w:left w:val="single" w:sz="4" w:space="0" w:color="000000"/>
              <w:right w:val="single" w:sz="4" w:space="0" w:color="000000"/>
            </w:tcBorders>
          </w:tcPr>
          <w:p w14:paraId="5D54F799" w14:textId="77777777" w:rsidR="00402AE9" w:rsidRPr="00797D70" w:rsidRDefault="00402AE9" w:rsidP="00765E32">
            <w:pPr>
              <w:rPr>
                <w:sz w:val="22"/>
                <w:szCs w:val="22"/>
              </w:rPr>
            </w:pPr>
          </w:p>
        </w:tc>
        <w:tc>
          <w:tcPr>
            <w:tcW w:w="1554" w:type="dxa"/>
            <w:gridSpan w:val="2"/>
            <w:vMerge/>
            <w:tcBorders>
              <w:left w:val="single" w:sz="4" w:space="0" w:color="000000"/>
              <w:right w:val="single" w:sz="4" w:space="0" w:color="000000"/>
            </w:tcBorders>
          </w:tcPr>
          <w:p w14:paraId="1FAB9CF3" w14:textId="77777777" w:rsidR="00402AE9" w:rsidRPr="00797D70" w:rsidRDefault="00402AE9" w:rsidP="00765E32">
            <w:pPr>
              <w:jc w:val="center"/>
              <w:rPr>
                <w:sz w:val="22"/>
                <w:szCs w:val="22"/>
              </w:rPr>
            </w:pPr>
          </w:p>
        </w:tc>
        <w:tc>
          <w:tcPr>
            <w:tcW w:w="1576" w:type="dxa"/>
            <w:gridSpan w:val="3"/>
            <w:vMerge/>
            <w:tcBorders>
              <w:right w:val="single" w:sz="4" w:space="0" w:color="auto"/>
            </w:tcBorders>
            <w:shd w:val="clear" w:color="auto" w:fill="auto"/>
          </w:tcPr>
          <w:p w14:paraId="15B0CD21" w14:textId="77777777" w:rsidR="00402AE9" w:rsidRPr="00797D70" w:rsidRDefault="00402AE9" w:rsidP="00765E32">
            <w:pPr>
              <w:rPr>
                <w:sz w:val="22"/>
                <w:szCs w:val="22"/>
              </w:rPr>
            </w:pPr>
          </w:p>
        </w:tc>
      </w:tr>
      <w:tr w:rsidR="00402AE9" w:rsidRPr="00797D70" w14:paraId="407A4FB2" w14:textId="77777777" w:rsidTr="00765E32">
        <w:trPr>
          <w:trHeight w:val="1635"/>
        </w:trPr>
        <w:tc>
          <w:tcPr>
            <w:tcW w:w="675" w:type="dxa"/>
            <w:tcBorders>
              <w:top w:val="single" w:sz="4" w:space="0" w:color="auto"/>
              <w:left w:val="single" w:sz="4" w:space="0" w:color="000000"/>
              <w:bottom w:val="single" w:sz="4" w:space="0" w:color="auto"/>
            </w:tcBorders>
            <w:shd w:val="clear" w:color="auto" w:fill="auto"/>
          </w:tcPr>
          <w:p w14:paraId="10F60F7E" w14:textId="77777777" w:rsidR="00402AE9" w:rsidRPr="00797D70" w:rsidRDefault="00402AE9" w:rsidP="00765E32">
            <w:pPr>
              <w:rPr>
                <w:sz w:val="22"/>
                <w:szCs w:val="22"/>
              </w:rPr>
            </w:pPr>
            <w:r w:rsidRPr="00797D70">
              <w:rPr>
                <w:sz w:val="22"/>
                <w:szCs w:val="22"/>
              </w:rPr>
              <w:t>1.3.3</w:t>
            </w:r>
          </w:p>
        </w:tc>
        <w:tc>
          <w:tcPr>
            <w:tcW w:w="1666" w:type="dxa"/>
            <w:gridSpan w:val="2"/>
            <w:tcBorders>
              <w:top w:val="single" w:sz="4" w:space="0" w:color="auto"/>
              <w:left w:val="single" w:sz="4" w:space="0" w:color="000000"/>
              <w:bottom w:val="single" w:sz="4" w:space="0" w:color="000000"/>
            </w:tcBorders>
            <w:shd w:val="clear" w:color="auto" w:fill="auto"/>
          </w:tcPr>
          <w:p w14:paraId="4ABD0D7E" w14:textId="77777777" w:rsidR="00402AE9" w:rsidRPr="00797D70" w:rsidRDefault="00402AE9" w:rsidP="00765E32">
            <w:r w:rsidRPr="00797D70">
              <w:t>Ежемесячное денежное вознаграждение советникам директоров по воспитанию</w:t>
            </w:r>
          </w:p>
          <w:p w14:paraId="51BB87DE" w14:textId="77777777" w:rsidR="00402AE9" w:rsidRPr="00797D70" w:rsidRDefault="00402AE9" w:rsidP="00765E32"/>
          <w:p w14:paraId="22583B79" w14:textId="77777777" w:rsidR="00402AE9" w:rsidRPr="00797D70" w:rsidRDefault="00402AE9" w:rsidP="00765E32"/>
          <w:p w14:paraId="2DEE530C" w14:textId="77777777" w:rsidR="00402AE9" w:rsidRPr="00797D70" w:rsidRDefault="00402AE9" w:rsidP="00765E32"/>
        </w:tc>
        <w:tc>
          <w:tcPr>
            <w:tcW w:w="1146" w:type="dxa"/>
            <w:tcBorders>
              <w:top w:val="single" w:sz="4" w:space="0" w:color="auto"/>
              <w:left w:val="single" w:sz="4" w:space="0" w:color="000000"/>
              <w:bottom w:val="single" w:sz="4" w:space="0" w:color="000000"/>
            </w:tcBorders>
            <w:shd w:val="clear" w:color="auto" w:fill="auto"/>
          </w:tcPr>
          <w:p w14:paraId="2AF4AEC7" w14:textId="77777777" w:rsidR="00402AE9" w:rsidRPr="00797D70" w:rsidRDefault="00402AE9" w:rsidP="00765E32">
            <w:pPr>
              <w:jc w:val="center"/>
              <w:rPr>
                <w:sz w:val="22"/>
                <w:szCs w:val="22"/>
              </w:rPr>
            </w:pPr>
            <w:r w:rsidRPr="00797D70">
              <w:rPr>
                <w:sz w:val="22"/>
                <w:szCs w:val="22"/>
              </w:rPr>
              <w:t>Ед.</w:t>
            </w:r>
          </w:p>
        </w:tc>
        <w:tc>
          <w:tcPr>
            <w:tcW w:w="991" w:type="dxa"/>
            <w:tcBorders>
              <w:top w:val="single" w:sz="4" w:space="0" w:color="auto"/>
              <w:left w:val="single" w:sz="4" w:space="0" w:color="000000"/>
              <w:bottom w:val="single" w:sz="4" w:space="0" w:color="000000"/>
              <w:right w:val="single" w:sz="4" w:space="0" w:color="000000"/>
            </w:tcBorders>
          </w:tcPr>
          <w:p w14:paraId="07E1E3B6" w14:textId="77777777" w:rsidR="00402AE9" w:rsidRPr="00797D70" w:rsidRDefault="00402AE9" w:rsidP="00765E32">
            <w:pPr>
              <w:rPr>
                <w:sz w:val="22"/>
                <w:szCs w:val="22"/>
              </w:rPr>
            </w:pPr>
            <w:r w:rsidRPr="00797D70">
              <w:rPr>
                <w:sz w:val="22"/>
                <w:szCs w:val="22"/>
              </w:rPr>
              <w:t xml:space="preserve">    0</w:t>
            </w:r>
          </w:p>
        </w:tc>
        <w:tc>
          <w:tcPr>
            <w:tcW w:w="991" w:type="dxa"/>
            <w:tcBorders>
              <w:top w:val="single" w:sz="4" w:space="0" w:color="auto"/>
              <w:left w:val="single" w:sz="4" w:space="0" w:color="000000"/>
              <w:bottom w:val="single" w:sz="4" w:space="0" w:color="000000"/>
              <w:right w:val="single" w:sz="4" w:space="0" w:color="auto"/>
            </w:tcBorders>
            <w:shd w:val="clear" w:color="auto" w:fill="auto"/>
          </w:tcPr>
          <w:p w14:paraId="7FE9614E" w14:textId="77777777" w:rsidR="00402AE9" w:rsidRPr="00797D70" w:rsidRDefault="00402AE9" w:rsidP="00765E32">
            <w:r w:rsidRPr="00797D70">
              <w:rPr>
                <w:sz w:val="22"/>
                <w:szCs w:val="22"/>
              </w:rPr>
              <w:t>8</w:t>
            </w:r>
          </w:p>
        </w:tc>
        <w:tc>
          <w:tcPr>
            <w:tcW w:w="1007" w:type="dxa"/>
            <w:gridSpan w:val="2"/>
            <w:tcBorders>
              <w:top w:val="single" w:sz="4" w:space="0" w:color="auto"/>
              <w:left w:val="single" w:sz="4" w:space="0" w:color="000000"/>
              <w:bottom w:val="single" w:sz="4" w:space="0" w:color="000000"/>
              <w:right w:val="single" w:sz="4" w:space="0" w:color="auto"/>
            </w:tcBorders>
            <w:shd w:val="clear" w:color="auto" w:fill="auto"/>
          </w:tcPr>
          <w:p w14:paraId="3746E346" w14:textId="77777777" w:rsidR="00402AE9" w:rsidRPr="00797D70" w:rsidRDefault="00402AE9" w:rsidP="00765E32">
            <w:r w:rsidRPr="00797D70">
              <w:rPr>
                <w:sz w:val="22"/>
                <w:szCs w:val="22"/>
              </w:rPr>
              <w:t>8</w:t>
            </w:r>
          </w:p>
        </w:tc>
        <w:tc>
          <w:tcPr>
            <w:tcW w:w="992" w:type="dxa"/>
            <w:gridSpan w:val="3"/>
            <w:tcBorders>
              <w:top w:val="single" w:sz="4" w:space="0" w:color="auto"/>
              <w:left w:val="single" w:sz="4" w:space="0" w:color="auto"/>
              <w:bottom w:val="single" w:sz="4" w:space="0" w:color="000000"/>
              <w:right w:val="single" w:sz="4" w:space="0" w:color="auto"/>
            </w:tcBorders>
            <w:shd w:val="clear" w:color="auto" w:fill="auto"/>
          </w:tcPr>
          <w:p w14:paraId="3589CAAC" w14:textId="77777777" w:rsidR="00402AE9" w:rsidRPr="00797D70" w:rsidRDefault="00402AE9" w:rsidP="00765E32">
            <w:r w:rsidRPr="00797D70">
              <w:rPr>
                <w:sz w:val="22"/>
                <w:szCs w:val="22"/>
              </w:rPr>
              <w:t>8</w:t>
            </w:r>
          </w:p>
        </w:tc>
        <w:tc>
          <w:tcPr>
            <w:tcW w:w="996" w:type="dxa"/>
            <w:gridSpan w:val="3"/>
            <w:tcBorders>
              <w:top w:val="single" w:sz="4" w:space="0" w:color="auto"/>
              <w:left w:val="single" w:sz="4" w:space="0" w:color="auto"/>
              <w:bottom w:val="single" w:sz="4" w:space="0" w:color="000000"/>
              <w:right w:val="single" w:sz="4" w:space="0" w:color="auto"/>
            </w:tcBorders>
            <w:shd w:val="clear" w:color="auto" w:fill="auto"/>
          </w:tcPr>
          <w:p w14:paraId="023104F3" w14:textId="77777777" w:rsidR="00402AE9" w:rsidRPr="00797D70" w:rsidRDefault="00402AE9" w:rsidP="00765E32">
            <w:r w:rsidRPr="00797D70">
              <w:rPr>
                <w:sz w:val="22"/>
                <w:szCs w:val="22"/>
              </w:rPr>
              <w:t>8</w:t>
            </w:r>
          </w:p>
        </w:tc>
        <w:tc>
          <w:tcPr>
            <w:tcW w:w="1017" w:type="dxa"/>
            <w:gridSpan w:val="2"/>
            <w:tcBorders>
              <w:top w:val="single" w:sz="4" w:space="0" w:color="auto"/>
              <w:left w:val="single" w:sz="4" w:space="0" w:color="auto"/>
              <w:bottom w:val="single" w:sz="4" w:space="0" w:color="000000"/>
              <w:right w:val="single" w:sz="4" w:space="0" w:color="auto"/>
            </w:tcBorders>
            <w:shd w:val="clear" w:color="auto" w:fill="auto"/>
          </w:tcPr>
          <w:p w14:paraId="2D97974D" w14:textId="77777777" w:rsidR="00402AE9" w:rsidRPr="00797D70" w:rsidRDefault="00402AE9" w:rsidP="00765E32">
            <w:r w:rsidRPr="00797D70">
              <w:rPr>
                <w:sz w:val="22"/>
                <w:szCs w:val="22"/>
              </w:rPr>
              <w:t>8</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2B942138" w14:textId="77777777" w:rsidR="00402AE9" w:rsidRPr="00797D70" w:rsidRDefault="00402AE9" w:rsidP="00765E32">
            <w:r w:rsidRPr="00797D70">
              <w:rPr>
                <w:sz w:val="22"/>
                <w:szCs w:val="22"/>
              </w:rPr>
              <w:t>8</w:t>
            </w:r>
          </w:p>
        </w:tc>
        <w:tc>
          <w:tcPr>
            <w:tcW w:w="1142" w:type="dxa"/>
            <w:gridSpan w:val="3"/>
            <w:tcBorders>
              <w:top w:val="single" w:sz="4" w:space="0" w:color="auto"/>
              <w:left w:val="single" w:sz="4" w:space="0" w:color="auto"/>
              <w:bottom w:val="single" w:sz="4" w:space="0" w:color="000000"/>
              <w:right w:val="single" w:sz="4" w:space="0" w:color="000000"/>
            </w:tcBorders>
            <w:shd w:val="clear" w:color="auto" w:fill="auto"/>
          </w:tcPr>
          <w:p w14:paraId="6CCB2D52" w14:textId="77777777" w:rsidR="00402AE9" w:rsidRPr="00797D70" w:rsidRDefault="00402AE9" w:rsidP="00765E32">
            <w:r w:rsidRPr="00797D70">
              <w:rPr>
                <w:sz w:val="22"/>
                <w:szCs w:val="22"/>
              </w:rPr>
              <w:t>8</w:t>
            </w:r>
          </w:p>
        </w:tc>
        <w:tc>
          <w:tcPr>
            <w:tcW w:w="1560" w:type="dxa"/>
            <w:gridSpan w:val="3"/>
            <w:vMerge/>
            <w:tcBorders>
              <w:left w:val="single" w:sz="4" w:space="0" w:color="000000"/>
              <w:bottom w:val="single" w:sz="4" w:space="0" w:color="000000"/>
              <w:right w:val="single" w:sz="4" w:space="0" w:color="000000"/>
            </w:tcBorders>
          </w:tcPr>
          <w:p w14:paraId="499683AC" w14:textId="77777777" w:rsidR="00402AE9" w:rsidRPr="00797D70" w:rsidRDefault="00402AE9" w:rsidP="00765E32">
            <w:pPr>
              <w:rPr>
                <w:sz w:val="22"/>
                <w:szCs w:val="22"/>
              </w:rPr>
            </w:pPr>
          </w:p>
        </w:tc>
        <w:tc>
          <w:tcPr>
            <w:tcW w:w="1554" w:type="dxa"/>
            <w:gridSpan w:val="2"/>
            <w:vMerge/>
            <w:tcBorders>
              <w:left w:val="single" w:sz="4" w:space="0" w:color="000000"/>
              <w:bottom w:val="single" w:sz="4" w:space="0" w:color="000000"/>
              <w:right w:val="single" w:sz="4" w:space="0" w:color="000000"/>
            </w:tcBorders>
          </w:tcPr>
          <w:p w14:paraId="2E463214" w14:textId="77777777" w:rsidR="00402AE9" w:rsidRPr="00797D70" w:rsidRDefault="00402AE9" w:rsidP="00765E32">
            <w:pPr>
              <w:jc w:val="center"/>
              <w:rPr>
                <w:sz w:val="22"/>
                <w:szCs w:val="22"/>
              </w:rPr>
            </w:pPr>
          </w:p>
        </w:tc>
        <w:tc>
          <w:tcPr>
            <w:tcW w:w="1576" w:type="dxa"/>
            <w:gridSpan w:val="3"/>
            <w:vMerge/>
            <w:tcBorders>
              <w:bottom w:val="single" w:sz="4" w:space="0" w:color="auto"/>
              <w:right w:val="single" w:sz="4" w:space="0" w:color="auto"/>
            </w:tcBorders>
            <w:shd w:val="clear" w:color="auto" w:fill="auto"/>
          </w:tcPr>
          <w:p w14:paraId="55FC05E0" w14:textId="77777777" w:rsidR="00402AE9" w:rsidRPr="00797D70" w:rsidRDefault="00402AE9" w:rsidP="00765E32">
            <w:pPr>
              <w:rPr>
                <w:sz w:val="22"/>
                <w:szCs w:val="22"/>
              </w:rPr>
            </w:pPr>
          </w:p>
        </w:tc>
      </w:tr>
      <w:tr w:rsidR="00402AE9" w:rsidRPr="00797D70" w14:paraId="6292A729" w14:textId="77777777" w:rsidTr="00765E32">
        <w:tc>
          <w:tcPr>
            <w:tcW w:w="675" w:type="dxa"/>
            <w:tcBorders>
              <w:top w:val="single" w:sz="4" w:space="0" w:color="auto"/>
              <w:left w:val="single" w:sz="4" w:space="0" w:color="000000"/>
              <w:bottom w:val="single" w:sz="4" w:space="0" w:color="auto"/>
            </w:tcBorders>
            <w:shd w:val="clear" w:color="auto" w:fill="auto"/>
          </w:tcPr>
          <w:p w14:paraId="2F503A07" w14:textId="77777777" w:rsidR="00402AE9" w:rsidRPr="00797D70" w:rsidRDefault="00402AE9" w:rsidP="00765E32">
            <w:pPr>
              <w:snapToGrid w:val="0"/>
              <w:jc w:val="center"/>
              <w:rPr>
                <w:sz w:val="22"/>
                <w:szCs w:val="22"/>
              </w:rPr>
            </w:pPr>
            <w:r w:rsidRPr="00797D70">
              <w:rPr>
                <w:sz w:val="22"/>
                <w:szCs w:val="22"/>
              </w:rPr>
              <w:t>1.4</w:t>
            </w:r>
          </w:p>
        </w:tc>
        <w:tc>
          <w:tcPr>
            <w:tcW w:w="1666" w:type="dxa"/>
            <w:gridSpan w:val="2"/>
            <w:tcBorders>
              <w:top w:val="single" w:sz="4" w:space="0" w:color="000000"/>
              <w:left w:val="single" w:sz="4" w:space="0" w:color="000000"/>
              <w:bottom w:val="single" w:sz="4" w:space="0" w:color="000000"/>
            </w:tcBorders>
            <w:shd w:val="clear" w:color="auto" w:fill="auto"/>
          </w:tcPr>
          <w:p w14:paraId="33CEFAA2" w14:textId="77777777" w:rsidR="00402AE9" w:rsidRPr="00797D70" w:rsidRDefault="00402AE9" w:rsidP="00765E32">
            <w:pPr>
              <w:jc w:val="center"/>
              <w:rPr>
                <w:sz w:val="22"/>
                <w:szCs w:val="22"/>
              </w:rPr>
            </w:pPr>
            <w:r w:rsidRPr="00797D70">
              <w:rPr>
                <w:sz w:val="22"/>
                <w:szCs w:val="22"/>
              </w:rPr>
              <w:t xml:space="preserve">Численность учащихся, получающих </w:t>
            </w:r>
            <w:r w:rsidRPr="00797D70">
              <w:rPr>
                <w:sz w:val="22"/>
                <w:szCs w:val="22"/>
              </w:rPr>
              <w:pgNum/>
            </w:r>
            <w:proofErr w:type="spellStart"/>
            <w:r w:rsidRPr="00797D70">
              <w:rPr>
                <w:sz w:val="22"/>
                <w:szCs w:val="22"/>
              </w:rPr>
              <w:t>бщедоступно</w:t>
            </w:r>
            <w:proofErr w:type="spellEnd"/>
            <w:r w:rsidRPr="00797D70">
              <w:rPr>
                <w:sz w:val="22"/>
                <w:szCs w:val="22"/>
              </w:rPr>
              <w:t xml:space="preserve"> начальное общее, основное общее, среднее общее образование</w:t>
            </w:r>
          </w:p>
        </w:tc>
        <w:tc>
          <w:tcPr>
            <w:tcW w:w="1146" w:type="dxa"/>
            <w:tcBorders>
              <w:top w:val="single" w:sz="4" w:space="0" w:color="000000"/>
              <w:left w:val="single" w:sz="4" w:space="0" w:color="000000"/>
              <w:bottom w:val="single" w:sz="4" w:space="0" w:color="000000"/>
            </w:tcBorders>
            <w:shd w:val="clear" w:color="auto" w:fill="auto"/>
          </w:tcPr>
          <w:p w14:paraId="2671D565" w14:textId="77777777" w:rsidR="00402AE9" w:rsidRPr="00797D70" w:rsidRDefault="00402AE9" w:rsidP="00765E32">
            <w:pPr>
              <w:jc w:val="center"/>
              <w:rPr>
                <w:sz w:val="22"/>
                <w:szCs w:val="22"/>
              </w:rPr>
            </w:pPr>
            <w:r w:rsidRPr="00797D70">
              <w:rPr>
                <w:sz w:val="22"/>
                <w:szCs w:val="22"/>
              </w:rPr>
              <w:t>Чел.</w:t>
            </w:r>
          </w:p>
        </w:tc>
        <w:tc>
          <w:tcPr>
            <w:tcW w:w="991" w:type="dxa"/>
            <w:tcBorders>
              <w:top w:val="single" w:sz="4" w:space="0" w:color="000000"/>
              <w:left w:val="single" w:sz="4" w:space="0" w:color="000000"/>
              <w:bottom w:val="single" w:sz="4" w:space="0" w:color="000000"/>
              <w:right w:val="single" w:sz="4" w:space="0" w:color="000000"/>
            </w:tcBorders>
          </w:tcPr>
          <w:p w14:paraId="78145489" w14:textId="77777777" w:rsidR="00402AE9" w:rsidRPr="00797D70" w:rsidRDefault="00402AE9" w:rsidP="00765E32">
            <w:pPr>
              <w:rPr>
                <w:sz w:val="22"/>
                <w:szCs w:val="22"/>
              </w:rPr>
            </w:pPr>
            <w:r w:rsidRPr="00797D70">
              <w:rPr>
                <w:sz w:val="22"/>
                <w:szCs w:val="22"/>
              </w:rPr>
              <w:t>1311</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14:paraId="3EFC0B99" w14:textId="77777777" w:rsidR="00402AE9" w:rsidRPr="00797D70" w:rsidRDefault="00402AE9" w:rsidP="00765E32">
            <w:pPr>
              <w:jc w:val="center"/>
              <w:rPr>
                <w:sz w:val="22"/>
                <w:szCs w:val="22"/>
              </w:rPr>
            </w:pPr>
            <w:r w:rsidRPr="00797D70">
              <w:rPr>
                <w:sz w:val="22"/>
                <w:szCs w:val="22"/>
              </w:rPr>
              <w:t>1366</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auto"/>
          </w:tcPr>
          <w:p w14:paraId="6655C1EC" w14:textId="77777777" w:rsidR="00402AE9" w:rsidRPr="00797D70" w:rsidRDefault="00402AE9" w:rsidP="00765E32">
            <w:r w:rsidRPr="00797D70">
              <w:rPr>
                <w:sz w:val="22"/>
                <w:szCs w:val="22"/>
              </w:rPr>
              <w:t>1366</w:t>
            </w:r>
          </w:p>
        </w:tc>
        <w:tc>
          <w:tcPr>
            <w:tcW w:w="992" w:type="dxa"/>
            <w:gridSpan w:val="3"/>
            <w:tcBorders>
              <w:top w:val="single" w:sz="4" w:space="0" w:color="000000"/>
              <w:left w:val="single" w:sz="4" w:space="0" w:color="auto"/>
              <w:bottom w:val="single" w:sz="4" w:space="0" w:color="000000"/>
              <w:right w:val="single" w:sz="4" w:space="0" w:color="auto"/>
            </w:tcBorders>
            <w:shd w:val="clear" w:color="auto" w:fill="auto"/>
          </w:tcPr>
          <w:p w14:paraId="02FD76AB" w14:textId="77777777" w:rsidR="00402AE9" w:rsidRPr="00797D70" w:rsidRDefault="00402AE9" w:rsidP="00765E32">
            <w:r w:rsidRPr="00797D70">
              <w:rPr>
                <w:sz w:val="22"/>
                <w:szCs w:val="22"/>
              </w:rPr>
              <w:t>1366</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tcPr>
          <w:p w14:paraId="50BE423B" w14:textId="77777777" w:rsidR="00402AE9" w:rsidRPr="00797D70" w:rsidRDefault="00402AE9" w:rsidP="00765E32">
            <w:r w:rsidRPr="00797D70">
              <w:rPr>
                <w:sz w:val="22"/>
                <w:szCs w:val="22"/>
              </w:rPr>
              <w:t>1366</w:t>
            </w:r>
          </w:p>
        </w:tc>
        <w:tc>
          <w:tcPr>
            <w:tcW w:w="1017" w:type="dxa"/>
            <w:gridSpan w:val="2"/>
            <w:tcBorders>
              <w:top w:val="single" w:sz="4" w:space="0" w:color="000000"/>
              <w:left w:val="single" w:sz="4" w:space="0" w:color="auto"/>
              <w:bottom w:val="single" w:sz="4" w:space="0" w:color="000000"/>
              <w:right w:val="single" w:sz="4" w:space="0" w:color="auto"/>
            </w:tcBorders>
            <w:shd w:val="clear" w:color="auto" w:fill="auto"/>
          </w:tcPr>
          <w:p w14:paraId="2DFFAF8C" w14:textId="77777777" w:rsidR="00402AE9" w:rsidRPr="00797D70" w:rsidRDefault="00402AE9" w:rsidP="00765E32">
            <w:r w:rsidRPr="00797D70">
              <w:rPr>
                <w:sz w:val="22"/>
                <w:szCs w:val="22"/>
              </w:rPr>
              <w:t>1366</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44FE5DBC" w14:textId="77777777" w:rsidR="00402AE9" w:rsidRPr="00797D70" w:rsidRDefault="00402AE9" w:rsidP="00765E32">
            <w:r w:rsidRPr="00797D70">
              <w:rPr>
                <w:sz w:val="22"/>
                <w:szCs w:val="22"/>
              </w:rPr>
              <w:t>1366</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14:paraId="6D5EC0E6" w14:textId="77777777" w:rsidR="00402AE9" w:rsidRPr="00797D70" w:rsidRDefault="00402AE9" w:rsidP="00765E32">
            <w:r w:rsidRPr="00797D70">
              <w:rPr>
                <w:sz w:val="22"/>
                <w:szCs w:val="22"/>
              </w:rPr>
              <w:t>1366</w:t>
            </w:r>
          </w:p>
        </w:tc>
        <w:tc>
          <w:tcPr>
            <w:tcW w:w="1560" w:type="dxa"/>
            <w:gridSpan w:val="3"/>
            <w:tcBorders>
              <w:top w:val="single" w:sz="4" w:space="0" w:color="000000"/>
              <w:left w:val="single" w:sz="4" w:space="0" w:color="000000"/>
              <w:bottom w:val="single" w:sz="4" w:space="0" w:color="000000"/>
              <w:right w:val="single" w:sz="4" w:space="0" w:color="000000"/>
            </w:tcBorders>
          </w:tcPr>
          <w:p w14:paraId="671B1BF5" w14:textId="77777777" w:rsidR="00402AE9" w:rsidRPr="00797D70" w:rsidRDefault="00402AE9" w:rsidP="00765E32">
            <w:pPr>
              <w:rPr>
                <w:sz w:val="22"/>
                <w:szCs w:val="22"/>
              </w:rPr>
            </w:pPr>
            <w:r w:rsidRPr="00797D70">
              <w:rPr>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54" w:type="dxa"/>
            <w:gridSpan w:val="2"/>
            <w:tcBorders>
              <w:top w:val="single" w:sz="4" w:space="0" w:color="000000"/>
              <w:left w:val="single" w:sz="4" w:space="0" w:color="000000"/>
              <w:bottom w:val="single" w:sz="4" w:space="0" w:color="000000"/>
              <w:right w:val="single" w:sz="4" w:space="0" w:color="000000"/>
            </w:tcBorders>
          </w:tcPr>
          <w:p w14:paraId="160C6F22" w14:textId="77777777" w:rsidR="00402AE9" w:rsidRPr="00797D70" w:rsidRDefault="00402AE9" w:rsidP="00765E32">
            <w:pPr>
              <w:jc w:val="center"/>
              <w:rPr>
                <w:sz w:val="22"/>
                <w:szCs w:val="22"/>
              </w:rPr>
            </w:pPr>
            <w:r w:rsidRPr="00797D70">
              <w:rPr>
                <w:sz w:val="22"/>
                <w:szCs w:val="22"/>
              </w:rPr>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761018C1" w14:textId="77777777" w:rsidR="00402AE9" w:rsidRPr="00797D70" w:rsidRDefault="00402AE9" w:rsidP="00765E32">
            <w:pPr>
              <w:rPr>
                <w:sz w:val="22"/>
                <w:szCs w:val="22"/>
              </w:rPr>
            </w:pPr>
            <w:r w:rsidRPr="00797D70">
              <w:rPr>
                <w:sz w:val="22"/>
                <w:szCs w:val="22"/>
              </w:rPr>
              <w:t>Вхождение Российской Федерации в число десяти ведущих стран мира по качеству общего образования</w:t>
            </w:r>
          </w:p>
        </w:tc>
      </w:tr>
      <w:tr w:rsidR="00402AE9" w:rsidRPr="00797D70" w14:paraId="2B905E9F" w14:textId="77777777" w:rsidTr="00765E32">
        <w:tc>
          <w:tcPr>
            <w:tcW w:w="675" w:type="dxa"/>
            <w:tcBorders>
              <w:top w:val="single" w:sz="4" w:space="0" w:color="auto"/>
              <w:left w:val="single" w:sz="4" w:space="0" w:color="000000"/>
              <w:bottom w:val="single" w:sz="4" w:space="0" w:color="auto"/>
            </w:tcBorders>
            <w:shd w:val="clear" w:color="auto" w:fill="auto"/>
          </w:tcPr>
          <w:p w14:paraId="2F23C442" w14:textId="77777777" w:rsidR="00402AE9" w:rsidRPr="00797D70" w:rsidRDefault="00402AE9" w:rsidP="00765E32">
            <w:pPr>
              <w:snapToGrid w:val="0"/>
              <w:jc w:val="center"/>
              <w:rPr>
                <w:sz w:val="22"/>
                <w:szCs w:val="22"/>
              </w:rPr>
            </w:pPr>
            <w:r w:rsidRPr="00797D70">
              <w:rPr>
                <w:sz w:val="22"/>
                <w:szCs w:val="22"/>
              </w:rPr>
              <w:t>1.5</w:t>
            </w:r>
          </w:p>
        </w:tc>
        <w:tc>
          <w:tcPr>
            <w:tcW w:w="1666" w:type="dxa"/>
            <w:gridSpan w:val="2"/>
            <w:tcBorders>
              <w:top w:val="single" w:sz="4" w:space="0" w:color="000000"/>
              <w:left w:val="single" w:sz="4" w:space="0" w:color="000000"/>
              <w:bottom w:val="single" w:sz="4" w:space="0" w:color="000000"/>
            </w:tcBorders>
            <w:shd w:val="clear" w:color="auto" w:fill="auto"/>
          </w:tcPr>
          <w:p w14:paraId="0A2CF531" w14:textId="77777777" w:rsidR="00402AE9" w:rsidRPr="00797D70" w:rsidRDefault="00402AE9" w:rsidP="00765E32">
            <w:pPr>
              <w:jc w:val="center"/>
              <w:rPr>
                <w:sz w:val="22"/>
                <w:szCs w:val="22"/>
              </w:rPr>
            </w:pPr>
            <w:r w:rsidRPr="00797D70">
              <w:rPr>
                <w:sz w:val="22"/>
                <w:szCs w:val="22"/>
              </w:rPr>
              <w:t xml:space="preserve">Численность </w:t>
            </w:r>
            <w:proofErr w:type="spellStart"/>
            <w:r w:rsidRPr="00797D70">
              <w:rPr>
                <w:sz w:val="22"/>
                <w:szCs w:val="22"/>
              </w:rPr>
              <w:lastRenderedPageBreak/>
              <w:t>обучающихся,по</w:t>
            </w:r>
            <w:proofErr w:type="spellEnd"/>
            <w:r w:rsidRPr="00797D70">
              <w:rPr>
                <w:sz w:val="22"/>
                <w:szCs w:val="22"/>
              </w:rPr>
              <w:t xml:space="preserve"> </w:t>
            </w:r>
            <w:proofErr w:type="spellStart"/>
            <w:r w:rsidRPr="00797D70">
              <w:rPr>
                <w:sz w:val="22"/>
                <w:szCs w:val="22"/>
              </w:rPr>
              <w:t>дополнитель-ным</w:t>
            </w:r>
            <w:proofErr w:type="spellEnd"/>
            <w:r w:rsidRPr="00797D70">
              <w:rPr>
                <w:sz w:val="22"/>
                <w:szCs w:val="22"/>
              </w:rPr>
              <w:t xml:space="preserve"> общеразвивающим программам образование</w:t>
            </w:r>
          </w:p>
        </w:tc>
        <w:tc>
          <w:tcPr>
            <w:tcW w:w="1146" w:type="dxa"/>
            <w:tcBorders>
              <w:top w:val="single" w:sz="4" w:space="0" w:color="000000"/>
              <w:left w:val="single" w:sz="4" w:space="0" w:color="000000"/>
              <w:bottom w:val="single" w:sz="4" w:space="0" w:color="000000"/>
            </w:tcBorders>
            <w:shd w:val="clear" w:color="auto" w:fill="auto"/>
          </w:tcPr>
          <w:p w14:paraId="79C70AC6" w14:textId="77777777" w:rsidR="00402AE9" w:rsidRPr="00797D70" w:rsidRDefault="00402AE9" w:rsidP="00765E32">
            <w:pPr>
              <w:jc w:val="center"/>
              <w:rPr>
                <w:sz w:val="22"/>
                <w:szCs w:val="22"/>
              </w:rPr>
            </w:pPr>
            <w:r w:rsidRPr="00797D70">
              <w:rPr>
                <w:sz w:val="22"/>
                <w:szCs w:val="22"/>
              </w:rPr>
              <w:lastRenderedPageBreak/>
              <w:t>Чел.</w:t>
            </w:r>
          </w:p>
        </w:tc>
        <w:tc>
          <w:tcPr>
            <w:tcW w:w="991" w:type="dxa"/>
            <w:tcBorders>
              <w:top w:val="single" w:sz="4" w:space="0" w:color="000000"/>
              <w:left w:val="single" w:sz="4" w:space="0" w:color="000000"/>
              <w:bottom w:val="single" w:sz="4" w:space="0" w:color="000000"/>
              <w:right w:val="single" w:sz="4" w:space="0" w:color="000000"/>
            </w:tcBorders>
          </w:tcPr>
          <w:p w14:paraId="63F5540D" w14:textId="77777777" w:rsidR="00402AE9" w:rsidRPr="00797D70" w:rsidRDefault="00402AE9" w:rsidP="00765E32">
            <w:pPr>
              <w:rPr>
                <w:sz w:val="22"/>
                <w:szCs w:val="22"/>
              </w:rPr>
            </w:pPr>
            <w:r w:rsidRPr="00797D70">
              <w:rPr>
                <w:sz w:val="22"/>
                <w:szCs w:val="22"/>
              </w:rPr>
              <w:t>913</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14:paraId="55A655F5" w14:textId="77777777" w:rsidR="00402AE9" w:rsidRPr="00797D70" w:rsidRDefault="00402AE9" w:rsidP="00765E32">
            <w:pPr>
              <w:jc w:val="center"/>
              <w:rPr>
                <w:sz w:val="22"/>
                <w:szCs w:val="22"/>
              </w:rPr>
            </w:pPr>
            <w:r w:rsidRPr="00797D70">
              <w:rPr>
                <w:sz w:val="22"/>
                <w:szCs w:val="22"/>
              </w:rPr>
              <w:t>993</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auto"/>
          </w:tcPr>
          <w:p w14:paraId="693C6CAC" w14:textId="77777777" w:rsidR="00402AE9" w:rsidRPr="00797D70" w:rsidRDefault="00402AE9" w:rsidP="00765E32">
            <w:r w:rsidRPr="00797D70">
              <w:rPr>
                <w:sz w:val="22"/>
                <w:szCs w:val="22"/>
              </w:rPr>
              <w:t>993</w:t>
            </w:r>
          </w:p>
        </w:tc>
        <w:tc>
          <w:tcPr>
            <w:tcW w:w="992" w:type="dxa"/>
            <w:gridSpan w:val="3"/>
            <w:tcBorders>
              <w:top w:val="single" w:sz="4" w:space="0" w:color="000000"/>
              <w:left w:val="single" w:sz="4" w:space="0" w:color="auto"/>
              <w:bottom w:val="single" w:sz="4" w:space="0" w:color="000000"/>
              <w:right w:val="single" w:sz="4" w:space="0" w:color="auto"/>
            </w:tcBorders>
            <w:shd w:val="clear" w:color="auto" w:fill="auto"/>
          </w:tcPr>
          <w:p w14:paraId="4E21E610" w14:textId="77777777" w:rsidR="00402AE9" w:rsidRPr="00797D70" w:rsidRDefault="00402AE9" w:rsidP="00765E32">
            <w:r w:rsidRPr="00797D70">
              <w:rPr>
                <w:sz w:val="22"/>
                <w:szCs w:val="22"/>
              </w:rPr>
              <w:t>993</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tcPr>
          <w:p w14:paraId="0583DD04" w14:textId="77777777" w:rsidR="00402AE9" w:rsidRPr="00797D70" w:rsidRDefault="00402AE9" w:rsidP="00765E32">
            <w:r w:rsidRPr="00797D70">
              <w:rPr>
                <w:sz w:val="22"/>
                <w:szCs w:val="22"/>
              </w:rPr>
              <w:t>993</w:t>
            </w:r>
          </w:p>
        </w:tc>
        <w:tc>
          <w:tcPr>
            <w:tcW w:w="1017" w:type="dxa"/>
            <w:gridSpan w:val="2"/>
            <w:tcBorders>
              <w:top w:val="single" w:sz="4" w:space="0" w:color="000000"/>
              <w:left w:val="single" w:sz="4" w:space="0" w:color="auto"/>
              <w:bottom w:val="single" w:sz="4" w:space="0" w:color="000000"/>
              <w:right w:val="single" w:sz="4" w:space="0" w:color="auto"/>
            </w:tcBorders>
            <w:shd w:val="clear" w:color="auto" w:fill="auto"/>
          </w:tcPr>
          <w:p w14:paraId="2EC296D4" w14:textId="77777777" w:rsidR="00402AE9" w:rsidRPr="00797D70" w:rsidRDefault="00402AE9" w:rsidP="00765E32">
            <w:r w:rsidRPr="00797D70">
              <w:rPr>
                <w:sz w:val="22"/>
                <w:szCs w:val="22"/>
              </w:rPr>
              <w:t>993</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7A211B94" w14:textId="77777777" w:rsidR="00402AE9" w:rsidRPr="00797D70" w:rsidRDefault="00402AE9" w:rsidP="00765E32">
            <w:r w:rsidRPr="00797D70">
              <w:rPr>
                <w:sz w:val="22"/>
                <w:szCs w:val="22"/>
              </w:rPr>
              <w:t>993</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14:paraId="632BF16D" w14:textId="77777777" w:rsidR="00402AE9" w:rsidRPr="00797D70" w:rsidRDefault="00402AE9" w:rsidP="00765E32">
            <w:r w:rsidRPr="00797D70">
              <w:rPr>
                <w:sz w:val="22"/>
                <w:szCs w:val="22"/>
              </w:rPr>
              <w:t>993</w:t>
            </w:r>
          </w:p>
        </w:tc>
        <w:tc>
          <w:tcPr>
            <w:tcW w:w="1560" w:type="dxa"/>
            <w:gridSpan w:val="3"/>
            <w:tcBorders>
              <w:top w:val="single" w:sz="4" w:space="0" w:color="000000"/>
              <w:left w:val="single" w:sz="4" w:space="0" w:color="000000"/>
              <w:bottom w:val="single" w:sz="4" w:space="0" w:color="000000"/>
              <w:right w:val="single" w:sz="4" w:space="0" w:color="000000"/>
            </w:tcBorders>
          </w:tcPr>
          <w:p w14:paraId="27D9DBC2" w14:textId="77777777" w:rsidR="00402AE9" w:rsidRPr="00797D70" w:rsidRDefault="00402AE9" w:rsidP="00765E32">
            <w:pPr>
              <w:rPr>
                <w:sz w:val="22"/>
                <w:szCs w:val="22"/>
              </w:rPr>
            </w:pPr>
            <w:r w:rsidRPr="00797D70">
              <w:rPr>
                <w:sz w:val="22"/>
                <w:szCs w:val="22"/>
              </w:rPr>
              <w:t xml:space="preserve">Решение </w:t>
            </w:r>
            <w:r w:rsidRPr="00797D70">
              <w:rPr>
                <w:sz w:val="22"/>
                <w:szCs w:val="22"/>
              </w:rPr>
              <w:lastRenderedPageBreak/>
              <w:t>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54" w:type="dxa"/>
            <w:gridSpan w:val="2"/>
            <w:tcBorders>
              <w:top w:val="single" w:sz="4" w:space="0" w:color="000000"/>
              <w:left w:val="single" w:sz="4" w:space="0" w:color="000000"/>
              <w:bottom w:val="single" w:sz="4" w:space="0" w:color="000000"/>
              <w:right w:val="single" w:sz="4" w:space="0" w:color="000000"/>
            </w:tcBorders>
          </w:tcPr>
          <w:p w14:paraId="6BD0704C" w14:textId="77777777" w:rsidR="00402AE9" w:rsidRPr="00797D70" w:rsidRDefault="00402AE9" w:rsidP="00765E32">
            <w:pPr>
              <w:jc w:val="center"/>
              <w:rPr>
                <w:sz w:val="22"/>
                <w:szCs w:val="22"/>
              </w:rPr>
            </w:pPr>
            <w:r w:rsidRPr="00797D70">
              <w:rPr>
                <w:sz w:val="22"/>
                <w:szCs w:val="22"/>
              </w:rPr>
              <w:lastRenderedPageBreak/>
              <w:t xml:space="preserve">Управление </w:t>
            </w:r>
            <w:r w:rsidRPr="00797D70">
              <w:rPr>
                <w:sz w:val="22"/>
                <w:szCs w:val="22"/>
              </w:rPr>
              <w:lastRenderedPageBreak/>
              <w:t>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3671171C" w14:textId="77777777" w:rsidR="00402AE9" w:rsidRPr="00797D70" w:rsidRDefault="00402AE9" w:rsidP="00765E32">
            <w:pPr>
              <w:rPr>
                <w:sz w:val="22"/>
                <w:szCs w:val="22"/>
              </w:rPr>
            </w:pPr>
            <w:r w:rsidRPr="00797D70">
              <w:rPr>
                <w:sz w:val="22"/>
                <w:szCs w:val="22"/>
              </w:rPr>
              <w:lastRenderedPageBreak/>
              <w:t xml:space="preserve">Вхождение </w:t>
            </w:r>
            <w:r w:rsidRPr="00797D70">
              <w:rPr>
                <w:sz w:val="22"/>
                <w:szCs w:val="22"/>
              </w:rPr>
              <w:lastRenderedPageBreak/>
              <w:t>Российской Федерации в число десяти ведущих стран мира по качеству общего образования</w:t>
            </w:r>
          </w:p>
        </w:tc>
      </w:tr>
      <w:tr w:rsidR="00402AE9" w:rsidRPr="00797D70" w14:paraId="41E21ABA" w14:textId="77777777" w:rsidTr="00765E32">
        <w:tc>
          <w:tcPr>
            <w:tcW w:w="675" w:type="dxa"/>
            <w:tcBorders>
              <w:top w:val="single" w:sz="4" w:space="0" w:color="auto"/>
              <w:left w:val="single" w:sz="4" w:space="0" w:color="000000"/>
              <w:bottom w:val="single" w:sz="4" w:space="0" w:color="auto"/>
            </w:tcBorders>
            <w:shd w:val="clear" w:color="auto" w:fill="auto"/>
          </w:tcPr>
          <w:p w14:paraId="5C8ABE3F" w14:textId="77777777" w:rsidR="00402AE9" w:rsidRPr="00797D70" w:rsidRDefault="00402AE9" w:rsidP="00765E32">
            <w:pPr>
              <w:snapToGrid w:val="0"/>
              <w:jc w:val="center"/>
              <w:rPr>
                <w:sz w:val="22"/>
                <w:szCs w:val="22"/>
              </w:rPr>
            </w:pPr>
            <w:r w:rsidRPr="00797D70">
              <w:rPr>
                <w:sz w:val="22"/>
                <w:szCs w:val="22"/>
              </w:rPr>
              <w:lastRenderedPageBreak/>
              <w:t>1.6</w:t>
            </w:r>
          </w:p>
        </w:tc>
        <w:tc>
          <w:tcPr>
            <w:tcW w:w="1666" w:type="dxa"/>
            <w:gridSpan w:val="2"/>
            <w:tcBorders>
              <w:top w:val="single" w:sz="4" w:space="0" w:color="000000"/>
              <w:left w:val="single" w:sz="4" w:space="0" w:color="000000"/>
              <w:bottom w:val="single" w:sz="4" w:space="0" w:color="000000"/>
            </w:tcBorders>
            <w:shd w:val="clear" w:color="auto" w:fill="auto"/>
          </w:tcPr>
          <w:p w14:paraId="51B15179" w14:textId="77777777" w:rsidR="00402AE9" w:rsidRPr="00797D70" w:rsidRDefault="00402AE9" w:rsidP="00765E32">
            <w:pPr>
              <w:rPr>
                <w:color w:val="2C2D2E"/>
                <w:sz w:val="22"/>
                <w:szCs w:val="22"/>
                <w:shd w:val="clear" w:color="auto" w:fill="FFFFFF"/>
              </w:rPr>
            </w:pPr>
            <w:r w:rsidRPr="00797D70">
              <w:rPr>
                <w:color w:val="2C2D2E"/>
                <w:sz w:val="22"/>
                <w:szCs w:val="22"/>
                <w:shd w:val="clear" w:color="auto" w:fill="FFFFFF"/>
              </w:rPr>
              <w:t>Количество муниципальных общеобразовательных организаций, которым предусмотрен капитальный ремонт</w:t>
            </w:r>
          </w:p>
        </w:tc>
        <w:tc>
          <w:tcPr>
            <w:tcW w:w="1146" w:type="dxa"/>
            <w:tcBorders>
              <w:top w:val="single" w:sz="4" w:space="0" w:color="000000"/>
              <w:left w:val="single" w:sz="4" w:space="0" w:color="000000"/>
              <w:bottom w:val="single" w:sz="4" w:space="0" w:color="000000"/>
            </w:tcBorders>
            <w:shd w:val="clear" w:color="auto" w:fill="auto"/>
          </w:tcPr>
          <w:p w14:paraId="1A8F7FF4" w14:textId="77777777" w:rsidR="00402AE9" w:rsidRPr="00797D70" w:rsidRDefault="00402AE9" w:rsidP="00765E32">
            <w:pPr>
              <w:rPr>
                <w:sz w:val="22"/>
                <w:szCs w:val="22"/>
              </w:rPr>
            </w:pPr>
            <w:r w:rsidRPr="00797D70">
              <w:rPr>
                <w:sz w:val="22"/>
                <w:szCs w:val="22"/>
              </w:rPr>
              <w:t>Ед.</w:t>
            </w:r>
          </w:p>
        </w:tc>
        <w:tc>
          <w:tcPr>
            <w:tcW w:w="991" w:type="dxa"/>
            <w:tcBorders>
              <w:top w:val="single" w:sz="4" w:space="0" w:color="000000"/>
              <w:left w:val="single" w:sz="4" w:space="0" w:color="000000"/>
              <w:bottom w:val="single" w:sz="4" w:space="0" w:color="000000"/>
              <w:right w:val="single" w:sz="4" w:space="0" w:color="000000"/>
            </w:tcBorders>
          </w:tcPr>
          <w:p w14:paraId="0E2C63D3" w14:textId="77777777" w:rsidR="00402AE9" w:rsidRPr="00797D70" w:rsidRDefault="00402AE9" w:rsidP="00765E32">
            <w:pPr>
              <w:jc w:val="center"/>
              <w:rPr>
                <w:sz w:val="22"/>
                <w:szCs w:val="22"/>
              </w:rPr>
            </w:pPr>
            <w:r w:rsidRPr="00797D70">
              <w:rPr>
                <w:sz w:val="22"/>
                <w:szCs w:val="22"/>
              </w:rPr>
              <w:t>0</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14:paraId="57FE4142" w14:textId="77777777" w:rsidR="00402AE9" w:rsidRPr="00797D70" w:rsidRDefault="00402AE9" w:rsidP="00765E32">
            <w:pPr>
              <w:jc w:val="center"/>
              <w:rPr>
                <w:sz w:val="22"/>
                <w:szCs w:val="22"/>
              </w:rPr>
            </w:pPr>
            <w:r w:rsidRPr="00797D70">
              <w:rPr>
                <w:sz w:val="22"/>
                <w:szCs w:val="22"/>
              </w:rPr>
              <w:t>1</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auto"/>
          </w:tcPr>
          <w:p w14:paraId="501A763D" w14:textId="77777777" w:rsidR="00402AE9" w:rsidRPr="00797D70" w:rsidRDefault="00402AE9" w:rsidP="00765E32">
            <w:pPr>
              <w:jc w:val="center"/>
              <w:rPr>
                <w:sz w:val="22"/>
                <w:szCs w:val="22"/>
              </w:rPr>
            </w:pPr>
            <w:r w:rsidRPr="00797D70">
              <w:rPr>
                <w:sz w:val="22"/>
                <w:szCs w:val="22"/>
              </w:rPr>
              <w:t>2</w:t>
            </w:r>
          </w:p>
        </w:tc>
        <w:tc>
          <w:tcPr>
            <w:tcW w:w="992" w:type="dxa"/>
            <w:gridSpan w:val="3"/>
            <w:tcBorders>
              <w:top w:val="single" w:sz="4" w:space="0" w:color="000000"/>
              <w:left w:val="single" w:sz="4" w:space="0" w:color="auto"/>
              <w:bottom w:val="single" w:sz="4" w:space="0" w:color="000000"/>
              <w:right w:val="single" w:sz="4" w:space="0" w:color="auto"/>
            </w:tcBorders>
            <w:shd w:val="clear" w:color="auto" w:fill="auto"/>
          </w:tcPr>
          <w:p w14:paraId="2236E644" w14:textId="77777777" w:rsidR="00402AE9" w:rsidRPr="00797D70" w:rsidRDefault="00402AE9" w:rsidP="00765E32">
            <w:pPr>
              <w:jc w:val="center"/>
              <w:rPr>
                <w:sz w:val="22"/>
                <w:szCs w:val="22"/>
              </w:rPr>
            </w:pPr>
            <w:r w:rsidRPr="00797D70">
              <w:rPr>
                <w:sz w:val="22"/>
                <w:szCs w:val="22"/>
              </w:rPr>
              <w:t>0</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tcPr>
          <w:p w14:paraId="2F2C8BF5" w14:textId="77777777" w:rsidR="00402AE9" w:rsidRPr="00797D70" w:rsidRDefault="00402AE9" w:rsidP="00765E32">
            <w:pPr>
              <w:jc w:val="center"/>
              <w:rPr>
                <w:sz w:val="22"/>
                <w:szCs w:val="22"/>
              </w:rPr>
            </w:pPr>
            <w:r w:rsidRPr="00797D70">
              <w:rPr>
                <w:sz w:val="22"/>
                <w:szCs w:val="22"/>
              </w:rPr>
              <w:t>0</w:t>
            </w:r>
          </w:p>
        </w:tc>
        <w:tc>
          <w:tcPr>
            <w:tcW w:w="1017" w:type="dxa"/>
            <w:gridSpan w:val="2"/>
            <w:tcBorders>
              <w:top w:val="single" w:sz="4" w:space="0" w:color="000000"/>
              <w:left w:val="single" w:sz="4" w:space="0" w:color="auto"/>
              <w:bottom w:val="single" w:sz="4" w:space="0" w:color="000000"/>
              <w:right w:val="single" w:sz="4" w:space="0" w:color="auto"/>
            </w:tcBorders>
            <w:shd w:val="clear" w:color="auto" w:fill="auto"/>
          </w:tcPr>
          <w:p w14:paraId="5B01F3E5" w14:textId="77777777" w:rsidR="00402AE9" w:rsidRPr="00797D70" w:rsidRDefault="00402AE9" w:rsidP="00765E32">
            <w:pPr>
              <w:jc w:val="center"/>
              <w:rPr>
                <w:sz w:val="22"/>
                <w:szCs w:val="22"/>
              </w:rPr>
            </w:pPr>
            <w:r w:rsidRPr="00797D70">
              <w:rPr>
                <w:sz w:val="22"/>
                <w:szCs w:val="22"/>
              </w:rP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74F67360" w14:textId="77777777" w:rsidR="00402AE9" w:rsidRPr="00797D70" w:rsidRDefault="00402AE9" w:rsidP="00765E32">
            <w:pPr>
              <w:jc w:val="center"/>
              <w:rPr>
                <w:sz w:val="22"/>
                <w:szCs w:val="22"/>
              </w:rPr>
            </w:pPr>
            <w:r w:rsidRPr="00797D70">
              <w:rPr>
                <w:sz w:val="22"/>
                <w:szCs w:val="22"/>
              </w:rPr>
              <w:t>0</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14:paraId="2DB52C40" w14:textId="77777777" w:rsidR="00402AE9" w:rsidRPr="00797D70" w:rsidRDefault="00402AE9" w:rsidP="00765E32">
            <w:pPr>
              <w:jc w:val="center"/>
              <w:rPr>
                <w:sz w:val="22"/>
                <w:szCs w:val="22"/>
              </w:rPr>
            </w:pPr>
            <w:r w:rsidRPr="00797D70">
              <w:rPr>
                <w:sz w:val="22"/>
                <w:szCs w:val="22"/>
              </w:rPr>
              <w:t>0</w:t>
            </w:r>
          </w:p>
        </w:tc>
        <w:tc>
          <w:tcPr>
            <w:tcW w:w="1560" w:type="dxa"/>
            <w:gridSpan w:val="3"/>
            <w:tcBorders>
              <w:top w:val="single" w:sz="4" w:space="0" w:color="000000"/>
              <w:left w:val="single" w:sz="4" w:space="0" w:color="000000"/>
              <w:bottom w:val="single" w:sz="4" w:space="0" w:color="000000"/>
              <w:right w:val="single" w:sz="4" w:space="0" w:color="000000"/>
            </w:tcBorders>
          </w:tcPr>
          <w:p w14:paraId="1A6F6F31" w14:textId="77777777" w:rsidR="00402AE9" w:rsidRPr="00797D70" w:rsidRDefault="00402AE9" w:rsidP="00765E32">
            <w:pPr>
              <w:rPr>
                <w:sz w:val="22"/>
                <w:szCs w:val="22"/>
              </w:rPr>
            </w:pPr>
            <w:r w:rsidRPr="00797D70">
              <w:rPr>
                <w:sz w:val="22"/>
                <w:szCs w:val="22"/>
              </w:rPr>
              <w:t xml:space="preserve">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w:t>
            </w:r>
            <w:r w:rsidRPr="00797D70">
              <w:rPr>
                <w:sz w:val="22"/>
                <w:szCs w:val="22"/>
              </w:rPr>
              <w:lastRenderedPageBreak/>
              <w:t>области до 2030 года»</w:t>
            </w:r>
          </w:p>
        </w:tc>
        <w:tc>
          <w:tcPr>
            <w:tcW w:w="1554" w:type="dxa"/>
            <w:gridSpan w:val="2"/>
            <w:tcBorders>
              <w:top w:val="single" w:sz="4" w:space="0" w:color="000000"/>
              <w:left w:val="single" w:sz="4" w:space="0" w:color="000000"/>
              <w:bottom w:val="single" w:sz="4" w:space="0" w:color="000000"/>
              <w:right w:val="single" w:sz="4" w:space="0" w:color="000000"/>
            </w:tcBorders>
          </w:tcPr>
          <w:p w14:paraId="40095968" w14:textId="77777777" w:rsidR="00402AE9" w:rsidRPr="00797D70" w:rsidRDefault="00402AE9" w:rsidP="00765E32">
            <w:pPr>
              <w:jc w:val="center"/>
              <w:rPr>
                <w:sz w:val="22"/>
                <w:szCs w:val="22"/>
              </w:rPr>
            </w:pPr>
            <w:r w:rsidRPr="00797D70">
              <w:rPr>
                <w:sz w:val="22"/>
                <w:szCs w:val="22"/>
              </w:rPr>
              <w:lastRenderedPageBreak/>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41B7C3DF" w14:textId="77777777" w:rsidR="00402AE9" w:rsidRPr="00797D70" w:rsidRDefault="00402AE9" w:rsidP="00765E32">
            <w:pPr>
              <w:rPr>
                <w:sz w:val="22"/>
                <w:szCs w:val="22"/>
              </w:rPr>
            </w:pPr>
            <w:r w:rsidRPr="00797D70">
              <w:rPr>
                <w:sz w:val="22"/>
                <w:szCs w:val="22"/>
              </w:rPr>
              <w:t>Вхождение Российской Федерации в число десяти ведущих стран мира по качеству общего образования</w:t>
            </w:r>
          </w:p>
        </w:tc>
      </w:tr>
      <w:tr w:rsidR="00402AE9" w:rsidRPr="00797D70" w14:paraId="408F63D1" w14:textId="77777777" w:rsidTr="00765E32">
        <w:tc>
          <w:tcPr>
            <w:tcW w:w="16305" w:type="dxa"/>
            <w:gridSpan w:val="28"/>
            <w:tcBorders>
              <w:top w:val="single" w:sz="4" w:space="0" w:color="000000"/>
              <w:left w:val="single" w:sz="4" w:space="0" w:color="000000"/>
              <w:bottom w:val="single" w:sz="4" w:space="0" w:color="000000"/>
              <w:right w:val="single" w:sz="4" w:space="0" w:color="auto"/>
            </w:tcBorders>
            <w:shd w:val="clear" w:color="auto" w:fill="auto"/>
          </w:tcPr>
          <w:p w14:paraId="1A282DCF" w14:textId="77777777" w:rsidR="00402AE9" w:rsidRPr="00797D70" w:rsidRDefault="00402AE9" w:rsidP="00765E32">
            <w:pPr>
              <w:ind w:left="720"/>
              <w:rPr>
                <w:sz w:val="22"/>
                <w:szCs w:val="22"/>
              </w:rPr>
            </w:pPr>
            <w:r w:rsidRPr="00797D70">
              <w:rPr>
                <w:sz w:val="22"/>
                <w:szCs w:val="22"/>
              </w:rPr>
              <w:t xml:space="preserve">                                            Цель муниципальной программы  Комсомольского муниципального района</w:t>
            </w:r>
          </w:p>
          <w:p w14:paraId="127228AE" w14:textId="77777777" w:rsidR="00402AE9" w:rsidRPr="00797D70" w:rsidRDefault="00402AE9" w:rsidP="00765E32">
            <w:pPr>
              <w:rPr>
                <w:sz w:val="22"/>
                <w:szCs w:val="22"/>
              </w:rPr>
            </w:pPr>
            <w:r w:rsidRPr="00797D70">
              <w:rPr>
                <w:sz w:val="22"/>
                <w:szCs w:val="22"/>
              </w:rPr>
              <w:t xml:space="preserve">                                                                     «Развитие образования Комсомольского муниципального района»</w:t>
            </w:r>
          </w:p>
        </w:tc>
      </w:tr>
      <w:tr w:rsidR="00402AE9" w:rsidRPr="00797D70" w14:paraId="4B939E38" w14:textId="77777777" w:rsidTr="00765E32">
        <w:tc>
          <w:tcPr>
            <w:tcW w:w="16305" w:type="dxa"/>
            <w:gridSpan w:val="28"/>
            <w:tcBorders>
              <w:top w:val="single" w:sz="4" w:space="0" w:color="000000"/>
              <w:left w:val="single" w:sz="4" w:space="0" w:color="000000"/>
              <w:bottom w:val="single" w:sz="4" w:space="0" w:color="000000"/>
              <w:right w:val="single" w:sz="4" w:space="0" w:color="auto"/>
            </w:tcBorders>
            <w:shd w:val="clear" w:color="auto" w:fill="auto"/>
          </w:tcPr>
          <w:p w14:paraId="57F52323" w14:textId="77777777" w:rsidR="00402AE9" w:rsidRPr="00797D70" w:rsidRDefault="00402AE9" w:rsidP="000018BA">
            <w:pPr>
              <w:numPr>
                <w:ilvl w:val="0"/>
                <w:numId w:val="17"/>
              </w:numPr>
              <w:suppressAutoHyphens/>
            </w:pPr>
            <w:r w:rsidRPr="00797D70">
              <w:t xml:space="preserve">Патриотическое воспитание </w:t>
            </w:r>
            <w:r w:rsidRPr="00797D70">
              <w:rPr>
                <w:color w:val="22272F"/>
                <w:sz w:val="21"/>
                <w:szCs w:val="21"/>
              </w:rPr>
              <w:t>граждан Российской Федерации</w:t>
            </w:r>
            <w:r w:rsidRPr="00797D70">
              <w:t xml:space="preserve"> (детей и молодежи Комсомольского муниципального района).</w:t>
            </w:r>
          </w:p>
          <w:p w14:paraId="7251EA3A" w14:textId="77777777" w:rsidR="00402AE9" w:rsidRPr="00797D70" w:rsidRDefault="00402AE9" w:rsidP="00765E32">
            <w:pPr>
              <w:rPr>
                <w:sz w:val="22"/>
                <w:szCs w:val="22"/>
              </w:rPr>
            </w:pPr>
          </w:p>
        </w:tc>
      </w:tr>
      <w:tr w:rsidR="00402AE9" w:rsidRPr="00797D70" w14:paraId="60EA2388" w14:textId="77777777" w:rsidTr="00765E32">
        <w:tc>
          <w:tcPr>
            <w:tcW w:w="675" w:type="dxa"/>
            <w:tcBorders>
              <w:top w:val="single" w:sz="4" w:space="0" w:color="000000"/>
              <w:left w:val="single" w:sz="4" w:space="0" w:color="000000"/>
              <w:bottom w:val="single" w:sz="4" w:space="0" w:color="000000"/>
            </w:tcBorders>
            <w:shd w:val="clear" w:color="auto" w:fill="auto"/>
          </w:tcPr>
          <w:p w14:paraId="79299A97" w14:textId="77777777" w:rsidR="00402AE9" w:rsidRPr="00797D70" w:rsidRDefault="00402AE9" w:rsidP="00765E32">
            <w:pPr>
              <w:jc w:val="center"/>
              <w:rPr>
                <w:sz w:val="22"/>
                <w:szCs w:val="22"/>
              </w:rPr>
            </w:pPr>
            <w:r w:rsidRPr="00797D70">
              <w:rPr>
                <w:sz w:val="22"/>
                <w:szCs w:val="22"/>
              </w:rPr>
              <w:t>2.1</w:t>
            </w:r>
          </w:p>
        </w:tc>
        <w:tc>
          <w:tcPr>
            <w:tcW w:w="1666" w:type="dxa"/>
            <w:gridSpan w:val="2"/>
            <w:tcBorders>
              <w:top w:val="single" w:sz="4" w:space="0" w:color="000000"/>
              <w:left w:val="single" w:sz="4" w:space="0" w:color="000000"/>
              <w:bottom w:val="single" w:sz="4" w:space="0" w:color="000000"/>
            </w:tcBorders>
            <w:shd w:val="clear" w:color="auto" w:fill="auto"/>
          </w:tcPr>
          <w:p w14:paraId="4C1C814D" w14:textId="77777777" w:rsidR="00402AE9" w:rsidRPr="00797D70" w:rsidRDefault="00402AE9" w:rsidP="00765E32">
            <w:pPr>
              <w:jc w:val="center"/>
              <w:rPr>
                <w:sz w:val="22"/>
                <w:szCs w:val="22"/>
              </w:rPr>
            </w:pPr>
            <w:r w:rsidRPr="00797D70">
              <w:rPr>
                <w:sz w:val="22"/>
                <w:szCs w:val="22"/>
              </w:rPr>
              <w:t>Количество общеобразовательных организаций</w:t>
            </w:r>
          </w:p>
        </w:tc>
        <w:tc>
          <w:tcPr>
            <w:tcW w:w="1146" w:type="dxa"/>
            <w:tcBorders>
              <w:top w:val="single" w:sz="4" w:space="0" w:color="000000"/>
              <w:left w:val="single" w:sz="4" w:space="0" w:color="000000"/>
              <w:bottom w:val="single" w:sz="4" w:space="0" w:color="000000"/>
            </w:tcBorders>
            <w:shd w:val="clear" w:color="auto" w:fill="auto"/>
          </w:tcPr>
          <w:p w14:paraId="7C9936EB" w14:textId="77777777" w:rsidR="00402AE9" w:rsidRPr="00797D70" w:rsidRDefault="00402AE9" w:rsidP="00765E32">
            <w:pPr>
              <w:jc w:val="center"/>
              <w:rPr>
                <w:sz w:val="22"/>
                <w:szCs w:val="22"/>
              </w:rPr>
            </w:pPr>
            <w:r w:rsidRPr="00797D70">
              <w:rPr>
                <w:sz w:val="22"/>
                <w:szCs w:val="22"/>
              </w:rPr>
              <w:t>Ед.</w:t>
            </w:r>
          </w:p>
        </w:tc>
        <w:tc>
          <w:tcPr>
            <w:tcW w:w="991" w:type="dxa"/>
            <w:tcBorders>
              <w:top w:val="single" w:sz="4" w:space="0" w:color="000000"/>
              <w:left w:val="single" w:sz="4" w:space="0" w:color="000000"/>
              <w:bottom w:val="single" w:sz="4" w:space="0" w:color="000000"/>
              <w:right w:val="single" w:sz="4" w:space="0" w:color="000000"/>
            </w:tcBorders>
          </w:tcPr>
          <w:p w14:paraId="1CDCCE4F" w14:textId="77777777" w:rsidR="00402AE9" w:rsidRPr="00797D70" w:rsidRDefault="00402AE9" w:rsidP="00765E32">
            <w:pPr>
              <w:jc w:val="center"/>
              <w:rPr>
                <w:sz w:val="22"/>
                <w:szCs w:val="22"/>
              </w:rPr>
            </w:pPr>
            <w:r w:rsidRPr="00797D70">
              <w:rPr>
                <w:sz w:val="22"/>
                <w:szCs w:val="22"/>
              </w:rPr>
              <w:t>4</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14:paraId="5DE366C4" w14:textId="77777777" w:rsidR="00402AE9" w:rsidRPr="00797D70" w:rsidRDefault="00402AE9" w:rsidP="00765E32">
            <w:pPr>
              <w:jc w:val="center"/>
              <w:rPr>
                <w:sz w:val="22"/>
                <w:szCs w:val="22"/>
              </w:rPr>
            </w:pPr>
            <w:r w:rsidRPr="00797D70">
              <w:rPr>
                <w:sz w:val="22"/>
                <w:szCs w:val="22"/>
              </w:rPr>
              <w:t>8</w:t>
            </w:r>
          </w:p>
        </w:tc>
        <w:tc>
          <w:tcPr>
            <w:tcW w:w="1013" w:type="dxa"/>
            <w:gridSpan w:val="2"/>
            <w:tcBorders>
              <w:top w:val="single" w:sz="4" w:space="0" w:color="000000"/>
              <w:left w:val="single" w:sz="4" w:space="0" w:color="000000"/>
              <w:bottom w:val="single" w:sz="4" w:space="0" w:color="000000"/>
              <w:right w:val="single" w:sz="4" w:space="0" w:color="auto"/>
            </w:tcBorders>
            <w:shd w:val="clear" w:color="auto" w:fill="auto"/>
          </w:tcPr>
          <w:p w14:paraId="77EA64A3" w14:textId="77777777" w:rsidR="00402AE9" w:rsidRPr="00797D70" w:rsidRDefault="00402AE9" w:rsidP="00765E32">
            <w:pPr>
              <w:jc w:val="center"/>
              <w:rPr>
                <w:sz w:val="22"/>
                <w:szCs w:val="22"/>
              </w:rPr>
            </w:pPr>
            <w:r w:rsidRPr="00797D70">
              <w:rPr>
                <w:sz w:val="22"/>
                <w:szCs w:val="22"/>
              </w:rPr>
              <w:t>-</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14:paraId="7623AF95" w14:textId="77777777" w:rsidR="00402AE9" w:rsidRPr="00797D70" w:rsidRDefault="00402AE9" w:rsidP="00765E32">
            <w:pPr>
              <w:jc w:val="center"/>
              <w:rPr>
                <w:sz w:val="22"/>
                <w:szCs w:val="22"/>
              </w:rPr>
            </w:pPr>
            <w:r w:rsidRPr="00797D70">
              <w:rPr>
                <w:sz w:val="22"/>
                <w:szCs w:val="22"/>
              </w:rPr>
              <w:t>-</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14:paraId="5213D666" w14:textId="77777777" w:rsidR="00402AE9" w:rsidRPr="00797D70" w:rsidRDefault="00402AE9" w:rsidP="00765E32">
            <w:pPr>
              <w:jc w:val="center"/>
              <w:rPr>
                <w:sz w:val="22"/>
                <w:szCs w:val="22"/>
              </w:rPr>
            </w:pPr>
            <w:r w:rsidRPr="00797D70">
              <w:rPr>
                <w:sz w:val="22"/>
                <w:szCs w:val="22"/>
              </w:rPr>
              <w:t>-</w:t>
            </w:r>
          </w:p>
        </w:tc>
        <w:tc>
          <w:tcPr>
            <w:tcW w:w="997" w:type="dxa"/>
            <w:tcBorders>
              <w:top w:val="single" w:sz="4" w:space="0" w:color="000000"/>
              <w:left w:val="single" w:sz="4" w:space="0" w:color="auto"/>
              <w:bottom w:val="single" w:sz="4" w:space="0" w:color="000000"/>
              <w:right w:val="single" w:sz="4" w:space="0" w:color="auto"/>
            </w:tcBorders>
            <w:shd w:val="clear" w:color="auto" w:fill="auto"/>
          </w:tcPr>
          <w:p w14:paraId="5E14D6DA" w14:textId="77777777" w:rsidR="00402AE9" w:rsidRPr="00797D70" w:rsidRDefault="00402AE9" w:rsidP="00765E32">
            <w:pPr>
              <w:jc w:val="center"/>
              <w:rPr>
                <w:sz w:val="22"/>
                <w:szCs w:val="22"/>
              </w:rPr>
            </w:pPr>
            <w:r w:rsidRPr="00797D70">
              <w:rPr>
                <w:sz w:val="22"/>
                <w:szCs w:val="22"/>
              </w:rPr>
              <w:t>-</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60835431" w14:textId="77777777" w:rsidR="00402AE9" w:rsidRPr="00797D70" w:rsidRDefault="00402AE9" w:rsidP="00765E32">
            <w:pPr>
              <w:jc w:val="center"/>
              <w:rPr>
                <w:sz w:val="22"/>
                <w:szCs w:val="22"/>
              </w:rPr>
            </w:pPr>
            <w:r w:rsidRPr="00797D70">
              <w:rPr>
                <w:sz w:val="22"/>
                <w:szCs w:val="22"/>
              </w:rPr>
              <w:t>-</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14:paraId="2941C454" w14:textId="77777777" w:rsidR="00402AE9" w:rsidRPr="00797D70" w:rsidRDefault="00402AE9" w:rsidP="00765E32">
            <w:pPr>
              <w:jc w:val="center"/>
              <w:rPr>
                <w:sz w:val="22"/>
                <w:szCs w:val="22"/>
              </w:rPr>
            </w:pPr>
            <w:r w:rsidRPr="00797D70">
              <w:rPr>
                <w:sz w:val="22"/>
                <w:szCs w:val="22"/>
              </w:rPr>
              <w:t>-</w:t>
            </w:r>
          </w:p>
        </w:tc>
        <w:tc>
          <w:tcPr>
            <w:tcW w:w="1559" w:type="dxa"/>
            <w:gridSpan w:val="3"/>
            <w:tcBorders>
              <w:top w:val="single" w:sz="4" w:space="0" w:color="000000"/>
              <w:left w:val="single" w:sz="4" w:space="0" w:color="000000"/>
              <w:bottom w:val="single" w:sz="4" w:space="0" w:color="000000"/>
              <w:right w:val="single" w:sz="4" w:space="0" w:color="000000"/>
            </w:tcBorders>
          </w:tcPr>
          <w:p w14:paraId="5B158CE7" w14:textId="77777777" w:rsidR="00402AE9" w:rsidRPr="00797D70" w:rsidRDefault="00402AE9" w:rsidP="00765E32">
            <w:pPr>
              <w:jc w:val="center"/>
              <w:rPr>
                <w:sz w:val="22"/>
                <w:szCs w:val="22"/>
              </w:rPr>
            </w:pPr>
            <w:r w:rsidRPr="00797D70">
              <w:rPr>
                <w:sz w:val="22"/>
                <w:szCs w:val="22"/>
              </w:rPr>
              <w:t xml:space="preserve">№2765-р от 01.10.2021 «Единый план достижения национальных целей развития Российской Федерации на период до 2024  и на плановый период до 2030 </w:t>
            </w:r>
            <w:proofErr w:type="spellStart"/>
            <w:r w:rsidRPr="00797D70">
              <w:rPr>
                <w:sz w:val="22"/>
                <w:szCs w:val="22"/>
              </w:rPr>
              <w:t>года»,далее</w:t>
            </w:r>
            <w:proofErr w:type="spellEnd"/>
            <w:r w:rsidRPr="00797D70">
              <w:rPr>
                <w:sz w:val="22"/>
                <w:szCs w:val="22"/>
              </w:rPr>
              <w:t xml:space="preserve"> МСОКО</w:t>
            </w:r>
          </w:p>
        </w:tc>
        <w:tc>
          <w:tcPr>
            <w:tcW w:w="1563" w:type="dxa"/>
            <w:gridSpan w:val="3"/>
            <w:tcBorders>
              <w:top w:val="single" w:sz="4" w:space="0" w:color="000000"/>
              <w:left w:val="single" w:sz="4" w:space="0" w:color="000000"/>
              <w:bottom w:val="single" w:sz="4" w:space="0" w:color="000000"/>
              <w:right w:val="single" w:sz="4" w:space="0" w:color="000000"/>
            </w:tcBorders>
          </w:tcPr>
          <w:p w14:paraId="64CB5135" w14:textId="77777777" w:rsidR="00402AE9" w:rsidRPr="00797D70" w:rsidRDefault="00402AE9" w:rsidP="00765E32">
            <w:pPr>
              <w:jc w:val="center"/>
              <w:rPr>
                <w:sz w:val="22"/>
                <w:szCs w:val="22"/>
              </w:rPr>
            </w:pPr>
            <w:r w:rsidRPr="00797D70">
              <w:rPr>
                <w:sz w:val="22"/>
                <w:szCs w:val="22"/>
              </w:rPr>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66F74F8B" w14:textId="77777777" w:rsidR="00402AE9" w:rsidRPr="00797D70" w:rsidRDefault="00402AE9" w:rsidP="00765E32">
            <w:pPr>
              <w:rPr>
                <w:sz w:val="22"/>
                <w:szCs w:val="22"/>
              </w:rPr>
            </w:pPr>
            <w:r w:rsidRPr="00797D70">
              <w:rPr>
                <w:sz w:val="22"/>
                <w:szCs w:val="22"/>
              </w:rPr>
              <w:t>Вхождение Российской Федерации в число десяти ведущих стран мира по качеству общего образования</w:t>
            </w:r>
          </w:p>
          <w:p w14:paraId="38B379EA" w14:textId="77777777" w:rsidR="00402AE9" w:rsidRPr="00797D70" w:rsidRDefault="00402AE9" w:rsidP="00765E32">
            <w:pPr>
              <w:rPr>
                <w:sz w:val="22"/>
                <w:szCs w:val="22"/>
              </w:rPr>
            </w:pPr>
          </w:p>
          <w:p w14:paraId="5858C77E" w14:textId="77777777" w:rsidR="00402AE9" w:rsidRPr="00797D70" w:rsidRDefault="00402AE9" w:rsidP="00765E32">
            <w:pPr>
              <w:rPr>
                <w:sz w:val="22"/>
                <w:szCs w:val="22"/>
              </w:rPr>
            </w:pPr>
          </w:p>
        </w:tc>
      </w:tr>
      <w:tr w:rsidR="00402AE9" w:rsidRPr="00797D70" w14:paraId="5861F2EF" w14:textId="77777777" w:rsidTr="00765E32">
        <w:tc>
          <w:tcPr>
            <w:tcW w:w="16305" w:type="dxa"/>
            <w:gridSpan w:val="28"/>
            <w:tcBorders>
              <w:top w:val="single" w:sz="4" w:space="0" w:color="000000"/>
              <w:left w:val="single" w:sz="4" w:space="0" w:color="000000"/>
              <w:bottom w:val="single" w:sz="4" w:space="0" w:color="000000"/>
            </w:tcBorders>
            <w:shd w:val="clear" w:color="auto" w:fill="auto"/>
          </w:tcPr>
          <w:p w14:paraId="116214CA" w14:textId="77777777" w:rsidR="00402AE9" w:rsidRPr="00797D70" w:rsidRDefault="00402AE9" w:rsidP="00765E32">
            <w:pPr>
              <w:ind w:left="720"/>
              <w:rPr>
                <w:sz w:val="22"/>
                <w:szCs w:val="22"/>
              </w:rPr>
            </w:pPr>
            <w:r w:rsidRPr="00797D70">
              <w:rPr>
                <w:sz w:val="22"/>
                <w:szCs w:val="22"/>
              </w:rPr>
              <w:t xml:space="preserve">                                            Цель муниципальной программы  Комсомольского муниципального района</w:t>
            </w:r>
          </w:p>
          <w:p w14:paraId="7AC450F0" w14:textId="77777777" w:rsidR="00402AE9" w:rsidRPr="00797D70" w:rsidRDefault="00402AE9" w:rsidP="00765E32">
            <w:pPr>
              <w:rPr>
                <w:sz w:val="22"/>
                <w:szCs w:val="22"/>
              </w:rPr>
            </w:pPr>
            <w:r w:rsidRPr="00797D70">
              <w:rPr>
                <w:sz w:val="22"/>
                <w:szCs w:val="22"/>
              </w:rPr>
              <w:t xml:space="preserve">                                                                     «Развитие образования Комсомольского муниципального района»</w:t>
            </w:r>
          </w:p>
        </w:tc>
      </w:tr>
      <w:tr w:rsidR="00402AE9" w:rsidRPr="00797D70" w14:paraId="78CC01FA" w14:textId="77777777" w:rsidTr="00765E32">
        <w:tc>
          <w:tcPr>
            <w:tcW w:w="16305" w:type="dxa"/>
            <w:gridSpan w:val="28"/>
            <w:tcBorders>
              <w:top w:val="single" w:sz="4" w:space="0" w:color="000000"/>
              <w:left w:val="single" w:sz="4" w:space="0" w:color="000000"/>
              <w:bottom w:val="single" w:sz="4" w:space="0" w:color="000000"/>
            </w:tcBorders>
            <w:shd w:val="clear" w:color="auto" w:fill="auto"/>
          </w:tcPr>
          <w:p w14:paraId="40B19C75" w14:textId="77777777" w:rsidR="00402AE9" w:rsidRPr="00797D70" w:rsidRDefault="00402AE9" w:rsidP="000018BA">
            <w:pPr>
              <w:numPr>
                <w:ilvl w:val="0"/>
                <w:numId w:val="17"/>
              </w:numPr>
              <w:rPr>
                <w:sz w:val="22"/>
                <w:szCs w:val="22"/>
              </w:rPr>
            </w:pPr>
            <w:r w:rsidRPr="00797D70">
              <w:rPr>
                <w:sz w:val="22"/>
                <w:szCs w:val="22"/>
              </w:rPr>
              <w:t>Педагоги и наставники</w:t>
            </w:r>
          </w:p>
        </w:tc>
      </w:tr>
      <w:tr w:rsidR="00402AE9" w:rsidRPr="00797D70" w14:paraId="6B709279" w14:textId="77777777" w:rsidTr="00765E32">
        <w:tc>
          <w:tcPr>
            <w:tcW w:w="675" w:type="dxa"/>
            <w:tcBorders>
              <w:top w:val="single" w:sz="4" w:space="0" w:color="000000"/>
              <w:left w:val="single" w:sz="4" w:space="0" w:color="000000"/>
              <w:bottom w:val="single" w:sz="4" w:space="0" w:color="000000"/>
            </w:tcBorders>
            <w:shd w:val="clear" w:color="auto" w:fill="auto"/>
          </w:tcPr>
          <w:p w14:paraId="4574CCFB" w14:textId="77777777" w:rsidR="00402AE9" w:rsidRPr="00797D70" w:rsidRDefault="00402AE9" w:rsidP="00765E32">
            <w:pPr>
              <w:jc w:val="center"/>
              <w:rPr>
                <w:sz w:val="22"/>
                <w:szCs w:val="22"/>
              </w:rPr>
            </w:pPr>
            <w:r w:rsidRPr="00797D70">
              <w:rPr>
                <w:sz w:val="22"/>
                <w:szCs w:val="22"/>
              </w:rPr>
              <w:t>3.1.</w:t>
            </w:r>
          </w:p>
        </w:tc>
        <w:tc>
          <w:tcPr>
            <w:tcW w:w="1666" w:type="dxa"/>
            <w:gridSpan w:val="2"/>
            <w:tcBorders>
              <w:top w:val="single" w:sz="4" w:space="0" w:color="000000"/>
              <w:left w:val="single" w:sz="4" w:space="0" w:color="000000"/>
              <w:bottom w:val="single" w:sz="4" w:space="0" w:color="000000"/>
            </w:tcBorders>
            <w:shd w:val="clear" w:color="auto" w:fill="auto"/>
          </w:tcPr>
          <w:p w14:paraId="2CE88816" w14:textId="77777777" w:rsidR="00402AE9" w:rsidRPr="00797D70" w:rsidRDefault="00402AE9" w:rsidP="00765E32">
            <w:pPr>
              <w:jc w:val="center"/>
              <w:rPr>
                <w:sz w:val="22"/>
                <w:szCs w:val="22"/>
              </w:rPr>
            </w:pPr>
            <w:r w:rsidRPr="00797D70">
              <w:rPr>
                <w:sz w:val="22"/>
                <w:szCs w:val="22"/>
              </w:rPr>
              <w:t>Количество общеобразовательных организаций</w:t>
            </w:r>
          </w:p>
        </w:tc>
        <w:tc>
          <w:tcPr>
            <w:tcW w:w="1146" w:type="dxa"/>
            <w:tcBorders>
              <w:top w:val="single" w:sz="4" w:space="0" w:color="000000"/>
              <w:left w:val="single" w:sz="4" w:space="0" w:color="000000"/>
              <w:bottom w:val="single" w:sz="4" w:space="0" w:color="000000"/>
            </w:tcBorders>
            <w:shd w:val="clear" w:color="auto" w:fill="auto"/>
          </w:tcPr>
          <w:p w14:paraId="6FB971BB" w14:textId="77777777" w:rsidR="00402AE9" w:rsidRPr="00797D70" w:rsidRDefault="00402AE9" w:rsidP="00765E32">
            <w:pPr>
              <w:jc w:val="center"/>
              <w:rPr>
                <w:sz w:val="22"/>
                <w:szCs w:val="22"/>
              </w:rPr>
            </w:pPr>
            <w:r w:rsidRPr="00797D70">
              <w:rPr>
                <w:sz w:val="22"/>
                <w:szCs w:val="22"/>
              </w:rPr>
              <w:t>Ед.</w:t>
            </w:r>
          </w:p>
        </w:tc>
        <w:tc>
          <w:tcPr>
            <w:tcW w:w="991" w:type="dxa"/>
            <w:tcBorders>
              <w:top w:val="single" w:sz="4" w:space="0" w:color="000000"/>
              <w:left w:val="single" w:sz="4" w:space="0" w:color="000000"/>
              <w:bottom w:val="single" w:sz="4" w:space="0" w:color="000000"/>
              <w:right w:val="single" w:sz="4" w:space="0" w:color="000000"/>
            </w:tcBorders>
          </w:tcPr>
          <w:p w14:paraId="384D068C" w14:textId="77777777" w:rsidR="00402AE9" w:rsidRPr="00797D70" w:rsidRDefault="00402AE9" w:rsidP="00765E32">
            <w:pPr>
              <w:jc w:val="center"/>
              <w:rPr>
                <w:sz w:val="22"/>
                <w:szCs w:val="22"/>
              </w:rPr>
            </w:pPr>
            <w:r w:rsidRPr="00797D70">
              <w:rPr>
                <w:sz w:val="22"/>
                <w:szCs w:val="22"/>
              </w:rPr>
              <w:t>-</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14:paraId="7E010D2F" w14:textId="77777777" w:rsidR="00402AE9" w:rsidRPr="00797D70" w:rsidRDefault="00402AE9" w:rsidP="00765E32">
            <w:pPr>
              <w:jc w:val="center"/>
              <w:rPr>
                <w:sz w:val="22"/>
                <w:szCs w:val="22"/>
              </w:rPr>
            </w:pPr>
            <w:r w:rsidRPr="00797D70">
              <w:rPr>
                <w:sz w:val="22"/>
                <w:szCs w:val="22"/>
              </w:rPr>
              <w:t>-</w:t>
            </w:r>
          </w:p>
        </w:tc>
        <w:tc>
          <w:tcPr>
            <w:tcW w:w="1013" w:type="dxa"/>
            <w:gridSpan w:val="2"/>
            <w:tcBorders>
              <w:top w:val="single" w:sz="4" w:space="0" w:color="000000"/>
              <w:left w:val="single" w:sz="4" w:space="0" w:color="000000"/>
              <w:bottom w:val="single" w:sz="4" w:space="0" w:color="000000"/>
              <w:right w:val="single" w:sz="4" w:space="0" w:color="auto"/>
            </w:tcBorders>
            <w:shd w:val="clear" w:color="auto" w:fill="auto"/>
          </w:tcPr>
          <w:p w14:paraId="0963CC99" w14:textId="77777777" w:rsidR="00402AE9" w:rsidRPr="00797D70" w:rsidRDefault="00402AE9" w:rsidP="00765E32">
            <w:pPr>
              <w:jc w:val="center"/>
              <w:rPr>
                <w:sz w:val="22"/>
                <w:szCs w:val="22"/>
              </w:rPr>
            </w:pPr>
            <w:r w:rsidRPr="00797D70">
              <w:rPr>
                <w:sz w:val="22"/>
                <w:szCs w:val="22"/>
              </w:rPr>
              <w:t>8</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14:paraId="54ACBB42" w14:textId="77777777" w:rsidR="00402AE9" w:rsidRPr="00797D70" w:rsidRDefault="00402AE9" w:rsidP="00765E32">
            <w:pPr>
              <w:jc w:val="center"/>
              <w:rPr>
                <w:sz w:val="22"/>
                <w:szCs w:val="22"/>
              </w:rPr>
            </w:pPr>
            <w:r w:rsidRPr="00797D70">
              <w:rPr>
                <w:sz w:val="22"/>
                <w:szCs w:val="22"/>
              </w:rPr>
              <w:t>8</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14:paraId="0198BD3B" w14:textId="77777777" w:rsidR="00402AE9" w:rsidRPr="00797D70" w:rsidRDefault="00402AE9" w:rsidP="00765E32">
            <w:pPr>
              <w:jc w:val="center"/>
              <w:rPr>
                <w:sz w:val="22"/>
                <w:szCs w:val="22"/>
              </w:rPr>
            </w:pPr>
            <w:r w:rsidRPr="00797D70">
              <w:rPr>
                <w:sz w:val="22"/>
                <w:szCs w:val="22"/>
              </w:rPr>
              <w:t>8</w:t>
            </w:r>
          </w:p>
        </w:tc>
        <w:tc>
          <w:tcPr>
            <w:tcW w:w="997" w:type="dxa"/>
            <w:tcBorders>
              <w:top w:val="single" w:sz="4" w:space="0" w:color="000000"/>
              <w:left w:val="single" w:sz="4" w:space="0" w:color="auto"/>
              <w:bottom w:val="single" w:sz="4" w:space="0" w:color="000000"/>
              <w:right w:val="single" w:sz="4" w:space="0" w:color="auto"/>
            </w:tcBorders>
            <w:shd w:val="clear" w:color="auto" w:fill="auto"/>
          </w:tcPr>
          <w:p w14:paraId="5BA02346" w14:textId="77777777" w:rsidR="00402AE9" w:rsidRPr="00797D70" w:rsidRDefault="00402AE9" w:rsidP="00765E32">
            <w:pPr>
              <w:jc w:val="center"/>
              <w:rPr>
                <w:sz w:val="22"/>
                <w:szCs w:val="22"/>
              </w:rPr>
            </w:pPr>
            <w:r w:rsidRPr="00797D70">
              <w:rPr>
                <w:sz w:val="22"/>
                <w:szCs w:val="22"/>
              </w:rPr>
              <w:t>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29762008" w14:textId="77777777" w:rsidR="00402AE9" w:rsidRPr="00797D70" w:rsidRDefault="00402AE9" w:rsidP="00765E32">
            <w:pPr>
              <w:jc w:val="center"/>
              <w:rPr>
                <w:sz w:val="22"/>
                <w:szCs w:val="22"/>
              </w:rPr>
            </w:pPr>
            <w:r w:rsidRPr="00797D70">
              <w:rPr>
                <w:sz w:val="22"/>
                <w:szCs w:val="22"/>
              </w:rPr>
              <w:t>8</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14:paraId="33B78B8E" w14:textId="77777777" w:rsidR="00402AE9" w:rsidRPr="00797D70" w:rsidRDefault="00402AE9" w:rsidP="00765E32">
            <w:pPr>
              <w:jc w:val="center"/>
              <w:rPr>
                <w:sz w:val="22"/>
                <w:szCs w:val="22"/>
              </w:rPr>
            </w:pPr>
            <w:r w:rsidRPr="00797D70">
              <w:rPr>
                <w:sz w:val="22"/>
                <w:szCs w:val="22"/>
              </w:rPr>
              <w:t>8</w:t>
            </w:r>
          </w:p>
        </w:tc>
        <w:tc>
          <w:tcPr>
            <w:tcW w:w="1559" w:type="dxa"/>
            <w:gridSpan w:val="3"/>
            <w:tcBorders>
              <w:top w:val="single" w:sz="4" w:space="0" w:color="000000"/>
              <w:left w:val="single" w:sz="4" w:space="0" w:color="000000"/>
              <w:bottom w:val="single" w:sz="4" w:space="0" w:color="000000"/>
              <w:right w:val="single" w:sz="4" w:space="0" w:color="000000"/>
            </w:tcBorders>
          </w:tcPr>
          <w:p w14:paraId="2371865A" w14:textId="77777777" w:rsidR="00402AE9" w:rsidRPr="00797D70" w:rsidRDefault="00402AE9" w:rsidP="00765E32">
            <w:pPr>
              <w:jc w:val="center"/>
              <w:rPr>
                <w:sz w:val="22"/>
                <w:szCs w:val="22"/>
              </w:rPr>
            </w:pPr>
            <w:r w:rsidRPr="00797D70">
              <w:rPr>
                <w:sz w:val="22"/>
                <w:szCs w:val="22"/>
              </w:rPr>
              <w:t xml:space="preserve">№2765-р от 01.10.2021 «Единый план достижения национальных целей развития Российской Федерации на период до </w:t>
            </w:r>
            <w:r w:rsidRPr="00797D70">
              <w:rPr>
                <w:sz w:val="22"/>
                <w:szCs w:val="22"/>
              </w:rPr>
              <w:lastRenderedPageBreak/>
              <w:t xml:space="preserve">2024  и на плановый период до 2030 </w:t>
            </w:r>
            <w:proofErr w:type="spellStart"/>
            <w:r w:rsidRPr="00797D70">
              <w:rPr>
                <w:sz w:val="22"/>
                <w:szCs w:val="22"/>
              </w:rPr>
              <w:t>года»,далее</w:t>
            </w:r>
            <w:proofErr w:type="spellEnd"/>
            <w:r w:rsidRPr="00797D70">
              <w:rPr>
                <w:sz w:val="22"/>
                <w:szCs w:val="22"/>
              </w:rPr>
              <w:t xml:space="preserve"> МСОКО</w:t>
            </w:r>
          </w:p>
        </w:tc>
        <w:tc>
          <w:tcPr>
            <w:tcW w:w="1563" w:type="dxa"/>
            <w:gridSpan w:val="3"/>
            <w:tcBorders>
              <w:top w:val="single" w:sz="4" w:space="0" w:color="000000"/>
              <w:left w:val="single" w:sz="4" w:space="0" w:color="000000"/>
              <w:bottom w:val="single" w:sz="4" w:space="0" w:color="000000"/>
              <w:right w:val="single" w:sz="4" w:space="0" w:color="000000"/>
            </w:tcBorders>
          </w:tcPr>
          <w:p w14:paraId="553BF446" w14:textId="77777777" w:rsidR="00402AE9" w:rsidRPr="00797D70" w:rsidRDefault="00402AE9" w:rsidP="00765E32">
            <w:pPr>
              <w:jc w:val="center"/>
              <w:rPr>
                <w:sz w:val="22"/>
                <w:szCs w:val="22"/>
              </w:rPr>
            </w:pPr>
            <w:r w:rsidRPr="00797D70">
              <w:rPr>
                <w:sz w:val="22"/>
                <w:szCs w:val="22"/>
              </w:rPr>
              <w:lastRenderedPageBreak/>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78170981" w14:textId="77777777" w:rsidR="00402AE9" w:rsidRPr="00797D70" w:rsidRDefault="00402AE9" w:rsidP="00765E32">
            <w:pPr>
              <w:rPr>
                <w:sz w:val="22"/>
                <w:szCs w:val="22"/>
              </w:rPr>
            </w:pPr>
            <w:r w:rsidRPr="00797D70">
              <w:rPr>
                <w:sz w:val="22"/>
                <w:szCs w:val="22"/>
              </w:rPr>
              <w:t>Вхождение Российской Федерации в число десяти ведущих стран мира по качеству общего образования</w:t>
            </w:r>
          </w:p>
          <w:p w14:paraId="26D47F2B" w14:textId="77777777" w:rsidR="00402AE9" w:rsidRPr="00797D70" w:rsidRDefault="00402AE9" w:rsidP="00765E32">
            <w:pPr>
              <w:rPr>
                <w:sz w:val="22"/>
                <w:szCs w:val="22"/>
              </w:rPr>
            </w:pPr>
          </w:p>
          <w:p w14:paraId="411F5E47" w14:textId="77777777" w:rsidR="00402AE9" w:rsidRPr="00797D70" w:rsidRDefault="00402AE9" w:rsidP="00765E32">
            <w:pPr>
              <w:rPr>
                <w:sz w:val="22"/>
                <w:szCs w:val="22"/>
              </w:rPr>
            </w:pPr>
          </w:p>
        </w:tc>
      </w:tr>
      <w:tr w:rsidR="00402AE9" w:rsidRPr="00797D70" w14:paraId="727C1F33" w14:textId="77777777" w:rsidTr="00765E32">
        <w:tc>
          <w:tcPr>
            <w:tcW w:w="16305" w:type="dxa"/>
            <w:gridSpan w:val="28"/>
            <w:tcBorders>
              <w:top w:val="single" w:sz="4" w:space="0" w:color="000000"/>
              <w:left w:val="single" w:sz="4" w:space="0" w:color="000000"/>
              <w:bottom w:val="single" w:sz="4" w:space="0" w:color="000000"/>
              <w:right w:val="single" w:sz="4" w:space="0" w:color="auto"/>
            </w:tcBorders>
            <w:shd w:val="clear" w:color="auto" w:fill="auto"/>
          </w:tcPr>
          <w:p w14:paraId="58B00D23" w14:textId="77777777" w:rsidR="00402AE9" w:rsidRPr="00797D70" w:rsidRDefault="00402AE9" w:rsidP="00765E32">
            <w:pPr>
              <w:ind w:left="720"/>
              <w:rPr>
                <w:sz w:val="22"/>
                <w:szCs w:val="22"/>
              </w:rPr>
            </w:pPr>
            <w:r w:rsidRPr="00797D70">
              <w:rPr>
                <w:sz w:val="22"/>
                <w:szCs w:val="22"/>
              </w:rPr>
              <w:t xml:space="preserve">                                            Цель муниципальной программы  Комсомольского муниципального района</w:t>
            </w:r>
          </w:p>
          <w:p w14:paraId="74F4E82E" w14:textId="77777777" w:rsidR="00402AE9" w:rsidRPr="00797D70" w:rsidRDefault="00402AE9" w:rsidP="00765E32">
            <w:pPr>
              <w:rPr>
                <w:sz w:val="22"/>
                <w:szCs w:val="22"/>
              </w:rPr>
            </w:pPr>
            <w:r w:rsidRPr="00797D70">
              <w:rPr>
                <w:sz w:val="22"/>
                <w:szCs w:val="22"/>
              </w:rPr>
              <w:t xml:space="preserve">                                                     «Развитие образования Комсомольского муниципального района»</w:t>
            </w:r>
          </w:p>
        </w:tc>
      </w:tr>
      <w:tr w:rsidR="00402AE9" w:rsidRPr="00797D70" w14:paraId="370476F0" w14:textId="77777777" w:rsidTr="00765E32">
        <w:tc>
          <w:tcPr>
            <w:tcW w:w="16305" w:type="dxa"/>
            <w:gridSpan w:val="28"/>
            <w:tcBorders>
              <w:top w:val="single" w:sz="4" w:space="0" w:color="000000"/>
              <w:left w:val="single" w:sz="4" w:space="0" w:color="000000"/>
              <w:bottom w:val="single" w:sz="4" w:space="0" w:color="000000"/>
              <w:right w:val="single" w:sz="4" w:space="0" w:color="auto"/>
            </w:tcBorders>
            <w:shd w:val="clear" w:color="auto" w:fill="auto"/>
          </w:tcPr>
          <w:p w14:paraId="1EC5D659" w14:textId="77777777" w:rsidR="00402AE9" w:rsidRPr="00797D70" w:rsidRDefault="00402AE9" w:rsidP="00765E32">
            <w:r w:rsidRPr="00797D70">
              <w:t>4.Обеспечение мер социальной поддержки обучающимся муниципальных образовательных организаций в соответствии с нормативно-правовыми актами Комсомольского муниципального района.</w:t>
            </w:r>
          </w:p>
          <w:p w14:paraId="26BCE0B0" w14:textId="77777777" w:rsidR="00402AE9" w:rsidRPr="00797D70" w:rsidRDefault="00402AE9" w:rsidP="00765E32">
            <w:pPr>
              <w:rPr>
                <w:sz w:val="22"/>
                <w:szCs w:val="22"/>
              </w:rPr>
            </w:pPr>
          </w:p>
        </w:tc>
      </w:tr>
      <w:tr w:rsidR="00402AE9" w:rsidRPr="00797D70" w14:paraId="78895DA6" w14:textId="77777777" w:rsidTr="00765E32">
        <w:tc>
          <w:tcPr>
            <w:tcW w:w="675" w:type="dxa"/>
            <w:tcBorders>
              <w:top w:val="single" w:sz="4" w:space="0" w:color="000000"/>
              <w:left w:val="single" w:sz="4" w:space="0" w:color="000000"/>
              <w:bottom w:val="single" w:sz="4" w:space="0" w:color="000000"/>
            </w:tcBorders>
            <w:shd w:val="clear" w:color="auto" w:fill="auto"/>
          </w:tcPr>
          <w:p w14:paraId="4153951A" w14:textId="77777777" w:rsidR="00402AE9" w:rsidRPr="00797D70" w:rsidRDefault="00402AE9" w:rsidP="00765E32">
            <w:pPr>
              <w:jc w:val="center"/>
              <w:rPr>
                <w:sz w:val="22"/>
                <w:szCs w:val="22"/>
              </w:rPr>
            </w:pPr>
            <w:r w:rsidRPr="00797D70">
              <w:rPr>
                <w:sz w:val="22"/>
                <w:szCs w:val="22"/>
              </w:rPr>
              <w:t>4.1</w:t>
            </w:r>
          </w:p>
        </w:tc>
        <w:tc>
          <w:tcPr>
            <w:tcW w:w="1666" w:type="dxa"/>
            <w:gridSpan w:val="2"/>
            <w:tcBorders>
              <w:top w:val="single" w:sz="4" w:space="0" w:color="000000"/>
              <w:left w:val="single" w:sz="4" w:space="0" w:color="000000"/>
              <w:bottom w:val="single" w:sz="4" w:space="0" w:color="000000"/>
            </w:tcBorders>
            <w:shd w:val="clear" w:color="auto" w:fill="auto"/>
          </w:tcPr>
          <w:p w14:paraId="3E8BDDF6" w14:textId="77777777" w:rsidR="00402AE9" w:rsidRPr="00797D70" w:rsidRDefault="00402AE9" w:rsidP="00765E32">
            <w:pPr>
              <w:jc w:val="center"/>
              <w:rPr>
                <w:sz w:val="22"/>
                <w:szCs w:val="22"/>
              </w:rPr>
            </w:pPr>
            <w:r w:rsidRPr="00797D70">
              <w:rPr>
                <w:sz w:val="22"/>
                <w:szCs w:val="22"/>
              </w:rPr>
              <w:t>Количество детей из многодетных семей и детей с ограниченными возможностями здоровья</w:t>
            </w:r>
          </w:p>
        </w:tc>
        <w:tc>
          <w:tcPr>
            <w:tcW w:w="1146" w:type="dxa"/>
            <w:tcBorders>
              <w:top w:val="single" w:sz="4" w:space="0" w:color="000000"/>
              <w:left w:val="single" w:sz="4" w:space="0" w:color="000000"/>
              <w:bottom w:val="single" w:sz="4" w:space="0" w:color="000000"/>
            </w:tcBorders>
            <w:shd w:val="clear" w:color="auto" w:fill="auto"/>
          </w:tcPr>
          <w:p w14:paraId="16CF0634" w14:textId="77777777" w:rsidR="00402AE9" w:rsidRPr="00797D70" w:rsidRDefault="00402AE9" w:rsidP="00765E32">
            <w:pPr>
              <w:jc w:val="center"/>
              <w:rPr>
                <w:sz w:val="22"/>
                <w:szCs w:val="22"/>
              </w:rPr>
            </w:pPr>
            <w:r w:rsidRPr="00797D70">
              <w:rPr>
                <w:sz w:val="22"/>
                <w:szCs w:val="22"/>
              </w:rPr>
              <w:t>Чел.</w:t>
            </w:r>
          </w:p>
        </w:tc>
        <w:tc>
          <w:tcPr>
            <w:tcW w:w="991" w:type="dxa"/>
            <w:tcBorders>
              <w:top w:val="single" w:sz="4" w:space="0" w:color="000000"/>
              <w:left w:val="single" w:sz="4" w:space="0" w:color="000000"/>
              <w:bottom w:val="single" w:sz="4" w:space="0" w:color="000000"/>
              <w:right w:val="single" w:sz="4" w:space="0" w:color="000000"/>
            </w:tcBorders>
          </w:tcPr>
          <w:p w14:paraId="1F2DB895" w14:textId="77777777" w:rsidR="00402AE9" w:rsidRPr="00797D70" w:rsidRDefault="00402AE9" w:rsidP="00765E32">
            <w:pPr>
              <w:jc w:val="center"/>
              <w:rPr>
                <w:sz w:val="22"/>
                <w:szCs w:val="22"/>
              </w:rPr>
            </w:pPr>
            <w:r w:rsidRPr="00797D70">
              <w:rPr>
                <w:sz w:val="22"/>
                <w:szCs w:val="22"/>
              </w:rPr>
              <w:t>484</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14:paraId="380EEEBE" w14:textId="77777777" w:rsidR="00402AE9" w:rsidRPr="00797D70" w:rsidRDefault="00402AE9" w:rsidP="00765E32">
            <w:pPr>
              <w:jc w:val="center"/>
              <w:rPr>
                <w:sz w:val="22"/>
                <w:szCs w:val="22"/>
              </w:rPr>
            </w:pPr>
            <w:r w:rsidRPr="00797D70">
              <w:rPr>
                <w:sz w:val="22"/>
                <w:szCs w:val="22"/>
              </w:rPr>
              <w:t>496</w:t>
            </w:r>
          </w:p>
        </w:tc>
        <w:tc>
          <w:tcPr>
            <w:tcW w:w="1019" w:type="dxa"/>
            <w:gridSpan w:val="3"/>
            <w:tcBorders>
              <w:top w:val="single" w:sz="4" w:space="0" w:color="000000"/>
              <w:left w:val="single" w:sz="4" w:space="0" w:color="000000"/>
              <w:bottom w:val="single" w:sz="4" w:space="0" w:color="000000"/>
              <w:right w:val="single" w:sz="4" w:space="0" w:color="auto"/>
            </w:tcBorders>
            <w:shd w:val="clear" w:color="auto" w:fill="auto"/>
          </w:tcPr>
          <w:p w14:paraId="2FE9B4DC" w14:textId="77777777" w:rsidR="00402AE9" w:rsidRPr="00797D70" w:rsidRDefault="00402AE9" w:rsidP="00765E32">
            <w:r w:rsidRPr="00797D70">
              <w:rPr>
                <w:sz w:val="22"/>
                <w:szCs w:val="22"/>
              </w:rPr>
              <w:t>496</w:t>
            </w:r>
          </w:p>
        </w:tc>
        <w:tc>
          <w:tcPr>
            <w:tcW w:w="989" w:type="dxa"/>
            <w:gridSpan w:val="2"/>
            <w:tcBorders>
              <w:top w:val="single" w:sz="4" w:space="0" w:color="000000"/>
              <w:left w:val="single" w:sz="4" w:space="0" w:color="auto"/>
              <w:bottom w:val="single" w:sz="4" w:space="0" w:color="000000"/>
              <w:right w:val="single" w:sz="4" w:space="0" w:color="auto"/>
            </w:tcBorders>
            <w:shd w:val="clear" w:color="auto" w:fill="auto"/>
          </w:tcPr>
          <w:p w14:paraId="33CC1A7D" w14:textId="77777777" w:rsidR="00402AE9" w:rsidRPr="00797D70" w:rsidRDefault="00402AE9" w:rsidP="00765E32">
            <w:r w:rsidRPr="00797D70">
              <w:rPr>
                <w:sz w:val="22"/>
                <w:szCs w:val="22"/>
              </w:rPr>
              <w:t>496</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14:paraId="3820FA96" w14:textId="77777777" w:rsidR="00402AE9" w:rsidRPr="00797D70" w:rsidRDefault="00402AE9" w:rsidP="00765E32">
            <w:r w:rsidRPr="00797D70">
              <w:rPr>
                <w:sz w:val="22"/>
                <w:szCs w:val="22"/>
              </w:rPr>
              <w:t>496</w:t>
            </w:r>
          </w:p>
        </w:tc>
        <w:tc>
          <w:tcPr>
            <w:tcW w:w="997" w:type="dxa"/>
            <w:tcBorders>
              <w:top w:val="single" w:sz="4" w:space="0" w:color="000000"/>
              <w:left w:val="single" w:sz="4" w:space="0" w:color="auto"/>
              <w:bottom w:val="single" w:sz="4" w:space="0" w:color="000000"/>
              <w:right w:val="single" w:sz="4" w:space="0" w:color="auto"/>
            </w:tcBorders>
            <w:shd w:val="clear" w:color="auto" w:fill="auto"/>
          </w:tcPr>
          <w:p w14:paraId="643A29C7" w14:textId="77777777" w:rsidR="00402AE9" w:rsidRPr="00797D70" w:rsidRDefault="00402AE9" w:rsidP="00765E32">
            <w:r w:rsidRPr="00797D70">
              <w:rPr>
                <w:sz w:val="22"/>
                <w:szCs w:val="22"/>
              </w:rPr>
              <w:t>496</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2661969B" w14:textId="77777777" w:rsidR="00402AE9" w:rsidRPr="00797D70" w:rsidRDefault="00402AE9" w:rsidP="00765E32">
            <w:r w:rsidRPr="00797D70">
              <w:rPr>
                <w:sz w:val="22"/>
                <w:szCs w:val="22"/>
              </w:rPr>
              <w:t>496</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14:paraId="08DB6D96" w14:textId="77777777" w:rsidR="00402AE9" w:rsidRPr="00797D70" w:rsidRDefault="00402AE9" w:rsidP="00765E32">
            <w:r w:rsidRPr="00797D70">
              <w:rPr>
                <w:sz w:val="22"/>
                <w:szCs w:val="22"/>
              </w:rPr>
              <w:t>496</w:t>
            </w:r>
          </w:p>
        </w:tc>
        <w:tc>
          <w:tcPr>
            <w:tcW w:w="1559" w:type="dxa"/>
            <w:gridSpan w:val="3"/>
            <w:tcBorders>
              <w:top w:val="single" w:sz="4" w:space="0" w:color="000000"/>
              <w:left w:val="single" w:sz="4" w:space="0" w:color="000000"/>
              <w:bottom w:val="single" w:sz="4" w:space="0" w:color="000000"/>
              <w:right w:val="single" w:sz="4" w:space="0" w:color="000000"/>
            </w:tcBorders>
          </w:tcPr>
          <w:p w14:paraId="6507CC96" w14:textId="77777777" w:rsidR="00402AE9" w:rsidRPr="00797D70" w:rsidRDefault="00402AE9" w:rsidP="00765E32">
            <w:pPr>
              <w:rPr>
                <w:sz w:val="22"/>
                <w:szCs w:val="22"/>
              </w:rPr>
            </w:pPr>
            <w:r w:rsidRPr="00797D70">
              <w:rPr>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63" w:type="dxa"/>
            <w:gridSpan w:val="3"/>
            <w:tcBorders>
              <w:top w:val="single" w:sz="4" w:space="0" w:color="000000"/>
              <w:left w:val="single" w:sz="4" w:space="0" w:color="000000"/>
              <w:bottom w:val="single" w:sz="4" w:space="0" w:color="000000"/>
              <w:right w:val="single" w:sz="4" w:space="0" w:color="000000"/>
            </w:tcBorders>
          </w:tcPr>
          <w:p w14:paraId="77408010" w14:textId="77777777" w:rsidR="00402AE9" w:rsidRPr="00797D70" w:rsidRDefault="00402AE9" w:rsidP="00765E32">
            <w:pPr>
              <w:jc w:val="center"/>
              <w:rPr>
                <w:sz w:val="22"/>
                <w:szCs w:val="22"/>
              </w:rPr>
            </w:pPr>
            <w:r w:rsidRPr="00797D70">
              <w:rPr>
                <w:sz w:val="22"/>
                <w:szCs w:val="22"/>
              </w:rPr>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007DE366" w14:textId="77777777" w:rsidR="00402AE9" w:rsidRPr="00797D70" w:rsidRDefault="00402AE9" w:rsidP="00765E32">
            <w:pPr>
              <w:rPr>
                <w:sz w:val="22"/>
                <w:szCs w:val="22"/>
              </w:rPr>
            </w:pPr>
            <w:r w:rsidRPr="00797D70">
              <w:rPr>
                <w:sz w:val="22"/>
                <w:szCs w:val="22"/>
              </w:rPr>
              <w:t>Улучшение благосостояния многодетных семей, создание условий для увеличения рождаемости в РФ</w:t>
            </w:r>
          </w:p>
        </w:tc>
      </w:tr>
      <w:tr w:rsidR="00402AE9" w:rsidRPr="00797D70" w14:paraId="678C274E" w14:textId="77777777" w:rsidTr="00765E32">
        <w:tc>
          <w:tcPr>
            <w:tcW w:w="675" w:type="dxa"/>
            <w:tcBorders>
              <w:top w:val="single" w:sz="4" w:space="0" w:color="000000"/>
              <w:left w:val="single" w:sz="4" w:space="0" w:color="000000"/>
              <w:bottom w:val="single" w:sz="4" w:space="0" w:color="000000"/>
            </w:tcBorders>
            <w:shd w:val="clear" w:color="auto" w:fill="auto"/>
          </w:tcPr>
          <w:p w14:paraId="48DA9FD8" w14:textId="77777777" w:rsidR="00402AE9" w:rsidRPr="00797D70" w:rsidRDefault="00402AE9" w:rsidP="00765E32">
            <w:pPr>
              <w:jc w:val="center"/>
              <w:rPr>
                <w:sz w:val="22"/>
                <w:szCs w:val="22"/>
              </w:rPr>
            </w:pPr>
            <w:r w:rsidRPr="00797D70">
              <w:rPr>
                <w:sz w:val="22"/>
                <w:szCs w:val="22"/>
              </w:rPr>
              <w:t>4.2</w:t>
            </w:r>
          </w:p>
        </w:tc>
        <w:tc>
          <w:tcPr>
            <w:tcW w:w="1666" w:type="dxa"/>
            <w:gridSpan w:val="2"/>
            <w:tcBorders>
              <w:top w:val="single" w:sz="4" w:space="0" w:color="000000"/>
              <w:left w:val="single" w:sz="4" w:space="0" w:color="000000"/>
              <w:bottom w:val="single" w:sz="4" w:space="0" w:color="000000"/>
            </w:tcBorders>
            <w:shd w:val="clear" w:color="auto" w:fill="auto"/>
          </w:tcPr>
          <w:p w14:paraId="0632EE20" w14:textId="77777777" w:rsidR="00402AE9" w:rsidRPr="00797D70" w:rsidRDefault="00402AE9" w:rsidP="00765E32">
            <w:pPr>
              <w:jc w:val="center"/>
              <w:rPr>
                <w:sz w:val="22"/>
                <w:szCs w:val="22"/>
              </w:rPr>
            </w:pPr>
            <w:r w:rsidRPr="00797D70">
              <w:rPr>
                <w:sz w:val="22"/>
                <w:szCs w:val="22"/>
              </w:rPr>
              <w:t>Среднегодовая численность обучающихся 1-4 классов</w:t>
            </w:r>
          </w:p>
        </w:tc>
        <w:tc>
          <w:tcPr>
            <w:tcW w:w="1146" w:type="dxa"/>
            <w:tcBorders>
              <w:top w:val="single" w:sz="4" w:space="0" w:color="000000"/>
              <w:left w:val="single" w:sz="4" w:space="0" w:color="000000"/>
              <w:bottom w:val="single" w:sz="4" w:space="0" w:color="000000"/>
            </w:tcBorders>
            <w:shd w:val="clear" w:color="auto" w:fill="auto"/>
          </w:tcPr>
          <w:p w14:paraId="6AE5EE21" w14:textId="77777777" w:rsidR="00402AE9" w:rsidRPr="00797D70" w:rsidRDefault="00402AE9" w:rsidP="00765E32">
            <w:pPr>
              <w:jc w:val="center"/>
              <w:rPr>
                <w:sz w:val="22"/>
                <w:szCs w:val="22"/>
              </w:rPr>
            </w:pPr>
            <w:r w:rsidRPr="00797D70">
              <w:rPr>
                <w:sz w:val="22"/>
                <w:szCs w:val="22"/>
              </w:rPr>
              <w:t>Чел.</w:t>
            </w:r>
          </w:p>
        </w:tc>
        <w:tc>
          <w:tcPr>
            <w:tcW w:w="991" w:type="dxa"/>
            <w:tcBorders>
              <w:top w:val="single" w:sz="4" w:space="0" w:color="000000"/>
              <w:left w:val="single" w:sz="4" w:space="0" w:color="000000"/>
              <w:bottom w:val="single" w:sz="4" w:space="0" w:color="000000"/>
              <w:right w:val="single" w:sz="4" w:space="0" w:color="000000"/>
            </w:tcBorders>
          </w:tcPr>
          <w:p w14:paraId="11ED6426" w14:textId="77777777" w:rsidR="00402AE9" w:rsidRPr="00797D70" w:rsidRDefault="00402AE9" w:rsidP="00765E32">
            <w:pPr>
              <w:jc w:val="center"/>
              <w:rPr>
                <w:sz w:val="22"/>
                <w:szCs w:val="22"/>
              </w:rPr>
            </w:pPr>
            <w:r w:rsidRPr="00797D70">
              <w:rPr>
                <w:sz w:val="22"/>
                <w:szCs w:val="22"/>
              </w:rPr>
              <w:t>512</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14:paraId="5B27B888" w14:textId="77777777" w:rsidR="00402AE9" w:rsidRPr="00797D70" w:rsidRDefault="00402AE9" w:rsidP="00765E32">
            <w:pPr>
              <w:jc w:val="center"/>
              <w:rPr>
                <w:sz w:val="22"/>
                <w:szCs w:val="22"/>
              </w:rPr>
            </w:pPr>
            <w:r w:rsidRPr="00797D70">
              <w:rPr>
                <w:sz w:val="22"/>
                <w:szCs w:val="22"/>
              </w:rPr>
              <w:t>535</w:t>
            </w:r>
          </w:p>
        </w:tc>
        <w:tc>
          <w:tcPr>
            <w:tcW w:w="1019" w:type="dxa"/>
            <w:gridSpan w:val="3"/>
            <w:tcBorders>
              <w:top w:val="single" w:sz="4" w:space="0" w:color="000000"/>
              <w:left w:val="single" w:sz="4" w:space="0" w:color="000000"/>
              <w:bottom w:val="single" w:sz="4" w:space="0" w:color="000000"/>
              <w:right w:val="single" w:sz="4" w:space="0" w:color="auto"/>
            </w:tcBorders>
            <w:shd w:val="clear" w:color="auto" w:fill="auto"/>
          </w:tcPr>
          <w:p w14:paraId="1DDF1220" w14:textId="77777777" w:rsidR="00402AE9" w:rsidRPr="00797D70" w:rsidRDefault="00402AE9" w:rsidP="00765E32">
            <w:r w:rsidRPr="00797D70">
              <w:rPr>
                <w:sz w:val="22"/>
                <w:szCs w:val="22"/>
              </w:rPr>
              <w:t>535</w:t>
            </w:r>
          </w:p>
        </w:tc>
        <w:tc>
          <w:tcPr>
            <w:tcW w:w="989" w:type="dxa"/>
            <w:gridSpan w:val="2"/>
            <w:tcBorders>
              <w:top w:val="single" w:sz="4" w:space="0" w:color="000000"/>
              <w:left w:val="single" w:sz="4" w:space="0" w:color="auto"/>
              <w:bottom w:val="single" w:sz="4" w:space="0" w:color="000000"/>
              <w:right w:val="single" w:sz="4" w:space="0" w:color="auto"/>
            </w:tcBorders>
            <w:shd w:val="clear" w:color="auto" w:fill="auto"/>
          </w:tcPr>
          <w:p w14:paraId="11C70B80" w14:textId="77777777" w:rsidR="00402AE9" w:rsidRPr="00797D70" w:rsidRDefault="00402AE9" w:rsidP="00765E32">
            <w:r w:rsidRPr="00797D70">
              <w:rPr>
                <w:sz w:val="22"/>
                <w:szCs w:val="22"/>
              </w:rPr>
              <w:t>535</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14:paraId="1C10F7FB" w14:textId="77777777" w:rsidR="00402AE9" w:rsidRPr="00797D70" w:rsidRDefault="00402AE9" w:rsidP="00765E32">
            <w:r w:rsidRPr="00797D70">
              <w:rPr>
                <w:sz w:val="22"/>
                <w:szCs w:val="22"/>
              </w:rPr>
              <w:t>535</w:t>
            </w:r>
          </w:p>
        </w:tc>
        <w:tc>
          <w:tcPr>
            <w:tcW w:w="997" w:type="dxa"/>
            <w:tcBorders>
              <w:top w:val="single" w:sz="4" w:space="0" w:color="000000"/>
              <w:left w:val="single" w:sz="4" w:space="0" w:color="auto"/>
              <w:bottom w:val="single" w:sz="4" w:space="0" w:color="000000"/>
              <w:right w:val="single" w:sz="4" w:space="0" w:color="auto"/>
            </w:tcBorders>
            <w:shd w:val="clear" w:color="auto" w:fill="auto"/>
          </w:tcPr>
          <w:p w14:paraId="520620CA" w14:textId="77777777" w:rsidR="00402AE9" w:rsidRPr="00797D70" w:rsidRDefault="00402AE9" w:rsidP="00765E32">
            <w:r w:rsidRPr="00797D70">
              <w:rPr>
                <w:sz w:val="22"/>
                <w:szCs w:val="22"/>
              </w:rPr>
              <w:t>535</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5024BF99" w14:textId="77777777" w:rsidR="00402AE9" w:rsidRPr="00797D70" w:rsidRDefault="00402AE9" w:rsidP="00765E32">
            <w:r w:rsidRPr="00797D70">
              <w:rPr>
                <w:sz w:val="22"/>
                <w:szCs w:val="22"/>
              </w:rPr>
              <w:t>535</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14:paraId="2CD71EBC" w14:textId="77777777" w:rsidR="00402AE9" w:rsidRPr="00797D70" w:rsidRDefault="00402AE9" w:rsidP="00765E32">
            <w:r w:rsidRPr="00797D70">
              <w:rPr>
                <w:sz w:val="22"/>
                <w:szCs w:val="22"/>
              </w:rPr>
              <w:t>535</w:t>
            </w:r>
          </w:p>
        </w:tc>
        <w:tc>
          <w:tcPr>
            <w:tcW w:w="1559" w:type="dxa"/>
            <w:gridSpan w:val="3"/>
            <w:tcBorders>
              <w:top w:val="single" w:sz="4" w:space="0" w:color="000000"/>
              <w:left w:val="single" w:sz="4" w:space="0" w:color="000000"/>
              <w:bottom w:val="single" w:sz="4" w:space="0" w:color="000000"/>
              <w:right w:val="single" w:sz="4" w:space="0" w:color="000000"/>
            </w:tcBorders>
          </w:tcPr>
          <w:p w14:paraId="53C2D715" w14:textId="77777777" w:rsidR="00402AE9" w:rsidRPr="00797D70" w:rsidRDefault="00402AE9" w:rsidP="00765E32">
            <w:pPr>
              <w:rPr>
                <w:sz w:val="22"/>
                <w:szCs w:val="22"/>
              </w:rPr>
            </w:pPr>
            <w:r w:rsidRPr="00797D70">
              <w:rPr>
                <w:sz w:val="22"/>
                <w:szCs w:val="22"/>
              </w:rPr>
              <w:t xml:space="preserve">Решение Совета Комсомольского муниципального района от </w:t>
            </w:r>
            <w:r w:rsidRPr="00797D70">
              <w:rPr>
                <w:sz w:val="22"/>
                <w:szCs w:val="22"/>
              </w:rPr>
              <w:lastRenderedPageBreak/>
              <w:t>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63" w:type="dxa"/>
            <w:gridSpan w:val="3"/>
            <w:tcBorders>
              <w:top w:val="single" w:sz="4" w:space="0" w:color="000000"/>
              <w:left w:val="single" w:sz="4" w:space="0" w:color="000000"/>
              <w:bottom w:val="single" w:sz="4" w:space="0" w:color="000000"/>
              <w:right w:val="single" w:sz="4" w:space="0" w:color="000000"/>
            </w:tcBorders>
          </w:tcPr>
          <w:p w14:paraId="74C210B9" w14:textId="77777777" w:rsidR="00402AE9" w:rsidRPr="00797D70" w:rsidRDefault="00402AE9" w:rsidP="00765E32">
            <w:pPr>
              <w:jc w:val="center"/>
              <w:rPr>
                <w:sz w:val="22"/>
                <w:szCs w:val="22"/>
              </w:rPr>
            </w:pPr>
            <w:r w:rsidRPr="00797D70">
              <w:rPr>
                <w:sz w:val="22"/>
                <w:szCs w:val="22"/>
              </w:rPr>
              <w:lastRenderedPageBreak/>
              <w:t xml:space="preserve">Управление образования Администрации Комсомольского </w:t>
            </w:r>
            <w:r w:rsidRPr="00797D70">
              <w:rPr>
                <w:sz w:val="22"/>
                <w:szCs w:val="22"/>
              </w:rPr>
              <w:lastRenderedPageBreak/>
              <w:t>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54089014" w14:textId="77777777" w:rsidR="00402AE9" w:rsidRPr="00797D70" w:rsidRDefault="00402AE9" w:rsidP="00765E32">
            <w:pPr>
              <w:rPr>
                <w:sz w:val="22"/>
                <w:szCs w:val="22"/>
              </w:rPr>
            </w:pPr>
            <w:r w:rsidRPr="00797D70">
              <w:rPr>
                <w:sz w:val="22"/>
                <w:szCs w:val="22"/>
              </w:rPr>
              <w:lastRenderedPageBreak/>
              <w:t xml:space="preserve">Создание эффективной комплексной системы организации качественного </w:t>
            </w:r>
            <w:r w:rsidRPr="00797D70">
              <w:rPr>
                <w:sz w:val="22"/>
                <w:szCs w:val="22"/>
              </w:rPr>
              <w:lastRenderedPageBreak/>
              <w:t>и полноценного горячего питания детей в общеобразовательных учреждениях</w:t>
            </w:r>
          </w:p>
        </w:tc>
      </w:tr>
      <w:tr w:rsidR="00402AE9" w:rsidRPr="00797D70" w14:paraId="32209C43" w14:textId="77777777" w:rsidTr="00765E32">
        <w:tc>
          <w:tcPr>
            <w:tcW w:w="16305" w:type="dxa"/>
            <w:gridSpan w:val="28"/>
            <w:tcBorders>
              <w:top w:val="single" w:sz="4" w:space="0" w:color="000000"/>
              <w:left w:val="single" w:sz="4" w:space="0" w:color="000000"/>
              <w:bottom w:val="single" w:sz="4" w:space="0" w:color="000000"/>
              <w:right w:val="single" w:sz="4" w:space="0" w:color="auto"/>
            </w:tcBorders>
            <w:shd w:val="clear" w:color="auto" w:fill="auto"/>
          </w:tcPr>
          <w:p w14:paraId="06CCC597" w14:textId="77777777" w:rsidR="00402AE9" w:rsidRPr="00797D70" w:rsidRDefault="00402AE9" w:rsidP="00765E32">
            <w:pPr>
              <w:ind w:left="720"/>
              <w:rPr>
                <w:sz w:val="22"/>
                <w:szCs w:val="22"/>
              </w:rPr>
            </w:pPr>
            <w:r w:rsidRPr="00797D70">
              <w:rPr>
                <w:sz w:val="22"/>
                <w:szCs w:val="22"/>
              </w:rPr>
              <w:lastRenderedPageBreak/>
              <w:t xml:space="preserve">                                            Цель муниципальной программы  Комсомольского муниципального района</w:t>
            </w:r>
          </w:p>
          <w:p w14:paraId="78C4D4B2" w14:textId="77777777" w:rsidR="00402AE9" w:rsidRPr="00797D70" w:rsidRDefault="00402AE9" w:rsidP="00765E32">
            <w:pPr>
              <w:rPr>
                <w:sz w:val="22"/>
                <w:szCs w:val="22"/>
              </w:rPr>
            </w:pPr>
            <w:r w:rsidRPr="00797D70">
              <w:rPr>
                <w:sz w:val="22"/>
                <w:szCs w:val="22"/>
              </w:rPr>
              <w:t xml:space="preserve">                                                     «Развитие образования Комсомольского муниципального района»</w:t>
            </w:r>
          </w:p>
        </w:tc>
      </w:tr>
      <w:tr w:rsidR="00402AE9" w:rsidRPr="00797D70" w14:paraId="2A11913F" w14:textId="77777777" w:rsidTr="00765E32">
        <w:tc>
          <w:tcPr>
            <w:tcW w:w="16305" w:type="dxa"/>
            <w:gridSpan w:val="28"/>
            <w:tcBorders>
              <w:top w:val="single" w:sz="4" w:space="0" w:color="000000"/>
              <w:left w:val="single" w:sz="4" w:space="0" w:color="000000"/>
              <w:bottom w:val="single" w:sz="4" w:space="0" w:color="000000"/>
              <w:right w:val="single" w:sz="4" w:space="0" w:color="auto"/>
            </w:tcBorders>
            <w:shd w:val="clear" w:color="auto" w:fill="auto"/>
          </w:tcPr>
          <w:p w14:paraId="281789E3" w14:textId="77777777" w:rsidR="00402AE9" w:rsidRPr="00797D70" w:rsidRDefault="00402AE9" w:rsidP="00765E32">
            <w:pPr>
              <w:rPr>
                <w:sz w:val="22"/>
                <w:szCs w:val="22"/>
              </w:rPr>
            </w:pPr>
            <w:r w:rsidRPr="00797D70">
              <w:rPr>
                <w:sz w:val="22"/>
                <w:szCs w:val="22"/>
              </w:rPr>
              <w:t>5.Реализация мероприятий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r>
      <w:tr w:rsidR="00402AE9" w:rsidRPr="00797D70" w14:paraId="53B4CF77" w14:textId="77777777" w:rsidTr="00765E32">
        <w:tc>
          <w:tcPr>
            <w:tcW w:w="675" w:type="dxa"/>
            <w:tcBorders>
              <w:top w:val="single" w:sz="4" w:space="0" w:color="000000"/>
              <w:left w:val="single" w:sz="4" w:space="0" w:color="000000"/>
              <w:bottom w:val="single" w:sz="4" w:space="0" w:color="auto"/>
            </w:tcBorders>
            <w:shd w:val="clear" w:color="auto" w:fill="auto"/>
          </w:tcPr>
          <w:p w14:paraId="7EFDF82C" w14:textId="77777777" w:rsidR="00402AE9" w:rsidRPr="00797D70" w:rsidRDefault="00402AE9" w:rsidP="00765E32">
            <w:pPr>
              <w:jc w:val="center"/>
              <w:rPr>
                <w:sz w:val="22"/>
                <w:szCs w:val="22"/>
              </w:rPr>
            </w:pPr>
            <w:r w:rsidRPr="00797D70">
              <w:rPr>
                <w:sz w:val="22"/>
                <w:szCs w:val="22"/>
              </w:rPr>
              <w:t>5.1</w:t>
            </w:r>
          </w:p>
        </w:tc>
        <w:tc>
          <w:tcPr>
            <w:tcW w:w="1666" w:type="dxa"/>
            <w:gridSpan w:val="2"/>
            <w:tcBorders>
              <w:top w:val="single" w:sz="4" w:space="0" w:color="000000"/>
              <w:left w:val="single" w:sz="4" w:space="0" w:color="000000"/>
              <w:bottom w:val="single" w:sz="4" w:space="0" w:color="000000"/>
            </w:tcBorders>
            <w:shd w:val="clear" w:color="auto" w:fill="auto"/>
          </w:tcPr>
          <w:p w14:paraId="7026AB77" w14:textId="77777777" w:rsidR="00402AE9" w:rsidRPr="00797D70" w:rsidRDefault="00402AE9" w:rsidP="00765E32">
            <w:pPr>
              <w:jc w:val="center"/>
              <w:rPr>
                <w:sz w:val="22"/>
                <w:szCs w:val="22"/>
              </w:rPr>
            </w:pPr>
            <w:r w:rsidRPr="00797D70">
              <w:rPr>
                <w:sz w:val="22"/>
                <w:szCs w:val="22"/>
              </w:rPr>
              <w:t>Количество работников, получающих ежегодную социальную выплату</w:t>
            </w:r>
          </w:p>
        </w:tc>
        <w:tc>
          <w:tcPr>
            <w:tcW w:w="1146" w:type="dxa"/>
            <w:tcBorders>
              <w:top w:val="single" w:sz="4" w:space="0" w:color="000000"/>
              <w:left w:val="single" w:sz="4" w:space="0" w:color="000000"/>
              <w:bottom w:val="single" w:sz="4" w:space="0" w:color="000000"/>
            </w:tcBorders>
            <w:shd w:val="clear" w:color="auto" w:fill="auto"/>
          </w:tcPr>
          <w:p w14:paraId="168CDB42" w14:textId="77777777" w:rsidR="00402AE9" w:rsidRPr="00797D70" w:rsidRDefault="00402AE9" w:rsidP="00765E32">
            <w:pPr>
              <w:jc w:val="center"/>
              <w:rPr>
                <w:sz w:val="22"/>
                <w:szCs w:val="22"/>
              </w:rPr>
            </w:pPr>
            <w:r w:rsidRPr="00797D70">
              <w:rPr>
                <w:sz w:val="22"/>
                <w:szCs w:val="22"/>
              </w:rPr>
              <w:t>Чел.</w:t>
            </w:r>
          </w:p>
        </w:tc>
        <w:tc>
          <w:tcPr>
            <w:tcW w:w="991" w:type="dxa"/>
            <w:tcBorders>
              <w:top w:val="single" w:sz="4" w:space="0" w:color="000000"/>
              <w:left w:val="single" w:sz="4" w:space="0" w:color="000000"/>
              <w:bottom w:val="single" w:sz="4" w:space="0" w:color="000000"/>
              <w:right w:val="single" w:sz="4" w:space="0" w:color="000000"/>
            </w:tcBorders>
          </w:tcPr>
          <w:p w14:paraId="34C44387" w14:textId="77777777" w:rsidR="00402AE9" w:rsidRPr="00797D70" w:rsidRDefault="00402AE9" w:rsidP="00765E32">
            <w:pPr>
              <w:jc w:val="center"/>
              <w:rPr>
                <w:sz w:val="22"/>
                <w:szCs w:val="22"/>
              </w:rPr>
            </w:pPr>
            <w:r w:rsidRPr="00797D70">
              <w:rPr>
                <w:sz w:val="22"/>
                <w:szCs w:val="22"/>
              </w:rPr>
              <w:t>0</w:t>
            </w:r>
          </w:p>
          <w:p w14:paraId="685F4FA2" w14:textId="77777777" w:rsidR="00402AE9" w:rsidRPr="00797D70" w:rsidRDefault="00402AE9" w:rsidP="00765E32">
            <w:pPr>
              <w:jc w:val="center"/>
              <w:rPr>
                <w:sz w:val="22"/>
                <w:szCs w:val="22"/>
              </w:rPr>
            </w:pP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14:paraId="2B7EDF88" w14:textId="77777777" w:rsidR="00402AE9" w:rsidRPr="00797D70" w:rsidRDefault="00402AE9" w:rsidP="00765E32">
            <w:pPr>
              <w:jc w:val="center"/>
              <w:rPr>
                <w:sz w:val="22"/>
                <w:szCs w:val="22"/>
              </w:rPr>
            </w:pPr>
            <w:r w:rsidRPr="00797D70">
              <w:rPr>
                <w:sz w:val="22"/>
                <w:szCs w:val="22"/>
              </w:rPr>
              <w:t>178</w:t>
            </w:r>
          </w:p>
        </w:tc>
        <w:tc>
          <w:tcPr>
            <w:tcW w:w="1019" w:type="dxa"/>
            <w:gridSpan w:val="3"/>
            <w:tcBorders>
              <w:top w:val="single" w:sz="4" w:space="0" w:color="000000"/>
              <w:left w:val="single" w:sz="4" w:space="0" w:color="000000"/>
              <w:bottom w:val="single" w:sz="4" w:space="0" w:color="000000"/>
              <w:right w:val="single" w:sz="4" w:space="0" w:color="auto"/>
            </w:tcBorders>
            <w:shd w:val="clear" w:color="auto" w:fill="auto"/>
          </w:tcPr>
          <w:p w14:paraId="3D522A8A" w14:textId="77777777" w:rsidR="00402AE9" w:rsidRPr="00797D70" w:rsidRDefault="00402AE9" w:rsidP="00765E32">
            <w:pPr>
              <w:jc w:val="center"/>
              <w:rPr>
                <w:sz w:val="22"/>
                <w:szCs w:val="22"/>
              </w:rPr>
            </w:pPr>
            <w:r w:rsidRPr="00797D70">
              <w:rPr>
                <w:sz w:val="22"/>
                <w:szCs w:val="22"/>
              </w:rPr>
              <w:t>199</w:t>
            </w:r>
          </w:p>
          <w:p w14:paraId="1436CA93" w14:textId="77777777" w:rsidR="00402AE9" w:rsidRPr="00797D70" w:rsidRDefault="00402AE9" w:rsidP="00765E32">
            <w:pPr>
              <w:jc w:val="center"/>
              <w:rPr>
                <w:sz w:val="22"/>
                <w:szCs w:val="22"/>
              </w:rPr>
            </w:pPr>
          </w:p>
        </w:tc>
        <w:tc>
          <w:tcPr>
            <w:tcW w:w="989" w:type="dxa"/>
            <w:gridSpan w:val="2"/>
            <w:tcBorders>
              <w:top w:val="single" w:sz="4" w:space="0" w:color="000000"/>
              <w:left w:val="single" w:sz="4" w:space="0" w:color="auto"/>
              <w:bottom w:val="single" w:sz="4" w:space="0" w:color="000000"/>
              <w:right w:val="single" w:sz="4" w:space="0" w:color="auto"/>
            </w:tcBorders>
            <w:shd w:val="clear" w:color="auto" w:fill="auto"/>
          </w:tcPr>
          <w:p w14:paraId="15062619" w14:textId="77777777" w:rsidR="00402AE9" w:rsidRPr="00797D70" w:rsidRDefault="00402AE9" w:rsidP="00765E32">
            <w:r w:rsidRPr="00797D70">
              <w:rPr>
                <w:sz w:val="22"/>
                <w:szCs w:val="22"/>
              </w:rPr>
              <w:t>199</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14:paraId="27F04581" w14:textId="77777777" w:rsidR="00402AE9" w:rsidRPr="00797D70" w:rsidRDefault="00402AE9" w:rsidP="00765E32">
            <w:r w:rsidRPr="00797D70">
              <w:rPr>
                <w:sz w:val="22"/>
                <w:szCs w:val="22"/>
              </w:rPr>
              <w:t>199</w:t>
            </w:r>
          </w:p>
        </w:tc>
        <w:tc>
          <w:tcPr>
            <w:tcW w:w="997" w:type="dxa"/>
            <w:tcBorders>
              <w:top w:val="single" w:sz="4" w:space="0" w:color="000000"/>
              <w:left w:val="single" w:sz="4" w:space="0" w:color="auto"/>
              <w:bottom w:val="single" w:sz="4" w:space="0" w:color="000000"/>
              <w:right w:val="single" w:sz="4" w:space="0" w:color="auto"/>
            </w:tcBorders>
            <w:shd w:val="clear" w:color="auto" w:fill="auto"/>
          </w:tcPr>
          <w:p w14:paraId="47A73716" w14:textId="77777777" w:rsidR="00402AE9" w:rsidRPr="00797D70" w:rsidRDefault="00402AE9" w:rsidP="00765E32">
            <w:r w:rsidRPr="00797D70">
              <w:rPr>
                <w:sz w:val="22"/>
                <w:szCs w:val="22"/>
              </w:rPr>
              <w:t>199</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74F91CEF" w14:textId="77777777" w:rsidR="00402AE9" w:rsidRPr="00797D70" w:rsidRDefault="00402AE9" w:rsidP="00765E32">
            <w:r w:rsidRPr="00797D70">
              <w:rPr>
                <w:sz w:val="22"/>
                <w:szCs w:val="22"/>
              </w:rPr>
              <w:t>199</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14:paraId="13D7E3C7" w14:textId="77777777" w:rsidR="00402AE9" w:rsidRPr="00797D70" w:rsidRDefault="00402AE9" w:rsidP="00765E32">
            <w:r w:rsidRPr="00797D70">
              <w:rPr>
                <w:sz w:val="22"/>
                <w:szCs w:val="22"/>
              </w:rPr>
              <w:t>199</w:t>
            </w:r>
          </w:p>
        </w:tc>
        <w:tc>
          <w:tcPr>
            <w:tcW w:w="1559" w:type="dxa"/>
            <w:gridSpan w:val="3"/>
            <w:tcBorders>
              <w:top w:val="single" w:sz="4" w:space="0" w:color="000000"/>
              <w:left w:val="single" w:sz="4" w:space="0" w:color="000000"/>
              <w:bottom w:val="single" w:sz="4" w:space="0" w:color="000000"/>
              <w:right w:val="single" w:sz="4" w:space="0" w:color="000000"/>
            </w:tcBorders>
          </w:tcPr>
          <w:p w14:paraId="5C4A12F2" w14:textId="77777777" w:rsidR="00402AE9" w:rsidRPr="00797D70" w:rsidRDefault="00402AE9" w:rsidP="00765E32">
            <w:pPr>
              <w:rPr>
                <w:sz w:val="22"/>
                <w:szCs w:val="22"/>
              </w:rPr>
            </w:pPr>
            <w:r w:rsidRPr="00797D70">
              <w:rPr>
                <w:sz w:val="22"/>
                <w:szCs w:val="22"/>
              </w:rPr>
              <w:t>Закон «Об образовании в Ивановской области»</w:t>
            </w:r>
          </w:p>
        </w:tc>
        <w:tc>
          <w:tcPr>
            <w:tcW w:w="1563" w:type="dxa"/>
            <w:gridSpan w:val="3"/>
            <w:tcBorders>
              <w:top w:val="single" w:sz="4" w:space="0" w:color="000000"/>
              <w:left w:val="single" w:sz="4" w:space="0" w:color="000000"/>
              <w:bottom w:val="single" w:sz="4" w:space="0" w:color="000000"/>
              <w:right w:val="single" w:sz="4" w:space="0" w:color="000000"/>
            </w:tcBorders>
          </w:tcPr>
          <w:p w14:paraId="20C5BCF6" w14:textId="77777777" w:rsidR="00402AE9" w:rsidRPr="00797D70" w:rsidRDefault="00402AE9" w:rsidP="00765E32">
            <w:pPr>
              <w:jc w:val="center"/>
              <w:rPr>
                <w:sz w:val="22"/>
                <w:szCs w:val="22"/>
              </w:rPr>
            </w:pPr>
            <w:r w:rsidRPr="00797D70">
              <w:rPr>
                <w:sz w:val="22"/>
                <w:szCs w:val="22"/>
              </w:rPr>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5CEEE42F" w14:textId="77777777" w:rsidR="00402AE9" w:rsidRPr="00797D70" w:rsidRDefault="00402AE9" w:rsidP="00765E32">
            <w:pPr>
              <w:rPr>
                <w:sz w:val="22"/>
                <w:szCs w:val="22"/>
              </w:rPr>
            </w:pPr>
            <w:r w:rsidRPr="00797D70">
              <w:rPr>
                <w:sz w:val="22"/>
                <w:szCs w:val="22"/>
              </w:rPr>
              <w:t>Социальная мера поддержки работников образования</w:t>
            </w:r>
          </w:p>
        </w:tc>
      </w:tr>
    </w:tbl>
    <w:p w14:paraId="5A87F3C0" w14:textId="77777777" w:rsidR="00402AE9" w:rsidRPr="00797D70" w:rsidRDefault="00402AE9" w:rsidP="00402AE9">
      <w:pPr>
        <w:rPr>
          <w:sz w:val="22"/>
          <w:szCs w:val="22"/>
        </w:rPr>
      </w:pPr>
    </w:p>
    <w:tbl>
      <w:tblPr>
        <w:tblpPr w:leftFromText="180" w:rightFromText="180" w:vertAnchor="text" w:horzAnchor="margin" w:tblpY="387"/>
        <w:tblW w:w="16269" w:type="dxa"/>
        <w:tblLayout w:type="fixed"/>
        <w:tblLook w:val="0000" w:firstRow="0" w:lastRow="0" w:firstColumn="0" w:lastColumn="0" w:noHBand="0" w:noVBand="0"/>
      </w:tblPr>
      <w:tblGrid>
        <w:gridCol w:w="659"/>
        <w:gridCol w:w="1687"/>
        <w:gridCol w:w="1154"/>
        <w:gridCol w:w="992"/>
        <w:gridCol w:w="1000"/>
        <w:gridCol w:w="995"/>
        <w:gridCol w:w="992"/>
        <w:gridCol w:w="993"/>
        <w:gridCol w:w="992"/>
        <w:gridCol w:w="992"/>
        <w:gridCol w:w="1134"/>
        <w:gridCol w:w="1559"/>
        <w:gridCol w:w="1562"/>
        <w:gridCol w:w="1558"/>
      </w:tblGrid>
      <w:tr w:rsidR="00402AE9" w:rsidRPr="00797D70" w14:paraId="7AA2A5CD" w14:textId="77777777" w:rsidTr="00765E32">
        <w:tc>
          <w:tcPr>
            <w:tcW w:w="16269" w:type="dxa"/>
            <w:gridSpan w:val="14"/>
            <w:tcBorders>
              <w:top w:val="single" w:sz="4" w:space="0" w:color="000000"/>
              <w:left w:val="single" w:sz="4" w:space="0" w:color="000000"/>
              <w:bottom w:val="single" w:sz="4" w:space="0" w:color="auto"/>
              <w:right w:val="single" w:sz="4" w:space="0" w:color="auto"/>
            </w:tcBorders>
            <w:shd w:val="clear" w:color="auto" w:fill="auto"/>
          </w:tcPr>
          <w:p w14:paraId="2C9EFFB1" w14:textId="77777777" w:rsidR="00402AE9" w:rsidRPr="00797D70" w:rsidRDefault="00402AE9" w:rsidP="00765E32">
            <w:pPr>
              <w:ind w:left="720"/>
              <w:rPr>
                <w:sz w:val="22"/>
                <w:szCs w:val="22"/>
              </w:rPr>
            </w:pPr>
            <w:r w:rsidRPr="00797D70">
              <w:rPr>
                <w:sz w:val="22"/>
                <w:szCs w:val="22"/>
              </w:rPr>
              <w:t xml:space="preserve">                              Цель муниципальной программы Комсомольского муниципального района</w:t>
            </w:r>
          </w:p>
          <w:p w14:paraId="6AC3F533" w14:textId="77777777" w:rsidR="00402AE9" w:rsidRPr="00797D70" w:rsidRDefault="00402AE9" w:rsidP="00765E32">
            <w:pPr>
              <w:rPr>
                <w:sz w:val="22"/>
                <w:szCs w:val="22"/>
              </w:rPr>
            </w:pPr>
            <w:r w:rsidRPr="00797D70">
              <w:rPr>
                <w:sz w:val="22"/>
                <w:szCs w:val="22"/>
              </w:rPr>
              <w:t xml:space="preserve">                                                     «Развитие образования Комсомольского муниципального района»</w:t>
            </w:r>
          </w:p>
        </w:tc>
      </w:tr>
      <w:tr w:rsidR="00402AE9" w:rsidRPr="00797D70" w14:paraId="6FAF25A9" w14:textId="77777777" w:rsidTr="00765E32">
        <w:tc>
          <w:tcPr>
            <w:tcW w:w="16269" w:type="dxa"/>
            <w:gridSpan w:val="14"/>
            <w:tcBorders>
              <w:top w:val="single" w:sz="4" w:space="0" w:color="auto"/>
              <w:left w:val="single" w:sz="4" w:space="0" w:color="000000"/>
              <w:bottom w:val="single" w:sz="4" w:space="0" w:color="000000"/>
              <w:right w:val="single" w:sz="4" w:space="0" w:color="auto"/>
            </w:tcBorders>
            <w:shd w:val="clear" w:color="auto" w:fill="auto"/>
          </w:tcPr>
          <w:p w14:paraId="4CBFA87A" w14:textId="77777777" w:rsidR="00402AE9" w:rsidRPr="00797D70" w:rsidRDefault="00402AE9" w:rsidP="00765E32">
            <w:pPr>
              <w:rPr>
                <w:sz w:val="22"/>
                <w:szCs w:val="22"/>
              </w:rPr>
            </w:pPr>
            <w:r w:rsidRPr="00797D70">
              <w:rPr>
                <w:sz w:val="22"/>
                <w:szCs w:val="22"/>
              </w:rPr>
              <w:t>6.Организация и обеспечение отдыха и оздоровления детей в сфере образования.</w:t>
            </w:r>
          </w:p>
        </w:tc>
      </w:tr>
      <w:tr w:rsidR="00402AE9" w:rsidRPr="00797D70" w14:paraId="7B2EB516" w14:textId="77777777" w:rsidTr="00765E32">
        <w:tc>
          <w:tcPr>
            <w:tcW w:w="659" w:type="dxa"/>
            <w:tcBorders>
              <w:top w:val="single" w:sz="4" w:space="0" w:color="000000"/>
              <w:left w:val="single" w:sz="4" w:space="0" w:color="000000"/>
              <w:bottom w:val="single" w:sz="4" w:space="0" w:color="000000"/>
            </w:tcBorders>
            <w:shd w:val="clear" w:color="auto" w:fill="auto"/>
          </w:tcPr>
          <w:p w14:paraId="2D44C054" w14:textId="77777777" w:rsidR="00402AE9" w:rsidRPr="00797D70" w:rsidRDefault="00402AE9" w:rsidP="00765E32">
            <w:pPr>
              <w:jc w:val="center"/>
              <w:rPr>
                <w:sz w:val="22"/>
                <w:szCs w:val="22"/>
              </w:rPr>
            </w:pPr>
            <w:r w:rsidRPr="00797D70">
              <w:rPr>
                <w:sz w:val="22"/>
                <w:szCs w:val="22"/>
              </w:rPr>
              <w:t>6.1</w:t>
            </w:r>
          </w:p>
        </w:tc>
        <w:tc>
          <w:tcPr>
            <w:tcW w:w="1687" w:type="dxa"/>
            <w:tcBorders>
              <w:top w:val="single" w:sz="4" w:space="0" w:color="000000"/>
              <w:left w:val="single" w:sz="4" w:space="0" w:color="000000"/>
              <w:bottom w:val="single" w:sz="4" w:space="0" w:color="000000"/>
            </w:tcBorders>
            <w:shd w:val="clear" w:color="auto" w:fill="auto"/>
          </w:tcPr>
          <w:p w14:paraId="41931AC7" w14:textId="77777777" w:rsidR="00402AE9" w:rsidRPr="00797D70" w:rsidRDefault="00402AE9" w:rsidP="00765E32">
            <w:pPr>
              <w:jc w:val="center"/>
              <w:rPr>
                <w:sz w:val="22"/>
                <w:szCs w:val="22"/>
              </w:rPr>
            </w:pPr>
            <w:r w:rsidRPr="00797D70">
              <w:rPr>
                <w:sz w:val="22"/>
                <w:szCs w:val="22"/>
              </w:rPr>
              <w:t xml:space="preserve">Количество детей, охваченных отдыхом в лагерях дневного </w:t>
            </w:r>
            <w:r w:rsidRPr="00797D70">
              <w:rPr>
                <w:sz w:val="22"/>
                <w:szCs w:val="22"/>
              </w:rPr>
              <w:lastRenderedPageBreak/>
              <w:t>пребывания</w:t>
            </w:r>
          </w:p>
        </w:tc>
        <w:tc>
          <w:tcPr>
            <w:tcW w:w="1154" w:type="dxa"/>
            <w:tcBorders>
              <w:top w:val="single" w:sz="4" w:space="0" w:color="000000"/>
              <w:left w:val="single" w:sz="4" w:space="0" w:color="000000"/>
              <w:bottom w:val="single" w:sz="4" w:space="0" w:color="000000"/>
            </w:tcBorders>
            <w:shd w:val="clear" w:color="auto" w:fill="auto"/>
          </w:tcPr>
          <w:p w14:paraId="437709FA" w14:textId="77777777" w:rsidR="00402AE9" w:rsidRPr="00797D70" w:rsidRDefault="00402AE9" w:rsidP="00765E32">
            <w:pPr>
              <w:jc w:val="center"/>
              <w:rPr>
                <w:sz w:val="22"/>
                <w:szCs w:val="22"/>
              </w:rPr>
            </w:pPr>
            <w:r w:rsidRPr="00797D70">
              <w:rPr>
                <w:sz w:val="22"/>
                <w:szCs w:val="22"/>
              </w:rPr>
              <w:lastRenderedPageBreak/>
              <w:t>Чел.</w:t>
            </w:r>
          </w:p>
        </w:tc>
        <w:tc>
          <w:tcPr>
            <w:tcW w:w="992" w:type="dxa"/>
            <w:tcBorders>
              <w:top w:val="single" w:sz="4" w:space="0" w:color="000000"/>
              <w:left w:val="single" w:sz="4" w:space="0" w:color="000000"/>
              <w:bottom w:val="single" w:sz="4" w:space="0" w:color="000000"/>
              <w:right w:val="single" w:sz="4" w:space="0" w:color="000000"/>
            </w:tcBorders>
          </w:tcPr>
          <w:p w14:paraId="48C692D0" w14:textId="77777777" w:rsidR="00402AE9" w:rsidRPr="00797D70" w:rsidRDefault="00402AE9" w:rsidP="00765E32">
            <w:pPr>
              <w:jc w:val="center"/>
              <w:rPr>
                <w:sz w:val="22"/>
                <w:szCs w:val="22"/>
              </w:rPr>
            </w:pPr>
            <w:r w:rsidRPr="00797D70">
              <w:rPr>
                <w:sz w:val="22"/>
                <w:szCs w:val="22"/>
              </w:rPr>
              <w:t>518</w:t>
            </w:r>
          </w:p>
        </w:tc>
        <w:tc>
          <w:tcPr>
            <w:tcW w:w="1000" w:type="dxa"/>
            <w:tcBorders>
              <w:top w:val="single" w:sz="4" w:space="0" w:color="000000"/>
              <w:left w:val="single" w:sz="4" w:space="0" w:color="000000"/>
              <w:bottom w:val="single" w:sz="4" w:space="0" w:color="000000"/>
              <w:right w:val="single" w:sz="4" w:space="0" w:color="auto"/>
            </w:tcBorders>
            <w:shd w:val="clear" w:color="auto" w:fill="auto"/>
          </w:tcPr>
          <w:p w14:paraId="04FB0AFC" w14:textId="77777777" w:rsidR="00402AE9" w:rsidRPr="00797D70" w:rsidRDefault="00402AE9" w:rsidP="00765E32">
            <w:pPr>
              <w:jc w:val="center"/>
              <w:rPr>
                <w:sz w:val="22"/>
                <w:szCs w:val="22"/>
              </w:rPr>
            </w:pPr>
            <w:r w:rsidRPr="00797D70">
              <w:rPr>
                <w:sz w:val="22"/>
                <w:szCs w:val="22"/>
              </w:rPr>
              <w:t>518</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14:paraId="2DE11BB9" w14:textId="77777777" w:rsidR="00402AE9" w:rsidRPr="00797D70" w:rsidRDefault="00402AE9" w:rsidP="00765E32">
            <w:pPr>
              <w:jc w:val="center"/>
              <w:rPr>
                <w:sz w:val="22"/>
                <w:szCs w:val="22"/>
              </w:rPr>
            </w:pPr>
            <w:r w:rsidRPr="00797D70">
              <w:rPr>
                <w:sz w:val="22"/>
                <w:szCs w:val="22"/>
              </w:rPr>
              <w:t>518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2FF14832" w14:textId="77777777" w:rsidR="00402AE9" w:rsidRPr="00797D70" w:rsidRDefault="00402AE9" w:rsidP="00765E32">
            <w:pPr>
              <w:jc w:val="center"/>
              <w:rPr>
                <w:sz w:val="22"/>
                <w:szCs w:val="22"/>
              </w:rPr>
            </w:pPr>
            <w:r w:rsidRPr="00797D70">
              <w:rPr>
                <w:sz w:val="22"/>
                <w:szCs w:val="22"/>
              </w:rPr>
              <w:t>518</w:t>
            </w:r>
          </w:p>
        </w:tc>
        <w:tc>
          <w:tcPr>
            <w:tcW w:w="993" w:type="dxa"/>
            <w:tcBorders>
              <w:top w:val="single" w:sz="4" w:space="0" w:color="000000"/>
              <w:left w:val="single" w:sz="4" w:space="0" w:color="auto"/>
              <w:bottom w:val="single" w:sz="4" w:space="0" w:color="000000"/>
              <w:right w:val="single" w:sz="4" w:space="0" w:color="auto"/>
            </w:tcBorders>
            <w:shd w:val="clear" w:color="auto" w:fill="auto"/>
          </w:tcPr>
          <w:p w14:paraId="566B84A6" w14:textId="77777777" w:rsidR="00402AE9" w:rsidRPr="00797D70" w:rsidRDefault="00402AE9" w:rsidP="00765E32">
            <w:pPr>
              <w:jc w:val="center"/>
              <w:rPr>
                <w:sz w:val="22"/>
                <w:szCs w:val="22"/>
              </w:rPr>
            </w:pPr>
            <w:r w:rsidRPr="00797D70">
              <w:rPr>
                <w:sz w:val="22"/>
                <w:szCs w:val="22"/>
              </w:rPr>
              <w:t>518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75CCB004" w14:textId="77777777" w:rsidR="00402AE9" w:rsidRPr="00797D70" w:rsidRDefault="00402AE9" w:rsidP="00765E32">
            <w:pPr>
              <w:jc w:val="center"/>
              <w:rPr>
                <w:sz w:val="22"/>
                <w:szCs w:val="22"/>
              </w:rPr>
            </w:pPr>
            <w:r w:rsidRPr="00797D70">
              <w:rPr>
                <w:sz w:val="22"/>
                <w:szCs w:val="22"/>
              </w:rPr>
              <w:t>518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48896FE1" w14:textId="77777777" w:rsidR="00402AE9" w:rsidRPr="00797D70" w:rsidRDefault="00402AE9" w:rsidP="00765E32">
            <w:pPr>
              <w:jc w:val="center"/>
              <w:rPr>
                <w:sz w:val="22"/>
                <w:szCs w:val="22"/>
              </w:rPr>
            </w:pPr>
            <w:r w:rsidRPr="00797D70">
              <w:rPr>
                <w:sz w:val="22"/>
                <w:szCs w:val="22"/>
              </w:rPr>
              <w:t>518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5B95F044" w14:textId="77777777" w:rsidR="00402AE9" w:rsidRPr="00797D70" w:rsidRDefault="00402AE9" w:rsidP="00765E32">
            <w:pPr>
              <w:jc w:val="center"/>
              <w:rPr>
                <w:sz w:val="22"/>
                <w:szCs w:val="22"/>
              </w:rPr>
            </w:pPr>
            <w:r w:rsidRPr="00797D70">
              <w:rPr>
                <w:sz w:val="22"/>
                <w:szCs w:val="22"/>
              </w:rPr>
              <w:t>518</w:t>
            </w:r>
          </w:p>
        </w:tc>
        <w:tc>
          <w:tcPr>
            <w:tcW w:w="1559" w:type="dxa"/>
            <w:tcBorders>
              <w:top w:val="single" w:sz="4" w:space="0" w:color="000000"/>
              <w:left w:val="single" w:sz="4" w:space="0" w:color="000000"/>
              <w:bottom w:val="single" w:sz="4" w:space="0" w:color="000000"/>
              <w:right w:val="single" w:sz="4" w:space="0" w:color="000000"/>
            </w:tcBorders>
          </w:tcPr>
          <w:p w14:paraId="222F3F44" w14:textId="77777777" w:rsidR="00402AE9" w:rsidRPr="00797D70" w:rsidRDefault="00402AE9" w:rsidP="00765E32">
            <w:pPr>
              <w:rPr>
                <w:sz w:val="22"/>
                <w:szCs w:val="22"/>
              </w:rPr>
            </w:pPr>
            <w:r w:rsidRPr="00797D70">
              <w:rPr>
                <w:sz w:val="22"/>
                <w:szCs w:val="22"/>
              </w:rPr>
              <w:t xml:space="preserve">Решение Совета Комсомольского муниципального района от </w:t>
            </w:r>
            <w:r w:rsidRPr="00797D70">
              <w:rPr>
                <w:sz w:val="22"/>
                <w:szCs w:val="22"/>
              </w:rPr>
              <w:lastRenderedPageBreak/>
              <w:t>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62" w:type="dxa"/>
            <w:tcBorders>
              <w:top w:val="single" w:sz="4" w:space="0" w:color="000000"/>
              <w:left w:val="single" w:sz="4" w:space="0" w:color="000000"/>
              <w:bottom w:val="single" w:sz="4" w:space="0" w:color="000000"/>
              <w:right w:val="single" w:sz="4" w:space="0" w:color="000000"/>
            </w:tcBorders>
          </w:tcPr>
          <w:p w14:paraId="099AD006" w14:textId="77777777" w:rsidR="00402AE9" w:rsidRPr="00797D70" w:rsidRDefault="00402AE9" w:rsidP="00765E32">
            <w:pPr>
              <w:jc w:val="center"/>
              <w:rPr>
                <w:sz w:val="22"/>
                <w:szCs w:val="22"/>
              </w:rPr>
            </w:pPr>
            <w:r w:rsidRPr="00797D70">
              <w:rPr>
                <w:sz w:val="22"/>
                <w:szCs w:val="22"/>
              </w:rPr>
              <w:lastRenderedPageBreak/>
              <w:t xml:space="preserve">Управление образования Администрации Комсомольского </w:t>
            </w:r>
            <w:r w:rsidRPr="00797D70">
              <w:rPr>
                <w:sz w:val="22"/>
                <w:szCs w:val="22"/>
              </w:rPr>
              <w:lastRenderedPageBreak/>
              <w:t>муниципального района</w:t>
            </w:r>
          </w:p>
        </w:tc>
        <w:tc>
          <w:tcPr>
            <w:tcW w:w="1558" w:type="dxa"/>
            <w:tcBorders>
              <w:top w:val="single" w:sz="4" w:space="0" w:color="auto"/>
              <w:bottom w:val="single" w:sz="4" w:space="0" w:color="auto"/>
              <w:right w:val="single" w:sz="4" w:space="0" w:color="auto"/>
            </w:tcBorders>
            <w:shd w:val="clear" w:color="auto" w:fill="auto"/>
          </w:tcPr>
          <w:p w14:paraId="132B3220" w14:textId="77777777" w:rsidR="00402AE9" w:rsidRPr="00797D70" w:rsidRDefault="00402AE9" w:rsidP="00765E32">
            <w:pPr>
              <w:rPr>
                <w:sz w:val="22"/>
                <w:szCs w:val="22"/>
              </w:rPr>
            </w:pPr>
            <w:r w:rsidRPr="00797D70">
              <w:rPr>
                <w:color w:val="212529"/>
                <w:sz w:val="22"/>
                <w:szCs w:val="22"/>
                <w:shd w:val="clear" w:color="auto" w:fill="FFFFFF"/>
              </w:rPr>
              <w:lastRenderedPageBreak/>
              <w:t xml:space="preserve">Обеспечение организации отдыха и оздоровления детей, в том числе детей, </w:t>
            </w:r>
            <w:r w:rsidRPr="00797D70">
              <w:rPr>
                <w:color w:val="212529"/>
                <w:sz w:val="22"/>
                <w:szCs w:val="22"/>
                <w:shd w:val="clear" w:color="auto" w:fill="FFFFFF"/>
              </w:rPr>
              <w:lastRenderedPageBreak/>
              <w:t>находящихся в трудной жизненной ситуации до 2025 года</w:t>
            </w:r>
          </w:p>
        </w:tc>
      </w:tr>
      <w:tr w:rsidR="00402AE9" w:rsidRPr="00797D70" w14:paraId="18C941BF" w14:textId="77777777" w:rsidTr="00765E32">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14:paraId="49E6076D" w14:textId="77777777" w:rsidR="00402AE9" w:rsidRPr="00797D70" w:rsidRDefault="00402AE9" w:rsidP="00765E32">
            <w:pPr>
              <w:ind w:left="720"/>
              <w:rPr>
                <w:sz w:val="22"/>
                <w:szCs w:val="22"/>
              </w:rPr>
            </w:pPr>
            <w:r w:rsidRPr="00797D70">
              <w:rPr>
                <w:sz w:val="22"/>
                <w:szCs w:val="22"/>
              </w:rPr>
              <w:lastRenderedPageBreak/>
              <w:t xml:space="preserve">                                Цель муниципальной программы  Комсомольского муниципального района</w:t>
            </w:r>
          </w:p>
          <w:p w14:paraId="18B7B2F2" w14:textId="77777777" w:rsidR="00402AE9" w:rsidRPr="00797D70" w:rsidRDefault="00402AE9" w:rsidP="00765E32">
            <w:pPr>
              <w:rPr>
                <w:sz w:val="22"/>
                <w:szCs w:val="22"/>
              </w:rPr>
            </w:pPr>
            <w:r w:rsidRPr="00797D70">
              <w:rPr>
                <w:sz w:val="22"/>
                <w:szCs w:val="22"/>
              </w:rPr>
              <w:t xml:space="preserve">                                                     «Развитие образования Комсомольского муниципального района»</w:t>
            </w:r>
          </w:p>
          <w:p w14:paraId="5A58B94A" w14:textId="77777777" w:rsidR="00402AE9" w:rsidRPr="00797D70" w:rsidRDefault="00402AE9" w:rsidP="00765E32">
            <w:pPr>
              <w:rPr>
                <w:sz w:val="22"/>
                <w:szCs w:val="22"/>
              </w:rPr>
            </w:pPr>
          </w:p>
        </w:tc>
      </w:tr>
      <w:tr w:rsidR="00402AE9" w:rsidRPr="00797D70" w14:paraId="2982733D" w14:textId="77777777" w:rsidTr="00765E32">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14:paraId="7BEC0B82" w14:textId="77777777" w:rsidR="00402AE9" w:rsidRPr="00797D70" w:rsidRDefault="00402AE9" w:rsidP="00765E32">
            <w:pPr>
              <w:rPr>
                <w:sz w:val="22"/>
                <w:szCs w:val="22"/>
              </w:rPr>
            </w:pPr>
            <w:r w:rsidRPr="00797D70">
              <w:rPr>
                <w:sz w:val="22"/>
                <w:szCs w:val="22"/>
              </w:rPr>
              <w:t>7.Реализация мероприятий по проведению капитального ремонта и оснащения зданий общеобразовательных организаций, в которых непосредственно осуществляется образовательная деятельность по образовательным программ начального общего и (или) основного общего и (или) среднего общего образования.</w:t>
            </w:r>
          </w:p>
        </w:tc>
      </w:tr>
      <w:tr w:rsidR="00402AE9" w:rsidRPr="00797D70" w14:paraId="4F09BCD9" w14:textId="77777777" w:rsidTr="00765E32">
        <w:tc>
          <w:tcPr>
            <w:tcW w:w="659" w:type="dxa"/>
            <w:tcBorders>
              <w:top w:val="single" w:sz="4" w:space="0" w:color="000000"/>
              <w:left w:val="single" w:sz="4" w:space="0" w:color="000000"/>
              <w:bottom w:val="single" w:sz="4" w:space="0" w:color="000000"/>
            </w:tcBorders>
            <w:shd w:val="clear" w:color="auto" w:fill="auto"/>
          </w:tcPr>
          <w:p w14:paraId="0C8BAC20" w14:textId="77777777" w:rsidR="00402AE9" w:rsidRPr="00797D70" w:rsidRDefault="00402AE9" w:rsidP="00765E32">
            <w:pPr>
              <w:jc w:val="center"/>
              <w:rPr>
                <w:sz w:val="22"/>
                <w:szCs w:val="22"/>
              </w:rPr>
            </w:pPr>
            <w:r w:rsidRPr="00797D70">
              <w:rPr>
                <w:sz w:val="22"/>
                <w:szCs w:val="22"/>
              </w:rPr>
              <w:t>7.1</w:t>
            </w:r>
          </w:p>
        </w:tc>
        <w:tc>
          <w:tcPr>
            <w:tcW w:w="1687" w:type="dxa"/>
            <w:tcBorders>
              <w:top w:val="single" w:sz="4" w:space="0" w:color="000000"/>
              <w:left w:val="single" w:sz="4" w:space="0" w:color="000000"/>
              <w:bottom w:val="single" w:sz="4" w:space="0" w:color="000000"/>
            </w:tcBorders>
            <w:shd w:val="clear" w:color="auto" w:fill="auto"/>
          </w:tcPr>
          <w:p w14:paraId="65570D9B" w14:textId="77777777" w:rsidR="00402AE9" w:rsidRPr="00797D70" w:rsidRDefault="00402AE9" w:rsidP="00765E32">
            <w:pPr>
              <w:jc w:val="center"/>
              <w:rPr>
                <w:sz w:val="22"/>
                <w:szCs w:val="22"/>
              </w:rPr>
            </w:pPr>
            <w:r w:rsidRPr="00797D70">
              <w:rPr>
                <w:sz w:val="22"/>
                <w:szCs w:val="22"/>
              </w:rPr>
              <w:t>Количество общеобразовательных организаций, которым предусмотрен капитальный ремонт</w:t>
            </w:r>
          </w:p>
        </w:tc>
        <w:tc>
          <w:tcPr>
            <w:tcW w:w="1154" w:type="dxa"/>
            <w:tcBorders>
              <w:top w:val="single" w:sz="4" w:space="0" w:color="000000"/>
              <w:left w:val="single" w:sz="4" w:space="0" w:color="000000"/>
              <w:bottom w:val="single" w:sz="4" w:space="0" w:color="000000"/>
            </w:tcBorders>
            <w:shd w:val="clear" w:color="auto" w:fill="auto"/>
          </w:tcPr>
          <w:p w14:paraId="57B1E62C" w14:textId="77777777" w:rsidR="00402AE9" w:rsidRPr="00797D70" w:rsidRDefault="00402AE9" w:rsidP="00765E32">
            <w:pPr>
              <w:jc w:val="center"/>
              <w:rPr>
                <w:sz w:val="22"/>
                <w:szCs w:val="22"/>
              </w:rPr>
            </w:pPr>
            <w:r w:rsidRPr="00797D70">
              <w:rPr>
                <w:sz w:val="22"/>
                <w:szCs w:val="22"/>
              </w:rPr>
              <w:t>Ед.</w:t>
            </w:r>
          </w:p>
        </w:tc>
        <w:tc>
          <w:tcPr>
            <w:tcW w:w="992" w:type="dxa"/>
            <w:tcBorders>
              <w:top w:val="single" w:sz="4" w:space="0" w:color="000000"/>
              <w:left w:val="single" w:sz="4" w:space="0" w:color="000000"/>
              <w:bottom w:val="single" w:sz="4" w:space="0" w:color="000000"/>
              <w:right w:val="single" w:sz="4" w:space="0" w:color="000000"/>
            </w:tcBorders>
          </w:tcPr>
          <w:p w14:paraId="5ED81148" w14:textId="77777777" w:rsidR="00402AE9" w:rsidRPr="00797D70" w:rsidRDefault="00402AE9" w:rsidP="00765E32">
            <w:pPr>
              <w:jc w:val="center"/>
              <w:rPr>
                <w:sz w:val="22"/>
                <w:szCs w:val="22"/>
              </w:rPr>
            </w:pPr>
            <w:r w:rsidRPr="00797D70">
              <w:rPr>
                <w:sz w:val="22"/>
                <w:szCs w:val="22"/>
              </w:rPr>
              <w:t>2</w:t>
            </w:r>
          </w:p>
        </w:tc>
        <w:tc>
          <w:tcPr>
            <w:tcW w:w="1000" w:type="dxa"/>
            <w:tcBorders>
              <w:top w:val="single" w:sz="4" w:space="0" w:color="000000"/>
              <w:left w:val="single" w:sz="4" w:space="0" w:color="000000"/>
              <w:bottom w:val="single" w:sz="4" w:space="0" w:color="000000"/>
              <w:right w:val="single" w:sz="4" w:space="0" w:color="auto"/>
            </w:tcBorders>
            <w:shd w:val="clear" w:color="auto" w:fill="auto"/>
          </w:tcPr>
          <w:p w14:paraId="221BD532" w14:textId="77777777" w:rsidR="00402AE9" w:rsidRPr="00797D70" w:rsidRDefault="00402AE9" w:rsidP="00765E32">
            <w:pPr>
              <w:jc w:val="center"/>
              <w:rPr>
                <w:sz w:val="22"/>
                <w:szCs w:val="22"/>
              </w:rPr>
            </w:pPr>
            <w:r w:rsidRPr="00797D70">
              <w:rPr>
                <w:sz w:val="22"/>
                <w:szCs w:val="22"/>
              </w:rPr>
              <w:t>2</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14:paraId="20CE9112" w14:textId="77777777" w:rsidR="00402AE9" w:rsidRPr="00797D70" w:rsidRDefault="00402AE9" w:rsidP="00765E32">
            <w:pPr>
              <w:jc w:val="center"/>
              <w:rPr>
                <w:sz w:val="22"/>
                <w:szCs w:val="22"/>
              </w:rPr>
            </w:pPr>
            <w:r w:rsidRPr="00797D70">
              <w:rPr>
                <w:sz w:val="22"/>
                <w:szCs w:val="22"/>
              </w:rPr>
              <w:t>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2FA011F8" w14:textId="77777777" w:rsidR="00402AE9" w:rsidRPr="00797D70" w:rsidRDefault="00402AE9" w:rsidP="00765E32">
            <w:pPr>
              <w:jc w:val="center"/>
              <w:rPr>
                <w:sz w:val="22"/>
                <w:szCs w:val="22"/>
              </w:rPr>
            </w:pPr>
            <w:r w:rsidRPr="00797D70">
              <w:rPr>
                <w:sz w:val="22"/>
                <w:szCs w:val="22"/>
              </w:rPr>
              <w:t>2</w:t>
            </w:r>
          </w:p>
        </w:tc>
        <w:tc>
          <w:tcPr>
            <w:tcW w:w="993" w:type="dxa"/>
            <w:tcBorders>
              <w:top w:val="single" w:sz="4" w:space="0" w:color="000000"/>
              <w:left w:val="single" w:sz="4" w:space="0" w:color="auto"/>
              <w:bottom w:val="single" w:sz="4" w:space="0" w:color="000000"/>
              <w:right w:val="single" w:sz="4" w:space="0" w:color="auto"/>
            </w:tcBorders>
            <w:shd w:val="clear" w:color="auto" w:fill="auto"/>
          </w:tcPr>
          <w:p w14:paraId="2ADE13F0" w14:textId="77777777" w:rsidR="00402AE9" w:rsidRPr="00797D70" w:rsidRDefault="00402AE9" w:rsidP="00765E32">
            <w:pPr>
              <w:jc w:val="center"/>
              <w:rPr>
                <w:sz w:val="22"/>
                <w:szCs w:val="22"/>
              </w:rPr>
            </w:pPr>
            <w:r w:rsidRPr="00797D70">
              <w:rPr>
                <w:sz w:val="22"/>
                <w:szCs w:val="22"/>
              </w:rPr>
              <w:t>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24AFA48C" w14:textId="77777777" w:rsidR="00402AE9" w:rsidRPr="00797D70" w:rsidRDefault="00402AE9" w:rsidP="00765E32">
            <w:pPr>
              <w:jc w:val="center"/>
              <w:rPr>
                <w:sz w:val="22"/>
                <w:szCs w:val="22"/>
              </w:rPr>
            </w:pPr>
            <w:r w:rsidRPr="00797D70">
              <w:rPr>
                <w:sz w:val="22"/>
                <w:szCs w:val="22"/>
              </w:rPr>
              <w:t>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014857D8" w14:textId="77777777" w:rsidR="00402AE9" w:rsidRPr="00797D70" w:rsidRDefault="00402AE9" w:rsidP="00765E32">
            <w:pPr>
              <w:jc w:val="center"/>
              <w:rPr>
                <w:sz w:val="22"/>
                <w:szCs w:val="22"/>
              </w:rPr>
            </w:pPr>
            <w:r w:rsidRPr="00797D70">
              <w:rPr>
                <w:sz w:val="22"/>
                <w:szCs w:val="22"/>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4F5EA9CC" w14:textId="77777777" w:rsidR="00402AE9" w:rsidRPr="00797D70" w:rsidRDefault="00402AE9" w:rsidP="00765E32">
            <w:pPr>
              <w:jc w:val="center"/>
              <w:rPr>
                <w:sz w:val="22"/>
                <w:szCs w:val="22"/>
              </w:rPr>
            </w:pPr>
            <w:r w:rsidRPr="00797D70">
              <w:rPr>
                <w:sz w:val="22"/>
                <w:szCs w:val="22"/>
              </w:rPr>
              <w:t>2</w:t>
            </w:r>
          </w:p>
        </w:tc>
        <w:tc>
          <w:tcPr>
            <w:tcW w:w="1559" w:type="dxa"/>
            <w:tcBorders>
              <w:top w:val="single" w:sz="4" w:space="0" w:color="000000"/>
              <w:left w:val="single" w:sz="4" w:space="0" w:color="000000"/>
              <w:bottom w:val="single" w:sz="4" w:space="0" w:color="000000"/>
              <w:right w:val="single" w:sz="4" w:space="0" w:color="000000"/>
            </w:tcBorders>
          </w:tcPr>
          <w:p w14:paraId="7DA4D704" w14:textId="77777777" w:rsidR="00402AE9" w:rsidRPr="00797D70" w:rsidRDefault="00402AE9" w:rsidP="00765E32">
            <w:pPr>
              <w:rPr>
                <w:sz w:val="22"/>
                <w:szCs w:val="22"/>
                <w:highlight w:val="yellow"/>
              </w:rPr>
            </w:pPr>
            <w:r w:rsidRPr="00797D70">
              <w:rPr>
                <w:sz w:val="22"/>
                <w:szCs w:val="22"/>
              </w:rPr>
              <w:t>Федеральная программа «Большой школьный ремонт»</w:t>
            </w:r>
          </w:p>
        </w:tc>
        <w:tc>
          <w:tcPr>
            <w:tcW w:w="1562" w:type="dxa"/>
            <w:tcBorders>
              <w:top w:val="single" w:sz="4" w:space="0" w:color="000000"/>
              <w:left w:val="single" w:sz="4" w:space="0" w:color="000000"/>
              <w:bottom w:val="single" w:sz="4" w:space="0" w:color="000000"/>
              <w:right w:val="single" w:sz="4" w:space="0" w:color="000000"/>
            </w:tcBorders>
          </w:tcPr>
          <w:p w14:paraId="37D9ACF0" w14:textId="77777777" w:rsidR="00402AE9" w:rsidRPr="00797D70" w:rsidRDefault="00402AE9" w:rsidP="00765E32">
            <w:pPr>
              <w:jc w:val="center"/>
              <w:rPr>
                <w:sz w:val="22"/>
                <w:szCs w:val="22"/>
              </w:rPr>
            </w:pPr>
            <w:r w:rsidRPr="00797D70">
              <w:rPr>
                <w:sz w:val="22"/>
                <w:szCs w:val="22"/>
              </w:rPr>
              <w:t>Управление образования Администрации Комсомольского муниципального района</w:t>
            </w:r>
          </w:p>
        </w:tc>
        <w:tc>
          <w:tcPr>
            <w:tcW w:w="1558" w:type="dxa"/>
            <w:tcBorders>
              <w:top w:val="single" w:sz="4" w:space="0" w:color="auto"/>
              <w:bottom w:val="single" w:sz="4" w:space="0" w:color="auto"/>
              <w:right w:val="single" w:sz="4" w:space="0" w:color="auto"/>
            </w:tcBorders>
            <w:shd w:val="clear" w:color="auto" w:fill="auto"/>
          </w:tcPr>
          <w:p w14:paraId="34CC5006" w14:textId="77777777" w:rsidR="00402AE9" w:rsidRPr="00797D70" w:rsidRDefault="00402AE9" w:rsidP="00765E32">
            <w:pPr>
              <w:rPr>
                <w:sz w:val="22"/>
                <w:szCs w:val="22"/>
              </w:rPr>
            </w:pPr>
            <w:r w:rsidRPr="00797D70">
              <w:rPr>
                <w:sz w:val="22"/>
                <w:szCs w:val="22"/>
              </w:rPr>
              <w:t>Вхождение Российской Федерации в число десяти ведущих стран мира по качеству общего образования</w:t>
            </w:r>
          </w:p>
          <w:p w14:paraId="1D26D20B" w14:textId="77777777" w:rsidR="00402AE9" w:rsidRPr="00797D70" w:rsidRDefault="00402AE9" w:rsidP="00765E32">
            <w:pPr>
              <w:rPr>
                <w:sz w:val="22"/>
                <w:szCs w:val="22"/>
              </w:rPr>
            </w:pPr>
          </w:p>
          <w:p w14:paraId="7554BDFE" w14:textId="77777777" w:rsidR="00402AE9" w:rsidRPr="00797D70" w:rsidRDefault="00402AE9" w:rsidP="00765E32">
            <w:pPr>
              <w:rPr>
                <w:sz w:val="22"/>
                <w:szCs w:val="22"/>
              </w:rPr>
            </w:pPr>
          </w:p>
        </w:tc>
      </w:tr>
      <w:tr w:rsidR="00402AE9" w:rsidRPr="00797D70" w14:paraId="263D441C" w14:textId="77777777" w:rsidTr="00765E32">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14:paraId="439EA92C" w14:textId="77777777" w:rsidR="00402AE9" w:rsidRPr="00797D70" w:rsidRDefault="00402AE9" w:rsidP="00765E32">
            <w:pPr>
              <w:ind w:left="720"/>
              <w:rPr>
                <w:sz w:val="22"/>
                <w:szCs w:val="22"/>
              </w:rPr>
            </w:pPr>
            <w:r w:rsidRPr="00797D70">
              <w:rPr>
                <w:sz w:val="22"/>
                <w:szCs w:val="22"/>
              </w:rPr>
              <w:t xml:space="preserve">                                 Цель муниципальной программы  Комсомольского муниципального района</w:t>
            </w:r>
          </w:p>
          <w:p w14:paraId="38CCDCBE" w14:textId="77777777" w:rsidR="00402AE9" w:rsidRPr="00797D70" w:rsidRDefault="00402AE9" w:rsidP="00765E32">
            <w:pPr>
              <w:rPr>
                <w:sz w:val="22"/>
                <w:szCs w:val="22"/>
              </w:rPr>
            </w:pPr>
            <w:r w:rsidRPr="00797D70">
              <w:rPr>
                <w:sz w:val="22"/>
                <w:szCs w:val="22"/>
              </w:rPr>
              <w:t xml:space="preserve">                                                       «Развитие образования Комсомольского муниципального района»</w:t>
            </w:r>
          </w:p>
        </w:tc>
      </w:tr>
      <w:tr w:rsidR="00402AE9" w:rsidRPr="00797D70" w14:paraId="727805BD" w14:textId="77777777" w:rsidTr="00765E32">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14:paraId="176AACE8" w14:textId="77777777" w:rsidR="00402AE9" w:rsidRPr="00797D70" w:rsidRDefault="00402AE9" w:rsidP="00765E32">
            <w:pPr>
              <w:rPr>
                <w:sz w:val="22"/>
                <w:szCs w:val="22"/>
              </w:rPr>
            </w:pPr>
            <w:r w:rsidRPr="00797D70">
              <w:rPr>
                <w:sz w:val="22"/>
                <w:szCs w:val="22"/>
              </w:rPr>
              <w:t xml:space="preserve">8. Реализация мероприятий по укреплению материально-технической базы  муниципальных образовательных организаций </w:t>
            </w:r>
          </w:p>
        </w:tc>
      </w:tr>
      <w:tr w:rsidR="00402AE9" w:rsidRPr="00797D70" w14:paraId="377A1882" w14:textId="77777777" w:rsidTr="00765E32">
        <w:trPr>
          <w:trHeight w:val="3109"/>
        </w:trPr>
        <w:tc>
          <w:tcPr>
            <w:tcW w:w="659" w:type="dxa"/>
            <w:tcBorders>
              <w:top w:val="single" w:sz="4" w:space="0" w:color="000000"/>
              <w:left w:val="single" w:sz="4" w:space="0" w:color="000000"/>
              <w:bottom w:val="single" w:sz="4" w:space="0" w:color="auto"/>
            </w:tcBorders>
            <w:shd w:val="clear" w:color="auto" w:fill="auto"/>
          </w:tcPr>
          <w:p w14:paraId="01810C1D" w14:textId="77777777" w:rsidR="00402AE9" w:rsidRPr="00797D70" w:rsidRDefault="00402AE9" w:rsidP="00765E32">
            <w:pPr>
              <w:jc w:val="center"/>
              <w:rPr>
                <w:sz w:val="22"/>
                <w:szCs w:val="22"/>
              </w:rPr>
            </w:pPr>
            <w:r w:rsidRPr="00797D70">
              <w:rPr>
                <w:sz w:val="22"/>
                <w:szCs w:val="22"/>
              </w:rPr>
              <w:lastRenderedPageBreak/>
              <w:t>8.1</w:t>
            </w:r>
          </w:p>
        </w:tc>
        <w:tc>
          <w:tcPr>
            <w:tcW w:w="1687" w:type="dxa"/>
            <w:tcBorders>
              <w:top w:val="single" w:sz="4" w:space="0" w:color="000000"/>
              <w:left w:val="single" w:sz="4" w:space="0" w:color="000000"/>
              <w:bottom w:val="single" w:sz="4" w:space="0" w:color="auto"/>
            </w:tcBorders>
            <w:shd w:val="clear" w:color="auto" w:fill="auto"/>
          </w:tcPr>
          <w:p w14:paraId="4EBA701A" w14:textId="77777777" w:rsidR="00402AE9" w:rsidRPr="00797D70" w:rsidRDefault="00402AE9" w:rsidP="00765E32">
            <w:pPr>
              <w:jc w:val="center"/>
              <w:rPr>
                <w:sz w:val="22"/>
                <w:szCs w:val="22"/>
              </w:rPr>
            </w:pPr>
            <w:r w:rsidRPr="00797D70">
              <w:rPr>
                <w:sz w:val="22"/>
                <w:szCs w:val="22"/>
              </w:rPr>
              <w:t>Укрепление материально-технической базы муниципальных образовательных организаций Ивановской области,</w:t>
            </w:r>
          </w:p>
          <w:p w14:paraId="616B7ECB" w14:textId="77777777" w:rsidR="00402AE9" w:rsidRPr="00797D70" w:rsidRDefault="00402AE9" w:rsidP="00765E32">
            <w:pPr>
              <w:jc w:val="center"/>
              <w:rPr>
                <w:sz w:val="22"/>
                <w:szCs w:val="22"/>
              </w:rPr>
            </w:pPr>
            <w:r w:rsidRPr="00797D70">
              <w:rPr>
                <w:sz w:val="22"/>
                <w:szCs w:val="22"/>
              </w:rPr>
              <w:t xml:space="preserve"> в том числе:</w:t>
            </w:r>
          </w:p>
          <w:p w14:paraId="73EC25E2" w14:textId="77777777" w:rsidR="00402AE9" w:rsidRPr="00797D70" w:rsidRDefault="00402AE9" w:rsidP="00765E32">
            <w:pPr>
              <w:jc w:val="center"/>
              <w:rPr>
                <w:sz w:val="22"/>
                <w:szCs w:val="22"/>
              </w:rPr>
            </w:pPr>
          </w:p>
        </w:tc>
        <w:tc>
          <w:tcPr>
            <w:tcW w:w="1154" w:type="dxa"/>
            <w:tcBorders>
              <w:top w:val="single" w:sz="4" w:space="0" w:color="000000"/>
              <w:left w:val="single" w:sz="4" w:space="0" w:color="000000"/>
              <w:bottom w:val="single" w:sz="4" w:space="0" w:color="auto"/>
            </w:tcBorders>
            <w:shd w:val="clear" w:color="auto" w:fill="auto"/>
          </w:tcPr>
          <w:p w14:paraId="45763DC5" w14:textId="77777777" w:rsidR="00402AE9" w:rsidRPr="00797D70" w:rsidRDefault="00402AE9" w:rsidP="00765E32">
            <w:pPr>
              <w:jc w:val="center"/>
              <w:rPr>
                <w:sz w:val="22"/>
                <w:szCs w:val="22"/>
              </w:rPr>
            </w:pPr>
            <w:r w:rsidRPr="00797D70">
              <w:rPr>
                <w:sz w:val="22"/>
                <w:szCs w:val="22"/>
              </w:rPr>
              <w:t>Ед.</w:t>
            </w:r>
          </w:p>
        </w:tc>
        <w:tc>
          <w:tcPr>
            <w:tcW w:w="992" w:type="dxa"/>
            <w:tcBorders>
              <w:top w:val="single" w:sz="4" w:space="0" w:color="000000"/>
              <w:left w:val="single" w:sz="4" w:space="0" w:color="000000"/>
              <w:bottom w:val="single" w:sz="4" w:space="0" w:color="auto"/>
              <w:right w:val="single" w:sz="4" w:space="0" w:color="000000"/>
            </w:tcBorders>
          </w:tcPr>
          <w:p w14:paraId="642C9358" w14:textId="77777777" w:rsidR="00402AE9" w:rsidRPr="00797D70" w:rsidRDefault="00402AE9" w:rsidP="00765E32">
            <w:pPr>
              <w:jc w:val="center"/>
              <w:rPr>
                <w:sz w:val="22"/>
                <w:szCs w:val="22"/>
              </w:rPr>
            </w:pPr>
            <w:r w:rsidRPr="00797D70">
              <w:rPr>
                <w:sz w:val="22"/>
                <w:szCs w:val="22"/>
              </w:rPr>
              <w:t>1</w:t>
            </w:r>
          </w:p>
        </w:tc>
        <w:tc>
          <w:tcPr>
            <w:tcW w:w="1000" w:type="dxa"/>
            <w:tcBorders>
              <w:top w:val="single" w:sz="4" w:space="0" w:color="000000"/>
              <w:left w:val="single" w:sz="4" w:space="0" w:color="000000"/>
              <w:bottom w:val="single" w:sz="4" w:space="0" w:color="auto"/>
              <w:right w:val="single" w:sz="4" w:space="0" w:color="auto"/>
            </w:tcBorders>
            <w:shd w:val="clear" w:color="auto" w:fill="auto"/>
          </w:tcPr>
          <w:p w14:paraId="1D1D7C93" w14:textId="77777777" w:rsidR="00402AE9" w:rsidRPr="00797D70" w:rsidRDefault="00402AE9" w:rsidP="00765E32">
            <w:pPr>
              <w:jc w:val="center"/>
              <w:rPr>
                <w:sz w:val="22"/>
                <w:szCs w:val="22"/>
              </w:rPr>
            </w:pPr>
            <w:r w:rsidRPr="00797D70">
              <w:rPr>
                <w:sz w:val="22"/>
                <w:szCs w:val="22"/>
              </w:rPr>
              <w:t>4</w:t>
            </w:r>
          </w:p>
        </w:tc>
        <w:tc>
          <w:tcPr>
            <w:tcW w:w="995" w:type="dxa"/>
            <w:tcBorders>
              <w:top w:val="single" w:sz="4" w:space="0" w:color="000000"/>
              <w:left w:val="single" w:sz="4" w:space="0" w:color="000000"/>
              <w:bottom w:val="single" w:sz="4" w:space="0" w:color="auto"/>
              <w:right w:val="single" w:sz="4" w:space="0" w:color="auto"/>
            </w:tcBorders>
            <w:shd w:val="clear" w:color="auto" w:fill="auto"/>
          </w:tcPr>
          <w:p w14:paraId="0F40D292" w14:textId="77777777" w:rsidR="00402AE9" w:rsidRPr="00797D70" w:rsidRDefault="00402AE9" w:rsidP="00765E32">
            <w:pPr>
              <w:jc w:val="center"/>
              <w:rPr>
                <w:sz w:val="22"/>
                <w:szCs w:val="22"/>
              </w:rPr>
            </w:pPr>
            <w:r w:rsidRPr="00797D70">
              <w:rPr>
                <w:sz w:val="22"/>
                <w:szCs w:val="22"/>
              </w:rP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44DAE33C" w14:textId="77777777" w:rsidR="00402AE9" w:rsidRPr="00797D70" w:rsidRDefault="00402AE9" w:rsidP="00765E32">
            <w:pPr>
              <w:jc w:val="center"/>
              <w:rPr>
                <w:sz w:val="22"/>
                <w:szCs w:val="22"/>
              </w:rPr>
            </w:pPr>
            <w:r w:rsidRPr="00797D70">
              <w:rPr>
                <w:sz w:val="22"/>
                <w:szCs w:val="22"/>
              </w:rPr>
              <w:t>0</w:t>
            </w:r>
          </w:p>
        </w:tc>
        <w:tc>
          <w:tcPr>
            <w:tcW w:w="993" w:type="dxa"/>
            <w:tcBorders>
              <w:top w:val="single" w:sz="4" w:space="0" w:color="000000"/>
              <w:left w:val="single" w:sz="4" w:space="0" w:color="auto"/>
              <w:bottom w:val="single" w:sz="4" w:space="0" w:color="auto"/>
              <w:right w:val="single" w:sz="4" w:space="0" w:color="auto"/>
            </w:tcBorders>
            <w:shd w:val="clear" w:color="auto" w:fill="auto"/>
          </w:tcPr>
          <w:p w14:paraId="1C4C577B" w14:textId="77777777" w:rsidR="00402AE9" w:rsidRPr="00797D70" w:rsidRDefault="00402AE9" w:rsidP="00765E32">
            <w:pPr>
              <w:jc w:val="center"/>
              <w:rPr>
                <w:sz w:val="22"/>
                <w:szCs w:val="22"/>
              </w:rPr>
            </w:pPr>
            <w:r w:rsidRPr="00797D70">
              <w:rPr>
                <w:sz w:val="22"/>
                <w:szCs w:val="22"/>
              </w:rP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37C4C5A1" w14:textId="77777777" w:rsidR="00402AE9" w:rsidRPr="00797D70" w:rsidRDefault="00402AE9" w:rsidP="00765E32">
            <w:pPr>
              <w:jc w:val="center"/>
              <w:rPr>
                <w:sz w:val="22"/>
                <w:szCs w:val="22"/>
              </w:rPr>
            </w:pPr>
            <w:r w:rsidRPr="00797D70">
              <w:rPr>
                <w:sz w:val="22"/>
                <w:szCs w:val="22"/>
              </w:rP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12DE70F5" w14:textId="77777777" w:rsidR="00402AE9" w:rsidRPr="00797D70" w:rsidRDefault="00402AE9" w:rsidP="00765E32">
            <w:pPr>
              <w:jc w:val="center"/>
              <w:rPr>
                <w:sz w:val="22"/>
                <w:szCs w:val="22"/>
              </w:rPr>
            </w:pPr>
            <w:r w:rsidRPr="00797D70">
              <w:rPr>
                <w:sz w:val="22"/>
                <w:szCs w:val="22"/>
              </w:rPr>
              <w:t>0</w:t>
            </w:r>
          </w:p>
        </w:tc>
        <w:tc>
          <w:tcPr>
            <w:tcW w:w="1134" w:type="dxa"/>
            <w:tcBorders>
              <w:top w:val="single" w:sz="4" w:space="0" w:color="000000"/>
              <w:left w:val="single" w:sz="4" w:space="0" w:color="auto"/>
              <w:bottom w:val="single" w:sz="4" w:space="0" w:color="auto"/>
              <w:right w:val="single" w:sz="4" w:space="0" w:color="000000"/>
            </w:tcBorders>
            <w:shd w:val="clear" w:color="auto" w:fill="auto"/>
          </w:tcPr>
          <w:p w14:paraId="7AA014B5" w14:textId="77777777" w:rsidR="00402AE9" w:rsidRPr="00797D70" w:rsidRDefault="00402AE9" w:rsidP="00765E32">
            <w:pPr>
              <w:jc w:val="center"/>
              <w:rPr>
                <w:sz w:val="22"/>
                <w:szCs w:val="22"/>
              </w:rPr>
            </w:pPr>
            <w:r w:rsidRPr="00797D70">
              <w:rPr>
                <w:sz w:val="22"/>
                <w:szCs w:val="22"/>
              </w:rPr>
              <w:t>0</w:t>
            </w:r>
          </w:p>
        </w:tc>
        <w:tc>
          <w:tcPr>
            <w:tcW w:w="1559" w:type="dxa"/>
            <w:vMerge w:val="restart"/>
            <w:tcBorders>
              <w:top w:val="single" w:sz="4" w:space="0" w:color="000000"/>
              <w:left w:val="single" w:sz="4" w:space="0" w:color="000000"/>
              <w:right w:val="single" w:sz="4" w:space="0" w:color="000000"/>
            </w:tcBorders>
          </w:tcPr>
          <w:p w14:paraId="6A475C50" w14:textId="77777777" w:rsidR="00402AE9" w:rsidRPr="00797D70" w:rsidRDefault="00402AE9" w:rsidP="00765E32">
            <w:pPr>
              <w:autoSpaceDE w:val="0"/>
              <w:autoSpaceDN w:val="0"/>
              <w:adjustRightInd w:val="0"/>
              <w:rPr>
                <w:sz w:val="22"/>
                <w:szCs w:val="22"/>
              </w:rPr>
            </w:pPr>
            <w:r w:rsidRPr="00797D70">
              <w:rPr>
                <w:sz w:val="22"/>
                <w:szCs w:val="22"/>
              </w:rPr>
              <w:t xml:space="preserve"> </w:t>
            </w:r>
            <w:r w:rsidRPr="00797D70">
              <w:rPr>
                <w:bCs/>
                <w:sz w:val="22"/>
                <w:szCs w:val="22"/>
              </w:rPr>
              <w:t xml:space="preserve">Закон Ивановской </w:t>
            </w:r>
          </w:p>
          <w:p w14:paraId="4EAD4CF1" w14:textId="77777777" w:rsidR="00402AE9" w:rsidRPr="00797D70" w:rsidRDefault="00402AE9" w:rsidP="00765E32">
            <w:pPr>
              <w:autoSpaceDE w:val="0"/>
              <w:autoSpaceDN w:val="0"/>
              <w:adjustRightInd w:val="0"/>
              <w:rPr>
                <w:sz w:val="22"/>
                <w:szCs w:val="22"/>
              </w:rPr>
            </w:pPr>
            <w:r w:rsidRPr="00797D70">
              <w:rPr>
                <w:bCs/>
                <w:sz w:val="22"/>
                <w:szCs w:val="22"/>
              </w:rPr>
              <w:t xml:space="preserve">Области об утверждении перечня наказов избирателей </w:t>
            </w:r>
          </w:p>
          <w:p w14:paraId="696D9842" w14:textId="77777777" w:rsidR="00402AE9" w:rsidRPr="00797D70" w:rsidRDefault="00402AE9" w:rsidP="00765E32">
            <w:pPr>
              <w:rPr>
                <w:sz w:val="22"/>
                <w:szCs w:val="22"/>
              </w:rPr>
            </w:pPr>
          </w:p>
        </w:tc>
        <w:tc>
          <w:tcPr>
            <w:tcW w:w="1562" w:type="dxa"/>
            <w:vMerge w:val="restart"/>
            <w:tcBorders>
              <w:top w:val="single" w:sz="4" w:space="0" w:color="000000"/>
              <w:left w:val="single" w:sz="4" w:space="0" w:color="000000"/>
              <w:right w:val="single" w:sz="4" w:space="0" w:color="000000"/>
            </w:tcBorders>
          </w:tcPr>
          <w:p w14:paraId="2C770C98" w14:textId="77777777" w:rsidR="00402AE9" w:rsidRPr="00797D70" w:rsidRDefault="00402AE9" w:rsidP="00765E32">
            <w:pPr>
              <w:jc w:val="center"/>
              <w:rPr>
                <w:sz w:val="22"/>
                <w:szCs w:val="22"/>
              </w:rPr>
            </w:pPr>
            <w:r w:rsidRPr="00797D70">
              <w:rPr>
                <w:sz w:val="22"/>
                <w:szCs w:val="22"/>
              </w:rPr>
              <w:t>Управление образования Администрации Комсомольского муниципального района</w:t>
            </w:r>
          </w:p>
        </w:tc>
        <w:tc>
          <w:tcPr>
            <w:tcW w:w="1558" w:type="dxa"/>
            <w:vMerge w:val="restart"/>
            <w:tcBorders>
              <w:top w:val="single" w:sz="4" w:space="0" w:color="auto"/>
              <w:right w:val="single" w:sz="4" w:space="0" w:color="auto"/>
            </w:tcBorders>
            <w:shd w:val="clear" w:color="auto" w:fill="auto"/>
          </w:tcPr>
          <w:p w14:paraId="6E2AFD48" w14:textId="77777777" w:rsidR="00402AE9" w:rsidRPr="00797D70" w:rsidRDefault="00402AE9" w:rsidP="00765E32">
            <w:pPr>
              <w:pStyle w:val="Default"/>
              <w:rPr>
                <w:sz w:val="22"/>
                <w:szCs w:val="22"/>
              </w:rPr>
            </w:pPr>
            <w:r w:rsidRPr="00797D70">
              <w:rPr>
                <w:sz w:val="22"/>
                <w:szCs w:val="22"/>
              </w:rPr>
              <w:t xml:space="preserve">Повышение уровня качества жизни населения, обеспечение комплексного экономического и социального развития Ивановской области </w:t>
            </w:r>
          </w:p>
          <w:p w14:paraId="024399BD" w14:textId="77777777" w:rsidR="00402AE9" w:rsidRPr="00797D70" w:rsidRDefault="00402AE9" w:rsidP="00765E32">
            <w:pPr>
              <w:pStyle w:val="Default"/>
              <w:rPr>
                <w:sz w:val="22"/>
                <w:szCs w:val="22"/>
              </w:rPr>
            </w:pPr>
            <w:r w:rsidRPr="00797D70">
              <w:rPr>
                <w:sz w:val="22"/>
                <w:szCs w:val="22"/>
              </w:rPr>
              <w:t xml:space="preserve">и предусматривающие создание, поддержание в рабочем состоянии или восстановление объектов </w:t>
            </w:r>
          </w:p>
          <w:p w14:paraId="766D8E65" w14:textId="77777777" w:rsidR="00402AE9" w:rsidRPr="00797D70" w:rsidRDefault="00402AE9" w:rsidP="00765E32">
            <w:pPr>
              <w:rPr>
                <w:sz w:val="22"/>
                <w:szCs w:val="22"/>
              </w:rPr>
            </w:pPr>
            <w:r w:rsidRPr="00797D70">
              <w:rPr>
                <w:sz w:val="22"/>
                <w:szCs w:val="22"/>
              </w:rPr>
              <w:t xml:space="preserve">систем </w:t>
            </w:r>
            <w:r w:rsidRPr="00797D70">
              <w:rPr>
                <w:sz w:val="22"/>
                <w:szCs w:val="22"/>
              </w:rPr>
              <w:lastRenderedPageBreak/>
              <w:t xml:space="preserve">жизнеобеспечения, функционирующих в муниципальных образованиях Ивановской области </w:t>
            </w:r>
          </w:p>
          <w:p w14:paraId="63FCB55F" w14:textId="77777777" w:rsidR="00402AE9" w:rsidRPr="00797D70" w:rsidRDefault="00402AE9" w:rsidP="00765E32">
            <w:pPr>
              <w:rPr>
                <w:sz w:val="22"/>
                <w:szCs w:val="22"/>
              </w:rPr>
            </w:pPr>
          </w:p>
          <w:p w14:paraId="70C6F804" w14:textId="77777777" w:rsidR="00402AE9" w:rsidRPr="00797D70" w:rsidRDefault="00402AE9" w:rsidP="00765E32">
            <w:pPr>
              <w:rPr>
                <w:sz w:val="22"/>
                <w:szCs w:val="22"/>
              </w:rPr>
            </w:pPr>
          </w:p>
          <w:p w14:paraId="1C25B0FC" w14:textId="77777777" w:rsidR="00402AE9" w:rsidRPr="00797D70" w:rsidRDefault="00402AE9" w:rsidP="00765E32">
            <w:pPr>
              <w:rPr>
                <w:sz w:val="22"/>
                <w:szCs w:val="22"/>
              </w:rPr>
            </w:pPr>
          </w:p>
          <w:p w14:paraId="6D036D04" w14:textId="77777777" w:rsidR="00402AE9" w:rsidRPr="00797D70" w:rsidRDefault="00402AE9" w:rsidP="00765E32">
            <w:pPr>
              <w:rPr>
                <w:sz w:val="22"/>
                <w:szCs w:val="22"/>
              </w:rPr>
            </w:pPr>
          </w:p>
        </w:tc>
      </w:tr>
      <w:tr w:rsidR="00402AE9" w:rsidRPr="00797D70" w14:paraId="467AF74F" w14:textId="77777777" w:rsidTr="00765E32">
        <w:trPr>
          <w:trHeight w:val="2085"/>
        </w:trPr>
        <w:tc>
          <w:tcPr>
            <w:tcW w:w="659" w:type="dxa"/>
            <w:tcBorders>
              <w:top w:val="single" w:sz="4" w:space="0" w:color="auto"/>
              <w:left w:val="single" w:sz="4" w:space="0" w:color="000000"/>
              <w:bottom w:val="single" w:sz="4" w:space="0" w:color="auto"/>
            </w:tcBorders>
            <w:shd w:val="clear" w:color="auto" w:fill="auto"/>
          </w:tcPr>
          <w:p w14:paraId="620AF5FC" w14:textId="77777777" w:rsidR="00402AE9" w:rsidRPr="00797D70" w:rsidRDefault="00402AE9" w:rsidP="00765E32">
            <w:pPr>
              <w:jc w:val="center"/>
              <w:rPr>
                <w:sz w:val="22"/>
                <w:szCs w:val="22"/>
              </w:rPr>
            </w:pPr>
            <w:r w:rsidRPr="00797D70">
              <w:rPr>
                <w:sz w:val="22"/>
                <w:szCs w:val="22"/>
              </w:rPr>
              <w:t>8.2</w:t>
            </w:r>
          </w:p>
        </w:tc>
        <w:tc>
          <w:tcPr>
            <w:tcW w:w="1687" w:type="dxa"/>
            <w:tcBorders>
              <w:top w:val="single" w:sz="4" w:space="0" w:color="auto"/>
              <w:left w:val="single" w:sz="4" w:space="0" w:color="000000"/>
              <w:bottom w:val="single" w:sz="4" w:space="0" w:color="auto"/>
            </w:tcBorders>
            <w:shd w:val="clear" w:color="auto" w:fill="auto"/>
          </w:tcPr>
          <w:p w14:paraId="598BBEAE" w14:textId="77777777" w:rsidR="00402AE9" w:rsidRPr="00797D70" w:rsidRDefault="00402AE9" w:rsidP="00765E32">
            <w:pPr>
              <w:pStyle w:val="Default"/>
              <w:jc w:val="center"/>
              <w:rPr>
                <w:sz w:val="22"/>
                <w:szCs w:val="22"/>
              </w:rPr>
            </w:pPr>
            <w:r w:rsidRPr="00797D70">
              <w:rPr>
                <w:sz w:val="22"/>
                <w:szCs w:val="22"/>
              </w:rPr>
              <w:t xml:space="preserve">Муниципальное казенное дошкольное образовательное учреждение детский сад №1 «Радуга», укрепление </w:t>
            </w:r>
          </w:p>
          <w:p w14:paraId="611EF5E5" w14:textId="77777777" w:rsidR="00402AE9" w:rsidRPr="00797D70" w:rsidRDefault="00402AE9" w:rsidP="00765E32">
            <w:pPr>
              <w:pStyle w:val="Default"/>
              <w:jc w:val="center"/>
              <w:rPr>
                <w:sz w:val="22"/>
                <w:szCs w:val="22"/>
              </w:rPr>
            </w:pPr>
            <w:r w:rsidRPr="00797D70">
              <w:rPr>
                <w:sz w:val="22"/>
                <w:szCs w:val="22"/>
              </w:rPr>
              <w:t xml:space="preserve">материально-технической базы </w:t>
            </w:r>
          </w:p>
        </w:tc>
        <w:tc>
          <w:tcPr>
            <w:tcW w:w="1154" w:type="dxa"/>
            <w:tcBorders>
              <w:top w:val="single" w:sz="4" w:space="0" w:color="auto"/>
              <w:left w:val="single" w:sz="4" w:space="0" w:color="000000"/>
              <w:bottom w:val="single" w:sz="4" w:space="0" w:color="auto"/>
            </w:tcBorders>
            <w:shd w:val="clear" w:color="auto" w:fill="auto"/>
          </w:tcPr>
          <w:p w14:paraId="7BCC467A" w14:textId="77777777" w:rsidR="00402AE9" w:rsidRPr="00797D70" w:rsidRDefault="00402AE9" w:rsidP="00765E32">
            <w:pPr>
              <w:jc w:val="center"/>
              <w:rPr>
                <w:sz w:val="22"/>
                <w:szCs w:val="22"/>
              </w:rPr>
            </w:pPr>
            <w:r w:rsidRPr="00797D70">
              <w:rPr>
                <w:sz w:val="22"/>
                <w:szCs w:val="22"/>
              </w:rPr>
              <w:t>Ед.</w:t>
            </w:r>
          </w:p>
        </w:tc>
        <w:tc>
          <w:tcPr>
            <w:tcW w:w="992" w:type="dxa"/>
            <w:tcBorders>
              <w:top w:val="single" w:sz="4" w:space="0" w:color="auto"/>
              <w:left w:val="single" w:sz="4" w:space="0" w:color="000000"/>
              <w:bottom w:val="single" w:sz="4" w:space="0" w:color="auto"/>
              <w:right w:val="single" w:sz="4" w:space="0" w:color="000000"/>
            </w:tcBorders>
          </w:tcPr>
          <w:p w14:paraId="66B8B2ED" w14:textId="77777777" w:rsidR="00402AE9" w:rsidRPr="00797D70" w:rsidRDefault="00402AE9" w:rsidP="00765E32">
            <w:pPr>
              <w:jc w:val="center"/>
              <w:rPr>
                <w:sz w:val="22"/>
                <w:szCs w:val="22"/>
              </w:rPr>
            </w:pPr>
            <w:r w:rsidRPr="00797D70">
              <w:rPr>
                <w:sz w:val="22"/>
                <w:szCs w:val="22"/>
              </w:rPr>
              <w:t>0</w:t>
            </w:r>
          </w:p>
        </w:tc>
        <w:tc>
          <w:tcPr>
            <w:tcW w:w="1000" w:type="dxa"/>
            <w:tcBorders>
              <w:top w:val="single" w:sz="4" w:space="0" w:color="auto"/>
              <w:left w:val="single" w:sz="4" w:space="0" w:color="000000"/>
              <w:bottom w:val="single" w:sz="4" w:space="0" w:color="auto"/>
              <w:right w:val="single" w:sz="4" w:space="0" w:color="auto"/>
            </w:tcBorders>
            <w:shd w:val="clear" w:color="auto" w:fill="auto"/>
          </w:tcPr>
          <w:p w14:paraId="56B50AA2" w14:textId="77777777" w:rsidR="00402AE9" w:rsidRPr="00797D70" w:rsidRDefault="00402AE9" w:rsidP="00765E32">
            <w:pPr>
              <w:jc w:val="center"/>
              <w:rPr>
                <w:sz w:val="22"/>
                <w:szCs w:val="22"/>
              </w:rPr>
            </w:pPr>
            <w:r w:rsidRPr="00797D70">
              <w:rPr>
                <w:sz w:val="22"/>
                <w:szCs w:val="22"/>
              </w:rPr>
              <w:t>1</w:t>
            </w:r>
          </w:p>
        </w:tc>
        <w:tc>
          <w:tcPr>
            <w:tcW w:w="995" w:type="dxa"/>
            <w:tcBorders>
              <w:top w:val="single" w:sz="4" w:space="0" w:color="auto"/>
              <w:left w:val="single" w:sz="4" w:space="0" w:color="000000"/>
              <w:bottom w:val="single" w:sz="4" w:space="0" w:color="auto"/>
              <w:right w:val="single" w:sz="4" w:space="0" w:color="auto"/>
            </w:tcBorders>
            <w:shd w:val="clear" w:color="auto" w:fill="auto"/>
          </w:tcPr>
          <w:p w14:paraId="7A65CF33" w14:textId="77777777" w:rsidR="00402AE9" w:rsidRPr="00797D70" w:rsidRDefault="00402AE9" w:rsidP="00765E32">
            <w:pPr>
              <w:jc w:val="center"/>
              <w:rPr>
                <w:sz w:val="22"/>
                <w:szCs w:val="22"/>
              </w:rPr>
            </w:pPr>
            <w:r w:rsidRPr="00797D70">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CADC60" w14:textId="77777777" w:rsidR="00402AE9" w:rsidRPr="00797D70" w:rsidRDefault="00402AE9" w:rsidP="00765E32">
            <w:pPr>
              <w:jc w:val="center"/>
              <w:rPr>
                <w:sz w:val="22"/>
                <w:szCs w:val="22"/>
              </w:rPr>
            </w:pPr>
            <w:r w:rsidRPr="00797D70">
              <w:rPr>
                <w:sz w:val="22"/>
                <w:szCs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752AAA" w14:textId="77777777" w:rsidR="00402AE9" w:rsidRPr="00797D70" w:rsidRDefault="00402AE9" w:rsidP="00765E32">
            <w:pPr>
              <w:jc w:val="center"/>
              <w:rPr>
                <w:sz w:val="22"/>
                <w:szCs w:val="22"/>
              </w:rPr>
            </w:pPr>
            <w:r w:rsidRPr="00797D70">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F282CB" w14:textId="77777777" w:rsidR="00402AE9" w:rsidRPr="00797D70" w:rsidRDefault="00402AE9" w:rsidP="00765E32">
            <w:pPr>
              <w:jc w:val="center"/>
              <w:rPr>
                <w:sz w:val="22"/>
                <w:szCs w:val="22"/>
              </w:rPr>
            </w:pPr>
            <w:r w:rsidRPr="00797D70">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060B8" w14:textId="77777777" w:rsidR="00402AE9" w:rsidRPr="00797D70" w:rsidRDefault="00402AE9" w:rsidP="00765E32">
            <w:pPr>
              <w:jc w:val="center"/>
              <w:rPr>
                <w:sz w:val="22"/>
                <w:szCs w:val="22"/>
              </w:rPr>
            </w:pPr>
            <w:r w:rsidRPr="00797D70">
              <w:rPr>
                <w:sz w:val="22"/>
                <w:szCs w:val="22"/>
              </w:rPr>
              <w:t>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14:paraId="6BDB2472" w14:textId="77777777" w:rsidR="00402AE9" w:rsidRPr="00797D70" w:rsidRDefault="00402AE9" w:rsidP="00765E32">
            <w:pPr>
              <w:jc w:val="center"/>
              <w:rPr>
                <w:sz w:val="22"/>
                <w:szCs w:val="22"/>
              </w:rPr>
            </w:pPr>
            <w:r w:rsidRPr="00797D70">
              <w:rPr>
                <w:sz w:val="22"/>
                <w:szCs w:val="22"/>
              </w:rPr>
              <w:t>0</w:t>
            </w:r>
          </w:p>
        </w:tc>
        <w:tc>
          <w:tcPr>
            <w:tcW w:w="1559" w:type="dxa"/>
            <w:vMerge/>
            <w:tcBorders>
              <w:left w:val="single" w:sz="4" w:space="0" w:color="000000"/>
              <w:right w:val="single" w:sz="4" w:space="0" w:color="000000"/>
            </w:tcBorders>
          </w:tcPr>
          <w:p w14:paraId="51120CB1" w14:textId="77777777" w:rsidR="00402AE9" w:rsidRPr="00797D70" w:rsidRDefault="00402AE9" w:rsidP="00765E32">
            <w:pPr>
              <w:autoSpaceDE w:val="0"/>
              <w:autoSpaceDN w:val="0"/>
              <w:adjustRightInd w:val="0"/>
              <w:rPr>
                <w:sz w:val="22"/>
                <w:szCs w:val="22"/>
              </w:rPr>
            </w:pPr>
          </w:p>
        </w:tc>
        <w:tc>
          <w:tcPr>
            <w:tcW w:w="1562" w:type="dxa"/>
            <w:vMerge/>
            <w:tcBorders>
              <w:left w:val="single" w:sz="4" w:space="0" w:color="000000"/>
              <w:right w:val="single" w:sz="4" w:space="0" w:color="000000"/>
            </w:tcBorders>
          </w:tcPr>
          <w:p w14:paraId="3C7DD611" w14:textId="77777777" w:rsidR="00402AE9" w:rsidRPr="00797D70" w:rsidRDefault="00402AE9" w:rsidP="00765E32">
            <w:pPr>
              <w:jc w:val="center"/>
              <w:rPr>
                <w:sz w:val="22"/>
                <w:szCs w:val="22"/>
              </w:rPr>
            </w:pPr>
          </w:p>
        </w:tc>
        <w:tc>
          <w:tcPr>
            <w:tcW w:w="1558" w:type="dxa"/>
            <w:vMerge/>
            <w:tcBorders>
              <w:right w:val="single" w:sz="4" w:space="0" w:color="auto"/>
            </w:tcBorders>
            <w:shd w:val="clear" w:color="auto" w:fill="auto"/>
          </w:tcPr>
          <w:p w14:paraId="428A1601" w14:textId="77777777" w:rsidR="00402AE9" w:rsidRPr="00797D70" w:rsidRDefault="00402AE9" w:rsidP="00765E32">
            <w:pPr>
              <w:pStyle w:val="Default"/>
              <w:rPr>
                <w:sz w:val="22"/>
                <w:szCs w:val="22"/>
              </w:rPr>
            </w:pPr>
          </w:p>
        </w:tc>
      </w:tr>
      <w:tr w:rsidR="00402AE9" w:rsidRPr="00797D70" w14:paraId="69EE808C" w14:textId="77777777" w:rsidTr="00765E32">
        <w:trPr>
          <w:trHeight w:val="4080"/>
        </w:trPr>
        <w:tc>
          <w:tcPr>
            <w:tcW w:w="659" w:type="dxa"/>
            <w:tcBorders>
              <w:top w:val="single" w:sz="4" w:space="0" w:color="auto"/>
              <w:left w:val="single" w:sz="4" w:space="0" w:color="000000"/>
              <w:bottom w:val="single" w:sz="4" w:space="0" w:color="000000"/>
            </w:tcBorders>
            <w:shd w:val="clear" w:color="auto" w:fill="auto"/>
          </w:tcPr>
          <w:p w14:paraId="766E6E75" w14:textId="77777777" w:rsidR="00402AE9" w:rsidRPr="00797D70" w:rsidRDefault="00402AE9" w:rsidP="00765E32">
            <w:pPr>
              <w:jc w:val="center"/>
              <w:rPr>
                <w:sz w:val="22"/>
                <w:szCs w:val="22"/>
              </w:rPr>
            </w:pPr>
            <w:r w:rsidRPr="00797D70">
              <w:rPr>
                <w:sz w:val="22"/>
                <w:szCs w:val="22"/>
              </w:rPr>
              <w:lastRenderedPageBreak/>
              <w:t>8.3</w:t>
            </w:r>
          </w:p>
        </w:tc>
        <w:tc>
          <w:tcPr>
            <w:tcW w:w="1687" w:type="dxa"/>
            <w:tcBorders>
              <w:top w:val="single" w:sz="4" w:space="0" w:color="auto"/>
              <w:left w:val="single" w:sz="4" w:space="0" w:color="000000"/>
              <w:bottom w:val="single" w:sz="4" w:space="0" w:color="000000"/>
            </w:tcBorders>
            <w:shd w:val="clear" w:color="auto" w:fill="auto"/>
          </w:tcPr>
          <w:p w14:paraId="059079C4" w14:textId="77777777" w:rsidR="00402AE9" w:rsidRPr="00797D70" w:rsidRDefault="00402AE9" w:rsidP="00765E32">
            <w:pPr>
              <w:pStyle w:val="Default"/>
              <w:jc w:val="center"/>
              <w:rPr>
                <w:sz w:val="22"/>
                <w:szCs w:val="22"/>
              </w:rPr>
            </w:pPr>
          </w:p>
          <w:p w14:paraId="129C000A" w14:textId="77777777" w:rsidR="00402AE9" w:rsidRPr="00797D70" w:rsidRDefault="00402AE9" w:rsidP="00765E32">
            <w:pPr>
              <w:pStyle w:val="Default"/>
              <w:jc w:val="center"/>
              <w:rPr>
                <w:sz w:val="22"/>
                <w:szCs w:val="22"/>
              </w:rPr>
            </w:pPr>
            <w:r w:rsidRPr="00797D70">
              <w:rPr>
                <w:sz w:val="22"/>
                <w:szCs w:val="22"/>
              </w:rPr>
              <w:t xml:space="preserve">Муниципальное казенное общеобразовательное учреждение Октябрьская основная школа, текущий ремонт кровли </w:t>
            </w:r>
          </w:p>
          <w:p w14:paraId="05BA3D14" w14:textId="77777777" w:rsidR="00402AE9" w:rsidRPr="00797D70" w:rsidRDefault="00402AE9" w:rsidP="00765E32">
            <w:pPr>
              <w:jc w:val="center"/>
              <w:rPr>
                <w:sz w:val="22"/>
                <w:szCs w:val="22"/>
              </w:rPr>
            </w:pPr>
          </w:p>
        </w:tc>
        <w:tc>
          <w:tcPr>
            <w:tcW w:w="1154" w:type="dxa"/>
            <w:tcBorders>
              <w:top w:val="single" w:sz="4" w:space="0" w:color="auto"/>
              <w:left w:val="single" w:sz="4" w:space="0" w:color="000000"/>
              <w:bottom w:val="single" w:sz="4" w:space="0" w:color="000000"/>
            </w:tcBorders>
            <w:shd w:val="clear" w:color="auto" w:fill="auto"/>
          </w:tcPr>
          <w:p w14:paraId="54C5D9A4" w14:textId="77777777" w:rsidR="00402AE9" w:rsidRPr="00797D70" w:rsidRDefault="00402AE9" w:rsidP="00765E32">
            <w:pPr>
              <w:jc w:val="center"/>
              <w:rPr>
                <w:sz w:val="22"/>
                <w:szCs w:val="22"/>
              </w:rPr>
            </w:pPr>
          </w:p>
          <w:p w14:paraId="453B5D51" w14:textId="77777777" w:rsidR="00402AE9" w:rsidRPr="00797D70" w:rsidRDefault="00402AE9" w:rsidP="00765E32">
            <w:pPr>
              <w:jc w:val="center"/>
              <w:rPr>
                <w:sz w:val="22"/>
                <w:szCs w:val="22"/>
              </w:rPr>
            </w:pPr>
            <w:r w:rsidRPr="00797D70">
              <w:rPr>
                <w:sz w:val="22"/>
                <w:szCs w:val="22"/>
              </w:rPr>
              <w:t>Ед.</w:t>
            </w:r>
          </w:p>
        </w:tc>
        <w:tc>
          <w:tcPr>
            <w:tcW w:w="992" w:type="dxa"/>
            <w:tcBorders>
              <w:top w:val="single" w:sz="4" w:space="0" w:color="auto"/>
              <w:left w:val="single" w:sz="4" w:space="0" w:color="000000"/>
              <w:bottom w:val="single" w:sz="4" w:space="0" w:color="000000"/>
              <w:right w:val="single" w:sz="4" w:space="0" w:color="000000"/>
            </w:tcBorders>
          </w:tcPr>
          <w:p w14:paraId="1177C61E" w14:textId="77777777" w:rsidR="00402AE9" w:rsidRPr="00797D70" w:rsidRDefault="00402AE9" w:rsidP="00765E32">
            <w:pPr>
              <w:jc w:val="center"/>
              <w:rPr>
                <w:sz w:val="22"/>
                <w:szCs w:val="22"/>
              </w:rPr>
            </w:pPr>
          </w:p>
          <w:p w14:paraId="3AF830A2" w14:textId="77777777" w:rsidR="00402AE9" w:rsidRPr="00797D70" w:rsidRDefault="00402AE9" w:rsidP="00765E32">
            <w:pPr>
              <w:jc w:val="center"/>
              <w:rPr>
                <w:sz w:val="22"/>
                <w:szCs w:val="22"/>
              </w:rPr>
            </w:pPr>
            <w:r w:rsidRPr="00797D70">
              <w:rPr>
                <w:sz w:val="22"/>
                <w:szCs w:val="22"/>
              </w:rPr>
              <w:t>1</w:t>
            </w:r>
          </w:p>
        </w:tc>
        <w:tc>
          <w:tcPr>
            <w:tcW w:w="1000" w:type="dxa"/>
            <w:tcBorders>
              <w:top w:val="single" w:sz="4" w:space="0" w:color="auto"/>
              <w:left w:val="single" w:sz="4" w:space="0" w:color="000000"/>
              <w:bottom w:val="single" w:sz="4" w:space="0" w:color="000000"/>
              <w:right w:val="single" w:sz="4" w:space="0" w:color="auto"/>
            </w:tcBorders>
            <w:shd w:val="clear" w:color="auto" w:fill="auto"/>
          </w:tcPr>
          <w:p w14:paraId="5E6E987B" w14:textId="77777777" w:rsidR="00402AE9" w:rsidRPr="00797D70" w:rsidRDefault="00402AE9" w:rsidP="00765E32">
            <w:pPr>
              <w:jc w:val="center"/>
              <w:rPr>
                <w:sz w:val="22"/>
                <w:szCs w:val="22"/>
              </w:rPr>
            </w:pPr>
          </w:p>
          <w:p w14:paraId="53DC9A86" w14:textId="77777777" w:rsidR="00402AE9" w:rsidRPr="00797D70" w:rsidRDefault="00402AE9" w:rsidP="00765E32">
            <w:pPr>
              <w:jc w:val="center"/>
              <w:rPr>
                <w:sz w:val="22"/>
                <w:szCs w:val="22"/>
              </w:rPr>
            </w:pPr>
            <w:r w:rsidRPr="00797D70">
              <w:rPr>
                <w:sz w:val="22"/>
                <w:szCs w:val="22"/>
              </w:rPr>
              <w:t>1</w:t>
            </w:r>
          </w:p>
        </w:tc>
        <w:tc>
          <w:tcPr>
            <w:tcW w:w="995" w:type="dxa"/>
            <w:tcBorders>
              <w:top w:val="single" w:sz="4" w:space="0" w:color="auto"/>
              <w:left w:val="single" w:sz="4" w:space="0" w:color="000000"/>
              <w:bottom w:val="single" w:sz="4" w:space="0" w:color="000000"/>
              <w:right w:val="single" w:sz="4" w:space="0" w:color="auto"/>
            </w:tcBorders>
            <w:shd w:val="clear" w:color="auto" w:fill="auto"/>
          </w:tcPr>
          <w:p w14:paraId="5120D97A" w14:textId="77777777" w:rsidR="00402AE9" w:rsidRPr="00797D70" w:rsidRDefault="00402AE9" w:rsidP="00765E32">
            <w:pPr>
              <w:jc w:val="center"/>
              <w:rPr>
                <w:sz w:val="22"/>
                <w:szCs w:val="22"/>
              </w:rPr>
            </w:pPr>
          </w:p>
          <w:p w14:paraId="7443EC24" w14:textId="77777777" w:rsidR="00402AE9" w:rsidRPr="00797D70" w:rsidRDefault="00402AE9" w:rsidP="00765E32">
            <w:pPr>
              <w:jc w:val="center"/>
              <w:rPr>
                <w:sz w:val="22"/>
                <w:szCs w:val="22"/>
              </w:rPr>
            </w:pPr>
            <w:r w:rsidRPr="00797D70">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6CC72493" w14:textId="77777777" w:rsidR="00402AE9" w:rsidRPr="00797D70" w:rsidRDefault="00402AE9" w:rsidP="00765E32">
            <w:pPr>
              <w:jc w:val="center"/>
              <w:rPr>
                <w:sz w:val="22"/>
                <w:szCs w:val="22"/>
              </w:rPr>
            </w:pPr>
          </w:p>
          <w:p w14:paraId="2ED31337" w14:textId="77777777" w:rsidR="00402AE9" w:rsidRPr="00797D70" w:rsidRDefault="00402AE9" w:rsidP="00765E32">
            <w:pPr>
              <w:jc w:val="center"/>
              <w:rPr>
                <w:sz w:val="22"/>
                <w:szCs w:val="22"/>
              </w:rPr>
            </w:pPr>
            <w:r w:rsidRPr="00797D70">
              <w:rPr>
                <w:sz w:val="22"/>
                <w:szCs w:val="22"/>
              </w:rPr>
              <w:t>0</w:t>
            </w:r>
          </w:p>
        </w:tc>
        <w:tc>
          <w:tcPr>
            <w:tcW w:w="993" w:type="dxa"/>
            <w:tcBorders>
              <w:top w:val="single" w:sz="4" w:space="0" w:color="auto"/>
              <w:left w:val="single" w:sz="4" w:space="0" w:color="auto"/>
              <w:bottom w:val="single" w:sz="4" w:space="0" w:color="000000"/>
              <w:right w:val="single" w:sz="4" w:space="0" w:color="auto"/>
            </w:tcBorders>
            <w:shd w:val="clear" w:color="auto" w:fill="auto"/>
          </w:tcPr>
          <w:p w14:paraId="7294E989" w14:textId="77777777" w:rsidR="00402AE9" w:rsidRPr="00797D70" w:rsidRDefault="00402AE9" w:rsidP="00765E32">
            <w:pPr>
              <w:jc w:val="center"/>
              <w:rPr>
                <w:sz w:val="22"/>
                <w:szCs w:val="22"/>
              </w:rPr>
            </w:pPr>
          </w:p>
          <w:p w14:paraId="55D034B0" w14:textId="77777777" w:rsidR="00402AE9" w:rsidRPr="00797D70" w:rsidRDefault="00402AE9" w:rsidP="00765E32">
            <w:pPr>
              <w:jc w:val="center"/>
              <w:rPr>
                <w:sz w:val="22"/>
                <w:szCs w:val="22"/>
              </w:rPr>
            </w:pPr>
            <w:r w:rsidRPr="00797D70">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2F8230F6" w14:textId="77777777" w:rsidR="00402AE9" w:rsidRPr="00797D70" w:rsidRDefault="00402AE9" w:rsidP="00765E32">
            <w:pPr>
              <w:jc w:val="center"/>
              <w:rPr>
                <w:sz w:val="22"/>
                <w:szCs w:val="22"/>
              </w:rPr>
            </w:pPr>
          </w:p>
          <w:p w14:paraId="309D0BDC" w14:textId="77777777" w:rsidR="00402AE9" w:rsidRPr="00797D70" w:rsidRDefault="00402AE9" w:rsidP="00765E32">
            <w:pPr>
              <w:jc w:val="center"/>
              <w:rPr>
                <w:sz w:val="22"/>
                <w:szCs w:val="22"/>
              </w:rPr>
            </w:pPr>
            <w:r w:rsidRPr="00797D70">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13DCBD22" w14:textId="77777777" w:rsidR="00402AE9" w:rsidRPr="00797D70" w:rsidRDefault="00402AE9" w:rsidP="00765E32">
            <w:pPr>
              <w:jc w:val="center"/>
              <w:rPr>
                <w:sz w:val="22"/>
                <w:szCs w:val="22"/>
              </w:rPr>
            </w:pPr>
          </w:p>
          <w:p w14:paraId="16507C66" w14:textId="77777777" w:rsidR="00402AE9" w:rsidRPr="00797D70" w:rsidRDefault="00402AE9" w:rsidP="00765E32">
            <w:pPr>
              <w:jc w:val="center"/>
              <w:rPr>
                <w:sz w:val="22"/>
                <w:szCs w:val="22"/>
              </w:rPr>
            </w:pPr>
            <w:r w:rsidRPr="00797D70">
              <w:rPr>
                <w:sz w:val="22"/>
                <w:szCs w:val="22"/>
              </w:rPr>
              <w:t>0</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14:paraId="28C10DA1" w14:textId="77777777" w:rsidR="00402AE9" w:rsidRPr="00797D70" w:rsidRDefault="00402AE9" w:rsidP="00765E32">
            <w:pPr>
              <w:jc w:val="center"/>
              <w:rPr>
                <w:sz w:val="22"/>
                <w:szCs w:val="22"/>
              </w:rPr>
            </w:pPr>
          </w:p>
          <w:p w14:paraId="1134924A" w14:textId="77777777" w:rsidR="00402AE9" w:rsidRPr="00797D70" w:rsidRDefault="00402AE9" w:rsidP="00765E32">
            <w:pPr>
              <w:jc w:val="center"/>
              <w:rPr>
                <w:sz w:val="22"/>
                <w:szCs w:val="22"/>
              </w:rPr>
            </w:pPr>
            <w:r w:rsidRPr="00797D70">
              <w:rPr>
                <w:sz w:val="22"/>
                <w:szCs w:val="22"/>
              </w:rPr>
              <w:t>0</w:t>
            </w:r>
          </w:p>
        </w:tc>
        <w:tc>
          <w:tcPr>
            <w:tcW w:w="1559" w:type="dxa"/>
            <w:vMerge/>
            <w:tcBorders>
              <w:left w:val="single" w:sz="4" w:space="0" w:color="000000"/>
              <w:bottom w:val="single" w:sz="4" w:space="0" w:color="000000"/>
              <w:right w:val="single" w:sz="4" w:space="0" w:color="000000"/>
            </w:tcBorders>
          </w:tcPr>
          <w:p w14:paraId="28DCC839" w14:textId="77777777" w:rsidR="00402AE9" w:rsidRPr="00797D70" w:rsidRDefault="00402AE9" w:rsidP="00765E32">
            <w:pPr>
              <w:autoSpaceDE w:val="0"/>
              <w:autoSpaceDN w:val="0"/>
              <w:adjustRightInd w:val="0"/>
              <w:rPr>
                <w:sz w:val="22"/>
                <w:szCs w:val="22"/>
              </w:rPr>
            </w:pPr>
          </w:p>
        </w:tc>
        <w:tc>
          <w:tcPr>
            <w:tcW w:w="1562" w:type="dxa"/>
            <w:vMerge/>
            <w:tcBorders>
              <w:left w:val="single" w:sz="4" w:space="0" w:color="000000"/>
              <w:bottom w:val="single" w:sz="4" w:space="0" w:color="000000"/>
              <w:right w:val="single" w:sz="4" w:space="0" w:color="000000"/>
            </w:tcBorders>
          </w:tcPr>
          <w:p w14:paraId="38F9F40C" w14:textId="77777777" w:rsidR="00402AE9" w:rsidRPr="00797D70" w:rsidRDefault="00402AE9" w:rsidP="00765E32">
            <w:pPr>
              <w:jc w:val="center"/>
              <w:rPr>
                <w:sz w:val="22"/>
                <w:szCs w:val="22"/>
              </w:rPr>
            </w:pPr>
          </w:p>
        </w:tc>
        <w:tc>
          <w:tcPr>
            <w:tcW w:w="1558" w:type="dxa"/>
            <w:vMerge/>
            <w:tcBorders>
              <w:right w:val="single" w:sz="4" w:space="0" w:color="auto"/>
            </w:tcBorders>
            <w:shd w:val="clear" w:color="auto" w:fill="auto"/>
          </w:tcPr>
          <w:p w14:paraId="681432D2" w14:textId="77777777" w:rsidR="00402AE9" w:rsidRPr="00797D70" w:rsidRDefault="00402AE9" w:rsidP="00765E32">
            <w:pPr>
              <w:pStyle w:val="Default"/>
              <w:rPr>
                <w:sz w:val="22"/>
                <w:szCs w:val="22"/>
              </w:rPr>
            </w:pPr>
          </w:p>
        </w:tc>
      </w:tr>
      <w:tr w:rsidR="00402AE9" w:rsidRPr="00797D70" w14:paraId="78A751C2" w14:textId="77777777" w:rsidTr="00765E32">
        <w:trPr>
          <w:trHeight w:val="1583"/>
        </w:trPr>
        <w:tc>
          <w:tcPr>
            <w:tcW w:w="659" w:type="dxa"/>
            <w:tcBorders>
              <w:top w:val="single" w:sz="4" w:space="0" w:color="auto"/>
              <w:left w:val="single" w:sz="4" w:space="0" w:color="000000"/>
              <w:bottom w:val="single" w:sz="4" w:space="0" w:color="000000"/>
            </w:tcBorders>
            <w:shd w:val="clear" w:color="auto" w:fill="auto"/>
          </w:tcPr>
          <w:p w14:paraId="7DC66807" w14:textId="77777777" w:rsidR="00402AE9" w:rsidRPr="00797D70" w:rsidRDefault="00402AE9" w:rsidP="00765E32">
            <w:pPr>
              <w:jc w:val="center"/>
              <w:rPr>
                <w:sz w:val="22"/>
                <w:szCs w:val="22"/>
              </w:rPr>
            </w:pPr>
            <w:r w:rsidRPr="00797D70">
              <w:rPr>
                <w:sz w:val="22"/>
                <w:szCs w:val="22"/>
              </w:rPr>
              <w:t>8.4</w:t>
            </w:r>
          </w:p>
        </w:tc>
        <w:tc>
          <w:tcPr>
            <w:tcW w:w="1687" w:type="dxa"/>
            <w:tcBorders>
              <w:top w:val="single" w:sz="4" w:space="0" w:color="auto"/>
              <w:left w:val="single" w:sz="4" w:space="0" w:color="000000"/>
              <w:bottom w:val="single" w:sz="4" w:space="0" w:color="000000"/>
            </w:tcBorders>
            <w:shd w:val="clear" w:color="auto" w:fill="auto"/>
          </w:tcPr>
          <w:p w14:paraId="3F91C755" w14:textId="77777777" w:rsidR="00402AE9" w:rsidRPr="00797D70" w:rsidRDefault="00402AE9" w:rsidP="00765E32">
            <w:pPr>
              <w:pStyle w:val="Default"/>
              <w:jc w:val="center"/>
              <w:rPr>
                <w:sz w:val="22"/>
                <w:szCs w:val="22"/>
              </w:rPr>
            </w:pPr>
            <w:r w:rsidRPr="00797D70">
              <w:rPr>
                <w:sz w:val="22"/>
                <w:szCs w:val="22"/>
              </w:rPr>
              <w:t>Устройство детской спортивной площадки, благоустройство территории, приобретение спортивного оборудования и инвентаря МКДОУ д/с №7 «Ромашка»</w:t>
            </w:r>
          </w:p>
        </w:tc>
        <w:tc>
          <w:tcPr>
            <w:tcW w:w="1154" w:type="dxa"/>
            <w:tcBorders>
              <w:top w:val="single" w:sz="4" w:space="0" w:color="auto"/>
              <w:left w:val="single" w:sz="4" w:space="0" w:color="000000"/>
              <w:bottom w:val="single" w:sz="4" w:space="0" w:color="000000"/>
            </w:tcBorders>
            <w:shd w:val="clear" w:color="auto" w:fill="auto"/>
          </w:tcPr>
          <w:p w14:paraId="5698EC35" w14:textId="77777777" w:rsidR="00402AE9" w:rsidRPr="00797D70" w:rsidRDefault="00402AE9" w:rsidP="00765E32">
            <w:pPr>
              <w:jc w:val="center"/>
              <w:rPr>
                <w:sz w:val="22"/>
                <w:szCs w:val="22"/>
              </w:rPr>
            </w:pPr>
          </w:p>
          <w:p w14:paraId="43AA8F69" w14:textId="77777777" w:rsidR="00402AE9" w:rsidRPr="00797D70" w:rsidRDefault="00402AE9" w:rsidP="00765E32">
            <w:pPr>
              <w:jc w:val="center"/>
              <w:rPr>
                <w:sz w:val="22"/>
                <w:szCs w:val="22"/>
              </w:rPr>
            </w:pPr>
            <w:r w:rsidRPr="00797D70">
              <w:rPr>
                <w:sz w:val="22"/>
                <w:szCs w:val="22"/>
              </w:rPr>
              <w:t>Ед.</w:t>
            </w:r>
          </w:p>
        </w:tc>
        <w:tc>
          <w:tcPr>
            <w:tcW w:w="992" w:type="dxa"/>
            <w:tcBorders>
              <w:top w:val="single" w:sz="4" w:space="0" w:color="auto"/>
              <w:left w:val="single" w:sz="4" w:space="0" w:color="000000"/>
              <w:bottom w:val="single" w:sz="4" w:space="0" w:color="000000"/>
              <w:right w:val="single" w:sz="4" w:space="0" w:color="000000"/>
            </w:tcBorders>
          </w:tcPr>
          <w:p w14:paraId="014C870A" w14:textId="77777777" w:rsidR="00402AE9" w:rsidRPr="00797D70" w:rsidRDefault="00402AE9" w:rsidP="00765E32">
            <w:pPr>
              <w:jc w:val="center"/>
              <w:rPr>
                <w:sz w:val="22"/>
                <w:szCs w:val="22"/>
              </w:rPr>
            </w:pPr>
          </w:p>
          <w:p w14:paraId="6FE54094" w14:textId="77777777" w:rsidR="00402AE9" w:rsidRPr="00797D70" w:rsidRDefault="00402AE9" w:rsidP="00765E32">
            <w:pPr>
              <w:jc w:val="center"/>
              <w:rPr>
                <w:sz w:val="22"/>
                <w:szCs w:val="22"/>
              </w:rPr>
            </w:pPr>
            <w:r w:rsidRPr="00797D70">
              <w:rPr>
                <w:sz w:val="22"/>
                <w:szCs w:val="22"/>
              </w:rPr>
              <w:t>0</w:t>
            </w:r>
          </w:p>
        </w:tc>
        <w:tc>
          <w:tcPr>
            <w:tcW w:w="1000" w:type="dxa"/>
            <w:tcBorders>
              <w:top w:val="single" w:sz="4" w:space="0" w:color="auto"/>
              <w:left w:val="single" w:sz="4" w:space="0" w:color="000000"/>
              <w:bottom w:val="single" w:sz="4" w:space="0" w:color="000000"/>
              <w:right w:val="single" w:sz="4" w:space="0" w:color="auto"/>
            </w:tcBorders>
            <w:shd w:val="clear" w:color="auto" w:fill="auto"/>
          </w:tcPr>
          <w:p w14:paraId="48EB6594" w14:textId="77777777" w:rsidR="00402AE9" w:rsidRPr="00797D70" w:rsidRDefault="00402AE9" w:rsidP="00765E32">
            <w:pPr>
              <w:jc w:val="center"/>
              <w:rPr>
                <w:sz w:val="22"/>
                <w:szCs w:val="22"/>
              </w:rPr>
            </w:pPr>
          </w:p>
          <w:p w14:paraId="09A4AEDE" w14:textId="77777777" w:rsidR="00402AE9" w:rsidRPr="00797D70" w:rsidRDefault="00402AE9" w:rsidP="00765E32">
            <w:pPr>
              <w:jc w:val="center"/>
              <w:rPr>
                <w:sz w:val="22"/>
                <w:szCs w:val="22"/>
              </w:rPr>
            </w:pPr>
            <w:r w:rsidRPr="00797D70">
              <w:rPr>
                <w:sz w:val="22"/>
                <w:szCs w:val="22"/>
              </w:rPr>
              <w:t>1</w:t>
            </w:r>
          </w:p>
        </w:tc>
        <w:tc>
          <w:tcPr>
            <w:tcW w:w="995" w:type="dxa"/>
            <w:tcBorders>
              <w:top w:val="single" w:sz="4" w:space="0" w:color="auto"/>
              <w:left w:val="single" w:sz="4" w:space="0" w:color="000000"/>
              <w:bottom w:val="single" w:sz="4" w:space="0" w:color="000000"/>
              <w:right w:val="single" w:sz="4" w:space="0" w:color="auto"/>
            </w:tcBorders>
            <w:shd w:val="clear" w:color="auto" w:fill="auto"/>
          </w:tcPr>
          <w:p w14:paraId="0DD534CC" w14:textId="77777777" w:rsidR="00402AE9" w:rsidRPr="00797D70" w:rsidRDefault="00402AE9" w:rsidP="00765E32">
            <w:pPr>
              <w:jc w:val="center"/>
              <w:rPr>
                <w:sz w:val="22"/>
                <w:szCs w:val="22"/>
              </w:rPr>
            </w:pPr>
          </w:p>
          <w:p w14:paraId="475727C9" w14:textId="77777777" w:rsidR="00402AE9" w:rsidRPr="00797D70" w:rsidRDefault="00402AE9" w:rsidP="00765E32">
            <w:pPr>
              <w:jc w:val="center"/>
              <w:rPr>
                <w:sz w:val="22"/>
                <w:szCs w:val="22"/>
              </w:rPr>
            </w:pPr>
            <w:r w:rsidRPr="00797D70">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759E3444" w14:textId="77777777" w:rsidR="00402AE9" w:rsidRPr="00797D70" w:rsidRDefault="00402AE9" w:rsidP="00765E32">
            <w:pPr>
              <w:jc w:val="center"/>
              <w:rPr>
                <w:sz w:val="22"/>
                <w:szCs w:val="22"/>
              </w:rPr>
            </w:pPr>
          </w:p>
          <w:p w14:paraId="51480445" w14:textId="77777777" w:rsidR="00402AE9" w:rsidRPr="00797D70" w:rsidRDefault="00402AE9" w:rsidP="00765E32">
            <w:pPr>
              <w:jc w:val="center"/>
              <w:rPr>
                <w:sz w:val="22"/>
                <w:szCs w:val="22"/>
              </w:rPr>
            </w:pPr>
            <w:r w:rsidRPr="00797D70">
              <w:rPr>
                <w:sz w:val="22"/>
                <w:szCs w:val="22"/>
              </w:rPr>
              <w:t>0</w:t>
            </w:r>
          </w:p>
        </w:tc>
        <w:tc>
          <w:tcPr>
            <w:tcW w:w="993" w:type="dxa"/>
            <w:tcBorders>
              <w:top w:val="single" w:sz="4" w:space="0" w:color="auto"/>
              <w:left w:val="single" w:sz="4" w:space="0" w:color="auto"/>
              <w:bottom w:val="single" w:sz="4" w:space="0" w:color="000000"/>
              <w:right w:val="single" w:sz="4" w:space="0" w:color="auto"/>
            </w:tcBorders>
            <w:shd w:val="clear" w:color="auto" w:fill="auto"/>
          </w:tcPr>
          <w:p w14:paraId="52D8B6BD" w14:textId="77777777" w:rsidR="00402AE9" w:rsidRPr="00797D70" w:rsidRDefault="00402AE9" w:rsidP="00765E32">
            <w:pPr>
              <w:jc w:val="center"/>
              <w:rPr>
                <w:sz w:val="22"/>
                <w:szCs w:val="22"/>
              </w:rPr>
            </w:pPr>
          </w:p>
          <w:p w14:paraId="5EE74B2C" w14:textId="77777777" w:rsidR="00402AE9" w:rsidRPr="00797D70" w:rsidRDefault="00402AE9" w:rsidP="00765E32">
            <w:pPr>
              <w:jc w:val="center"/>
              <w:rPr>
                <w:sz w:val="22"/>
                <w:szCs w:val="22"/>
              </w:rPr>
            </w:pPr>
            <w:r w:rsidRPr="00797D70">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6A3BC101" w14:textId="77777777" w:rsidR="00402AE9" w:rsidRPr="00797D70" w:rsidRDefault="00402AE9" w:rsidP="00765E32">
            <w:pPr>
              <w:jc w:val="center"/>
              <w:rPr>
                <w:sz w:val="22"/>
                <w:szCs w:val="22"/>
              </w:rPr>
            </w:pPr>
          </w:p>
          <w:p w14:paraId="11684465" w14:textId="77777777" w:rsidR="00402AE9" w:rsidRPr="00797D70" w:rsidRDefault="00402AE9" w:rsidP="00765E32">
            <w:pPr>
              <w:jc w:val="center"/>
              <w:rPr>
                <w:sz w:val="22"/>
                <w:szCs w:val="22"/>
              </w:rPr>
            </w:pPr>
            <w:r w:rsidRPr="00797D70">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681481EC" w14:textId="77777777" w:rsidR="00402AE9" w:rsidRPr="00797D70" w:rsidRDefault="00402AE9" w:rsidP="00765E32">
            <w:pPr>
              <w:jc w:val="center"/>
              <w:rPr>
                <w:sz w:val="22"/>
                <w:szCs w:val="22"/>
              </w:rPr>
            </w:pPr>
          </w:p>
          <w:p w14:paraId="75C93384" w14:textId="77777777" w:rsidR="00402AE9" w:rsidRPr="00797D70" w:rsidRDefault="00402AE9" w:rsidP="00765E32">
            <w:pPr>
              <w:jc w:val="center"/>
              <w:rPr>
                <w:sz w:val="22"/>
                <w:szCs w:val="22"/>
              </w:rPr>
            </w:pPr>
            <w:r w:rsidRPr="00797D70">
              <w:rPr>
                <w:sz w:val="22"/>
                <w:szCs w:val="22"/>
              </w:rPr>
              <w:t>0</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14:paraId="42CA47AA" w14:textId="77777777" w:rsidR="00402AE9" w:rsidRPr="00797D70" w:rsidRDefault="00402AE9" w:rsidP="00765E32">
            <w:pPr>
              <w:jc w:val="center"/>
              <w:rPr>
                <w:sz w:val="22"/>
                <w:szCs w:val="22"/>
              </w:rPr>
            </w:pPr>
          </w:p>
          <w:p w14:paraId="652C1035" w14:textId="77777777" w:rsidR="00402AE9" w:rsidRPr="00797D70" w:rsidRDefault="00402AE9" w:rsidP="00765E32">
            <w:pPr>
              <w:jc w:val="center"/>
              <w:rPr>
                <w:sz w:val="22"/>
                <w:szCs w:val="22"/>
              </w:rPr>
            </w:pPr>
            <w:r w:rsidRPr="00797D70">
              <w:rPr>
                <w:sz w:val="22"/>
                <w:szCs w:val="22"/>
              </w:rPr>
              <w:t>0</w:t>
            </w:r>
          </w:p>
        </w:tc>
        <w:tc>
          <w:tcPr>
            <w:tcW w:w="1559" w:type="dxa"/>
            <w:tcBorders>
              <w:left w:val="single" w:sz="4" w:space="0" w:color="000000"/>
              <w:bottom w:val="single" w:sz="4" w:space="0" w:color="auto"/>
              <w:right w:val="single" w:sz="4" w:space="0" w:color="000000"/>
            </w:tcBorders>
          </w:tcPr>
          <w:p w14:paraId="6676BE15" w14:textId="77777777" w:rsidR="00402AE9" w:rsidRPr="00797D70" w:rsidRDefault="00402AE9" w:rsidP="00765E32">
            <w:pPr>
              <w:autoSpaceDE w:val="0"/>
              <w:autoSpaceDN w:val="0"/>
              <w:adjustRightInd w:val="0"/>
              <w:rPr>
                <w:sz w:val="22"/>
                <w:szCs w:val="22"/>
              </w:rPr>
            </w:pPr>
          </w:p>
        </w:tc>
        <w:tc>
          <w:tcPr>
            <w:tcW w:w="1562" w:type="dxa"/>
            <w:tcBorders>
              <w:left w:val="single" w:sz="4" w:space="0" w:color="000000"/>
              <w:bottom w:val="single" w:sz="4" w:space="0" w:color="auto"/>
              <w:right w:val="single" w:sz="4" w:space="0" w:color="000000"/>
            </w:tcBorders>
          </w:tcPr>
          <w:p w14:paraId="74671CFE" w14:textId="77777777" w:rsidR="00402AE9" w:rsidRPr="00797D70" w:rsidRDefault="00402AE9" w:rsidP="00765E32">
            <w:pPr>
              <w:jc w:val="center"/>
              <w:rPr>
                <w:sz w:val="22"/>
                <w:szCs w:val="22"/>
              </w:rPr>
            </w:pPr>
          </w:p>
        </w:tc>
        <w:tc>
          <w:tcPr>
            <w:tcW w:w="1558" w:type="dxa"/>
            <w:vMerge/>
            <w:tcBorders>
              <w:bottom w:val="single" w:sz="4" w:space="0" w:color="auto"/>
              <w:right w:val="single" w:sz="4" w:space="0" w:color="auto"/>
            </w:tcBorders>
            <w:shd w:val="clear" w:color="auto" w:fill="auto"/>
          </w:tcPr>
          <w:p w14:paraId="32D035A9" w14:textId="77777777" w:rsidR="00402AE9" w:rsidRPr="00797D70" w:rsidRDefault="00402AE9" w:rsidP="00765E32">
            <w:pPr>
              <w:pStyle w:val="Default"/>
              <w:rPr>
                <w:sz w:val="22"/>
                <w:szCs w:val="22"/>
              </w:rPr>
            </w:pPr>
          </w:p>
        </w:tc>
      </w:tr>
      <w:tr w:rsidR="00402AE9" w:rsidRPr="00797D70" w14:paraId="1BA50D67" w14:textId="77777777" w:rsidTr="00765E32">
        <w:trPr>
          <w:trHeight w:val="1583"/>
        </w:trPr>
        <w:tc>
          <w:tcPr>
            <w:tcW w:w="659" w:type="dxa"/>
            <w:tcBorders>
              <w:top w:val="single" w:sz="4" w:space="0" w:color="auto"/>
              <w:left w:val="single" w:sz="4" w:space="0" w:color="000000"/>
              <w:bottom w:val="single" w:sz="4" w:space="0" w:color="000000"/>
            </w:tcBorders>
            <w:shd w:val="clear" w:color="auto" w:fill="auto"/>
          </w:tcPr>
          <w:p w14:paraId="45F8769D" w14:textId="77777777" w:rsidR="00402AE9" w:rsidRPr="00797D70" w:rsidRDefault="00402AE9" w:rsidP="00765E32">
            <w:pPr>
              <w:jc w:val="center"/>
            </w:pPr>
            <w:r w:rsidRPr="00797D70">
              <w:t>8.5</w:t>
            </w:r>
          </w:p>
        </w:tc>
        <w:tc>
          <w:tcPr>
            <w:tcW w:w="1687" w:type="dxa"/>
            <w:tcBorders>
              <w:top w:val="single" w:sz="4" w:space="0" w:color="auto"/>
              <w:left w:val="single" w:sz="4" w:space="0" w:color="000000"/>
              <w:bottom w:val="single" w:sz="4" w:space="0" w:color="000000"/>
            </w:tcBorders>
            <w:shd w:val="clear" w:color="auto" w:fill="auto"/>
          </w:tcPr>
          <w:p w14:paraId="67EB37AE" w14:textId="77777777" w:rsidR="00402AE9" w:rsidRPr="00797D70" w:rsidRDefault="00402AE9" w:rsidP="00765E32">
            <w:pPr>
              <w:pStyle w:val="Default"/>
              <w:jc w:val="center"/>
              <w:rPr>
                <w:sz w:val="20"/>
                <w:szCs w:val="20"/>
              </w:rPr>
            </w:pPr>
            <w:r w:rsidRPr="00797D70">
              <w:rPr>
                <w:sz w:val="20"/>
                <w:szCs w:val="20"/>
              </w:rPr>
              <w:t>Благоустройство территории МКОУ Комсомольская СШ№1</w:t>
            </w:r>
          </w:p>
        </w:tc>
        <w:tc>
          <w:tcPr>
            <w:tcW w:w="1154" w:type="dxa"/>
            <w:tcBorders>
              <w:top w:val="single" w:sz="4" w:space="0" w:color="auto"/>
              <w:left w:val="single" w:sz="4" w:space="0" w:color="000000"/>
              <w:bottom w:val="single" w:sz="4" w:space="0" w:color="000000"/>
            </w:tcBorders>
            <w:shd w:val="clear" w:color="auto" w:fill="auto"/>
          </w:tcPr>
          <w:p w14:paraId="45C3F576" w14:textId="77777777" w:rsidR="00402AE9" w:rsidRPr="00797D70" w:rsidRDefault="00402AE9" w:rsidP="00765E32">
            <w:pPr>
              <w:jc w:val="center"/>
            </w:pPr>
          </w:p>
          <w:p w14:paraId="09AC9540" w14:textId="77777777" w:rsidR="00402AE9" w:rsidRPr="00797D70" w:rsidRDefault="00402AE9" w:rsidP="00765E32">
            <w:pPr>
              <w:jc w:val="center"/>
            </w:pPr>
            <w:r w:rsidRPr="00797D70">
              <w:t>Ед.</w:t>
            </w:r>
          </w:p>
        </w:tc>
        <w:tc>
          <w:tcPr>
            <w:tcW w:w="992" w:type="dxa"/>
            <w:tcBorders>
              <w:top w:val="single" w:sz="4" w:space="0" w:color="auto"/>
              <w:left w:val="single" w:sz="4" w:space="0" w:color="000000"/>
              <w:bottom w:val="single" w:sz="4" w:space="0" w:color="000000"/>
              <w:right w:val="single" w:sz="4" w:space="0" w:color="000000"/>
            </w:tcBorders>
          </w:tcPr>
          <w:p w14:paraId="3CE66283" w14:textId="77777777" w:rsidR="00402AE9" w:rsidRPr="00797D70" w:rsidRDefault="00402AE9" w:rsidP="00765E32">
            <w:pPr>
              <w:jc w:val="center"/>
            </w:pPr>
          </w:p>
          <w:p w14:paraId="6D5E0026" w14:textId="77777777" w:rsidR="00402AE9" w:rsidRPr="00797D70" w:rsidRDefault="00402AE9" w:rsidP="00765E32">
            <w:pPr>
              <w:jc w:val="center"/>
            </w:pPr>
            <w:r w:rsidRPr="00797D70">
              <w:t>0</w:t>
            </w:r>
          </w:p>
        </w:tc>
        <w:tc>
          <w:tcPr>
            <w:tcW w:w="1000" w:type="dxa"/>
            <w:tcBorders>
              <w:top w:val="single" w:sz="4" w:space="0" w:color="auto"/>
              <w:left w:val="single" w:sz="4" w:space="0" w:color="000000"/>
              <w:bottom w:val="single" w:sz="4" w:space="0" w:color="000000"/>
              <w:right w:val="single" w:sz="4" w:space="0" w:color="auto"/>
            </w:tcBorders>
            <w:shd w:val="clear" w:color="auto" w:fill="auto"/>
          </w:tcPr>
          <w:p w14:paraId="4A38935C" w14:textId="77777777" w:rsidR="00402AE9" w:rsidRPr="00797D70" w:rsidRDefault="00402AE9" w:rsidP="00765E32">
            <w:pPr>
              <w:jc w:val="center"/>
            </w:pPr>
          </w:p>
          <w:p w14:paraId="777A1D71" w14:textId="77777777" w:rsidR="00402AE9" w:rsidRPr="00797D70" w:rsidRDefault="00402AE9" w:rsidP="00765E32">
            <w:pPr>
              <w:jc w:val="center"/>
            </w:pPr>
            <w:r w:rsidRPr="00797D70">
              <w:t>1</w:t>
            </w:r>
          </w:p>
        </w:tc>
        <w:tc>
          <w:tcPr>
            <w:tcW w:w="995" w:type="dxa"/>
            <w:tcBorders>
              <w:top w:val="single" w:sz="4" w:space="0" w:color="auto"/>
              <w:left w:val="single" w:sz="4" w:space="0" w:color="000000"/>
              <w:bottom w:val="single" w:sz="4" w:space="0" w:color="000000"/>
              <w:right w:val="single" w:sz="4" w:space="0" w:color="auto"/>
            </w:tcBorders>
            <w:shd w:val="clear" w:color="auto" w:fill="auto"/>
          </w:tcPr>
          <w:p w14:paraId="22C85CE8" w14:textId="77777777" w:rsidR="00402AE9" w:rsidRPr="00797D70" w:rsidRDefault="00402AE9" w:rsidP="00765E32">
            <w:pPr>
              <w:jc w:val="center"/>
            </w:pPr>
          </w:p>
          <w:p w14:paraId="7BA0F6A3" w14:textId="77777777" w:rsidR="00402AE9" w:rsidRPr="00797D70" w:rsidRDefault="00402AE9" w:rsidP="00765E32">
            <w:pPr>
              <w:jc w:val="center"/>
            </w:pPr>
            <w:r w:rsidRPr="00797D70">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6922BA8E" w14:textId="77777777" w:rsidR="00402AE9" w:rsidRPr="00797D70" w:rsidRDefault="00402AE9" w:rsidP="00765E32">
            <w:pPr>
              <w:jc w:val="center"/>
            </w:pPr>
          </w:p>
          <w:p w14:paraId="745BD6CA" w14:textId="77777777" w:rsidR="00402AE9" w:rsidRPr="00797D70" w:rsidRDefault="00402AE9" w:rsidP="00765E32">
            <w:pPr>
              <w:jc w:val="center"/>
            </w:pPr>
            <w:r w:rsidRPr="00797D70">
              <w:t>0</w:t>
            </w:r>
          </w:p>
        </w:tc>
        <w:tc>
          <w:tcPr>
            <w:tcW w:w="993" w:type="dxa"/>
            <w:tcBorders>
              <w:top w:val="single" w:sz="4" w:space="0" w:color="auto"/>
              <w:left w:val="single" w:sz="4" w:space="0" w:color="auto"/>
              <w:bottom w:val="single" w:sz="4" w:space="0" w:color="000000"/>
              <w:right w:val="single" w:sz="4" w:space="0" w:color="auto"/>
            </w:tcBorders>
            <w:shd w:val="clear" w:color="auto" w:fill="auto"/>
          </w:tcPr>
          <w:p w14:paraId="024BF13B" w14:textId="77777777" w:rsidR="00402AE9" w:rsidRPr="00797D70" w:rsidRDefault="00402AE9" w:rsidP="00765E32">
            <w:pPr>
              <w:jc w:val="center"/>
            </w:pPr>
          </w:p>
          <w:p w14:paraId="36722300" w14:textId="77777777" w:rsidR="00402AE9" w:rsidRPr="00797D70" w:rsidRDefault="00402AE9" w:rsidP="00765E32">
            <w:pPr>
              <w:jc w:val="center"/>
            </w:pPr>
            <w:r w:rsidRPr="00797D70">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53B5842D" w14:textId="77777777" w:rsidR="00402AE9" w:rsidRPr="00797D70" w:rsidRDefault="00402AE9" w:rsidP="00765E32">
            <w:pPr>
              <w:jc w:val="center"/>
            </w:pPr>
          </w:p>
          <w:p w14:paraId="759CA6A2" w14:textId="77777777" w:rsidR="00402AE9" w:rsidRPr="00797D70" w:rsidRDefault="00402AE9" w:rsidP="00765E32">
            <w:pPr>
              <w:jc w:val="center"/>
            </w:pPr>
            <w:r w:rsidRPr="00797D70">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15B19176" w14:textId="77777777" w:rsidR="00402AE9" w:rsidRPr="00797D70" w:rsidRDefault="00402AE9" w:rsidP="00765E32">
            <w:pPr>
              <w:jc w:val="center"/>
            </w:pPr>
          </w:p>
          <w:p w14:paraId="5826120A" w14:textId="77777777" w:rsidR="00402AE9" w:rsidRPr="00797D70" w:rsidRDefault="00402AE9" w:rsidP="00765E32">
            <w:pPr>
              <w:jc w:val="center"/>
            </w:pPr>
            <w:r w:rsidRPr="00797D70">
              <w:t>0</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14:paraId="478EEFFC" w14:textId="77777777" w:rsidR="00402AE9" w:rsidRPr="00797D70" w:rsidRDefault="00402AE9" w:rsidP="00765E32">
            <w:pPr>
              <w:jc w:val="center"/>
            </w:pPr>
          </w:p>
          <w:p w14:paraId="51997508" w14:textId="77777777" w:rsidR="00402AE9" w:rsidRPr="00797D70" w:rsidRDefault="00402AE9" w:rsidP="00765E32">
            <w:pPr>
              <w:jc w:val="center"/>
            </w:pPr>
            <w:r w:rsidRPr="00797D70">
              <w:t>0</w:t>
            </w:r>
          </w:p>
        </w:tc>
        <w:tc>
          <w:tcPr>
            <w:tcW w:w="1559" w:type="dxa"/>
            <w:tcBorders>
              <w:top w:val="single" w:sz="4" w:space="0" w:color="auto"/>
              <w:left w:val="single" w:sz="4" w:space="0" w:color="000000"/>
              <w:bottom w:val="single" w:sz="4" w:space="0" w:color="000000"/>
              <w:right w:val="single" w:sz="4" w:space="0" w:color="000000"/>
            </w:tcBorders>
          </w:tcPr>
          <w:p w14:paraId="072B8F9F" w14:textId="77777777" w:rsidR="00402AE9" w:rsidRPr="00797D70" w:rsidRDefault="00402AE9" w:rsidP="00765E32">
            <w:pPr>
              <w:autoSpaceDE w:val="0"/>
              <w:autoSpaceDN w:val="0"/>
              <w:adjustRightInd w:val="0"/>
            </w:pPr>
          </w:p>
        </w:tc>
        <w:tc>
          <w:tcPr>
            <w:tcW w:w="1562" w:type="dxa"/>
            <w:tcBorders>
              <w:top w:val="single" w:sz="4" w:space="0" w:color="auto"/>
              <w:left w:val="single" w:sz="4" w:space="0" w:color="000000"/>
              <w:bottom w:val="single" w:sz="4" w:space="0" w:color="000000"/>
              <w:right w:val="single" w:sz="4" w:space="0" w:color="000000"/>
            </w:tcBorders>
          </w:tcPr>
          <w:p w14:paraId="2D3186D4" w14:textId="77777777" w:rsidR="00402AE9" w:rsidRPr="00797D70" w:rsidRDefault="00402AE9" w:rsidP="00765E32">
            <w:pPr>
              <w:jc w:val="center"/>
            </w:pPr>
          </w:p>
        </w:tc>
        <w:tc>
          <w:tcPr>
            <w:tcW w:w="1558" w:type="dxa"/>
            <w:tcBorders>
              <w:top w:val="single" w:sz="4" w:space="0" w:color="auto"/>
              <w:bottom w:val="single" w:sz="4" w:space="0" w:color="auto"/>
              <w:right w:val="single" w:sz="4" w:space="0" w:color="auto"/>
            </w:tcBorders>
            <w:shd w:val="clear" w:color="auto" w:fill="auto"/>
          </w:tcPr>
          <w:p w14:paraId="600E321B" w14:textId="77777777" w:rsidR="00402AE9" w:rsidRPr="00797D70" w:rsidRDefault="00402AE9" w:rsidP="00765E32">
            <w:pPr>
              <w:pStyle w:val="Default"/>
              <w:rPr>
                <w:sz w:val="20"/>
                <w:szCs w:val="20"/>
              </w:rPr>
            </w:pPr>
          </w:p>
        </w:tc>
      </w:tr>
      <w:tr w:rsidR="00402AE9" w:rsidRPr="00797D70" w14:paraId="1F80D3C3" w14:textId="77777777" w:rsidTr="00765E32">
        <w:trPr>
          <w:trHeight w:val="405"/>
        </w:trPr>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14:paraId="25FFE8DC" w14:textId="77777777" w:rsidR="00402AE9" w:rsidRPr="00797D70" w:rsidRDefault="00402AE9" w:rsidP="00765E32">
            <w:pPr>
              <w:ind w:left="720"/>
            </w:pPr>
            <w:r w:rsidRPr="00797D70">
              <w:t xml:space="preserve">                                 Цель муниципальной программы  Комсомольского муниципального района</w:t>
            </w:r>
          </w:p>
          <w:p w14:paraId="6594FB7D" w14:textId="77777777" w:rsidR="00402AE9" w:rsidRPr="00797D70" w:rsidRDefault="00402AE9" w:rsidP="00765E32">
            <w:r w:rsidRPr="00797D70">
              <w:t xml:space="preserve">                                                       «Развитие образования Комсомольского муниципального района»</w:t>
            </w:r>
          </w:p>
        </w:tc>
      </w:tr>
      <w:tr w:rsidR="00402AE9" w:rsidRPr="00797D70" w14:paraId="7981827D" w14:textId="77777777" w:rsidTr="00765E32">
        <w:trPr>
          <w:trHeight w:val="354"/>
        </w:trPr>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14:paraId="2C48A227" w14:textId="77777777" w:rsidR="00402AE9" w:rsidRPr="00797D70" w:rsidRDefault="00402AE9" w:rsidP="00765E32">
            <w:r w:rsidRPr="00797D70">
              <w:t>9.реализация молодежной политики на территории Комсомольского муниципального района</w:t>
            </w:r>
          </w:p>
        </w:tc>
      </w:tr>
      <w:tr w:rsidR="00402AE9" w:rsidRPr="00797D70" w14:paraId="4E72DA7E" w14:textId="77777777" w:rsidTr="00765E32">
        <w:trPr>
          <w:trHeight w:val="702"/>
        </w:trPr>
        <w:tc>
          <w:tcPr>
            <w:tcW w:w="659" w:type="dxa"/>
            <w:tcBorders>
              <w:top w:val="single" w:sz="4" w:space="0" w:color="000000"/>
              <w:left w:val="single" w:sz="4" w:space="0" w:color="000000"/>
              <w:bottom w:val="single" w:sz="4" w:space="0" w:color="auto"/>
            </w:tcBorders>
            <w:shd w:val="clear" w:color="auto" w:fill="auto"/>
          </w:tcPr>
          <w:p w14:paraId="7877EAD2" w14:textId="77777777" w:rsidR="00402AE9" w:rsidRPr="00797D70" w:rsidRDefault="00402AE9" w:rsidP="00765E32">
            <w:pPr>
              <w:jc w:val="center"/>
            </w:pPr>
            <w:r w:rsidRPr="00797D70">
              <w:lastRenderedPageBreak/>
              <w:t>9.1</w:t>
            </w:r>
          </w:p>
        </w:tc>
        <w:tc>
          <w:tcPr>
            <w:tcW w:w="1687" w:type="dxa"/>
            <w:tcBorders>
              <w:top w:val="single" w:sz="4" w:space="0" w:color="000000"/>
              <w:left w:val="single" w:sz="4" w:space="0" w:color="000000"/>
              <w:bottom w:val="single" w:sz="4" w:space="0" w:color="auto"/>
            </w:tcBorders>
            <w:shd w:val="clear" w:color="auto" w:fill="auto"/>
          </w:tcPr>
          <w:p w14:paraId="2B786C68" w14:textId="77777777" w:rsidR="00402AE9" w:rsidRPr="00797D70" w:rsidRDefault="00402AE9" w:rsidP="00765E32">
            <w:pPr>
              <w:jc w:val="center"/>
            </w:pPr>
            <w:r w:rsidRPr="00797D70">
              <w:t>Охват молодежи в возрасте от 14 до 18 лет</w:t>
            </w:r>
          </w:p>
        </w:tc>
        <w:tc>
          <w:tcPr>
            <w:tcW w:w="1154" w:type="dxa"/>
            <w:tcBorders>
              <w:top w:val="single" w:sz="4" w:space="0" w:color="000000"/>
              <w:left w:val="single" w:sz="4" w:space="0" w:color="000000"/>
              <w:bottom w:val="single" w:sz="4" w:space="0" w:color="auto"/>
            </w:tcBorders>
            <w:shd w:val="clear" w:color="auto" w:fill="auto"/>
          </w:tcPr>
          <w:p w14:paraId="45E39DD5" w14:textId="77777777" w:rsidR="00402AE9" w:rsidRPr="00797D70" w:rsidRDefault="00402AE9" w:rsidP="00765E32">
            <w:pPr>
              <w:jc w:val="center"/>
            </w:pPr>
            <w:r w:rsidRPr="00797D70">
              <w:t>%</w:t>
            </w:r>
          </w:p>
        </w:tc>
        <w:tc>
          <w:tcPr>
            <w:tcW w:w="992" w:type="dxa"/>
            <w:tcBorders>
              <w:top w:val="single" w:sz="4" w:space="0" w:color="000000"/>
              <w:left w:val="single" w:sz="4" w:space="0" w:color="000000"/>
              <w:bottom w:val="single" w:sz="4" w:space="0" w:color="auto"/>
              <w:right w:val="single" w:sz="4" w:space="0" w:color="000000"/>
            </w:tcBorders>
          </w:tcPr>
          <w:p w14:paraId="482ADC3B" w14:textId="77777777" w:rsidR="00402AE9" w:rsidRPr="00797D70" w:rsidRDefault="00402AE9" w:rsidP="00765E32">
            <w:pPr>
              <w:jc w:val="center"/>
            </w:pPr>
            <w:r w:rsidRPr="00797D70">
              <w:t>-</w:t>
            </w:r>
          </w:p>
        </w:tc>
        <w:tc>
          <w:tcPr>
            <w:tcW w:w="1000" w:type="dxa"/>
            <w:tcBorders>
              <w:top w:val="single" w:sz="4" w:space="0" w:color="000000"/>
              <w:left w:val="single" w:sz="4" w:space="0" w:color="000000"/>
              <w:bottom w:val="single" w:sz="4" w:space="0" w:color="auto"/>
              <w:right w:val="single" w:sz="4" w:space="0" w:color="auto"/>
            </w:tcBorders>
            <w:shd w:val="clear" w:color="auto" w:fill="auto"/>
          </w:tcPr>
          <w:p w14:paraId="2F4F93D5" w14:textId="77777777" w:rsidR="00402AE9" w:rsidRPr="00797D70" w:rsidRDefault="00402AE9" w:rsidP="00765E32">
            <w:pPr>
              <w:jc w:val="center"/>
            </w:pPr>
            <w:r w:rsidRPr="00797D70">
              <w:t>-</w:t>
            </w:r>
          </w:p>
        </w:tc>
        <w:tc>
          <w:tcPr>
            <w:tcW w:w="995" w:type="dxa"/>
            <w:tcBorders>
              <w:top w:val="single" w:sz="4" w:space="0" w:color="000000"/>
              <w:left w:val="single" w:sz="4" w:space="0" w:color="000000"/>
              <w:bottom w:val="single" w:sz="4" w:space="0" w:color="auto"/>
              <w:right w:val="single" w:sz="4" w:space="0" w:color="auto"/>
            </w:tcBorders>
            <w:shd w:val="clear" w:color="auto" w:fill="auto"/>
          </w:tcPr>
          <w:p w14:paraId="1AE72866" w14:textId="77777777" w:rsidR="00402AE9" w:rsidRPr="00797D70" w:rsidRDefault="00402AE9" w:rsidP="00765E32">
            <w:pPr>
              <w:jc w:val="center"/>
            </w:pPr>
            <w:r w:rsidRPr="00797D70">
              <w:t>90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3105989D" w14:textId="77777777" w:rsidR="00402AE9" w:rsidRPr="00797D70" w:rsidRDefault="00402AE9" w:rsidP="00765E32">
            <w:pPr>
              <w:jc w:val="center"/>
            </w:pPr>
            <w:r w:rsidRPr="00797D70">
              <w:t>90</w:t>
            </w:r>
          </w:p>
        </w:tc>
        <w:tc>
          <w:tcPr>
            <w:tcW w:w="993" w:type="dxa"/>
            <w:tcBorders>
              <w:top w:val="single" w:sz="4" w:space="0" w:color="000000"/>
              <w:left w:val="single" w:sz="4" w:space="0" w:color="auto"/>
              <w:bottom w:val="single" w:sz="4" w:space="0" w:color="auto"/>
              <w:right w:val="single" w:sz="4" w:space="0" w:color="auto"/>
            </w:tcBorders>
            <w:shd w:val="clear" w:color="auto" w:fill="auto"/>
          </w:tcPr>
          <w:p w14:paraId="3EBC846B" w14:textId="77777777" w:rsidR="00402AE9" w:rsidRPr="00797D70" w:rsidRDefault="00402AE9" w:rsidP="00765E32">
            <w:pPr>
              <w:jc w:val="center"/>
            </w:pPr>
            <w:r w:rsidRPr="00797D70">
              <w:t>90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6130DE5A" w14:textId="77777777" w:rsidR="00402AE9" w:rsidRPr="00797D70" w:rsidRDefault="00402AE9" w:rsidP="00765E32">
            <w:pPr>
              <w:jc w:val="center"/>
            </w:pPr>
            <w:r w:rsidRPr="00797D70">
              <w:t>90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2ACF0899" w14:textId="77777777" w:rsidR="00402AE9" w:rsidRPr="00797D70" w:rsidRDefault="00402AE9" w:rsidP="00765E32">
            <w:pPr>
              <w:jc w:val="center"/>
            </w:pPr>
            <w:r w:rsidRPr="00797D70">
              <w:t>90</w:t>
            </w:r>
          </w:p>
        </w:tc>
        <w:tc>
          <w:tcPr>
            <w:tcW w:w="1134" w:type="dxa"/>
            <w:tcBorders>
              <w:top w:val="single" w:sz="4" w:space="0" w:color="000000"/>
              <w:left w:val="single" w:sz="4" w:space="0" w:color="auto"/>
              <w:bottom w:val="single" w:sz="4" w:space="0" w:color="auto"/>
              <w:right w:val="single" w:sz="4" w:space="0" w:color="000000"/>
            </w:tcBorders>
            <w:shd w:val="clear" w:color="auto" w:fill="auto"/>
          </w:tcPr>
          <w:p w14:paraId="6389B09E" w14:textId="77777777" w:rsidR="00402AE9" w:rsidRPr="00797D70" w:rsidRDefault="00402AE9" w:rsidP="00765E32">
            <w:pPr>
              <w:jc w:val="center"/>
            </w:pPr>
            <w:r w:rsidRPr="00797D70">
              <w:t>90</w:t>
            </w:r>
          </w:p>
        </w:tc>
        <w:tc>
          <w:tcPr>
            <w:tcW w:w="1559" w:type="dxa"/>
            <w:tcBorders>
              <w:top w:val="single" w:sz="4" w:space="0" w:color="000000"/>
              <w:left w:val="single" w:sz="4" w:space="0" w:color="000000"/>
              <w:bottom w:val="single" w:sz="4" w:space="0" w:color="auto"/>
              <w:right w:val="single" w:sz="4" w:space="0" w:color="000000"/>
            </w:tcBorders>
          </w:tcPr>
          <w:p w14:paraId="344991D7" w14:textId="77777777" w:rsidR="00402AE9" w:rsidRPr="00797D70" w:rsidRDefault="00402AE9" w:rsidP="00765E32">
            <w:pPr>
              <w:autoSpaceDE w:val="0"/>
              <w:autoSpaceDN w:val="0"/>
              <w:adjustRightInd w:val="0"/>
            </w:pPr>
            <w:r w:rsidRPr="00797D70">
              <w:rPr>
                <w:bCs/>
              </w:rPr>
              <w:t xml:space="preserve">Закон Ивановской области </w:t>
            </w:r>
          </w:p>
        </w:tc>
        <w:tc>
          <w:tcPr>
            <w:tcW w:w="1562" w:type="dxa"/>
            <w:tcBorders>
              <w:top w:val="single" w:sz="4" w:space="0" w:color="000000"/>
              <w:left w:val="single" w:sz="4" w:space="0" w:color="000000"/>
              <w:bottom w:val="single" w:sz="4" w:space="0" w:color="auto"/>
              <w:right w:val="single" w:sz="4" w:space="0" w:color="auto"/>
            </w:tcBorders>
          </w:tcPr>
          <w:p w14:paraId="056CA2ED" w14:textId="77777777" w:rsidR="00402AE9" w:rsidRPr="00797D70" w:rsidRDefault="00402AE9" w:rsidP="00765E32">
            <w:pPr>
              <w:jc w:val="center"/>
            </w:pPr>
            <w:r w:rsidRPr="00797D70">
              <w:t>Управление образования Администрации Комсомольского муниципального района</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3B30BF4" w14:textId="77777777" w:rsidR="00402AE9" w:rsidRPr="00797D70" w:rsidRDefault="00402AE9" w:rsidP="00765E32">
            <w:pPr>
              <w:rPr>
                <w:sz w:val="18"/>
                <w:szCs w:val="18"/>
              </w:rPr>
            </w:pPr>
            <w:r w:rsidRPr="00797D70">
              <w:rPr>
                <w:sz w:val="18"/>
                <w:szCs w:val="18"/>
              </w:rPr>
              <w:t xml:space="preserve">  Вхождение Российской Федерации в число десяти ведущих стран мира по качеству общего образования</w:t>
            </w:r>
          </w:p>
          <w:p w14:paraId="76DE6FC5" w14:textId="77777777" w:rsidR="00402AE9" w:rsidRPr="00797D70" w:rsidRDefault="00402AE9" w:rsidP="00765E32">
            <w:pPr>
              <w:rPr>
                <w:sz w:val="18"/>
                <w:szCs w:val="18"/>
              </w:rPr>
            </w:pPr>
          </w:p>
        </w:tc>
      </w:tr>
    </w:tbl>
    <w:p w14:paraId="2734EC6A" w14:textId="77777777" w:rsidR="00402AE9" w:rsidRPr="00797D70" w:rsidRDefault="00402AE9" w:rsidP="00402AE9">
      <w:pPr>
        <w:pStyle w:val="ConsPlusNormal"/>
        <w:jc w:val="center"/>
        <w:rPr>
          <w:rFonts w:ascii="Times New Roman" w:hAnsi="Times New Roman" w:cs="Times New Roman"/>
          <w:sz w:val="26"/>
          <w:szCs w:val="26"/>
        </w:rPr>
      </w:pPr>
    </w:p>
    <w:p w14:paraId="345E73C7" w14:textId="77777777" w:rsidR="00402AE9" w:rsidRPr="00797D70" w:rsidRDefault="00402AE9" w:rsidP="00402AE9">
      <w:pPr>
        <w:pStyle w:val="ConsPlusNormal"/>
        <w:jc w:val="center"/>
        <w:rPr>
          <w:rFonts w:ascii="Times New Roman" w:hAnsi="Times New Roman" w:cs="Times New Roman"/>
          <w:sz w:val="26"/>
          <w:szCs w:val="26"/>
        </w:rPr>
      </w:pPr>
    </w:p>
    <w:p w14:paraId="268C67E5" w14:textId="77777777" w:rsidR="00402AE9" w:rsidRPr="00797D70" w:rsidRDefault="00402AE9" w:rsidP="00402AE9">
      <w:pPr>
        <w:pStyle w:val="ConsPlusNormal"/>
        <w:jc w:val="center"/>
        <w:rPr>
          <w:rFonts w:ascii="Times New Roman" w:hAnsi="Times New Roman" w:cs="Times New Roman"/>
          <w:sz w:val="26"/>
          <w:szCs w:val="26"/>
        </w:rPr>
      </w:pPr>
    </w:p>
    <w:p w14:paraId="737A846B" w14:textId="77777777" w:rsidR="00402AE9" w:rsidRPr="00797D70" w:rsidRDefault="00402AE9" w:rsidP="00402AE9">
      <w:pPr>
        <w:pStyle w:val="ConsPlusNormal"/>
        <w:jc w:val="center"/>
        <w:rPr>
          <w:rFonts w:ascii="Times New Roman" w:hAnsi="Times New Roman" w:cs="Times New Roman"/>
          <w:sz w:val="26"/>
          <w:szCs w:val="26"/>
        </w:rPr>
      </w:pPr>
    </w:p>
    <w:p w14:paraId="3E3700F8" w14:textId="77777777" w:rsidR="00402AE9" w:rsidRPr="00797D70" w:rsidRDefault="00402AE9" w:rsidP="00402AE9">
      <w:pPr>
        <w:pStyle w:val="ConsPlusNormal"/>
        <w:jc w:val="center"/>
        <w:rPr>
          <w:rFonts w:ascii="Times New Roman" w:hAnsi="Times New Roman" w:cs="Times New Roman"/>
          <w:sz w:val="26"/>
          <w:szCs w:val="26"/>
        </w:rPr>
      </w:pPr>
    </w:p>
    <w:p w14:paraId="5F2D0CEC" w14:textId="77777777" w:rsidR="00402AE9" w:rsidRPr="00797D70" w:rsidRDefault="00402AE9" w:rsidP="00402AE9">
      <w:pPr>
        <w:pStyle w:val="ConsPlusNormal"/>
        <w:jc w:val="center"/>
        <w:rPr>
          <w:rFonts w:ascii="Times New Roman" w:hAnsi="Times New Roman" w:cs="Times New Roman"/>
          <w:sz w:val="26"/>
          <w:szCs w:val="26"/>
        </w:rPr>
      </w:pPr>
    </w:p>
    <w:p w14:paraId="5E55A9FA" w14:textId="77777777" w:rsidR="00402AE9" w:rsidRPr="00797D70" w:rsidRDefault="00402AE9" w:rsidP="00402AE9">
      <w:pPr>
        <w:pStyle w:val="ConsPlusNormal"/>
        <w:jc w:val="center"/>
        <w:rPr>
          <w:rFonts w:ascii="Times New Roman" w:hAnsi="Times New Roman" w:cs="Times New Roman"/>
          <w:sz w:val="26"/>
          <w:szCs w:val="26"/>
        </w:rPr>
      </w:pPr>
    </w:p>
    <w:p w14:paraId="1766B969" w14:textId="77777777" w:rsidR="00402AE9" w:rsidRPr="00797D70" w:rsidRDefault="00402AE9" w:rsidP="00402AE9">
      <w:pPr>
        <w:pStyle w:val="ConsPlusNormal"/>
        <w:jc w:val="center"/>
        <w:rPr>
          <w:rFonts w:ascii="Times New Roman" w:hAnsi="Times New Roman" w:cs="Times New Roman"/>
          <w:sz w:val="26"/>
          <w:szCs w:val="26"/>
        </w:rPr>
      </w:pPr>
    </w:p>
    <w:p w14:paraId="5AE39F99" w14:textId="77777777" w:rsidR="00402AE9" w:rsidRPr="00797D70" w:rsidRDefault="00402AE9" w:rsidP="00402AE9">
      <w:pPr>
        <w:pStyle w:val="ConsPlusNormal"/>
        <w:jc w:val="center"/>
        <w:rPr>
          <w:rFonts w:ascii="Times New Roman" w:hAnsi="Times New Roman" w:cs="Times New Roman"/>
          <w:sz w:val="26"/>
          <w:szCs w:val="26"/>
        </w:rPr>
      </w:pPr>
    </w:p>
    <w:p w14:paraId="696EA219" w14:textId="77777777" w:rsidR="00402AE9" w:rsidRPr="00797D70" w:rsidRDefault="00402AE9" w:rsidP="00402AE9">
      <w:pPr>
        <w:pStyle w:val="ConsPlusNormal"/>
        <w:jc w:val="center"/>
        <w:rPr>
          <w:rFonts w:ascii="Times New Roman" w:hAnsi="Times New Roman" w:cs="Times New Roman"/>
          <w:sz w:val="26"/>
          <w:szCs w:val="26"/>
        </w:rPr>
      </w:pPr>
    </w:p>
    <w:p w14:paraId="544D7A0A" w14:textId="77777777" w:rsidR="00402AE9" w:rsidRPr="00797D70" w:rsidRDefault="00402AE9" w:rsidP="00402AE9">
      <w:pPr>
        <w:pStyle w:val="ConsPlusNormal"/>
        <w:jc w:val="center"/>
        <w:rPr>
          <w:rFonts w:ascii="Times New Roman" w:hAnsi="Times New Roman" w:cs="Times New Roman"/>
          <w:sz w:val="26"/>
          <w:szCs w:val="26"/>
        </w:rPr>
      </w:pPr>
    </w:p>
    <w:p w14:paraId="3B4FAD1F" w14:textId="77777777" w:rsidR="00402AE9" w:rsidRPr="00797D70" w:rsidRDefault="00402AE9" w:rsidP="00402AE9">
      <w:pPr>
        <w:pStyle w:val="ConsPlusNormal"/>
        <w:jc w:val="center"/>
        <w:rPr>
          <w:rFonts w:ascii="Times New Roman" w:hAnsi="Times New Roman" w:cs="Times New Roman"/>
          <w:sz w:val="26"/>
          <w:szCs w:val="26"/>
        </w:rPr>
      </w:pPr>
    </w:p>
    <w:p w14:paraId="7AB14FC8" w14:textId="77777777" w:rsidR="00402AE9" w:rsidRPr="00797D70" w:rsidRDefault="00402AE9" w:rsidP="00402AE9">
      <w:pPr>
        <w:pStyle w:val="ConsPlusNormal"/>
        <w:jc w:val="center"/>
        <w:rPr>
          <w:rFonts w:ascii="Times New Roman" w:hAnsi="Times New Roman" w:cs="Times New Roman"/>
          <w:sz w:val="26"/>
          <w:szCs w:val="26"/>
        </w:rPr>
      </w:pPr>
      <w:r w:rsidRPr="00797D70">
        <w:rPr>
          <w:rFonts w:ascii="Times New Roman" w:hAnsi="Times New Roman" w:cs="Times New Roman"/>
          <w:sz w:val="26"/>
          <w:szCs w:val="26"/>
        </w:rPr>
        <w:t>3.Перечень структурных элементов  муниципальной программы  Комсомольского муниципального района</w:t>
      </w:r>
    </w:p>
    <w:p w14:paraId="7F4E9D78" w14:textId="77777777" w:rsidR="00402AE9" w:rsidRPr="00797D70" w:rsidRDefault="00402AE9" w:rsidP="00402AE9">
      <w:pPr>
        <w:pStyle w:val="ConsPlusNormal"/>
        <w:jc w:val="center"/>
        <w:rPr>
          <w:rFonts w:ascii="Times New Roman" w:hAnsi="Times New Roman" w:cs="Times New Roman"/>
          <w:sz w:val="26"/>
          <w:szCs w:val="26"/>
        </w:rPr>
      </w:pPr>
      <w:r w:rsidRPr="00797D70">
        <w:rPr>
          <w:rFonts w:ascii="Times New Roman" w:hAnsi="Times New Roman" w:cs="Times New Roman"/>
          <w:sz w:val="26"/>
          <w:szCs w:val="26"/>
        </w:rPr>
        <w:t xml:space="preserve"> «Развитие образования Комсомольского муниципального района»</w:t>
      </w:r>
    </w:p>
    <w:p w14:paraId="05FC0181" w14:textId="77777777" w:rsidR="00402AE9" w:rsidRPr="00797D70" w:rsidRDefault="00402AE9" w:rsidP="00402AE9">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6"/>
        <w:gridCol w:w="6"/>
        <w:gridCol w:w="5445"/>
        <w:gridCol w:w="14"/>
        <w:gridCol w:w="10"/>
        <w:gridCol w:w="51"/>
        <w:gridCol w:w="9"/>
        <w:gridCol w:w="151"/>
        <w:gridCol w:w="5600"/>
        <w:gridCol w:w="24"/>
        <w:gridCol w:w="6"/>
        <w:gridCol w:w="23"/>
        <w:gridCol w:w="31"/>
        <w:gridCol w:w="3233"/>
      </w:tblGrid>
      <w:tr w:rsidR="00402AE9" w:rsidRPr="00797D70" w14:paraId="34267C47" w14:textId="77777777" w:rsidTr="00765E32">
        <w:tc>
          <w:tcPr>
            <w:tcW w:w="711" w:type="dxa"/>
            <w:gridSpan w:val="3"/>
          </w:tcPr>
          <w:p w14:paraId="2FD25D8C"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lang w:val="en-US"/>
              </w:rPr>
              <w:t>N</w:t>
            </w:r>
            <w:r w:rsidRPr="00797D70">
              <w:rPr>
                <w:rFonts w:ascii="Times New Roman" w:hAnsi="Times New Roman" w:cs="Times New Roman"/>
              </w:rPr>
              <w:t xml:space="preserve"> п/п</w:t>
            </w:r>
          </w:p>
        </w:tc>
        <w:tc>
          <w:tcPr>
            <w:tcW w:w="5680" w:type="dxa"/>
            <w:gridSpan w:val="6"/>
          </w:tcPr>
          <w:p w14:paraId="345B99BA"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 xml:space="preserve">Задачи структурного элемента </w:t>
            </w:r>
          </w:p>
        </w:tc>
        <w:tc>
          <w:tcPr>
            <w:tcW w:w="5653" w:type="dxa"/>
            <w:gridSpan w:val="4"/>
          </w:tcPr>
          <w:p w14:paraId="3925548E"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Краткое описание ожидаемых эффектов от</w:t>
            </w:r>
          </w:p>
          <w:p w14:paraId="68299936"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 xml:space="preserve"> реализации задачи структурного элемента </w:t>
            </w:r>
          </w:p>
        </w:tc>
        <w:tc>
          <w:tcPr>
            <w:tcW w:w="3264" w:type="dxa"/>
            <w:gridSpan w:val="2"/>
          </w:tcPr>
          <w:p w14:paraId="1EE78D5A"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 xml:space="preserve">Связь с показателями </w:t>
            </w:r>
          </w:p>
        </w:tc>
      </w:tr>
      <w:tr w:rsidR="00402AE9" w:rsidRPr="00797D70" w14:paraId="1FEC47E2" w14:textId="77777777" w:rsidTr="00765E32">
        <w:tc>
          <w:tcPr>
            <w:tcW w:w="711" w:type="dxa"/>
            <w:gridSpan w:val="3"/>
          </w:tcPr>
          <w:p w14:paraId="437A8DAE"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1</w:t>
            </w:r>
          </w:p>
        </w:tc>
        <w:tc>
          <w:tcPr>
            <w:tcW w:w="5680" w:type="dxa"/>
            <w:gridSpan w:val="6"/>
          </w:tcPr>
          <w:p w14:paraId="4F9A168A"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2</w:t>
            </w:r>
          </w:p>
        </w:tc>
        <w:tc>
          <w:tcPr>
            <w:tcW w:w="5653" w:type="dxa"/>
            <w:gridSpan w:val="4"/>
          </w:tcPr>
          <w:p w14:paraId="655F8D2A"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3</w:t>
            </w:r>
          </w:p>
        </w:tc>
        <w:tc>
          <w:tcPr>
            <w:tcW w:w="3264" w:type="dxa"/>
            <w:gridSpan w:val="2"/>
          </w:tcPr>
          <w:p w14:paraId="1DB766B7"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4</w:t>
            </w:r>
          </w:p>
        </w:tc>
      </w:tr>
      <w:tr w:rsidR="00402AE9" w:rsidRPr="00797D70" w14:paraId="5D267C63" w14:textId="77777777" w:rsidTr="00765E32">
        <w:tc>
          <w:tcPr>
            <w:tcW w:w="711" w:type="dxa"/>
            <w:gridSpan w:val="3"/>
            <w:vAlign w:val="center"/>
          </w:tcPr>
          <w:p w14:paraId="468E74EE" w14:textId="77777777" w:rsidR="00402AE9" w:rsidRPr="00797D70" w:rsidRDefault="00402AE9" w:rsidP="00765E32">
            <w:pPr>
              <w:jc w:val="center"/>
              <w:rPr>
                <w:b/>
              </w:rPr>
            </w:pPr>
            <w:r w:rsidRPr="00797D70">
              <w:rPr>
                <w:b/>
                <w:sz w:val="18"/>
              </w:rPr>
              <w:t>1</w:t>
            </w:r>
          </w:p>
        </w:tc>
        <w:tc>
          <w:tcPr>
            <w:tcW w:w="14597" w:type="dxa"/>
            <w:gridSpan w:val="12"/>
            <w:vAlign w:val="center"/>
          </w:tcPr>
          <w:p w14:paraId="6228A168" w14:textId="77777777" w:rsidR="00402AE9" w:rsidRPr="00797D70" w:rsidRDefault="00402AE9" w:rsidP="00765E32">
            <w:pPr>
              <w:pStyle w:val="ConsPlusNormal"/>
              <w:jc w:val="center"/>
              <w:rPr>
                <w:rFonts w:ascii="Times New Roman" w:hAnsi="Times New Roman" w:cs="Times New Roman"/>
                <w:b/>
              </w:rPr>
            </w:pPr>
            <w:r w:rsidRPr="00797D70">
              <w:rPr>
                <w:rFonts w:ascii="Times New Roman" w:hAnsi="Times New Roman" w:cs="Times New Roman"/>
                <w:b/>
                <w:color w:val="000000"/>
              </w:rPr>
              <w:t xml:space="preserve">Направление 1 </w:t>
            </w:r>
            <w:r w:rsidRPr="00797D70">
              <w:rPr>
                <w:rFonts w:ascii="Times New Roman" w:hAnsi="Times New Roman" w:cs="Times New Roman"/>
                <w:b/>
              </w:rPr>
              <w:t xml:space="preserve">«Развитие дошкольного образования,  </w:t>
            </w:r>
            <w:r w:rsidRPr="00797D70">
              <w:rPr>
                <w:rFonts w:ascii="Times New Roman" w:hAnsi="Times New Roman" w:cs="Times New Roman"/>
                <w:b/>
                <w:bCs/>
              </w:rPr>
              <w:t>общедоступного бесплатного начального общего, основного общего, среднего   общего образования</w:t>
            </w:r>
            <w:r w:rsidRPr="00797D70">
              <w:rPr>
                <w:rFonts w:ascii="Times New Roman" w:hAnsi="Times New Roman" w:cs="Times New Roman"/>
                <w:b/>
              </w:rPr>
              <w:t xml:space="preserve"> и дополнительного образования»</w:t>
            </w:r>
          </w:p>
          <w:p w14:paraId="4BC4EF8B" w14:textId="77777777" w:rsidR="00402AE9" w:rsidRPr="00797D70" w:rsidRDefault="00402AE9" w:rsidP="00765E32">
            <w:pPr>
              <w:jc w:val="center"/>
            </w:pPr>
          </w:p>
        </w:tc>
      </w:tr>
      <w:tr w:rsidR="00402AE9" w:rsidRPr="00797D70" w14:paraId="5B15F98E" w14:textId="77777777" w:rsidTr="00765E32">
        <w:tc>
          <w:tcPr>
            <w:tcW w:w="711" w:type="dxa"/>
            <w:gridSpan w:val="3"/>
          </w:tcPr>
          <w:p w14:paraId="287EDA74" w14:textId="77777777" w:rsidR="00402AE9" w:rsidRPr="00797D70" w:rsidRDefault="00402AE9" w:rsidP="00765E32">
            <w:pPr>
              <w:pStyle w:val="ConsPlusNormal"/>
              <w:jc w:val="center"/>
              <w:rPr>
                <w:rFonts w:ascii="Times New Roman" w:hAnsi="Times New Roman" w:cs="Times New Roman"/>
                <w:b/>
                <w:sz w:val="22"/>
                <w:szCs w:val="22"/>
              </w:rPr>
            </w:pPr>
            <w:r w:rsidRPr="00797D70">
              <w:rPr>
                <w:rFonts w:ascii="Times New Roman" w:hAnsi="Times New Roman" w:cs="Times New Roman"/>
                <w:b/>
                <w:sz w:val="22"/>
                <w:szCs w:val="22"/>
              </w:rPr>
              <w:t>1.1</w:t>
            </w:r>
          </w:p>
          <w:p w14:paraId="258F4A9E" w14:textId="77777777" w:rsidR="00402AE9" w:rsidRPr="00797D70" w:rsidRDefault="00402AE9" w:rsidP="00765E32">
            <w:pPr>
              <w:pStyle w:val="ConsPlusNormal"/>
              <w:jc w:val="center"/>
              <w:rPr>
                <w:rFonts w:ascii="Times New Roman" w:hAnsi="Times New Roman" w:cs="Times New Roman"/>
                <w:sz w:val="22"/>
                <w:szCs w:val="22"/>
              </w:rPr>
            </w:pPr>
          </w:p>
        </w:tc>
        <w:tc>
          <w:tcPr>
            <w:tcW w:w="14597" w:type="dxa"/>
            <w:gridSpan w:val="12"/>
          </w:tcPr>
          <w:p w14:paraId="052E44E7"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b/>
              </w:rPr>
              <w:t xml:space="preserve">Муниципальный проект </w:t>
            </w:r>
            <w:r w:rsidRPr="00797D70">
              <w:rPr>
                <w:rFonts w:ascii="Times New Roman" w:hAnsi="Times New Roman" w:cs="Times New Roman"/>
                <w:b/>
                <w:color w:val="22272F"/>
              </w:rPr>
              <w:t>«Патриотическое воспитание граждан Российской Федерации»</w:t>
            </w:r>
            <w:r w:rsidRPr="00797D70">
              <w:rPr>
                <w:rFonts w:ascii="Times New Roman" w:hAnsi="Times New Roman" w:cs="Times New Roman"/>
              </w:rPr>
              <w:t xml:space="preserve"> (куратор</w:t>
            </w:r>
            <w:r w:rsidRPr="00797D70">
              <w:rPr>
                <w:rFonts w:ascii="Times New Roman" w:hAnsi="Times New Roman" w:cs="Times New Roman"/>
                <w:b/>
              </w:rPr>
              <w:t>-</w:t>
            </w:r>
            <w:r w:rsidRPr="00797D70">
              <w:rPr>
                <w:rFonts w:ascii="Times New Roman" w:hAnsi="Times New Roman" w:cs="Times New Roman"/>
              </w:rPr>
              <w:t>Вершкова Т.Н. заместитель главы Администрации Комсомольского муниципального района по социальной политике ) куратор</w:t>
            </w:r>
            <w:r w:rsidRPr="00797D70">
              <w:rPr>
                <w:rFonts w:ascii="Times New Roman" w:hAnsi="Times New Roman" w:cs="Times New Roman"/>
                <w:b/>
              </w:rPr>
              <w:t>-</w:t>
            </w:r>
            <w:r w:rsidRPr="00797D70">
              <w:rPr>
                <w:rFonts w:ascii="Times New Roman" w:hAnsi="Times New Roman" w:cs="Times New Roman"/>
              </w:rPr>
              <w:t>Вершкова Т.Н. заместитель главы Администрации Комсомольского муниципального района по социальной политике )</w:t>
            </w:r>
          </w:p>
        </w:tc>
      </w:tr>
      <w:tr w:rsidR="00402AE9" w:rsidRPr="00797D70" w14:paraId="76F7BE9C" w14:textId="77777777" w:rsidTr="00765E32">
        <w:tc>
          <w:tcPr>
            <w:tcW w:w="15308" w:type="dxa"/>
            <w:gridSpan w:val="15"/>
            <w:vAlign w:val="center"/>
          </w:tcPr>
          <w:p w14:paraId="751399CB"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sz w:val="22"/>
                <w:szCs w:val="22"/>
              </w:rPr>
              <w:t xml:space="preserve">Ответственный за реализацию </w:t>
            </w:r>
            <w:r w:rsidRPr="00797D70">
              <w:rPr>
                <w:rFonts w:ascii="Times New Roman" w:hAnsi="Times New Roman" w:cs="Times New Roman"/>
              </w:rPr>
              <w:t>(Леднева С.В. начальник управления образования Администрации Комсомольского муниципального района)</w:t>
            </w:r>
          </w:p>
          <w:p w14:paraId="0BFFFF74" w14:textId="77777777" w:rsidR="00402AE9" w:rsidRPr="00797D70" w:rsidRDefault="00402AE9" w:rsidP="00765E32">
            <w:pPr>
              <w:pStyle w:val="ConsPlusNormal"/>
              <w:jc w:val="center"/>
              <w:rPr>
                <w:rFonts w:ascii="Times New Roman" w:hAnsi="Times New Roman" w:cs="Times New Roman"/>
                <w:b/>
                <w:color w:val="000000"/>
                <w:sz w:val="22"/>
                <w:szCs w:val="22"/>
              </w:rPr>
            </w:pPr>
            <w:r w:rsidRPr="00797D70">
              <w:rPr>
                <w:rFonts w:ascii="Times New Roman" w:hAnsi="Times New Roman" w:cs="Times New Roman"/>
              </w:rPr>
              <w:t xml:space="preserve">Срок реализации (2024-2030 </w:t>
            </w:r>
            <w:proofErr w:type="spellStart"/>
            <w:r w:rsidRPr="00797D70">
              <w:rPr>
                <w:rFonts w:ascii="Times New Roman" w:hAnsi="Times New Roman" w:cs="Times New Roman"/>
              </w:rPr>
              <w:t>г.г</w:t>
            </w:r>
            <w:proofErr w:type="spellEnd"/>
            <w:r w:rsidRPr="00797D70">
              <w:rPr>
                <w:rFonts w:ascii="Times New Roman" w:hAnsi="Times New Roman" w:cs="Times New Roman"/>
              </w:rPr>
              <w:t>.)</w:t>
            </w:r>
          </w:p>
        </w:tc>
      </w:tr>
      <w:tr w:rsidR="00402AE9" w:rsidRPr="00797D70" w14:paraId="2C3D2FF1" w14:textId="77777777" w:rsidTr="00765E32">
        <w:tc>
          <w:tcPr>
            <w:tcW w:w="711" w:type="dxa"/>
            <w:gridSpan w:val="3"/>
          </w:tcPr>
          <w:p w14:paraId="19584CBA"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1.1.1</w:t>
            </w:r>
          </w:p>
        </w:tc>
        <w:tc>
          <w:tcPr>
            <w:tcW w:w="5520" w:type="dxa"/>
            <w:gridSpan w:val="4"/>
            <w:vAlign w:val="center"/>
          </w:tcPr>
          <w:p w14:paraId="6B843E54" w14:textId="77777777" w:rsidR="00402AE9" w:rsidRPr="00797D70" w:rsidRDefault="00402AE9" w:rsidP="00765E32">
            <w:r w:rsidRPr="00797D70">
              <w:rPr>
                <w:sz w:val="18"/>
              </w:rPr>
              <w:t>Обеспечено функционирование системы патриотического воспитания граждан Российской Федерации,</w:t>
            </w:r>
            <w:r w:rsidRPr="00797D70">
              <w:t xml:space="preserve"> укрепление </w:t>
            </w:r>
            <w:r w:rsidRPr="00797D70">
              <w:lastRenderedPageBreak/>
              <w:t>воспитательной составляющей системы образования,   всестороннее духовное, нравственное   и интеллектуальное развитие детей</w:t>
            </w:r>
          </w:p>
        </w:tc>
        <w:tc>
          <w:tcPr>
            <w:tcW w:w="5760" w:type="dxa"/>
            <w:gridSpan w:val="3"/>
            <w:vAlign w:val="center"/>
          </w:tcPr>
          <w:p w14:paraId="4B5816A6" w14:textId="77777777" w:rsidR="00402AE9" w:rsidRPr="00797D70" w:rsidRDefault="00402AE9" w:rsidP="00765E32">
            <w:pPr>
              <w:rPr>
                <w:sz w:val="18"/>
                <w:szCs w:val="18"/>
              </w:rPr>
            </w:pPr>
            <w:r w:rsidRPr="00797D70">
              <w:rPr>
                <w:sz w:val="18"/>
                <w:szCs w:val="18"/>
              </w:rPr>
              <w:lastRenderedPageBreak/>
              <w:t xml:space="preserve">Обеспечены разработка и внедрение рабочих программ воспитания обучающихся во всех общеобразовательных организациях и </w:t>
            </w:r>
            <w:r w:rsidRPr="00797D70">
              <w:rPr>
                <w:sz w:val="18"/>
                <w:szCs w:val="18"/>
              </w:rPr>
              <w:lastRenderedPageBreak/>
              <w:t xml:space="preserve">профессиональных образовательных организациях, проведение всероссийских, окружных и межрегиональных мероприятий патриотической направленности с участием детей и молодежи, увеличение численности детей. Развитие системы </w:t>
            </w:r>
            <w:proofErr w:type="spellStart"/>
            <w:r w:rsidRPr="00797D70">
              <w:rPr>
                <w:sz w:val="18"/>
                <w:szCs w:val="18"/>
              </w:rPr>
              <w:t>межпоколенческого</w:t>
            </w:r>
            <w:proofErr w:type="spellEnd"/>
            <w:r w:rsidRPr="00797D70">
              <w:rPr>
                <w:sz w:val="18"/>
                <w:szCs w:val="1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3317" w:type="dxa"/>
            <w:gridSpan w:val="5"/>
            <w:vAlign w:val="center"/>
          </w:tcPr>
          <w:p w14:paraId="0D69BB25" w14:textId="77777777" w:rsidR="00402AE9" w:rsidRPr="00797D70" w:rsidRDefault="00402AE9" w:rsidP="00765E32">
            <w:r w:rsidRPr="00797D70">
              <w:rPr>
                <w:sz w:val="18"/>
              </w:rPr>
              <w:lastRenderedPageBreak/>
              <w:t>Уровень образования</w:t>
            </w:r>
            <w:r w:rsidRPr="00797D70">
              <w:rPr>
                <w:sz w:val="18"/>
              </w:rPr>
              <w:br/>
            </w:r>
            <w:r w:rsidRPr="00797D70">
              <w:rPr>
                <w:sz w:val="18"/>
              </w:rPr>
              <w:br/>
            </w:r>
          </w:p>
        </w:tc>
      </w:tr>
      <w:tr w:rsidR="00402AE9" w:rsidRPr="00797D70" w14:paraId="34FC2EAA" w14:textId="77777777" w:rsidTr="00765E32">
        <w:tc>
          <w:tcPr>
            <w:tcW w:w="711" w:type="dxa"/>
            <w:gridSpan w:val="3"/>
          </w:tcPr>
          <w:p w14:paraId="4264FE8D"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lastRenderedPageBreak/>
              <w:t>1.2</w:t>
            </w:r>
          </w:p>
        </w:tc>
        <w:tc>
          <w:tcPr>
            <w:tcW w:w="14597" w:type="dxa"/>
            <w:gridSpan w:val="12"/>
            <w:vAlign w:val="center"/>
          </w:tcPr>
          <w:p w14:paraId="3786446F" w14:textId="77777777" w:rsidR="00402AE9" w:rsidRPr="00797D70" w:rsidRDefault="00402AE9" w:rsidP="00765E32">
            <w:pPr>
              <w:rPr>
                <w:sz w:val="18"/>
              </w:rPr>
            </w:pPr>
            <w:r w:rsidRPr="00797D70">
              <w:rPr>
                <w:b/>
              </w:rPr>
              <w:t>Муниципальный проект  «Педагоги и наставники»</w:t>
            </w:r>
            <w:r w:rsidRPr="00797D70">
              <w:rPr>
                <w:b/>
                <w:color w:val="22272F"/>
              </w:rPr>
              <w:t xml:space="preserve"> »</w:t>
            </w:r>
            <w:r w:rsidRPr="00797D70">
              <w:t xml:space="preserve"> (куратор</w:t>
            </w:r>
            <w:r w:rsidRPr="00797D70">
              <w:rPr>
                <w:b/>
              </w:rPr>
              <w:t>-</w:t>
            </w:r>
            <w:r w:rsidRPr="00797D70">
              <w:t>Вершкова Т.Н. заместитель главы Администрации Комсомольского муниципального района по социальной политике ) куратор</w:t>
            </w:r>
            <w:r w:rsidRPr="00797D70">
              <w:rPr>
                <w:b/>
              </w:rPr>
              <w:t>-</w:t>
            </w:r>
            <w:r w:rsidRPr="00797D70">
              <w:t>Вершкова Т.Н. заместитель главы Администрации Комсомольского муниципального района по социальной политике )</w:t>
            </w:r>
          </w:p>
        </w:tc>
      </w:tr>
      <w:tr w:rsidR="00402AE9" w:rsidRPr="00797D70" w14:paraId="4D62B85D" w14:textId="77777777" w:rsidTr="00765E32">
        <w:tc>
          <w:tcPr>
            <w:tcW w:w="15308" w:type="dxa"/>
            <w:gridSpan w:val="15"/>
          </w:tcPr>
          <w:p w14:paraId="49970F84"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sz w:val="22"/>
                <w:szCs w:val="22"/>
              </w:rPr>
              <w:t xml:space="preserve">Ответственный за реализацию </w:t>
            </w:r>
            <w:r w:rsidRPr="00797D70">
              <w:rPr>
                <w:rFonts w:ascii="Times New Roman" w:hAnsi="Times New Roman" w:cs="Times New Roman"/>
              </w:rPr>
              <w:t>(Леднева С.В. начальник управления образования Администрации Комсомольского муниципального района)</w:t>
            </w:r>
          </w:p>
          <w:p w14:paraId="433B1A0A" w14:textId="77777777" w:rsidR="00402AE9" w:rsidRPr="00797D70" w:rsidRDefault="00402AE9" w:rsidP="00765E32">
            <w:pPr>
              <w:rPr>
                <w:b/>
              </w:rPr>
            </w:pPr>
            <w:r w:rsidRPr="00797D70">
              <w:t xml:space="preserve">                                                                                                                           Срок реализации (2024-2030 </w:t>
            </w:r>
            <w:proofErr w:type="spellStart"/>
            <w:r w:rsidRPr="00797D70">
              <w:t>г.г</w:t>
            </w:r>
            <w:proofErr w:type="spellEnd"/>
            <w:r w:rsidRPr="00797D70">
              <w:t>.)</w:t>
            </w:r>
          </w:p>
        </w:tc>
      </w:tr>
      <w:tr w:rsidR="00402AE9" w:rsidRPr="00797D70" w14:paraId="76A08AE1" w14:textId="77777777" w:rsidTr="00765E32">
        <w:tc>
          <w:tcPr>
            <w:tcW w:w="705" w:type="dxa"/>
            <w:gridSpan w:val="2"/>
          </w:tcPr>
          <w:p w14:paraId="5F47B39B"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1.2.1</w:t>
            </w:r>
          </w:p>
        </w:tc>
        <w:tc>
          <w:tcPr>
            <w:tcW w:w="5535" w:type="dxa"/>
            <w:gridSpan w:val="6"/>
          </w:tcPr>
          <w:p w14:paraId="5CC229C2" w14:textId="77777777" w:rsidR="00402AE9" w:rsidRPr="00797D70" w:rsidRDefault="00402AE9" w:rsidP="00765E32">
            <w:pPr>
              <w:pStyle w:val="ConsPlusNormal"/>
              <w:rPr>
                <w:rFonts w:ascii="Times New Roman" w:hAnsi="Times New Roman" w:cs="Times New Roman"/>
                <w:sz w:val="18"/>
                <w:szCs w:val="18"/>
              </w:rPr>
            </w:pPr>
            <w:r w:rsidRPr="00797D70">
              <w:rPr>
                <w:rFonts w:ascii="Times New Roman" w:hAnsi="Times New Roman" w:cs="Times New Roman"/>
                <w:sz w:val="18"/>
                <w:szCs w:val="18"/>
              </w:rPr>
              <w:t>Обеспечение деятельности</w:t>
            </w:r>
            <w:r w:rsidRPr="00797D70">
              <w:rPr>
                <w:rFonts w:ascii="Times New Roman" w:hAnsi="Times New Roman" w:cs="Times New Roman"/>
                <w:sz w:val="18"/>
                <w:szCs w:val="18"/>
                <w:shd w:val="clear" w:color="auto" w:fill="FFFFFF"/>
              </w:rPr>
              <w:t xml:space="preserve"> по повышению престижа профессии педагога и привлечение больше преподавателей в учебные заведения</w:t>
            </w:r>
          </w:p>
        </w:tc>
        <w:tc>
          <w:tcPr>
            <w:tcW w:w="5775" w:type="dxa"/>
            <w:gridSpan w:val="3"/>
          </w:tcPr>
          <w:p w14:paraId="1FC8D943" w14:textId="77777777" w:rsidR="00402AE9" w:rsidRPr="00797D70" w:rsidRDefault="00402AE9" w:rsidP="00765E32">
            <w:pPr>
              <w:pStyle w:val="ConsPlusNormal"/>
              <w:jc w:val="center"/>
              <w:rPr>
                <w:rFonts w:ascii="Times New Roman" w:hAnsi="Times New Roman" w:cs="Times New Roman"/>
                <w:sz w:val="18"/>
                <w:szCs w:val="18"/>
              </w:rPr>
            </w:pPr>
            <w:r w:rsidRPr="00797D70">
              <w:rPr>
                <w:rFonts w:ascii="Times New Roman" w:hAnsi="Times New Roman" w:cs="Times New Roman"/>
                <w:sz w:val="18"/>
                <w:szCs w:val="18"/>
              </w:rPr>
              <w:t>Обеспечены меры по материальной поддержке классных руководителей, советников директоров  (ежемесячное денежное вознаграждение за классное руководство педагогическим работникам), ежемесячное денежное вознаграждение советникам директоров по воспитанию и взаимодействию с детскими общественными объединениями</w:t>
            </w:r>
          </w:p>
        </w:tc>
        <w:tc>
          <w:tcPr>
            <w:tcW w:w="3293" w:type="dxa"/>
            <w:gridSpan w:val="4"/>
            <w:vAlign w:val="center"/>
          </w:tcPr>
          <w:p w14:paraId="77439463" w14:textId="77777777" w:rsidR="00402AE9" w:rsidRPr="00797D70" w:rsidRDefault="00402AE9" w:rsidP="00765E32">
            <w:r w:rsidRPr="00797D70">
              <w:rPr>
                <w:sz w:val="18"/>
              </w:rPr>
              <w:t>Уровень образования</w:t>
            </w:r>
            <w:r w:rsidRPr="00797D70">
              <w:rPr>
                <w:sz w:val="18"/>
              </w:rPr>
              <w:br/>
            </w:r>
            <w:r w:rsidRPr="00797D70">
              <w:rPr>
                <w:sz w:val="18"/>
              </w:rPr>
              <w:br/>
            </w:r>
          </w:p>
        </w:tc>
      </w:tr>
      <w:tr w:rsidR="00402AE9" w:rsidRPr="00797D70" w14:paraId="02AC36D7" w14:textId="77777777" w:rsidTr="00765E32">
        <w:tc>
          <w:tcPr>
            <w:tcW w:w="705" w:type="dxa"/>
            <w:gridSpan w:val="2"/>
          </w:tcPr>
          <w:p w14:paraId="07FCCFC1" w14:textId="77777777" w:rsidR="00402AE9" w:rsidRPr="00797D70" w:rsidRDefault="00402AE9" w:rsidP="00765E32">
            <w:pPr>
              <w:pStyle w:val="ConsPlusNormal"/>
              <w:jc w:val="center"/>
              <w:rPr>
                <w:rFonts w:ascii="Times New Roman" w:hAnsi="Times New Roman" w:cs="Times New Roman"/>
                <w:b/>
              </w:rPr>
            </w:pPr>
            <w:r w:rsidRPr="00797D70">
              <w:rPr>
                <w:rFonts w:ascii="Times New Roman" w:hAnsi="Times New Roman" w:cs="Times New Roman"/>
                <w:b/>
              </w:rPr>
              <w:t>1.3</w:t>
            </w:r>
          </w:p>
        </w:tc>
        <w:tc>
          <w:tcPr>
            <w:tcW w:w="14603" w:type="dxa"/>
            <w:gridSpan w:val="13"/>
          </w:tcPr>
          <w:p w14:paraId="08BAD5E4" w14:textId="77777777" w:rsidR="00402AE9" w:rsidRPr="00797D70" w:rsidRDefault="00402AE9" w:rsidP="00765E32">
            <w:pPr>
              <w:pStyle w:val="ConsPlusNormal"/>
              <w:jc w:val="center"/>
              <w:rPr>
                <w:rFonts w:ascii="Times New Roman" w:hAnsi="Times New Roman" w:cs="Times New Roman"/>
                <w:b/>
              </w:rPr>
            </w:pPr>
            <w:r w:rsidRPr="00797D70">
              <w:rPr>
                <w:rFonts w:ascii="Times New Roman" w:hAnsi="Times New Roman" w:cs="Times New Roman"/>
                <w:b/>
                <w:color w:val="22272F"/>
              </w:rPr>
              <w:t>Муниципальный проект "Модернизация школьной системы образования Ивановской области "</w:t>
            </w:r>
            <w:r w:rsidRPr="00797D70">
              <w:rPr>
                <w:rFonts w:ascii="Times New Roman" w:hAnsi="Times New Roman" w:cs="Times New Roman"/>
                <w:b/>
              </w:rPr>
              <w:t>(</w:t>
            </w:r>
            <w:r w:rsidRPr="00797D70">
              <w:rPr>
                <w:rFonts w:ascii="Times New Roman" w:hAnsi="Times New Roman" w:cs="Times New Roman"/>
              </w:rPr>
              <w:t>куратор</w:t>
            </w:r>
            <w:r w:rsidRPr="00797D70">
              <w:rPr>
                <w:rFonts w:ascii="Times New Roman" w:hAnsi="Times New Roman" w:cs="Times New Roman"/>
                <w:b/>
              </w:rPr>
              <w:t>-</w:t>
            </w:r>
            <w:r w:rsidRPr="00797D70">
              <w:rPr>
                <w:rFonts w:ascii="Times New Roman" w:hAnsi="Times New Roman" w:cs="Times New Roman"/>
              </w:rPr>
              <w:t>Вершкова Т.Н. заместитель главы Администрации Комсомольского муниципального района по социальной политике )</w:t>
            </w:r>
          </w:p>
        </w:tc>
      </w:tr>
      <w:tr w:rsidR="00402AE9" w:rsidRPr="00797D70" w14:paraId="559A1837" w14:textId="77777777" w:rsidTr="00765E32">
        <w:tc>
          <w:tcPr>
            <w:tcW w:w="15308" w:type="dxa"/>
            <w:gridSpan w:val="15"/>
          </w:tcPr>
          <w:p w14:paraId="23C093A0"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Ответственный за реализацию (Леднева С.В. начальник управления образования Администрации Комсомольского муниципального района)</w:t>
            </w:r>
          </w:p>
          <w:p w14:paraId="2DEC197A"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 xml:space="preserve">Срок реализации (2024-2030 </w:t>
            </w:r>
            <w:proofErr w:type="spellStart"/>
            <w:r w:rsidRPr="00797D70">
              <w:rPr>
                <w:rFonts w:ascii="Times New Roman" w:hAnsi="Times New Roman" w:cs="Times New Roman"/>
              </w:rPr>
              <w:t>г.г</w:t>
            </w:r>
            <w:proofErr w:type="spellEnd"/>
            <w:r w:rsidRPr="00797D70">
              <w:rPr>
                <w:rFonts w:ascii="Times New Roman" w:hAnsi="Times New Roman" w:cs="Times New Roman"/>
              </w:rPr>
              <w:t>.)</w:t>
            </w:r>
          </w:p>
        </w:tc>
      </w:tr>
      <w:tr w:rsidR="00402AE9" w:rsidRPr="00797D70" w14:paraId="778A1178" w14:textId="77777777" w:rsidTr="00765E32">
        <w:tc>
          <w:tcPr>
            <w:tcW w:w="711" w:type="dxa"/>
            <w:gridSpan w:val="3"/>
          </w:tcPr>
          <w:p w14:paraId="139FC6FB"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1.3.1</w:t>
            </w:r>
          </w:p>
        </w:tc>
        <w:tc>
          <w:tcPr>
            <w:tcW w:w="5459" w:type="dxa"/>
            <w:gridSpan w:val="2"/>
          </w:tcPr>
          <w:p w14:paraId="73A14C38" w14:textId="77777777" w:rsidR="00402AE9" w:rsidRPr="00797D70" w:rsidRDefault="00402AE9" w:rsidP="00765E32">
            <w:pPr>
              <w:pStyle w:val="ConsPlusNormal"/>
              <w:rPr>
                <w:rFonts w:ascii="Times New Roman" w:hAnsi="Times New Roman" w:cs="Times New Roman"/>
              </w:rPr>
            </w:pPr>
            <w:r w:rsidRPr="00797D70">
              <w:rPr>
                <w:rFonts w:ascii="Times New Roman" w:hAnsi="Times New Roman" w:cs="Times New Roman"/>
                <w:color w:val="000000"/>
              </w:rPr>
              <w:t>Реализованы мероприятия по модернизации школьных систем образования (модернизация школьных систем образования)</w:t>
            </w:r>
          </w:p>
        </w:tc>
        <w:tc>
          <w:tcPr>
            <w:tcW w:w="5874" w:type="dxa"/>
            <w:gridSpan w:val="8"/>
          </w:tcPr>
          <w:p w14:paraId="0DF5F3A9"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Созданы условия по проведению капитального ремонта и модернизации здания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 предварительной сборки, установки и закрепления на фундаментах или опорах</w:t>
            </w:r>
          </w:p>
        </w:tc>
        <w:tc>
          <w:tcPr>
            <w:tcW w:w="3264" w:type="dxa"/>
            <w:gridSpan w:val="2"/>
          </w:tcPr>
          <w:p w14:paraId="2F9162DA"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Уровень образования</w:t>
            </w:r>
          </w:p>
        </w:tc>
      </w:tr>
      <w:tr w:rsidR="00402AE9" w:rsidRPr="00797D70" w14:paraId="3F9809F2" w14:textId="77777777" w:rsidTr="00765E32">
        <w:tc>
          <w:tcPr>
            <w:tcW w:w="711" w:type="dxa"/>
            <w:gridSpan w:val="3"/>
          </w:tcPr>
          <w:p w14:paraId="06CD255A" w14:textId="77777777" w:rsidR="00402AE9" w:rsidRPr="00797D70" w:rsidRDefault="00402AE9" w:rsidP="00765E32">
            <w:pPr>
              <w:pStyle w:val="ConsPlusNormal"/>
              <w:jc w:val="center"/>
              <w:rPr>
                <w:rFonts w:ascii="Times New Roman" w:hAnsi="Times New Roman" w:cs="Times New Roman"/>
                <w:b/>
              </w:rPr>
            </w:pPr>
            <w:r w:rsidRPr="00797D70">
              <w:rPr>
                <w:rFonts w:ascii="Times New Roman" w:hAnsi="Times New Roman" w:cs="Times New Roman"/>
                <w:b/>
              </w:rPr>
              <w:t>1.4</w:t>
            </w:r>
          </w:p>
        </w:tc>
        <w:tc>
          <w:tcPr>
            <w:tcW w:w="14597" w:type="dxa"/>
            <w:gridSpan w:val="12"/>
          </w:tcPr>
          <w:p w14:paraId="071EB1CF"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b/>
                <w:color w:val="000000"/>
                <w:sz w:val="22"/>
                <w:szCs w:val="22"/>
              </w:rPr>
              <w:t>Муниципальный проект «</w:t>
            </w:r>
            <w:proofErr w:type="spellStart"/>
            <w:r w:rsidRPr="00797D70">
              <w:rPr>
                <w:rFonts w:ascii="Times New Roman" w:hAnsi="Times New Roman" w:cs="Times New Roman"/>
                <w:b/>
                <w:color w:val="000000"/>
                <w:sz w:val="22"/>
                <w:szCs w:val="22"/>
              </w:rPr>
              <w:t>Поддерка</w:t>
            </w:r>
            <w:proofErr w:type="spellEnd"/>
            <w:r w:rsidRPr="00797D70">
              <w:rPr>
                <w:rFonts w:ascii="Times New Roman" w:hAnsi="Times New Roman" w:cs="Times New Roman"/>
                <w:b/>
                <w:color w:val="000000"/>
                <w:sz w:val="22"/>
                <w:szCs w:val="22"/>
              </w:rPr>
              <w:t xml:space="preserve"> семьи»</w:t>
            </w:r>
            <w:r w:rsidRPr="00797D70">
              <w:rPr>
                <w:rFonts w:ascii="Times New Roman" w:hAnsi="Times New Roman" w:cs="Times New Roman"/>
                <w:b/>
                <w:sz w:val="22"/>
                <w:szCs w:val="22"/>
              </w:rPr>
              <w:t xml:space="preserve"> </w:t>
            </w:r>
            <w:r w:rsidRPr="00797D70">
              <w:rPr>
                <w:rFonts w:ascii="Times New Roman" w:hAnsi="Times New Roman" w:cs="Times New Roman"/>
              </w:rPr>
              <w:t>куратор</w:t>
            </w:r>
            <w:r w:rsidRPr="00797D70">
              <w:rPr>
                <w:rFonts w:ascii="Times New Roman" w:hAnsi="Times New Roman" w:cs="Times New Roman"/>
                <w:b/>
              </w:rPr>
              <w:t>-</w:t>
            </w:r>
            <w:r w:rsidRPr="00797D70">
              <w:rPr>
                <w:rFonts w:ascii="Times New Roman" w:hAnsi="Times New Roman" w:cs="Times New Roman"/>
              </w:rPr>
              <w:t>Вершкова Т.Н. заместитель главы Администрации Комсомольского муниципального района по социальной политике )</w:t>
            </w:r>
          </w:p>
        </w:tc>
      </w:tr>
      <w:tr w:rsidR="00402AE9" w:rsidRPr="00797D70" w14:paraId="73A97FF7" w14:textId="77777777" w:rsidTr="00765E32">
        <w:tc>
          <w:tcPr>
            <w:tcW w:w="711" w:type="dxa"/>
            <w:gridSpan w:val="3"/>
          </w:tcPr>
          <w:p w14:paraId="46C26826" w14:textId="77777777" w:rsidR="00402AE9" w:rsidRPr="00797D70" w:rsidRDefault="00402AE9" w:rsidP="00765E32">
            <w:pPr>
              <w:pStyle w:val="ConsPlusNormal"/>
              <w:jc w:val="center"/>
              <w:rPr>
                <w:rFonts w:ascii="Times New Roman" w:hAnsi="Times New Roman" w:cs="Times New Roman"/>
              </w:rPr>
            </w:pPr>
          </w:p>
        </w:tc>
        <w:tc>
          <w:tcPr>
            <w:tcW w:w="14597" w:type="dxa"/>
            <w:gridSpan w:val="12"/>
          </w:tcPr>
          <w:p w14:paraId="2B224E7A"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Ответственный за реализацию (Леднева С.В. начальник управления образования Администрации Комсомольского муниципального района)</w:t>
            </w:r>
          </w:p>
          <w:p w14:paraId="5E295B89"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 xml:space="preserve">Срок реализации (2027-2030 </w:t>
            </w:r>
            <w:proofErr w:type="spellStart"/>
            <w:r w:rsidRPr="00797D70">
              <w:rPr>
                <w:rFonts w:ascii="Times New Roman" w:hAnsi="Times New Roman" w:cs="Times New Roman"/>
              </w:rPr>
              <w:t>г.г</w:t>
            </w:r>
            <w:proofErr w:type="spellEnd"/>
            <w:r w:rsidRPr="00797D70">
              <w:rPr>
                <w:rFonts w:ascii="Times New Roman" w:hAnsi="Times New Roman" w:cs="Times New Roman"/>
              </w:rPr>
              <w:t>.)</w:t>
            </w:r>
          </w:p>
        </w:tc>
      </w:tr>
      <w:tr w:rsidR="00402AE9" w:rsidRPr="00797D70" w14:paraId="0323A974" w14:textId="77777777" w:rsidTr="00765E32">
        <w:tc>
          <w:tcPr>
            <w:tcW w:w="711" w:type="dxa"/>
            <w:gridSpan w:val="3"/>
          </w:tcPr>
          <w:p w14:paraId="489F27D5"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1.4.1</w:t>
            </w:r>
          </w:p>
        </w:tc>
        <w:tc>
          <w:tcPr>
            <w:tcW w:w="5445" w:type="dxa"/>
          </w:tcPr>
          <w:p w14:paraId="1CC7EF06"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color w:val="000000"/>
              </w:rPr>
              <w:t>Реализованы мероприятия по капитальному ремонту дошкольной системы образования</w:t>
            </w:r>
          </w:p>
        </w:tc>
        <w:tc>
          <w:tcPr>
            <w:tcW w:w="5865" w:type="dxa"/>
            <w:gridSpan w:val="8"/>
          </w:tcPr>
          <w:p w14:paraId="3D296816"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Созданы условия по проведению капитального ремонта зданий дошкольного образования</w:t>
            </w:r>
          </w:p>
        </w:tc>
        <w:tc>
          <w:tcPr>
            <w:tcW w:w="3287" w:type="dxa"/>
            <w:gridSpan w:val="3"/>
          </w:tcPr>
          <w:p w14:paraId="788AE297" w14:textId="77777777" w:rsidR="00402AE9" w:rsidRPr="00797D70" w:rsidRDefault="00402AE9" w:rsidP="00765E32">
            <w:pPr>
              <w:pStyle w:val="ConsPlusNormal"/>
              <w:jc w:val="center"/>
              <w:rPr>
                <w:rFonts w:ascii="Times New Roman" w:hAnsi="Times New Roman" w:cs="Times New Roman"/>
              </w:rPr>
            </w:pPr>
            <w:r w:rsidRPr="00797D70">
              <w:rPr>
                <w:rFonts w:ascii="Times New Roman" w:hAnsi="Times New Roman" w:cs="Times New Roman"/>
              </w:rPr>
              <w:t>Уровень образования</w:t>
            </w:r>
          </w:p>
        </w:tc>
      </w:tr>
      <w:tr w:rsidR="00402AE9" w:rsidRPr="00797D70" w14:paraId="4E8A4A59" w14:textId="77777777" w:rsidTr="00765E32">
        <w:trPr>
          <w:trHeight w:val="381"/>
        </w:trPr>
        <w:tc>
          <w:tcPr>
            <w:tcW w:w="15308" w:type="dxa"/>
            <w:gridSpan w:val="15"/>
            <w:tcBorders>
              <w:bottom w:val="single" w:sz="4" w:space="0" w:color="auto"/>
              <w:right w:val="single" w:sz="4" w:space="0" w:color="auto"/>
            </w:tcBorders>
          </w:tcPr>
          <w:p w14:paraId="0A287E84"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rPr>
              <w:t xml:space="preserve"> </w:t>
            </w:r>
          </w:p>
        </w:tc>
      </w:tr>
      <w:tr w:rsidR="00402AE9" w:rsidRPr="00797D70" w14:paraId="30C8D620" w14:textId="77777777" w:rsidTr="00765E32">
        <w:trPr>
          <w:trHeight w:val="469"/>
        </w:trPr>
        <w:tc>
          <w:tcPr>
            <w:tcW w:w="711" w:type="dxa"/>
            <w:gridSpan w:val="3"/>
          </w:tcPr>
          <w:p w14:paraId="2A53123D" w14:textId="77777777" w:rsidR="00402AE9" w:rsidRPr="00797D70" w:rsidRDefault="00402AE9" w:rsidP="00765E32">
            <w:pPr>
              <w:pStyle w:val="ConsPlusNormal"/>
              <w:rPr>
                <w:rFonts w:ascii="Times New Roman" w:hAnsi="Times New Roman" w:cs="Times New Roman"/>
                <w:b/>
                <w:sz w:val="22"/>
                <w:szCs w:val="22"/>
              </w:rPr>
            </w:pPr>
            <w:r w:rsidRPr="00797D70">
              <w:rPr>
                <w:rFonts w:ascii="Times New Roman" w:hAnsi="Times New Roman" w:cs="Times New Roman"/>
                <w:b/>
                <w:sz w:val="22"/>
                <w:szCs w:val="22"/>
              </w:rPr>
              <w:lastRenderedPageBreak/>
              <w:t xml:space="preserve">  </w:t>
            </w:r>
            <w:r w:rsidRPr="00797D70">
              <w:rPr>
                <w:rFonts w:ascii="Times New Roman" w:hAnsi="Times New Roman" w:cs="Times New Roman"/>
                <w:b/>
                <w:sz w:val="22"/>
                <w:szCs w:val="22"/>
                <w:lang w:val="en-US"/>
              </w:rPr>
              <w:t>1</w:t>
            </w:r>
            <w:r w:rsidRPr="00797D70">
              <w:rPr>
                <w:rFonts w:ascii="Times New Roman" w:hAnsi="Times New Roman" w:cs="Times New Roman"/>
                <w:b/>
                <w:sz w:val="22"/>
                <w:szCs w:val="22"/>
              </w:rPr>
              <w:t>.5</w:t>
            </w:r>
          </w:p>
        </w:tc>
        <w:tc>
          <w:tcPr>
            <w:tcW w:w="14597" w:type="dxa"/>
            <w:gridSpan w:val="12"/>
          </w:tcPr>
          <w:p w14:paraId="4FEF7784" w14:textId="77777777" w:rsidR="00402AE9" w:rsidRPr="00797D70" w:rsidRDefault="00402AE9" w:rsidP="00765E32">
            <w:pPr>
              <w:pStyle w:val="ConsPlusNormal"/>
              <w:jc w:val="center"/>
              <w:rPr>
                <w:rFonts w:ascii="Times New Roman" w:hAnsi="Times New Roman" w:cs="Times New Roman"/>
                <w:b/>
                <w:sz w:val="22"/>
                <w:szCs w:val="22"/>
              </w:rPr>
            </w:pPr>
            <w:r w:rsidRPr="00797D70">
              <w:rPr>
                <w:rFonts w:ascii="Times New Roman" w:hAnsi="Times New Roman" w:cs="Times New Roman"/>
                <w:b/>
                <w:sz w:val="22"/>
                <w:szCs w:val="22"/>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 (</w:t>
            </w:r>
            <w:r w:rsidRPr="00797D70">
              <w:rPr>
                <w:rFonts w:ascii="Times New Roman" w:hAnsi="Times New Roman" w:cs="Times New Roman"/>
                <w:sz w:val="22"/>
                <w:szCs w:val="22"/>
              </w:rPr>
              <w:t xml:space="preserve"> куратор</w:t>
            </w:r>
            <w:r w:rsidRPr="00797D70">
              <w:rPr>
                <w:rFonts w:ascii="Times New Roman" w:hAnsi="Times New Roman" w:cs="Times New Roman"/>
                <w:b/>
                <w:sz w:val="22"/>
                <w:szCs w:val="22"/>
              </w:rPr>
              <w:t>-</w:t>
            </w:r>
            <w:r w:rsidRPr="00797D70">
              <w:rPr>
                <w:rFonts w:ascii="Times New Roman" w:hAnsi="Times New Roman" w:cs="Times New Roman"/>
                <w:sz w:val="22"/>
                <w:szCs w:val="22"/>
              </w:rPr>
              <w:t xml:space="preserve">Вершкова Т.Н. заместитель главы Администрации Комсомольского муниципального района по социальной политике ) </w:t>
            </w:r>
          </w:p>
        </w:tc>
      </w:tr>
      <w:tr w:rsidR="00402AE9" w:rsidRPr="00797D70" w14:paraId="10614186" w14:textId="77777777" w:rsidTr="00765E32">
        <w:tc>
          <w:tcPr>
            <w:tcW w:w="15308" w:type="dxa"/>
            <w:gridSpan w:val="15"/>
          </w:tcPr>
          <w:p w14:paraId="23CB54EE"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Ответственный за реализацию (Леднева С.В. начальник управления образования Администрации Комсомольского муниципального района)</w:t>
            </w:r>
          </w:p>
          <w:p w14:paraId="4A85F6FE"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 xml:space="preserve">Срок реализации (2024-2030 </w:t>
            </w:r>
            <w:proofErr w:type="spellStart"/>
            <w:r w:rsidRPr="00797D70">
              <w:rPr>
                <w:rFonts w:ascii="Times New Roman" w:hAnsi="Times New Roman" w:cs="Times New Roman"/>
                <w:sz w:val="22"/>
                <w:szCs w:val="22"/>
              </w:rPr>
              <w:t>г.г</w:t>
            </w:r>
            <w:proofErr w:type="spellEnd"/>
            <w:r w:rsidRPr="00797D70">
              <w:rPr>
                <w:rFonts w:ascii="Times New Roman" w:hAnsi="Times New Roman" w:cs="Times New Roman"/>
                <w:sz w:val="22"/>
                <w:szCs w:val="22"/>
              </w:rPr>
              <w:t>.)</w:t>
            </w:r>
          </w:p>
        </w:tc>
      </w:tr>
      <w:tr w:rsidR="00402AE9" w:rsidRPr="00797D70" w14:paraId="64394DD8" w14:textId="77777777" w:rsidTr="00765E32">
        <w:tc>
          <w:tcPr>
            <w:tcW w:w="659" w:type="dxa"/>
          </w:tcPr>
          <w:p w14:paraId="7E1B5D96" w14:textId="77777777" w:rsidR="00402AE9" w:rsidRPr="00797D70" w:rsidRDefault="00402AE9" w:rsidP="00765E32">
            <w:pPr>
              <w:pStyle w:val="ConsPlusNormal"/>
              <w:rPr>
                <w:rFonts w:ascii="Times New Roman" w:hAnsi="Times New Roman" w:cs="Times New Roman"/>
                <w:sz w:val="16"/>
                <w:szCs w:val="16"/>
              </w:rPr>
            </w:pPr>
            <w:r w:rsidRPr="00797D70">
              <w:rPr>
                <w:rFonts w:ascii="Times New Roman" w:hAnsi="Times New Roman" w:cs="Times New Roman"/>
                <w:sz w:val="16"/>
                <w:szCs w:val="16"/>
              </w:rPr>
              <w:t>1.5.1</w:t>
            </w:r>
          </w:p>
        </w:tc>
        <w:tc>
          <w:tcPr>
            <w:tcW w:w="5511" w:type="dxa"/>
            <w:gridSpan w:val="4"/>
          </w:tcPr>
          <w:p w14:paraId="7AE22E43" w14:textId="77777777" w:rsidR="00402AE9" w:rsidRPr="00797D70" w:rsidRDefault="00402AE9" w:rsidP="00765E32">
            <w:pPr>
              <w:pStyle w:val="ConsPlusNormal"/>
              <w:rPr>
                <w:rFonts w:ascii="Times New Roman" w:hAnsi="Times New Roman" w:cs="Times New Roman"/>
                <w:sz w:val="16"/>
                <w:szCs w:val="16"/>
              </w:rPr>
            </w:pPr>
            <w:r w:rsidRPr="00797D70">
              <w:rPr>
                <w:rFonts w:ascii="Times New Roman" w:hAnsi="Times New Roman" w:cs="Times New Roman"/>
                <w:color w:val="000000"/>
                <w:sz w:val="16"/>
                <w:szCs w:val="16"/>
              </w:rPr>
              <w:t xml:space="preserve">Систематическое обновление содержания дошкольного, основного общего и среднего общего образования на основе концепций преподавания учебных предметов и предметных областей, внедрение новых методов обучения, обеспечивающих повышение качества основного общего и среднего общего образования, которое характеризуется увеличением доли общеобразовательных организаций, реализующих основные общеобразовательные программы в соответствии с обновленными ФГОС </w:t>
            </w:r>
            <w:r w:rsidRPr="00797D70">
              <w:rPr>
                <w:rFonts w:ascii="Times New Roman" w:hAnsi="Times New Roman" w:cs="Times New Roman"/>
                <w:color w:val="000000"/>
                <w:sz w:val="18"/>
                <w:szCs w:val="18"/>
              </w:rPr>
              <w:t>дошкольного и общего образования ,примерными основными общеобразовательными программами и примерными рабочими программами до 100 % к 2030 году</w:t>
            </w:r>
          </w:p>
        </w:tc>
        <w:tc>
          <w:tcPr>
            <w:tcW w:w="5874" w:type="dxa"/>
            <w:gridSpan w:val="8"/>
            <w:vAlign w:val="center"/>
          </w:tcPr>
          <w:p w14:paraId="5215BA66" w14:textId="77777777" w:rsidR="00402AE9" w:rsidRPr="00797D70" w:rsidRDefault="00402AE9" w:rsidP="00765E32">
            <w:pPr>
              <w:rPr>
                <w:sz w:val="16"/>
                <w:szCs w:val="16"/>
              </w:rPr>
            </w:pPr>
            <w:r w:rsidRPr="00797D70">
              <w:rPr>
                <w:sz w:val="16"/>
                <w:szCs w:val="16"/>
              </w:rPr>
              <w:t>Внедрены  новые учебно-методические средства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p>
        </w:tc>
        <w:tc>
          <w:tcPr>
            <w:tcW w:w="3264" w:type="dxa"/>
            <w:gridSpan w:val="2"/>
            <w:vAlign w:val="center"/>
          </w:tcPr>
          <w:p w14:paraId="269CB0D9" w14:textId="77777777" w:rsidR="00402AE9" w:rsidRPr="00797D70" w:rsidRDefault="00402AE9" w:rsidP="00765E32">
            <w:pPr>
              <w:rPr>
                <w:sz w:val="16"/>
                <w:szCs w:val="16"/>
              </w:rPr>
            </w:pPr>
            <w:r w:rsidRPr="00797D70">
              <w:rPr>
                <w:sz w:val="16"/>
                <w:szCs w:val="16"/>
              </w:rPr>
              <w:t>Уровень образования</w:t>
            </w:r>
            <w:r w:rsidRPr="00797D70">
              <w:rPr>
                <w:sz w:val="16"/>
                <w:szCs w:val="16"/>
              </w:rPr>
              <w:br/>
            </w:r>
          </w:p>
        </w:tc>
      </w:tr>
      <w:tr w:rsidR="00402AE9" w:rsidRPr="00797D70" w14:paraId="44B33A45" w14:textId="77777777" w:rsidTr="00765E32">
        <w:tc>
          <w:tcPr>
            <w:tcW w:w="659" w:type="dxa"/>
          </w:tcPr>
          <w:p w14:paraId="056C4F95" w14:textId="77777777" w:rsidR="00402AE9" w:rsidRPr="00797D70" w:rsidRDefault="00402AE9" w:rsidP="00765E32">
            <w:pPr>
              <w:pStyle w:val="ConsPlusNormal"/>
              <w:rPr>
                <w:rFonts w:ascii="Times New Roman" w:hAnsi="Times New Roman" w:cs="Times New Roman"/>
                <w:sz w:val="16"/>
                <w:szCs w:val="16"/>
              </w:rPr>
            </w:pPr>
            <w:r w:rsidRPr="00797D70">
              <w:rPr>
                <w:rFonts w:ascii="Times New Roman" w:hAnsi="Times New Roman" w:cs="Times New Roman"/>
                <w:sz w:val="16"/>
                <w:szCs w:val="16"/>
              </w:rPr>
              <w:t>1.5.2</w:t>
            </w:r>
          </w:p>
        </w:tc>
        <w:tc>
          <w:tcPr>
            <w:tcW w:w="5511" w:type="dxa"/>
            <w:gridSpan w:val="4"/>
            <w:vAlign w:val="center"/>
          </w:tcPr>
          <w:p w14:paraId="2735C120" w14:textId="77777777" w:rsidR="00402AE9" w:rsidRPr="00797D70" w:rsidRDefault="00402AE9" w:rsidP="00765E32">
            <w:pPr>
              <w:rPr>
                <w:sz w:val="18"/>
                <w:szCs w:val="18"/>
              </w:rPr>
            </w:pPr>
            <w:r w:rsidRPr="00797D70">
              <w:rPr>
                <w:sz w:val="18"/>
                <w:szCs w:val="18"/>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доли обучающихся, получающих начальное общее образование в государственных и муниципальных образовательных организациях, бесплатным горячим питанием,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5874" w:type="dxa"/>
            <w:gridSpan w:val="8"/>
            <w:vAlign w:val="center"/>
          </w:tcPr>
          <w:p w14:paraId="543EB2BA" w14:textId="77777777" w:rsidR="00402AE9" w:rsidRPr="00797D70" w:rsidRDefault="00402AE9" w:rsidP="00765E32">
            <w:pPr>
              <w:rPr>
                <w:sz w:val="18"/>
                <w:szCs w:val="18"/>
              </w:rPr>
            </w:pPr>
            <w:r w:rsidRPr="00797D70">
              <w:rPr>
                <w:sz w:val="18"/>
                <w:szCs w:val="18"/>
              </w:rPr>
              <w:t>Созданы условия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3264" w:type="dxa"/>
            <w:gridSpan w:val="2"/>
            <w:vAlign w:val="center"/>
          </w:tcPr>
          <w:p w14:paraId="045B7C11" w14:textId="77777777" w:rsidR="00402AE9" w:rsidRPr="00797D70" w:rsidRDefault="00402AE9" w:rsidP="00765E32">
            <w:pPr>
              <w:rPr>
                <w:sz w:val="18"/>
                <w:szCs w:val="18"/>
              </w:rPr>
            </w:pPr>
            <w:r w:rsidRPr="00797D70">
              <w:rPr>
                <w:sz w:val="18"/>
                <w:szCs w:val="18"/>
              </w:rPr>
              <w:t>Уровень образования</w:t>
            </w:r>
            <w:r w:rsidRPr="00797D70">
              <w:rPr>
                <w:sz w:val="18"/>
                <w:szCs w:val="18"/>
              </w:rPr>
              <w:br/>
            </w:r>
            <w:r w:rsidRPr="00797D70">
              <w:rPr>
                <w:sz w:val="18"/>
                <w:szCs w:val="18"/>
              </w:rPr>
              <w:br/>
            </w:r>
          </w:p>
        </w:tc>
      </w:tr>
      <w:tr w:rsidR="00402AE9" w:rsidRPr="00797D70" w14:paraId="58BD0064" w14:textId="77777777" w:rsidTr="00765E32">
        <w:tc>
          <w:tcPr>
            <w:tcW w:w="659" w:type="dxa"/>
          </w:tcPr>
          <w:p w14:paraId="2ACF3558" w14:textId="77777777" w:rsidR="00402AE9" w:rsidRPr="00797D70" w:rsidRDefault="00402AE9" w:rsidP="00765E32">
            <w:pPr>
              <w:pStyle w:val="ConsPlusNormal"/>
              <w:rPr>
                <w:rFonts w:ascii="Times New Roman" w:hAnsi="Times New Roman" w:cs="Times New Roman"/>
                <w:sz w:val="18"/>
                <w:szCs w:val="18"/>
              </w:rPr>
            </w:pPr>
            <w:r w:rsidRPr="00797D70">
              <w:rPr>
                <w:rFonts w:ascii="Times New Roman" w:hAnsi="Times New Roman" w:cs="Times New Roman"/>
                <w:sz w:val="18"/>
                <w:szCs w:val="18"/>
              </w:rPr>
              <w:t>1.5.3</w:t>
            </w:r>
          </w:p>
        </w:tc>
        <w:tc>
          <w:tcPr>
            <w:tcW w:w="5511" w:type="dxa"/>
            <w:gridSpan w:val="4"/>
            <w:vAlign w:val="center"/>
          </w:tcPr>
          <w:p w14:paraId="6A3E475C" w14:textId="77777777" w:rsidR="00402AE9" w:rsidRPr="00797D70" w:rsidRDefault="00402AE9" w:rsidP="00765E32">
            <w:pPr>
              <w:rPr>
                <w:sz w:val="18"/>
                <w:szCs w:val="18"/>
              </w:rPr>
            </w:pPr>
            <w:r w:rsidRPr="00797D70">
              <w:rPr>
                <w:sz w:val="18"/>
                <w:szCs w:val="18"/>
              </w:rPr>
              <w:t>Оснащение прогулочных площадок образовательных организаций, реализующих программы дошкольного образования</w:t>
            </w:r>
          </w:p>
        </w:tc>
        <w:tc>
          <w:tcPr>
            <w:tcW w:w="5874" w:type="dxa"/>
            <w:gridSpan w:val="8"/>
            <w:vAlign w:val="center"/>
          </w:tcPr>
          <w:p w14:paraId="72447ED1" w14:textId="77777777" w:rsidR="00402AE9" w:rsidRPr="00797D70" w:rsidRDefault="00402AE9" w:rsidP="00765E32">
            <w:pPr>
              <w:rPr>
                <w:sz w:val="18"/>
                <w:szCs w:val="18"/>
              </w:rPr>
            </w:pPr>
            <w:r w:rsidRPr="00797D70">
              <w:rPr>
                <w:sz w:val="18"/>
                <w:szCs w:val="18"/>
              </w:rPr>
              <w:t>Улучшение качества образовательной программы дошкольного образования</w:t>
            </w:r>
          </w:p>
        </w:tc>
        <w:tc>
          <w:tcPr>
            <w:tcW w:w="3264" w:type="dxa"/>
            <w:gridSpan w:val="2"/>
            <w:vAlign w:val="center"/>
          </w:tcPr>
          <w:p w14:paraId="48C2156E" w14:textId="77777777" w:rsidR="00402AE9" w:rsidRPr="00797D70" w:rsidRDefault="00402AE9" w:rsidP="00765E32">
            <w:pPr>
              <w:rPr>
                <w:sz w:val="18"/>
                <w:szCs w:val="18"/>
              </w:rPr>
            </w:pPr>
            <w:r w:rsidRPr="00797D70">
              <w:rPr>
                <w:sz w:val="18"/>
                <w:szCs w:val="18"/>
              </w:rPr>
              <w:t>Уровень образования</w:t>
            </w:r>
            <w:r w:rsidRPr="00797D70">
              <w:rPr>
                <w:sz w:val="18"/>
                <w:szCs w:val="18"/>
              </w:rPr>
              <w:br/>
            </w:r>
            <w:r w:rsidRPr="00797D70">
              <w:rPr>
                <w:sz w:val="18"/>
                <w:szCs w:val="18"/>
              </w:rPr>
              <w:br/>
            </w:r>
          </w:p>
        </w:tc>
      </w:tr>
      <w:tr w:rsidR="00402AE9" w:rsidRPr="00797D70" w14:paraId="7DAEC608" w14:textId="77777777" w:rsidTr="00765E32">
        <w:trPr>
          <w:trHeight w:val="901"/>
        </w:trPr>
        <w:tc>
          <w:tcPr>
            <w:tcW w:w="659" w:type="dxa"/>
          </w:tcPr>
          <w:p w14:paraId="65C4D797" w14:textId="77777777" w:rsidR="00402AE9" w:rsidRPr="00797D70" w:rsidRDefault="00402AE9" w:rsidP="00765E32">
            <w:pPr>
              <w:pStyle w:val="ConsPlusNormal"/>
              <w:rPr>
                <w:rFonts w:ascii="Times New Roman" w:hAnsi="Times New Roman" w:cs="Times New Roman"/>
                <w:sz w:val="18"/>
                <w:szCs w:val="18"/>
              </w:rPr>
            </w:pPr>
            <w:r w:rsidRPr="00797D70">
              <w:rPr>
                <w:rFonts w:ascii="Times New Roman" w:hAnsi="Times New Roman" w:cs="Times New Roman"/>
                <w:sz w:val="18"/>
                <w:szCs w:val="18"/>
              </w:rPr>
              <w:t>1.5.4</w:t>
            </w:r>
          </w:p>
        </w:tc>
        <w:tc>
          <w:tcPr>
            <w:tcW w:w="5511" w:type="dxa"/>
            <w:gridSpan w:val="4"/>
            <w:vAlign w:val="center"/>
          </w:tcPr>
          <w:p w14:paraId="4B8F9ED6" w14:textId="77777777" w:rsidR="00402AE9" w:rsidRPr="00797D70" w:rsidRDefault="00402AE9" w:rsidP="00765E32">
            <w:pPr>
              <w:rPr>
                <w:sz w:val="18"/>
                <w:szCs w:val="18"/>
              </w:rPr>
            </w:pPr>
            <w:r w:rsidRPr="00797D70">
              <w:rPr>
                <w:sz w:val="18"/>
                <w:szCs w:val="18"/>
              </w:rPr>
              <w:t>Обеспечение доступности дополнительного образования</w:t>
            </w:r>
          </w:p>
        </w:tc>
        <w:tc>
          <w:tcPr>
            <w:tcW w:w="5874" w:type="dxa"/>
            <w:gridSpan w:val="8"/>
            <w:vAlign w:val="center"/>
          </w:tcPr>
          <w:p w14:paraId="5FCD4F8E" w14:textId="77777777" w:rsidR="00402AE9" w:rsidRPr="00797D70" w:rsidRDefault="00402AE9" w:rsidP="00765E32">
            <w:pPr>
              <w:rPr>
                <w:sz w:val="18"/>
                <w:szCs w:val="18"/>
              </w:rPr>
            </w:pPr>
            <w:r w:rsidRPr="00797D70">
              <w:rPr>
                <w:sz w:val="18"/>
                <w:szCs w:val="18"/>
              </w:rPr>
              <w:t>Реализованы дополнительные общеобразовательные программы и мероприятия по выявлению и развитию одаренных детей и молодежи. Проведены федеральные, окружные и региональные мероприятия, в том числе образовательные смены для одаренных детей</w:t>
            </w:r>
          </w:p>
          <w:p w14:paraId="6271F64A" w14:textId="77777777" w:rsidR="00402AE9" w:rsidRPr="00797D70" w:rsidRDefault="00402AE9" w:rsidP="00765E32">
            <w:pPr>
              <w:rPr>
                <w:sz w:val="18"/>
                <w:szCs w:val="18"/>
              </w:rPr>
            </w:pPr>
          </w:p>
        </w:tc>
        <w:tc>
          <w:tcPr>
            <w:tcW w:w="3264" w:type="dxa"/>
            <w:gridSpan w:val="2"/>
            <w:vAlign w:val="center"/>
          </w:tcPr>
          <w:p w14:paraId="490270D0" w14:textId="77777777" w:rsidR="00402AE9" w:rsidRPr="00797D70" w:rsidRDefault="00402AE9" w:rsidP="00765E32">
            <w:pPr>
              <w:rPr>
                <w:sz w:val="18"/>
                <w:szCs w:val="18"/>
              </w:rPr>
            </w:pPr>
            <w:r w:rsidRPr="00797D70">
              <w:rPr>
                <w:sz w:val="18"/>
                <w:szCs w:val="18"/>
              </w:rPr>
              <w:t>Эффективность системы выявления, поддержки и развития способностей и талантов у детей и молодежи</w:t>
            </w:r>
            <w:r w:rsidRPr="00797D70">
              <w:rPr>
                <w:sz w:val="18"/>
                <w:szCs w:val="18"/>
              </w:rPr>
              <w:br/>
            </w:r>
          </w:p>
        </w:tc>
      </w:tr>
      <w:tr w:rsidR="00402AE9" w:rsidRPr="00797D70" w14:paraId="5236D714" w14:textId="77777777" w:rsidTr="00765E32">
        <w:trPr>
          <w:trHeight w:val="550"/>
        </w:trPr>
        <w:tc>
          <w:tcPr>
            <w:tcW w:w="659" w:type="dxa"/>
          </w:tcPr>
          <w:p w14:paraId="34F02561" w14:textId="77777777" w:rsidR="00402AE9" w:rsidRPr="00797D70" w:rsidRDefault="00402AE9" w:rsidP="00765E32">
            <w:pPr>
              <w:pStyle w:val="ConsPlusNormal"/>
              <w:rPr>
                <w:rFonts w:ascii="Times New Roman" w:hAnsi="Times New Roman" w:cs="Times New Roman"/>
              </w:rPr>
            </w:pPr>
            <w:r w:rsidRPr="00797D70">
              <w:rPr>
                <w:rFonts w:ascii="Times New Roman" w:hAnsi="Times New Roman" w:cs="Times New Roman"/>
              </w:rPr>
              <w:t>1.5.5</w:t>
            </w:r>
          </w:p>
        </w:tc>
        <w:tc>
          <w:tcPr>
            <w:tcW w:w="5511" w:type="dxa"/>
            <w:gridSpan w:val="4"/>
          </w:tcPr>
          <w:p w14:paraId="7BD6D978" w14:textId="77777777" w:rsidR="00402AE9" w:rsidRPr="00797D70" w:rsidRDefault="00402AE9" w:rsidP="00765E32">
            <w:pPr>
              <w:rPr>
                <w:sz w:val="18"/>
                <w:szCs w:val="18"/>
              </w:rPr>
            </w:pPr>
            <w:r w:rsidRPr="00797D70">
              <w:rPr>
                <w:sz w:val="18"/>
                <w:szCs w:val="18"/>
              </w:rPr>
              <w:t>Реализованы мероприятия по укреплению пожарной безопасности образовательных учреждений Комсомольского муниципального района</w:t>
            </w:r>
          </w:p>
        </w:tc>
        <w:tc>
          <w:tcPr>
            <w:tcW w:w="5874" w:type="dxa"/>
            <w:gridSpan w:val="8"/>
            <w:vAlign w:val="center"/>
          </w:tcPr>
          <w:p w14:paraId="7C61CB9F" w14:textId="77777777" w:rsidR="00402AE9" w:rsidRPr="00797D70" w:rsidRDefault="00402AE9" w:rsidP="00765E32">
            <w:pPr>
              <w:rPr>
                <w:sz w:val="18"/>
                <w:szCs w:val="18"/>
              </w:rPr>
            </w:pPr>
            <w:r w:rsidRPr="00797D70">
              <w:rPr>
                <w:sz w:val="18"/>
                <w:szCs w:val="18"/>
              </w:rPr>
              <w:t>Реализованы меры по обеспечению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организаций</w:t>
            </w:r>
          </w:p>
          <w:p w14:paraId="4ECD9CDB" w14:textId="77777777" w:rsidR="00402AE9" w:rsidRPr="00797D70" w:rsidRDefault="00402AE9" w:rsidP="00765E32">
            <w:pPr>
              <w:rPr>
                <w:sz w:val="18"/>
                <w:szCs w:val="18"/>
              </w:rPr>
            </w:pPr>
          </w:p>
          <w:p w14:paraId="41074E68" w14:textId="77777777" w:rsidR="00402AE9" w:rsidRPr="00797D70" w:rsidRDefault="00402AE9" w:rsidP="00765E32">
            <w:pPr>
              <w:rPr>
                <w:sz w:val="18"/>
                <w:szCs w:val="18"/>
              </w:rPr>
            </w:pPr>
          </w:p>
        </w:tc>
        <w:tc>
          <w:tcPr>
            <w:tcW w:w="3264" w:type="dxa"/>
            <w:gridSpan w:val="2"/>
            <w:vAlign w:val="center"/>
          </w:tcPr>
          <w:p w14:paraId="5057C53F" w14:textId="77777777" w:rsidR="00402AE9" w:rsidRPr="00797D70" w:rsidRDefault="00402AE9" w:rsidP="00765E32">
            <w:pPr>
              <w:rPr>
                <w:sz w:val="18"/>
                <w:szCs w:val="18"/>
              </w:rPr>
            </w:pPr>
            <w:r w:rsidRPr="00797D70">
              <w:rPr>
                <w:sz w:val="18"/>
                <w:szCs w:val="18"/>
              </w:rPr>
              <w:t>Уровень образования</w:t>
            </w:r>
          </w:p>
        </w:tc>
      </w:tr>
      <w:tr w:rsidR="00402AE9" w:rsidRPr="00797D70" w14:paraId="1E835488" w14:textId="77777777" w:rsidTr="00765E32">
        <w:trPr>
          <w:trHeight w:val="2350"/>
        </w:trPr>
        <w:tc>
          <w:tcPr>
            <w:tcW w:w="659" w:type="dxa"/>
          </w:tcPr>
          <w:p w14:paraId="1CE60843" w14:textId="77777777" w:rsidR="00402AE9" w:rsidRPr="00797D70" w:rsidRDefault="00402AE9" w:rsidP="00765E32">
            <w:pPr>
              <w:pStyle w:val="ConsPlusNormal"/>
              <w:rPr>
                <w:rFonts w:ascii="Times New Roman" w:hAnsi="Times New Roman" w:cs="Times New Roman"/>
              </w:rPr>
            </w:pPr>
            <w:r w:rsidRPr="00797D70">
              <w:rPr>
                <w:rFonts w:ascii="Times New Roman" w:hAnsi="Times New Roman" w:cs="Times New Roman"/>
              </w:rPr>
              <w:lastRenderedPageBreak/>
              <w:t>1.5.6</w:t>
            </w:r>
          </w:p>
        </w:tc>
        <w:tc>
          <w:tcPr>
            <w:tcW w:w="5511" w:type="dxa"/>
            <w:gridSpan w:val="4"/>
          </w:tcPr>
          <w:p w14:paraId="3FD7BEB1" w14:textId="77777777" w:rsidR="00402AE9" w:rsidRPr="00797D70" w:rsidRDefault="00402AE9" w:rsidP="00765E32">
            <w:pPr>
              <w:rPr>
                <w:sz w:val="18"/>
                <w:szCs w:val="18"/>
              </w:rPr>
            </w:pPr>
            <w:r w:rsidRPr="00797D70">
              <w:rPr>
                <w:sz w:val="18"/>
                <w:szCs w:val="18"/>
              </w:rPr>
              <w:t>Реализованы мероприятия  в сфере управления образования Комсомольского муниципального района</w:t>
            </w:r>
          </w:p>
        </w:tc>
        <w:tc>
          <w:tcPr>
            <w:tcW w:w="5874" w:type="dxa"/>
            <w:gridSpan w:val="8"/>
            <w:vAlign w:val="center"/>
          </w:tcPr>
          <w:p w14:paraId="52BB69A9" w14:textId="77777777" w:rsidR="00402AE9" w:rsidRPr="00797D70" w:rsidRDefault="00402AE9" w:rsidP="00765E32">
            <w:pPr>
              <w:rPr>
                <w:sz w:val="18"/>
                <w:szCs w:val="18"/>
              </w:rPr>
            </w:pPr>
            <w:r w:rsidRPr="00797D70">
              <w:rPr>
                <w:sz w:val="18"/>
                <w:szCs w:val="18"/>
              </w:rPr>
              <w:t>Обеспечение реализации предусмотренных законодательством Российской Федерации и Ивановской области полномочий органов местного самоуправления Комсомольского муниципального района в сфере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предоставления дополнительного образования детям и общедоступного бесплатного дошкольного образования на территории  Комсомольского муниципального района</w:t>
            </w:r>
          </w:p>
        </w:tc>
        <w:tc>
          <w:tcPr>
            <w:tcW w:w="3264" w:type="dxa"/>
            <w:gridSpan w:val="2"/>
            <w:vAlign w:val="center"/>
          </w:tcPr>
          <w:p w14:paraId="7AD15EAB" w14:textId="77777777" w:rsidR="00402AE9" w:rsidRPr="00797D70" w:rsidRDefault="00402AE9" w:rsidP="00765E32">
            <w:pPr>
              <w:rPr>
                <w:sz w:val="18"/>
                <w:szCs w:val="18"/>
              </w:rPr>
            </w:pPr>
            <w:r w:rsidRPr="00797D70">
              <w:rPr>
                <w:sz w:val="18"/>
                <w:szCs w:val="18"/>
              </w:rPr>
              <w:t xml:space="preserve">Уровень образования </w:t>
            </w:r>
          </w:p>
          <w:p w14:paraId="4D29C400" w14:textId="77777777" w:rsidR="00402AE9" w:rsidRPr="00797D70" w:rsidRDefault="00402AE9" w:rsidP="00765E32">
            <w:pPr>
              <w:rPr>
                <w:sz w:val="18"/>
                <w:szCs w:val="18"/>
              </w:rPr>
            </w:pPr>
          </w:p>
          <w:p w14:paraId="565113D5" w14:textId="77777777" w:rsidR="00402AE9" w:rsidRPr="00797D70" w:rsidRDefault="00402AE9" w:rsidP="00765E32">
            <w:pPr>
              <w:rPr>
                <w:sz w:val="18"/>
                <w:szCs w:val="18"/>
              </w:rPr>
            </w:pPr>
          </w:p>
          <w:p w14:paraId="7F72B86D" w14:textId="77777777" w:rsidR="00402AE9" w:rsidRPr="00797D70" w:rsidRDefault="00402AE9" w:rsidP="00765E32">
            <w:pPr>
              <w:rPr>
                <w:sz w:val="18"/>
                <w:szCs w:val="18"/>
              </w:rPr>
            </w:pPr>
          </w:p>
          <w:p w14:paraId="6F1A3CEF" w14:textId="77777777" w:rsidR="00402AE9" w:rsidRPr="00797D70" w:rsidRDefault="00402AE9" w:rsidP="00765E32">
            <w:pPr>
              <w:rPr>
                <w:sz w:val="18"/>
                <w:szCs w:val="18"/>
              </w:rPr>
            </w:pPr>
          </w:p>
          <w:p w14:paraId="5CA08918" w14:textId="77777777" w:rsidR="00402AE9" w:rsidRPr="00797D70" w:rsidRDefault="00402AE9" w:rsidP="00765E32">
            <w:pPr>
              <w:rPr>
                <w:sz w:val="18"/>
                <w:szCs w:val="18"/>
              </w:rPr>
            </w:pPr>
          </w:p>
          <w:p w14:paraId="15B849B1" w14:textId="77777777" w:rsidR="00402AE9" w:rsidRPr="00797D70" w:rsidRDefault="00402AE9" w:rsidP="00765E32">
            <w:pPr>
              <w:rPr>
                <w:sz w:val="18"/>
                <w:szCs w:val="18"/>
              </w:rPr>
            </w:pPr>
          </w:p>
          <w:p w14:paraId="59EFDB53" w14:textId="77777777" w:rsidR="00402AE9" w:rsidRPr="00797D70" w:rsidRDefault="00402AE9" w:rsidP="00765E32">
            <w:pPr>
              <w:rPr>
                <w:sz w:val="18"/>
                <w:szCs w:val="18"/>
              </w:rPr>
            </w:pPr>
          </w:p>
          <w:p w14:paraId="61BDD8B1" w14:textId="77777777" w:rsidR="00402AE9" w:rsidRPr="00797D70" w:rsidRDefault="00402AE9" w:rsidP="00765E32">
            <w:pPr>
              <w:rPr>
                <w:sz w:val="18"/>
                <w:szCs w:val="18"/>
              </w:rPr>
            </w:pPr>
          </w:p>
          <w:p w14:paraId="4B2EDA76" w14:textId="77777777" w:rsidR="00402AE9" w:rsidRPr="00797D70" w:rsidRDefault="00402AE9" w:rsidP="00765E32">
            <w:pPr>
              <w:rPr>
                <w:sz w:val="18"/>
                <w:szCs w:val="18"/>
              </w:rPr>
            </w:pPr>
          </w:p>
          <w:p w14:paraId="5F7FCABD" w14:textId="77777777" w:rsidR="00402AE9" w:rsidRPr="00797D70" w:rsidRDefault="00402AE9" w:rsidP="00765E32">
            <w:pPr>
              <w:rPr>
                <w:sz w:val="18"/>
                <w:szCs w:val="18"/>
              </w:rPr>
            </w:pPr>
          </w:p>
          <w:p w14:paraId="4491A7C0" w14:textId="77777777" w:rsidR="00402AE9" w:rsidRPr="00797D70" w:rsidRDefault="00402AE9" w:rsidP="00765E32">
            <w:pPr>
              <w:rPr>
                <w:sz w:val="18"/>
                <w:szCs w:val="18"/>
              </w:rPr>
            </w:pPr>
          </w:p>
          <w:p w14:paraId="22DD4A97" w14:textId="77777777" w:rsidR="00402AE9" w:rsidRPr="00797D70" w:rsidRDefault="00402AE9" w:rsidP="00765E32">
            <w:pPr>
              <w:rPr>
                <w:sz w:val="18"/>
                <w:szCs w:val="18"/>
              </w:rPr>
            </w:pPr>
          </w:p>
        </w:tc>
      </w:tr>
      <w:tr w:rsidR="00402AE9" w:rsidRPr="00797D70" w14:paraId="6660F4F9" w14:textId="77777777" w:rsidTr="00765E32">
        <w:trPr>
          <w:trHeight w:val="462"/>
        </w:trPr>
        <w:tc>
          <w:tcPr>
            <w:tcW w:w="659" w:type="dxa"/>
          </w:tcPr>
          <w:p w14:paraId="2F4E986F" w14:textId="77777777" w:rsidR="00402AE9" w:rsidRPr="00797D70" w:rsidRDefault="00402AE9" w:rsidP="00765E32">
            <w:pPr>
              <w:pStyle w:val="ConsPlusNormal"/>
              <w:rPr>
                <w:rFonts w:ascii="Times New Roman" w:hAnsi="Times New Roman" w:cs="Times New Roman"/>
                <w:b/>
              </w:rPr>
            </w:pPr>
            <w:r w:rsidRPr="00797D70">
              <w:rPr>
                <w:rFonts w:ascii="Times New Roman" w:hAnsi="Times New Roman" w:cs="Times New Roman"/>
                <w:b/>
              </w:rPr>
              <w:t xml:space="preserve">  2</w:t>
            </w:r>
          </w:p>
        </w:tc>
        <w:tc>
          <w:tcPr>
            <w:tcW w:w="14649" w:type="dxa"/>
            <w:gridSpan w:val="14"/>
            <w:vAlign w:val="center"/>
          </w:tcPr>
          <w:p w14:paraId="753AA88C" w14:textId="77777777" w:rsidR="00402AE9" w:rsidRPr="00797D70" w:rsidRDefault="00402AE9" w:rsidP="00765E32">
            <w:pPr>
              <w:jc w:val="center"/>
              <w:rPr>
                <w:b/>
                <w:sz w:val="22"/>
                <w:szCs w:val="22"/>
              </w:rPr>
            </w:pPr>
            <w:r w:rsidRPr="00797D70">
              <w:rPr>
                <w:b/>
                <w:sz w:val="22"/>
                <w:szCs w:val="22"/>
              </w:rPr>
              <w:t>Направление 2 «Социальная поддержка в сфере образования»</w:t>
            </w:r>
          </w:p>
        </w:tc>
      </w:tr>
      <w:tr w:rsidR="00402AE9" w:rsidRPr="00797D70" w14:paraId="68E24EAE" w14:textId="77777777" w:rsidTr="00765E32">
        <w:trPr>
          <w:trHeight w:val="351"/>
        </w:trPr>
        <w:tc>
          <w:tcPr>
            <w:tcW w:w="659" w:type="dxa"/>
          </w:tcPr>
          <w:p w14:paraId="30A2E6E0" w14:textId="77777777" w:rsidR="00402AE9" w:rsidRPr="00797D70" w:rsidRDefault="00402AE9" w:rsidP="00765E32">
            <w:pPr>
              <w:pStyle w:val="ConsPlusNormal"/>
              <w:rPr>
                <w:rFonts w:ascii="Times New Roman" w:hAnsi="Times New Roman" w:cs="Times New Roman"/>
              </w:rPr>
            </w:pPr>
            <w:r w:rsidRPr="00797D70">
              <w:rPr>
                <w:rFonts w:ascii="Times New Roman" w:hAnsi="Times New Roman" w:cs="Times New Roman"/>
              </w:rPr>
              <w:t>2.1.</w:t>
            </w:r>
          </w:p>
        </w:tc>
        <w:tc>
          <w:tcPr>
            <w:tcW w:w="14649" w:type="dxa"/>
            <w:gridSpan w:val="14"/>
          </w:tcPr>
          <w:p w14:paraId="747FE0DC" w14:textId="77777777" w:rsidR="00402AE9" w:rsidRPr="00797D70" w:rsidRDefault="00402AE9" w:rsidP="00765E32">
            <w:pPr>
              <w:pStyle w:val="ConsPlusNormal"/>
              <w:jc w:val="center"/>
              <w:rPr>
                <w:rFonts w:ascii="Times New Roman" w:hAnsi="Times New Roman" w:cs="Times New Roman"/>
                <w:b/>
                <w:sz w:val="22"/>
                <w:szCs w:val="22"/>
              </w:rPr>
            </w:pPr>
            <w:r w:rsidRPr="00797D70">
              <w:rPr>
                <w:rFonts w:ascii="Times New Roman" w:hAnsi="Times New Roman" w:cs="Times New Roman"/>
                <w:b/>
                <w:sz w:val="22"/>
                <w:szCs w:val="22"/>
              </w:rPr>
              <w:t>Ведомственный проект «Социальная поддержка в сфере образования» (</w:t>
            </w:r>
            <w:r w:rsidRPr="00797D70">
              <w:rPr>
                <w:rFonts w:ascii="Times New Roman" w:hAnsi="Times New Roman" w:cs="Times New Roman"/>
                <w:sz w:val="22"/>
                <w:szCs w:val="22"/>
              </w:rPr>
              <w:t>куратор</w:t>
            </w:r>
            <w:r w:rsidRPr="00797D70">
              <w:rPr>
                <w:rFonts w:ascii="Times New Roman" w:hAnsi="Times New Roman" w:cs="Times New Roman"/>
                <w:b/>
                <w:sz w:val="22"/>
                <w:szCs w:val="22"/>
              </w:rPr>
              <w:t>-</w:t>
            </w:r>
            <w:r w:rsidRPr="00797D70">
              <w:rPr>
                <w:rFonts w:ascii="Times New Roman" w:hAnsi="Times New Roman" w:cs="Times New Roman"/>
                <w:sz w:val="22"/>
                <w:szCs w:val="22"/>
              </w:rPr>
              <w:t>Вершкова Т.Н. заместитель главы Администрации Комсомольского муниципального района по социальной политике )</w:t>
            </w:r>
          </w:p>
        </w:tc>
      </w:tr>
      <w:tr w:rsidR="00402AE9" w:rsidRPr="00797D70" w14:paraId="2888E492" w14:textId="77777777" w:rsidTr="00765E32">
        <w:tc>
          <w:tcPr>
            <w:tcW w:w="15308" w:type="dxa"/>
            <w:gridSpan w:val="15"/>
          </w:tcPr>
          <w:p w14:paraId="4CF165AB"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Ответственный за реализацию (Леднева С.В. начальник управления образования Администрации Комсомольского муниципального района)</w:t>
            </w:r>
          </w:p>
          <w:p w14:paraId="63D61FA5"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 xml:space="preserve">Срок реализации (2024-2030 </w:t>
            </w:r>
            <w:proofErr w:type="spellStart"/>
            <w:r w:rsidRPr="00797D70">
              <w:rPr>
                <w:rFonts w:ascii="Times New Roman" w:hAnsi="Times New Roman" w:cs="Times New Roman"/>
                <w:sz w:val="22"/>
                <w:szCs w:val="22"/>
              </w:rPr>
              <w:t>г.г</w:t>
            </w:r>
            <w:proofErr w:type="spellEnd"/>
            <w:r w:rsidRPr="00797D70">
              <w:rPr>
                <w:rFonts w:ascii="Times New Roman" w:hAnsi="Times New Roman" w:cs="Times New Roman"/>
                <w:sz w:val="22"/>
                <w:szCs w:val="22"/>
              </w:rPr>
              <w:t xml:space="preserve">.) </w:t>
            </w:r>
          </w:p>
        </w:tc>
      </w:tr>
      <w:tr w:rsidR="00402AE9" w:rsidRPr="00797D70" w14:paraId="2F35C2F3" w14:textId="77777777" w:rsidTr="00765E32">
        <w:tc>
          <w:tcPr>
            <w:tcW w:w="711" w:type="dxa"/>
            <w:gridSpan w:val="3"/>
            <w:vAlign w:val="center"/>
          </w:tcPr>
          <w:p w14:paraId="26B57089" w14:textId="77777777" w:rsidR="00402AE9" w:rsidRPr="00797D70" w:rsidRDefault="00402AE9" w:rsidP="00765E32">
            <w:r w:rsidRPr="00797D70">
              <w:rPr>
                <w:sz w:val="18"/>
              </w:rPr>
              <w:t>2.1.1.</w:t>
            </w:r>
          </w:p>
        </w:tc>
        <w:tc>
          <w:tcPr>
            <w:tcW w:w="5459" w:type="dxa"/>
            <w:gridSpan w:val="2"/>
            <w:vAlign w:val="center"/>
          </w:tcPr>
          <w:p w14:paraId="19AAF3CA" w14:textId="77777777" w:rsidR="00402AE9" w:rsidRPr="00797D70" w:rsidRDefault="00402AE9" w:rsidP="00765E32">
            <w:r w:rsidRPr="00797D70">
              <w:rPr>
                <w:sz w:val="18"/>
              </w:rPr>
              <w:t>Обеспечение мер социальной поддержки работников и обучающихся государственных и (или) муниципальных образовательных организаций в соответствии с нормативно-правовыми актами Комсомольского муниципального района с нормативно-правовыми актами Комсомольского муниципального района</w:t>
            </w:r>
          </w:p>
        </w:tc>
        <w:tc>
          <w:tcPr>
            <w:tcW w:w="5874" w:type="dxa"/>
            <w:gridSpan w:val="8"/>
            <w:vAlign w:val="center"/>
          </w:tcPr>
          <w:p w14:paraId="4E5752D1" w14:textId="77777777" w:rsidR="00402AE9" w:rsidRPr="00797D70" w:rsidRDefault="00402AE9" w:rsidP="00765E32">
            <w:r w:rsidRPr="00797D70">
              <w:rPr>
                <w:sz w:val="18"/>
              </w:rPr>
              <w:t>Обеспечены  меры социальной поддержки работников и обучающихся государственных и (или) муниципальных образовательных организаций   в соответствии с нормативно-правовыми актами Комсомольского муниципального района</w:t>
            </w:r>
          </w:p>
        </w:tc>
        <w:tc>
          <w:tcPr>
            <w:tcW w:w="3264" w:type="dxa"/>
            <w:gridSpan w:val="2"/>
            <w:vAlign w:val="center"/>
          </w:tcPr>
          <w:p w14:paraId="0710EBE1" w14:textId="77777777" w:rsidR="00402AE9" w:rsidRPr="00797D70" w:rsidRDefault="00402AE9" w:rsidP="00765E32">
            <w:pPr>
              <w:rPr>
                <w:sz w:val="28"/>
                <w:szCs w:val="28"/>
                <w:vertAlign w:val="subscript"/>
              </w:rPr>
            </w:pPr>
            <w:r w:rsidRPr="00797D70">
              <w:rPr>
                <w:sz w:val="28"/>
                <w:szCs w:val="28"/>
                <w:vertAlign w:val="subscript"/>
              </w:rPr>
              <w:t>Уровень образования</w:t>
            </w:r>
            <w:r w:rsidRPr="00797D70">
              <w:rPr>
                <w:sz w:val="28"/>
                <w:szCs w:val="28"/>
                <w:vertAlign w:val="subscript"/>
              </w:rPr>
              <w:br/>
            </w:r>
          </w:p>
        </w:tc>
      </w:tr>
      <w:tr w:rsidR="00402AE9" w:rsidRPr="00797D70" w14:paraId="0C4B3400" w14:textId="77777777" w:rsidTr="00765E32">
        <w:tc>
          <w:tcPr>
            <w:tcW w:w="711" w:type="dxa"/>
            <w:gridSpan w:val="3"/>
            <w:vAlign w:val="center"/>
          </w:tcPr>
          <w:p w14:paraId="3C849E33" w14:textId="77777777" w:rsidR="00402AE9" w:rsidRPr="00797D70" w:rsidRDefault="00402AE9" w:rsidP="00765E32">
            <w:r w:rsidRPr="00797D70">
              <w:rPr>
                <w:sz w:val="18"/>
              </w:rPr>
              <w:t>2.1.2.</w:t>
            </w:r>
          </w:p>
        </w:tc>
        <w:tc>
          <w:tcPr>
            <w:tcW w:w="5459" w:type="dxa"/>
            <w:gridSpan w:val="2"/>
            <w:vAlign w:val="center"/>
          </w:tcPr>
          <w:p w14:paraId="46B5CDAA" w14:textId="77777777" w:rsidR="00402AE9" w:rsidRPr="00797D70" w:rsidRDefault="00402AE9" w:rsidP="00765E32">
            <w:r w:rsidRPr="00797D70">
              <w:rPr>
                <w:sz w:val="18"/>
              </w:rPr>
              <w:t>Обеспечение мер социальной поддержки родителей (законных представителей) детей из малоимущих семей, посещающих находящиеся на территории Комсомольского муниципального района образовательные организации, реализующие образовательную программу дошкольного образования</w:t>
            </w:r>
          </w:p>
        </w:tc>
        <w:tc>
          <w:tcPr>
            <w:tcW w:w="5874" w:type="dxa"/>
            <w:gridSpan w:val="8"/>
            <w:vAlign w:val="center"/>
          </w:tcPr>
          <w:p w14:paraId="479FC302" w14:textId="77777777" w:rsidR="00402AE9" w:rsidRPr="00797D70" w:rsidRDefault="00402AE9" w:rsidP="00765E32">
            <w:r w:rsidRPr="00797D70">
              <w:rPr>
                <w:sz w:val="18"/>
              </w:rPr>
              <w:t>Обеспечено право родителей обучающихся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264" w:type="dxa"/>
            <w:gridSpan w:val="2"/>
          </w:tcPr>
          <w:p w14:paraId="5708EBCE" w14:textId="77777777" w:rsidR="00402AE9" w:rsidRPr="00797D70" w:rsidRDefault="00402AE9" w:rsidP="00765E32">
            <w:pPr>
              <w:pStyle w:val="ConsPlusNormal"/>
              <w:rPr>
                <w:rFonts w:ascii="Times New Roman" w:hAnsi="Times New Roman" w:cs="Times New Roman"/>
                <w:sz w:val="28"/>
                <w:szCs w:val="28"/>
                <w:vertAlign w:val="subscript"/>
              </w:rPr>
            </w:pPr>
            <w:r w:rsidRPr="00797D70">
              <w:rPr>
                <w:rFonts w:ascii="Times New Roman" w:hAnsi="Times New Roman" w:cs="Times New Roman"/>
                <w:color w:val="000000"/>
                <w:sz w:val="28"/>
                <w:szCs w:val="28"/>
                <w:vertAlign w:val="subscript"/>
              </w:rPr>
              <w:t>Уровень образования</w:t>
            </w:r>
            <w:r w:rsidRPr="00797D70">
              <w:rPr>
                <w:rFonts w:ascii="Times New Roman" w:hAnsi="Times New Roman" w:cs="Times New Roman"/>
                <w:color w:val="000000"/>
                <w:sz w:val="28"/>
                <w:szCs w:val="28"/>
                <w:vertAlign w:val="subscript"/>
              </w:rPr>
              <w:br/>
            </w:r>
          </w:p>
        </w:tc>
      </w:tr>
      <w:tr w:rsidR="00402AE9" w:rsidRPr="00797D70" w14:paraId="47E9A286" w14:textId="77777777" w:rsidTr="00765E32">
        <w:tc>
          <w:tcPr>
            <w:tcW w:w="711" w:type="dxa"/>
            <w:gridSpan w:val="3"/>
            <w:vAlign w:val="center"/>
          </w:tcPr>
          <w:p w14:paraId="3C16A8A3" w14:textId="77777777" w:rsidR="00402AE9" w:rsidRPr="00797D70" w:rsidRDefault="00402AE9" w:rsidP="00765E32">
            <w:pPr>
              <w:rPr>
                <w:sz w:val="16"/>
                <w:szCs w:val="16"/>
              </w:rPr>
            </w:pPr>
            <w:r w:rsidRPr="00797D70">
              <w:rPr>
                <w:sz w:val="16"/>
                <w:szCs w:val="16"/>
              </w:rPr>
              <w:t>2.1.3</w:t>
            </w:r>
          </w:p>
        </w:tc>
        <w:tc>
          <w:tcPr>
            <w:tcW w:w="5459" w:type="dxa"/>
            <w:gridSpan w:val="2"/>
            <w:vAlign w:val="center"/>
          </w:tcPr>
          <w:p w14:paraId="4C503760" w14:textId="77777777" w:rsidR="00402AE9" w:rsidRPr="00797D70" w:rsidRDefault="00402AE9" w:rsidP="00765E32">
            <w:pPr>
              <w:rPr>
                <w:sz w:val="16"/>
                <w:szCs w:val="16"/>
              </w:rPr>
            </w:pPr>
            <w:r w:rsidRPr="00797D70">
              <w:rPr>
                <w:sz w:val="16"/>
                <w:szCs w:val="16"/>
              </w:rPr>
              <w:t>Обеспечение мер социальной поддержки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874" w:type="dxa"/>
            <w:gridSpan w:val="8"/>
            <w:vAlign w:val="center"/>
          </w:tcPr>
          <w:p w14:paraId="3C6946A0" w14:textId="77777777" w:rsidR="00402AE9" w:rsidRPr="00797D70" w:rsidRDefault="00402AE9" w:rsidP="00765E32">
            <w:pPr>
              <w:rPr>
                <w:sz w:val="16"/>
                <w:szCs w:val="16"/>
              </w:rPr>
            </w:pPr>
            <w:r w:rsidRPr="00797D70">
              <w:rPr>
                <w:sz w:val="16"/>
                <w:szCs w:val="16"/>
              </w:rPr>
              <w:t>Обеспечены  меры социальной поддержки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соответствии с нормативно-правовыми актами Комсомольского муниципального района</w:t>
            </w:r>
          </w:p>
          <w:p w14:paraId="2DC73F6B" w14:textId="77777777" w:rsidR="00402AE9" w:rsidRPr="00797D70" w:rsidRDefault="00402AE9" w:rsidP="00765E32">
            <w:pPr>
              <w:rPr>
                <w:sz w:val="16"/>
                <w:szCs w:val="16"/>
              </w:rPr>
            </w:pPr>
          </w:p>
        </w:tc>
        <w:tc>
          <w:tcPr>
            <w:tcW w:w="3264" w:type="dxa"/>
            <w:gridSpan w:val="2"/>
          </w:tcPr>
          <w:p w14:paraId="4FD8B6CC" w14:textId="77777777" w:rsidR="00402AE9" w:rsidRPr="00797D70" w:rsidRDefault="00402AE9" w:rsidP="00765E32">
            <w:pPr>
              <w:pStyle w:val="ConsPlusNormal"/>
              <w:rPr>
                <w:rFonts w:ascii="Times New Roman" w:hAnsi="Times New Roman" w:cs="Times New Roman"/>
                <w:color w:val="000000"/>
                <w:sz w:val="28"/>
                <w:szCs w:val="28"/>
                <w:vertAlign w:val="subscript"/>
              </w:rPr>
            </w:pPr>
            <w:r w:rsidRPr="00797D70">
              <w:rPr>
                <w:rFonts w:ascii="Times New Roman" w:hAnsi="Times New Roman" w:cs="Times New Roman"/>
                <w:color w:val="000000"/>
                <w:sz w:val="28"/>
                <w:szCs w:val="28"/>
                <w:vertAlign w:val="subscript"/>
              </w:rPr>
              <w:t>Уровень образования</w:t>
            </w:r>
            <w:r w:rsidRPr="00797D70">
              <w:rPr>
                <w:rFonts w:ascii="Times New Roman" w:hAnsi="Times New Roman" w:cs="Times New Roman"/>
                <w:color w:val="000000"/>
                <w:sz w:val="28"/>
                <w:szCs w:val="28"/>
                <w:vertAlign w:val="subscript"/>
              </w:rPr>
              <w:br/>
            </w:r>
          </w:p>
        </w:tc>
      </w:tr>
      <w:tr w:rsidR="00402AE9" w:rsidRPr="00797D70" w14:paraId="2B0ED849" w14:textId="77777777" w:rsidTr="00765E32">
        <w:tc>
          <w:tcPr>
            <w:tcW w:w="711" w:type="dxa"/>
            <w:gridSpan w:val="3"/>
            <w:vAlign w:val="center"/>
          </w:tcPr>
          <w:p w14:paraId="690CD687" w14:textId="77777777" w:rsidR="00402AE9" w:rsidRPr="00797D70" w:rsidRDefault="00402AE9" w:rsidP="00765E32">
            <w:pPr>
              <w:rPr>
                <w:sz w:val="16"/>
                <w:szCs w:val="16"/>
              </w:rPr>
            </w:pPr>
            <w:r w:rsidRPr="00797D70">
              <w:rPr>
                <w:sz w:val="16"/>
                <w:szCs w:val="16"/>
              </w:rPr>
              <w:t>2.1.4</w:t>
            </w:r>
          </w:p>
        </w:tc>
        <w:tc>
          <w:tcPr>
            <w:tcW w:w="5459" w:type="dxa"/>
            <w:gridSpan w:val="2"/>
            <w:vAlign w:val="center"/>
          </w:tcPr>
          <w:p w14:paraId="2C8EEFCE" w14:textId="77777777" w:rsidR="00402AE9" w:rsidRPr="00797D70" w:rsidRDefault="00402AE9" w:rsidP="00765E32">
            <w:pPr>
              <w:rPr>
                <w:sz w:val="16"/>
                <w:szCs w:val="16"/>
              </w:rPr>
            </w:pPr>
            <w:r w:rsidRPr="00797D70">
              <w:rPr>
                <w:sz w:val="16"/>
                <w:szCs w:val="16"/>
              </w:rPr>
              <w:t>Осуществление переданных органами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общеобразовательных организациях, реализующих образовательную программу дошкольного образования</w:t>
            </w:r>
          </w:p>
        </w:tc>
        <w:tc>
          <w:tcPr>
            <w:tcW w:w="5874" w:type="dxa"/>
            <w:gridSpan w:val="8"/>
            <w:vAlign w:val="center"/>
          </w:tcPr>
          <w:p w14:paraId="029287DC" w14:textId="77777777" w:rsidR="00402AE9" w:rsidRPr="00797D70" w:rsidRDefault="00402AE9" w:rsidP="00765E32">
            <w:pPr>
              <w:rPr>
                <w:sz w:val="16"/>
                <w:szCs w:val="16"/>
              </w:rPr>
            </w:pPr>
            <w:r w:rsidRPr="00797D70">
              <w:rPr>
                <w:sz w:val="16"/>
                <w:szCs w:val="16"/>
              </w:rPr>
              <w:t>Обеспечены  меры социальной поддержки  на возмещение компенсации части родительской платы за присмотр и уход за детьми в дошкольных учреждениях</w:t>
            </w:r>
          </w:p>
        </w:tc>
        <w:tc>
          <w:tcPr>
            <w:tcW w:w="3264" w:type="dxa"/>
            <w:gridSpan w:val="2"/>
          </w:tcPr>
          <w:p w14:paraId="4A72A41D" w14:textId="77777777" w:rsidR="00402AE9" w:rsidRPr="00797D70" w:rsidRDefault="00402AE9" w:rsidP="00765E32">
            <w:pPr>
              <w:pStyle w:val="ConsPlusNormal"/>
              <w:rPr>
                <w:rFonts w:ascii="Times New Roman" w:hAnsi="Times New Roman" w:cs="Times New Roman"/>
                <w:color w:val="000000"/>
                <w:sz w:val="28"/>
                <w:szCs w:val="28"/>
                <w:vertAlign w:val="subscript"/>
              </w:rPr>
            </w:pPr>
            <w:r w:rsidRPr="00797D70">
              <w:rPr>
                <w:rFonts w:ascii="Times New Roman" w:hAnsi="Times New Roman" w:cs="Times New Roman"/>
                <w:color w:val="000000"/>
                <w:sz w:val="28"/>
                <w:szCs w:val="28"/>
                <w:vertAlign w:val="subscript"/>
              </w:rPr>
              <w:t>Уровень образования</w:t>
            </w:r>
          </w:p>
        </w:tc>
      </w:tr>
      <w:tr w:rsidR="00402AE9" w:rsidRPr="00797D70" w14:paraId="2FA05904" w14:textId="77777777" w:rsidTr="00765E32">
        <w:tc>
          <w:tcPr>
            <w:tcW w:w="711" w:type="dxa"/>
            <w:gridSpan w:val="3"/>
            <w:vAlign w:val="center"/>
          </w:tcPr>
          <w:p w14:paraId="738C3AA3" w14:textId="77777777" w:rsidR="00402AE9" w:rsidRPr="00797D70" w:rsidRDefault="00402AE9" w:rsidP="00765E32">
            <w:pPr>
              <w:rPr>
                <w:sz w:val="16"/>
                <w:szCs w:val="16"/>
              </w:rPr>
            </w:pPr>
            <w:r w:rsidRPr="00797D70">
              <w:rPr>
                <w:sz w:val="16"/>
                <w:szCs w:val="16"/>
              </w:rPr>
              <w:t>2.1.5</w:t>
            </w:r>
          </w:p>
        </w:tc>
        <w:tc>
          <w:tcPr>
            <w:tcW w:w="5459" w:type="dxa"/>
            <w:gridSpan w:val="2"/>
            <w:vAlign w:val="center"/>
          </w:tcPr>
          <w:p w14:paraId="65B2826A" w14:textId="77777777" w:rsidR="00402AE9" w:rsidRPr="00797D70" w:rsidRDefault="00402AE9" w:rsidP="00765E32">
            <w:pPr>
              <w:rPr>
                <w:sz w:val="16"/>
                <w:szCs w:val="16"/>
              </w:rPr>
            </w:pPr>
            <w:r w:rsidRPr="00797D70">
              <w:rPr>
                <w:sz w:val="16"/>
                <w:szCs w:val="16"/>
              </w:rPr>
              <w:t>Реализация мероприятий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874" w:type="dxa"/>
            <w:gridSpan w:val="8"/>
            <w:vAlign w:val="center"/>
          </w:tcPr>
          <w:p w14:paraId="0C41F873" w14:textId="77777777" w:rsidR="00402AE9" w:rsidRPr="00797D70" w:rsidRDefault="00402AE9" w:rsidP="00765E32">
            <w:pPr>
              <w:rPr>
                <w:sz w:val="16"/>
                <w:szCs w:val="16"/>
              </w:rPr>
            </w:pPr>
            <w:r w:rsidRPr="00797D70">
              <w:rPr>
                <w:sz w:val="16"/>
                <w:szCs w:val="16"/>
              </w:rPr>
              <w:t>Обеспечены меры по ежегодной социальной выплаты педагогическим работникам, иным работникам, выполняющие по основному месту работы дополнительную работу в порядке совмещения должностей педагогических работников, руководители, заместители руководителей</w:t>
            </w:r>
          </w:p>
        </w:tc>
        <w:tc>
          <w:tcPr>
            <w:tcW w:w="3264" w:type="dxa"/>
            <w:gridSpan w:val="2"/>
          </w:tcPr>
          <w:p w14:paraId="59E50262" w14:textId="77777777" w:rsidR="00402AE9" w:rsidRPr="00797D70" w:rsidRDefault="00402AE9" w:rsidP="00765E32">
            <w:pPr>
              <w:pStyle w:val="ConsPlusNormal"/>
              <w:rPr>
                <w:rFonts w:ascii="Times New Roman" w:hAnsi="Times New Roman" w:cs="Times New Roman"/>
                <w:color w:val="000000"/>
                <w:sz w:val="28"/>
                <w:szCs w:val="28"/>
                <w:vertAlign w:val="subscript"/>
              </w:rPr>
            </w:pPr>
          </w:p>
          <w:p w14:paraId="419942B1" w14:textId="77777777" w:rsidR="00402AE9" w:rsidRPr="00797D70" w:rsidRDefault="00402AE9" w:rsidP="00765E32">
            <w:pPr>
              <w:pStyle w:val="ConsPlusNormal"/>
              <w:rPr>
                <w:rFonts w:ascii="Times New Roman" w:hAnsi="Times New Roman" w:cs="Times New Roman"/>
                <w:color w:val="000000"/>
                <w:sz w:val="28"/>
                <w:szCs w:val="28"/>
                <w:vertAlign w:val="subscript"/>
              </w:rPr>
            </w:pPr>
            <w:r w:rsidRPr="00797D70">
              <w:rPr>
                <w:rFonts w:ascii="Times New Roman" w:hAnsi="Times New Roman" w:cs="Times New Roman"/>
                <w:color w:val="000000"/>
                <w:sz w:val="28"/>
                <w:szCs w:val="28"/>
                <w:vertAlign w:val="subscript"/>
              </w:rPr>
              <w:t>Уровень образования</w:t>
            </w:r>
          </w:p>
        </w:tc>
      </w:tr>
      <w:tr w:rsidR="00402AE9" w:rsidRPr="00797D70" w14:paraId="2DFD8C84" w14:textId="77777777" w:rsidTr="00765E32">
        <w:tc>
          <w:tcPr>
            <w:tcW w:w="711" w:type="dxa"/>
            <w:gridSpan w:val="3"/>
            <w:vAlign w:val="center"/>
          </w:tcPr>
          <w:p w14:paraId="3583CAB1" w14:textId="77777777" w:rsidR="00402AE9" w:rsidRPr="00797D70" w:rsidRDefault="00402AE9" w:rsidP="00765E32">
            <w:pPr>
              <w:rPr>
                <w:sz w:val="16"/>
                <w:szCs w:val="16"/>
              </w:rPr>
            </w:pPr>
            <w:r w:rsidRPr="00797D70">
              <w:rPr>
                <w:sz w:val="16"/>
                <w:szCs w:val="16"/>
              </w:rPr>
              <w:lastRenderedPageBreak/>
              <w:t>2.1.6</w:t>
            </w:r>
          </w:p>
        </w:tc>
        <w:tc>
          <w:tcPr>
            <w:tcW w:w="5459" w:type="dxa"/>
            <w:gridSpan w:val="2"/>
          </w:tcPr>
          <w:p w14:paraId="1C03B2C8" w14:textId="77777777" w:rsidR="00402AE9" w:rsidRPr="00797D70" w:rsidRDefault="00402AE9" w:rsidP="00765E32">
            <w:pPr>
              <w:rPr>
                <w:sz w:val="16"/>
                <w:szCs w:val="16"/>
              </w:rPr>
            </w:pPr>
            <w:r w:rsidRPr="00797D70">
              <w:rPr>
                <w:sz w:val="16"/>
                <w:szCs w:val="16"/>
              </w:rPr>
              <w:t>Реализованы мероприятия  в сфере организации и обеспечении отдыха и оздоровления детей образовательных учреждений Комсомольского муниципального района</w:t>
            </w:r>
          </w:p>
        </w:tc>
        <w:tc>
          <w:tcPr>
            <w:tcW w:w="5874" w:type="dxa"/>
            <w:gridSpan w:val="8"/>
            <w:vAlign w:val="center"/>
          </w:tcPr>
          <w:p w14:paraId="54EE6B43" w14:textId="77777777" w:rsidR="00402AE9" w:rsidRPr="00797D70" w:rsidRDefault="00402AE9" w:rsidP="00765E32">
            <w:pPr>
              <w:rPr>
                <w:sz w:val="16"/>
                <w:szCs w:val="16"/>
              </w:rPr>
            </w:pPr>
            <w:r w:rsidRPr="00797D70">
              <w:rPr>
                <w:sz w:val="16"/>
                <w:szCs w:val="16"/>
              </w:rPr>
              <w:t xml:space="preserve">Обеспечение реализации предусмотренных законодательством Российской Федерации и Ивановской области полномочий органов местного самоуправления Комсомольского муниципального района в </w:t>
            </w:r>
          </w:p>
          <w:p w14:paraId="5995C38D" w14:textId="77777777" w:rsidR="00402AE9" w:rsidRPr="00797D70" w:rsidRDefault="00402AE9" w:rsidP="00765E32">
            <w:pPr>
              <w:rPr>
                <w:sz w:val="16"/>
                <w:szCs w:val="16"/>
              </w:rPr>
            </w:pPr>
            <w:r w:rsidRPr="00797D70">
              <w:rPr>
                <w:sz w:val="16"/>
                <w:szCs w:val="16"/>
              </w:rPr>
              <w:t>сфере организации отдыха детей в каникулярное время по организации двухразового питания в лагерях дневного пребывания детей-сирот и детей, находящихся в трудной жизненной ситуации</w:t>
            </w:r>
          </w:p>
          <w:p w14:paraId="617BECBC" w14:textId="77777777" w:rsidR="00402AE9" w:rsidRPr="00797D70" w:rsidRDefault="00402AE9" w:rsidP="00765E32">
            <w:pPr>
              <w:rPr>
                <w:sz w:val="16"/>
                <w:szCs w:val="16"/>
              </w:rPr>
            </w:pPr>
          </w:p>
        </w:tc>
        <w:tc>
          <w:tcPr>
            <w:tcW w:w="3264" w:type="dxa"/>
            <w:gridSpan w:val="2"/>
            <w:vAlign w:val="center"/>
          </w:tcPr>
          <w:p w14:paraId="6A35D371" w14:textId="77777777" w:rsidR="00402AE9" w:rsidRPr="00797D70" w:rsidRDefault="00402AE9" w:rsidP="00765E32">
            <w:pPr>
              <w:rPr>
                <w:sz w:val="16"/>
                <w:szCs w:val="16"/>
              </w:rPr>
            </w:pPr>
            <w:r w:rsidRPr="00797D70">
              <w:rPr>
                <w:sz w:val="16"/>
                <w:szCs w:val="16"/>
              </w:rPr>
              <w:t>Уровень образования</w:t>
            </w:r>
          </w:p>
        </w:tc>
      </w:tr>
      <w:tr w:rsidR="00402AE9" w:rsidRPr="00797D70" w14:paraId="10563897" w14:textId="77777777" w:rsidTr="00765E32">
        <w:tc>
          <w:tcPr>
            <w:tcW w:w="15308" w:type="dxa"/>
            <w:gridSpan w:val="15"/>
            <w:vAlign w:val="center"/>
          </w:tcPr>
          <w:p w14:paraId="73045E18" w14:textId="77777777" w:rsidR="00402AE9" w:rsidRPr="00797D70" w:rsidRDefault="00402AE9" w:rsidP="00765E32">
            <w:pPr>
              <w:rPr>
                <w:b/>
                <w:sz w:val="22"/>
                <w:szCs w:val="22"/>
              </w:rPr>
            </w:pPr>
            <w:r w:rsidRPr="00797D70">
              <w:rPr>
                <w:b/>
                <w:sz w:val="22"/>
                <w:szCs w:val="22"/>
              </w:rPr>
              <w:t xml:space="preserve">                                            </w:t>
            </w:r>
          </w:p>
          <w:p w14:paraId="099ABD20" w14:textId="77777777" w:rsidR="00402AE9" w:rsidRPr="00797D70" w:rsidRDefault="00402AE9" w:rsidP="00765E32">
            <w:pPr>
              <w:rPr>
                <w:sz w:val="16"/>
                <w:szCs w:val="16"/>
              </w:rPr>
            </w:pPr>
            <w:r w:rsidRPr="00797D70">
              <w:rPr>
                <w:b/>
                <w:sz w:val="22"/>
                <w:szCs w:val="22"/>
              </w:rPr>
              <w:t xml:space="preserve">          Направление 3 «Молодежная политика на территории Комсомольского муниципального района»</w:t>
            </w:r>
          </w:p>
        </w:tc>
      </w:tr>
      <w:tr w:rsidR="00402AE9" w:rsidRPr="00797D70" w14:paraId="123340B8" w14:textId="77777777" w:rsidTr="00765E32">
        <w:tc>
          <w:tcPr>
            <w:tcW w:w="705" w:type="dxa"/>
            <w:gridSpan w:val="2"/>
            <w:vAlign w:val="center"/>
          </w:tcPr>
          <w:p w14:paraId="56C5A2AA" w14:textId="77777777" w:rsidR="00402AE9" w:rsidRPr="00797D70" w:rsidRDefault="00402AE9" w:rsidP="00765E32">
            <w:pPr>
              <w:rPr>
                <w:sz w:val="22"/>
                <w:szCs w:val="22"/>
              </w:rPr>
            </w:pPr>
            <w:r w:rsidRPr="00797D70">
              <w:rPr>
                <w:sz w:val="22"/>
                <w:szCs w:val="22"/>
              </w:rPr>
              <w:t>3.1</w:t>
            </w:r>
          </w:p>
        </w:tc>
        <w:tc>
          <w:tcPr>
            <w:tcW w:w="14603" w:type="dxa"/>
            <w:gridSpan w:val="13"/>
            <w:vAlign w:val="center"/>
          </w:tcPr>
          <w:p w14:paraId="76FE3B3B" w14:textId="77777777" w:rsidR="00402AE9" w:rsidRPr="00797D70" w:rsidRDefault="00402AE9" w:rsidP="00765E32">
            <w:pPr>
              <w:rPr>
                <w:b/>
                <w:sz w:val="22"/>
                <w:szCs w:val="22"/>
              </w:rPr>
            </w:pPr>
            <w:r w:rsidRPr="00797D70">
              <w:rPr>
                <w:b/>
                <w:sz w:val="22"/>
                <w:szCs w:val="22"/>
              </w:rPr>
              <w:t>Ведомственный проект «Молодежная политика на территории Комсомольского муниципального района» (</w:t>
            </w:r>
            <w:r w:rsidRPr="00797D70">
              <w:rPr>
                <w:sz w:val="22"/>
                <w:szCs w:val="22"/>
              </w:rPr>
              <w:t>куратор</w:t>
            </w:r>
            <w:r w:rsidRPr="00797D70">
              <w:rPr>
                <w:b/>
                <w:sz w:val="22"/>
                <w:szCs w:val="22"/>
              </w:rPr>
              <w:t>-</w:t>
            </w:r>
            <w:r w:rsidRPr="00797D70">
              <w:rPr>
                <w:sz w:val="22"/>
                <w:szCs w:val="22"/>
              </w:rPr>
              <w:t>Вершкова Т.Н. заместитель главы Администрации Комсомольского муниципального района по социальной политике )</w:t>
            </w:r>
          </w:p>
        </w:tc>
      </w:tr>
      <w:tr w:rsidR="00402AE9" w:rsidRPr="00797D70" w14:paraId="182934C5" w14:textId="77777777" w:rsidTr="00765E32">
        <w:tc>
          <w:tcPr>
            <w:tcW w:w="15308" w:type="dxa"/>
            <w:gridSpan w:val="15"/>
            <w:vAlign w:val="center"/>
          </w:tcPr>
          <w:p w14:paraId="5346971A"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Ответственный за реализацию (Леднева С.В. начальник управления образования Администрации Комсомольского муниципального района)</w:t>
            </w:r>
          </w:p>
          <w:p w14:paraId="561FAC7E" w14:textId="77777777" w:rsidR="00402AE9" w:rsidRPr="00797D70" w:rsidRDefault="00402AE9" w:rsidP="00765E32">
            <w:pPr>
              <w:rPr>
                <w:b/>
                <w:sz w:val="22"/>
                <w:szCs w:val="22"/>
              </w:rPr>
            </w:pPr>
            <w:r w:rsidRPr="00797D70">
              <w:rPr>
                <w:sz w:val="22"/>
                <w:szCs w:val="22"/>
              </w:rPr>
              <w:t xml:space="preserve">                                                                                                          Срок реализации (2024-2030 </w:t>
            </w:r>
            <w:proofErr w:type="spellStart"/>
            <w:r w:rsidRPr="00797D70">
              <w:rPr>
                <w:sz w:val="22"/>
                <w:szCs w:val="22"/>
              </w:rPr>
              <w:t>г.г</w:t>
            </w:r>
            <w:proofErr w:type="spellEnd"/>
            <w:r w:rsidRPr="00797D70">
              <w:rPr>
                <w:sz w:val="22"/>
                <w:szCs w:val="22"/>
              </w:rPr>
              <w:t>.)</w:t>
            </w:r>
          </w:p>
        </w:tc>
      </w:tr>
      <w:tr w:rsidR="00402AE9" w:rsidRPr="00797D70" w14:paraId="32183AF4" w14:textId="77777777" w:rsidTr="00765E32">
        <w:tc>
          <w:tcPr>
            <w:tcW w:w="705" w:type="dxa"/>
            <w:gridSpan w:val="2"/>
            <w:vAlign w:val="center"/>
          </w:tcPr>
          <w:p w14:paraId="7FDA189E" w14:textId="77777777" w:rsidR="00402AE9" w:rsidRPr="00797D70" w:rsidRDefault="00402AE9" w:rsidP="00765E32">
            <w:pPr>
              <w:rPr>
                <w:sz w:val="22"/>
                <w:szCs w:val="22"/>
              </w:rPr>
            </w:pPr>
            <w:r w:rsidRPr="00797D70">
              <w:rPr>
                <w:sz w:val="22"/>
                <w:szCs w:val="22"/>
              </w:rPr>
              <w:t>3.1.1</w:t>
            </w:r>
          </w:p>
        </w:tc>
        <w:tc>
          <w:tcPr>
            <w:tcW w:w="5475" w:type="dxa"/>
            <w:gridSpan w:val="4"/>
            <w:vAlign w:val="center"/>
          </w:tcPr>
          <w:p w14:paraId="6CEF684C" w14:textId="77777777" w:rsidR="00402AE9" w:rsidRPr="00797D70" w:rsidRDefault="00402AE9" w:rsidP="00765E32">
            <w:pPr>
              <w:rPr>
                <w:sz w:val="18"/>
                <w:szCs w:val="18"/>
              </w:rPr>
            </w:pPr>
            <w:r w:rsidRPr="00797D70">
              <w:rPr>
                <w:sz w:val="18"/>
                <w:szCs w:val="18"/>
              </w:rPr>
              <w:t>Совершенствование системы по патриотическому воспитанию</w:t>
            </w:r>
          </w:p>
          <w:p w14:paraId="3781120A" w14:textId="77777777" w:rsidR="00402AE9" w:rsidRPr="00797D70" w:rsidRDefault="00402AE9" w:rsidP="00765E32">
            <w:pPr>
              <w:rPr>
                <w:sz w:val="18"/>
                <w:szCs w:val="18"/>
              </w:rPr>
            </w:pPr>
            <w:r w:rsidRPr="00797D70">
              <w:rPr>
                <w:sz w:val="18"/>
                <w:szCs w:val="18"/>
              </w:rPr>
              <w:t xml:space="preserve"> детей и молодежи</w:t>
            </w:r>
          </w:p>
        </w:tc>
        <w:tc>
          <w:tcPr>
            <w:tcW w:w="5895" w:type="dxa"/>
            <w:gridSpan w:val="8"/>
            <w:vAlign w:val="center"/>
          </w:tcPr>
          <w:p w14:paraId="6D9DC8CB" w14:textId="77777777" w:rsidR="00402AE9" w:rsidRPr="00797D70" w:rsidRDefault="00402AE9" w:rsidP="00765E32">
            <w:pPr>
              <w:rPr>
                <w:sz w:val="18"/>
                <w:szCs w:val="18"/>
              </w:rPr>
            </w:pPr>
            <w:r w:rsidRPr="00797D70">
              <w:rPr>
                <w:sz w:val="18"/>
                <w:szCs w:val="18"/>
              </w:rPr>
              <w:t xml:space="preserve">Обеспечены меры </w:t>
            </w:r>
            <w:r w:rsidRPr="00797D70">
              <w:rPr>
                <w:color w:val="333333"/>
                <w:sz w:val="18"/>
                <w:szCs w:val="18"/>
                <w:shd w:val="clear" w:color="auto" w:fill="FFFFFF"/>
              </w:rPr>
              <w:t>на создание условий для развития молодёжи, её самореализации в различных сферах жизнедеятельности, на гражданско-патриотическое и духовно-нравственное воспитание молодых граждан</w:t>
            </w:r>
          </w:p>
        </w:tc>
        <w:tc>
          <w:tcPr>
            <w:tcW w:w="3233" w:type="dxa"/>
            <w:vAlign w:val="center"/>
          </w:tcPr>
          <w:p w14:paraId="592D18AB" w14:textId="77777777" w:rsidR="00402AE9" w:rsidRPr="00797D70" w:rsidRDefault="00402AE9" w:rsidP="00765E32">
            <w:pPr>
              <w:rPr>
                <w:sz w:val="16"/>
                <w:szCs w:val="16"/>
              </w:rPr>
            </w:pPr>
            <w:r w:rsidRPr="00797D70">
              <w:rPr>
                <w:sz w:val="16"/>
                <w:szCs w:val="16"/>
              </w:rPr>
              <w:t>Уровень образования</w:t>
            </w:r>
          </w:p>
        </w:tc>
      </w:tr>
    </w:tbl>
    <w:p w14:paraId="669A6C85" w14:textId="77777777" w:rsidR="00402AE9" w:rsidRPr="00797D70" w:rsidRDefault="00402AE9" w:rsidP="00402AE9">
      <w:pPr>
        <w:jc w:val="right"/>
        <w:rPr>
          <w:sz w:val="28"/>
          <w:szCs w:val="28"/>
        </w:rPr>
      </w:pPr>
    </w:p>
    <w:p w14:paraId="4D4207E7" w14:textId="77777777" w:rsidR="00402AE9" w:rsidRPr="00797D70" w:rsidRDefault="00402AE9" w:rsidP="00402AE9">
      <w:pPr>
        <w:jc w:val="right"/>
        <w:rPr>
          <w:sz w:val="28"/>
          <w:szCs w:val="28"/>
        </w:rPr>
      </w:pPr>
    </w:p>
    <w:p w14:paraId="7935FDBC" w14:textId="77777777" w:rsidR="00402AE9" w:rsidRPr="00797D70" w:rsidRDefault="00402AE9" w:rsidP="00402AE9">
      <w:pPr>
        <w:jc w:val="right"/>
        <w:rPr>
          <w:sz w:val="28"/>
          <w:szCs w:val="28"/>
        </w:rPr>
      </w:pPr>
    </w:p>
    <w:p w14:paraId="275406D1" w14:textId="77777777" w:rsidR="00402AE9" w:rsidRPr="00797D70" w:rsidRDefault="00402AE9" w:rsidP="00402AE9">
      <w:pPr>
        <w:jc w:val="right"/>
        <w:rPr>
          <w:sz w:val="28"/>
          <w:szCs w:val="28"/>
        </w:rPr>
      </w:pPr>
    </w:p>
    <w:p w14:paraId="5D963A98" w14:textId="77777777" w:rsidR="00402AE9" w:rsidRPr="00797D70" w:rsidRDefault="00402AE9" w:rsidP="00402AE9">
      <w:pPr>
        <w:jc w:val="right"/>
        <w:rPr>
          <w:sz w:val="28"/>
          <w:szCs w:val="28"/>
        </w:rPr>
      </w:pPr>
    </w:p>
    <w:p w14:paraId="6752BBAC" w14:textId="77777777" w:rsidR="00402AE9" w:rsidRPr="00797D70" w:rsidRDefault="00402AE9" w:rsidP="00402AE9">
      <w:pPr>
        <w:jc w:val="right"/>
        <w:rPr>
          <w:sz w:val="28"/>
          <w:szCs w:val="28"/>
        </w:rPr>
      </w:pPr>
    </w:p>
    <w:p w14:paraId="6BF6A93F" w14:textId="77777777" w:rsidR="00402AE9" w:rsidRPr="00797D70" w:rsidRDefault="00402AE9" w:rsidP="00402AE9">
      <w:pPr>
        <w:jc w:val="right"/>
        <w:rPr>
          <w:sz w:val="28"/>
          <w:szCs w:val="28"/>
        </w:rPr>
      </w:pPr>
    </w:p>
    <w:p w14:paraId="70C7C813" w14:textId="77777777" w:rsidR="00402AE9" w:rsidRPr="00797D70" w:rsidRDefault="00402AE9" w:rsidP="00402AE9">
      <w:pPr>
        <w:jc w:val="right"/>
        <w:rPr>
          <w:sz w:val="28"/>
          <w:szCs w:val="28"/>
        </w:rPr>
      </w:pPr>
    </w:p>
    <w:p w14:paraId="3B537A36" w14:textId="77777777" w:rsidR="00402AE9" w:rsidRPr="00797D70" w:rsidRDefault="00402AE9" w:rsidP="00402AE9">
      <w:pPr>
        <w:jc w:val="right"/>
        <w:rPr>
          <w:sz w:val="28"/>
          <w:szCs w:val="28"/>
        </w:rPr>
      </w:pPr>
    </w:p>
    <w:p w14:paraId="0C844675" w14:textId="77777777" w:rsidR="00402AE9" w:rsidRPr="00797D70" w:rsidRDefault="00402AE9" w:rsidP="00402AE9">
      <w:pPr>
        <w:jc w:val="right"/>
        <w:rPr>
          <w:sz w:val="28"/>
          <w:szCs w:val="28"/>
        </w:rPr>
      </w:pPr>
    </w:p>
    <w:p w14:paraId="498FAC01" w14:textId="77777777" w:rsidR="00402AE9" w:rsidRPr="00797D70" w:rsidRDefault="00402AE9" w:rsidP="00402AE9">
      <w:pPr>
        <w:jc w:val="right"/>
        <w:rPr>
          <w:sz w:val="28"/>
          <w:szCs w:val="28"/>
        </w:rPr>
      </w:pPr>
    </w:p>
    <w:p w14:paraId="27C6705E" w14:textId="77777777" w:rsidR="00402AE9" w:rsidRPr="00797D70" w:rsidRDefault="00402AE9" w:rsidP="00402AE9">
      <w:pPr>
        <w:jc w:val="right"/>
        <w:rPr>
          <w:sz w:val="28"/>
          <w:szCs w:val="28"/>
        </w:rPr>
      </w:pPr>
    </w:p>
    <w:p w14:paraId="02D17D00" w14:textId="77777777" w:rsidR="00402AE9" w:rsidRPr="00797D70" w:rsidRDefault="00402AE9" w:rsidP="00402AE9">
      <w:pPr>
        <w:jc w:val="right"/>
        <w:rPr>
          <w:sz w:val="28"/>
          <w:szCs w:val="28"/>
        </w:rPr>
      </w:pPr>
    </w:p>
    <w:p w14:paraId="39B51AFA" w14:textId="77777777" w:rsidR="00402AE9" w:rsidRPr="00797D70" w:rsidRDefault="00402AE9" w:rsidP="00402AE9">
      <w:pPr>
        <w:jc w:val="right"/>
        <w:rPr>
          <w:sz w:val="28"/>
          <w:szCs w:val="28"/>
        </w:rPr>
      </w:pPr>
    </w:p>
    <w:p w14:paraId="73D8C894" w14:textId="77777777" w:rsidR="00402AE9" w:rsidRPr="00797D70" w:rsidRDefault="00402AE9" w:rsidP="00402AE9">
      <w:pPr>
        <w:jc w:val="right"/>
        <w:rPr>
          <w:sz w:val="28"/>
          <w:szCs w:val="28"/>
        </w:rPr>
      </w:pPr>
    </w:p>
    <w:p w14:paraId="5E93CBDA" w14:textId="77777777" w:rsidR="00402AE9" w:rsidRPr="00797D70" w:rsidRDefault="00402AE9" w:rsidP="00402AE9">
      <w:pPr>
        <w:jc w:val="right"/>
        <w:rPr>
          <w:sz w:val="28"/>
          <w:szCs w:val="28"/>
        </w:rPr>
      </w:pPr>
    </w:p>
    <w:p w14:paraId="67004E39" w14:textId="77777777" w:rsidR="00402AE9" w:rsidRPr="00797D70" w:rsidRDefault="00402AE9" w:rsidP="00402AE9">
      <w:pPr>
        <w:jc w:val="right"/>
        <w:rPr>
          <w:sz w:val="28"/>
          <w:szCs w:val="28"/>
        </w:rPr>
      </w:pPr>
    </w:p>
    <w:p w14:paraId="11C5CD5B" w14:textId="77777777" w:rsidR="00402AE9" w:rsidRPr="00797D70" w:rsidRDefault="00402AE9" w:rsidP="00402AE9">
      <w:pPr>
        <w:jc w:val="right"/>
        <w:rPr>
          <w:sz w:val="28"/>
          <w:szCs w:val="28"/>
        </w:rPr>
      </w:pPr>
    </w:p>
    <w:p w14:paraId="1D47F6CD" w14:textId="77777777" w:rsidR="00402AE9" w:rsidRPr="00797D70" w:rsidRDefault="00402AE9" w:rsidP="00402AE9">
      <w:pPr>
        <w:jc w:val="right"/>
        <w:rPr>
          <w:sz w:val="28"/>
          <w:szCs w:val="28"/>
        </w:rPr>
      </w:pPr>
      <w:bookmarkStart w:id="0" w:name="_GoBack"/>
      <w:bookmarkEnd w:id="0"/>
    </w:p>
    <w:p w14:paraId="6CD3E838" w14:textId="77777777" w:rsidR="00402AE9" w:rsidRPr="00797D70" w:rsidRDefault="00402AE9" w:rsidP="00402AE9">
      <w:pPr>
        <w:pStyle w:val="ConsPlusNormal"/>
        <w:rPr>
          <w:rFonts w:ascii="Times New Roman" w:hAnsi="Times New Roman" w:cs="Times New Roman"/>
          <w:b/>
        </w:rPr>
      </w:pPr>
      <w:r w:rsidRPr="00797D70">
        <w:rPr>
          <w:rFonts w:ascii="Times New Roman" w:hAnsi="Times New Roman" w:cs="Times New Roman"/>
          <w:b/>
        </w:rPr>
        <w:t xml:space="preserve">                                                       4. Параметры финансового обеспечения реализации муниципальной программы</w:t>
      </w:r>
    </w:p>
    <w:p w14:paraId="18808CB4" w14:textId="77777777" w:rsidR="00402AE9" w:rsidRPr="00797D70" w:rsidRDefault="00402AE9" w:rsidP="00402AE9">
      <w:pPr>
        <w:ind w:left="720"/>
        <w:jc w:val="center"/>
        <w:rPr>
          <w:b/>
        </w:rPr>
      </w:pPr>
      <w:r w:rsidRPr="00797D70">
        <w:rPr>
          <w:b/>
        </w:rPr>
        <w:t xml:space="preserve"> Комсомольского муниципального района</w:t>
      </w:r>
    </w:p>
    <w:p w14:paraId="16A29FA6" w14:textId="77777777" w:rsidR="00402AE9" w:rsidRPr="00797D70" w:rsidRDefault="00402AE9" w:rsidP="00402AE9">
      <w:pPr>
        <w:ind w:left="720"/>
        <w:jc w:val="center"/>
        <w:rPr>
          <w:b/>
        </w:rPr>
      </w:pPr>
      <w:r w:rsidRPr="00797D70">
        <w:rPr>
          <w:b/>
        </w:rPr>
        <w:t>«Развитие образования Комсомольского муниципального района»</w:t>
      </w:r>
    </w:p>
    <w:tbl>
      <w:tblPr>
        <w:tblW w:w="16033" w:type="dxa"/>
        <w:tblInd w:w="93" w:type="dxa"/>
        <w:tblLayout w:type="fixed"/>
        <w:tblLook w:val="04A0" w:firstRow="1" w:lastRow="0" w:firstColumn="1" w:lastColumn="0" w:noHBand="0" w:noVBand="1"/>
      </w:tblPr>
      <w:tblGrid>
        <w:gridCol w:w="2426"/>
        <w:gridCol w:w="1693"/>
        <w:gridCol w:w="6"/>
        <w:gridCol w:w="1703"/>
        <w:gridCol w:w="1699"/>
        <w:gridCol w:w="1699"/>
        <w:gridCol w:w="1560"/>
        <w:gridCol w:w="1560"/>
        <w:gridCol w:w="1699"/>
        <w:gridCol w:w="11"/>
        <w:gridCol w:w="1977"/>
      </w:tblGrid>
      <w:tr w:rsidR="00402AE9" w:rsidRPr="00797D70" w14:paraId="1100133D" w14:textId="77777777" w:rsidTr="00765E32">
        <w:trPr>
          <w:trHeight w:val="435"/>
        </w:trPr>
        <w:tc>
          <w:tcPr>
            <w:tcW w:w="2426" w:type="dxa"/>
            <w:tcBorders>
              <w:top w:val="single" w:sz="8" w:space="0" w:color="auto"/>
              <w:left w:val="single" w:sz="8" w:space="0" w:color="auto"/>
              <w:bottom w:val="nil"/>
              <w:right w:val="single" w:sz="8" w:space="0" w:color="auto"/>
            </w:tcBorders>
            <w:shd w:val="clear" w:color="auto" w:fill="auto"/>
            <w:hideMark/>
          </w:tcPr>
          <w:p w14:paraId="77D35701" w14:textId="77777777" w:rsidR="00402AE9" w:rsidRPr="00797D70" w:rsidRDefault="00402AE9" w:rsidP="00765E32">
            <w:pPr>
              <w:jc w:val="center"/>
              <w:rPr>
                <w:b/>
                <w:bCs/>
              </w:rPr>
            </w:pPr>
            <w:bookmarkStart w:id="1" w:name="RANGE!A1:I267"/>
            <w:r w:rsidRPr="00797D70">
              <w:rPr>
                <w:b/>
                <w:bCs/>
              </w:rPr>
              <w:t xml:space="preserve">Муниципальная программа     </w:t>
            </w:r>
            <w:bookmarkEnd w:id="1"/>
          </w:p>
        </w:tc>
        <w:tc>
          <w:tcPr>
            <w:tcW w:w="1699" w:type="dxa"/>
            <w:gridSpan w:val="2"/>
            <w:tcBorders>
              <w:top w:val="single" w:sz="8" w:space="0" w:color="auto"/>
              <w:left w:val="nil"/>
              <w:bottom w:val="nil"/>
              <w:right w:val="nil"/>
            </w:tcBorders>
            <w:shd w:val="clear" w:color="auto" w:fill="auto"/>
            <w:noWrap/>
            <w:hideMark/>
          </w:tcPr>
          <w:p w14:paraId="01BDA7F2" w14:textId="77777777" w:rsidR="00402AE9" w:rsidRPr="00797D70" w:rsidRDefault="00402AE9" w:rsidP="00765E32">
            <w:pPr>
              <w:jc w:val="center"/>
              <w:rPr>
                <w:sz w:val="22"/>
                <w:szCs w:val="22"/>
              </w:rPr>
            </w:pPr>
            <w:r w:rsidRPr="00797D70">
              <w:rPr>
                <w:sz w:val="22"/>
                <w:szCs w:val="22"/>
              </w:rPr>
              <w:t> </w:t>
            </w:r>
          </w:p>
        </w:tc>
        <w:tc>
          <w:tcPr>
            <w:tcW w:w="1703" w:type="dxa"/>
            <w:tcBorders>
              <w:top w:val="single" w:sz="8" w:space="0" w:color="auto"/>
              <w:left w:val="nil"/>
              <w:bottom w:val="nil"/>
              <w:right w:val="nil"/>
            </w:tcBorders>
            <w:shd w:val="clear" w:color="auto" w:fill="auto"/>
            <w:noWrap/>
            <w:hideMark/>
          </w:tcPr>
          <w:p w14:paraId="63E095A6" w14:textId="77777777" w:rsidR="00402AE9" w:rsidRPr="00797D70" w:rsidRDefault="00402AE9" w:rsidP="00765E32">
            <w:pPr>
              <w:rPr>
                <w:color w:val="FF0000"/>
                <w:sz w:val="22"/>
                <w:szCs w:val="22"/>
              </w:rPr>
            </w:pPr>
            <w:r w:rsidRPr="00797D70">
              <w:rPr>
                <w:color w:val="FF0000"/>
                <w:sz w:val="22"/>
                <w:szCs w:val="22"/>
              </w:rPr>
              <w:t> </w:t>
            </w:r>
          </w:p>
        </w:tc>
        <w:tc>
          <w:tcPr>
            <w:tcW w:w="1699" w:type="dxa"/>
            <w:tcBorders>
              <w:top w:val="single" w:sz="8" w:space="0" w:color="auto"/>
              <w:left w:val="nil"/>
              <w:bottom w:val="nil"/>
              <w:right w:val="nil"/>
            </w:tcBorders>
            <w:shd w:val="clear" w:color="auto" w:fill="auto"/>
            <w:noWrap/>
            <w:hideMark/>
          </w:tcPr>
          <w:p w14:paraId="39D9FDFD" w14:textId="77777777" w:rsidR="00402AE9" w:rsidRPr="00797D70" w:rsidRDefault="00402AE9" w:rsidP="00765E32">
            <w:pPr>
              <w:rPr>
                <w:color w:val="FF0000"/>
                <w:sz w:val="22"/>
                <w:szCs w:val="22"/>
              </w:rPr>
            </w:pPr>
            <w:r w:rsidRPr="00797D70">
              <w:rPr>
                <w:color w:val="FF0000"/>
                <w:sz w:val="22"/>
                <w:szCs w:val="22"/>
              </w:rPr>
              <w:t> </w:t>
            </w:r>
          </w:p>
        </w:tc>
        <w:tc>
          <w:tcPr>
            <w:tcW w:w="1699" w:type="dxa"/>
            <w:tcBorders>
              <w:top w:val="single" w:sz="8" w:space="0" w:color="auto"/>
              <w:left w:val="nil"/>
              <w:bottom w:val="nil"/>
              <w:right w:val="nil"/>
            </w:tcBorders>
            <w:shd w:val="clear" w:color="auto" w:fill="auto"/>
            <w:noWrap/>
            <w:hideMark/>
          </w:tcPr>
          <w:p w14:paraId="7AF1A6FA" w14:textId="77777777" w:rsidR="00402AE9" w:rsidRPr="00797D70" w:rsidRDefault="00402AE9" w:rsidP="00765E32">
            <w:pPr>
              <w:rPr>
                <w:color w:val="FF0000"/>
                <w:sz w:val="22"/>
                <w:szCs w:val="22"/>
              </w:rPr>
            </w:pPr>
            <w:r w:rsidRPr="00797D70">
              <w:rPr>
                <w:color w:val="FF0000"/>
                <w:sz w:val="22"/>
                <w:szCs w:val="22"/>
              </w:rPr>
              <w:t> </w:t>
            </w:r>
          </w:p>
        </w:tc>
        <w:tc>
          <w:tcPr>
            <w:tcW w:w="1560" w:type="dxa"/>
            <w:tcBorders>
              <w:top w:val="single" w:sz="8" w:space="0" w:color="auto"/>
              <w:left w:val="nil"/>
              <w:bottom w:val="nil"/>
              <w:right w:val="nil"/>
            </w:tcBorders>
            <w:shd w:val="clear" w:color="auto" w:fill="auto"/>
            <w:noWrap/>
            <w:hideMark/>
          </w:tcPr>
          <w:p w14:paraId="239FBD62" w14:textId="77777777" w:rsidR="00402AE9" w:rsidRPr="00797D70" w:rsidRDefault="00402AE9" w:rsidP="00765E32">
            <w:pPr>
              <w:rPr>
                <w:color w:val="FF0000"/>
                <w:sz w:val="22"/>
                <w:szCs w:val="22"/>
              </w:rPr>
            </w:pPr>
            <w:r w:rsidRPr="00797D70">
              <w:rPr>
                <w:color w:val="FF0000"/>
                <w:sz w:val="22"/>
                <w:szCs w:val="22"/>
              </w:rPr>
              <w:t> </w:t>
            </w:r>
          </w:p>
        </w:tc>
        <w:tc>
          <w:tcPr>
            <w:tcW w:w="1560" w:type="dxa"/>
            <w:tcBorders>
              <w:top w:val="single" w:sz="8" w:space="0" w:color="auto"/>
              <w:left w:val="nil"/>
              <w:bottom w:val="nil"/>
              <w:right w:val="nil"/>
            </w:tcBorders>
            <w:shd w:val="clear" w:color="auto" w:fill="auto"/>
            <w:noWrap/>
            <w:hideMark/>
          </w:tcPr>
          <w:p w14:paraId="4231161E" w14:textId="77777777" w:rsidR="00402AE9" w:rsidRPr="00797D70" w:rsidRDefault="00402AE9" w:rsidP="00765E32">
            <w:pPr>
              <w:rPr>
                <w:color w:val="FF0000"/>
                <w:sz w:val="22"/>
                <w:szCs w:val="22"/>
              </w:rPr>
            </w:pPr>
            <w:r w:rsidRPr="00797D70">
              <w:rPr>
                <w:color w:val="FF0000"/>
                <w:sz w:val="22"/>
                <w:szCs w:val="22"/>
              </w:rPr>
              <w:t> </w:t>
            </w:r>
          </w:p>
        </w:tc>
        <w:tc>
          <w:tcPr>
            <w:tcW w:w="1699" w:type="dxa"/>
            <w:tcBorders>
              <w:top w:val="single" w:sz="8" w:space="0" w:color="auto"/>
              <w:left w:val="nil"/>
              <w:bottom w:val="nil"/>
              <w:right w:val="nil"/>
            </w:tcBorders>
            <w:shd w:val="clear" w:color="auto" w:fill="auto"/>
            <w:noWrap/>
            <w:hideMark/>
          </w:tcPr>
          <w:p w14:paraId="702A5B9B" w14:textId="77777777" w:rsidR="00402AE9" w:rsidRPr="00797D70" w:rsidRDefault="00402AE9" w:rsidP="00765E32">
            <w:pPr>
              <w:rPr>
                <w:color w:val="FF0000"/>
                <w:sz w:val="22"/>
                <w:szCs w:val="22"/>
              </w:rPr>
            </w:pPr>
            <w:r w:rsidRPr="00797D70">
              <w:rPr>
                <w:color w:val="FF0000"/>
                <w:sz w:val="22"/>
                <w:szCs w:val="22"/>
              </w:rPr>
              <w:t> </w:t>
            </w:r>
          </w:p>
        </w:tc>
        <w:tc>
          <w:tcPr>
            <w:tcW w:w="1988" w:type="dxa"/>
            <w:gridSpan w:val="2"/>
            <w:tcBorders>
              <w:top w:val="single" w:sz="8" w:space="0" w:color="auto"/>
              <w:left w:val="nil"/>
              <w:bottom w:val="nil"/>
              <w:right w:val="single" w:sz="8" w:space="0" w:color="auto"/>
            </w:tcBorders>
            <w:shd w:val="clear" w:color="auto" w:fill="auto"/>
            <w:noWrap/>
            <w:hideMark/>
          </w:tcPr>
          <w:p w14:paraId="240939EE" w14:textId="77777777" w:rsidR="00402AE9" w:rsidRPr="00797D70" w:rsidRDefault="00402AE9" w:rsidP="00765E32">
            <w:pPr>
              <w:jc w:val="right"/>
              <w:rPr>
                <w:sz w:val="22"/>
                <w:szCs w:val="22"/>
              </w:rPr>
            </w:pPr>
            <w:r w:rsidRPr="00797D70">
              <w:rPr>
                <w:sz w:val="22"/>
                <w:szCs w:val="22"/>
              </w:rPr>
              <w:t> </w:t>
            </w:r>
          </w:p>
        </w:tc>
      </w:tr>
      <w:tr w:rsidR="00402AE9" w:rsidRPr="00797D70" w14:paraId="6033F209" w14:textId="77777777" w:rsidTr="00765E32">
        <w:trPr>
          <w:trHeight w:val="450"/>
        </w:trPr>
        <w:tc>
          <w:tcPr>
            <w:tcW w:w="2426" w:type="dxa"/>
            <w:tcBorders>
              <w:top w:val="nil"/>
              <w:left w:val="single" w:sz="8" w:space="0" w:color="auto"/>
              <w:bottom w:val="nil"/>
              <w:right w:val="single" w:sz="8" w:space="0" w:color="auto"/>
            </w:tcBorders>
            <w:shd w:val="clear" w:color="auto" w:fill="auto"/>
            <w:hideMark/>
          </w:tcPr>
          <w:p w14:paraId="4AEED257" w14:textId="77777777" w:rsidR="00402AE9" w:rsidRPr="00797D70" w:rsidRDefault="00402AE9" w:rsidP="00765E32">
            <w:pPr>
              <w:jc w:val="center"/>
              <w:rPr>
                <w:b/>
                <w:bCs/>
              </w:rPr>
            </w:pPr>
            <w:r w:rsidRPr="00797D70">
              <w:rPr>
                <w:b/>
                <w:bCs/>
              </w:rPr>
              <w:t>(комплексная программа)</w:t>
            </w:r>
            <w:r w:rsidRPr="00797D70">
              <w:t xml:space="preserve"> </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470842E0" w14:textId="77777777" w:rsidR="00402AE9" w:rsidRPr="00797D70" w:rsidRDefault="00402AE9" w:rsidP="00765E32">
            <w:pPr>
              <w:jc w:val="center"/>
              <w:rPr>
                <w:b/>
                <w:bCs/>
                <w:sz w:val="22"/>
                <w:szCs w:val="22"/>
              </w:rPr>
            </w:pPr>
            <w:r w:rsidRPr="00797D70">
              <w:rPr>
                <w:b/>
                <w:bCs/>
                <w:sz w:val="22"/>
                <w:szCs w:val="22"/>
              </w:rPr>
              <w:t>2024 год</w:t>
            </w:r>
          </w:p>
        </w:tc>
        <w:tc>
          <w:tcPr>
            <w:tcW w:w="1703" w:type="dxa"/>
            <w:tcBorders>
              <w:top w:val="single" w:sz="8" w:space="0" w:color="auto"/>
              <w:left w:val="nil"/>
              <w:bottom w:val="single" w:sz="8" w:space="0" w:color="auto"/>
              <w:right w:val="single" w:sz="8" w:space="0" w:color="auto"/>
            </w:tcBorders>
            <w:shd w:val="clear" w:color="auto" w:fill="auto"/>
            <w:hideMark/>
          </w:tcPr>
          <w:p w14:paraId="22FA5B1A" w14:textId="77777777" w:rsidR="00402AE9" w:rsidRPr="00797D70" w:rsidRDefault="00402AE9" w:rsidP="00765E32">
            <w:pPr>
              <w:jc w:val="center"/>
              <w:rPr>
                <w:b/>
                <w:bCs/>
                <w:sz w:val="22"/>
                <w:szCs w:val="22"/>
              </w:rPr>
            </w:pPr>
            <w:r w:rsidRPr="00797D70">
              <w:rPr>
                <w:b/>
                <w:bCs/>
                <w:sz w:val="22"/>
                <w:szCs w:val="22"/>
              </w:rPr>
              <w:t>2025 год</w:t>
            </w:r>
          </w:p>
        </w:tc>
        <w:tc>
          <w:tcPr>
            <w:tcW w:w="1699" w:type="dxa"/>
            <w:tcBorders>
              <w:top w:val="single" w:sz="8" w:space="0" w:color="auto"/>
              <w:left w:val="nil"/>
              <w:bottom w:val="single" w:sz="8" w:space="0" w:color="auto"/>
              <w:right w:val="single" w:sz="8" w:space="0" w:color="auto"/>
            </w:tcBorders>
            <w:shd w:val="clear" w:color="auto" w:fill="auto"/>
            <w:hideMark/>
          </w:tcPr>
          <w:p w14:paraId="7985B21C" w14:textId="77777777" w:rsidR="00402AE9" w:rsidRPr="00797D70" w:rsidRDefault="00402AE9" w:rsidP="00765E32">
            <w:pPr>
              <w:jc w:val="center"/>
              <w:rPr>
                <w:b/>
                <w:bCs/>
                <w:sz w:val="22"/>
                <w:szCs w:val="22"/>
              </w:rPr>
            </w:pPr>
            <w:r w:rsidRPr="00797D70">
              <w:rPr>
                <w:b/>
                <w:bCs/>
                <w:sz w:val="22"/>
                <w:szCs w:val="22"/>
              </w:rPr>
              <w:t>2026 год</w:t>
            </w:r>
          </w:p>
        </w:tc>
        <w:tc>
          <w:tcPr>
            <w:tcW w:w="1699" w:type="dxa"/>
            <w:tcBorders>
              <w:top w:val="single" w:sz="8" w:space="0" w:color="auto"/>
              <w:left w:val="nil"/>
              <w:bottom w:val="single" w:sz="8" w:space="0" w:color="auto"/>
              <w:right w:val="single" w:sz="8" w:space="0" w:color="auto"/>
            </w:tcBorders>
            <w:shd w:val="clear" w:color="auto" w:fill="auto"/>
            <w:hideMark/>
          </w:tcPr>
          <w:p w14:paraId="190EC8D2" w14:textId="77777777" w:rsidR="00402AE9" w:rsidRPr="00797D70" w:rsidRDefault="00402AE9" w:rsidP="00765E32">
            <w:pPr>
              <w:jc w:val="center"/>
              <w:rPr>
                <w:b/>
                <w:bCs/>
                <w:sz w:val="22"/>
                <w:szCs w:val="22"/>
              </w:rPr>
            </w:pPr>
            <w:r w:rsidRPr="00797D70">
              <w:rPr>
                <w:b/>
                <w:bCs/>
                <w:sz w:val="22"/>
                <w:szCs w:val="22"/>
              </w:rPr>
              <w:t>2027 год</w:t>
            </w:r>
          </w:p>
        </w:tc>
        <w:tc>
          <w:tcPr>
            <w:tcW w:w="1560" w:type="dxa"/>
            <w:tcBorders>
              <w:top w:val="single" w:sz="8" w:space="0" w:color="auto"/>
              <w:left w:val="nil"/>
              <w:bottom w:val="single" w:sz="8" w:space="0" w:color="auto"/>
              <w:right w:val="single" w:sz="8" w:space="0" w:color="auto"/>
            </w:tcBorders>
            <w:shd w:val="clear" w:color="auto" w:fill="auto"/>
            <w:hideMark/>
          </w:tcPr>
          <w:p w14:paraId="673AE273" w14:textId="77777777" w:rsidR="00402AE9" w:rsidRPr="00797D70" w:rsidRDefault="00402AE9" w:rsidP="00765E32">
            <w:pPr>
              <w:jc w:val="center"/>
              <w:rPr>
                <w:b/>
                <w:bCs/>
                <w:sz w:val="22"/>
                <w:szCs w:val="22"/>
              </w:rPr>
            </w:pPr>
            <w:r w:rsidRPr="00797D70">
              <w:rPr>
                <w:b/>
                <w:bCs/>
                <w:sz w:val="22"/>
                <w:szCs w:val="22"/>
              </w:rPr>
              <w:t>2028 год</w:t>
            </w:r>
          </w:p>
        </w:tc>
        <w:tc>
          <w:tcPr>
            <w:tcW w:w="1560" w:type="dxa"/>
            <w:tcBorders>
              <w:top w:val="single" w:sz="8" w:space="0" w:color="auto"/>
              <w:left w:val="nil"/>
              <w:bottom w:val="single" w:sz="8" w:space="0" w:color="auto"/>
              <w:right w:val="single" w:sz="8" w:space="0" w:color="auto"/>
            </w:tcBorders>
            <w:shd w:val="clear" w:color="auto" w:fill="auto"/>
            <w:hideMark/>
          </w:tcPr>
          <w:p w14:paraId="590E3E87" w14:textId="77777777" w:rsidR="00402AE9" w:rsidRPr="00797D70" w:rsidRDefault="00402AE9" w:rsidP="00765E32">
            <w:pPr>
              <w:jc w:val="center"/>
              <w:rPr>
                <w:b/>
                <w:bCs/>
                <w:sz w:val="22"/>
                <w:szCs w:val="22"/>
              </w:rPr>
            </w:pPr>
            <w:r w:rsidRPr="00797D70">
              <w:rPr>
                <w:b/>
                <w:bCs/>
                <w:sz w:val="22"/>
                <w:szCs w:val="22"/>
              </w:rPr>
              <w:t>2029 год</w:t>
            </w:r>
          </w:p>
        </w:tc>
        <w:tc>
          <w:tcPr>
            <w:tcW w:w="1699" w:type="dxa"/>
            <w:tcBorders>
              <w:top w:val="single" w:sz="8" w:space="0" w:color="auto"/>
              <w:left w:val="nil"/>
              <w:bottom w:val="single" w:sz="8" w:space="0" w:color="auto"/>
              <w:right w:val="single" w:sz="8" w:space="0" w:color="auto"/>
            </w:tcBorders>
            <w:shd w:val="clear" w:color="auto" w:fill="auto"/>
            <w:hideMark/>
          </w:tcPr>
          <w:p w14:paraId="12819856" w14:textId="77777777" w:rsidR="00402AE9" w:rsidRPr="00797D70" w:rsidRDefault="00402AE9" w:rsidP="00765E32">
            <w:pPr>
              <w:jc w:val="center"/>
              <w:rPr>
                <w:b/>
                <w:bCs/>
                <w:sz w:val="22"/>
                <w:szCs w:val="22"/>
              </w:rPr>
            </w:pPr>
            <w:r w:rsidRPr="00797D70">
              <w:rPr>
                <w:b/>
                <w:bCs/>
                <w:sz w:val="22"/>
                <w:szCs w:val="22"/>
              </w:rPr>
              <w:t>2030 год</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10BDE62C" w14:textId="77777777" w:rsidR="00402AE9" w:rsidRPr="00797D70" w:rsidRDefault="00402AE9" w:rsidP="00765E32">
            <w:pPr>
              <w:rPr>
                <w:b/>
                <w:bCs/>
                <w:sz w:val="22"/>
                <w:szCs w:val="22"/>
              </w:rPr>
            </w:pPr>
            <w:r w:rsidRPr="00797D70">
              <w:rPr>
                <w:b/>
                <w:bCs/>
                <w:sz w:val="22"/>
                <w:szCs w:val="22"/>
              </w:rPr>
              <w:t xml:space="preserve">   Всего</w:t>
            </w:r>
          </w:p>
        </w:tc>
      </w:tr>
      <w:tr w:rsidR="00402AE9" w:rsidRPr="00797D70" w14:paraId="486E36FD" w14:textId="77777777" w:rsidTr="00765E32">
        <w:trPr>
          <w:trHeight w:val="960"/>
        </w:trPr>
        <w:tc>
          <w:tcPr>
            <w:tcW w:w="2426" w:type="dxa"/>
            <w:tcBorders>
              <w:top w:val="nil"/>
              <w:left w:val="single" w:sz="8" w:space="0" w:color="auto"/>
              <w:bottom w:val="nil"/>
              <w:right w:val="single" w:sz="8" w:space="0" w:color="auto"/>
            </w:tcBorders>
            <w:shd w:val="clear" w:color="auto" w:fill="auto"/>
            <w:hideMark/>
          </w:tcPr>
          <w:p w14:paraId="43D92B1F" w14:textId="77777777" w:rsidR="00402AE9" w:rsidRPr="00797D70" w:rsidRDefault="00402AE9" w:rsidP="00765E32">
            <w:pPr>
              <w:jc w:val="center"/>
              <w:rPr>
                <w:b/>
                <w:bCs/>
                <w:sz w:val="22"/>
                <w:szCs w:val="22"/>
              </w:rPr>
            </w:pPr>
            <w:r w:rsidRPr="00797D70">
              <w:rPr>
                <w:b/>
                <w:bCs/>
                <w:sz w:val="22"/>
                <w:szCs w:val="22"/>
              </w:rPr>
              <w:t>«Развитие образования Комсомольского муниципального района»</w:t>
            </w:r>
          </w:p>
        </w:tc>
        <w:tc>
          <w:tcPr>
            <w:tcW w:w="1699" w:type="dxa"/>
            <w:gridSpan w:val="2"/>
            <w:tcBorders>
              <w:top w:val="nil"/>
              <w:left w:val="nil"/>
              <w:bottom w:val="nil"/>
              <w:right w:val="single" w:sz="8" w:space="0" w:color="auto"/>
            </w:tcBorders>
            <w:shd w:val="clear" w:color="auto" w:fill="auto"/>
            <w:noWrap/>
            <w:hideMark/>
          </w:tcPr>
          <w:p w14:paraId="7D5814A8" w14:textId="77777777" w:rsidR="00402AE9" w:rsidRPr="00797D70" w:rsidRDefault="00402AE9" w:rsidP="00765E32">
            <w:pPr>
              <w:jc w:val="center"/>
              <w:rPr>
                <w:sz w:val="22"/>
                <w:szCs w:val="22"/>
              </w:rPr>
            </w:pPr>
            <w:r w:rsidRPr="00797D70">
              <w:rPr>
                <w:sz w:val="22"/>
                <w:szCs w:val="22"/>
              </w:rPr>
              <w:t> </w:t>
            </w:r>
          </w:p>
        </w:tc>
        <w:tc>
          <w:tcPr>
            <w:tcW w:w="1703" w:type="dxa"/>
            <w:tcBorders>
              <w:top w:val="nil"/>
              <w:left w:val="nil"/>
              <w:bottom w:val="nil"/>
              <w:right w:val="single" w:sz="8" w:space="0" w:color="auto"/>
            </w:tcBorders>
            <w:shd w:val="clear" w:color="auto" w:fill="auto"/>
            <w:noWrap/>
            <w:hideMark/>
          </w:tcPr>
          <w:p w14:paraId="371D6D6A" w14:textId="77777777" w:rsidR="00402AE9" w:rsidRPr="00797D70" w:rsidRDefault="00402AE9" w:rsidP="00765E32">
            <w:pPr>
              <w:jc w:val="center"/>
              <w:rPr>
                <w:color w:val="FF0000"/>
                <w:sz w:val="22"/>
                <w:szCs w:val="22"/>
              </w:rPr>
            </w:pPr>
            <w:r w:rsidRPr="00797D70">
              <w:rPr>
                <w:color w:val="FF0000"/>
                <w:sz w:val="22"/>
                <w:szCs w:val="22"/>
              </w:rPr>
              <w:t> </w:t>
            </w:r>
          </w:p>
        </w:tc>
        <w:tc>
          <w:tcPr>
            <w:tcW w:w="1699" w:type="dxa"/>
            <w:tcBorders>
              <w:top w:val="nil"/>
              <w:left w:val="nil"/>
              <w:bottom w:val="nil"/>
              <w:right w:val="single" w:sz="8" w:space="0" w:color="auto"/>
            </w:tcBorders>
            <w:shd w:val="clear" w:color="auto" w:fill="auto"/>
            <w:noWrap/>
            <w:hideMark/>
          </w:tcPr>
          <w:p w14:paraId="7EFB4310" w14:textId="77777777" w:rsidR="00402AE9" w:rsidRPr="00797D70" w:rsidRDefault="00402AE9" w:rsidP="00765E32">
            <w:pPr>
              <w:jc w:val="center"/>
              <w:rPr>
                <w:color w:val="FF0000"/>
                <w:sz w:val="22"/>
                <w:szCs w:val="22"/>
              </w:rPr>
            </w:pPr>
            <w:r w:rsidRPr="00797D70">
              <w:rPr>
                <w:color w:val="FF0000"/>
                <w:sz w:val="22"/>
                <w:szCs w:val="22"/>
              </w:rPr>
              <w:t> </w:t>
            </w:r>
          </w:p>
        </w:tc>
        <w:tc>
          <w:tcPr>
            <w:tcW w:w="1699" w:type="dxa"/>
            <w:tcBorders>
              <w:top w:val="nil"/>
              <w:left w:val="nil"/>
              <w:bottom w:val="nil"/>
              <w:right w:val="single" w:sz="8" w:space="0" w:color="auto"/>
            </w:tcBorders>
            <w:shd w:val="clear" w:color="auto" w:fill="auto"/>
            <w:noWrap/>
            <w:hideMark/>
          </w:tcPr>
          <w:p w14:paraId="0848A890" w14:textId="77777777" w:rsidR="00402AE9" w:rsidRPr="00797D70" w:rsidRDefault="00402AE9" w:rsidP="00765E32">
            <w:pPr>
              <w:jc w:val="center"/>
              <w:rPr>
                <w:color w:val="FF0000"/>
                <w:sz w:val="22"/>
                <w:szCs w:val="22"/>
              </w:rPr>
            </w:pPr>
            <w:r w:rsidRPr="00797D70">
              <w:rPr>
                <w:color w:val="FF0000"/>
                <w:sz w:val="22"/>
                <w:szCs w:val="22"/>
              </w:rPr>
              <w:t> </w:t>
            </w:r>
          </w:p>
        </w:tc>
        <w:tc>
          <w:tcPr>
            <w:tcW w:w="1560" w:type="dxa"/>
            <w:tcBorders>
              <w:top w:val="nil"/>
              <w:left w:val="nil"/>
              <w:bottom w:val="nil"/>
              <w:right w:val="single" w:sz="8" w:space="0" w:color="auto"/>
            </w:tcBorders>
            <w:shd w:val="clear" w:color="auto" w:fill="auto"/>
            <w:noWrap/>
            <w:hideMark/>
          </w:tcPr>
          <w:p w14:paraId="66775794" w14:textId="77777777" w:rsidR="00402AE9" w:rsidRPr="00797D70" w:rsidRDefault="00402AE9" w:rsidP="00765E32">
            <w:pPr>
              <w:jc w:val="center"/>
              <w:rPr>
                <w:color w:val="FF0000"/>
                <w:sz w:val="22"/>
                <w:szCs w:val="22"/>
              </w:rPr>
            </w:pPr>
            <w:r w:rsidRPr="00797D70">
              <w:rPr>
                <w:color w:val="FF0000"/>
                <w:sz w:val="22"/>
                <w:szCs w:val="22"/>
              </w:rPr>
              <w:t> </w:t>
            </w:r>
          </w:p>
        </w:tc>
        <w:tc>
          <w:tcPr>
            <w:tcW w:w="1560" w:type="dxa"/>
            <w:tcBorders>
              <w:top w:val="nil"/>
              <w:left w:val="nil"/>
              <w:bottom w:val="nil"/>
              <w:right w:val="single" w:sz="8" w:space="0" w:color="auto"/>
            </w:tcBorders>
            <w:shd w:val="clear" w:color="auto" w:fill="auto"/>
            <w:noWrap/>
            <w:hideMark/>
          </w:tcPr>
          <w:p w14:paraId="0B67BC9C" w14:textId="77777777" w:rsidR="00402AE9" w:rsidRPr="00797D70" w:rsidRDefault="00402AE9" w:rsidP="00765E32">
            <w:pPr>
              <w:jc w:val="center"/>
              <w:rPr>
                <w:color w:val="FF0000"/>
                <w:sz w:val="22"/>
                <w:szCs w:val="22"/>
              </w:rPr>
            </w:pPr>
            <w:r w:rsidRPr="00797D70">
              <w:rPr>
                <w:color w:val="FF0000"/>
                <w:sz w:val="22"/>
                <w:szCs w:val="22"/>
              </w:rPr>
              <w:t> </w:t>
            </w:r>
          </w:p>
        </w:tc>
        <w:tc>
          <w:tcPr>
            <w:tcW w:w="1699" w:type="dxa"/>
            <w:tcBorders>
              <w:top w:val="nil"/>
              <w:left w:val="nil"/>
              <w:bottom w:val="nil"/>
              <w:right w:val="single" w:sz="8" w:space="0" w:color="auto"/>
            </w:tcBorders>
            <w:shd w:val="clear" w:color="auto" w:fill="auto"/>
            <w:noWrap/>
            <w:hideMark/>
          </w:tcPr>
          <w:p w14:paraId="25BB591B" w14:textId="77777777" w:rsidR="00402AE9" w:rsidRPr="00797D70" w:rsidRDefault="00402AE9" w:rsidP="00765E32">
            <w:pPr>
              <w:jc w:val="center"/>
              <w:rPr>
                <w:color w:val="FF0000"/>
                <w:sz w:val="22"/>
                <w:szCs w:val="22"/>
              </w:rPr>
            </w:pPr>
            <w:r w:rsidRPr="00797D70">
              <w:rPr>
                <w:color w:val="FF0000"/>
                <w:sz w:val="22"/>
                <w:szCs w:val="22"/>
              </w:rPr>
              <w:t> </w:t>
            </w:r>
          </w:p>
        </w:tc>
        <w:tc>
          <w:tcPr>
            <w:tcW w:w="1988" w:type="dxa"/>
            <w:gridSpan w:val="2"/>
            <w:tcBorders>
              <w:top w:val="nil"/>
              <w:left w:val="nil"/>
              <w:bottom w:val="nil"/>
              <w:right w:val="single" w:sz="8" w:space="0" w:color="auto"/>
            </w:tcBorders>
            <w:shd w:val="clear" w:color="auto" w:fill="auto"/>
            <w:noWrap/>
            <w:hideMark/>
          </w:tcPr>
          <w:p w14:paraId="1F562FA3" w14:textId="77777777" w:rsidR="00402AE9" w:rsidRPr="00797D70" w:rsidRDefault="00402AE9" w:rsidP="00765E32">
            <w:pPr>
              <w:jc w:val="right"/>
              <w:rPr>
                <w:sz w:val="22"/>
                <w:szCs w:val="22"/>
              </w:rPr>
            </w:pPr>
            <w:r w:rsidRPr="00797D70">
              <w:rPr>
                <w:sz w:val="22"/>
                <w:szCs w:val="22"/>
              </w:rPr>
              <w:t> </w:t>
            </w:r>
          </w:p>
        </w:tc>
      </w:tr>
      <w:tr w:rsidR="00402AE9" w:rsidRPr="00797D70" w14:paraId="21D2CDB5" w14:textId="77777777" w:rsidTr="00765E32">
        <w:trPr>
          <w:trHeight w:val="330"/>
        </w:trPr>
        <w:tc>
          <w:tcPr>
            <w:tcW w:w="2426" w:type="dxa"/>
            <w:tcBorders>
              <w:top w:val="nil"/>
              <w:left w:val="single" w:sz="8" w:space="0" w:color="auto"/>
              <w:bottom w:val="single" w:sz="8" w:space="0" w:color="auto"/>
              <w:right w:val="single" w:sz="8" w:space="0" w:color="auto"/>
            </w:tcBorders>
            <w:shd w:val="clear" w:color="auto" w:fill="auto"/>
            <w:hideMark/>
          </w:tcPr>
          <w:p w14:paraId="47405948" w14:textId="77777777" w:rsidR="00402AE9" w:rsidRPr="00797D70" w:rsidRDefault="00402AE9" w:rsidP="00765E32">
            <w:pPr>
              <w:jc w:val="center"/>
            </w:pPr>
            <w:r w:rsidRPr="00797D70">
              <w:t>(всего), в том числе:</w:t>
            </w:r>
          </w:p>
        </w:tc>
        <w:tc>
          <w:tcPr>
            <w:tcW w:w="1699" w:type="dxa"/>
            <w:gridSpan w:val="2"/>
            <w:tcBorders>
              <w:top w:val="nil"/>
              <w:left w:val="nil"/>
              <w:bottom w:val="nil"/>
              <w:right w:val="single" w:sz="8" w:space="0" w:color="auto"/>
            </w:tcBorders>
            <w:shd w:val="clear" w:color="auto" w:fill="auto"/>
            <w:noWrap/>
            <w:hideMark/>
          </w:tcPr>
          <w:p w14:paraId="0AAE030A" w14:textId="77777777" w:rsidR="00402AE9" w:rsidRPr="00797D70" w:rsidRDefault="00402AE9" w:rsidP="00765E32">
            <w:pPr>
              <w:jc w:val="center"/>
              <w:rPr>
                <w:sz w:val="22"/>
                <w:szCs w:val="22"/>
              </w:rPr>
            </w:pPr>
            <w:r w:rsidRPr="00797D70">
              <w:rPr>
                <w:sz w:val="22"/>
                <w:szCs w:val="22"/>
              </w:rPr>
              <w:t> </w:t>
            </w:r>
          </w:p>
        </w:tc>
        <w:tc>
          <w:tcPr>
            <w:tcW w:w="1703" w:type="dxa"/>
            <w:tcBorders>
              <w:top w:val="nil"/>
              <w:left w:val="nil"/>
              <w:bottom w:val="nil"/>
              <w:right w:val="single" w:sz="8" w:space="0" w:color="auto"/>
            </w:tcBorders>
            <w:shd w:val="clear" w:color="auto" w:fill="auto"/>
            <w:noWrap/>
            <w:hideMark/>
          </w:tcPr>
          <w:p w14:paraId="50B74EFA" w14:textId="77777777" w:rsidR="00402AE9" w:rsidRPr="00797D70" w:rsidRDefault="00402AE9" w:rsidP="00765E32">
            <w:pPr>
              <w:jc w:val="center"/>
              <w:rPr>
                <w:color w:val="FF0000"/>
                <w:sz w:val="22"/>
                <w:szCs w:val="22"/>
              </w:rPr>
            </w:pPr>
            <w:r w:rsidRPr="00797D70">
              <w:rPr>
                <w:color w:val="FF0000"/>
                <w:sz w:val="22"/>
                <w:szCs w:val="22"/>
              </w:rPr>
              <w:t> </w:t>
            </w:r>
          </w:p>
        </w:tc>
        <w:tc>
          <w:tcPr>
            <w:tcW w:w="1699" w:type="dxa"/>
            <w:tcBorders>
              <w:top w:val="nil"/>
              <w:left w:val="nil"/>
              <w:bottom w:val="nil"/>
              <w:right w:val="single" w:sz="8" w:space="0" w:color="auto"/>
            </w:tcBorders>
            <w:shd w:val="clear" w:color="auto" w:fill="auto"/>
            <w:noWrap/>
            <w:hideMark/>
          </w:tcPr>
          <w:p w14:paraId="235DBD71" w14:textId="77777777" w:rsidR="00402AE9" w:rsidRPr="00797D70" w:rsidRDefault="00402AE9" w:rsidP="00765E32">
            <w:pPr>
              <w:jc w:val="center"/>
              <w:rPr>
                <w:color w:val="FF0000"/>
                <w:sz w:val="22"/>
                <w:szCs w:val="22"/>
              </w:rPr>
            </w:pPr>
            <w:r w:rsidRPr="00797D70">
              <w:rPr>
                <w:color w:val="FF0000"/>
                <w:sz w:val="22"/>
                <w:szCs w:val="22"/>
              </w:rPr>
              <w:t> </w:t>
            </w:r>
          </w:p>
        </w:tc>
        <w:tc>
          <w:tcPr>
            <w:tcW w:w="1699" w:type="dxa"/>
            <w:tcBorders>
              <w:top w:val="nil"/>
              <w:left w:val="nil"/>
              <w:bottom w:val="nil"/>
              <w:right w:val="single" w:sz="8" w:space="0" w:color="auto"/>
            </w:tcBorders>
            <w:shd w:val="clear" w:color="auto" w:fill="auto"/>
            <w:noWrap/>
            <w:hideMark/>
          </w:tcPr>
          <w:p w14:paraId="5E394BC0" w14:textId="77777777" w:rsidR="00402AE9" w:rsidRPr="00797D70" w:rsidRDefault="00402AE9" w:rsidP="00765E32">
            <w:pPr>
              <w:jc w:val="center"/>
              <w:rPr>
                <w:color w:val="FF0000"/>
                <w:sz w:val="22"/>
                <w:szCs w:val="22"/>
              </w:rPr>
            </w:pPr>
            <w:r w:rsidRPr="00797D70">
              <w:rPr>
                <w:color w:val="FF0000"/>
                <w:sz w:val="22"/>
                <w:szCs w:val="22"/>
              </w:rPr>
              <w:t> </w:t>
            </w:r>
          </w:p>
        </w:tc>
        <w:tc>
          <w:tcPr>
            <w:tcW w:w="1560" w:type="dxa"/>
            <w:tcBorders>
              <w:top w:val="nil"/>
              <w:left w:val="nil"/>
              <w:bottom w:val="nil"/>
              <w:right w:val="single" w:sz="8" w:space="0" w:color="auto"/>
            </w:tcBorders>
            <w:shd w:val="clear" w:color="auto" w:fill="auto"/>
            <w:noWrap/>
            <w:hideMark/>
          </w:tcPr>
          <w:p w14:paraId="571BEB53" w14:textId="77777777" w:rsidR="00402AE9" w:rsidRPr="00797D70" w:rsidRDefault="00402AE9" w:rsidP="00765E32">
            <w:pPr>
              <w:jc w:val="center"/>
              <w:rPr>
                <w:color w:val="FF0000"/>
                <w:sz w:val="22"/>
                <w:szCs w:val="22"/>
              </w:rPr>
            </w:pPr>
            <w:r w:rsidRPr="00797D70">
              <w:rPr>
                <w:color w:val="FF0000"/>
                <w:sz w:val="22"/>
                <w:szCs w:val="22"/>
              </w:rPr>
              <w:t> </w:t>
            </w:r>
          </w:p>
        </w:tc>
        <w:tc>
          <w:tcPr>
            <w:tcW w:w="1560" w:type="dxa"/>
            <w:tcBorders>
              <w:top w:val="nil"/>
              <w:left w:val="nil"/>
              <w:bottom w:val="nil"/>
              <w:right w:val="single" w:sz="8" w:space="0" w:color="auto"/>
            </w:tcBorders>
            <w:shd w:val="clear" w:color="auto" w:fill="auto"/>
            <w:noWrap/>
            <w:hideMark/>
          </w:tcPr>
          <w:p w14:paraId="651FC28A" w14:textId="77777777" w:rsidR="00402AE9" w:rsidRPr="00797D70" w:rsidRDefault="00402AE9" w:rsidP="00765E32">
            <w:pPr>
              <w:jc w:val="center"/>
              <w:rPr>
                <w:color w:val="FF0000"/>
                <w:sz w:val="22"/>
                <w:szCs w:val="22"/>
              </w:rPr>
            </w:pPr>
            <w:r w:rsidRPr="00797D70">
              <w:rPr>
                <w:color w:val="FF0000"/>
                <w:sz w:val="22"/>
                <w:szCs w:val="22"/>
              </w:rPr>
              <w:t> </w:t>
            </w:r>
          </w:p>
        </w:tc>
        <w:tc>
          <w:tcPr>
            <w:tcW w:w="1699" w:type="dxa"/>
            <w:tcBorders>
              <w:top w:val="nil"/>
              <w:left w:val="nil"/>
              <w:bottom w:val="single" w:sz="8" w:space="0" w:color="auto"/>
              <w:right w:val="single" w:sz="8" w:space="0" w:color="auto"/>
            </w:tcBorders>
            <w:shd w:val="clear" w:color="auto" w:fill="auto"/>
            <w:noWrap/>
            <w:hideMark/>
          </w:tcPr>
          <w:p w14:paraId="0E771DD9" w14:textId="77777777" w:rsidR="00402AE9" w:rsidRPr="00797D70" w:rsidRDefault="00402AE9" w:rsidP="00765E32">
            <w:pPr>
              <w:jc w:val="center"/>
              <w:rPr>
                <w:color w:val="FF0000"/>
                <w:sz w:val="22"/>
                <w:szCs w:val="22"/>
              </w:rPr>
            </w:pPr>
            <w:r w:rsidRPr="00797D70">
              <w:rPr>
                <w:color w:val="FF0000"/>
                <w:sz w:val="22"/>
                <w:szCs w:val="22"/>
              </w:rPr>
              <w:t> </w:t>
            </w:r>
          </w:p>
        </w:tc>
        <w:tc>
          <w:tcPr>
            <w:tcW w:w="1988" w:type="dxa"/>
            <w:gridSpan w:val="2"/>
            <w:tcBorders>
              <w:top w:val="nil"/>
              <w:left w:val="nil"/>
              <w:bottom w:val="nil"/>
              <w:right w:val="single" w:sz="8" w:space="0" w:color="auto"/>
            </w:tcBorders>
            <w:shd w:val="clear" w:color="auto" w:fill="auto"/>
            <w:noWrap/>
            <w:hideMark/>
          </w:tcPr>
          <w:p w14:paraId="0AC0CF06" w14:textId="77777777" w:rsidR="00402AE9" w:rsidRPr="00797D70" w:rsidRDefault="00402AE9" w:rsidP="00765E32">
            <w:pPr>
              <w:jc w:val="right"/>
              <w:rPr>
                <w:sz w:val="22"/>
                <w:szCs w:val="22"/>
              </w:rPr>
            </w:pPr>
            <w:r w:rsidRPr="00797D70">
              <w:rPr>
                <w:sz w:val="22"/>
                <w:szCs w:val="22"/>
              </w:rPr>
              <w:t> </w:t>
            </w:r>
          </w:p>
        </w:tc>
      </w:tr>
      <w:tr w:rsidR="00402AE9" w:rsidRPr="00797D70" w14:paraId="5D57947A" w14:textId="77777777" w:rsidTr="00765E32">
        <w:trPr>
          <w:trHeight w:val="690"/>
        </w:trPr>
        <w:tc>
          <w:tcPr>
            <w:tcW w:w="2426" w:type="dxa"/>
            <w:tcBorders>
              <w:top w:val="nil"/>
              <w:left w:val="single" w:sz="8" w:space="0" w:color="auto"/>
              <w:bottom w:val="single" w:sz="8" w:space="0" w:color="auto"/>
              <w:right w:val="single" w:sz="8" w:space="0" w:color="auto"/>
            </w:tcBorders>
            <w:shd w:val="clear" w:color="auto" w:fill="auto"/>
            <w:hideMark/>
          </w:tcPr>
          <w:p w14:paraId="2F2A58E5" w14:textId="77777777" w:rsidR="00402AE9" w:rsidRPr="00797D70" w:rsidRDefault="00402AE9" w:rsidP="00765E32">
            <w:pPr>
              <w:jc w:val="center"/>
            </w:pPr>
            <w:r w:rsidRPr="00797D70">
              <w:t>бюджетные ассигнования, всего в т.ч.:</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06A10F41" w14:textId="77777777" w:rsidR="00402AE9" w:rsidRPr="00797D70" w:rsidRDefault="00402AE9" w:rsidP="00765E32">
            <w:pPr>
              <w:jc w:val="center"/>
              <w:rPr>
                <w:b/>
                <w:bCs/>
                <w:sz w:val="22"/>
                <w:szCs w:val="22"/>
              </w:rPr>
            </w:pPr>
            <w:r w:rsidRPr="00797D70">
              <w:rPr>
                <w:b/>
                <w:bCs/>
                <w:sz w:val="22"/>
                <w:szCs w:val="22"/>
              </w:rPr>
              <w:t>278 204 459,55</w:t>
            </w:r>
          </w:p>
        </w:tc>
        <w:tc>
          <w:tcPr>
            <w:tcW w:w="1703" w:type="dxa"/>
            <w:tcBorders>
              <w:top w:val="single" w:sz="8" w:space="0" w:color="auto"/>
              <w:left w:val="nil"/>
              <w:bottom w:val="single" w:sz="8" w:space="0" w:color="auto"/>
              <w:right w:val="single" w:sz="8" w:space="0" w:color="auto"/>
            </w:tcBorders>
            <w:shd w:val="clear" w:color="auto" w:fill="auto"/>
            <w:hideMark/>
          </w:tcPr>
          <w:p w14:paraId="6BD2DDB8" w14:textId="77777777" w:rsidR="00402AE9" w:rsidRPr="00797D70" w:rsidRDefault="00402AE9" w:rsidP="00765E32">
            <w:pPr>
              <w:jc w:val="center"/>
              <w:rPr>
                <w:b/>
                <w:bCs/>
                <w:sz w:val="22"/>
                <w:szCs w:val="22"/>
              </w:rPr>
            </w:pPr>
            <w:r w:rsidRPr="00797D70">
              <w:rPr>
                <w:b/>
                <w:bCs/>
                <w:sz w:val="22"/>
                <w:szCs w:val="22"/>
              </w:rPr>
              <w:t>313 746 993,57</w:t>
            </w:r>
          </w:p>
        </w:tc>
        <w:tc>
          <w:tcPr>
            <w:tcW w:w="1699" w:type="dxa"/>
            <w:tcBorders>
              <w:top w:val="single" w:sz="8" w:space="0" w:color="auto"/>
              <w:left w:val="nil"/>
              <w:bottom w:val="single" w:sz="8" w:space="0" w:color="auto"/>
              <w:right w:val="single" w:sz="8" w:space="0" w:color="auto"/>
            </w:tcBorders>
            <w:shd w:val="clear" w:color="auto" w:fill="auto"/>
            <w:hideMark/>
          </w:tcPr>
          <w:p w14:paraId="1390C306" w14:textId="77777777" w:rsidR="00402AE9" w:rsidRPr="00797D70" w:rsidRDefault="00402AE9" w:rsidP="00765E32">
            <w:pPr>
              <w:jc w:val="center"/>
              <w:rPr>
                <w:b/>
                <w:bCs/>
                <w:sz w:val="22"/>
                <w:szCs w:val="22"/>
              </w:rPr>
            </w:pPr>
            <w:r w:rsidRPr="00797D70">
              <w:rPr>
                <w:b/>
                <w:bCs/>
                <w:sz w:val="22"/>
                <w:szCs w:val="22"/>
              </w:rPr>
              <w:t>263 194 170,95</w:t>
            </w:r>
          </w:p>
        </w:tc>
        <w:tc>
          <w:tcPr>
            <w:tcW w:w="1699" w:type="dxa"/>
            <w:tcBorders>
              <w:top w:val="single" w:sz="8" w:space="0" w:color="auto"/>
              <w:left w:val="nil"/>
              <w:bottom w:val="single" w:sz="8" w:space="0" w:color="auto"/>
              <w:right w:val="single" w:sz="8" w:space="0" w:color="auto"/>
            </w:tcBorders>
            <w:shd w:val="clear" w:color="auto" w:fill="auto"/>
            <w:hideMark/>
          </w:tcPr>
          <w:p w14:paraId="3396754D" w14:textId="77777777" w:rsidR="00402AE9" w:rsidRPr="00797D70" w:rsidRDefault="00402AE9" w:rsidP="00765E32">
            <w:pPr>
              <w:jc w:val="center"/>
              <w:rPr>
                <w:b/>
                <w:bCs/>
                <w:sz w:val="22"/>
                <w:szCs w:val="22"/>
              </w:rPr>
            </w:pPr>
            <w:r w:rsidRPr="00797D70">
              <w:rPr>
                <w:b/>
                <w:bCs/>
                <w:sz w:val="22"/>
                <w:szCs w:val="22"/>
              </w:rPr>
              <w:t>319 157  141,08</w:t>
            </w:r>
          </w:p>
        </w:tc>
        <w:tc>
          <w:tcPr>
            <w:tcW w:w="1560" w:type="dxa"/>
            <w:tcBorders>
              <w:top w:val="single" w:sz="8" w:space="0" w:color="auto"/>
              <w:left w:val="nil"/>
              <w:bottom w:val="single" w:sz="8" w:space="0" w:color="auto"/>
              <w:right w:val="single" w:sz="8" w:space="0" w:color="auto"/>
            </w:tcBorders>
            <w:shd w:val="clear" w:color="auto" w:fill="auto"/>
            <w:hideMark/>
          </w:tcPr>
          <w:p w14:paraId="2E1EE6B0" w14:textId="77777777" w:rsidR="00402AE9" w:rsidRPr="00797D70" w:rsidRDefault="00402AE9" w:rsidP="00765E32">
            <w:pPr>
              <w:jc w:val="center"/>
              <w:rPr>
                <w:b/>
                <w:bCs/>
                <w:sz w:val="22"/>
                <w:szCs w:val="22"/>
              </w:rPr>
            </w:pPr>
            <w:r w:rsidRPr="00797D70">
              <w:rPr>
                <w:b/>
                <w:bCs/>
                <w:sz w:val="22"/>
                <w:szCs w:val="22"/>
              </w:rPr>
              <w:t>80 484 963,92</w:t>
            </w:r>
          </w:p>
        </w:tc>
        <w:tc>
          <w:tcPr>
            <w:tcW w:w="1560" w:type="dxa"/>
            <w:tcBorders>
              <w:top w:val="single" w:sz="8" w:space="0" w:color="auto"/>
              <w:left w:val="nil"/>
              <w:bottom w:val="single" w:sz="8" w:space="0" w:color="auto"/>
              <w:right w:val="single" w:sz="8" w:space="0" w:color="auto"/>
            </w:tcBorders>
            <w:shd w:val="clear" w:color="auto" w:fill="auto"/>
            <w:hideMark/>
          </w:tcPr>
          <w:p w14:paraId="7284AE00" w14:textId="77777777" w:rsidR="00402AE9" w:rsidRPr="00797D70" w:rsidRDefault="00402AE9" w:rsidP="00765E32">
            <w:pPr>
              <w:jc w:val="center"/>
              <w:rPr>
                <w:b/>
                <w:bCs/>
                <w:sz w:val="22"/>
                <w:szCs w:val="22"/>
              </w:rPr>
            </w:pPr>
            <w:r w:rsidRPr="00797D70">
              <w:rPr>
                <w:b/>
                <w:bCs/>
                <w:sz w:val="22"/>
                <w:szCs w:val="22"/>
              </w:rPr>
              <w:t>76 735 203,92</w:t>
            </w:r>
          </w:p>
        </w:tc>
        <w:tc>
          <w:tcPr>
            <w:tcW w:w="1699" w:type="dxa"/>
            <w:tcBorders>
              <w:top w:val="nil"/>
              <w:left w:val="nil"/>
              <w:bottom w:val="single" w:sz="8" w:space="0" w:color="auto"/>
              <w:right w:val="single" w:sz="8" w:space="0" w:color="auto"/>
            </w:tcBorders>
            <w:shd w:val="clear" w:color="auto" w:fill="auto"/>
            <w:hideMark/>
          </w:tcPr>
          <w:p w14:paraId="67141B73" w14:textId="77777777" w:rsidR="00402AE9" w:rsidRPr="00797D70" w:rsidRDefault="00402AE9" w:rsidP="00765E32">
            <w:pPr>
              <w:jc w:val="center"/>
              <w:rPr>
                <w:b/>
                <w:bCs/>
                <w:sz w:val="22"/>
                <w:szCs w:val="22"/>
              </w:rPr>
            </w:pPr>
            <w:r w:rsidRPr="00797D70">
              <w:rPr>
                <w:b/>
                <w:bCs/>
                <w:sz w:val="22"/>
                <w:szCs w:val="22"/>
              </w:rPr>
              <w:t>76 735 203,92</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096E08E3" w14:textId="77777777" w:rsidR="00402AE9" w:rsidRPr="00797D70" w:rsidRDefault="00402AE9" w:rsidP="00765E32">
            <w:pPr>
              <w:jc w:val="right"/>
              <w:rPr>
                <w:b/>
                <w:bCs/>
                <w:sz w:val="22"/>
                <w:szCs w:val="22"/>
              </w:rPr>
            </w:pPr>
            <w:r w:rsidRPr="00797D70">
              <w:rPr>
                <w:b/>
                <w:bCs/>
                <w:sz w:val="22"/>
                <w:szCs w:val="22"/>
              </w:rPr>
              <w:t>1 408 258 136,91</w:t>
            </w:r>
          </w:p>
        </w:tc>
      </w:tr>
      <w:tr w:rsidR="00402AE9" w:rsidRPr="00797D70" w14:paraId="1DE235E7" w14:textId="77777777" w:rsidTr="00765E32">
        <w:trPr>
          <w:trHeight w:val="675"/>
        </w:trPr>
        <w:tc>
          <w:tcPr>
            <w:tcW w:w="2426" w:type="dxa"/>
            <w:tcBorders>
              <w:top w:val="nil"/>
              <w:left w:val="single" w:sz="8" w:space="0" w:color="auto"/>
              <w:bottom w:val="single" w:sz="8" w:space="0" w:color="auto"/>
              <w:right w:val="single" w:sz="8" w:space="0" w:color="auto"/>
            </w:tcBorders>
            <w:shd w:val="clear" w:color="auto" w:fill="auto"/>
            <w:hideMark/>
          </w:tcPr>
          <w:p w14:paraId="03E7E603"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726FC4D3" w14:textId="77777777" w:rsidR="00402AE9" w:rsidRPr="00797D70" w:rsidRDefault="00402AE9" w:rsidP="00765E32">
            <w:pPr>
              <w:jc w:val="center"/>
              <w:rPr>
                <w:b/>
                <w:bCs/>
                <w:sz w:val="22"/>
                <w:szCs w:val="22"/>
              </w:rPr>
            </w:pPr>
            <w:r w:rsidRPr="00797D70">
              <w:rPr>
                <w:b/>
                <w:bCs/>
                <w:sz w:val="22"/>
                <w:szCs w:val="22"/>
              </w:rPr>
              <w:t>93 662 053,08</w:t>
            </w:r>
          </w:p>
        </w:tc>
        <w:tc>
          <w:tcPr>
            <w:tcW w:w="1703" w:type="dxa"/>
            <w:tcBorders>
              <w:top w:val="nil"/>
              <w:left w:val="nil"/>
              <w:bottom w:val="single" w:sz="8" w:space="0" w:color="auto"/>
              <w:right w:val="single" w:sz="8" w:space="0" w:color="auto"/>
            </w:tcBorders>
            <w:shd w:val="clear" w:color="auto" w:fill="auto"/>
            <w:hideMark/>
          </w:tcPr>
          <w:p w14:paraId="44DEB449" w14:textId="77777777" w:rsidR="00402AE9" w:rsidRPr="00797D70" w:rsidRDefault="00402AE9" w:rsidP="00765E32">
            <w:pPr>
              <w:jc w:val="center"/>
              <w:rPr>
                <w:b/>
                <w:bCs/>
                <w:sz w:val="22"/>
                <w:szCs w:val="22"/>
              </w:rPr>
            </w:pPr>
            <w:r w:rsidRPr="00797D70">
              <w:rPr>
                <w:b/>
                <w:bCs/>
                <w:sz w:val="22"/>
                <w:szCs w:val="22"/>
              </w:rPr>
              <w:t>100 122 062,48</w:t>
            </w:r>
          </w:p>
        </w:tc>
        <w:tc>
          <w:tcPr>
            <w:tcW w:w="1699" w:type="dxa"/>
            <w:tcBorders>
              <w:top w:val="nil"/>
              <w:left w:val="nil"/>
              <w:bottom w:val="single" w:sz="8" w:space="0" w:color="auto"/>
              <w:right w:val="single" w:sz="8" w:space="0" w:color="auto"/>
            </w:tcBorders>
            <w:shd w:val="clear" w:color="auto" w:fill="auto"/>
            <w:hideMark/>
          </w:tcPr>
          <w:p w14:paraId="2EB72212" w14:textId="77777777" w:rsidR="00402AE9" w:rsidRPr="00797D70" w:rsidRDefault="00402AE9" w:rsidP="00765E32">
            <w:pPr>
              <w:jc w:val="center"/>
              <w:rPr>
                <w:b/>
                <w:bCs/>
                <w:sz w:val="22"/>
                <w:szCs w:val="22"/>
              </w:rPr>
            </w:pPr>
            <w:r w:rsidRPr="00797D70">
              <w:rPr>
                <w:b/>
                <w:bCs/>
                <w:sz w:val="22"/>
                <w:szCs w:val="22"/>
              </w:rPr>
              <w:t>79 032 760,04</w:t>
            </w:r>
          </w:p>
        </w:tc>
        <w:tc>
          <w:tcPr>
            <w:tcW w:w="1699" w:type="dxa"/>
            <w:tcBorders>
              <w:top w:val="nil"/>
              <w:left w:val="nil"/>
              <w:bottom w:val="single" w:sz="8" w:space="0" w:color="auto"/>
              <w:right w:val="single" w:sz="8" w:space="0" w:color="auto"/>
            </w:tcBorders>
            <w:shd w:val="clear" w:color="auto" w:fill="auto"/>
            <w:hideMark/>
          </w:tcPr>
          <w:p w14:paraId="42A2E64E" w14:textId="77777777" w:rsidR="00402AE9" w:rsidRPr="00797D70" w:rsidRDefault="00402AE9" w:rsidP="00765E32">
            <w:pPr>
              <w:jc w:val="center"/>
              <w:rPr>
                <w:b/>
                <w:bCs/>
                <w:sz w:val="22"/>
                <w:szCs w:val="22"/>
              </w:rPr>
            </w:pPr>
            <w:r w:rsidRPr="00797D70">
              <w:rPr>
                <w:b/>
                <w:bCs/>
                <w:sz w:val="22"/>
                <w:szCs w:val="22"/>
              </w:rPr>
              <w:t>73 744 824,11</w:t>
            </w:r>
          </w:p>
        </w:tc>
        <w:tc>
          <w:tcPr>
            <w:tcW w:w="1560" w:type="dxa"/>
            <w:tcBorders>
              <w:top w:val="nil"/>
              <w:left w:val="nil"/>
              <w:bottom w:val="single" w:sz="8" w:space="0" w:color="auto"/>
              <w:right w:val="single" w:sz="8" w:space="0" w:color="auto"/>
            </w:tcBorders>
            <w:shd w:val="clear" w:color="auto" w:fill="auto"/>
            <w:hideMark/>
          </w:tcPr>
          <w:p w14:paraId="7E6A0909" w14:textId="77777777" w:rsidR="00402AE9" w:rsidRPr="00797D70" w:rsidRDefault="00402AE9" w:rsidP="00765E32">
            <w:pPr>
              <w:jc w:val="center"/>
              <w:rPr>
                <w:b/>
                <w:bCs/>
                <w:sz w:val="22"/>
                <w:szCs w:val="22"/>
              </w:rPr>
            </w:pPr>
            <w:r w:rsidRPr="00797D70">
              <w:rPr>
                <w:b/>
                <w:bCs/>
                <w:sz w:val="22"/>
                <w:szCs w:val="22"/>
              </w:rPr>
              <w:t>76 735 203,92</w:t>
            </w:r>
          </w:p>
        </w:tc>
        <w:tc>
          <w:tcPr>
            <w:tcW w:w="1560" w:type="dxa"/>
            <w:tcBorders>
              <w:top w:val="nil"/>
              <w:left w:val="nil"/>
              <w:bottom w:val="single" w:sz="8" w:space="0" w:color="auto"/>
              <w:right w:val="single" w:sz="8" w:space="0" w:color="auto"/>
            </w:tcBorders>
            <w:shd w:val="clear" w:color="auto" w:fill="auto"/>
            <w:hideMark/>
          </w:tcPr>
          <w:p w14:paraId="44E9A225" w14:textId="77777777" w:rsidR="00402AE9" w:rsidRPr="00797D70" w:rsidRDefault="00402AE9" w:rsidP="00765E32">
            <w:pPr>
              <w:jc w:val="center"/>
              <w:rPr>
                <w:b/>
                <w:bCs/>
                <w:sz w:val="22"/>
                <w:szCs w:val="22"/>
              </w:rPr>
            </w:pPr>
            <w:r w:rsidRPr="00797D70">
              <w:rPr>
                <w:b/>
                <w:bCs/>
                <w:sz w:val="22"/>
                <w:szCs w:val="22"/>
              </w:rPr>
              <w:t>76 735 203,92</w:t>
            </w:r>
          </w:p>
        </w:tc>
        <w:tc>
          <w:tcPr>
            <w:tcW w:w="1699" w:type="dxa"/>
            <w:tcBorders>
              <w:top w:val="nil"/>
              <w:left w:val="nil"/>
              <w:bottom w:val="single" w:sz="8" w:space="0" w:color="auto"/>
              <w:right w:val="single" w:sz="8" w:space="0" w:color="auto"/>
            </w:tcBorders>
            <w:shd w:val="clear" w:color="auto" w:fill="auto"/>
            <w:hideMark/>
          </w:tcPr>
          <w:p w14:paraId="51FE334B" w14:textId="77777777" w:rsidR="00402AE9" w:rsidRPr="00797D70" w:rsidRDefault="00402AE9" w:rsidP="00765E32">
            <w:pPr>
              <w:jc w:val="center"/>
              <w:rPr>
                <w:b/>
                <w:bCs/>
                <w:sz w:val="22"/>
                <w:szCs w:val="22"/>
              </w:rPr>
            </w:pPr>
            <w:r w:rsidRPr="00797D70">
              <w:rPr>
                <w:b/>
                <w:bCs/>
                <w:sz w:val="22"/>
                <w:szCs w:val="22"/>
              </w:rPr>
              <w:t>76 735 203,92</w:t>
            </w:r>
          </w:p>
        </w:tc>
        <w:tc>
          <w:tcPr>
            <w:tcW w:w="1988" w:type="dxa"/>
            <w:gridSpan w:val="2"/>
            <w:tcBorders>
              <w:top w:val="nil"/>
              <w:left w:val="nil"/>
              <w:bottom w:val="single" w:sz="8" w:space="0" w:color="auto"/>
              <w:right w:val="single" w:sz="8" w:space="0" w:color="auto"/>
            </w:tcBorders>
            <w:shd w:val="clear" w:color="auto" w:fill="auto"/>
            <w:hideMark/>
          </w:tcPr>
          <w:p w14:paraId="20029386" w14:textId="77777777" w:rsidR="00402AE9" w:rsidRPr="00797D70" w:rsidRDefault="00402AE9" w:rsidP="00765E32">
            <w:pPr>
              <w:jc w:val="right"/>
              <w:rPr>
                <w:b/>
                <w:bCs/>
                <w:sz w:val="22"/>
                <w:szCs w:val="22"/>
              </w:rPr>
            </w:pPr>
            <w:r w:rsidRPr="00797D70">
              <w:rPr>
                <w:b/>
                <w:bCs/>
                <w:sz w:val="22"/>
                <w:szCs w:val="22"/>
              </w:rPr>
              <w:t>576 767 311,47</w:t>
            </w:r>
          </w:p>
        </w:tc>
      </w:tr>
      <w:tr w:rsidR="00402AE9" w:rsidRPr="00797D70" w14:paraId="346B5D18" w14:textId="77777777" w:rsidTr="00765E32">
        <w:trPr>
          <w:trHeight w:val="375"/>
        </w:trPr>
        <w:tc>
          <w:tcPr>
            <w:tcW w:w="2426" w:type="dxa"/>
            <w:tcBorders>
              <w:top w:val="nil"/>
              <w:left w:val="single" w:sz="8" w:space="0" w:color="auto"/>
              <w:bottom w:val="single" w:sz="8" w:space="0" w:color="auto"/>
              <w:right w:val="single" w:sz="8" w:space="0" w:color="auto"/>
            </w:tcBorders>
            <w:shd w:val="clear" w:color="auto" w:fill="auto"/>
            <w:hideMark/>
          </w:tcPr>
          <w:p w14:paraId="0A3A9791"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04D55572" w14:textId="77777777" w:rsidR="00402AE9" w:rsidRPr="00797D70" w:rsidRDefault="00402AE9" w:rsidP="00765E32">
            <w:pPr>
              <w:jc w:val="center"/>
              <w:rPr>
                <w:b/>
                <w:bCs/>
                <w:sz w:val="22"/>
                <w:szCs w:val="22"/>
              </w:rPr>
            </w:pPr>
            <w:r w:rsidRPr="00797D70">
              <w:rPr>
                <w:b/>
                <w:bCs/>
                <w:sz w:val="22"/>
                <w:szCs w:val="22"/>
              </w:rPr>
              <w:t>165 571 715,92</w:t>
            </w:r>
          </w:p>
        </w:tc>
        <w:tc>
          <w:tcPr>
            <w:tcW w:w="1703" w:type="dxa"/>
            <w:tcBorders>
              <w:top w:val="nil"/>
              <w:left w:val="nil"/>
              <w:bottom w:val="single" w:sz="8" w:space="0" w:color="auto"/>
              <w:right w:val="single" w:sz="8" w:space="0" w:color="auto"/>
            </w:tcBorders>
            <w:shd w:val="clear" w:color="auto" w:fill="auto"/>
            <w:hideMark/>
          </w:tcPr>
          <w:p w14:paraId="073B99A2" w14:textId="77777777" w:rsidR="00402AE9" w:rsidRPr="00797D70" w:rsidRDefault="00402AE9" w:rsidP="00765E32">
            <w:pPr>
              <w:jc w:val="center"/>
              <w:rPr>
                <w:b/>
                <w:bCs/>
                <w:sz w:val="22"/>
                <w:szCs w:val="22"/>
              </w:rPr>
            </w:pPr>
            <w:r w:rsidRPr="00797D70">
              <w:rPr>
                <w:b/>
                <w:bCs/>
                <w:sz w:val="22"/>
                <w:szCs w:val="22"/>
              </w:rPr>
              <w:t>192 351 988,23</w:t>
            </w:r>
          </w:p>
        </w:tc>
        <w:tc>
          <w:tcPr>
            <w:tcW w:w="1699" w:type="dxa"/>
            <w:tcBorders>
              <w:top w:val="nil"/>
              <w:left w:val="nil"/>
              <w:bottom w:val="single" w:sz="8" w:space="0" w:color="auto"/>
              <w:right w:val="single" w:sz="8" w:space="0" w:color="auto"/>
            </w:tcBorders>
            <w:shd w:val="clear" w:color="auto" w:fill="auto"/>
            <w:hideMark/>
          </w:tcPr>
          <w:p w14:paraId="14819D91" w14:textId="77777777" w:rsidR="00402AE9" w:rsidRPr="00797D70" w:rsidRDefault="00402AE9" w:rsidP="00765E32">
            <w:pPr>
              <w:jc w:val="center"/>
              <w:rPr>
                <w:b/>
                <w:bCs/>
                <w:sz w:val="22"/>
                <w:szCs w:val="22"/>
              </w:rPr>
            </w:pPr>
            <w:r w:rsidRPr="00797D70">
              <w:rPr>
                <w:b/>
                <w:bCs/>
                <w:sz w:val="22"/>
                <w:szCs w:val="22"/>
              </w:rPr>
              <w:t>163 640 974,44</w:t>
            </w:r>
          </w:p>
        </w:tc>
        <w:tc>
          <w:tcPr>
            <w:tcW w:w="1699" w:type="dxa"/>
            <w:tcBorders>
              <w:top w:val="nil"/>
              <w:left w:val="nil"/>
              <w:bottom w:val="single" w:sz="8" w:space="0" w:color="auto"/>
              <w:right w:val="single" w:sz="8" w:space="0" w:color="auto"/>
            </w:tcBorders>
            <w:shd w:val="clear" w:color="auto" w:fill="auto"/>
            <w:hideMark/>
          </w:tcPr>
          <w:p w14:paraId="4B86829D" w14:textId="77777777" w:rsidR="00402AE9" w:rsidRPr="00797D70" w:rsidRDefault="00402AE9" w:rsidP="00765E32">
            <w:pPr>
              <w:jc w:val="center"/>
              <w:rPr>
                <w:b/>
                <w:bCs/>
                <w:sz w:val="22"/>
                <w:szCs w:val="22"/>
              </w:rPr>
            </w:pPr>
            <w:r w:rsidRPr="00797D70">
              <w:rPr>
                <w:b/>
                <w:bCs/>
                <w:sz w:val="22"/>
                <w:szCs w:val="22"/>
              </w:rPr>
              <w:t>166 351 853,49</w:t>
            </w:r>
          </w:p>
        </w:tc>
        <w:tc>
          <w:tcPr>
            <w:tcW w:w="1560" w:type="dxa"/>
            <w:tcBorders>
              <w:top w:val="nil"/>
              <w:left w:val="nil"/>
              <w:bottom w:val="single" w:sz="8" w:space="0" w:color="auto"/>
              <w:right w:val="single" w:sz="8" w:space="0" w:color="auto"/>
            </w:tcBorders>
            <w:shd w:val="clear" w:color="auto" w:fill="auto"/>
            <w:hideMark/>
          </w:tcPr>
          <w:p w14:paraId="024DB10F" w14:textId="77777777" w:rsidR="00402AE9" w:rsidRPr="00797D70" w:rsidRDefault="00402AE9" w:rsidP="00765E32">
            <w:pPr>
              <w:jc w:val="center"/>
              <w:rPr>
                <w:b/>
                <w:bCs/>
                <w:sz w:val="22"/>
                <w:szCs w:val="22"/>
              </w:rPr>
            </w:pPr>
            <w:r w:rsidRPr="00797D70">
              <w:rPr>
                <w:b/>
                <w:bCs/>
                <w:sz w:val="22"/>
                <w:szCs w:val="22"/>
              </w:rPr>
              <w:t>3 749 760,00</w:t>
            </w:r>
          </w:p>
        </w:tc>
        <w:tc>
          <w:tcPr>
            <w:tcW w:w="1560" w:type="dxa"/>
            <w:tcBorders>
              <w:top w:val="nil"/>
              <w:left w:val="nil"/>
              <w:bottom w:val="single" w:sz="8" w:space="0" w:color="auto"/>
              <w:right w:val="single" w:sz="8" w:space="0" w:color="auto"/>
            </w:tcBorders>
            <w:shd w:val="clear" w:color="auto" w:fill="auto"/>
            <w:hideMark/>
          </w:tcPr>
          <w:p w14:paraId="798E2EC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EA4F663"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98D14FE" w14:textId="77777777" w:rsidR="00402AE9" w:rsidRPr="00797D70" w:rsidRDefault="00402AE9" w:rsidP="00765E32">
            <w:pPr>
              <w:jc w:val="right"/>
              <w:rPr>
                <w:b/>
                <w:bCs/>
                <w:sz w:val="22"/>
                <w:szCs w:val="22"/>
              </w:rPr>
            </w:pPr>
            <w:r w:rsidRPr="00797D70">
              <w:rPr>
                <w:b/>
                <w:bCs/>
                <w:sz w:val="22"/>
                <w:szCs w:val="22"/>
              </w:rPr>
              <w:t>691 666 292,08</w:t>
            </w:r>
          </w:p>
        </w:tc>
      </w:tr>
      <w:tr w:rsidR="00402AE9" w:rsidRPr="00797D70" w14:paraId="6E57BD6C" w14:textId="77777777" w:rsidTr="00765E32">
        <w:trPr>
          <w:trHeight w:val="510"/>
        </w:trPr>
        <w:tc>
          <w:tcPr>
            <w:tcW w:w="2426" w:type="dxa"/>
            <w:tcBorders>
              <w:top w:val="nil"/>
              <w:left w:val="single" w:sz="8" w:space="0" w:color="auto"/>
              <w:bottom w:val="single" w:sz="8" w:space="0" w:color="auto"/>
              <w:right w:val="single" w:sz="8" w:space="0" w:color="auto"/>
            </w:tcBorders>
            <w:shd w:val="clear" w:color="auto" w:fill="auto"/>
            <w:hideMark/>
          </w:tcPr>
          <w:p w14:paraId="15DF2F46"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2E2543D5" w14:textId="77777777" w:rsidR="00402AE9" w:rsidRPr="00797D70" w:rsidRDefault="00402AE9" w:rsidP="00765E32">
            <w:pPr>
              <w:jc w:val="center"/>
              <w:rPr>
                <w:b/>
                <w:bCs/>
                <w:sz w:val="22"/>
                <w:szCs w:val="22"/>
              </w:rPr>
            </w:pPr>
            <w:r w:rsidRPr="00797D70">
              <w:rPr>
                <w:b/>
                <w:bCs/>
                <w:sz w:val="22"/>
                <w:szCs w:val="22"/>
              </w:rPr>
              <w:t>18 970 690,55</w:t>
            </w:r>
          </w:p>
        </w:tc>
        <w:tc>
          <w:tcPr>
            <w:tcW w:w="1703" w:type="dxa"/>
            <w:tcBorders>
              <w:top w:val="nil"/>
              <w:left w:val="nil"/>
              <w:bottom w:val="single" w:sz="8" w:space="0" w:color="auto"/>
              <w:right w:val="single" w:sz="8" w:space="0" w:color="auto"/>
            </w:tcBorders>
            <w:shd w:val="clear" w:color="auto" w:fill="auto"/>
            <w:hideMark/>
          </w:tcPr>
          <w:p w14:paraId="66A80D15" w14:textId="77777777" w:rsidR="00402AE9" w:rsidRPr="00797D70" w:rsidRDefault="00402AE9" w:rsidP="00765E32">
            <w:pPr>
              <w:jc w:val="center"/>
              <w:rPr>
                <w:b/>
                <w:bCs/>
                <w:sz w:val="22"/>
                <w:szCs w:val="22"/>
              </w:rPr>
            </w:pPr>
            <w:r w:rsidRPr="00797D70">
              <w:rPr>
                <w:b/>
                <w:bCs/>
                <w:sz w:val="22"/>
                <w:szCs w:val="22"/>
              </w:rPr>
              <w:t>21 272 942,86</w:t>
            </w:r>
          </w:p>
        </w:tc>
        <w:tc>
          <w:tcPr>
            <w:tcW w:w="1699" w:type="dxa"/>
            <w:tcBorders>
              <w:top w:val="nil"/>
              <w:left w:val="nil"/>
              <w:bottom w:val="single" w:sz="8" w:space="0" w:color="auto"/>
              <w:right w:val="single" w:sz="8" w:space="0" w:color="auto"/>
            </w:tcBorders>
            <w:shd w:val="clear" w:color="auto" w:fill="auto"/>
            <w:hideMark/>
          </w:tcPr>
          <w:p w14:paraId="580ABC23" w14:textId="77777777" w:rsidR="00402AE9" w:rsidRPr="00797D70" w:rsidRDefault="00402AE9" w:rsidP="00765E32">
            <w:pPr>
              <w:jc w:val="center"/>
              <w:rPr>
                <w:b/>
                <w:bCs/>
                <w:sz w:val="22"/>
                <w:szCs w:val="22"/>
              </w:rPr>
            </w:pPr>
            <w:r w:rsidRPr="00797D70">
              <w:rPr>
                <w:b/>
                <w:bCs/>
                <w:sz w:val="22"/>
                <w:szCs w:val="22"/>
              </w:rPr>
              <w:t>20 520 436,47</w:t>
            </w:r>
          </w:p>
        </w:tc>
        <w:tc>
          <w:tcPr>
            <w:tcW w:w="1699" w:type="dxa"/>
            <w:tcBorders>
              <w:top w:val="nil"/>
              <w:left w:val="nil"/>
              <w:bottom w:val="single" w:sz="8" w:space="0" w:color="auto"/>
              <w:right w:val="single" w:sz="8" w:space="0" w:color="auto"/>
            </w:tcBorders>
            <w:shd w:val="clear" w:color="auto" w:fill="auto"/>
            <w:hideMark/>
          </w:tcPr>
          <w:p w14:paraId="2EE07EEE" w14:textId="77777777" w:rsidR="00402AE9" w:rsidRPr="00797D70" w:rsidRDefault="00402AE9" w:rsidP="00765E32">
            <w:pPr>
              <w:jc w:val="center"/>
              <w:rPr>
                <w:b/>
                <w:bCs/>
                <w:sz w:val="22"/>
                <w:szCs w:val="22"/>
              </w:rPr>
            </w:pPr>
            <w:r w:rsidRPr="00797D70">
              <w:rPr>
                <w:b/>
                <w:bCs/>
                <w:sz w:val="22"/>
                <w:szCs w:val="22"/>
              </w:rPr>
              <w:t>79 060 463,48</w:t>
            </w:r>
          </w:p>
        </w:tc>
        <w:tc>
          <w:tcPr>
            <w:tcW w:w="1560" w:type="dxa"/>
            <w:tcBorders>
              <w:top w:val="nil"/>
              <w:left w:val="nil"/>
              <w:bottom w:val="single" w:sz="8" w:space="0" w:color="auto"/>
              <w:right w:val="single" w:sz="8" w:space="0" w:color="auto"/>
            </w:tcBorders>
            <w:shd w:val="clear" w:color="auto" w:fill="auto"/>
            <w:hideMark/>
          </w:tcPr>
          <w:p w14:paraId="75723FB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B03EFE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11669D3"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3E68A62" w14:textId="77777777" w:rsidR="00402AE9" w:rsidRPr="00797D70" w:rsidRDefault="00402AE9" w:rsidP="00765E32">
            <w:pPr>
              <w:jc w:val="right"/>
              <w:rPr>
                <w:b/>
                <w:bCs/>
                <w:sz w:val="22"/>
                <w:szCs w:val="22"/>
              </w:rPr>
            </w:pPr>
            <w:r w:rsidRPr="00797D70">
              <w:rPr>
                <w:b/>
                <w:bCs/>
                <w:sz w:val="22"/>
                <w:szCs w:val="22"/>
              </w:rPr>
              <w:t>139 824 533,36</w:t>
            </w:r>
          </w:p>
        </w:tc>
      </w:tr>
      <w:tr w:rsidR="00402AE9" w:rsidRPr="00797D70" w14:paraId="4155D6B7" w14:textId="77777777" w:rsidTr="00765E32">
        <w:trPr>
          <w:trHeight w:val="720"/>
        </w:trPr>
        <w:tc>
          <w:tcPr>
            <w:tcW w:w="2426" w:type="dxa"/>
            <w:tcBorders>
              <w:top w:val="nil"/>
              <w:left w:val="single" w:sz="8" w:space="0" w:color="auto"/>
              <w:bottom w:val="single" w:sz="8" w:space="0" w:color="auto"/>
              <w:right w:val="single" w:sz="8" w:space="0" w:color="auto"/>
            </w:tcBorders>
            <w:shd w:val="clear" w:color="auto" w:fill="auto"/>
            <w:hideMark/>
          </w:tcPr>
          <w:p w14:paraId="370AC0C3"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3291BB4D"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1BCB573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2DE5F9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80689B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DDED59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8B63D4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259CB33"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9D5276A"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3415CA2E" w14:textId="77777777" w:rsidTr="00765E32">
        <w:trPr>
          <w:trHeight w:val="1245"/>
        </w:trPr>
        <w:tc>
          <w:tcPr>
            <w:tcW w:w="2426" w:type="dxa"/>
            <w:tcBorders>
              <w:top w:val="nil"/>
              <w:left w:val="single" w:sz="8" w:space="0" w:color="auto"/>
              <w:bottom w:val="single" w:sz="8" w:space="0" w:color="auto"/>
              <w:right w:val="single" w:sz="8" w:space="0" w:color="auto"/>
            </w:tcBorders>
            <w:shd w:val="clear" w:color="auto" w:fill="auto"/>
            <w:hideMark/>
          </w:tcPr>
          <w:p w14:paraId="151AEFB8" w14:textId="77777777" w:rsidR="00402AE9" w:rsidRPr="00797D70" w:rsidRDefault="00402AE9" w:rsidP="00765E32">
            <w:pPr>
              <w:jc w:val="center"/>
              <w:rPr>
                <w:b/>
                <w:bCs/>
              </w:rPr>
            </w:pPr>
            <w:r w:rsidRPr="00797D70">
              <w:rPr>
                <w:b/>
                <w:bCs/>
              </w:rPr>
              <w:t>Муниципальный проект «Патриотическое воспитание граждан Российской Федерации»</w:t>
            </w:r>
          </w:p>
        </w:tc>
        <w:tc>
          <w:tcPr>
            <w:tcW w:w="1699" w:type="dxa"/>
            <w:gridSpan w:val="2"/>
            <w:tcBorders>
              <w:top w:val="nil"/>
              <w:left w:val="nil"/>
              <w:bottom w:val="single" w:sz="8" w:space="0" w:color="auto"/>
              <w:right w:val="single" w:sz="8" w:space="0" w:color="auto"/>
            </w:tcBorders>
            <w:shd w:val="clear" w:color="auto" w:fill="auto"/>
            <w:hideMark/>
          </w:tcPr>
          <w:p w14:paraId="456B1307"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37C5BB53"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37B03971"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7E98792A"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3A6D4DA6"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0E48A9DB"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14A8F427"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30AB3B7C"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39415554"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42FA2126"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10D691DD" w14:textId="77777777" w:rsidR="00402AE9" w:rsidRPr="00797D70" w:rsidRDefault="00402AE9" w:rsidP="00765E32">
            <w:pPr>
              <w:jc w:val="center"/>
              <w:rPr>
                <w:b/>
                <w:bCs/>
                <w:sz w:val="22"/>
                <w:szCs w:val="22"/>
              </w:rPr>
            </w:pPr>
            <w:r w:rsidRPr="00797D70">
              <w:rPr>
                <w:b/>
                <w:bCs/>
                <w:sz w:val="22"/>
                <w:szCs w:val="22"/>
              </w:rPr>
              <w:t>1 827 033,12</w:t>
            </w:r>
          </w:p>
        </w:tc>
        <w:tc>
          <w:tcPr>
            <w:tcW w:w="1703" w:type="dxa"/>
            <w:tcBorders>
              <w:top w:val="nil"/>
              <w:left w:val="nil"/>
              <w:bottom w:val="single" w:sz="8" w:space="0" w:color="auto"/>
              <w:right w:val="single" w:sz="8" w:space="0" w:color="auto"/>
            </w:tcBorders>
            <w:shd w:val="clear" w:color="auto" w:fill="auto"/>
            <w:hideMark/>
          </w:tcPr>
          <w:p w14:paraId="12A683B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91787F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6C857C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EDBBAC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E99C74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C7DC35C"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FBC637C" w14:textId="77777777" w:rsidR="00402AE9" w:rsidRPr="00797D70" w:rsidRDefault="00402AE9" w:rsidP="00765E32">
            <w:pPr>
              <w:jc w:val="right"/>
              <w:rPr>
                <w:b/>
                <w:bCs/>
                <w:sz w:val="22"/>
                <w:szCs w:val="22"/>
              </w:rPr>
            </w:pPr>
            <w:r w:rsidRPr="00797D70">
              <w:rPr>
                <w:b/>
                <w:bCs/>
                <w:sz w:val="22"/>
                <w:szCs w:val="22"/>
              </w:rPr>
              <w:t>1 827 033,12</w:t>
            </w:r>
          </w:p>
        </w:tc>
      </w:tr>
      <w:tr w:rsidR="00402AE9" w:rsidRPr="00797D70" w14:paraId="5F418F1A"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1A7343B8" w14:textId="77777777" w:rsidR="00402AE9" w:rsidRPr="00797D70" w:rsidRDefault="00402AE9" w:rsidP="00765E32">
            <w:pPr>
              <w:jc w:val="center"/>
            </w:pPr>
            <w:r w:rsidRPr="00797D70">
              <w:lastRenderedPageBreak/>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52F9B944"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5145543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BBCE57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8BC39D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803895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AB92DE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D2268C1"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5C19A7A7"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DD24661" w14:textId="77777777" w:rsidTr="00765E32">
        <w:trPr>
          <w:trHeight w:val="585"/>
        </w:trPr>
        <w:tc>
          <w:tcPr>
            <w:tcW w:w="2426" w:type="dxa"/>
            <w:tcBorders>
              <w:top w:val="nil"/>
              <w:left w:val="single" w:sz="8" w:space="0" w:color="auto"/>
              <w:bottom w:val="single" w:sz="8" w:space="0" w:color="auto"/>
              <w:right w:val="single" w:sz="8" w:space="0" w:color="auto"/>
            </w:tcBorders>
            <w:shd w:val="clear" w:color="auto" w:fill="auto"/>
            <w:hideMark/>
          </w:tcPr>
          <w:p w14:paraId="711BC5B0"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517BEAB2" w14:textId="77777777" w:rsidR="00402AE9" w:rsidRPr="00797D70" w:rsidRDefault="00402AE9" w:rsidP="00765E32">
            <w:pPr>
              <w:jc w:val="center"/>
              <w:rPr>
                <w:b/>
                <w:bCs/>
                <w:sz w:val="22"/>
                <w:szCs w:val="22"/>
              </w:rPr>
            </w:pPr>
            <w:r w:rsidRPr="00797D70">
              <w:rPr>
                <w:b/>
                <w:bCs/>
                <w:sz w:val="22"/>
                <w:szCs w:val="22"/>
              </w:rPr>
              <w:t>159 594,75</w:t>
            </w:r>
          </w:p>
        </w:tc>
        <w:tc>
          <w:tcPr>
            <w:tcW w:w="1703" w:type="dxa"/>
            <w:tcBorders>
              <w:top w:val="nil"/>
              <w:left w:val="nil"/>
              <w:bottom w:val="single" w:sz="8" w:space="0" w:color="auto"/>
              <w:right w:val="single" w:sz="8" w:space="0" w:color="auto"/>
            </w:tcBorders>
            <w:shd w:val="clear" w:color="auto" w:fill="auto"/>
            <w:hideMark/>
          </w:tcPr>
          <w:p w14:paraId="19E78EF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363C36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54C89C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44D9F8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0EF00C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BFC8A63"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255BA20" w14:textId="77777777" w:rsidR="00402AE9" w:rsidRPr="00797D70" w:rsidRDefault="00402AE9" w:rsidP="00765E32">
            <w:pPr>
              <w:jc w:val="right"/>
              <w:rPr>
                <w:b/>
                <w:bCs/>
                <w:sz w:val="22"/>
                <w:szCs w:val="22"/>
              </w:rPr>
            </w:pPr>
            <w:r w:rsidRPr="00797D70">
              <w:rPr>
                <w:b/>
                <w:bCs/>
                <w:sz w:val="22"/>
                <w:szCs w:val="22"/>
              </w:rPr>
              <w:t>159 594,75</w:t>
            </w:r>
          </w:p>
        </w:tc>
      </w:tr>
      <w:tr w:rsidR="00402AE9" w:rsidRPr="00797D70" w14:paraId="11B7E71C" w14:textId="77777777" w:rsidTr="00765E32">
        <w:trPr>
          <w:trHeight w:val="615"/>
        </w:trPr>
        <w:tc>
          <w:tcPr>
            <w:tcW w:w="2426" w:type="dxa"/>
            <w:tcBorders>
              <w:top w:val="nil"/>
              <w:left w:val="single" w:sz="8" w:space="0" w:color="auto"/>
              <w:bottom w:val="single" w:sz="8" w:space="0" w:color="auto"/>
              <w:right w:val="single" w:sz="8" w:space="0" w:color="auto"/>
            </w:tcBorders>
            <w:shd w:val="clear" w:color="auto" w:fill="auto"/>
            <w:hideMark/>
          </w:tcPr>
          <w:p w14:paraId="56E2A82A"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505A448C" w14:textId="77777777" w:rsidR="00402AE9" w:rsidRPr="00797D70" w:rsidRDefault="00402AE9" w:rsidP="00765E32">
            <w:pPr>
              <w:jc w:val="center"/>
              <w:rPr>
                <w:b/>
                <w:bCs/>
                <w:sz w:val="22"/>
                <w:szCs w:val="22"/>
              </w:rPr>
            </w:pPr>
            <w:r w:rsidRPr="00797D70">
              <w:rPr>
                <w:b/>
                <w:bCs/>
                <w:sz w:val="22"/>
                <w:szCs w:val="22"/>
              </w:rPr>
              <w:t>1 667 438,37</w:t>
            </w:r>
          </w:p>
        </w:tc>
        <w:tc>
          <w:tcPr>
            <w:tcW w:w="1703" w:type="dxa"/>
            <w:tcBorders>
              <w:top w:val="nil"/>
              <w:left w:val="nil"/>
              <w:bottom w:val="single" w:sz="8" w:space="0" w:color="auto"/>
              <w:right w:val="single" w:sz="8" w:space="0" w:color="auto"/>
            </w:tcBorders>
            <w:shd w:val="clear" w:color="auto" w:fill="auto"/>
            <w:hideMark/>
          </w:tcPr>
          <w:p w14:paraId="3204A14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6ABE24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B14B48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45F81A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EFEBEB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DE819ED"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C3754AB" w14:textId="77777777" w:rsidR="00402AE9" w:rsidRPr="00797D70" w:rsidRDefault="00402AE9" w:rsidP="00765E32">
            <w:pPr>
              <w:jc w:val="right"/>
              <w:rPr>
                <w:b/>
                <w:bCs/>
                <w:sz w:val="22"/>
                <w:szCs w:val="22"/>
              </w:rPr>
            </w:pPr>
            <w:r w:rsidRPr="00797D70">
              <w:rPr>
                <w:b/>
                <w:bCs/>
                <w:sz w:val="22"/>
                <w:szCs w:val="22"/>
              </w:rPr>
              <w:t>1 667 438,37</w:t>
            </w:r>
          </w:p>
        </w:tc>
      </w:tr>
      <w:tr w:rsidR="00402AE9" w:rsidRPr="00797D70" w14:paraId="26A6DA44"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5729DF7B"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7C6F685E"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5903D38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2D8071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493E327"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87E300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C064E4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8F49376"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9CA0823"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537AA4F1"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6A103B57" w14:textId="77777777" w:rsidR="00402AE9" w:rsidRPr="00797D70" w:rsidRDefault="00402AE9" w:rsidP="00765E32">
            <w:pPr>
              <w:jc w:val="center"/>
              <w:rPr>
                <w:b/>
                <w:bCs/>
              </w:rPr>
            </w:pPr>
            <w:r w:rsidRPr="00797D70">
              <w:rPr>
                <w:b/>
                <w:bCs/>
              </w:rPr>
              <w:t>Муниципальный проект «Педагоги и наставники»</w:t>
            </w:r>
          </w:p>
        </w:tc>
        <w:tc>
          <w:tcPr>
            <w:tcW w:w="1699" w:type="dxa"/>
            <w:gridSpan w:val="2"/>
            <w:tcBorders>
              <w:top w:val="nil"/>
              <w:left w:val="nil"/>
              <w:bottom w:val="nil"/>
              <w:right w:val="single" w:sz="8" w:space="0" w:color="auto"/>
            </w:tcBorders>
            <w:shd w:val="clear" w:color="auto" w:fill="auto"/>
            <w:hideMark/>
          </w:tcPr>
          <w:p w14:paraId="0BC1743E"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nil"/>
              <w:right w:val="single" w:sz="8" w:space="0" w:color="auto"/>
            </w:tcBorders>
            <w:shd w:val="clear" w:color="auto" w:fill="auto"/>
            <w:hideMark/>
          </w:tcPr>
          <w:p w14:paraId="179516C3"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single" w:sz="8" w:space="0" w:color="auto"/>
            </w:tcBorders>
            <w:shd w:val="clear" w:color="auto" w:fill="auto"/>
            <w:hideMark/>
          </w:tcPr>
          <w:p w14:paraId="4D96FF12"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single" w:sz="8" w:space="0" w:color="auto"/>
            </w:tcBorders>
            <w:shd w:val="clear" w:color="auto" w:fill="auto"/>
            <w:hideMark/>
          </w:tcPr>
          <w:p w14:paraId="34C43346"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nil"/>
              <w:right w:val="single" w:sz="8" w:space="0" w:color="auto"/>
            </w:tcBorders>
            <w:shd w:val="clear" w:color="auto" w:fill="auto"/>
            <w:hideMark/>
          </w:tcPr>
          <w:p w14:paraId="65EFE72F"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nil"/>
              <w:right w:val="single" w:sz="8" w:space="0" w:color="auto"/>
            </w:tcBorders>
            <w:shd w:val="clear" w:color="auto" w:fill="auto"/>
            <w:hideMark/>
          </w:tcPr>
          <w:p w14:paraId="3F84DF59"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single" w:sz="8" w:space="0" w:color="auto"/>
            </w:tcBorders>
            <w:shd w:val="clear" w:color="auto" w:fill="auto"/>
            <w:hideMark/>
          </w:tcPr>
          <w:p w14:paraId="67793B09"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nil"/>
              <w:right w:val="single" w:sz="8" w:space="0" w:color="auto"/>
            </w:tcBorders>
            <w:shd w:val="clear" w:color="auto" w:fill="auto"/>
            <w:hideMark/>
          </w:tcPr>
          <w:p w14:paraId="30DAC314"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1B445900"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231680C1" w14:textId="77777777" w:rsidR="00402AE9" w:rsidRPr="00797D70" w:rsidRDefault="00402AE9" w:rsidP="00765E32">
            <w:pPr>
              <w:jc w:val="center"/>
            </w:pPr>
            <w:r w:rsidRPr="00797D70">
              <w:t>бюджетные ассигнования, всего в т.ч.:</w:t>
            </w:r>
          </w:p>
        </w:tc>
        <w:tc>
          <w:tcPr>
            <w:tcW w:w="1699" w:type="dxa"/>
            <w:gridSpan w:val="2"/>
            <w:tcBorders>
              <w:top w:val="single" w:sz="8" w:space="0" w:color="auto"/>
              <w:left w:val="nil"/>
              <w:bottom w:val="nil"/>
              <w:right w:val="single" w:sz="8" w:space="0" w:color="auto"/>
            </w:tcBorders>
            <w:shd w:val="clear" w:color="auto" w:fill="auto"/>
            <w:hideMark/>
          </w:tcPr>
          <w:p w14:paraId="31561F5E"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single" w:sz="8" w:space="0" w:color="auto"/>
              <w:left w:val="nil"/>
              <w:bottom w:val="nil"/>
              <w:right w:val="single" w:sz="8" w:space="0" w:color="auto"/>
            </w:tcBorders>
            <w:shd w:val="clear" w:color="auto" w:fill="auto"/>
            <w:hideMark/>
          </w:tcPr>
          <w:p w14:paraId="4FFE15EA" w14:textId="77777777" w:rsidR="00402AE9" w:rsidRPr="00797D70" w:rsidRDefault="00402AE9" w:rsidP="00765E32">
            <w:pPr>
              <w:jc w:val="center"/>
              <w:rPr>
                <w:b/>
                <w:bCs/>
                <w:sz w:val="22"/>
                <w:szCs w:val="22"/>
              </w:rPr>
            </w:pPr>
            <w:r w:rsidRPr="00797D70">
              <w:rPr>
                <w:b/>
                <w:bCs/>
                <w:sz w:val="22"/>
                <w:szCs w:val="22"/>
              </w:rPr>
              <w:t>15 175 843,44</w:t>
            </w:r>
          </w:p>
        </w:tc>
        <w:tc>
          <w:tcPr>
            <w:tcW w:w="1699" w:type="dxa"/>
            <w:tcBorders>
              <w:top w:val="single" w:sz="8" w:space="0" w:color="auto"/>
              <w:left w:val="nil"/>
              <w:bottom w:val="nil"/>
              <w:right w:val="single" w:sz="8" w:space="0" w:color="auto"/>
            </w:tcBorders>
            <w:shd w:val="clear" w:color="auto" w:fill="auto"/>
            <w:hideMark/>
          </w:tcPr>
          <w:p w14:paraId="619B97C2" w14:textId="77777777" w:rsidR="00402AE9" w:rsidRPr="00797D70" w:rsidRDefault="00402AE9" w:rsidP="00765E32">
            <w:pPr>
              <w:jc w:val="center"/>
              <w:rPr>
                <w:b/>
                <w:bCs/>
                <w:sz w:val="22"/>
                <w:szCs w:val="22"/>
              </w:rPr>
            </w:pPr>
            <w:r w:rsidRPr="00797D70">
              <w:rPr>
                <w:b/>
                <w:bCs/>
                <w:sz w:val="22"/>
                <w:szCs w:val="22"/>
              </w:rPr>
              <w:t>15 175 843,44</w:t>
            </w:r>
          </w:p>
        </w:tc>
        <w:tc>
          <w:tcPr>
            <w:tcW w:w="1699" w:type="dxa"/>
            <w:tcBorders>
              <w:top w:val="single" w:sz="8" w:space="0" w:color="auto"/>
              <w:left w:val="nil"/>
              <w:bottom w:val="nil"/>
              <w:right w:val="single" w:sz="8" w:space="0" w:color="auto"/>
            </w:tcBorders>
            <w:shd w:val="clear" w:color="auto" w:fill="auto"/>
            <w:hideMark/>
          </w:tcPr>
          <w:p w14:paraId="2919E0F1" w14:textId="77777777" w:rsidR="00402AE9" w:rsidRPr="00797D70" w:rsidRDefault="00402AE9" w:rsidP="00765E32">
            <w:pPr>
              <w:jc w:val="center"/>
              <w:rPr>
                <w:b/>
                <w:bCs/>
                <w:sz w:val="22"/>
                <w:szCs w:val="22"/>
              </w:rPr>
            </w:pPr>
            <w:r w:rsidRPr="00797D70">
              <w:rPr>
                <w:b/>
                <w:bCs/>
                <w:sz w:val="22"/>
                <w:szCs w:val="22"/>
              </w:rPr>
              <w:t>15 175 843,44</w:t>
            </w:r>
          </w:p>
        </w:tc>
        <w:tc>
          <w:tcPr>
            <w:tcW w:w="1560" w:type="dxa"/>
            <w:tcBorders>
              <w:top w:val="single" w:sz="8" w:space="0" w:color="auto"/>
              <w:left w:val="nil"/>
              <w:bottom w:val="nil"/>
              <w:right w:val="single" w:sz="8" w:space="0" w:color="auto"/>
            </w:tcBorders>
            <w:shd w:val="clear" w:color="auto" w:fill="auto"/>
            <w:hideMark/>
          </w:tcPr>
          <w:p w14:paraId="60D753D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single" w:sz="8" w:space="0" w:color="auto"/>
              <w:left w:val="nil"/>
              <w:bottom w:val="nil"/>
              <w:right w:val="single" w:sz="8" w:space="0" w:color="auto"/>
            </w:tcBorders>
            <w:shd w:val="clear" w:color="auto" w:fill="auto"/>
            <w:hideMark/>
          </w:tcPr>
          <w:p w14:paraId="3FB94F1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nil"/>
              <w:right w:val="single" w:sz="8" w:space="0" w:color="auto"/>
            </w:tcBorders>
            <w:shd w:val="clear" w:color="auto" w:fill="auto"/>
            <w:hideMark/>
          </w:tcPr>
          <w:p w14:paraId="431B8D87"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single" w:sz="8" w:space="0" w:color="auto"/>
              <w:left w:val="nil"/>
              <w:bottom w:val="nil"/>
              <w:right w:val="single" w:sz="8" w:space="0" w:color="auto"/>
            </w:tcBorders>
            <w:shd w:val="clear" w:color="auto" w:fill="auto"/>
            <w:hideMark/>
          </w:tcPr>
          <w:p w14:paraId="13115707" w14:textId="77777777" w:rsidR="00402AE9" w:rsidRPr="00797D70" w:rsidRDefault="00402AE9" w:rsidP="00765E32">
            <w:pPr>
              <w:jc w:val="right"/>
              <w:rPr>
                <w:b/>
                <w:bCs/>
                <w:sz w:val="22"/>
                <w:szCs w:val="22"/>
              </w:rPr>
            </w:pPr>
            <w:r w:rsidRPr="00797D70">
              <w:rPr>
                <w:b/>
                <w:bCs/>
                <w:sz w:val="22"/>
                <w:szCs w:val="22"/>
              </w:rPr>
              <w:t>45 527 530,32</w:t>
            </w:r>
          </w:p>
        </w:tc>
      </w:tr>
      <w:tr w:rsidR="00402AE9" w:rsidRPr="00797D70" w14:paraId="699FFBCB"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281703FB"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160089C1"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single" w:sz="8" w:space="0" w:color="auto"/>
              <w:left w:val="nil"/>
              <w:bottom w:val="single" w:sz="8" w:space="0" w:color="auto"/>
              <w:right w:val="single" w:sz="8" w:space="0" w:color="auto"/>
            </w:tcBorders>
            <w:shd w:val="clear" w:color="auto" w:fill="auto"/>
            <w:hideMark/>
          </w:tcPr>
          <w:p w14:paraId="2DB1753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0BEAE9D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4E18D629"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29DCB79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137AF2E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6EC4FE06"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16522D49"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99A8C55"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398B9661"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3B14D5D7"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95C6157" w14:textId="77777777" w:rsidR="00402AE9" w:rsidRPr="00797D70" w:rsidRDefault="00402AE9" w:rsidP="00765E32">
            <w:pPr>
              <w:jc w:val="center"/>
              <w:rPr>
                <w:b/>
                <w:bCs/>
                <w:sz w:val="22"/>
                <w:szCs w:val="22"/>
              </w:rPr>
            </w:pPr>
            <w:r w:rsidRPr="00797D70">
              <w:rPr>
                <w:b/>
                <w:bCs/>
                <w:sz w:val="22"/>
                <w:szCs w:val="22"/>
              </w:rPr>
              <w:t>379 227,70</w:t>
            </w:r>
          </w:p>
        </w:tc>
        <w:tc>
          <w:tcPr>
            <w:tcW w:w="1699" w:type="dxa"/>
            <w:tcBorders>
              <w:top w:val="nil"/>
              <w:left w:val="nil"/>
              <w:bottom w:val="single" w:sz="8" w:space="0" w:color="auto"/>
              <w:right w:val="single" w:sz="8" w:space="0" w:color="auto"/>
            </w:tcBorders>
            <w:shd w:val="clear" w:color="auto" w:fill="auto"/>
            <w:hideMark/>
          </w:tcPr>
          <w:p w14:paraId="580EFDFA" w14:textId="77777777" w:rsidR="00402AE9" w:rsidRPr="00797D70" w:rsidRDefault="00402AE9" w:rsidP="00765E32">
            <w:pPr>
              <w:jc w:val="center"/>
              <w:rPr>
                <w:b/>
                <w:bCs/>
                <w:sz w:val="22"/>
                <w:szCs w:val="22"/>
              </w:rPr>
            </w:pPr>
            <w:r w:rsidRPr="00797D70">
              <w:rPr>
                <w:b/>
                <w:bCs/>
                <w:sz w:val="22"/>
                <w:szCs w:val="22"/>
              </w:rPr>
              <w:t>353 850,65</w:t>
            </w:r>
          </w:p>
        </w:tc>
        <w:tc>
          <w:tcPr>
            <w:tcW w:w="1699" w:type="dxa"/>
            <w:tcBorders>
              <w:top w:val="nil"/>
              <w:left w:val="nil"/>
              <w:bottom w:val="single" w:sz="8" w:space="0" w:color="auto"/>
              <w:right w:val="single" w:sz="8" w:space="0" w:color="auto"/>
            </w:tcBorders>
            <w:shd w:val="clear" w:color="auto" w:fill="auto"/>
            <w:hideMark/>
          </w:tcPr>
          <w:p w14:paraId="52324293" w14:textId="77777777" w:rsidR="00402AE9" w:rsidRPr="00797D70" w:rsidRDefault="00402AE9" w:rsidP="00765E32">
            <w:pPr>
              <w:jc w:val="center"/>
              <w:rPr>
                <w:b/>
                <w:bCs/>
                <w:sz w:val="22"/>
                <w:szCs w:val="22"/>
              </w:rPr>
            </w:pPr>
            <w:r w:rsidRPr="00797D70">
              <w:rPr>
                <w:b/>
                <w:bCs/>
                <w:sz w:val="22"/>
                <w:szCs w:val="22"/>
              </w:rPr>
              <w:t>340 601,47</w:t>
            </w:r>
          </w:p>
        </w:tc>
        <w:tc>
          <w:tcPr>
            <w:tcW w:w="1560" w:type="dxa"/>
            <w:tcBorders>
              <w:top w:val="nil"/>
              <w:left w:val="nil"/>
              <w:bottom w:val="single" w:sz="8" w:space="0" w:color="auto"/>
              <w:right w:val="single" w:sz="8" w:space="0" w:color="auto"/>
            </w:tcBorders>
            <w:shd w:val="clear" w:color="auto" w:fill="auto"/>
            <w:hideMark/>
          </w:tcPr>
          <w:p w14:paraId="6D30EAA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8A7D08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8F8AC08"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6EC7D94" w14:textId="77777777" w:rsidR="00402AE9" w:rsidRPr="00797D70" w:rsidRDefault="00402AE9" w:rsidP="00765E32">
            <w:pPr>
              <w:jc w:val="right"/>
              <w:rPr>
                <w:b/>
                <w:bCs/>
                <w:sz w:val="22"/>
                <w:szCs w:val="22"/>
              </w:rPr>
            </w:pPr>
            <w:r w:rsidRPr="00797D70">
              <w:rPr>
                <w:b/>
                <w:bCs/>
                <w:sz w:val="22"/>
                <w:szCs w:val="22"/>
              </w:rPr>
              <w:t>1 073 679,82</w:t>
            </w:r>
          </w:p>
        </w:tc>
      </w:tr>
      <w:tr w:rsidR="00402AE9" w:rsidRPr="00797D70" w14:paraId="471D3FAF"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59064C21"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61A3711E"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563771A6" w14:textId="77777777" w:rsidR="00402AE9" w:rsidRPr="00797D70" w:rsidRDefault="00402AE9" w:rsidP="00765E32">
            <w:pPr>
              <w:jc w:val="center"/>
              <w:rPr>
                <w:b/>
                <w:bCs/>
                <w:sz w:val="22"/>
                <w:szCs w:val="22"/>
              </w:rPr>
            </w:pPr>
            <w:r w:rsidRPr="00797D70">
              <w:rPr>
                <w:b/>
                <w:bCs/>
                <w:sz w:val="22"/>
                <w:szCs w:val="22"/>
              </w:rPr>
              <w:t>14 796 615,74</w:t>
            </w:r>
          </w:p>
        </w:tc>
        <w:tc>
          <w:tcPr>
            <w:tcW w:w="1699" w:type="dxa"/>
            <w:tcBorders>
              <w:top w:val="nil"/>
              <w:left w:val="nil"/>
              <w:bottom w:val="single" w:sz="8" w:space="0" w:color="auto"/>
              <w:right w:val="single" w:sz="8" w:space="0" w:color="auto"/>
            </w:tcBorders>
            <w:shd w:val="clear" w:color="auto" w:fill="auto"/>
            <w:hideMark/>
          </w:tcPr>
          <w:p w14:paraId="280FE0C5" w14:textId="77777777" w:rsidR="00402AE9" w:rsidRPr="00797D70" w:rsidRDefault="00402AE9" w:rsidP="00765E32">
            <w:pPr>
              <w:jc w:val="center"/>
              <w:rPr>
                <w:b/>
                <w:bCs/>
                <w:sz w:val="22"/>
                <w:szCs w:val="22"/>
              </w:rPr>
            </w:pPr>
            <w:r w:rsidRPr="00797D70">
              <w:rPr>
                <w:b/>
                <w:bCs/>
                <w:sz w:val="22"/>
                <w:szCs w:val="22"/>
              </w:rPr>
              <w:t>14 821 992,79</w:t>
            </w:r>
          </w:p>
        </w:tc>
        <w:tc>
          <w:tcPr>
            <w:tcW w:w="1699" w:type="dxa"/>
            <w:tcBorders>
              <w:top w:val="nil"/>
              <w:left w:val="nil"/>
              <w:bottom w:val="single" w:sz="8" w:space="0" w:color="auto"/>
              <w:right w:val="single" w:sz="8" w:space="0" w:color="auto"/>
            </w:tcBorders>
            <w:shd w:val="clear" w:color="auto" w:fill="auto"/>
            <w:hideMark/>
          </w:tcPr>
          <w:p w14:paraId="042EBBE3" w14:textId="77777777" w:rsidR="00402AE9" w:rsidRPr="00797D70" w:rsidRDefault="00402AE9" w:rsidP="00765E32">
            <w:pPr>
              <w:jc w:val="center"/>
              <w:rPr>
                <w:b/>
                <w:bCs/>
                <w:sz w:val="22"/>
                <w:szCs w:val="22"/>
              </w:rPr>
            </w:pPr>
            <w:r w:rsidRPr="00797D70">
              <w:rPr>
                <w:b/>
                <w:bCs/>
                <w:sz w:val="22"/>
                <w:szCs w:val="22"/>
              </w:rPr>
              <w:t>14 835 241,97</w:t>
            </w:r>
          </w:p>
        </w:tc>
        <w:tc>
          <w:tcPr>
            <w:tcW w:w="1560" w:type="dxa"/>
            <w:tcBorders>
              <w:top w:val="nil"/>
              <w:left w:val="nil"/>
              <w:bottom w:val="single" w:sz="8" w:space="0" w:color="auto"/>
              <w:right w:val="single" w:sz="8" w:space="0" w:color="auto"/>
            </w:tcBorders>
            <w:shd w:val="clear" w:color="auto" w:fill="auto"/>
            <w:hideMark/>
          </w:tcPr>
          <w:p w14:paraId="0FEAB089"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9832CA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8557F19"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2F9E044" w14:textId="77777777" w:rsidR="00402AE9" w:rsidRPr="00797D70" w:rsidRDefault="00402AE9" w:rsidP="00765E32">
            <w:pPr>
              <w:jc w:val="right"/>
              <w:rPr>
                <w:b/>
                <w:bCs/>
                <w:sz w:val="22"/>
                <w:szCs w:val="22"/>
              </w:rPr>
            </w:pPr>
            <w:r w:rsidRPr="00797D70">
              <w:rPr>
                <w:b/>
                <w:bCs/>
                <w:sz w:val="22"/>
                <w:szCs w:val="22"/>
              </w:rPr>
              <w:t>44 453 850,50</w:t>
            </w:r>
          </w:p>
        </w:tc>
      </w:tr>
      <w:tr w:rsidR="00402AE9" w:rsidRPr="00797D70" w14:paraId="340AA346"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4820F225"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32F6508E"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E7D2CA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325FC8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3565B7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2FF4DC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756AC1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31408E8"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2A66202"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EEE6D34" w14:textId="77777777" w:rsidTr="00765E32">
        <w:trPr>
          <w:trHeight w:val="495"/>
        </w:trPr>
        <w:tc>
          <w:tcPr>
            <w:tcW w:w="2426" w:type="dxa"/>
            <w:tcBorders>
              <w:top w:val="nil"/>
              <w:left w:val="single" w:sz="8" w:space="0" w:color="auto"/>
              <w:bottom w:val="single" w:sz="4" w:space="0" w:color="auto"/>
              <w:right w:val="single" w:sz="8" w:space="0" w:color="auto"/>
            </w:tcBorders>
            <w:shd w:val="clear" w:color="auto" w:fill="auto"/>
            <w:hideMark/>
          </w:tcPr>
          <w:p w14:paraId="172675EB" w14:textId="77777777" w:rsidR="00402AE9" w:rsidRPr="00797D70" w:rsidRDefault="00402AE9" w:rsidP="00765E32">
            <w:pPr>
              <w:jc w:val="center"/>
              <w:rPr>
                <w:b/>
                <w:bCs/>
                <w:i/>
                <w:iCs/>
              </w:rPr>
            </w:pPr>
            <w:r w:rsidRPr="00797D70">
              <w:rPr>
                <w:b/>
                <w:bCs/>
                <w:i/>
                <w:iCs/>
              </w:rPr>
              <w:t>Структурный элемент</w:t>
            </w:r>
          </w:p>
        </w:tc>
        <w:tc>
          <w:tcPr>
            <w:tcW w:w="1699" w:type="dxa"/>
            <w:gridSpan w:val="2"/>
            <w:vMerge w:val="restart"/>
            <w:tcBorders>
              <w:top w:val="nil"/>
              <w:left w:val="single" w:sz="8" w:space="0" w:color="auto"/>
              <w:bottom w:val="single" w:sz="8" w:space="0" w:color="000000"/>
              <w:right w:val="single" w:sz="8" w:space="0" w:color="auto"/>
            </w:tcBorders>
            <w:shd w:val="clear" w:color="auto" w:fill="auto"/>
            <w:hideMark/>
          </w:tcPr>
          <w:p w14:paraId="398688C5" w14:textId="77777777" w:rsidR="00402AE9" w:rsidRPr="00797D70" w:rsidRDefault="00402AE9" w:rsidP="00765E32">
            <w:pPr>
              <w:jc w:val="center"/>
              <w:rPr>
                <w:b/>
                <w:bCs/>
                <w:sz w:val="22"/>
                <w:szCs w:val="22"/>
              </w:rPr>
            </w:pPr>
            <w:r w:rsidRPr="00797D70">
              <w:rPr>
                <w:b/>
                <w:bCs/>
                <w:sz w:val="22"/>
                <w:szCs w:val="22"/>
              </w:rPr>
              <w:t> </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14:paraId="7939C395" w14:textId="77777777" w:rsidR="00402AE9" w:rsidRPr="00797D70" w:rsidRDefault="00402AE9" w:rsidP="00765E32">
            <w:pPr>
              <w:jc w:val="center"/>
              <w:rPr>
                <w:b/>
                <w:bCs/>
                <w:sz w:val="22"/>
                <w:szCs w:val="22"/>
              </w:rPr>
            </w:pPr>
            <w:r w:rsidRPr="00797D70">
              <w:rPr>
                <w:b/>
                <w:bCs/>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3811190D" w14:textId="77777777" w:rsidR="00402AE9" w:rsidRPr="00797D70" w:rsidRDefault="00402AE9" w:rsidP="00765E32">
            <w:pPr>
              <w:jc w:val="center"/>
              <w:rPr>
                <w:b/>
                <w:bCs/>
                <w:sz w:val="22"/>
                <w:szCs w:val="22"/>
              </w:rPr>
            </w:pPr>
            <w:r w:rsidRPr="00797D70">
              <w:rPr>
                <w:b/>
                <w:bCs/>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02FACD2F" w14:textId="77777777" w:rsidR="00402AE9" w:rsidRPr="00797D70" w:rsidRDefault="00402AE9" w:rsidP="00765E32">
            <w:pPr>
              <w:jc w:val="center"/>
              <w:rPr>
                <w:b/>
                <w:bCs/>
                <w:sz w:val="22"/>
                <w:szCs w:val="22"/>
              </w:rPr>
            </w:pPr>
            <w:r w:rsidRPr="00797D70">
              <w:rPr>
                <w:b/>
                <w:bCs/>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6A9E4629" w14:textId="77777777" w:rsidR="00402AE9" w:rsidRPr="00797D70" w:rsidRDefault="00402AE9" w:rsidP="00765E32">
            <w:pPr>
              <w:jc w:val="center"/>
              <w:rPr>
                <w:b/>
                <w:bCs/>
                <w:sz w:val="22"/>
                <w:szCs w:val="22"/>
              </w:rPr>
            </w:pPr>
            <w:r w:rsidRPr="00797D70">
              <w:rPr>
                <w:b/>
                <w:bCs/>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54F674AD" w14:textId="77777777" w:rsidR="00402AE9" w:rsidRPr="00797D70" w:rsidRDefault="00402AE9" w:rsidP="00765E32">
            <w:pPr>
              <w:jc w:val="center"/>
              <w:rPr>
                <w:b/>
                <w:bCs/>
                <w:sz w:val="22"/>
                <w:szCs w:val="22"/>
              </w:rPr>
            </w:pPr>
            <w:r w:rsidRPr="00797D70">
              <w:rPr>
                <w:b/>
                <w:bCs/>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0DE70344"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vMerge w:val="restart"/>
            <w:tcBorders>
              <w:top w:val="nil"/>
              <w:left w:val="single" w:sz="8" w:space="0" w:color="auto"/>
              <w:bottom w:val="single" w:sz="8" w:space="0" w:color="000000"/>
              <w:right w:val="single" w:sz="8" w:space="0" w:color="auto"/>
            </w:tcBorders>
            <w:shd w:val="clear" w:color="auto" w:fill="auto"/>
            <w:hideMark/>
          </w:tcPr>
          <w:p w14:paraId="72750930"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5D059DE1" w14:textId="77777777" w:rsidTr="00765E32">
        <w:trPr>
          <w:trHeight w:val="3465"/>
        </w:trPr>
        <w:tc>
          <w:tcPr>
            <w:tcW w:w="2426" w:type="dxa"/>
            <w:tcBorders>
              <w:top w:val="nil"/>
              <w:left w:val="nil"/>
              <w:bottom w:val="nil"/>
              <w:right w:val="nil"/>
            </w:tcBorders>
            <w:shd w:val="clear" w:color="auto" w:fill="auto"/>
            <w:vAlign w:val="bottom"/>
            <w:hideMark/>
          </w:tcPr>
          <w:p w14:paraId="6BE0139E" w14:textId="77777777" w:rsidR="00402AE9" w:rsidRPr="00797D70" w:rsidRDefault="00402AE9" w:rsidP="00765E32">
            <w:pPr>
              <w:rPr>
                <w:b/>
                <w:bCs/>
                <w:color w:val="22272F"/>
              </w:rPr>
            </w:pPr>
            <w:r w:rsidRPr="00797D70">
              <w:rPr>
                <w:b/>
                <w:bCs/>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99" w:type="dxa"/>
            <w:gridSpan w:val="2"/>
            <w:vMerge/>
            <w:tcBorders>
              <w:top w:val="nil"/>
              <w:left w:val="single" w:sz="8" w:space="0" w:color="auto"/>
              <w:bottom w:val="single" w:sz="8" w:space="0" w:color="000000"/>
              <w:right w:val="single" w:sz="8" w:space="0" w:color="auto"/>
            </w:tcBorders>
            <w:vAlign w:val="center"/>
            <w:hideMark/>
          </w:tcPr>
          <w:p w14:paraId="0E5D894A" w14:textId="77777777" w:rsidR="00402AE9" w:rsidRPr="00797D70" w:rsidRDefault="00402AE9" w:rsidP="00765E32">
            <w:pPr>
              <w:rPr>
                <w:b/>
                <w:bCs/>
                <w:sz w:val="22"/>
                <w:szCs w:val="22"/>
              </w:rPr>
            </w:pPr>
          </w:p>
        </w:tc>
        <w:tc>
          <w:tcPr>
            <w:tcW w:w="1703" w:type="dxa"/>
            <w:vMerge/>
            <w:tcBorders>
              <w:top w:val="nil"/>
              <w:left w:val="single" w:sz="8" w:space="0" w:color="auto"/>
              <w:bottom w:val="single" w:sz="8" w:space="0" w:color="000000"/>
              <w:right w:val="single" w:sz="8" w:space="0" w:color="auto"/>
            </w:tcBorders>
            <w:vAlign w:val="center"/>
            <w:hideMark/>
          </w:tcPr>
          <w:p w14:paraId="35689D25" w14:textId="77777777" w:rsidR="00402AE9" w:rsidRPr="00797D70" w:rsidRDefault="00402AE9" w:rsidP="00765E32">
            <w:pPr>
              <w:rPr>
                <w:b/>
                <w:b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0961764D" w14:textId="77777777" w:rsidR="00402AE9" w:rsidRPr="00797D70" w:rsidRDefault="00402AE9" w:rsidP="00765E32">
            <w:pPr>
              <w:rPr>
                <w:b/>
                <w:b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7B0423FD" w14:textId="77777777" w:rsidR="00402AE9" w:rsidRPr="00797D70" w:rsidRDefault="00402AE9" w:rsidP="00765E32">
            <w:pPr>
              <w:rPr>
                <w:b/>
                <w:bCs/>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68E58DB4" w14:textId="77777777" w:rsidR="00402AE9" w:rsidRPr="00797D70" w:rsidRDefault="00402AE9" w:rsidP="00765E32">
            <w:pPr>
              <w:rPr>
                <w:b/>
                <w:bCs/>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497A28B4" w14:textId="77777777" w:rsidR="00402AE9" w:rsidRPr="00797D70" w:rsidRDefault="00402AE9" w:rsidP="00765E32">
            <w:pPr>
              <w:rPr>
                <w:b/>
                <w:b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6E7853F6" w14:textId="77777777" w:rsidR="00402AE9" w:rsidRPr="00797D70" w:rsidRDefault="00402AE9" w:rsidP="00765E32">
            <w:pPr>
              <w:rPr>
                <w:b/>
                <w:bCs/>
                <w:sz w:val="22"/>
                <w:szCs w:val="22"/>
              </w:rPr>
            </w:pPr>
          </w:p>
        </w:tc>
        <w:tc>
          <w:tcPr>
            <w:tcW w:w="1988" w:type="dxa"/>
            <w:gridSpan w:val="2"/>
            <w:vMerge/>
            <w:tcBorders>
              <w:top w:val="nil"/>
              <w:left w:val="single" w:sz="8" w:space="0" w:color="auto"/>
              <w:bottom w:val="single" w:sz="8" w:space="0" w:color="000000"/>
              <w:right w:val="single" w:sz="8" w:space="0" w:color="auto"/>
            </w:tcBorders>
            <w:vAlign w:val="center"/>
            <w:hideMark/>
          </w:tcPr>
          <w:p w14:paraId="1939E4A7" w14:textId="77777777" w:rsidR="00402AE9" w:rsidRPr="00797D70" w:rsidRDefault="00402AE9" w:rsidP="00765E32">
            <w:pPr>
              <w:rPr>
                <w:b/>
                <w:bCs/>
                <w:sz w:val="22"/>
                <w:szCs w:val="22"/>
              </w:rPr>
            </w:pPr>
          </w:p>
        </w:tc>
      </w:tr>
      <w:tr w:rsidR="00402AE9" w:rsidRPr="00797D70" w14:paraId="4E3B0A81" w14:textId="77777777" w:rsidTr="00765E32">
        <w:trPr>
          <w:trHeight w:val="810"/>
        </w:trPr>
        <w:tc>
          <w:tcPr>
            <w:tcW w:w="2426" w:type="dxa"/>
            <w:tcBorders>
              <w:top w:val="single" w:sz="8" w:space="0" w:color="auto"/>
              <w:left w:val="single" w:sz="8" w:space="0" w:color="auto"/>
              <w:bottom w:val="single" w:sz="8" w:space="0" w:color="auto"/>
              <w:right w:val="single" w:sz="8" w:space="0" w:color="auto"/>
            </w:tcBorders>
            <w:shd w:val="clear" w:color="auto" w:fill="auto"/>
            <w:hideMark/>
          </w:tcPr>
          <w:p w14:paraId="3B8697F5"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nil"/>
              <w:right w:val="single" w:sz="8" w:space="0" w:color="auto"/>
            </w:tcBorders>
            <w:shd w:val="clear" w:color="auto" w:fill="auto"/>
            <w:hideMark/>
          </w:tcPr>
          <w:p w14:paraId="358055F7"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nil"/>
              <w:right w:val="single" w:sz="8" w:space="0" w:color="auto"/>
            </w:tcBorders>
            <w:shd w:val="clear" w:color="auto" w:fill="auto"/>
            <w:hideMark/>
          </w:tcPr>
          <w:p w14:paraId="176EB4E8" w14:textId="77777777" w:rsidR="00402AE9" w:rsidRPr="00797D70" w:rsidRDefault="00402AE9" w:rsidP="00765E32">
            <w:pPr>
              <w:jc w:val="center"/>
              <w:rPr>
                <w:b/>
                <w:bCs/>
                <w:sz w:val="22"/>
                <w:szCs w:val="22"/>
              </w:rPr>
            </w:pPr>
            <w:r w:rsidRPr="00797D70">
              <w:rPr>
                <w:b/>
                <w:bCs/>
                <w:sz w:val="22"/>
                <w:szCs w:val="22"/>
              </w:rPr>
              <w:t>2 051 683,44</w:t>
            </w:r>
          </w:p>
        </w:tc>
        <w:tc>
          <w:tcPr>
            <w:tcW w:w="1699" w:type="dxa"/>
            <w:tcBorders>
              <w:top w:val="nil"/>
              <w:left w:val="nil"/>
              <w:bottom w:val="nil"/>
              <w:right w:val="single" w:sz="8" w:space="0" w:color="auto"/>
            </w:tcBorders>
            <w:shd w:val="clear" w:color="auto" w:fill="auto"/>
            <w:hideMark/>
          </w:tcPr>
          <w:p w14:paraId="0D1EE966" w14:textId="77777777" w:rsidR="00402AE9" w:rsidRPr="00797D70" w:rsidRDefault="00402AE9" w:rsidP="00765E32">
            <w:pPr>
              <w:jc w:val="center"/>
              <w:rPr>
                <w:b/>
                <w:bCs/>
                <w:sz w:val="22"/>
                <w:szCs w:val="22"/>
              </w:rPr>
            </w:pPr>
            <w:r w:rsidRPr="00797D70">
              <w:rPr>
                <w:b/>
                <w:bCs/>
                <w:sz w:val="22"/>
                <w:szCs w:val="22"/>
              </w:rPr>
              <w:t>2 051 683,44</w:t>
            </w:r>
          </w:p>
        </w:tc>
        <w:tc>
          <w:tcPr>
            <w:tcW w:w="1699" w:type="dxa"/>
            <w:tcBorders>
              <w:top w:val="nil"/>
              <w:left w:val="nil"/>
              <w:bottom w:val="nil"/>
              <w:right w:val="single" w:sz="8" w:space="0" w:color="auto"/>
            </w:tcBorders>
            <w:shd w:val="clear" w:color="auto" w:fill="auto"/>
            <w:hideMark/>
          </w:tcPr>
          <w:p w14:paraId="75EC9B9C" w14:textId="77777777" w:rsidR="00402AE9" w:rsidRPr="00797D70" w:rsidRDefault="00402AE9" w:rsidP="00765E32">
            <w:pPr>
              <w:jc w:val="center"/>
              <w:rPr>
                <w:b/>
                <w:bCs/>
                <w:sz w:val="22"/>
                <w:szCs w:val="22"/>
              </w:rPr>
            </w:pPr>
            <w:r w:rsidRPr="00797D70">
              <w:rPr>
                <w:b/>
                <w:bCs/>
                <w:sz w:val="22"/>
                <w:szCs w:val="22"/>
              </w:rPr>
              <w:t>2 051 683,44</w:t>
            </w:r>
          </w:p>
        </w:tc>
        <w:tc>
          <w:tcPr>
            <w:tcW w:w="1560" w:type="dxa"/>
            <w:tcBorders>
              <w:top w:val="nil"/>
              <w:left w:val="nil"/>
              <w:bottom w:val="nil"/>
              <w:right w:val="single" w:sz="8" w:space="0" w:color="auto"/>
            </w:tcBorders>
            <w:shd w:val="clear" w:color="auto" w:fill="auto"/>
            <w:hideMark/>
          </w:tcPr>
          <w:p w14:paraId="111A9A4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nil"/>
              <w:right w:val="single" w:sz="8" w:space="0" w:color="auto"/>
            </w:tcBorders>
            <w:shd w:val="clear" w:color="auto" w:fill="auto"/>
            <w:hideMark/>
          </w:tcPr>
          <w:p w14:paraId="449E1B5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nil"/>
              <w:right w:val="single" w:sz="8" w:space="0" w:color="auto"/>
            </w:tcBorders>
            <w:shd w:val="clear" w:color="auto" w:fill="auto"/>
            <w:hideMark/>
          </w:tcPr>
          <w:p w14:paraId="008CC31D"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nil"/>
              <w:right w:val="single" w:sz="8" w:space="0" w:color="auto"/>
            </w:tcBorders>
            <w:shd w:val="clear" w:color="auto" w:fill="auto"/>
            <w:hideMark/>
          </w:tcPr>
          <w:p w14:paraId="3325DA78" w14:textId="77777777" w:rsidR="00402AE9" w:rsidRPr="00797D70" w:rsidRDefault="00402AE9" w:rsidP="00765E32">
            <w:pPr>
              <w:jc w:val="right"/>
              <w:rPr>
                <w:b/>
                <w:bCs/>
                <w:sz w:val="22"/>
                <w:szCs w:val="22"/>
              </w:rPr>
            </w:pPr>
            <w:r w:rsidRPr="00797D70">
              <w:rPr>
                <w:b/>
                <w:bCs/>
                <w:sz w:val="22"/>
                <w:szCs w:val="22"/>
              </w:rPr>
              <w:t>6 155 050,32</w:t>
            </w:r>
          </w:p>
        </w:tc>
      </w:tr>
      <w:tr w:rsidR="00402AE9" w:rsidRPr="00797D70" w14:paraId="5182837D"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4A0EE532"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387B87BB"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single" w:sz="8" w:space="0" w:color="auto"/>
              <w:left w:val="nil"/>
              <w:bottom w:val="single" w:sz="8" w:space="0" w:color="auto"/>
              <w:right w:val="single" w:sz="8" w:space="0" w:color="auto"/>
            </w:tcBorders>
            <w:shd w:val="clear" w:color="auto" w:fill="auto"/>
            <w:hideMark/>
          </w:tcPr>
          <w:p w14:paraId="7612DF3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4D0AD38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33615D2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3940423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713A158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5C5876B7"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48CF3DCB"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36210913"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16FB3E16"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3F898625"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19EBFD1B" w14:textId="77777777" w:rsidR="00402AE9" w:rsidRPr="00797D70" w:rsidRDefault="00402AE9" w:rsidP="00765E32">
            <w:pPr>
              <w:jc w:val="center"/>
              <w:rPr>
                <w:b/>
                <w:bCs/>
                <w:sz w:val="22"/>
                <w:szCs w:val="22"/>
              </w:rPr>
            </w:pPr>
            <w:r w:rsidRPr="00797D70">
              <w:rPr>
                <w:b/>
                <w:bCs/>
                <w:sz w:val="22"/>
                <w:szCs w:val="22"/>
              </w:rPr>
              <w:t>379 227,70</w:t>
            </w:r>
          </w:p>
        </w:tc>
        <w:tc>
          <w:tcPr>
            <w:tcW w:w="1699" w:type="dxa"/>
            <w:tcBorders>
              <w:top w:val="nil"/>
              <w:left w:val="nil"/>
              <w:bottom w:val="single" w:sz="8" w:space="0" w:color="auto"/>
              <w:right w:val="single" w:sz="8" w:space="0" w:color="auto"/>
            </w:tcBorders>
            <w:shd w:val="clear" w:color="auto" w:fill="auto"/>
            <w:hideMark/>
          </w:tcPr>
          <w:p w14:paraId="0D59A91D" w14:textId="77777777" w:rsidR="00402AE9" w:rsidRPr="00797D70" w:rsidRDefault="00402AE9" w:rsidP="00765E32">
            <w:pPr>
              <w:jc w:val="center"/>
              <w:rPr>
                <w:b/>
                <w:bCs/>
                <w:sz w:val="22"/>
                <w:szCs w:val="22"/>
              </w:rPr>
            </w:pPr>
            <w:r w:rsidRPr="00797D70">
              <w:rPr>
                <w:b/>
                <w:bCs/>
                <w:sz w:val="22"/>
                <w:szCs w:val="22"/>
              </w:rPr>
              <w:t>353 850,65</w:t>
            </w:r>
          </w:p>
        </w:tc>
        <w:tc>
          <w:tcPr>
            <w:tcW w:w="1699" w:type="dxa"/>
            <w:tcBorders>
              <w:top w:val="nil"/>
              <w:left w:val="nil"/>
              <w:bottom w:val="single" w:sz="8" w:space="0" w:color="auto"/>
              <w:right w:val="single" w:sz="8" w:space="0" w:color="auto"/>
            </w:tcBorders>
            <w:shd w:val="clear" w:color="auto" w:fill="auto"/>
            <w:hideMark/>
          </w:tcPr>
          <w:p w14:paraId="43B968C5" w14:textId="77777777" w:rsidR="00402AE9" w:rsidRPr="00797D70" w:rsidRDefault="00402AE9" w:rsidP="00765E32">
            <w:pPr>
              <w:jc w:val="center"/>
              <w:rPr>
                <w:b/>
                <w:bCs/>
                <w:sz w:val="22"/>
                <w:szCs w:val="22"/>
              </w:rPr>
            </w:pPr>
            <w:r w:rsidRPr="00797D70">
              <w:rPr>
                <w:b/>
                <w:bCs/>
                <w:sz w:val="22"/>
                <w:szCs w:val="22"/>
              </w:rPr>
              <w:t>340 601,47</w:t>
            </w:r>
          </w:p>
        </w:tc>
        <w:tc>
          <w:tcPr>
            <w:tcW w:w="1560" w:type="dxa"/>
            <w:tcBorders>
              <w:top w:val="nil"/>
              <w:left w:val="nil"/>
              <w:bottom w:val="single" w:sz="8" w:space="0" w:color="auto"/>
              <w:right w:val="single" w:sz="8" w:space="0" w:color="auto"/>
            </w:tcBorders>
            <w:shd w:val="clear" w:color="auto" w:fill="auto"/>
            <w:hideMark/>
          </w:tcPr>
          <w:p w14:paraId="3AF51FF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8D8FF4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7C5525A"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7F53C8F" w14:textId="77777777" w:rsidR="00402AE9" w:rsidRPr="00797D70" w:rsidRDefault="00402AE9" w:rsidP="00765E32">
            <w:pPr>
              <w:jc w:val="right"/>
              <w:rPr>
                <w:b/>
                <w:bCs/>
                <w:sz w:val="22"/>
                <w:szCs w:val="22"/>
              </w:rPr>
            </w:pPr>
            <w:r w:rsidRPr="00797D70">
              <w:rPr>
                <w:b/>
                <w:bCs/>
                <w:sz w:val="22"/>
                <w:szCs w:val="22"/>
              </w:rPr>
              <w:t>1 073 679,82</w:t>
            </w:r>
          </w:p>
        </w:tc>
      </w:tr>
      <w:tr w:rsidR="00402AE9" w:rsidRPr="00797D70" w14:paraId="363E6ED0"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2C65F08D"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5DCA121C"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C25A18D" w14:textId="77777777" w:rsidR="00402AE9" w:rsidRPr="00797D70" w:rsidRDefault="00402AE9" w:rsidP="00765E32">
            <w:pPr>
              <w:jc w:val="center"/>
              <w:rPr>
                <w:b/>
                <w:bCs/>
                <w:sz w:val="22"/>
                <w:szCs w:val="22"/>
              </w:rPr>
            </w:pPr>
            <w:r w:rsidRPr="00797D70">
              <w:rPr>
                <w:b/>
                <w:bCs/>
                <w:sz w:val="22"/>
                <w:szCs w:val="22"/>
              </w:rPr>
              <w:t>1 672 455,74</w:t>
            </w:r>
          </w:p>
        </w:tc>
        <w:tc>
          <w:tcPr>
            <w:tcW w:w="1699" w:type="dxa"/>
            <w:tcBorders>
              <w:top w:val="nil"/>
              <w:left w:val="nil"/>
              <w:bottom w:val="single" w:sz="8" w:space="0" w:color="auto"/>
              <w:right w:val="single" w:sz="8" w:space="0" w:color="auto"/>
            </w:tcBorders>
            <w:shd w:val="clear" w:color="auto" w:fill="auto"/>
            <w:hideMark/>
          </w:tcPr>
          <w:p w14:paraId="3AB36ED9" w14:textId="77777777" w:rsidR="00402AE9" w:rsidRPr="00797D70" w:rsidRDefault="00402AE9" w:rsidP="00765E32">
            <w:pPr>
              <w:jc w:val="center"/>
              <w:rPr>
                <w:b/>
                <w:bCs/>
                <w:sz w:val="22"/>
                <w:szCs w:val="22"/>
              </w:rPr>
            </w:pPr>
            <w:r w:rsidRPr="00797D70">
              <w:rPr>
                <w:b/>
                <w:bCs/>
                <w:sz w:val="22"/>
                <w:szCs w:val="22"/>
              </w:rPr>
              <w:t>1 697 832,79</w:t>
            </w:r>
          </w:p>
        </w:tc>
        <w:tc>
          <w:tcPr>
            <w:tcW w:w="1699" w:type="dxa"/>
            <w:tcBorders>
              <w:top w:val="nil"/>
              <w:left w:val="nil"/>
              <w:bottom w:val="single" w:sz="8" w:space="0" w:color="auto"/>
              <w:right w:val="single" w:sz="8" w:space="0" w:color="auto"/>
            </w:tcBorders>
            <w:shd w:val="clear" w:color="auto" w:fill="auto"/>
            <w:hideMark/>
          </w:tcPr>
          <w:p w14:paraId="10B03F65" w14:textId="77777777" w:rsidR="00402AE9" w:rsidRPr="00797D70" w:rsidRDefault="00402AE9" w:rsidP="00765E32">
            <w:pPr>
              <w:jc w:val="center"/>
              <w:rPr>
                <w:b/>
                <w:bCs/>
                <w:sz w:val="22"/>
                <w:szCs w:val="22"/>
              </w:rPr>
            </w:pPr>
            <w:r w:rsidRPr="00797D70">
              <w:rPr>
                <w:b/>
                <w:bCs/>
                <w:sz w:val="22"/>
                <w:szCs w:val="22"/>
              </w:rPr>
              <w:t>1 711 081,97</w:t>
            </w:r>
          </w:p>
        </w:tc>
        <w:tc>
          <w:tcPr>
            <w:tcW w:w="1560" w:type="dxa"/>
            <w:tcBorders>
              <w:top w:val="nil"/>
              <w:left w:val="nil"/>
              <w:bottom w:val="single" w:sz="8" w:space="0" w:color="auto"/>
              <w:right w:val="single" w:sz="8" w:space="0" w:color="auto"/>
            </w:tcBorders>
            <w:shd w:val="clear" w:color="auto" w:fill="auto"/>
            <w:hideMark/>
          </w:tcPr>
          <w:p w14:paraId="547CC0E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1008AF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CE04960"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36BB653" w14:textId="77777777" w:rsidR="00402AE9" w:rsidRPr="00797D70" w:rsidRDefault="00402AE9" w:rsidP="00765E32">
            <w:pPr>
              <w:jc w:val="right"/>
              <w:rPr>
                <w:b/>
                <w:bCs/>
                <w:sz w:val="22"/>
                <w:szCs w:val="22"/>
              </w:rPr>
            </w:pPr>
            <w:r w:rsidRPr="00797D70">
              <w:rPr>
                <w:b/>
                <w:bCs/>
                <w:sz w:val="22"/>
                <w:szCs w:val="22"/>
              </w:rPr>
              <w:t>5 081 370,50</w:t>
            </w:r>
          </w:p>
        </w:tc>
      </w:tr>
      <w:tr w:rsidR="00402AE9" w:rsidRPr="00797D70" w14:paraId="29CF3564"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142DE12E" w14:textId="77777777" w:rsidR="00402AE9" w:rsidRPr="00797D70" w:rsidRDefault="00402AE9" w:rsidP="00765E32">
            <w:pPr>
              <w:jc w:val="center"/>
            </w:pPr>
            <w:r w:rsidRPr="00797D70">
              <w:lastRenderedPageBreak/>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3F245D5B"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11E360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F0AF5A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27E8BC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BC59DD9"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745630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BF4CB2D"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92349B4"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2A469BCD" w14:textId="77777777" w:rsidTr="00765E32">
        <w:trPr>
          <w:trHeight w:val="435"/>
        </w:trPr>
        <w:tc>
          <w:tcPr>
            <w:tcW w:w="2426" w:type="dxa"/>
            <w:tcBorders>
              <w:top w:val="nil"/>
              <w:left w:val="single" w:sz="8" w:space="0" w:color="auto"/>
              <w:bottom w:val="single" w:sz="4" w:space="0" w:color="auto"/>
              <w:right w:val="single" w:sz="8" w:space="0" w:color="auto"/>
            </w:tcBorders>
            <w:shd w:val="clear" w:color="auto" w:fill="auto"/>
            <w:hideMark/>
          </w:tcPr>
          <w:p w14:paraId="0D3FFD3F" w14:textId="77777777" w:rsidR="00402AE9" w:rsidRPr="00797D70" w:rsidRDefault="00402AE9" w:rsidP="00765E32">
            <w:pPr>
              <w:jc w:val="center"/>
              <w:rPr>
                <w:b/>
                <w:bCs/>
                <w:i/>
                <w:iCs/>
              </w:rPr>
            </w:pPr>
            <w:r w:rsidRPr="00797D70">
              <w:rPr>
                <w:b/>
                <w:bCs/>
                <w:i/>
                <w:iCs/>
              </w:rPr>
              <w:t>Структурный элемент</w:t>
            </w:r>
          </w:p>
        </w:tc>
        <w:tc>
          <w:tcPr>
            <w:tcW w:w="1699" w:type="dxa"/>
            <w:gridSpan w:val="2"/>
            <w:vMerge w:val="restart"/>
            <w:tcBorders>
              <w:top w:val="nil"/>
              <w:left w:val="single" w:sz="8" w:space="0" w:color="auto"/>
              <w:bottom w:val="single" w:sz="8" w:space="0" w:color="000000"/>
              <w:right w:val="single" w:sz="8" w:space="0" w:color="auto"/>
            </w:tcBorders>
            <w:shd w:val="clear" w:color="auto" w:fill="auto"/>
            <w:hideMark/>
          </w:tcPr>
          <w:p w14:paraId="6AE30B0A" w14:textId="77777777" w:rsidR="00402AE9" w:rsidRPr="00797D70" w:rsidRDefault="00402AE9" w:rsidP="00765E32">
            <w:pPr>
              <w:jc w:val="center"/>
              <w:rPr>
                <w:b/>
                <w:bCs/>
                <w:sz w:val="22"/>
                <w:szCs w:val="22"/>
              </w:rPr>
            </w:pPr>
            <w:r w:rsidRPr="00797D70">
              <w:rPr>
                <w:b/>
                <w:bCs/>
                <w:sz w:val="22"/>
                <w:szCs w:val="22"/>
              </w:rPr>
              <w:t> </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14:paraId="232B5E78" w14:textId="77777777" w:rsidR="00402AE9" w:rsidRPr="00797D70" w:rsidRDefault="00402AE9" w:rsidP="00765E32">
            <w:pPr>
              <w:jc w:val="center"/>
              <w:rPr>
                <w:b/>
                <w:bCs/>
                <w:sz w:val="22"/>
                <w:szCs w:val="22"/>
              </w:rPr>
            </w:pPr>
            <w:r w:rsidRPr="00797D70">
              <w:rPr>
                <w:b/>
                <w:bCs/>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51D3E15B" w14:textId="77777777" w:rsidR="00402AE9" w:rsidRPr="00797D70" w:rsidRDefault="00402AE9" w:rsidP="00765E32">
            <w:pPr>
              <w:jc w:val="center"/>
              <w:rPr>
                <w:b/>
                <w:bCs/>
                <w:sz w:val="22"/>
                <w:szCs w:val="22"/>
              </w:rPr>
            </w:pPr>
            <w:r w:rsidRPr="00797D70">
              <w:rPr>
                <w:b/>
                <w:bCs/>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48795000" w14:textId="77777777" w:rsidR="00402AE9" w:rsidRPr="00797D70" w:rsidRDefault="00402AE9" w:rsidP="00765E32">
            <w:pPr>
              <w:jc w:val="center"/>
              <w:rPr>
                <w:b/>
                <w:bCs/>
                <w:sz w:val="22"/>
                <w:szCs w:val="22"/>
              </w:rPr>
            </w:pPr>
            <w:r w:rsidRPr="00797D70">
              <w:rPr>
                <w:b/>
                <w:bCs/>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70FEF813" w14:textId="77777777" w:rsidR="00402AE9" w:rsidRPr="00797D70" w:rsidRDefault="00402AE9" w:rsidP="00765E32">
            <w:pPr>
              <w:jc w:val="center"/>
              <w:rPr>
                <w:b/>
                <w:bCs/>
                <w:sz w:val="22"/>
                <w:szCs w:val="22"/>
              </w:rPr>
            </w:pPr>
            <w:r w:rsidRPr="00797D70">
              <w:rPr>
                <w:b/>
                <w:bCs/>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007FD636" w14:textId="77777777" w:rsidR="00402AE9" w:rsidRPr="00797D70" w:rsidRDefault="00402AE9" w:rsidP="00765E32">
            <w:pPr>
              <w:jc w:val="center"/>
              <w:rPr>
                <w:b/>
                <w:bCs/>
                <w:sz w:val="22"/>
                <w:szCs w:val="22"/>
              </w:rPr>
            </w:pPr>
            <w:r w:rsidRPr="00797D70">
              <w:rPr>
                <w:b/>
                <w:bCs/>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434978E9"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vMerge w:val="restart"/>
            <w:tcBorders>
              <w:top w:val="nil"/>
              <w:left w:val="single" w:sz="8" w:space="0" w:color="auto"/>
              <w:bottom w:val="single" w:sz="8" w:space="0" w:color="000000"/>
              <w:right w:val="single" w:sz="8" w:space="0" w:color="auto"/>
            </w:tcBorders>
            <w:shd w:val="clear" w:color="auto" w:fill="auto"/>
            <w:hideMark/>
          </w:tcPr>
          <w:p w14:paraId="74B04B53"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643AA3B9" w14:textId="77777777" w:rsidTr="00765E32">
        <w:trPr>
          <w:trHeight w:val="3930"/>
        </w:trPr>
        <w:tc>
          <w:tcPr>
            <w:tcW w:w="2426" w:type="dxa"/>
            <w:tcBorders>
              <w:top w:val="nil"/>
              <w:left w:val="nil"/>
              <w:bottom w:val="nil"/>
              <w:right w:val="nil"/>
            </w:tcBorders>
            <w:shd w:val="clear" w:color="auto" w:fill="auto"/>
            <w:vAlign w:val="bottom"/>
            <w:hideMark/>
          </w:tcPr>
          <w:p w14:paraId="71D3C9A2" w14:textId="77777777" w:rsidR="00402AE9" w:rsidRPr="00797D70" w:rsidRDefault="00402AE9" w:rsidP="00765E32">
            <w:pPr>
              <w:rPr>
                <w:b/>
                <w:bCs/>
              </w:rPr>
            </w:pPr>
            <w:r w:rsidRPr="00797D70">
              <w:rPr>
                <w:b/>
                <w:bCs/>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699" w:type="dxa"/>
            <w:gridSpan w:val="2"/>
            <w:vMerge/>
            <w:tcBorders>
              <w:top w:val="nil"/>
              <w:left w:val="single" w:sz="8" w:space="0" w:color="auto"/>
              <w:bottom w:val="single" w:sz="8" w:space="0" w:color="000000"/>
              <w:right w:val="single" w:sz="8" w:space="0" w:color="auto"/>
            </w:tcBorders>
            <w:vAlign w:val="center"/>
            <w:hideMark/>
          </w:tcPr>
          <w:p w14:paraId="64EB3499" w14:textId="77777777" w:rsidR="00402AE9" w:rsidRPr="00797D70" w:rsidRDefault="00402AE9" w:rsidP="00765E32">
            <w:pPr>
              <w:rPr>
                <w:b/>
                <w:bCs/>
                <w:sz w:val="22"/>
                <w:szCs w:val="22"/>
              </w:rPr>
            </w:pPr>
          </w:p>
        </w:tc>
        <w:tc>
          <w:tcPr>
            <w:tcW w:w="1703" w:type="dxa"/>
            <w:vMerge/>
            <w:tcBorders>
              <w:top w:val="nil"/>
              <w:left w:val="single" w:sz="8" w:space="0" w:color="auto"/>
              <w:bottom w:val="single" w:sz="8" w:space="0" w:color="000000"/>
              <w:right w:val="single" w:sz="8" w:space="0" w:color="auto"/>
            </w:tcBorders>
            <w:vAlign w:val="center"/>
            <w:hideMark/>
          </w:tcPr>
          <w:p w14:paraId="2E4DCF63" w14:textId="77777777" w:rsidR="00402AE9" w:rsidRPr="00797D70" w:rsidRDefault="00402AE9" w:rsidP="00765E32">
            <w:pPr>
              <w:rPr>
                <w:b/>
                <w:b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7A19E1D4" w14:textId="77777777" w:rsidR="00402AE9" w:rsidRPr="00797D70" w:rsidRDefault="00402AE9" w:rsidP="00765E32">
            <w:pPr>
              <w:rPr>
                <w:b/>
                <w:b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4DF96C30" w14:textId="77777777" w:rsidR="00402AE9" w:rsidRPr="00797D70" w:rsidRDefault="00402AE9" w:rsidP="00765E32">
            <w:pPr>
              <w:rPr>
                <w:b/>
                <w:bCs/>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4B8561C" w14:textId="77777777" w:rsidR="00402AE9" w:rsidRPr="00797D70" w:rsidRDefault="00402AE9" w:rsidP="00765E32">
            <w:pPr>
              <w:rPr>
                <w:b/>
                <w:bCs/>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5ECC66DB" w14:textId="77777777" w:rsidR="00402AE9" w:rsidRPr="00797D70" w:rsidRDefault="00402AE9" w:rsidP="00765E32">
            <w:pPr>
              <w:rPr>
                <w:b/>
                <w:b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6292D4F8" w14:textId="77777777" w:rsidR="00402AE9" w:rsidRPr="00797D70" w:rsidRDefault="00402AE9" w:rsidP="00765E32">
            <w:pPr>
              <w:rPr>
                <w:b/>
                <w:bCs/>
                <w:sz w:val="22"/>
                <w:szCs w:val="22"/>
              </w:rPr>
            </w:pPr>
          </w:p>
        </w:tc>
        <w:tc>
          <w:tcPr>
            <w:tcW w:w="1988" w:type="dxa"/>
            <w:gridSpan w:val="2"/>
            <w:vMerge/>
            <w:tcBorders>
              <w:top w:val="nil"/>
              <w:left w:val="single" w:sz="8" w:space="0" w:color="auto"/>
              <w:bottom w:val="single" w:sz="8" w:space="0" w:color="000000"/>
              <w:right w:val="single" w:sz="8" w:space="0" w:color="auto"/>
            </w:tcBorders>
            <w:vAlign w:val="center"/>
            <w:hideMark/>
          </w:tcPr>
          <w:p w14:paraId="36012023" w14:textId="77777777" w:rsidR="00402AE9" w:rsidRPr="00797D70" w:rsidRDefault="00402AE9" w:rsidP="00765E32">
            <w:pPr>
              <w:rPr>
                <w:b/>
                <w:bCs/>
                <w:sz w:val="22"/>
                <w:szCs w:val="22"/>
              </w:rPr>
            </w:pPr>
          </w:p>
        </w:tc>
      </w:tr>
      <w:tr w:rsidR="00402AE9" w:rsidRPr="00797D70" w14:paraId="3A751F5F" w14:textId="77777777" w:rsidTr="00765E32">
        <w:trPr>
          <w:trHeight w:val="735"/>
        </w:trPr>
        <w:tc>
          <w:tcPr>
            <w:tcW w:w="2426" w:type="dxa"/>
            <w:tcBorders>
              <w:top w:val="single" w:sz="8" w:space="0" w:color="auto"/>
              <w:left w:val="single" w:sz="8" w:space="0" w:color="auto"/>
              <w:bottom w:val="single" w:sz="8" w:space="0" w:color="auto"/>
              <w:right w:val="single" w:sz="8" w:space="0" w:color="auto"/>
            </w:tcBorders>
            <w:shd w:val="clear" w:color="auto" w:fill="auto"/>
            <w:hideMark/>
          </w:tcPr>
          <w:p w14:paraId="38A7D536"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nil"/>
              <w:right w:val="single" w:sz="8" w:space="0" w:color="auto"/>
            </w:tcBorders>
            <w:shd w:val="clear" w:color="auto" w:fill="auto"/>
            <w:hideMark/>
          </w:tcPr>
          <w:p w14:paraId="19AB4CC4"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nil"/>
              <w:right w:val="single" w:sz="8" w:space="0" w:color="auto"/>
            </w:tcBorders>
            <w:shd w:val="clear" w:color="auto" w:fill="auto"/>
            <w:hideMark/>
          </w:tcPr>
          <w:p w14:paraId="5BACAE01" w14:textId="77777777" w:rsidR="00402AE9" w:rsidRPr="00797D70" w:rsidRDefault="00402AE9" w:rsidP="00765E32">
            <w:pPr>
              <w:jc w:val="center"/>
              <w:rPr>
                <w:b/>
                <w:bCs/>
                <w:sz w:val="22"/>
                <w:szCs w:val="22"/>
              </w:rPr>
            </w:pPr>
            <w:r w:rsidRPr="00797D70">
              <w:rPr>
                <w:b/>
                <w:bCs/>
                <w:sz w:val="22"/>
                <w:szCs w:val="22"/>
              </w:rPr>
              <w:t>624 960,00</w:t>
            </w:r>
          </w:p>
        </w:tc>
        <w:tc>
          <w:tcPr>
            <w:tcW w:w="1699" w:type="dxa"/>
            <w:tcBorders>
              <w:top w:val="nil"/>
              <w:left w:val="nil"/>
              <w:bottom w:val="nil"/>
              <w:right w:val="single" w:sz="8" w:space="0" w:color="auto"/>
            </w:tcBorders>
            <w:shd w:val="clear" w:color="auto" w:fill="auto"/>
            <w:hideMark/>
          </w:tcPr>
          <w:p w14:paraId="0A9C3C0D" w14:textId="77777777" w:rsidR="00402AE9" w:rsidRPr="00797D70" w:rsidRDefault="00402AE9" w:rsidP="00765E32">
            <w:pPr>
              <w:jc w:val="center"/>
              <w:rPr>
                <w:b/>
                <w:bCs/>
                <w:sz w:val="22"/>
                <w:szCs w:val="22"/>
              </w:rPr>
            </w:pPr>
            <w:r w:rsidRPr="00797D70">
              <w:rPr>
                <w:b/>
                <w:bCs/>
                <w:sz w:val="22"/>
                <w:szCs w:val="22"/>
              </w:rPr>
              <w:t>624 960,00</w:t>
            </w:r>
          </w:p>
        </w:tc>
        <w:tc>
          <w:tcPr>
            <w:tcW w:w="1699" w:type="dxa"/>
            <w:tcBorders>
              <w:top w:val="nil"/>
              <w:left w:val="nil"/>
              <w:bottom w:val="nil"/>
              <w:right w:val="single" w:sz="8" w:space="0" w:color="auto"/>
            </w:tcBorders>
            <w:shd w:val="clear" w:color="auto" w:fill="auto"/>
            <w:hideMark/>
          </w:tcPr>
          <w:p w14:paraId="26B8707A" w14:textId="77777777" w:rsidR="00402AE9" w:rsidRPr="00797D70" w:rsidRDefault="00402AE9" w:rsidP="00765E32">
            <w:pPr>
              <w:jc w:val="center"/>
              <w:rPr>
                <w:b/>
                <w:bCs/>
                <w:sz w:val="22"/>
                <w:szCs w:val="22"/>
              </w:rPr>
            </w:pPr>
            <w:r w:rsidRPr="00797D70">
              <w:rPr>
                <w:b/>
                <w:bCs/>
                <w:sz w:val="22"/>
                <w:szCs w:val="22"/>
              </w:rPr>
              <w:t>624 960,00</w:t>
            </w:r>
          </w:p>
        </w:tc>
        <w:tc>
          <w:tcPr>
            <w:tcW w:w="1560" w:type="dxa"/>
            <w:tcBorders>
              <w:top w:val="nil"/>
              <w:left w:val="nil"/>
              <w:bottom w:val="nil"/>
              <w:right w:val="single" w:sz="8" w:space="0" w:color="auto"/>
            </w:tcBorders>
            <w:shd w:val="clear" w:color="auto" w:fill="auto"/>
            <w:hideMark/>
          </w:tcPr>
          <w:p w14:paraId="0CBFC32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nil"/>
              <w:right w:val="single" w:sz="8" w:space="0" w:color="auto"/>
            </w:tcBorders>
            <w:shd w:val="clear" w:color="auto" w:fill="auto"/>
            <w:hideMark/>
          </w:tcPr>
          <w:p w14:paraId="33AF5A6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nil"/>
              <w:right w:val="single" w:sz="8" w:space="0" w:color="auto"/>
            </w:tcBorders>
            <w:shd w:val="clear" w:color="auto" w:fill="auto"/>
            <w:hideMark/>
          </w:tcPr>
          <w:p w14:paraId="692D19EE"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nil"/>
              <w:right w:val="single" w:sz="8" w:space="0" w:color="auto"/>
            </w:tcBorders>
            <w:shd w:val="clear" w:color="auto" w:fill="auto"/>
            <w:hideMark/>
          </w:tcPr>
          <w:p w14:paraId="0248B5DA" w14:textId="77777777" w:rsidR="00402AE9" w:rsidRPr="00797D70" w:rsidRDefault="00402AE9" w:rsidP="00765E32">
            <w:pPr>
              <w:jc w:val="right"/>
              <w:rPr>
                <w:b/>
                <w:bCs/>
                <w:sz w:val="22"/>
                <w:szCs w:val="22"/>
              </w:rPr>
            </w:pPr>
            <w:r w:rsidRPr="00797D70">
              <w:rPr>
                <w:b/>
                <w:bCs/>
                <w:sz w:val="22"/>
                <w:szCs w:val="22"/>
              </w:rPr>
              <w:t>1 874 880,00</w:t>
            </w:r>
          </w:p>
        </w:tc>
      </w:tr>
      <w:tr w:rsidR="00402AE9" w:rsidRPr="00797D70" w14:paraId="5B8C7C72"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3A415BAD"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7866D65C"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single" w:sz="8" w:space="0" w:color="auto"/>
              <w:left w:val="nil"/>
              <w:bottom w:val="single" w:sz="8" w:space="0" w:color="auto"/>
              <w:right w:val="single" w:sz="8" w:space="0" w:color="auto"/>
            </w:tcBorders>
            <w:shd w:val="clear" w:color="auto" w:fill="auto"/>
            <w:hideMark/>
          </w:tcPr>
          <w:p w14:paraId="1C3A717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091EFD2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04E299B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04308F9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5601B34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1A487F32"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6A445C0E"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44102D77"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378F08D1" w14:textId="77777777" w:rsidR="00402AE9" w:rsidRPr="00797D70" w:rsidRDefault="00402AE9" w:rsidP="00765E32">
            <w:pPr>
              <w:jc w:val="center"/>
            </w:pPr>
            <w:r w:rsidRPr="00797D70">
              <w:lastRenderedPageBreak/>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055206E2"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36DEAE1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7CAA09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37EDB8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4B99A3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F5F3D8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3C91BD2"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53D19B5"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CE75A58"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3BACF9AF"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75F3850A"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1A43C200" w14:textId="77777777" w:rsidR="00402AE9" w:rsidRPr="00797D70" w:rsidRDefault="00402AE9" w:rsidP="00765E32">
            <w:pPr>
              <w:jc w:val="center"/>
              <w:rPr>
                <w:b/>
                <w:bCs/>
                <w:sz w:val="22"/>
                <w:szCs w:val="22"/>
              </w:rPr>
            </w:pPr>
            <w:r w:rsidRPr="00797D70">
              <w:rPr>
                <w:b/>
                <w:bCs/>
                <w:sz w:val="22"/>
                <w:szCs w:val="22"/>
              </w:rPr>
              <w:t>624 960,00</w:t>
            </w:r>
          </w:p>
        </w:tc>
        <w:tc>
          <w:tcPr>
            <w:tcW w:w="1699" w:type="dxa"/>
            <w:tcBorders>
              <w:top w:val="nil"/>
              <w:left w:val="nil"/>
              <w:bottom w:val="single" w:sz="8" w:space="0" w:color="auto"/>
              <w:right w:val="single" w:sz="8" w:space="0" w:color="auto"/>
            </w:tcBorders>
            <w:shd w:val="clear" w:color="auto" w:fill="auto"/>
            <w:hideMark/>
          </w:tcPr>
          <w:p w14:paraId="34764D19" w14:textId="77777777" w:rsidR="00402AE9" w:rsidRPr="00797D70" w:rsidRDefault="00402AE9" w:rsidP="00765E32">
            <w:pPr>
              <w:jc w:val="center"/>
              <w:rPr>
                <w:b/>
                <w:bCs/>
                <w:sz w:val="22"/>
                <w:szCs w:val="22"/>
              </w:rPr>
            </w:pPr>
            <w:r w:rsidRPr="00797D70">
              <w:rPr>
                <w:b/>
                <w:bCs/>
                <w:sz w:val="22"/>
                <w:szCs w:val="22"/>
              </w:rPr>
              <w:t>624 960,00</w:t>
            </w:r>
          </w:p>
        </w:tc>
        <w:tc>
          <w:tcPr>
            <w:tcW w:w="1699" w:type="dxa"/>
            <w:tcBorders>
              <w:top w:val="nil"/>
              <w:left w:val="nil"/>
              <w:bottom w:val="single" w:sz="8" w:space="0" w:color="auto"/>
              <w:right w:val="single" w:sz="8" w:space="0" w:color="auto"/>
            </w:tcBorders>
            <w:shd w:val="clear" w:color="auto" w:fill="auto"/>
            <w:hideMark/>
          </w:tcPr>
          <w:p w14:paraId="39787C6B" w14:textId="77777777" w:rsidR="00402AE9" w:rsidRPr="00797D70" w:rsidRDefault="00402AE9" w:rsidP="00765E32">
            <w:pPr>
              <w:jc w:val="center"/>
              <w:rPr>
                <w:b/>
                <w:bCs/>
                <w:sz w:val="22"/>
                <w:szCs w:val="22"/>
              </w:rPr>
            </w:pPr>
            <w:r w:rsidRPr="00797D70">
              <w:rPr>
                <w:b/>
                <w:bCs/>
                <w:sz w:val="22"/>
                <w:szCs w:val="22"/>
              </w:rPr>
              <w:t>624 960,00</w:t>
            </w:r>
          </w:p>
        </w:tc>
        <w:tc>
          <w:tcPr>
            <w:tcW w:w="1560" w:type="dxa"/>
            <w:tcBorders>
              <w:top w:val="nil"/>
              <w:left w:val="nil"/>
              <w:bottom w:val="single" w:sz="8" w:space="0" w:color="auto"/>
              <w:right w:val="single" w:sz="8" w:space="0" w:color="auto"/>
            </w:tcBorders>
            <w:shd w:val="clear" w:color="auto" w:fill="auto"/>
            <w:hideMark/>
          </w:tcPr>
          <w:p w14:paraId="5E49E18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35DA48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A7E8B04"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3A7F177" w14:textId="77777777" w:rsidR="00402AE9" w:rsidRPr="00797D70" w:rsidRDefault="00402AE9" w:rsidP="00765E32">
            <w:pPr>
              <w:jc w:val="right"/>
              <w:rPr>
                <w:b/>
                <w:bCs/>
                <w:sz w:val="22"/>
                <w:szCs w:val="22"/>
              </w:rPr>
            </w:pPr>
            <w:r w:rsidRPr="00797D70">
              <w:rPr>
                <w:b/>
                <w:bCs/>
                <w:sz w:val="22"/>
                <w:szCs w:val="22"/>
              </w:rPr>
              <w:t>1 874 880,00</w:t>
            </w:r>
          </w:p>
        </w:tc>
      </w:tr>
      <w:tr w:rsidR="00402AE9" w:rsidRPr="00797D70" w14:paraId="2F144741"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22819C0A"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614BFCB4"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3B2A73C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6A7C8A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DCA373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1B6074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F434DF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4130EFD"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A32EF55"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6CA4B0AE" w14:textId="77777777" w:rsidTr="00765E32">
        <w:trPr>
          <w:trHeight w:val="450"/>
        </w:trPr>
        <w:tc>
          <w:tcPr>
            <w:tcW w:w="2426" w:type="dxa"/>
            <w:tcBorders>
              <w:top w:val="nil"/>
              <w:left w:val="single" w:sz="8" w:space="0" w:color="auto"/>
              <w:bottom w:val="single" w:sz="4" w:space="0" w:color="auto"/>
              <w:right w:val="single" w:sz="8" w:space="0" w:color="auto"/>
            </w:tcBorders>
            <w:shd w:val="clear" w:color="auto" w:fill="auto"/>
            <w:hideMark/>
          </w:tcPr>
          <w:p w14:paraId="37FE4502" w14:textId="77777777" w:rsidR="00402AE9" w:rsidRPr="00797D70" w:rsidRDefault="00402AE9" w:rsidP="00765E32">
            <w:pPr>
              <w:jc w:val="center"/>
              <w:rPr>
                <w:b/>
                <w:bCs/>
                <w:i/>
                <w:iCs/>
              </w:rPr>
            </w:pPr>
            <w:r w:rsidRPr="00797D70">
              <w:rPr>
                <w:b/>
                <w:bCs/>
                <w:i/>
                <w:iCs/>
              </w:rPr>
              <w:t>Структурный элемент</w:t>
            </w:r>
          </w:p>
        </w:tc>
        <w:tc>
          <w:tcPr>
            <w:tcW w:w="1699" w:type="dxa"/>
            <w:gridSpan w:val="2"/>
            <w:vMerge w:val="restart"/>
            <w:tcBorders>
              <w:top w:val="nil"/>
              <w:left w:val="single" w:sz="8" w:space="0" w:color="auto"/>
              <w:bottom w:val="single" w:sz="8" w:space="0" w:color="000000"/>
              <w:right w:val="single" w:sz="8" w:space="0" w:color="auto"/>
            </w:tcBorders>
            <w:shd w:val="clear" w:color="auto" w:fill="auto"/>
            <w:hideMark/>
          </w:tcPr>
          <w:p w14:paraId="30AA20A4" w14:textId="77777777" w:rsidR="00402AE9" w:rsidRPr="00797D70" w:rsidRDefault="00402AE9" w:rsidP="00765E32">
            <w:pPr>
              <w:jc w:val="center"/>
              <w:rPr>
                <w:b/>
                <w:bCs/>
                <w:sz w:val="22"/>
                <w:szCs w:val="22"/>
              </w:rPr>
            </w:pPr>
            <w:r w:rsidRPr="00797D70">
              <w:rPr>
                <w:b/>
                <w:bCs/>
                <w:sz w:val="22"/>
                <w:szCs w:val="22"/>
              </w:rPr>
              <w:t> </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14:paraId="09B2EEED" w14:textId="77777777" w:rsidR="00402AE9" w:rsidRPr="00797D70" w:rsidRDefault="00402AE9" w:rsidP="00765E32">
            <w:pPr>
              <w:jc w:val="center"/>
              <w:rPr>
                <w:b/>
                <w:bCs/>
                <w:sz w:val="22"/>
                <w:szCs w:val="22"/>
              </w:rPr>
            </w:pPr>
            <w:r w:rsidRPr="00797D70">
              <w:rPr>
                <w:b/>
                <w:bCs/>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3084A82E" w14:textId="77777777" w:rsidR="00402AE9" w:rsidRPr="00797D70" w:rsidRDefault="00402AE9" w:rsidP="00765E32">
            <w:pPr>
              <w:jc w:val="center"/>
              <w:rPr>
                <w:b/>
                <w:bCs/>
                <w:sz w:val="22"/>
                <w:szCs w:val="22"/>
              </w:rPr>
            </w:pPr>
            <w:r w:rsidRPr="00797D70">
              <w:rPr>
                <w:b/>
                <w:bCs/>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6C34BB62" w14:textId="77777777" w:rsidR="00402AE9" w:rsidRPr="00797D70" w:rsidRDefault="00402AE9" w:rsidP="00765E32">
            <w:pPr>
              <w:jc w:val="center"/>
              <w:rPr>
                <w:b/>
                <w:bCs/>
                <w:sz w:val="22"/>
                <w:szCs w:val="22"/>
              </w:rPr>
            </w:pPr>
            <w:r w:rsidRPr="00797D70">
              <w:rPr>
                <w:b/>
                <w:bCs/>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3E05942A" w14:textId="77777777" w:rsidR="00402AE9" w:rsidRPr="00797D70" w:rsidRDefault="00402AE9" w:rsidP="00765E32">
            <w:pPr>
              <w:jc w:val="center"/>
              <w:rPr>
                <w:b/>
                <w:bCs/>
                <w:sz w:val="22"/>
                <w:szCs w:val="22"/>
              </w:rPr>
            </w:pPr>
            <w:r w:rsidRPr="00797D70">
              <w:rPr>
                <w:b/>
                <w:bCs/>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7711E8F2" w14:textId="77777777" w:rsidR="00402AE9" w:rsidRPr="00797D70" w:rsidRDefault="00402AE9" w:rsidP="00765E32">
            <w:pPr>
              <w:jc w:val="center"/>
              <w:rPr>
                <w:b/>
                <w:bCs/>
                <w:sz w:val="22"/>
                <w:szCs w:val="22"/>
              </w:rPr>
            </w:pPr>
            <w:r w:rsidRPr="00797D70">
              <w:rPr>
                <w:b/>
                <w:bCs/>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05227604"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vMerge w:val="restart"/>
            <w:tcBorders>
              <w:top w:val="nil"/>
              <w:left w:val="single" w:sz="8" w:space="0" w:color="auto"/>
              <w:bottom w:val="single" w:sz="8" w:space="0" w:color="000000"/>
              <w:right w:val="single" w:sz="8" w:space="0" w:color="auto"/>
            </w:tcBorders>
            <w:shd w:val="clear" w:color="auto" w:fill="auto"/>
            <w:hideMark/>
          </w:tcPr>
          <w:p w14:paraId="161632B9"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730EA069" w14:textId="77777777" w:rsidTr="00765E32">
        <w:trPr>
          <w:trHeight w:val="4710"/>
        </w:trPr>
        <w:tc>
          <w:tcPr>
            <w:tcW w:w="2426" w:type="dxa"/>
            <w:tcBorders>
              <w:top w:val="single" w:sz="8" w:space="0" w:color="auto"/>
              <w:left w:val="single" w:sz="8" w:space="0" w:color="auto"/>
              <w:bottom w:val="nil"/>
              <w:right w:val="single" w:sz="8" w:space="0" w:color="auto"/>
            </w:tcBorders>
            <w:shd w:val="clear" w:color="auto" w:fill="auto"/>
            <w:hideMark/>
          </w:tcPr>
          <w:p w14:paraId="051AFC60" w14:textId="77777777" w:rsidR="00402AE9" w:rsidRPr="00797D70" w:rsidRDefault="00402AE9" w:rsidP="00765E32">
            <w:pPr>
              <w:jc w:val="center"/>
              <w:rPr>
                <w:b/>
                <w:bCs/>
                <w:sz w:val="18"/>
                <w:szCs w:val="18"/>
              </w:rPr>
            </w:pPr>
            <w:r w:rsidRPr="00797D70">
              <w:rPr>
                <w:b/>
                <w:bCs/>
                <w:sz w:val="18"/>
                <w:szCs w:val="1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w:t>
            </w:r>
            <w:r w:rsidRPr="00797D70">
              <w:rPr>
                <w:b/>
                <w:bCs/>
                <w:sz w:val="18"/>
                <w:szCs w:val="18"/>
              </w:rPr>
              <w:lastRenderedPageBreak/>
              <w:t>образовательные программы основного общего образования, образовательные программы среднего общего образования)</w:t>
            </w:r>
          </w:p>
        </w:tc>
        <w:tc>
          <w:tcPr>
            <w:tcW w:w="1699" w:type="dxa"/>
            <w:gridSpan w:val="2"/>
            <w:vMerge/>
            <w:tcBorders>
              <w:top w:val="nil"/>
              <w:left w:val="single" w:sz="8" w:space="0" w:color="auto"/>
              <w:bottom w:val="single" w:sz="8" w:space="0" w:color="000000"/>
              <w:right w:val="single" w:sz="8" w:space="0" w:color="auto"/>
            </w:tcBorders>
            <w:vAlign w:val="center"/>
            <w:hideMark/>
          </w:tcPr>
          <w:p w14:paraId="77509768" w14:textId="77777777" w:rsidR="00402AE9" w:rsidRPr="00797D70" w:rsidRDefault="00402AE9" w:rsidP="00765E32">
            <w:pPr>
              <w:rPr>
                <w:b/>
                <w:bCs/>
                <w:sz w:val="22"/>
                <w:szCs w:val="22"/>
              </w:rPr>
            </w:pPr>
          </w:p>
        </w:tc>
        <w:tc>
          <w:tcPr>
            <w:tcW w:w="1703" w:type="dxa"/>
            <w:vMerge/>
            <w:tcBorders>
              <w:top w:val="nil"/>
              <w:left w:val="single" w:sz="8" w:space="0" w:color="auto"/>
              <w:bottom w:val="single" w:sz="8" w:space="0" w:color="000000"/>
              <w:right w:val="single" w:sz="8" w:space="0" w:color="auto"/>
            </w:tcBorders>
            <w:vAlign w:val="center"/>
            <w:hideMark/>
          </w:tcPr>
          <w:p w14:paraId="69CD7B3F" w14:textId="77777777" w:rsidR="00402AE9" w:rsidRPr="00797D70" w:rsidRDefault="00402AE9" w:rsidP="00765E32">
            <w:pPr>
              <w:rPr>
                <w:b/>
                <w:b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0AFE1381" w14:textId="77777777" w:rsidR="00402AE9" w:rsidRPr="00797D70" w:rsidRDefault="00402AE9" w:rsidP="00765E32">
            <w:pPr>
              <w:rPr>
                <w:b/>
                <w:b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503EF9C1" w14:textId="77777777" w:rsidR="00402AE9" w:rsidRPr="00797D70" w:rsidRDefault="00402AE9" w:rsidP="00765E32">
            <w:pPr>
              <w:rPr>
                <w:b/>
                <w:bCs/>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1B003C4E" w14:textId="77777777" w:rsidR="00402AE9" w:rsidRPr="00797D70" w:rsidRDefault="00402AE9" w:rsidP="00765E32">
            <w:pPr>
              <w:rPr>
                <w:b/>
                <w:bCs/>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31631FB" w14:textId="77777777" w:rsidR="00402AE9" w:rsidRPr="00797D70" w:rsidRDefault="00402AE9" w:rsidP="00765E32">
            <w:pPr>
              <w:rPr>
                <w:b/>
                <w:b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35886C7C" w14:textId="77777777" w:rsidR="00402AE9" w:rsidRPr="00797D70" w:rsidRDefault="00402AE9" w:rsidP="00765E32">
            <w:pPr>
              <w:rPr>
                <w:b/>
                <w:bCs/>
                <w:sz w:val="22"/>
                <w:szCs w:val="22"/>
              </w:rPr>
            </w:pPr>
          </w:p>
        </w:tc>
        <w:tc>
          <w:tcPr>
            <w:tcW w:w="1988" w:type="dxa"/>
            <w:gridSpan w:val="2"/>
            <w:vMerge/>
            <w:tcBorders>
              <w:top w:val="nil"/>
              <w:left w:val="single" w:sz="8" w:space="0" w:color="auto"/>
              <w:bottom w:val="single" w:sz="8" w:space="0" w:color="000000"/>
              <w:right w:val="single" w:sz="8" w:space="0" w:color="auto"/>
            </w:tcBorders>
            <w:vAlign w:val="center"/>
            <w:hideMark/>
          </w:tcPr>
          <w:p w14:paraId="4DB6A617" w14:textId="77777777" w:rsidR="00402AE9" w:rsidRPr="00797D70" w:rsidRDefault="00402AE9" w:rsidP="00765E32">
            <w:pPr>
              <w:rPr>
                <w:b/>
                <w:bCs/>
                <w:sz w:val="22"/>
                <w:szCs w:val="22"/>
              </w:rPr>
            </w:pPr>
          </w:p>
        </w:tc>
      </w:tr>
      <w:tr w:rsidR="00402AE9" w:rsidRPr="00797D70" w14:paraId="4C17038F" w14:textId="77777777" w:rsidTr="00765E32">
        <w:trPr>
          <w:trHeight w:val="810"/>
        </w:trPr>
        <w:tc>
          <w:tcPr>
            <w:tcW w:w="2426" w:type="dxa"/>
            <w:tcBorders>
              <w:top w:val="single" w:sz="8" w:space="0" w:color="auto"/>
              <w:left w:val="single" w:sz="8" w:space="0" w:color="auto"/>
              <w:bottom w:val="single" w:sz="8" w:space="0" w:color="auto"/>
              <w:right w:val="single" w:sz="8" w:space="0" w:color="auto"/>
            </w:tcBorders>
            <w:shd w:val="clear" w:color="auto" w:fill="auto"/>
            <w:hideMark/>
          </w:tcPr>
          <w:p w14:paraId="132CD71B"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nil"/>
              <w:right w:val="single" w:sz="8" w:space="0" w:color="auto"/>
            </w:tcBorders>
            <w:shd w:val="clear" w:color="auto" w:fill="auto"/>
            <w:hideMark/>
          </w:tcPr>
          <w:p w14:paraId="3A44DD22"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nil"/>
              <w:right w:val="single" w:sz="8" w:space="0" w:color="auto"/>
            </w:tcBorders>
            <w:shd w:val="clear" w:color="auto" w:fill="auto"/>
            <w:hideMark/>
          </w:tcPr>
          <w:p w14:paraId="7EE42F46" w14:textId="77777777" w:rsidR="00402AE9" w:rsidRPr="00797D70" w:rsidRDefault="00402AE9" w:rsidP="00765E32">
            <w:pPr>
              <w:jc w:val="center"/>
              <w:rPr>
                <w:b/>
                <w:bCs/>
                <w:sz w:val="22"/>
                <w:szCs w:val="22"/>
              </w:rPr>
            </w:pPr>
            <w:r w:rsidRPr="00797D70">
              <w:rPr>
                <w:b/>
                <w:bCs/>
                <w:sz w:val="22"/>
                <w:szCs w:val="22"/>
              </w:rPr>
              <w:t>12 499 200,00</w:t>
            </w:r>
          </w:p>
        </w:tc>
        <w:tc>
          <w:tcPr>
            <w:tcW w:w="1699" w:type="dxa"/>
            <w:tcBorders>
              <w:top w:val="nil"/>
              <w:left w:val="nil"/>
              <w:bottom w:val="nil"/>
              <w:right w:val="single" w:sz="8" w:space="0" w:color="auto"/>
            </w:tcBorders>
            <w:shd w:val="clear" w:color="auto" w:fill="auto"/>
            <w:hideMark/>
          </w:tcPr>
          <w:p w14:paraId="12F68D0A" w14:textId="77777777" w:rsidR="00402AE9" w:rsidRPr="00797D70" w:rsidRDefault="00402AE9" w:rsidP="00765E32">
            <w:pPr>
              <w:jc w:val="center"/>
              <w:rPr>
                <w:b/>
                <w:bCs/>
                <w:sz w:val="22"/>
                <w:szCs w:val="22"/>
              </w:rPr>
            </w:pPr>
            <w:r w:rsidRPr="00797D70">
              <w:rPr>
                <w:b/>
                <w:bCs/>
                <w:sz w:val="22"/>
                <w:szCs w:val="22"/>
              </w:rPr>
              <w:t>12 499 200,00</w:t>
            </w:r>
          </w:p>
        </w:tc>
        <w:tc>
          <w:tcPr>
            <w:tcW w:w="1699" w:type="dxa"/>
            <w:tcBorders>
              <w:top w:val="nil"/>
              <w:left w:val="nil"/>
              <w:bottom w:val="nil"/>
              <w:right w:val="single" w:sz="8" w:space="0" w:color="auto"/>
            </w:tcBorders>
            <w:shd w:val="clear" w:color="auto" w:fill="auto"/>
            <w:hideMark/>
          </w:tcPr>
          <w:p w14:paraId="178D6ECF" w14:textId="77777777" w:rsidR="00402AE9" w:rsidRPr="00797D70" w:rsidRDefault="00402AE9" w:rsidP="00765E32">
            <w:pPr>
              <w:jc w:val="center"/>
              <w:rPr>
                <w:b/>
                <w:bCs/>
                <w:sz w:val="22"/>
                <w:szCs w:val="22"/>
              </w:rPr>
            </w:pPr>
            <w:r w:rsidRPr="00797D70">
              <w:rPr>
                <w:b/>
                <w:bCs/>
                <w:sz w:val="22"/>
                <w:szCs w:val="22"/>
              </w:rPr>
              <w:t>12 499 200,00</w:t>
            </w:r>
          </w:p>
        </w:tc>
        <w:tc>
          <w:tcPr>
            <w:tcW w:w="1560" w:type="dxa"/>
            <w:tcBorders>
              <w:top w:val="nil"/>
              <w:left w:val="nil"/>
              <w:bottom w:val="nil"/>
              <w:right w:val="single" w:sz="8" w:space="0" w:color="auto"/>
            </w:tcBorders>
            <w:shd w:val="clear" w:color="auto" w:fill="auto"/>
            <w:hideMark/>
          </w:tcPr>
          <w:p w14:paraId="27E0BB3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nil"/>
              <w:right w:val="single" w:sz="8" w:space="0" w:color="auto"/>
            </w:tcBorders>
            <w:shd w:val="clear" w:color="auto" w:fill="auto"/>
            <w:hideMark/>
          </w:tcPr>
          <w:p w14:paraId="7379FEE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nil"/>
              <w:right w:val="single" w:sz="8" w:space="0" w:color="auto"/>
            </w:tcBorders>
            <w:shd w:val="clear" w:color="auto" w:fill="auto"/>
            <w:hideMark/>
          </w:tcPr>
          <w:p w14:paraId="2A357F73"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nil"/>
              <w:right w:val="single" w:sz="8" w:space="0" w:color="auto"/>
            </w:tcBorders>
            <w:shd w:val="clear" w:color="auto" w:fill="auto"/>
            <w:hideMark/>
          </w:tcPr>
          <w:p w14:paraId="61671ED7" w14:textId="77777777" w:rsidR="00402AE9" w:rsidRPr="00797D70" w:rsidRDefault="00402AE9" w:rsidP="00765E32">
            <w:pPr>
              <w:jc w:val="right"/>
              <w:rPr>
                <w:b/>
                <w:bCs/>
                <w:sz w:val="22"/>
                <w:szCs w:val="22"/>
              </w:rPr>
            </w:pPr>
            <w:r w:rsidRPr="00797D70">
              <w:rPr>
                <w:b/>
                <w:bCs/>
                <w:sz w:val="22"/>
                <w:szCs w:val="22"/>
              </w:rPr>
              <w:t>37 497 600,00</w:t>
            </w:r>
          </w:p>
        </w:tc>
      </w:tr>
      <w:tr w:rsidR="00402AE9" w:rsidRPr="00797D70" w14:paraId="56DC274E"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29F05C8B"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051B00F0"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single" w:sz="8" w:space="0" w:color="auto"/>
              <w:left w:val="nil"/>
              <w:bottom w:val="single" w:sz="8" w:space="0" w:color="auto"/>
              <w:right w:val="single" w:sz="8" w:space="0" w:color="auto"/>
            </w:tcBorders>
            <w:shd w:val="clear" w:color="auto" w:fill="auto"/>
            <w:hideMark/>
          </w:tcPr>
          <w:p w14:paraId="77FFB2C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27797F7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7B1BBAB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71D5F68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3860B94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71B06681"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175945EC"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488CB1B3"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56DCBA7E"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6CEB67D6"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1DFB647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0492BE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2250EA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2AF4A07"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9B7949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2CCE2A4"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91F805F"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0AA4AFF"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5889FD29"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40C205A1"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6E5ED55D" w14:textId="77777777" w:rsidR="00402AE9" w:rsidRPr="00797D70" w:rsidRDefault="00402AE9" w:rsidP="00765E32">
            <w:pPr>
              <w:jc w:val="center"/>
              <w:rPr>
                <w:b/>
                <w:bCs/>
                <w:sz w:val="22"/>
                <w:szCs w:val="22"/>
              </w:rPr>
            </w:pPr>
            <w:r w:rsidRPr="00797D70">
              <w:rPr>
                <w:b/>
                <w:bCs/>
                <w:sz w:val="22"/>
                <w:szCs w:val="22"/>
              </w:rPr>
              <w:t>12 499 200,00</w:t>
            </w:r>
          </w:p>
        </w:tc>
        <w:tc>
          <w:tcPr>
            <w:tcW w:w="1699" w:type="dxa"/>
            <w:tcBorders>
              <w:top w:val="nil"/>
              <w:left w:val="nil"/>
              <w:bottom w:val="single" w:sz="8" w:space="0" w:color="auto"/>
              <w:right w:val="single" w:sz="8" w:space="0" w:color="auto"/>
            </w:tcBorders>
            <w:shd w:val="clear" w:color="auto" w:fill="auto"/>
            <w:hideMark/>
          </w:tcPr>
          <w:p w14:paraId="472C55DC" w14:textId="77777777" w:rsidR="00402AE9" w:rsidRPr="00797D70" w:rsidRDefault="00402AE9" w:rsidP="00765E32">
            <w:pPr>
              <w:jc w:val="center"/>
              <w:rPr>
                <w:b/>
                <w:bCs/>
                <w:sz w:val="22"/>
                <w:szCs w:val="22"/>
              </w:rPr>
            </w:pPr>
            <w:r w:rsidRPr="00797D70">
              <w:rPr>
                <w:b/>
                <w:bCs/>
                <w:sz w:val="22"/>
                <w:szCs w:val="22"/>
              </w:rPr>
              <w:t>12 499 200,00</w:t>
            </w:r>
          </w:p>
        </w:tc>
        <w:tc>
          <w:tcPr>
            <w:tcW w:w="1699" w:type="dxa"/>
            <w:tcBorders>
              <w:top w:val="nil"/>
              <w:left w:val="nil"/>
              <w:bottom w:val="single" w:sz="8" w:space="0" w:color="auto"/>
              <w:right w:val="single" w:sz="8" w:space="0" w:color="auto"/>
            </w:tcBorders>
            <w:shd w:val="clear" w:color="auto" w:fill="auto"/>
            <w:hideMark/>
          </w:tcPr>
          <w:p w14:paraId="0AE6A32E" w14:textId="77777777" w:rsidR="00402AE9" w:rsidRPr="00797D70" w:rsidRDefault="00402AE9" w:rsidP="00765E32">
            <w:pPr>
              <w:jc w:val="center"/>
              <w:rPr>
                <w:b/>
                <w:bCs/>
                <w:sz w:val="22"/>
                <w:szCs w:val="22"/>
              </w:rPr>
            </w:pPr>
            <w:r w:rsidRPr="00797D70">
              <w:rPr>
                <w:b/>
                <w:bCs/>
                <w:sz w:val="22"/>
                <w:szCs w:val="22"/>
              </w:rPr>
              <w:t>12 499 200,00</w:t>
            </w:r>
          </w:p>
        </w:tc>
        <w:tc>
          <w:tcPr>
            <w:tcW w:w="1560" w:type="dxa"/>
            <w:tcBorders>
              <w:top w:val="nil"/>
              <w:left w:val="nil"/>
              <w:bottom w:val="single" w:sz="8" w:space="0" w:color="auto"/>
              <w:right w:val="single" w:sz="8" w:space="0" w:color="auto"/>
            </w:tcBorders>
            <w:shd w:val="clear" w:color="auto" w:fill="auto"/>
            <w:hideMark/>
          </w:tcPr>
          <w:p w14:paraId="4D0ECF69"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C37D5B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50EE73C"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7C9B825" w14:textId="77777777" w:rsidR="00402AE9" w:rsidRPr="00797D70" w:rsidRDefault="00402AE9" w:rsidP="00765E32">
            <w:pPr>
              <w:jc w:val="right"/>
              <w:rPr>
                <w:b/>
                <w:bCs/>
                <w:sz w:val="22"/>
                <w:szCs w:val="22"/>
              </w:rPr>
            </w:pPr>
            <w:r w:rsidRPr="00797D70">
              <w:rPr>
                <w:b/>
                <w:bCs/>
                <w:sz w:val="22"/>
                <w:szCs w:val="22"/>
              </w:rPr>
              <w:t>37 497 600,00</w:t>
            </w:r>
          </w:p>
        </w:tc>
      </w:tr>
      <w:tr w:rsidR="00402AE9" w:rsidRPr="00797D70" w14:paraId="08ED584B"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700BCD4F"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0FD04424"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43D2D70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A90A32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9CFE70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7E006C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870384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42C335F"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EBB77BC"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3D89AA17" w14:textId="77777777" w:rsidTr="00765E32">
        <w:trPr>
          <w:trHeight w:val="810"/>
        </w:trPr>
        <w:tc>
          <w:tcPr>
            <w:tcW w:w="2426" w:type="dxa"/>
            <w:tcBorders>
              <w:top w:val="nil"/>
              <w:left w:val="nil"/>
              <w:bottom w:val="nil"/>
              <w:right w:val="nil"/>
            </w:tcBorders>
            <w:shd w:val="clear" w:color="auto" w:fill="auto"/>
            <w:vAlign w:val="bottom"/>
            <w:hideMark/>
          </w:tcPr>
          <w:p w14:paraId="1460E56E" w14:textId="77777777" w:rsidR="00402AE9" w:rsidRPr="00797D70" w:rsidRDefault="00402AE9" w:rsidP="00765E32">
            <w:pPr>
              <w:jc w:val="center"/>
              <w:rPr>
                <w:b/>
                <w:bCs/>
                <w:i/>
                <w:iCs/>
                <w:sz w:val="22"/>
                <w:szCs w:val="22"/>
              </w:rPr>
            </w:pPr>
            <w:r w:rsidRPr="00797D70">
              <w:rPr>
                <w:b/>
                <w:bCs/>
                <w:i/>
                <w:iCs/>
                <w:sz w:val="22"/>
                <w:szCs w:val="22"/>
              </w:rPr>
              <w:lastRenderedPageBreak/>
              <w:t>Муниципальный проект «Поддержка семьи»</w:t>
            </w:r>
          </w:p>
        </w:tc>
        <w:tc>
          <w:tcPr>
            <w:tcW w:w="1699" w:type="dxa"/>
            <w:gridSpan w:val="2"/>
            <w:tcBorders>
              <w:top w:val="nil"/>
              <w:left w:val="single" w:sz="8" w:space="0" w:color="auto"/>
              <w:bottom w:val="nil"/>
              <w:right w:val="single" w:sz="8" w:space="0" w:color="auto"/>
            </w:tcBorders>
            <w:shd w:val="clear" w:color="auto" w:fill="auto"/>
            <w:hideMark/>
          </w:tcPr>
          <w:p w14:paraId="644E5891"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nil"/>
              <w:right w:val="single" w:sz="8" w:space="0" w:color="auto"/>
            </w:tcBorders>
            <w:shd w:val="clear" w:color="auto" w:fill="auto"/>
            <w:hideMark/>
          </w:tcPr>
          <w:p w14:paraId="2CA8A7F1"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single" w:sz="8" w:space="0" w:color="auto"/>
            </w:tcBorders>
            <w:shd w:val="clear" w:color="auto" w:fill="auto"/>
            <w:hideMark/>
          </w:tcPr>
          <w:p w14:paraId="5D3F864A"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single" w:sz="8" w:space="0" w:color="auto"/>
            </w:tcBorders>
            <w:shd w:val="clear" w:color="auto" w:fill="auto"/>
            <w:hideMark/>
          </w:tcPr>
          <w:p w14:paraId="690FB87F"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nil"/>
              <w:right w:val="single" w:sz="8" w:space="0" w:color="auto"/>
            </w:tcBorders>
            <w:shd w:val="clear" w:color="auto" w:fill="auto"/>
            <w:hideMark/>
          </w:tcPr>
          <w:p w14:paraId="1B25C465"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nil"/>
              <w:right w:val="single" w:sz="8" w:space="0" w:color="auto"/>
            </w:tcBorders>
            <w:shd w:val="clear" w:color="auto" w:fill="auto"/>
            <w:hideMark/>
          </w:tcPr>
          <w:p w14:paraId="12EC0B85"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single" w:sz="8" w:space="0" w:color="auto"/>
            </w:tcBorders>
            <w:shd w:val="clear" w:color="auto" w:fill="auto"/>
            <w:hideMark/>
          </w:tcPr>
          <w:p w14:paraId="0482A2F8"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nil"/>
              <w:right w:val="single" w:sz="8" w:space="0" w:color="auto"/>
            </w:tcBorders>
            <w:shd w:val="clear" w:color="auto" w:fill="auto"/>
            <w:hideMark/>
          </w:tcPr>
          <w:p w14:paraId="22B2B9AB"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19E4ACCF" w14:textId="77777777" w:rsidTr="00765E32">
        <w:trPr>
          <w:trHeight w:val="810"/>
        </w:trPr>
        <w:tc>
          <w:tcPr>
            <w:tcW w:w="2426" w:type="dxa"/>
            <w:tcBorders>
              <w:top w:val="single" w:sz="8" w:space="0" w:color="auto"/>
              <w:left w:val="single" w:sz="8" w:space="0" w:color="auto"/>
              <w:bottom w:val="single" w:sz="8" w:space="0" w:color="auto"/>
              <w:right w:val="single" w:sz="8" w:space="0" w:color="auto"/>
            </w:tcBorders>
            <w:shd w:val="clear" w:color="auto" w:fill="auto"/>
            <w:hideMark/>
          </w:tcPr>
          <w:p w14:paraId="654F0D71" w14:textId="77777777" w:rsidR="00402AE9" w:rsidRPr="00797D70" w:rsidRDefault="00402AE9" w:rsidP="00765E32">
            <w:pPr>
              <w:jc w:val="center"/>
            </w:pPr>
            <w:r w:rsidRPr="00797D70">
              <w:t>бюджетные ассигнования, всего в т.ч.:</w:t>
            </w:r>
          </w:p>
        </w:tc>
        <w:tc>
          <w:tcPr>
            <w:tcW w:w="1699" w:type="dxa"/>
            <w:gridSpan w:val="2"/>
            <w:tcBorders>
              <w:top w:val="single" w:sz="8" w:space="0" w:color="auto"/>
              <w:left w:val="nil"/>
              <w:bottom w:val="nil"/>
              <w:right w:val="single" w:sz="8" w:space="0" w:color="auto"/>
            </w:tcBorders>
            <w:shd w:val="clear" w:color="auto" w:fill="auto"/>
            <w:hideMark/>
          </w:tcPr>
          <w:p w14:paraId="24C3A722"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single" w:sz="8" w:space="0" w:color="auto"/>
              <w:left w:val="nil"/>
              <w:bottom w:val="nil"/>
              <w:right w:val="single" w:sz="8" w:space="0" w:color="auto"/>
            </w:tcBorders>
            <w:shd w:val="clear" w:color="auto" w:fill="auto"/>
            <w:hideMark/>
          </w:tcPr>
          <w:p w14:paraId="00EF793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nil"/>
              <w:right w:val="single" w:sz="8" w:space="0" w:color="auto"/>
            </w:tcBorders>
            <w:shd w:val="clear" w:color="auto" w:fill="auto"/>
            <w:hideMark/>
          </w:tcPr>
          <w:p w14:paraId="7E0A708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nil"/>
              <w:right w:val="single" w:sz="8" w:space="0" w:color="auto"/>
            </w:tcBorders>
            <w:shd w:val="clear" w:color="auto" w:fill="auto"/>
            <w:hideMark/>
          </w:tcPr>
          <w:p w14:paraId="718C99D4" w14:textId="77777777" w:rsidR="00402AE9" w:rsidRPr="00797D70" w:rsidRDefault="00402AE9" w:rsidP="00765E32">
            <w:pPr>
              <w:jc w:val="center"/>
              <w:rPr>
                <w:b/>
                <w:bCs/>
                <w:sz w:val="22"/>
                <w:szCs w:val="22"/>
              </w:rPr>
            </w:pPr>
            <w:r w:rsidRPr="00797D70">
              <w:rPr>
                <w:b/>
                <w:bCs/>
                <w:sz w:val="22"/>
                <w:szCs w:val="22"/>
              </w:rPr>
              <w:t>64 585 392,86</w:t>
            </w:r>
          </w:p>
        </w:tc>
        <w:tc>
          <w:tcPr>
            <w:tcW w:w="1560" w:type="dxa"/>
            <w:tcBorders>
              <w:top w:val="single" w:sz="8" w:space="0" w:color="auto"/>
              <w:left w:val="nil"/>
              <w:bottom w:val="nil"/>
              <w:right w:val="single" w:sz="8" w:space="0" w:color="auto"/>
            </w:tcBorders>
            <w:shd w:val="clear" w:color="auto" w:fill="auto"/>
            <w:hideMark/>
          </w:tcPr>
          <w:p w14:paraId="39F63FD8"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single" w:sz="8" w:space="0" w:color="auto"/>
              <w:left w:val="nil"/>
              <w:bottom w:val="nil"/>
              <w:right w:val="single" w:sz="8" w:space="0" w:color="auto"/>
            </w:tcBorders>
            <w:shd w:val="clear" w:color="auto" w:fill="auto"/>
            <w:hideMark/>
          </w:tcPr>
          <w:p w14:paraId="36FC159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nil"/>
              <w:right w:val="single" w:sz="8" w:space="0" w:color="auto"/>
            </w:tcBorders>
            <w:shd w:val="clear" w:color="auto" w:fill="auto"/>
            <w:hideMark/>
          </w:tcPr>
          <w:p w14:paraId="7FD60132"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single" w:sz="8" w:space="0" w:color="auto"/>
              <w:left w:val="nil"/>
              <w:bottom w:val="nil"/>
              <w:right w:val="single" w:sz="8" w:space="0" w:color="auto"/>
            </w:tcBorders>
            <w:shd w:val="clear" w:color="auto" w:fill="auto"/>
            <w:hideMark/>
          </w:tcPr>
          <w:p w14:paraId="4FF8E136" w14:textId="77777777" w:rsidR="00402AE9" w:rsidRPr="00797D70" w:rsidRDefault="00402AE9" w:rsidP="00765E32">
            <w:pPr>
              <w:jc w:val="right"/>
              <w:rPr>
                <w:b/>
                <w:bCs/>
                <w:sz w:val="22"/>
                <w:szCs w:val="22"/>
              </w:rPr>
            </w:pPr>
            <w:r w:rsidRPr="00797D70">
              <w:rPr>
                <w:b/>
                <w:bCs/>
                <w:sz w:val="22"/>
                <w:szCs w:val="22"/>
              </w:rPr>
              <w:t>64 585 392,86</w:t>
            </w:r>
          </w:p>
        </w:tc>
      </w:tr>
      <w:tr w:rsidR="00402AE9" w:rsidRPr="00797D70" w14:paraId="75A0F1AC"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74C65305"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776BCE24"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single" w:sz="8" w:space="0" w:color="auto"/>
              <w:left w:val="nil"/>
              <w:bottom w:val="single" w:sz="8" w:space="0" w:color="auto"/>
              <w:right w:val="single" w:sz="8" w:space="0" w:color="auto"/>
            </w:tcBorders>
            <w:shd w:val="clear" w:color="auto" w:fill="auto"/>
            <w:hideMark/>
          </w:tcPr>
          <w:p w14:paraId="7DD0277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35882D0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4434ED37" w14:textId="77777777" w:rsidR="00402AE9" w:rsidRPr="00797D70" w:rsidRDefault="00402AE9" w:rsidP="00765E32">
            <w:pPr>
              <w:jc w:val="center"/>
              <w:rPr>
                <w:b/>
                <w:bCs/>
                <w:sz w:val="22"/>
                <w:szCs w:val="22"/>
              </w:rPr>
            </w:pPr>
            <w:r w:rsidRPr="00797D70">
              <w:rPr>
                <w:b/>
                <w:bCs/>
                <w:sz w:val="22"/>
                <w:szCs w:val="22"/>
              </w:rPr>
              <w:t>3 075 494,90</w:t>
            </w:r>
          </w:p>
        </w:tc>
        <w:tc>
          <w:tcPr>
            <w:tcW w:w="1560" w:type="dxa"/>
            <w:tcBorders>
              <w:top w:val="single" w:sz="8" w:space="0" w:color="auto"/>
              <w:left w:val="nil"/>
              <w:bottom w:val="single" w:sz="8" w:space="0" w:color="auto"/>
              <w:right w:val="single" w:sz="8" w:space="0" w:color="auto"/>
            </w:tcBorders>
            <w:shd w:val="clear" w:color="auto" w:fill="auto"/>
            <w:hideMark/>
          </w:tcPr>
          <w:p w14:paraId="3D7D383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07E34D2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3613DEEF"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335C43C7" w14:textId="77777777" w:rsidR="00402AE9" w:rsidRPr="00797D70" w:rsidRDefault="00402AE9" w:rsidP="00765E32">
            <w:pPr>
              <w:jc w:val="right"/>
              <w:rPr>
                <w:b/>
                <w:bCs/>
                <w:sz w:val="22"/>
                <w:szCs w:val="22"/>
              </w:rPr>
            </w:pPr>
            <w:r w:rsidRPr="00797D70">
              <w:rPr>
                <w:b/>
                <w:bCs/>
                <w:sz w:val="22"/>
                <w:szCs w:val="22"/>
              </w:rPr>
              <w:t>3 075 494,90</w:t>
            </w:r>
          </w:p>
        </w:tc>
      </w:tr>
      <w:tr w:rsidR="00402AE9" w:rsidRPr="00797D70" w14:paraId="13B96BE4"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3A643F28"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32D7BC1F"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1958BBE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C2CF05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30E3E7B" w14:textId="77777777" w:rsidR="00402AE9" w:rsidRPr="00797D70" w:rsidRDefault="00402AE9" w:rsidP="00765E32">
            <w:pPr>
              <w:jc w:val="center"/>
              <w:rPr>
                <w:b/>
                <w:bCs/>
                <w:sz w:val="22"/>
                <w:szCs w:val="22"/>
              </w:rPr>
            </w:pPr>
            <w:r w:rsidRPr="00797D70">
              <w:rPr>
                <w:b/>
                <w:bCs/>
                <w:sz w:val="22"/>
                <w:szCs w:val="22"/>
              </w:rPr>
              <w:t>2 667 437,96</w:t>
            </w:r>
          </w:p>
        </w:tc>
        <w:tc>
          <w:tcPr>
            <w:tcW w:w="1560" w:type="dxa"/>
            <w:tcBorders>
              <w:top w:val="nil"/>
              <w:left w:val="nil"/>
              <w:bottom w:val="single" w:sz="8" w:space="0" w:color="auto"/>
              <w:right w:val="single" w:sz="8" w:space="0" w:color="auto"/>
            </w:tcBorders>
            <w:shd w:val="clear" w:color="auto" w:fill="auto"/>
            <w:hideMark/>
          </w:tcPr>
          <w:p w14:paraId="347FEA19"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A448CC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2D8D9DA"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42A3ED5" w14:textId="77777777" w:rsidR="00402AE9" w:rsidRPr="00797D70" w:rsidRDefault="00402AE9" w:rsidP="00765E32">
            <w:pPr>
              <w:jc w:val="right"/>
              <w:rPr>
                <w:b/>
                <w:bCs/>
                <w:sz w:val="22"/>
                <w:szCs w:val="22"/>
              </w:rPr>
            </w:pPr>
            <w:r w:rsidRPr="00797D70">
              <w:rPr>
                <w:b/>
                <w:bCs/>
                <w:sz w:val="22"/>
                <w:szCs w:val="22"/>
              </w:rPr>
              <w:t>2 667 437,96</w:t>
            </w:r>
          </w:p>
        </w:tc>
      </w:tr>
      <w:tr w:rsidR="00402AE9" w:rsidRPr="00797D70" w14:paraId="6E98AFF5"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4B6CBCB4"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25902C0B"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6F675F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8195C8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FFE826D" w14:textId="77777777" w:rsidR="00402AE9" w:rsidRPr="00797D70" w:rsidRDefault="00402AE9" w:rsidP="00765E32">
            <w:pPr>
              <w:jc w:val="center"/>
              <w:rPr>
                <w:b/>
                <w:bCs/>
                <w:sz w:val="22"/>
                <w:szCs w:val="22"/>
              </w:rPr>
            </w:pPr>
            <w:r w:rsidRPr="00797D70">
              <w:rPr>
                <w:b/>
                <w:bCs/>
                <w:sz w:val="22"/>
                <w:szCs w:val="22"/>
              </w:rPr>
              <w:t>58 842 460,00</w:t>
            </w:r>
          </w:p>
        </w:tc>
        <w:tc>
          <w:tcPr>
            <w:tcW w:w="1560" w:type="dxa"/>
            <w:tcBorders>
              <w:top w:val="nil"/>
              <w:left w:val="nil"/>
              <w:bottom w:val="single" w:sz="8" w:space="0" w:color="auto"/>
              <w:right w:val="single" w:sz="8" w:space="0" w:color="auto"/>
            </w:tcBorders>
            <w:shd w:val="clear" w:color="auto" w:fill="auto"/>
            <w:hideMark/>
          </w:tcPr>
          <w:p w14:paraId="41DE66F7"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C20E3A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4C95F6B"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C5E7419" w14:textId="77777777" w:rsidR="00402AE9" w:rsidRPr="00797D70" w:rsidRDefault="00402AE9" w:rsidP="00765E32">
            <w:pPr>
              <w:jc w:val="right"/>
              <w:rPr>
                <w:b/>
                <w:bCs/>
                <w:sz w:val="22"/>
                <w:szCs w:val="22"/>
              </w:rPr>
            </w:pPr>
            <w:r w:rsidRPr="00797D70">
              <w:rPr>
                <w:b/>
                <w:bCs/>
                <w:sz w:val="22"/>
                <w:szCs w:val="22"/>
              </w:rPr>
              <w:t>58 842 460,00</w:t>
            </w:r>
          </w:p>
        </w:tc>
      </w:tr>
      <w:tr w:rsidR="00402AE9" w:rsidRPr="00797D70" w14:paraId="758AF871"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72A331C7"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79B98F28"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5EB5F91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6213E6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4628EA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406F209"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9800F8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0E14440"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D0435A7"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95DE620" w14:textId="77777777" w:rsidTr="00765E32">
        <w:trPr>
          <w:trHeight w:val="1725"/>
        </w:trPr>
        <w:tc>
          <w:tcPr>
            <w:tcW w:w="2426" w:type="dxa"/>
            <w:tcBorders>
              <w:top w:val="nil"/>
              <w:left w:val="single" w:sz="8" w:space="0" w:color="auto"/>
              <w:bottom w:val="single" w:sz="8" w:space="0" w:color="auto"/>
              <w:right w:val="single" w:sz="8" w:space="0" w:color="auto"/>
            </w:tcBorders>
            <w:shd w:val="clear" w:color="auto" w:fill="auto"/>
            <w:vAlign w:val="bottom"/>
            <w:hideMark/>
          </w:tcPr>
          <w:p w14:paraId="6F6A10C4" w14:textId="77777777" w:rsidR="00402AE9" w:rsidRPr="00797D70" w:rsidRDefault="00402AE9" w:rsidP="00765E32">
            <w:pPr>
              <w:jc w:val="center"/>
              <w:rPr>
                <w:b/>
                <w:bCs/>
              </w:rPr>
            </w:pPr>
            <w:r w:rsidRPr="00797D70">
              <w:rPr>
                <w:b/>
                <w:b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699" w:type="dxa"/>
            <w:gridSpan w:val="2"/>
            <w:tcBorders>
              <w:top w:val="nil"/>
              <w:left w:val="nil"/>
              <w:bottom w:val="single" w:sz="8" w:space="0" w:color="auto"/>
              <w:right w:val="single" w:sz="8" w:space="0" w:color="auto"/>
            </w:tcBorders>
            <w:shd w:val="clear" w:color="auto" w:fill="auto"/>
            <w:hideMark/>
          </w:tcPr>
          <w:p w14:paraId="53122A02"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7AE283D6" w14:textId="77777777" w:rsidR="00402AE9" w:rsidRPr="00797D70" w:rsidRDefault="00402AE9" w:rsidP="00765E32">
            <w:pPr>
              <w:jc w:val="cente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5EE8A545" w14:textId="77777777" w:rsidR="00402AE9" w:rsidRPr="00797D70" w:rsidRDefault="00402AE9" w:rsidP="00765E32">
            <w:pPr>
              <w:jc w:val="cente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1E194413" w14:textId="77777777" w:rsidR="00402AE9" w:rsidRPr="00797D70" w:rsidRDefault="00402AE9" w:rsidP="00765E32">
            <w:pPr>
              <w:jc w:val="cente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4A5557FB" w14:textId="77777777" w:rsidR="00402AE9" w:rsidRPr="00797D70" w:rsidRDefault="00402AE9" w:rsidP="00765E32">
            <w:pPr>
              <w:jc w:val="cente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471D122C" w14:textId="77777777" w:rsidR="00402AE9" w:rsidRPr="00797D70" w:rsidRDefault="00402AE9" w:rsidP="00765E32">
            <w:pPr>
              <w:jc w:val="cente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414F0198" w14:textId="77777777" w:rsidR="00402AE9" w:rsidRPr="00797D70" w:rsidRDefault="00402AE9" w:rsidP="00765E32">
            <w:pPr>
              <w:jc w:val="cente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0EFCF55F"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2D139F75" w14:textId="77777777" w:rsidTr="00765E32">
        <w:trPr>
          <w:trHeight w:val="675"/>
        </w:trPr>
        <w:tc>
          <w:tcPr>
            <w:tcW w:w="2426" w:type="dxa"/>
            <w:tcBorders>
              <w:top w:val="nil"/>
              <w:left w:val="single" w:sz="8" w:space="0" w:color="auto"/>
              <w:bottom w:val="single" w:sz="8" w:space="0" w:color="auto"/>
              <w:right w:val="single" w:sz="8" w:space="0" w:color="auto"/>
            </w:tcBorders>
            <w:shd w:val="clear" w:color="auto" w:fill="auto"/>
            <w:hideMark/>
          </w:tcPr>
          <w:p w14:paraId="42521E56"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6362925F" w14:textId="77777777" w:rsidR="00402AE9" w:rsidRPr="00797D70" w:rsidRDefault="00402AE9" w:rsidP="00765E32">
            <w:pPr>
              <w:jc w:val="center"/>
              <w:rPr>
                <w:b/>
                <w:bCs/>
                <w:sz w:val="22"/>
                <w:szCs w:val="22"/>
              </w:rPr>
            </w:pPr>
            <w:r w:rsidRPr="00797D70">
              <w:rPr>
                <w:b/>
                <w:bCs/>
                <w:sz w:val="22"/>
                <w:szCs w:val="22"/>
              </w:rPr>
              <w:t>265 872 225,57</w:t>
            </w:r>
          </w:p>
        </w:tc>
        <w:tc>
          <w:tcPr>
            <w:tcW w:w="1703" w:type="dxa"/>
            <w:tcBorders>
              <w:top w:val="nil"/>
              <w:left w:val="nil"/>
              <w:bottom w:val="single" w:sz="8" w:space="0" w:color="auto"/>
              <w:right w:val="single" w:sz="8" w:space="0" w:color="auto"/>
            </w:tcBorders>
            <w:shd w:val="clear" w:color="auto" w:fill="auto"/>
            <w:hideMark/>
          </w:tcPr>
          <w:p w14:paraId="57962B24" w14:textId="77777777" w:rsidR="00402AE9" w:rsidRPr="00797D70" w:rsidRDefault="00402AE9" w:rsidP="00765E32">
            <w:pPr>
              <w:jc w:val="center"/>
              <w:rPr>
                <w:b/>
                <w:bCs/>
                <w:sz w:val="22"/>
                <w:szCs w:val="22"/>
              </w:rPr>
            </w:pPr>
            <w:r w:rsidRPr="00797D70">
              <w:rPr>
                <w:b/>
                <w:bCs/>
                <w:sz w:val="22"/>
                <w:szCs w:val="22"/>
              </w:rPr>
              <w:t>284 797 579,88</w:t>
            </w:r>
          </w:p>
        </w:tc>
        <w:tc>
          <w:tcPr>
            <w:tcW w:w="1699" w:type="dxa"/>
            <w:tcBorders>
              <w:top w:val="nil"/>
              <w:left w:val="nil"/>
              <w:bottom w:val="single" w:sz="8" w:space="0" w:color="auto"/>
              <w:right w:val="single" w:sz="8" w:space="0" w:color="auto"/>
            </w:tcBorders>
            <w:shd w:val="clear" w:color="auto" w:fill="auto"/>
            <w:hideMark/>
          </w:tcPr>
          <w:p w14:paraId="3701DBBF" w14:textId="77777777" w:rsidR="00402AE9" w:rsidRPr="00797D70" w:rsidRDefault="00402AE9" w:rsidP="00765E32">
            <w:pPr>
              <w:jc w:val="center"/>
              <w:rPr>
                <w:b/>
                <w:bCs/>
                <w:sz w:val="22"/>
                <w:szCs w:val="22"/>
              </w:rPr>
            </w:pPr>
            <w:r w:rsidRPr="00797D70">
              <w:rPr>
                <w:b/>
                <w:bCs/>
                <w:sz w:val="22"/>
                <w:szCs w:val="22"/>
              </w:rPr>
              <w:t>238 467 126,16</w:t>
            </w:r>
          </w:p>
        </w:tc>
        <w:tc>
          <w:tcPr>
            <w:tcW w:w="1699" w:type="dxa"/>
            <w:tcBorders>
              <w:top w:val="nil"/>
              <w:left w:val="nil"/>
              <w:bottom w:val="single" w:sz="8" w:space="0" w:color="auto"/>
              <w:right w:val="single" w:sz="8" w:space="0" w:color="auto"/>
            </w:tcBorders>
            <w:shd w:val="clear" w:color="auto" w:fill="auto"/>
            <w:hideMark/>
          </w:tcPr>
          <w:p w14:paraId="5D57F5CB" w14:textId="77777777" w:rsidR="00402AE9" w:rsidRPr="00797D70" w:rsidRDefault="00402AE9" w:rsidP="00765E32">
            <w:pPr>
              <w:jc w:val="center"/>
              <w:rPr>
                <w:b/>
                <w:bCs/>
                <w:sz w:val="22"/>
                <w:szCs w:val="22"/>
              </w:rPr>
            </w:pPr>
            <w:r w:rsidRPr="00797D70">
              <w:rPr>
                <w:b/>
                <w:bCs/>
                <w:sz w:val="22"/>
                <w:szCs w:val="22"/>
              </w:rPr>
              <w:t>229 844 703,43</w:t>
            </w:r>
          </w:p>
        </w:tc>
        <w:tc>
          <w:tcPr>
            <w:tcW w:w="1560" w:type="dxa"/>
            <w:tcBorders>
              <w:top w:val="nil"/>
              <w:left w:val="nil"/>
              <w:bottom w:val="single" w:sz="8" w:space="0" w:color="auto"/>
              <w:right w:val="single" w:sz="8" w:space="0" w:color="auto"/>
            </w:tcBorders>
            <w:shd w:val="clear" w:color="auto" w:fill="auto"/>
            <w:hideMark/>
          </w:tcPr>
          <w:p w14:paraId="127D4A8F" w14:textId="77777777" w:rsidR="00402AE9" w:rsidRPr="00797D70" w:rsidRDefault="00402AE9" w:rsidP="00765E32">
            <w:pPr>
              <w:jc w:val="center"/>
              <w:rPr>
                <w:b/>
                <w:bCs/>
                <w:sz w:val="22"/>
                <w:szCs w:val="22"/>
              </w:rPr>
            </w:pPr>
            <w:r w:rsidRPr="00797D70">
              <w:rPr>
                <w:b/>
                <w:bCs/>
                <w:sz w:val="22"/>
                <w:szCs w:val="22"/>
              </w:rPr>
              <w:t>79 476 585,92</w:t>
            </w:r>
          </w:p>
        </w:tc>
        <w:tc>
          <w:tcPr>
            <w:tcW w:w="1560" w:type="dxa"/>
            <w:tcBorders>
              <w:top w:val="nil"/>
              <w:left w:val="nil"/>
              <w:bottom w:val="single" w:sz="8" w:space="0" w:color="auto"/>
              <w:right w:val="single" w:sz="8" w:space="0" w:color="auto"/>
            </w:tcBorders>
            <w:shd w:val="clear" w:color="auto" w:fill="auto"/>
            <w:hideMark/>
          </w:tcPr>
          <w:p w14:paraId="6BA2134F" w14:textId="77777777" w:rsidR="00402AE9" w:rsidRPr="00797D70" w:rsidRDefault="00402AE9" w:rsidP="00765E32">
            <w:pPr>
              <w:jc w:val="center"/>
              <w:rPr>
                <w:b/>
                <w:bCs/>
                <w:sz w:val="22"/>
                <w:szCs w:val="22"/>
              </w:rPr>
            </w:pPr>
            <w:r w:rsidRPr="00797D70">
              <w:rPr>
                <w:b/>
                <w:bCs/>
                <w:sz w:val="22"/>
                <w:szCs w:val="22"/>
              </w:rPr>
              <w:t>75 726 825,92</w:t>
            </w:r>
          </w:p>
        </w:tc>
        <w:tc>
          <w:tcPr>
            <w:tcW w:w="1699" w:type="dxa"/>
            <w:tcBorders>
              <w:top w:val="nil"/>
              <w:left w:val="nil"/>
              <w:bottom w:val="single" w:sz="8" w:space="0" w:color="auto"/>
              <w:right w:val="single" w:sz="8" w:space="0" w:color="auto"/>
            </w:tcBorders>
            <w:shd w:val="clear" w:color="auto" w:fill="auto"/>
            <w:hideMark/>
          </w:tcPr>
          <w:p w14:paraId="43CBA2DA" w14:textId="77777777" w:rsidR="00402AE9" w:rsidRPr="00797D70" w:rsidRDefault="00402AE9" w:rsidP="00765E32">
            <w:pPr>
              <w:jc w:val="center"/>
              <w:rPr>
                <w:b/>
                <w:bCs/>
                <w:sz w:val="22"/>
                <w:szCs w:val="22"/>
              </w:rPr>
            </w:pPr>
            <w:r w:rsidRPr="00797D70">
              <w:rPr>
                <w:b/>
                <w:bCs/>
                <w:sz w:val="22"/>
                <w:szCs w:val="22"/>
              </w:rPr>
              <w:t>75 726 825,92</w:t>
            </w:r>
          </w:p>
        </w:tc>
        <w:tc>
          <w:tcPr>
            <w:tcW w:w="1988" w:type="dxa"/>
            <w:gridSpan w:val="2"/>
            <w:tcBorders>
              <w:top w:val="nil"/>
              <w:left w:val="nil"/>
              <w:bottom w:val="single" w:sz="8" w:space="0" w:color="auto"/>
              <w:right w:val="single" w:sz="8" w:space="0" w:color="auto"/>
            </w:tcBorders>
            <w:shd w:val="clear" w:color="auto" w:fill="auto"/>
            <w:hideMark/>
          </w:tcPr>
          <w:p w14:paraId="7633676C" w14:textId="77777777" w:rsidR="00402AE9" w:rsidRPr="00797D70" w:rsidRDefault="00402AE9" w:rsidP="00765E32">
            <w:pPr>
              <w:jc w:val="right"/>
              <w:rPr>
                <w:b/>
                <w:bCs/>
                <w:sz w:val="22"/>
                <w:szCs w:val="22"/>
              </w:rPr>
            </w:pPr>
            <w:r w:rsidRPr="00797D70">
              <w:rPr>
                <w:b/>
                <w:bCs/>
                <w:sz w:val="22"/>
                <w:szCs w:val="22"/>
              </w:rPr>
              <w:t>1 249 911 872,80</w:t>
            </w:r>
          </w:p>
        </w:tc>
      </w:tr>
      <w:tr w:rsidR="00402AE9" w:rsidRPr="00797D70" w14:paraId="3D02974B"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64D923D8"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7940F539" w14:textId="77777777" w:rsidR="00402AE9" w:rsidRPr="00797D70" w:rsidRDefault="00402AE9" w:rsidP="00765E32">
            <w:pPr>
              <w:jc w:val="center"/>
              <w:rPr>
                <w:b/>
                <w:bCs/>
                <w:sz w:val="22"/>
                <w:szCs w:val="22"/>
              </w:rPr>
            </w:pPr>
            <w:r w:rsidRPr="00797D70">
              <w:rPr>
                <w:b/>
                <w:bCs/>
                <w:sz w:val="22"/>
                <w:szCs w:val="22"/>
              </w:rPr>
              <w:t>89 654 585,43</w:t>
            </w:r>
          </w:p>
        </w:tc>
        <w:tc>
          <w:tcPr>
            <w:tcW w:w="1703" w:type="dxa"/>
            <w:tcBorders>
              <w:top w:val="nil"/>
              <w:left w:val="nil"/>
              <w:bottom w:val="single" w:sz="8" w:space="0" w:color="auto"/>
              <w:right w:val="single" w:sz="8" w:space="0" w:color="auto"/>
            </w:tcBorders>
            <w:shd w:val="clear" w:color="auto" w:fill="auto"/>
            <w:hideMark/>
          </w:tcPr>
          <w:p w14:paraId="4C0C9127" w14:textId="77777777" w:rsidR="00402AE9" w:rsidRPr="00797D70" w:rsidRDefault="00402AE9" w:rsidP="00765E32">
            <w:pPr>
              <w:jc w:val="center"/>
              <w:rPr>
                <w:b/>
                <w:bCs/>
                <w:sz w:val="22"/>
                <w:szCs w:val="22"/>
              </w:rPr>
            </w:pPr>
            <w:r w:rsidRPr="00797D70">
              <w:rPr>
                <w:b/>
                <w:bCs/>
                <w:sz w:val="22"/>
                <w:szCs w:val="22"/>
              </w:rPr>
              <w:t>94 072 801,28</w:t>
            </w:r>
          </w:p>
        </w:tc>
        <w:tc>
          <w:tcPr>
            <w:tcW w:w="1699" w:type="dxa"/>
            <w:tcBorders>
              <w:top w:val="nil"/>
              <w:left w:val="nil"/>
              <w:bottom w:val="single" w:sz="8" w:space="0" w:color="auto"/>
              <w:right w:val="single" w:sz="8" w:space="0" w:color="auto"/>
            </w:tcBorders>
            <w:shd w:val="clear" w:color="auto" w:fill="auto"/>
            <w:hideMark/>
          </w:tcPr>
          <w:p w14:paraId="19297257" w14:textId="77777777" w:rsidR="00402AE9" w:rsidRPr="00797D70" w:rsidRDefault="00402AE9" w:rsidP="00765E32">
            <w:pPr>
              <w:jc w:val="center"/>
              <w:rPr>
                <w:b/>
                <w:bCs/>
                <w:sz w:val="22"/>
                <w:szCs w:val="22"/>
              </w:rPr>
            </w:pPr>
            <w:r w:rsidRPr="00797D70">
              <w:rPr>
                <w:b/>
                <w:bCs/>
                <w:sz w:val="22"/>
                <w:szCs w:val="22"/>
              </w:rPr>
              <w:t>77 223 610,64</w:t>
            </w:r>
          </w:p>
        </w:tc>
        <w:tc>
          <w:tcPr>
            <w:tcW w:w="1699" w:type="dxa"/>
            <w:tcBorders>
              <w:top w:val="nil"/>
              <w:left w:val="nil"/>
              <w:bottom w:val="single" w:sz="8" w:space="0" w:color="auto"/>
              <w:right w:val="single" w:sz="8" w:space="0" w:color="auto"/>
            </w:tcBorders>
            <w:shd w:val="clear" w:color="auto" w:fill="auto"/>
            <w:hideMark/>
          </w:tcPr>
          <w:p w14:paraId="66144008" w14:textId="77777777" w:rsidR="00402AE9" w:rsidRPr="00797D70" w:rsidRDefault="00402AE9" w:rsidP="00765E32">
            <w:pPr>
              <w:jc w:val="center"/>
              <w:rPr>
                <w:b/>
                <w:bCs/>
                <w:sz w:val="22"/>
                <w:szCs w:val="22"/>
              </w:rPr>
            </w:pPr>
            <w:r w:rsidRPr="00797D70">
              <w:rPr>
                <w:b/>
                <w:bCs/>
                <w:sz w:val="22"/>
                <w:szCs w:val="22"/>
              </w:rPr>
              <w:t>68 860 179,81</w:t>
            </w:r>
          </w:p>
        </w:tc>
        <w:tc>
          <w:tcPr>
            <w:tcW w:w="1560" w:type="dxa"/>
            <w:tcBorders>
              <w:top w:val="nil"/>
              <w:left w:val="nil"/>
              <w:bottom w:val="single" w:sz="8" w:space="0" w:color="auto"/>
              <w:right w:val="single" w:sz="8" w:space="0" w:color="auto"/>
            </w:tcBorders>
            <w:shd w:val="clear" w:color="auto" w:fill="auto"/>
            <w:hideMark/>
          </w:tcPr>
          <w:p w14:paraId="31E9573D" w14:textId="77777777" w:rsidR="00402AE9" w:rsidRPr="00797D70" w:rsidRDefault="00402AE9" w:rsidP="00765E32">
            <w:pPr>
              <w:jc w:val="center"/>
              <w:rPr>
                <w:b/>
                <w:bCs/>
                <w:sz w:val="22"/>
                <w:szCs w:val="22"/>
              </w:rPr>
            </w:pPr>
            <w:r w:rsidRPr="00797D70">
              <w:rPr>
                <w:b/>
                <w:bCs/>
                <w:sz w:val="22"/>
                <w:szCs w:val="22"/>
              </w:rPr>
              <w:t>75 726 825,92</w:t>
            </w:r>
          </w:p>
        </w:tc>
        <w:tc>
          <w:tcPr>
            <w:tcW w:w="1560" w:type="dxa"/>
            <w:tcBorders>
              <w:top w:val="nil"/>
              <w:left w:val="nil"/>
              <w:bottom w:val="single" w:sz="8" w:space="0" w:color="auto"/>
              <w:right w:val="single" w:sz="8" w:space="0" w:color="auto"/>
            </w:tcBorders>
            <w:shd w:val="clear" w:color="auto" w:fill="auto"/>
            <w:hideMark/>
          </w:tcPr>
          <w:p w14:paraId="5FC47AF4" w14:textId="77777777" w:rsidR="00402AE9" w:rsidRPr="00797D70" w:rsidRDefault="00402AE9" w:rsidP="00765E32">
            <w:pPr>
              <w:jc w:val="center"/>
              <w:rPr>
                <w:b/>
                <w:bCs/>
                <w:sz w:val="22"/>
                <w:szCs w:val="22"/>
              </w:rPr>
            </w:pPr>
            <w:r w:rsidRPr="00797D70">
              <w:rPr>
                <w:b/>
                <w:bCs/>
                <w:sz w:val="22"/>
                <w:szCs w:val="22"/>
              </w:rPr>
              <w:t>75 726 825,92</w:t>
            </w:r>
          </w:p>
        </w:tc>
        <w:tc>
          <w:tcPr>
            <w:tcW w:w="1699" w:type="dxa"/>
            <w:tcBorders>
              <w:top w:val="nil"/>
              <w:left w:val="nil"/>
              <w:bottom w:val="single" w:sz="8" w:space="0" w:color="auto"/>
              <w:right w:val="single" w:sz="8" w:space="0" w:color="auto"/>
            </w:tcBorders>
            <w:shd w:val="clear" w:color="auto" w:fill="auto"/>
            <w:hideMark/>
          </w:tcPr>
          <w:p w14:paraId="0FADBA89" w14:textId="77777777" w:rsidR="00402AE9" w:rsidRPr="00797D70" w:rsidRDefault="00402AE9" w:rsidP="00765E32">
            <w:pPr>
              <w:jc w:val="center"/>
              <w:rPr>
                <w:b/>
                <w:bCs/>
                <w:sz w:val="22"/>
                <w:szCs w:val="22"/>
              </w:rPr>
            </w:pPr>
            <w:r w:rsidRPr="00797D70">
              <w:rPr>
                <w:b/>
                <w:bCs/>
                <w:sz w:val="22"/>
                <w:szCs w:val="22"/>
              </w:rPr>
              <w:t>75 726 825,92</w:t>
            </w:r>
          </w:p>
        </w:tc>
        <w:tc>
          <w:tcPr>
            <w:tcW w:w="1988" w:type="dxa"/>
            <w:gridSpan w:val="2"/>
            <w:tcBorders>
              <w:top w:val="nil"/>
              <w:left w:val="nil"/>
              <w:bottom w:val="single" w:sz="8" w:space="0" w:color="auto"/>
              <w:right w:val="single" w:sz="8" w:space="0" w:color="auto"/>
            </w:tcBorders>
            <w:shd w:val="clear" w:color="auto" w:fill="auto"/>
            <w:hideMark/>
          </w:tcPr>
          <w:p w14:paraId="16D9CFB9" w14:textId="77777777" w:rsidR="00402AE9" w:rsidRPr="00797D70" w:rsidRDefault="00402AE9" w:rsidP="00765E32">
            <w:pPr>
              <w:jc w:val="right"/>
              <w:rPr>
                <w:b/>
                <w:bCs/>
                <w:sz w:val="22"/>
                <w:szCs w:val="22"/>
              </w:rPr>
            </w:pPr>
            <w:r w:rsidRPr="00797D70">
              <w:rPr>
                <w:b/>
                <w:bCs/>
                <w:sz w:val="22"/>
                <w:szCs w:val="22"/>
              </w:rPr>
              <w:t>556 991 654,92</w:t>
            </w:r>
          </w:p>
        </w:tc>
      </w:tr>
      <w:tr w:rsidR="00402AE9" w:rsidRPr="00797D70" w14:paraId="6B2138D5" w14:textId="77777777" w:rsidTr="00765E32">
        <w:trPr>
          <w:trHeight w:val="720"/>
        </w:trPr>
        <w:tc>
          <w:tcPr>
            <w:tcW w:w="2426" w:type="dxa"/>
            <w:tcBorders>
              <w:top w:val="nil"/>
              <w:left w:val="single" w:sz="8" w:space="0" w:color="auto"/>
              <w:bottom w:val="single" w:sz="8" w:space="0" w:color="auto"/>
              <w:right w:val="single" w:sz="8" w:space="0" w:color="auto"/>
            </w:tcBorders>
            <w:shd w:val="clear" w:color="auto" w:fill="auto"/>
            <w:hideMark/>
          </w:tcPr>
          <w:p w14:paraId="2772DCBB"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7C8ACC85" w14:textId="77777777" w:rsidR="00402AE9" w:rsidRPr="00797D70" w:rsidRDefault="00402AE9" w:rsidP="00765E32">
            <w:pPr>
              <w:jc w:val="center"/>
              <w:rPr>
                <w:b/>
                <w:bCs/>
                <w:sz w:val="22"/>
                <w:szCs w:val="22"/>
              </w:rPr>
            </w:pPr>
            <w:r w:rsidRPr="00797D70">
              <w:rPr>
                <w:b/>
                <w:bCs/>
                <w:sz w:val="22"/>
                <w:szCs w:val="22"/>
              </w:rPr>
              <w:t>158 914 387,96</w:t>
            </w:r>
          </w:p>
        </w:tc>
        <w:tc>
          <w:tcPr>
            <w:tcW w:w="1703" w:type="dxa"/>
            <w:tcBorders>
              <w:top w:val="nil"/>
              <w:left w:val="nil"/>
              <w:bottom w:val="single" w:sz="8" w:space="0" w:color="auto"/>
              <w:right w:val="single" w:sz="8" w:space="0" w:color="auto"/>
            </w:tcBorders>
            <w:shd w:val="clear" w:color="auto" w:fill="auto"/>
            <w:hideMark/>
          </w:tcPr>
          <w:p w14:paraId="73D4FB4E" w14:textId="77777777" w:rsidR="00402AE9" w:rsidRPr="00797D70" w:rsidRDefault="00402AE9" w:rsidP="00765E32">
            <w:pPr>
              <w:jc w:val="center"/>
              <w:rPr>
                <w:b/>
                <w:bCs/>
                <w:sz w:val="22"/>
                <w:szCs w:val="22"/>
              </w:rPr>
            </w:pPr>
            <w:r w:rsidRPr="00797D70">
              <w:rPr>
                <w:b/>
                <w:bCs/>
                <w:sz w:val="22"/>
                <w:szCs w:val="22"/>
              </w:rPr>
              <w:t>184 248 451,48</w:t>
            </w:r>
          </w:p>
        </w:tc>
        <w:tc>
          <w:tcPr>
            <w:tcW w:w="1699" w:type="dxa"/>
            <w:tcBorders>
              <w:top w:val="nil"/>
              <w:left w:val="nil"/>
              <w:bottom w:val="single" w:sz="8" w:space="0" w:color="auto"/>
              <w:right w:val="single" w:sz="8" w:space="0" w:color="auto"/>
            </w:tcBorders>
            <w:shd w:val="clear" w:color="auto" w:fill="auto"/>
            <w:hideMark/>
          </w:tcPr>
          <w:p w14:paraId="4CB9DC3E" w14:textId="77777777" w:rsidR="00402AE9" w:rsidRPr="00797D70" w:rsidRDefault="00402AE9" w:rsidP="00765E32">
            <w:pPr>
              <w:jc w:val="center"/>
              <w:rPr>
                <w:b/>
                <w:bCs/>
                <w:sz w:val="22"/>
                <w:szCs w:val="22"/>
              </w:rPr>
            </w:pPr>
            <w:r w:rsidRPr="00797D70">
              <w:rPr>
                <w:b/>
                <w:bCs/>
                <w:sz w:val="22"/>
                <w:szCs w:val="22"/>
              </w:rPr>
              <w:t>155 545 071,84</w:t>
            </w:r>
          </w:p>
        </w:tc>
        <w:tc>
          <w:tcPr>
            <w:tcW w:w="1699" w:type="dxa"/>
            <w:tcBorders>
              <w:top w:val="nil"/>
              <w:left w:val="nil"/>
              <w:bottom w:val="single" w:sz="8" w:space="0" w:color="auto"/>
              <w:right w:val="single" w:sz="8" w:space="0" w:color="auto"/>
            </w:tcBorders>
            <w:shd w:val="clear" w:color="auto" w:fill="auto"/>
            <w:hideMark/>
          </w:tcPr>
          <w:p w14:paraId="11430893" w14:textId="77777777" w:rsidR="00402AE9" w:rsidRPr="00797D70" w:rsidRDefault="00402AE9" w:rsidP="00765E32">
            <w:pPr>
              <w:jc w:val="center"/>
              <w:rPr>
                <w:b/>
                <w:bCs/>
                <w:sz w:val="22"/>
                <w:szCs w:val="22"/>
              </w:rPr>
            </w:pPr>
            <w:r w:rsidRPr="00797D70">
              <w:rPr>
                <w:b/>
                <w:bCs/>
                <w:sz w:val="22"/>
                <w:szCs w:val="22"/>
              </w:rPr>
              <w:t>155 601 762,11</w:t>
            </w:r>
          </w:p>
        </w:tc>
        <w:tc>
          <w:tcPr>
            <w:tcW w:w="1560" w:type="dxa"/>
            <w:tcBorders>
              <w:top w:val="nil"/>
              <w:left w:val="nil"/>
              <w:bottom w:val="single" w:sz="8" w:space="0" w:color="auto"/>
              <w:right w:val="single" w:sz="8" w:space="0" w:color="auto"/>
            </w:tcBorders>
            <w:shd w:val="clear" w:color="auto" w:fill="auto"/>
            <w:hideMark/>
          </w:tcPr>
          <w:p w14:paraId="53AC9EE8" w14:textId="77777777" w:rsidR="00402AE9" w:rsidRPr="00797D70" w:rsidRDefault="00402AE9" w:rsidP="00765E32">
            <w:pPr>
              <w:jc w:val="center"/>
              <w:rPr>
                <w:b/>
                <w:bCs/>
                <w:sz w:val="22"/>
                <w:szCs w:val="22"/>
              </w:rPr>
            </w:pPr>
            <w:r w:rsidRPr="00797D70">
              <w:rPr>
                <w:b/>
                <w:bCs/>
                <w:sz w:val="22"/>
                <w:szCs w:val="22"/>
              </w:rPr>
              <w:t>3 749 760,00</w:t>
            </w:r>
          </w:p>
        </w:tc>
        <w:tc>
          <w:tcPr>
            <w:tcW w:w="1560" w:type="dxa"/>
            <w:tcBorders>
              <w:top w:val="nil"/>
              <w:left w:val="nil"/>
              <w:bottom w:val="single" w:sz="8" w:space="0" w:color="auto"/>
              <w:right w:val="single" w:sz="8" w:space="0" w:color="auto"/>
            </w:tcBorders>
            <w:shd w:val="clear" w:color="auto" w:fill="auto"/>
            <w:hideMark/>
          </w:tcPr>
          <w:p w14:paraId="20590A4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2EBA055"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472973F" w14:textId="77777777" w:rsidR="00402AE9" w:rsidRPr="00797D70" w:rsidRDefault="00402AE9" w:rsidP="00765E32">
            <w:pPr>
              <w:jc w:val="right"/>
              <w:rPr>
                <w:b/>
                <w:bCs/>
                <w:sz w:val="22"/>
                <w:szCs w:val="22"/>
              </w:rPr>
            </w:pPr>
            <w:r w:rsidRPr="00797D70">
              <w:rPr>
                <w:b/>
                <w:bCs/>
                <w:sz w:val="22"/>
                <w:szCs w:val="22"/>
              </w:rPr>
              <w:t>658 059 433,39</w:t>
            </w:r>
          </w:p>
        </w:tc>
      </w:tr>
      <w:tr w:rsidR="00402AE9" w:rsidRPr="00797D70" w14:paraId="5E65FDE1" w14:textId="77777777" w:rsidTr="00765E32">
        <w:trPr>
          <w:trHeight w:val="720"/>
        </w:trPr>
        <w:tc>
          <w:tcPr>
            <w:tcW w:w="2426" w:type="dxa"/>
            <w:tcBorders>
              <w:top w:val="nil"/>
              <w:left w:val="single" w:sz="8" w:space="0" w:color="auto"/>
              <w:bottom w:val="single" w:sz="8" w:space="0" w:color="auto"/>
              <w:right w:val="single" w:sz="8" w:space="0" w:color="auto"/>
            </w:tcBorders>
            <w:shd w:val="clear" w:color="auto" w:fill="auto"/>
            <w:hideMark/>
          </w:tcPr>
          <w:p w14:paraId="748E2169" w14:textId="77777777" w:rsidR="00402AE9" w:rsidRPr="00797D70" w:rsidRDefault="00402AE9" w:rsidP="00765E32">
            <w:pPr>
              <w:jc w:val="center"/>
            </w:pPr>
            <w:r w:rsidRPr="00797D70">
              <w:lastRenderedPageBreak/>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0BA4B7DA" w14:textId="77777777" w:rsidR="00402AE9" w:rsidRPr="00797D70" w:rsidRDefault="00402AE9" w:rsidP="00765E32">
            <w:pPr>
              <w:jc w:val="center"/>
              <w:rPr>
                <w:b/>
                <w:bCs/>
                <w:sz w:val="22"/>
                <w:szCs w:val="22"/>
              </w:rPr>
            </w:pPr>
            <w:r w:rsidRPr="00797D70">
              <w:rPr>
                <w:b/>
                <w:bCs/>
                <w:sz w:val="22"/>
                <w:szCs w:val="22"/>
              </w:rPr>
              <w:t>17 303 252,18</w:t>
            </w:r>
          </w:p>
        </w:tc>
        <w:tc>
          <w:tcPr>
            <w:tcW w:w="1703" w:type="dxa"/>
            <w:tcBorders>
              <w:top w:val="nil"/>
              <w:left w:val="nil"/>
              <w:bottom w:val="single" w:sz="8" w:space="0" w:color="auto"/>
              <w:right w:val="single" w:sz="8" w:space="0" w:color="auto"/>
            </w:tcBorders>
            <w:shd w:val="clear" w:color="auto" w:fill="auto"/>
            <w:hideMark/>
          </w:tcPr>
          <w:p w14:paraId="492DDFAA" w14:textId="77777777" w:rsidR="00402AE9" w:rsidRPr="00797D70" w:rsidRDefault="00402AE9" w:rsidP="00765E32">
            <w:pPr>
              <w:jc w:val="center"/>
              <w:rPr>
                <w:b/>
                <w:bCs/>
                <w:sz w:val="22"/>
                <w:szCs w:val="22"/>
              </w:rPr>
            </w:pPr>
            <w:r w:rsidRPr="00797D70">
              <w:rPr>
                <w:b/>
                <w:bCs/>
                <w:sz w:val="22"/>
                <w:szCs w:val="22"/>
              </w:rPr>
              <w:t>6 476 327,12</w:t>
            </w:r>
          </w:p>
        </w:tc>
        <w:tc>
          <w:tcPr>
            <w:tcW w:w="1699" w:type="dxa"/>
            <w:tcBorders>
              <w:top w:val="nil"/>
              <w:left w:val="nil"/>
              <w:bottom w:val="single" w:sz="8" w:space="0" w:color="auto"/>
              <w:right w:val="single" w:sz="8" w:space="0" w:color="auto"/>
            </w:tcBorders>
            <w:shd w:val="clear" w:color="auto" w:fill="auto"/>
            <w:hideMark/>
          </w:tcPr>
          <w:p w14:paraId="7FEA62CE" w14:textId="77777777" w:rsidR="00402AE9" w:rsidRPr="00797D70" w:rsidRDefault="00402AE9" w:rsidP="00765E32">
            <w:pPr>
              <w:jc w:val="center"/>
              <w:rPr>
                <w:b/>
                <w:bCs/>
                <w:sz w:val="22"/>
                <w:szCs w:val="22"/>
              </w:rPr>
            </w:pPr>
            <w:r w:rsidRPr="00797D70">
              <w:rPr>
                <w:b/>
                <w:bCs/>
                <w:sz w:val="22"/>
                <w:szCs w:val="22"/>
              </w:rPr>
              <w:t>5 698 443,68</w:t>
            </w:r>
          </w:p>
        </w:tc>
        <w:tc>
          <w:tcPr>
            <w:tcW w:w="1699" w:type="dxa"/>
            <w:tcBorders>
              <w:top w:val="nil"/>
              <w:left w:val="nil"/>
              <w:bottom w:val="single" w:sz="8" w:space="0" w:color="auto"/>
              <w:right w:val="single" w:sz="8" w:space="0" w:color="auto"/>
            </w:tcBorders>
            <w:shd w:val="clear" w:color="auto" w:fill="auto"/>
            <w:hideMark/>
          </w:tcPr>
          <w:p w14:paraId="5DDD882C" w14:textId="77777777" w:rsidR="00402AE9" w:rsidRPr="00797D70" w:rsidRDefault="00402AE9" w:rsidP="00765E32">
            <w:pPr>
              <w:jc w:val="center"/>
              <w:rPr>
                <w:b/>
                <w:bCs/>
                <w:sz w:val="22"/>
                <w:szCs w:val="22"/>
              </w:rPr>
            </w:pPr>
            <w:r w:rsidRPr="00797D70">
              <w:rPr>
                <w:b/>
                <w:bCs/>
                <w:sz w:val="22"/>
                <w:szCs w:val="22"/>
              </w:rPr>
              <w:t>5 382 761,51</w:t>
            </w:r>
          </w:p>
        </w:tc>
        <w:tc>
          <w:tcPr>
            <w:tcW w:w="1560" w:type="dxa"/>
            <w:tcBorders>
              <w:top w:val="nil"/>
              <w:left w:val="nil"/>
              <w:bottom w:val="single" w:sz="8" w:space="0" w:color="auto"/>
              <w:right w:val="single" w:sz="8" w:space="0" w:color="auto"/>
            </w:tcBorders>
            <w:shd w:val="clear" w:color="auto" w:fill="auto"/>
            <w:hideMark/>
          </w:tcPr>
          <w:p w14:paraId="16BDEC4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F1D658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5CC1BA4"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24D669A" w14:textId="77777777" w:rsidR="00402AE9" w:rsidRPr="00797D70" w:rsidRDefault="00402AE9" w:rsidP="00765E32">
            <w:pPr>
              <w:jc w:val="right"/>
              <w:rPr>
                <w:b/>
                <w:bCs/>
                <w:sz w:val="22"/>
                <w:szCs w:val="22"/>
              </w:rPr>
            </w:pPr>
            <w:r w:rsidRPr="00797D70">
              <w:rPr>
                <w:b/>
                <w:bCs/>
                <w:sz w:val="22"/>
                <w:szCs w:val="22"/>
              </w:rPr>
              <w:t>34 860 784,49</w:t>
            </w:r>
          </w:p>
        </w:tc>
      </w:tr>
      <w:tr w:rsidR="00402AE9" w:rsidRPr="00797D70" w14:paraId="5A6D1773" w14:textId="77777777" w:rsidTr="00765E32">
        <w:trPr>
          <w:trHeight w:val="720"/>
        </w:trPr>
        <w:tc>
          <w:tcPr>
            <w:tcW w:w="2426" w:type="dxa"/>
            <w:tcBorders>
              <w:top w:val="nil"/>
              <w:left w:val="single" w:sz="8" w:space="0" w:color="auto"/>
              <w:bottom w:val="single" w:sz="8" w:space="0" w:color="auto"/>
              <w:right w:val="single" w:sz="8" w:space="0" w:color="auto"/>
            </w:tcBorders>
            <w:shd w:val="clear" w:color="auto" w:fill="auto"/>
            <w:hideMark/>
          </w:tcPr>
          <w:p w14:paraId="09C99C13"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167537A2"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9E3F43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91C4B2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D7AFB78"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20DF33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C37C5B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2A9D82C"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28D6FB22"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4F7EF261" w14:textId="77777777" w:rsidTr="00765E32">
        <w:trPr>
          <w:trHeight w:val="420"/>
        </w:trPr>
        <w:tc>
          <w:tcPr>
            <w:tcW w:w="2426" w:type="dxa"/>
            <w:tcBorders>
              <w:top w:val="nil"/>
              <w:left w:val="single" w:sz="8" w:space="0" w:color="auto"/>
              <w:bottom w:val="single" w:sz="4" w:space="0" w:color="auto"/>
              <w:right w:val="single" w:sz="8" w:space="0" w:color="auto"/>
            </w:tcBorders>
            <w:shd w:val="clear" w:color="auto" w:fill="auto"/>
            <w:hideMark/>
          </w:tcPr>
          <w:p w14:paraId="26297749" w14:textId="77777777" w:rsidR="00402AE9" w:rsidRPr="00797D70" w:rsidRDefault="00402AE9" w:rsidP="00765E32">
            <w:pPr>
              <w:jc w:val="center"/>
              <w:rPr>
                <w:b/>
                <w:bCs/>
                <w:i/>
                <w:iCs/>
              </w:rPr>
            </w:pPr>
            <w:r w:rsidRPr="00797D70">
              <w:rPr>
                <w:b/>
                <w:bCs/>
                <w:i/>
                <w:iCs/>
              </w:rPr>
              <w:t xml:space="preserve">Структурный элемент </w:t>
            </w:r>
          </w:p>
        </w:tc>
        <w:tc>
          <w:tcPr>
            <w:tcW w:w="1699" w:type="dxa"/>
            <w:gridSpan w:val="2"/>
            <w:vMerge w:val="restart"/>
            <w:tcBorders>
              <w:top w:val="nil"/>
              <w:left w:val="single" w:sz="8" w:space="0" w:color="auto"/>
              <w:bottom w:val="single" w:sz="8" w:space="0" w:color="000000"/>
              <w:right w:val="single" w:sz="8" w:space="0" w:color="auto"/>
            </w:tcBorders>
            <w:shd w:val="clear" w:color="auto" w:fill="auto"/>
            <w:hideMark/>
          </w:tcPr>
          <w:p w14:paraId="1FD20390" w14:textId="77777777" w:rsidR="00402AE9" w:rsidRPr="00797D70" w:rsidRDefault="00402AE9" w:rsidP="00765E32">
            <w:pPr>
              <w:rPr>
                <w:b/>
                <w:bCs/>
                <w:sz w:val="22"/>
                <w:szCs w:val="22"/>
              </w:rPr>
            </w:pPr>
            <w:r w:rsidRPr="00797D70">
              <w:rPr>
                <w:b/>
                <w:bCs/>
                <w:sz w:val="22"/>
                <w:szCs w:val="22"/>
              </w:rPr>
              <w:t> </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14:paraId="56DF6F32"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54B9C0BB"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7523B187"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755E81F3"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45AC357F"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7A8D2A77"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vMerge w:val="restart"/>
            <w:tcBorders>
              <w:top w:val="nil"/>
              <w:left w:val="single" w:sz="8" w:space="0" w:color="auto"/>
              <w:bottom w:val="single" w:sz="8" w:space="0" w:color="000000"/>
              <w:right w:val="single" w:sz="8" w:space="0" w:color="auto"/>
            </w:tcBorders>
            <w:shd w:val="clear" w:color="auto" w:fill="auto"/>
            <w:hideMark/>
          </w:tcPr>
          <w:p w14:paraId="14A31590"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2645047A" w14:textId="77777777" w:rsidTr="00765E32">
        <w:trPr>
          <w:trHeight w:val="600"/>
        </w:trPr>
        <w:tc>
          <w:tcPr>
            <w:tcW w:w="2426" w:type="dxa"/>
            <w:tcBorders>
              <w:top w:val="nil"/>
              <w:left w:val="single" w:sz="8" w:space="0" w:color="auto"/>
              <w:bottom w:val="single" w:sz="8" w:space="0" w:color="auto"/>
              <w:right w:val="single" w:sz="8" w:space="0" w:color="auto"/>
            </w:tcBorders>
            <w:shd w:val="clear" w:color="auto" w:fill="auto"/>
            <w:hideMark/>
          </w:tcPr>
          <w:p w14:paraId="54254E80" w14:textId="77777777" w:rsidR="00402AE9" w:rsidRPr="00797D70" w:rsidRDefault="00402AE9" w:rsidP="00765E32">
            <w:pPr>
              <w:jc w:val="center"/>
              <w:rPr>
                <w:b/>
                <w:bCs/>
                <w:i/>
                <w:iCs/>
              </w:rPr>
            </w:pPr>
            <w:r w:rsidRPr="00797D70">
              <w:rPr>
                <w:b/>
                <w:bCs/>
                <w:i/>
                <w:iCs/>
              </w:rPr>
              <w:t>«Предоставление дошкольного образования и воспитания»</w:t>
            </w:r>
          </w:p>
        </w:tc>
        <w:tc>
          <w:tcPr>
            <w:tcW w:w="1699" w:type="dxa"/>
            <w:gridSpan w:val="2"/>
            <w:vMerge/>
            <w:tcBorders>
              <w:top w:val="nil"/>
              <w:left w:val="single" w:sz="8" w:space="0" w:color="auto"/>
              <w:bottom w:val="single" w:sz="8" w:space="0" w:color="000000"/>
              <w:right w:val="single" w:sz="8" w:space="0" w:color="auto"/>
            </w:tcBorders>
            <w:vAlign w:val="center"/>
            <w:hideMark/>
          </w:tcPr>
          <w:p w14:paraId="3641677B" w14:textId="77777777" w:rsidR="00402AE9" w:rsidRPr="00797D70" w:rsidRDefault="00402AE9" w:rsidP="00765E32">
            <w:pPr>
              <w:rPr>
                <w:b/>
                <w:bCs/>
                <w:sz w:val="22"/>
                <w:szCs w:val="22"/>
              </w:rPr>
            </w:pPr>
          </w:p>
        </w:tc>
        <w:tc>
          <w:tcPr>
            <w:tcW w:w="1703" w:type="dxa"/>
            <w:vMerge/>
            <w:tcBorders>
              <w:top w:val="nil"/>
              <w:left w:val="single" w:sz="8" w:space="0" w:color="auto"/>
              <w:bottom w:val="single" w:sz="8" w:space="0" w:color="000000"/>
              <w:right w:val="single" w:sz="8" w:space="0" w:color="auto"/>
            </w:tcBorders>
            <w:vAlign w:val="center"/>
            <w:hideMark/>
          </w:tcPr>
          <w:p w14:paraId="062BB181"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554550D8"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5F3B4409"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FADF7BD"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50061222"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13F28197" w14:textId="77777777" w:rsidR="00402AE9" w:rsidRPr="00797D70" w:rsidRDefault="00402AE9" w:rsidP="00765E32">
            <w:pPr>
              <w:rPr>
                <w:b/>
                <w:bCs/>
                <w:color w:val="FF0000"/>
                <w:sz w:val="22"/>
                <w:szCs w:val="22"/>
              </w:rPr>
            </w:pPr>
          </w:p>
        </w:tc>
        <w:tc>
          <w:tcPr>
            <w:tcW w:w="1988" w:type="dxa"/>
            <w:gridSpan w:val="2"/>
            <w:vMerge/>
            <w:tcBorders>
              <w:top w:val="nil"/>
              <w:left w:val="single" w:sz="8" w:space="0" w:color="auto"/>
              <w:bottom w:val="single" w:sz="8" w:space="0" w:color="000000"/>
              <w:right w:val="single" w:sz="8" w:space="0" w:color="auto"/>
            </w:tcBorders>
            <w:vAlign w:val="center"/>
            <w:hideMark/>
          </w:tcPr>
          <w:p w14:paraId="59622C29" w14:textId="77777777" w:rsidR="00402AE9" w:rsidRPr="00797D70" w:rsidRDefault="00402AE9" w:rsidP="00765E32">
            <w:pPr>
              <w:rPr>
                <w:b/>
                <w:bCs/>
                <w:sz w:val="22"/>
                <w:szCs w:val="22"/>
              </w:rPr>
            </w:pPr>
          </w:p>
        </w:tc>
      </w:tr>
      <w:tr w:rsidR="00402AE9" w:rsidRPr="00797D70" w14:paraId="34A1C8BF" w14:textId="77777777" w:rsidTr="00765E32">
        <w:trPr>
          <w:trHeight w:val="420"/>
        </w:trPr>
        <w:tc>
          <w:tcPr>
            <w:tcW w:w="2426" w:type="dxa"/>
            <w:tcBorders>
              <w:top w:val="nil"/>
              <w:left w:val="single" w:sz="8" w:space="0" w:color="auto"/>
              <w:bottom w:val="single" w:sz="4" w:space="0" w:color="auto"/>
              <w:right w:val="single" w:sz="8" w:space="0" w:color="auto"/>
            </w:tcBorders>
            <w:shd w:val="clear" w:color="auto" w:fill="auto"/>
            <w:hideMark/>
          </w:tcPr>
          <w:p w14:paraId="40C97F28" w14:textId="77777777" w:rsidR="00402AE9" w:rsidRPr="00797D70" w:rsidRDefault="00402AE9" w:rsidP="00765E32">
            <w:pPr>
              <w:jc w:val="center"/>
            </w:pPr>
            <w:r w:rsidRPr="00797D70">
              <w:t>бюджетные ассигнования,</w:t>
            </w:r>
          </w:p>
        </w:tc>
        <w:tc>
          <w:tcPr>
            <w:tcW w:w="1699" w:type="dxa"/>
            <w:gridSpan w:val="2"/>
            <w:vMerge w:val="restart"/>
            <w:tcBorders>
              <w:top w:val="nil"/>
              <w:left w:val="single" w:sz="8" w:space="0" w:color="auto"/>
              <w:bottom w:val="single" w:sz="8" w:space="0" w:color="000000"/>
              <w:right w:val="single" w:sz="8" w:space="0" w:color="auto"/>
            </w:tcBorders>
            <w:shd w:val="clear" w:color="auto" w:fill="auto"/>
            <w:hideMark/>
          </w:tcPr>
          <w:p w14:paraId="0D1FFC46" w14:textId="77777777" w:rsidR="00402AE9" w:rsidRPr="00797D70" w:rsidRDefault="00402AE9" w:rsidP="00765E32">
            <w:pPr>
              <w:jc w:val="center"/>
              <w:rPr>
                <w:b/>
                <w:bCs/>
                <w:i/>
                <w:iCs/>
                <w:sz w:val="22"/>
                <w:szCs w:val="22"/>
              </w:rPr>
            </w:pPr>
            <w:r w:rsidRPr="00797D70">
              <w:rPr>
                <w:b/>
                <w:bCs/>
                <w:i/>
                <w:iCs/>
                <w:sz w:val="22"/>
                <w:szCs w:val="22"/>
              </w:rPr>
              <w:t>41 356 188,83</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14:paraId="1F1DBBA2" w14:textId="77777777" w:rsidR="00402AE9" w:rsidRPr="00797D70" w:rsidRDefault="00402AE9" w:rsidP="00765E32">
            <w:pPr>
              <w:jc w:val="center"/>
              <w:rPr>
                <w:b/>
                <w:bCs/>
                <w:i/>
                <w:iCs/>
                <w:sz w:val="22"/>
                <w:szCs w:val="22"/>
              </w:rPr>
            </w:pPr>
            <w:r w:rsidRPr="00797D70">
              <w:rPr>
                <w:b/>
                <w:bCs/>
                <w:i/>
                <w:iCs/>
                <w:sz w:val="22"/>
                <w:szCs w:val="22"/>
              </w:rPr>
              <w:t>40 783 904,48</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52B40427" w14:textId="77777777" w:rsidR="00402AE9" w:rsidRPr="00797D70" w:rsidRDefault="00402AE9" w:rsidP="00765E32">
            <w:pPr>
              <w:jc w:val="center"/>
              <w:rPr>
                <w:b/>
                <w:bCs/>
                <w:i/>
                <w:iCs/>
                <w:sz w:val="22"/>
                <w:szCs w:val="22"/>
              </w:rPr>
            </w:pPr>
            <w:r w:rsidRPr="00797D70">
              <w:rPr>
                <w:b/>
                <w:bCs/>
                <w:i/>
                <w:iCs/>
                <w:sz w:val="22"/>
                <w:szCs w:val="22"/>
              </w:rPr>
              <w:t>33 770 187,00</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5F101EE3" w14:textId="77777777" w:rsidR="00402AE9" w:rsidRPr="00797D70" w:rsidRDefault="00402AE9" w:rsidP="00765E32">
            <w:pPr>
              <w:jc w:val="center"/>
              <w:rPr>
                <w:b/>
                <w:bCs/>
                <w:i/>
                <w:iCs/>
                <w:sz w:val="22"/>
                <w:szCs w:val="22"/>
              </w:rPr>
            </w:pPr>
            <w:r w:rsidRPr="00797D70">
              <w:rPr>
                <w:b/>
                <w:bCs/>
                <w:i/>
                <w:iCs/>
                <w:sz w:val="22"/>
                <w:szCs w:val="22"/>
              </w:rPr>
              <w:t>32 271 586,37</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087DD8B0" w14:textId="77777777" w:rsidR="00402AE9" w:rsidRPr="00797D70" w:rsidRDefault="00402AE9" w:rsidP="00765E32">
            <w:pPr>
              <w:jc w:val="center"/>
              <w:rPr>
                <w:b/>
                <w:bCs/>
                <w:i/>
                <w:iCs/>
                <w:sz w:val="22"/>
                <w:szCs w:val="22"/>
              </w:rPr>
            </w:pPr>
            <w:r w:rsidRPr="00797D70">
              <w:rPr>
                <w:b/>
                <w:bCs/>
                <w:i/>
                <w:iCs/>
                <w:sz w:val="22"/>
                <w:szCs w:val="22"/>
              </w:rPr>
              <w:t>32 271 586,37</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5EEE92D4" w14:textId="77777777" w:rsidR="00402AE9" w:rsidRPr="00797D70" w:rsidRDefault="00402AE9" w:rsidP="00765E32">
            <w:pPr>
              <w:jc w:val="center"/>
              <w:rPr>
                <w:b/>
                <w:bCs/>
                <w:i/>
                <w:iCs/>
                <w:sz w:val="22"/>
                <w:szCs w:val="22"/>
              </w:rPr>
            </w:pPr>
            <w:r w:rsidRPr="00797D70">
              <w:rPr>
                <w:b/>
                <w:bCs/>
                <w:i/>
                <w:iCs/>
                <w:sz w:val="22"/>
                <w:szCs w:val="22"/>
              </w:rPr>
              <w:t>32 271 586,37</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0183C661" w14:textId="77777777" w:rsidR="00402AE9" w:rsidRPr="00797D70" w:rsidRDefault="00402AE9" w:rsidP="00765E32">
            <w:pPr>
              <w:jc w:val="center"/>
              <w:rPr>
                <w:b/>
                <w:bCs/>
                <w:i/>
                <w:iCs/>
                <w:sz w:val="22"/>
                <w:szCs w:val="22"/>
              </w:rPr>
            </w:pPr>
            <w:r w:rsidRPr="00797D70">
              <w:rPr>
                <w:b/>
                <w:bCs/>
                <w:i/>
                <w:iCs/>
                <w:sz w:val="22"/>
                <w:szCs w:val="22"/>
              </w:rPr>
              <w:t>32 271 586,37</w:t>
            </w:r>
          </w:p>
        </w:tc>
        <w:tc>
          <w:tcPr>
            <w:tcW w:w="1988" w:type="dxa"/>
            <w:gridSpan w:val="2"/>
            <w:vMerge w:val="restart"/>
            <w:tcBorders>
              <w:top w:val="nil"/>
              <w:left w:val="single" w:sz="8" w:space="0" w:color="auto"/>
              <w:bottom w:val="single" w:sz="8" w:space="0" w:color="000000"/>
              <w:right w:val="single" w:sz="8" w:space="0" w:color="auto"/>
            </w:tcBorders>
            <w:shd w:val="clear" w:color="auto" w:fill="auto"/>
            <w:hideMark/>
          </w:tcPr>
          <w:p w14:paraId="375E3847" w14:textId="77777777" w:rsidR="00402AE9" w:rsidRPr="00797D70" w:rsidRDefault="00402AE9" w:rsidP="00765E32">
            <w:pPr>
              <w:jc w:val="right"/>
              <w:rPr>
                <w:b/>
                <w:bCs/>
                <w:sz w:val="22"/>
                <w:szCs w:val="22"/>
              </w:rPr>
            </w:pPr>
            <w:r w:rsidRPr="00797D70">
              <w:rPr>
                <w:b/>
                <w:bCs/>
                <w:sz w:val="22"/>
                <w:szCs w:val="22"/>
              </w:rPr>
              <w:t>244 996 625,79</w:t>
            </w:r>
          </w:p>
        </w:tc>
      </w:tr>
      <w:tr w:rsidR="00402AE9" w:rsidRPr="00797D70" w14:paraId="3207D0FA" w14:textId="77777777" w:rsidTr="00765E32">
        <w:trPr>
          <w:trHeight w:val="285"/>
        </w:trPr>
        <w:tc>
          <w:tcPr>
            <w:tcW w:w="2426" w:type="dxa"/>
            <w:tcBorders>
              <w:top w:val="nil"/>
              <w:left w:val="single" w:sz="8" w:space="0" w:color="auto"/>
              <w:bottom w:val="single" w:sz="8" w:space="0" w:color="auto"/>
              <w:right w:val="single" w:sz="8" w:space="0" w:color="auto"/>
            </w:tcBorders>
            <w:shd w:val="clear" w:color="auto" w:fill="auto"/>
            <w:hideMark/>
          </w:tcPr>
          <w:p w14:paraId="3D9F1B3B" w14:textId="77777777" w:rsidR="00402AE9" w:rsidRPr="00797D70" w:rsidRDefault="00402AE9" w:rsidP="00765E32">
            <w:pPr>
              <w:jc w:val="center"/>
            </w:pPr>
            <w:r w:rsidRPr="00797D70">
              <w:t>всего в т.ч.:</w:t>
            </w:r>
          </w:p>
        </w:tc>
        <w:tc>
          <w:tcPr>
            <w:tcW w:w="1699" w:type="dxa"/>
            <w:gridSpan w:val="2"/>
            <w:vMerge/>
            <w:tcBorders>
              <w:top w:val="nil"/>
              <w:left w:val="single" w:sz="8" w:space="0" w:color="auto"/>
              <w:bottom w:val="single" w:sz="8" w:space="0" w:color="000000"/>
              <w:right w:val="single" w:sz="8" w:space="0" w:color="auto"/>
            </w:tcBorders>
            <w:vAlign w:val="center"/>
            <w:hideMark/>
          </w:tcPr>
          <w:p w14:paraId="1BE48A17" w14:textId="77777777" w:rsidR="00402AE9" w:rsidRPr="00797D70" w:rsidRDefault="00402AE9" w:rsidP="00765E32">
            <w:pPr>
              <w:rPr>
                <w:b/>
                <w:bCs/>
                <w:i/>
                <w:iCs/>
                <w:sz w:val="22"/>
                <w:szCs w:val="22"/>
              </w:rPr>
            </w:pPr>
          </w:p>
        </w:tc>
        <w:tc>
          <w:tcPr>
            <w:tcW w:w="1703" w:type="dxa"/>
            <w:vMerge/>
            <w:tcBorders>
              <w:top w:val="nil"/>
              <w:left w:val="single" w:sz="8" w:space="0" w:color="auto"/>
              <w:bottom w:val="single" w:sz="8" w:space="0" w:color="000000"/>
              <w:right w:val="single" w:sz="8" w:space="0" w:color="auto"/>
            </w:tcBorders>
            <w:vAlign w:val="center"/>
            <w:hideMark/>
          </w:tcPr>
          <w:p w14:paraId="29925E29" w14:textId="77777777" w:rsidR="00402AE9" w:rsidRPr="00797D70" w:rsidRDefault="00402AE9" w:rsidP="00765E32">
            <w:pPr>
              <w:rPr>
                <w:b/>
                <w:bCs/>
                <w:i/>
                <w:i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6F332182" w14:textId="77777777" w:rsidR="00402AE9" w:rsidRPr="00797D70" w:rsidRDefault="00402AE9" w:rsidP="00765E32">
            <w:pPr>
              <w:rPr>
                <w:b/>
                <w:bCs/>
                <w:i/>
                <w:i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17997788" w14:textId="77777777" w:rsidR="00402AE9" w:rsidRPr="00797D70" w:rsidRDefault="00402AE9" w:rsidP="00765E32">
            <w:pPr>
              <w:rPr>
                <w:b/>
                <w:bCs/>
                <w:i/>
                <w:iCs/>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58B6742" w14:textId="77777777" w:rsidR="00402AE9" w:rsidRPr="00797D70" w:rsidRDefault="00402AE9" w:rsidP="00765E32">
            <w:pPr>
              <w:rPr>
                <w:b/>
                <w:bCs/>
                <w:i/>
                <w:iCs/>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00053A6E" w14:textId="77777777" w:rsidR="00402AE9" w:rsidRPr="00797D70" w:rsidRDefault="00402AE9" w:rsidP="00765E32">
            <w:pPr>
              <w:rPr>
                <w:b/>
                <w:bCs/>
                <w:i/>
                <w:i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639F2D5B" w14:textId="77777777" w:rsidR="00402AE9" w:rsidRPr="00797D70" w:rsidRDefault="00402AE9" w:rsidP="00765E32">
            <w:pPr>
              <w:rPr>
                <w:b/>
                <w:bCs/>
                <w:i/>
                <w:iCs/>
                <w:sz w:val="22"/>
                <w:szCs w:val="22"/>
              </w:rPr>
            </w:pPr>
          </w:p>
        </w:tc>
        <w:tc>
          <w:tcPr>
            <w:tcW w:w="1988" w:type="dxa"/>
            <w:gridSpan w:val="2"/>
            <w:vMerge/>
            <w:tcBorders>
              <w:top w:val="nil"/>
              <w:left w:val="single" w:sz="8" w:space="0" w:color="auto"/>
              <w:bottom w:val="single" w:sz="8" w:space="0" w:color="000000"/>
              <w:right w:val="single" w:sz="8" w:space="0" w:color="auto"/>
            </w:tcBorders>
            <w:vAlign w:val="center"/>
            <w:hideMark/>
          </w:tcPr>
          <w:p w14:paraId="6C9BDA05" w14:textId="77777777" w:rsidR="00402AE9" w:rsidRPr="00797D70" w:rsidRDefault="00402AE9" w:rsidP="00765E32">
            <w:pPr>
              <w:rPr>
                <w:b/>
                <w:bCs/>
                <w:sz w:val="22"/>
                <w:szCs w:val="22"/>
              </w:rPr>
            </w:pPr>
          </w:p>
        </w:tc>
      </w:tr>
      <w:tr w:rsidR="00402AE9" w:rsidRPr="00797D70" w14:paraId="00D12B2C" w14:textId="77777777" w:rsidTr="00765E32">
        <w:trPr>
          <w:trHeight w:val="825"/>
        </w:trPr>
        <w:tc>
          <w:tcPr>
            <w:tcW w:w="2426" w:type="dxa"/>
            <w:tcBorders>
              <w:top w:val="nil"/>
              <w:left w:val="single" w:sz="8" w:space="0" w:color="auto"/>
              <w:bottom w:val="single" w:sz="8" w:space="0" w:color="auto"/>
              <w:right w:val="single" w:sz="8" w:space="0" w:color="auto"/>
            </w:tcBorders>
            <w:shd w:val="clear" w:color="auto" w:fill="auto"/>
            <w:hideMark/>
          </w:tcPr>
          <w:p w14:paraId="70E8D4AB"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2F3399C3" w14:textId="77777777" w:rsidR="00402AE9" w:rsidRPr="00797D70" w:rsidRDefault="00402AE9" w:rsidP="00765E32">
            <w:pPr>
              <w:jc w:val="center"/>
              <w:rPr>
                <w:b/>
                <w:bCs/>
                <w:sz w:val="22"/>
                <w:szCs w:val="22"/>
              </w:rPr>
            </w:pPr>
            <w:r w:rsidRPr="00797D70">
              <w:rPr>
                <w:b/>
                <w:bCs/>
                <w:sz w:val="22"/>
                <w:szCs w:val="22"/>
              </w:rPr>
              <w:t>41 356 188,83</w:t>
            </w:r>
          </w:p>
        </w:tc>
        <w:tc>
          <w:tcPr>
            <w:tcW w:w="1703" w:type="dxa"/>
            <w:tcBorders>
              <w:top w:val="nil"/>
              <w:left w:val="nil"/>
              <w:bottom w:val="single" w:sz="8" w:space="0" w:color="auto"/>
              <w:right w:val="single" w:sz="8" w:space="0" w:color="auto"/>
            </w:tcBorders>
            <w:shd w:val="clear" w:color="auto" w:fill="auto"/>
            <w:hideMark/>
          </w:tcPr>
          <w:p w14:paraId="699E8835" w14:textId="77777777" w:rsidR="00402AE9" w:rsidRPr="00797D70" w:rsidRDefault="00402AE9" w:rsidP="00765E32">
            <w:pPr>
              <w:jc w:val="center"/>
              <w:rPr>
                <w:b/>
                <w:bCs/>
                <w:sz w:val="22"/>
                <w:szCs w:val="22"/>
              </w:rPr>
            </w:pPr>
            <w:r w:rsidRPr="00797D70">
              <w:rPr>
                <w:b/>
                <w:bCs/>
                <w:sz w:val="22"/>
                <w:szCs w:val="22"/>
              </w:rPr>
              <w:t>40 783 904,48</w:t>
            </w:r>
          </w:p>
        </w:tc>
        <w:tc>
          <w:tcPr>
            <w:tcW w:w="1699" w:type="dxa"/>
            <w:tcBorders>
              <w:top w:val="nil"/>
              <w:left w:val="nil"/>
              <w:bottom w:val="single" w:sz="8" w:space="0" w:color="auto"/>
              <w:right w:val="single" w:sz="8" w:space="0" w:color="auto"/>
            </w:tcBorders>
            <w:shd w:val="clear" w:color="auto" w:fill="auto"/>
            <w:hideMark/>
          </w:tcPr>
          <w:p w14:paraId="01DC4634" w14:textId="77777777" w:rsidR="00402AE9" w:rsidRPr="00797D70" w:rsidRDefault="00402AE9" w:rsidP="00765E32">
            <w:pPr>
              <w:jc w:val="center"/>
              <w:rPr>
                <w:b/>
                <w:bCs/>
                <w:sz w:val="22"/>
                <w:szCs w:val="22"/>
              </w:rPr>
            </w:pPr>
            <w:r w:rsidRPr="00797D70">
              <w:rPr>
                <w:b/>
                <w:bCs/>
                <w:sz w:val="22"/>
                <w:szCs w:val="22"/>
              </w:rPr>
              <w:t>33 770 187,00</w:t>
            </w:r>
          </w:p>
        </w:tc>
        <w:tc>
          <w:tcPr>
            <w:tcW w:w="1699" w:type="dxa"/>
            <w:tcBorders>
              <w:top w:val="nil"/>
              <w:left w:val="nil"/>
              <w:bottom w:val="single" w:sz="8" w:space="0" w:color="auto"/>
              <w:right w:val="single" w:sz="8" w:space="0" w:color="auto"/>
            </w:tcBorders>
            <w:shd w:val="clear" w:color="auto" w:fill="auto"/>
            <w:hideMark/>
          </w:tcPr>
          <w:p w14:paraId="7A7DF069" w14:textId="77777777" w:rsidR="00402AE9" w:rsidRPr="00797D70" w:rsidRDefault="00402AE9" w:rsidP="00765E32">
            <w:pPr>
              <w:jc w:val="center"/>
              <w:rPr>
                <w:b/>
                <w:bCs/>
                <w:sz w:val="22"/>
                <w:szCs w:val="22"/>
              </w:rPr>
            </w:pPr>
            <w:r w:rsidRPr="00797D70">
              <w:rPr>
                <w:b/>
                <w:bCs/>
                <w:sz w:val="22"/>
                <w:szCs w:val="22"/>
              </w:rPr>
              <w:t>32 271 586,37</w:t>
            </w:r>
          </w:p>
        </w:tc>
        <w:tc>
          <w:tcPr>
            <w:tcW w:w="1560" w:type="dxa"/>
            <w:tcBorders>
              <w:top w:val="nil"/>
              <w:left w:val="nil"/>
              <w:bottom w:val="single" w:sz="8" w:space="0" w:color="auto"/>
              <w:right w:val="single" w:sz="8" w:space="0" w:color="auto"/>
            </w:tcBorders>
            <w:shd w:val="clear" w:color="auto" w:fill="auto"/>
            <w:hideMark/>
          </w:tcPr>
          <w:p w14:paraId="4C7CDCD7" w14:textId="77777777" w:rsidR="00402AE9" w:rsidRPr="00797D70" w:rsidRDefault="00402AE9" w:rsidP="00765E32">
            <w:pPr>
              <w:jc w:val="center"/>
              <w:rPr>
                <w:b/>
                <w:bCs/>
                <w:sz w:val="22"/>
                <w:szCs w:val="22"/>
              </w:rPr>
            </w:pPr>
            <w:r w:rsidRPr="00797D70">
              <w:rPr>
                <w:b/>
                <w:bCs/>
                <w:sz w:val="22"/>
                <w:szCs w:val="22"/>
              </w:rPr>
              <w:t>32 271 586,37</w:t>
            </w:r>
          </w:p>
        </w:tc>
        <w:tc>
          <w:tcPr>
            <w:tcW w:w="1560" w:type="dxa"/>
            <w:tcBorders>
              <w:top w:val="nil"/>
              <w:left w:val="nil"/>
              <w:bottom w:val="single" w:sz="8" w:space="0" w:color="auto"/>
              <w:right w:val="single" w:sz="8" w:space="0" w:color="auto"/>
            </w:tcBorders>
            <w:shd w:val="clear" w:color="auto" w:fill="auto"/>
            <w:hideMark/>
          </w:tcPr>
          <w:p w14:paraId="6D30F5DA" w14:textId="77777777" w:rsidR="00402AE9" w:rsidRPr="00797D70" w:rsidRDefault="00402AE9" w:rsidP="00765E32">
            <w:pPr>
              <w:jc w:val="center"/>
              <w:rPr>
                <w:b/>
                <w:bCs/>
                <w:sz w:val="22"/>
                <w:szCs w:val="22"/>
              </w:rPr>
            </w:pPr>
            <w:r w:rsidRPr="00797D70">
              <w:rPr>
                <w:b/>
                <w:bCs/>
                <w:sz w:val="22"/>
                <w:szCs w:val="22"/>
              </w:rPr>
              <w:t>32 271 586,37</w:t>
            </w:r>
          </w:p>
        </w:tc>
        <w:tc>
          <w:tcPr>
            <w:tcW w:w="1699" w:type="dxa"/>
            <w:tcBorders>
              <w:top w:val="nil"/>
              <w:left w:val="nil"/>
              <w:bottom w:val="single" w:sz="8" w:space="0" w:color="auto"/>
              <w:right w:val="single" w:sz="8" w:space="0" w:color="auto"/>
            </w:tcBorders>
            <w:shd w:val="clear" w:color="auto" w:fill="auto"/>
            <w:hideMark/>
          </w:tcPr>
          <w:p w14:paraId="0A548C8F" w14:textId="77777777" w:rsidR="00402AE9" w:rsidRPr="00797D70" w:rsidRDefault="00402AE9" w:rsidP="00765E32">
            <w:pPr>
              <w:jc w:val="center"/>
              <w:rPr>
                <w:b/>
                <w:bCs/>
                <w:sz w:val="22"/>
                <w:szCs w:val="22"/>
              </w:rPr>
            </w:pPr>
            <w:r w:rsidRPr="00797D70">
              <w:rPr>
                <w:b/>
                <w:bCs/>
                <w:sz w:val="22"/>
                <w:szCs w:val="22"/>
              </w:rPr>
              <w:t>32 271 586,37</w:t>
            </w:r>
          </w:p>
        </w:tc>
        <w:tc>
          <w:tcPr>
            <w:tcW w:w="1988" w:type="dxa"/>
            <w:gridSpan w:val="2"/>
            <w:tcBorders>
              <w:top w:val="nil"/>
              <w:left w:val="nil"/>
              <w:bottom w:val="single" w:sz="8" w:space="0" w:color="auto"/>
              <w:right w:val="single" w:sz="8" w:space="0" w:color="auto"/>
            </w:tcBorders>
            <w:shd w:val="clear" w:color="auto" w:fill="auto"/>
            <w:hideMark/>
          </w:tcPr>
          <w:p w14:paraId="68A0EDD6" w14:textId="77777777" w:rsidR="00402AE9" w:rsidRPr="00797D70" w:rsidRDefault="00402AE9" w:rsidP="00765E32">
            <w:pPr>
              <w:jc w:val="right"/>
              <w:rPr>
                <w:b/>
                <w:bCs/>
                <w:sz w:val="22"/>
                <w:szCs w:val="22"/>
              </w:rPr>
            </w:pPr>
            <w:r w:rsidRPr="00797D70">
              <w:rPr>
                <w:b/>
                <w:bCs/>
                <w:sz w:val="22"/>
                <w:szCs w:val="22"/>
              </w:rPr>
              <w:t>244 996 625,79</w:t>
            </w:r>
          </w:p>
        </w:tc>
      </w:tr>
      <w:tr w:rsidR="00402AE9" w:rsidRPr="00797D70" w14:paraId="53FE6F6D"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7371F732"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76252C8D"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0B2B1E7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03CEE8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C97CAC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64BC376"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396470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730BEFA"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41B3CF5"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563BB730" w14:textId="77777777" w:rsidTr="00765E32">
        <w:trPr>
          <w:trHeight w:val="405"/>
        </w:trPr>
        <w:tc>
          <w:tcPr>
            <w:tcW w:w="2426" w:type="dxa"/>
            <w:tcBorders>
              <w:top w:val="nil"/>
              <w:left w:val="single" w:sz="8" w:space="0" w:color="auto"/>
              <w:bottom w:val="single" w:sz="8" w:space="0" w:color="auto"/>
              <w:right w:val="single" w:sz="8" w:space="0" w:color="auto"/>
            </w:tcBorders>
            <w:shd w:val="clear" w:color="auto" w:fill="auto"/>
            <w:hideMark/>
          </w:tcPr>
          <w:p w14:paraId="63057C24"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64785F39"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8E9E7F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075F6C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888312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BD2028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2B8B83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37FB321"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507C5CA"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884DA29" w14:textId="77777777" w:rsidTr="00765E32">
        <w:trPr>
          <w:trHeight w:val="870"/>
        </w:trPr>
        <w:tc>
          <w:tcPr>
            <w:tcW w:w="2426" w:type="dxa"/>
            <w:tcBorders>
              <w:top w:val="nil"/>
              <w:left w:val="single" w:sz="8" w:space="0" w:color="auto"/>
              <w:bottom w:val="single" w:sz="8" w:space="0" w:color="auto"/>
              <w:right w:val="single" w:sz="8" w:space="0" w:color="auto"/>
            </w:tcBorders>
            <w:shd w:val="clear" w:color="auto" w:fill="auto"/>
            <w:hideMark/>
          </w:tcPr>
          <w:p w14:paraId="4BEFA05A"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42E77676"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44B8579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F04598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4EC441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6FC5C4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A6BEAC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91B955C"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23DD0ED"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20CD40BA" w14:textId="77777777" w:rsidTr="00765E32">
        <w:trPr>
          <w:trHeight w:val="285"/>
        </w:trPr>
        <w:tc>
          <w:tcPr>
            <w:tcW w:w="2426" w:type="dxa"/>
            <w:tcBorders>
              <w:top w:val="nil"/>
              <w:left w:val="single" w:sz="8" w:space="0" w:color="auto"/>
              <w:bottom w:val="single" w:sz="4" w:space="0" w:color="auto"/>
              <w:right w:val="single" w:sz="8" w:space="0" w:color="auto"/>
            </w:tcBorders>
            <w:shd w:val="clear" w:color="auto" w:fill="auto"/>
            <w:hideMark/>
          </w:tcPr>
          <w:p w14:paraId="6BB20400" w14:textId="77777777" w:rsidR="00402AE9" w:rsidRPr="00797D70" w:rsidRDefault="00402AE9" w:rsidP="00765E32">
            <w:pPr>
              <w:jc w:val="center"/>
              <w:rPr>
                <w:b/>
                <w:bCs/>
                <w:i/>
                <w:iCs/>
              </w:rPr>
            </w:pPr>
            <w:r w:rsidRPr="00797D70">
              <w:rPr>
                <w:b/>
                <w:bCs/>
                <w:i/>
                <w:iCs/>
              </w:rPr>
              <w:t>Структурный элемент</w:t>
            </w:r>
          </w:p>
        </w:tc>
        <w:tc>
          <w:tcPr>
            <w:tcW w:w="1699" w:type="dxa"/>
            <w:gridSpan w:val="2"/>
            <w:vMerge w:val="restart"/>
            <w:tcBorders>
              <w:top w:val="nil"/>
              <w:left w:val="single" w:sz="8" w:space="0" w:color="auto"/>
              <w:bottom w:val="single" w:sz="8" w:space="0" w:color="000000"/>
              <w:right w:val="single" w:sz="8" w:space="0" w:color="auto"/>
            </w:tcBorders>
            <w:shd w:val="clear" w:color="auto" w:fill="auto"/>
            <w:hideMark/>
          </w:tcPr>
          <w:p w14:paraId="27505B2E" w14:textId="77777777" w:rsidR="00402AE9" w:rsidRPr="00797D70" w:rsidRDefault="00402AE9" w:rsidP="00765E32">
            <w:pPr>
              <w:jc w:val="center"/>
              <w:rPr>
                <w:b/>
                <w:bCs/>
                <w:sz w:val="22"/>
                <w:szCs w:val="22"/>
              </w:rPr>
            </w:pPr>
            <w:r w:rsidRPr="00797D70">
              <w:rPr>
                <w:b/>
                <w:bCs/>
                <w:sz w:val="22"/>
                <w:szCs w:val="22"/>
              </w:rPr>
              <w:t> </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14:paraId="50C6ABD5"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70BAE617"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4D19E6C8"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75B76C2E"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18BE25A3"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51B69AAE"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vMerge w:val="restart"/>
            <w:tcBorders>
              <w:top w:val="nil"/>
              <w:left w:val="single" w:sz="8" w:space="0" w:color="auto"/>
              <w:bottom w:val="single" w:sz="8" w:space="0" w:color="000000"/>
              <w:right w:val="single" w:sz="8" w:space="0" w:color="auto"/>
            </w:tcBorders>
            <w:shd w:val="clear" w:color="auto" w:fill="auto"/>
            <w:hideMark/>
          </w:tcPr>
          <w:p w14:paraId="6558F574"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4E3FFB33" w14:textId="77777777" w:rsidTr="00765E32">
        <w:trPr>
          <w:trHeight w:val="3555"/>
        </w:trPr>
        <w:tc>
          <w:tcPr>
            <w:tcW w:w="2426" w:type="dxa"/>
            <w:tcBorders>
              <w:top w:val="nil"/>
              <w:left w:val="single" w:sz="8" w:space="0" w:color="auto"/>
              <w:bottom w:val="single" w:sz="8" w:space="0" w:color="auto"/>
              <w:right w:val="single" w:sz="8" w:space="0" w:color="auto"/>
            </w:tcBorders>
            <w:shd w:val="clear" w:color="auto" w:fill="auto"/>
            <w:vAlign w:val="bottom"/>
            <w:hideMark/>
          </w:tcPr>
          <w:p w14:paraId="7D38F463" w14:textId="77777777" w:rsidR="00402AE9" w:rsidRPr="00797D70" w:rsidRDefault="00402AE9" w:rsidP="00765E32">
            <w:pPr>
              <w:jc w:val="center"/>
              <w:rPr>
                <w:b/>
                <w:bCs/>
                <w:i/>
                <w:iCs/>
              </w:rPr>
            </w:pPr>
            <w:r w:rsidRPr="00797D70">
              <w:rPr>
                <w:b/>
                <w:bCs/>
                <w:i/>
                <w:iCs/>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99" w:type="dxa"/>
            <w:gridSpan w:val="2"/>
            <w:vMerge/>
            <w:tcBorders>
              <w:top w:val="nil"/>
              <w:left w:val="single" w:sz="8" w:space="0" w:color="auto"/>
              <w:bottom w:val="single" w:sz="8" w:space="0" w:color="000000"/>
              <w:right w:val="single" w:sz="8" w:space="0" w:color="auto"/>
            </w:tcBorders>
            <w:vAlign w:val="center"/>
            <w:hideMark/>
          </w:tcPr>
          <w:p w14:paraId="0D046B7C" w14:textId="77777777" w:rsidR="00402AE9" w:rsidRPr="00797D70" w:rsidRDefault="00402AE9" w:rsidP="00765E32">
            <w:pPr>
              <w:rPr>
                <w:b/>
                <w:bCs/>
                <w:sz w:val="22"/>
                <w:szCs w:val="22"/>
              </w:rPr>
            </w:pPr>
          </w:p>
        </w:tc>
        <w:tc>
          <w:tcPr>
            <w:tcW w:w="1703" w:type="dxa"/>
            <w:vMerge/>
            <w:tcBorders>
              <w:top w:val="nil"/>
              <w:left w:val="single" w:sz="8" w:space="0" w:color="auto"/>
              <w:bottom w:val="single" w:sz="8" w:space="0" w:color="000000"/>
              <w:right w:val="single" w:sz="8" w:space="0" w:color="auto"/>
            </w:tcBorders>
            <w:vAlign w:val="center"/>
            <w:hideMark/>
          </w:tcPr>
          <w:p w14:paraId="7D9C2EB6"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6BB904EF"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33FF38BD"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6130847F"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1D57F42D"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523F155F" w14:textId="77777777" w:rsidR="00402AE9" w:rsidRPr="00797D70" w:rsidRDefault="00402AE9" w:rsidP="00765E32">
            <w:pPr>
              <w:rPr>
                <w:b/>
                <w:bCs/>
                <w:color w:val="FF0000"/>
                <w:sz w:val="22"/>
                <w:szCs w:val="22"/>
              </w:rPr>
            </w:pPr>
          </w:p>
        </w:tc>
        <w:tc>
          <w:tcPr>
            <w:tcW w:w="1988" w:type="dxa"/>
            <w:gridSpan w:val="2"/>
            <w:vMerge/>
            <w:tcBorders>
              <w:top w:val="nil"/>
              <w:left w:val="single" w:sz="8" w:space="0" w:color="auto"/>
              <w:bottom w:val="single" w:sz="8" w:space="0" w:color="000000"/>
              <w:right w:val="single" w:sz="8" w:space="0" w:color="auto"/>
            </w:tcBorders>
            <w:vAlign w:val="center"/>
            <w:hideMark/>
          </w:tcPr>
          <w:p w14:paraId="5923D219" w14:textId="77777777" w:rsidR="00402AE9" w:rsidRPr="00797D70" w:rsidRDefault="00402AE9" w:rsidP="00765E32">
            <w:pPr>
              <w:rPr>
                <w:b/>
                <w:bCs/>
                <w:sz w:val="22"/>
                <w:szCs w:val="22"/>
              </w:rPr>
            </w:pPr>
          </w:p>
        </w:tc>
      </w:tr>
      <w:tr w:rsidR="00402AE9" w:rsidRPr="00797D70" w14:paraId="53116DF2" w14:textId="77777777" w:rsidTr="00765E32">
        <w:trPr>
          <w:trHeight w:val="750"/>
        </w:trPr>
        <w:tc>
          <w:tcPr>
            <w:tcW w:w="2426" w:type="dxa"/>
            <w:tcBorders>
              <w:top w:val="nil"/>
              <w:left w:val="single" w:sz="8" w:space="0" w:color="auto"/>
              <w:bottom w:val="single" w:sz="8" w:space="0" w:color="auto"/>
              <w:right w:val="single" w:sz="8" w:space="0" w:color="auto"/>
            </w:tcBorders>
            <w:shd w:val="clear" w:color="auto" w:fill="auto"/>
            <w:hideMark/>
          </w:tcPr>
          <w:p w14:paraId="07949F82"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6BB7F8BE" w14:textId="77777777" w:rsidR="00402AE9" w:rsidRPr="00797D70" w:rsidRDefault="00402AE9" w:rsidP="00765E32">
            <w:pPr>
              <w:jc w:val="center"/>
              <w:rPr>
                <w:b/>
                <w:bCs/>
                <w:i/>
                <w:iCs/>
                <w:sz w:val="22"/>
                <w:szCs w:val="22"/>
              </w:rPr>
            </w:pPr>
            <w:r w:rsidRPr="00797D70">
              <w:rPr>
                <w:b/>
                <w:bCs/>
                <w:i/>
                <w:iCs/>
                <w:sz w:val="22"/>
                <w:szCs w:val="22"/>
              </w:rPr>
              <w:t>45 086 070,00</w:t>
            </w:r>
          </w:p>
        </w:tc>
        <w:tc>
          <w:tcPr>
            <w:tcW w:w="1703" w:type="dxa"/>
            <w:tcBorders>
              <w:top w:val="nil"/>
              <w:left w:val="nil"/>
              <w:bottom w:val="single" w:sz="8" w:space="0" w:color="auto"/>
              <w:right w:val="single" w:sz="8" w:space="0" w:color="auto"/>
            </w:tcBorders>
            <w:shd w:val="clear" w:color="auto" w:fill="auto"/>
            <w:hideMark/>
          </w:tcPr>
          <w:p w14:paraId="0BCE8BE9" w14:textId="77777777" w:rsidR="00402AE9" w:rsidRPr="00797D70" w:rsidRDefault="00402AE9" w:rsidP="00765E32">
            <w:pPr>
              <w:jc w:val="center"/>
              <w:rPr>
                <w:b/>
                <w:bCs/>
                <w:i/>
                <w:iCs/>
                <w:sz w:val="22"/>
                <w:szCs w:val="22"/>
              </w:rPr>
            </w:pPr>
            <w:r w:rsidRPr="00797D70">
              <w:rPr>
                <w:b/>
                <w:bCs/>
                <w:i/>
                <w:iCs/>
                <w:sz w:val="22"/>
                <w:szCs w:val="22"/>
              </w:rPr>
              <w:t>51 946 176,00</w:t>
            </w:r>
          </w:p>
        </w:tc>
        <w:tc>
          <w:tcPr>
            <w:tcW w:w="1699" w:type="dxa"/>
            <w:tcBorders>
              <w:top w:val="nil"/>
              <w:left w:val="nil"/>
              <w:bottom w:val="single" w:sz="8" w:space="0" w:color="auto"/>
              <w:right w:val="single" w:sz="8" w:space="0" w:color="auto"/>
            </w:tcBorders>
            <w:shd w:val="clear" w:color="auto" w:fill="auto"/>
            <w:hideMark/>
          </w:tcPr>
          <w:p w14:paraId="0DDA18ED" w14:textId="77777777" w:rsidR="00402AE9" w:rsidRPr="00797D70" w:rsidRDefault="00402AE9" w:rsidP="00765E32">
            <w:pPr>
              <w:jc w:val="center"/>
              <w:rPr>
                <w:b/>
                <w:bCs/>
                <w:i/>
                <w:iCs/>
                <w:sz w:val="22"/>
                <w:szCs w:val="22"/>
              </w:rPr>
            </w:pPr>
            <w:r w:rsidRPr="00797D70">
              <w:rPr>
                <w:b/>
                <w:bCs/>
                <w:i/>
                <w:iCs/>
                <w:sz w:val="22"/>
                <w:szCs w:val="22"/>
              </w:rPr>
              <w:t>50 836 932,00</w:t>
            </w:r>
          </w:p>
        </w:tc>
        <w:tc>
          <w:tcPr>
            <w:tcW w:w="1699" w:type="dxa"/>
            <w:tcBorders>
              <w:top w:val="nil"/>
              <w:left w:val="nil"/>
              <w:bottom w:val="single" w:sz="8" w:space="0" w:color="auto"/>
              <w:right w:val="single" w:sz="8" w:space="0" w:color="auto"/>
            </w:tcBorders>
            <w:shd w:val="clear" w:color="auto" w:fill="auto"/>
            <w:hideMark/>
          </w:tcPr>
          <w:p w14:paraId="02FB072E" w14:textId="77777777" w:rsidR="00402AE9" w:rsidRPr="00797D70" w:rsidRDefault="00402AE9" w:rsidP="00765E32">
            <w:pPr>
              <w:jc w:val="center"/>
              <w:rPr>
                <w:b/>
                <w:bCs/>
                <w:i/>
                <w:iCs/>
                <w:sz w:val="22"/>
                <w:szCs w:val="22"/>
              </w:rPr>
            </w:pPr>
            <w:r w:rsidRPr="00797D70">
              <w:rPr>
                <w:b/>
                <w:bCs/>
                <w:i/>
                <w:iCs/>
                <w:sz w:val="22"/>
                <w:szCs w:val="22"/>
              </w:rPr>
              <w:t>50 836 932,00</w:t>
            </w:r>
          </w:p>
        </w:tc>
        <w:tc>
          <w:tcPr>
            <w:tcW w:w="1560" w:type="dxa"/>
            <w:tcBorders>
              <w:top w:val="nil"/>
              <w:left w:val="nil"/>
              <w:bottom w:val="single" w:sz="8" w:space="0" w:color="auto"/>
              <w:right w:val="single" w:sz="8" w:space="0" w:color="auto"/>
            </w:tcBorders>
            <w:shd w:val="clear" w:color="auto" w:fill="auto"/>
            <w:hideMark/>
          </w:tcPr>
          <w:p w14:paraId="734F2355"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E0B79DA"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94E886B" w14:textId="77777777" w:rsidR="00402AE9" w:rsidRPr="00797D70" w:rsidRDefault="00402AE9" w:rsidP="00765E32">
            <w:pPr>
              <w:jc w:val="center"/>
              <w:rPr>
                <w:b/>
                <w:bCs/>
                <w:i/>
                <w:iCs/>
                <w:sz w:val="22"/>
                <w:szCs w:val="22"/>
              </w:rPr>
            </w:pPr>
            <w:r w:rsidRPr="00797D70">
              <w:rPr>
                <w:b/>
                <w:bCs/>
                <w:i/>
                <w:i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4D4641D" w14:textId="77777777" w:rsidR="00402AE9" w:rsidRPr="00797D70" w:rsidRDefault="00402AE9" w:rsidP="00765E32">
            <w:pPr>
              <w:jc w:val="right"/>
              <w:rPr>
                <w:b/>
                <w:bCs/>
                <w:sz w:val="22"/>
                <w:szCs w:val="22"/>
              </w:rPr>
            </w:pPr>
            <w:r w:rsidRPr="00797D70">
              <w:rPr>
                <w:b/>
                <w:bCs/>
                <w:sz w:val="22"/>
                <w:szCs w:val="22"/>
              </w:rPr>
              <w:t>198 706 110,00</w:t>
            </w:r>
          </w:p>
        </w:tc>
      </w:tr>
      <w:tr w:rsidR="00402AE9" w:rsidRPr="00797D70" w14:paraId="0EFD3036" w14:textId="77777777" w:rsidTr="00765E32">
        <w:trPr>
          <w:trHeight w:val="660"/>
        </w:trPr>
        <w:tc>
          <w:tcPr>
            <w:tcW w:w="2426" w:type="dxa"/>
            <w:tcBorders>
              <w:top w:val="nil"/>
              <w:left w:val="single" w:sz="8" w:space="0" w:color="auto"/>
              <w:bottom w:val="single" w:sz="8" w:space="0" w:color="auto"/>
              <w:right w:val="single" w:sz="8" w:space="0" w:color="auto"/>
            </w:tcBorders>
            <w:shd w:val="clear" w:color="auto" w:fill="auto"/>
            <w:hideMark/>
          </w:tcPr>
          <w:p w14:paraId="5EB3CCB5"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32C115E5"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3471B96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9E160C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64AA86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92A754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CE19E5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684A4B5"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9AF8E91"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F737399" w14:textId="77777777" w:rsidTr="00765E32">
        <w:trPr>
          <w:trHeight w:val="555"/>
        </w:trPr>
        <w:tc>
          <w:tcPr>
            <w:tcW w:w="2426" w:type="dxa"/>
            <w:tcBorders>
              <w:top w:val="nil"/>
              <w:left w:val="single" w:sz="8" w:space="0" w:color="auto"/>
              <w:bottom w:val="single" w:sz="8" w:space="0" w:color="auto"/>
              <w:right w:val="single" w:sz="8" w:space="0" w:color="auto"/>
            </w:tcBorders>
            <w:shd w:val="clear" w:color="auto" w:fill="auto"/>
            <w:hideMark/>
          </w:tcPr>
          <w:p w14:paraId="222F51CC"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0C61D235" w14:textId="77777777" w:rsidR="00402AE9" w:rsidRPr="00797D70" w:rsidRDefault="00402AE9" w:rsidP="00765E32">
            <w:pPr>
              <w:jc w:val="center"/>
              <w:rPr>
                <w:b/>
                <w:bCs/>
                <w:sz w:val="22"/>
                <w:szCs w:val="22"/>
              </w:rPr>
            </w:pPr>
            <w:r w:rsidRPr="00797D70">
              <w:rPr>
                <w:b/>
                <w:bCs/>
                <w:sz w:val="22"/>
                <w:szCs w:val="22"/>
              </w:rPr>
              <w:t>45 086 070,00</w:t>
            </w:r>
          </w:p>
        </w:tc>
        <w:tc>
          <w:tcPr>
            <w:tcW w:w="1703" w:type="dxa"/>
            <w:tcBorders>
              <w:top w:val="nil"/>
              <w:left w:val="nil"/>
              <w:bottom w:val="single" w:sz="8" w:space="0" w:color="auto"/>
              <w:right w:val="single" w:sz="8" w:space="0" w:color="auto"/>
            </w:tcBorders>
            <w:shd w:val="clear" w:color="auto" w:fill="auto"/>
            <w:hideMark/>
          </w:tcPr>
          <w:p w14:paraId="1FC9FF97" w14:textId="77777777" w:rsidR="00402AE9" w:rsidRPr="00797D70" w:rsidRDefault="00402AE9" w:rsidP="00765E32">
            <w:pPr>
              <w:jc w:val="center"/>
              <w:rPr>
                <w:b/>
                <w:bCs/>
                <w:sz w:val="22"/>
                <w:szCs w:val="22"/>
              </w:rPr>
            </w:pPr>
            <w:r w:rsidRPr="00797D70">
              <w:rPr>
                <w:b/>
                <w:bCs/>
                <w:sz w:val="22"/>
                <w:szCs w:val="22"/>
              </w:rPr>
              <w:t>51 946 176,00</w:t>
            </w:r>
          </w:p>
        </w:tc>
        <w:tc>
          <w:tcPr>
            <w:tcW w:w="1699" w:type="dxa"/>
            <w:tcBorders>
              <w:top w:val="nil"/>
              <w:left w:val="nil"/>
              <w:bottom w:val="single" w:sz="8" w:space="0" w:color="auto"/>
              <w:right w:val="single" w:sz="8" w:space="0" w:color="auto"/>
            </w:tcBorders>
            <w:shd w:val="clear" w:color="auto" w:fill="auto"/>
            <w:hideMark/>
          </w:tcPr>
          <w:p w14:paraId="235F1082" w14:textId="77777777" w:rsidR="00402AE9" w:rsidRPr="00797D70" w:rsidRDefault="00402AE9" w:rsidP="00765E32">
            <w:pPr>
              <w:jc w:val="center"/>
              <w:rPr>
                <w:b/>
                <w:bCs/>
                <w:sz w:val="22"/>
                <w:szCs w:val="22"/>
              </w:rPr>
            </w:pPr>
            <w:r w:rsidRPr="00797D70">
              <w:rPr>
                <w:b/>
                <w:bCs/>
                <w:sz w:val="22"/>
                <w:szCs w:val="22"/>
              </w:rPr>
              <w:t>50 836 932,00</w:t>
            </w:r>
          </w:p>
        </w:tc>
        <w:tc>
          <w:tcPr>
            <w:tcW w:w="1699" w:type="dxa"/>
            <w:tcBorders>
              <w:top w:val="nil"/>
              <w:left w:val="nil"/>
              <w:bottom w:val="single" w:sz="8" w:space="0" w:color="auto"/>
              <w:right w:val="single" w:sz="8" w:space="0" w:color="auto"/>
            </w:tcBorders>
            <w:shd w:val="clear" w:color="auto" w:fill="auto"/>
            <w:hideMark/>
          </w:tcPr>
          <w:p w14:paraId="11091E1A" w14:textId="77777777" w:rsidR="00402AE9" w:rsidRPr="00797D70" w:rsidRDefault="00402AE9" w:rsidP="00765E32">
            <w:pPr>
              <w:jc w:val="center"/>
              <w:rPr>
                <w:b/>
                <w:bCs/>
                <w:sz w:val="22"/>
                <w:szCs w:val="22"/>
              </w:rPr>
            </w:pPr>
            <w:r w:rsidRPr="00797D70">
              <w:rPr>
                <w:b/>
                <w:bCs/>
                <w:sz w:val="22"/>
                <w:szCs w:val="22"/>
              </w:rPr>
              <w:t>50 836 932,00</w:t>
            </w:r>
          </w:p>
        </w:tc>
        <w:tc>
          <w:tcPr>
            <w:tcW w:w="1560" w:type="dxa"/>
            <w:tcBorders>
              <w:top w:val="nil"/>
              <w:left w:val="nil"/>
              <w:bottom w:val="single" w:sz="8" w:space="0" w:color="auto"/>
              <w:right w:val="single" w:sz="8" w:space="0" w:color="auto"/>
            </w:tcBorders>
            <w:shd w:val="clear" w:color="auto" w:fill="auto"/>
            <w:hideMark/>
          </w:tcPr>
          <w:p w14:paraId="25D47AE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37ABC6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69A1A12"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0E72B43" w14:textId="77777777" w:rsidR="00402AE9" w:rsidRPr="00797D70" w:rsidRDefault="00402AE9" w:rsidP="00765E32">
            <w:pPr>
              <w:jc w:val="right"/>
              <w:rPr>
                <w:b/>
                <w:bCs/>
                <w:sz w:val="22"/>
                <w:szCs w:val="22"/>
              </w:rPr>
            </w:pPr>
            <w:r w:rsidRPr="00797D70">
              <w:rPr>
                <w:b/>
                <w:bCs/>
                <w:sz w:val="22"/>
                <w:szCs w:val="22"/>
              </w:rPr>
              <w:t>198 706 110,00</w:t>
            </w:r>
          </w:p>
        </w:tc>
      </w:tr>
      <w:tr w:rsidR="00402AE9" w:rsidRPr="00797D70" w14:paraId="0C86B456" w14:textId="77777777" w:rsidTr="00765E32">
        <w:trPr>
          <w:trHeight w:val="435"/>
        </w:trPr>
        <w:tc>
          <w:tcPr>
            <w:tcW w:w="2426" w:type="dxa"/>
            <w:tcBorders>
              <w:top w:val="nil"/>
              <w:left w:val="single" w:sz="8" w:space="0" w:color="auto"/>
              <w:bottom w:val="single" w:sz="8" w:space="0" w:color="auto"/>
              <w:right w:val="single" w:sz="8" w:space="0" w:color="auto"/>
            </w:tcBorders>
            <w:shd w:val="clear" w:color="auto" w:fill="auto"/>
            <w:hideMark/>
          </w:tcPr>
          <w:p w14:paraId="5B266848"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6B7B78BB"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AD3915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17AEC8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3CFD22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6BCF77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A6F0C1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12EAE9D"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6ED669E"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3741C83" w14:textId="77777777" w:rsidTr="00765E32">
        <w:trPr>
          <w:trHeight w:val="900"/>
        </w:trPr>
        <w:tc>
          <w:tcPr>
            <w:tcW w:w="2426" w:type="dxa"/>
            <w:tcBorders>
              <w:top w:val="nil"/>
              <w:left w:val="single" w:sz="8" w:space="0" w:color="auto"/>
              <w:bottom w:val="single" w:sz="8" w:space="0" w:color="auto"/>
              <w:right w:val="single" w:sz="8" w:space="0" w:color="auto"/>
            </w:tcBorders>
            <w:shd w:val="clear" w:color="auto" w:fill="auto"/>
            <w:hideMark/>
          </w:tcPr>
          <w:p w14:paraId="26C10CB4"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5711177A"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45BE851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90511D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28AEF7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711EAE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56D294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7D5A41F"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A06017E"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1AAC176" w14:textId="77777777" w:rsidTr="00765E32">
        <w:trPr>
          <w:trHeight w:val="435"/>
        </w:trPr>
        <w:tc>
          <w:tcPr>
            <w:tcW w:w="2426" w:type="dxa"/>
            <w:tcBorders>
              <w:top w:val="nil"/>
              <w:left w:val="single" w:sz="8" w:space="0" w:color="auto"/>
              <w:bottom w:val="single" w:sz="4" w:space="0" w:color="auto"/>
              <w:right w:val="single" w:sz="8" w:space="0" w:color="auto"/>
            </w:tcBorders>
            <w:shd w:val="clear" w:color="auto" w:fill="auto"/>
            <w:hideMark/>
          </w:tcPr>
          <w:p w14:paraId="187689FC" w14:textId="77777777" w:rsidR="00402AE9" w:rsidRPr="00797D70" w:rsidRDefault="00402AE9" w:rsidP="00765E32">
            <w:pPr>
              <w:jc w:val="center"/>
              <w:rPr>
                <w:b/>
                <w:bCs/>
                <w:i/>
                <w:iCs/>
              </w:rPr>
            </w:pPr>
            <w:r w:rsidRPr="00797D70">
              <w:rPr>
                <w:b/>
                <w:bCs/>
                <w:i/>
                <w:iCs/>
              </w:rPr>
              <w:t xml:space="preserve">Структурный элемент </w:t>
            </w:r>
          </w:p>
        </w:tc>
        <w:tc>
          <w:tcPr>
            <w:tcW w:w="1699" w:type="dxa"/>
            <w:gridSpan w:val="2"/>
            <w:vMerge w:val="restart"/>
            <w:tcBorders>
              <w:top w:val="nil"/>
              <w:left w:val="single" w:sz="8" w:space="0" w:color="auto"/>
              <w:bottom w:val="single" w:sz="8" w:space="0" w:color="000000"/>
              <w:right w:val="single" w:sz="8" w:space="0" w:color="auto"/>
            </w:tcBorders>
            <w:shd w:val="clear" w:color="auto" w:fill="auto"/>
            <w:hideMark/>
          </w:tcPr>
          <w:p w14:paraId="16984B76" w14:textId="77777777" w:rsidR="00402AE9" w:rsidRPr="00797D70" w:rsidRDefault="00402AE9" w:rsidP="00765E32">
            <w:pPr>
              <w:jc w:val="center"/>
              <w:rPr>
                <w:b/>
                <w:bCs/>
                <w:sz w:val="22"/>
                <w:szCs w:val="22"/>
              </w:rPr>
            </w:pPr>
            <w:r w:rsidRPr="00797D70">
              <w:rPr>
                <w:b/>
                <w:bCs/>
                <w:sz w:val="22"/>
                <w:szCs w:val="22"/>
              </w:rPr>
              <w:t> </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14:paraId="6B93A935"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1ACF5110"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1E65A191"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3BF3E77B"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17042F2E"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1692B4DB"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vMerge w:val="restart"/>
            <w:tcBorders>
              <w:top w:val="nil"/>
              <w:left w:val="single" w:sz="8" w:space="0" w:color="auto"/>
              <w:bottom w:val="single" w:sz="8" w:space="0" w:color="000000"/>
              <w:right w:val="single" w:sz="8" w:space="0" w:color="auto"/>
            </w:tcBorders>
            <w:shd w:val="clear" w:color="auto" w:fill="auto"/>
            <w:hideMark/>
          </w:tcPr>
          <w:p w14:paraId="1530F16E"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608C1FE3" w14:textId="77777777" w:rsidTr="00765E32">
        <w:trPr>
          <w:trHeight w:val="1890"/>
        </w:trPr>
        <w:tc>
          <w:tcPr>
            <w:tcW w:w="2426" w:type="dxa"/>
            <w:tcBorders>
              <w:top w:val="nil"/>
              <w:left w:val="single" w:sz="8" w:space="0" w:color="auto"/>
              <w:bottom w:val="single" w:sz="8" w:space="0" w:color="auto"/>
              <w:right w:val="single" w:sz="8" w:space="0" w:color="auto"/>
            </w:tcBorders>
            <w:shd w:val="clear" w:color="auto" w:fill="auto"/>
            <w:hideMark/>
          </w:tcPr>
          <w:p w14:paraId="5ECC7DB1" w14:textId="77777777" w:rsidR="00402AE9" w:rsidRPr="00797D70" w:rsidRDefault="00402AE9" w:rsidP="00765E32">
            <w:pPr>
              <w:jc w:val="center"/>
              <w:rPr>
                <w:b/>
                <w:bCs/>
                <w:i/>
                <w:iCs/>
              </w:rPr>
            </w:pPr>
            <w:r w:rsidRPr="00797D70">
              <w:rPr>
                <w:b/>
                <w:bCs/>
                <w:i/>
                <w:iCs/>
              </w:rPr>
              <w:lastRenderedPageBreak/>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w:t>
            </w:r>
          </w:p>
        </w:tc>
        <w:tc>
          <w:tcPr>
            <w:tcW w:w="1699" w:type="dxa"/>
            <w:gridSpan w:val="2"/>
            <w:vMerge/>
            <w:tcBorders>
              <w:top w:val="nil"/>
              <w:left w:val="single" w:sz="8" w:space="0" w:color="auto"/>
              <w:bottom w:val="single" w:sz="8" w:space="0" w:color="000000"/>
              <w:right w:val="single" w:sz="8" w:space="0" w:color="auto"/>
            </w:tcBorders>
            <w:vAlign w:val="center"/>
            <w:hideMark/>
          </w:tcPr>
          <w:p w14:paraId="65FEE77C" w14:textId="77777777" w:rsidR="00402AE9" w:rsidRPr="00797D70" w:rsidRDefault="00402AE9" w:rsidP="00765E32">
            <w:pPr>
              <w:rPr>
                <w:b/>
                <w:bCs/>
                <w:sz w:val="22"/>
                <w:szCs w:val="22"/>
              </w:rPr>
            </w:pPr>
          </w:p>
        </w:tc>
        <w:tc>
          <w:tcPr>
            <w:tcW w:w="1703" w:type="dxa"/>
            <w:vMerge/>
            <w:tcBorders>
              <w:top w:val="nil"/>
              <w:left w:val="single" w:sz="8" w:space="0" w:color="auto"/>
              <w:bottom w:val="single" w:sz="8" w:space="0" w:color="000000"/>
              <w:right w:val="single" w:sz="8" w:space="0" w:color="auto"/>
            </w:tcBorders>
            <w:vAlign w:val="center"/>
            <w:hideMark/>
          </w:tcPr>
          <w:p w14:paraId="7F03675F"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40A193DC"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11B22B94"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B3E7945"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26BF4839"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13428BCD" w14:textId="77777777" w:rsidR="00402AE9" w:rsidRPr="00797D70" w:rsidRDefault="00402AE9" w:rsidP="00765E32">
            <w:pPr>
              <w:rPr>
                <w:b/>
                <w:bCs/>
                <w:color w:val="FF0000"/>
                <w:sz w:val="22"/>
                <w:szCs w:val="22"/>
              </w:rPr>
            </w:pPr>
          </w:p>
        </w:tc>
        <w:tc>
          <w:tcPr>
            <w:tcW w:w="1988" w:type="dxa"/>
            <w:gridSpan w:val="2"/>
            <w:vMerge/>
            <w:tcBorders>
              <w:top w:val="nil"/>
              <w:left w:val="single" w:sz="8" w:space="0" w:color="auto"/>
              <w:bottom w:val="single" w:sz="8" w:space="0" w:color="000000"/>
              <w:right w:val="single" w:sz="8" w:space="0" w:color="auto"/>
            </w:tcBorders>
            <w:vAlign w:val="center"/>
            <w:hideMark/>
          </w:tcPr>
          <w:p w14:paraId="7AF9E9D2" w14:textId="77777777" w:rsidR="00402AE9" w:rsidRPr="00797D70" w:rsidRDefault="00402AE9" w:rsidP="00765E32">
            <w:pPr>
              <w:rPr>
                <w:b/>
                <w:bCs/>
                <w:sz w:val="22"/>
                <w:szCs w:val="22"/>
              </w:rPr>
            </w:pPr>
          </w:p>
        </w:tc>
      </w:tr>
      <w:tr w:rsidR="00402AE9" w:rsidRPr="00797D70" w14:paraId="2B504409" w14:textId="77777777" w:rsidTr="00765E32">
        <w:trPr>
          <w:trHeight w:val="675"/>
        </w:trPr>
        <w:tc>
          <w:tcPr>
            <w:tcW w:w="2426" w:type="dxa"/>
            <w:tcBorders>
              <w:top w:val="nil"/>
              <w:left w:val="single" w:sz="8" w:space="0" w:color="auto"/>
              <w:bottom w:val="single" w:sz="8" w:space="0" w:color="auto"/>
              <w:right w:val="single" w:sz="8" w:space="0" w:color="auto"/>
            </w:tcBorders>
            <w:shd w:val="clear" w:color="auto" w:fill="auto"/>
            <w:hideMark/>
          </w:tcPr>
          <w:p w14:paraId="7AB03861"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556FD72D" w14:textId="77777777" w:rsidR="00402AE9" w:rsidRPr="00797D70" w:rsidRDefault="00402AE9" w:rsidP="00765E32">
            <w:pPr>
              <w:jc w:val="center"/>
              <w:rPr>
                <w:b/>
                <w:bCs/>
                <w:sz w:val="22"/>
                <w:szCs w:val="22"/>
              </w:rPr>
            </w:pPr>
            <w:r w:rsidRPr="00797D70">
              <w:rPr>
                <w:b/>
                <w:bCs/>
                <w:sz w:val="22"/>
                <w:szCs w:val="22"/>
              </w:rPr>
              <w:t>8 000 000,00</w:t>
            </w:r>
          </w:p>
        </w:tc>
        <w:tc>
          <w:tcPr>
            <w:tcW w:w="1703" w:type="dxa"/>
            <w:tcBorders>
              <w:top w:val="nil"/>
              <w:left w:val="nil"/>
              <w:bottom w:val="single" w:sz="8" w:space="0" w:color="auto"/>
              <w:right w:val="single" w:sz="8" w:space="0" w:color="auto"/>
            </w:tcBorders>
            <w:shd w:val="clear" w:color="auto" w:fill="auto"/>
            <w:hideMark/>
          </w:tcPr>
          <w:p w14:paraId="3E9EAF97" w14:textId="77777777" w:rsidR="00402AE9" w:rsidRPr="00797D70" w:rsidRDefault="00402AE9" w:rsidP="00765E32">
            <w:pPr>
              <w:jc w:val="center"/>
              <w:rPr>
                <w:b/>
                <w:bCs/>
                <w:sz w:val="22"/>
                <w:szCs w:val="22"/>
              </w:rPr>
            </w:pPr>
            <w:r w:rsidRPr="00797D70">
              <w:rPr>
                <w:b/>
                <w:bCs/>
                <w:sz w:val="22"/>
                <w:szCs w:val="22"/>
              </w:rPr>
              <w:t>16 364 864,70</w:t>
            </w:r>
          </w:p>
        </w:tc>
        <w:tc>
          <w:tcPr>
            <w:tcW w:w="1699" w:type="dxa"/>
            <w:tcBorders>
              <w:top w:val="nil"/>
              <w:left w:val="nil"/>
              <w:bottom w:val="single" w:sz="8" w:space="0" w:color="auto"/>
              <w:right w:val="single" w:sz="8" w:space="0" w:color="auto"/>
            </w:tcBorders>
            <w:shd w:val="clear" w:color="auto" w:fill="auto"/>
            <w:hideMark/>
          </w:tcPr>
          <w:p w14:paraId="68C3105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E55D2D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D8531C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9D4872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9528CEF"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EF58084" w14:textId="77777777" w:rsidR="00402AE9" w:rsidRPr="00797D70" w:rsidRDefault="00402AE9" w:rsidP="00765E32">
            <w:pPr>
              <w:jc w:val="right"/>
              <w:rPr>
                <w:b/>
                <w:bCs/>
                <w:sz w:val="22"/>
                <w:szCs w:val="22"/>
              </w:rPr>
            </w:pPr>
            <w:r w:rsidRPr="00797D70">
              <w:rPr>
                <w:b/>
                <w:bCs/>
                <w:sz w:val="22"/>
                <w:szCs w:val="22"/>
              </w:rPr>
              <w:t>24 364 864,70</w:t>
            </w:r>
          </w:p>
        </w:tc>
      </w:tr>
      <w:tr w:rsidR="00402AE9" w:rsidRPr="00797D70" w14:paraId="58C6BBE7" w14:textId="77777777" w:rsidTr="00765E32">
        <w:trPr>
          <w:trHeight w:val="690"/>
        </w:trPr>
        <w:tc>
          <w:tcPr>
            <w:tcW w:w="2426" w:type="dxa"/>
            <w:tcBorders>
              <w:top w:val="nil"/>
              <w:left w:val="single" w:sz="8" w:space="0" w:color="auto"/>
              <w:bottom w:val="single" w:sz="8" w:space="0" w:color="auto"/>
              <w:right w:val="single" w:sz="8" w:space="0" w:color="auto"/>
            </w:tcBorders>
            <w:shd w:val="clear" w:color="auto" w:fill="auto"/>
            <w:hideMark/>
          </w:tcPr>
          <w:p w14:paraId="414EDF51"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09D9FC4C" w14:textId="77777777" w:rsidR="00402AE9" w:rsidRPr="00797D70" w:rsidRDefault="00402AE9" w:rsidP="00765E32">
            <w:pPr>
              <w:jc w:val="center"/>
              <w:rPr>
                <w:b/>
                <w:bCs/>
                <w:sz w:val="22"/>
                <w:szCs w:val="22"/>
              </w:rPr>
            </w:pPr>
            <w:r w:rsidRPr="00797D70">
              <w:rPr>
                <w:b/>
                <w:bCs/>
                <w:sz w:val="22"/>
                <w:szCs w:val="22"/>
              </w:rPr>
              <w:t>400 000,00</w:t>
            </w:r>
          </w:p>
        </w:tc>
        <w:tc>
          <w:tcPr>
            <w:tcW w:w="1703" w:type="dxa"/>
            <w:tcBorders>
              <w:top w:val="nil"/>
              <w:left w:val="nil"/>
              <w:bottom w:val="single" w:sz="8" w:space="0" w:color="auto"/>
              <w:right w:val="single" w:sz="8" w:space="0" w:color="auto"/>
            </w:tcBorders>
            <w:shd w:val="clear" w:color="auto" w:fill="auto"/>
            <w:hideMark/>
          </w:tcPr>
          <w:p w14:paraId="0AB0A93C" w14:textId="77777777" w:rsidR="00402AE9" w:rsidRPr="00797D70" w:rsidRDefault="00402AE9" w:rsidP="00765E32">
            <w:pPr>
              <w:jc w:val="center"/>
              <w:rPr>
                <w:b/>
                <w:bCs/>
                <w:sz w:val="22"/>
                <w:szCs w:val="22"/>
              </w:rPr>
            </w:pPr>
            <w:r w:rsidRPr="00797D70">
              <w:rPr>
                <w:b/>
                <w:bCs/>
                <w:sz w:val="22"/>
                <w:szCs w:val="22"/>
              </w:rPr>
              <w:t>3 159 199,70</w:t>
            </w:r>
          </w:p>
        </w:tc>
        <w:tc>
          <w:tcPr>
            <w:tcW w:w="1699" w:type="dxa"/>
            <w:tcBorders>
              <w:top w:val="nil"/>
              <w:left w:val="nil"/>
              <w:bottom w:val="single" w:sz="8" w:space="0" w:color="auto"/>
              <w:right w:val="single" w:sz="8" w:space="0" w:color="auto"/>
            </w:tcBorders>
            <w:shd w:val="clear" w:color="auto" w:fill="auto"/>
            <w:hideMark/>
          </w:tcPr>
          <w:p w14:paraId="36590A0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0E3C22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C9D4BA9"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96C49E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A5C86B4"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AA8620F" w14:textId="77777777" w:rsidR="00402AE9" w:rsidRPr="00797D70" w:rsidRDefault="00402AE9" w:rsidP="00765E32">
            <w:pPr>
              <w:jc w:val="right"/>
              <w:rPr>
                <w:b/>
                <w:bCs/>
                <w:sz w:val="22"/>
                <w:szCs w:val="22"/>
              </w:rPr>
            </w:pPr>
            <w:r w:rsidRPr="00797D70">
              <w:rPr>
                <w:b/>
                <w:bCs/>
                <w:sz w:val="22"/>
                <w:szCs w:val="22"/>
              </w:rPr>
              <w:t>3 559 199,70</w:t>
            </w:r>
          </w:p>
        </w:tc>
      </w:tr>
      <w:tr w:rsidR="00402AE9" w:rsidRPr="00797D70" w14:paraId="5367CE0C" w14:textId="77777777" w:rsidTr="00765E32">
        <w:trPr>
          <w:trHeight w:val="420"/>
        </w:trPr>
        <w:tc>
          <w:tcPr>
            <w:tcW w:w="2426" w:type="dxa"/>
            <w:tcBorders>
              <w:top w:val="nil"/>
              <w:left w:val="single" w:sz="8" w:space="0" w:color="auto"/>
              <w:bottom w:val="single" w:sz="8" w:space="0" w:color="auto"/>
              <w:right w:val="single" w:sz="8" w:space="0" w:color="auto"/>
            </w:tcBorders>
            <w:shd w:val="clear" w:color="auto" w:fill="auto"/>
            <w:hideMark/>
          </w:tcPr>
          <w:p w14:paraId="5B2380AE"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7C0C8566" w14:textId="77777777" w:rsidR="00402AE9" w:rsidRPr="00797D70" w:rsidRDefault="00402AE9" w:rsidP="00765E32">
            <w:pPr>
              <w:jc w:val="center"/>
              <w:rPr>
                <w:b/>
                <w:bCs/>
                <w:sz w:val="22"/>
                <w:szCs w:val="22"/>
              </w:rPr>
            </w:pPr>
            <w:r w:rsidRPr="00797D70">
              <w:rPr>
                <w:b/>
                <w:bCs/>
                <w:sz w:val="22"/>
                <w:szCs w:val="22"/>
              </w:rPr>
              <w:t>7 600 000,00</w:t>
            </w:r>
          </w:p>
        </w:tc>
        <w:tc>
          <w:tcPr>
            <w:tcW w:w="1703" w:type="dxa"/>
            <w:tcBorders>
              <w:top w:val="nil"/>
              <w:left w:val="nil"/>
              <w:bottom w:val="single" w:sz="8" w:space="0" w:color="auto"/>
              <w:right w:val="single" w:sz="8" w:space="0" w:color="auto"/>
            </w:tcBorders>
            <w:shd w:val="clear" w:color="auto" w:fill="auto"/>
            <w:hideMark/>
          </w:tcPr>
          <w:p w14:paraId="0766935E" w14:textId="77777777" w:rsidR="00402AE9" w:rsidRPr="00797D70" w:rsidRDefault="00402AE9" w:rsidP="00765E32">
            <w:pPr>
              <w:jc w:val="center"/>
              <w:rPr>
                <w:b/>
                <w:bCs/>
                <w:sz w:val="22"/>
                <w:szCs w:val="22"/>
              </w:rPr>
            </w:pPr>
            <w:r w:rsidRPr="00797D70">
              <w:rPr>
                <w:b/>
                <w:bCs/>
                <w:sz w:val="22"/>
                <w:szCs w:val="22"/>
              </w:rPr>
              <w:t>13 205 665,00</w:t>
            </w:r>
          </w:p>
        </w:tc>
        <w:tc>
          <w:tcPr>
            <w:tcW w:w="1699" w:type="dxa"/>
            <w:tcBorders>
              <w:top w:val="nil"/>
              <w:left w:val="nil"/>
              <w:bottom w:val="single" w:sz="8" w:space="0" w:color="auto"/>
              <w:right w:val="single" w:sz="8" w:space="0" w:color="auto"/>
            </w:tcBorders>
            <w:shd w:val="clear" w:color="auto" w:fill="auto"/>
            <w:hideMark/>
          </w:tcPr>
          <w:p w14:paraId="053033A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53936A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EF1662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DE7B6D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D5E0816"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B68ED64" w14:textId="77777777" w:rsidR="00402AE9" w:rsidRPr="00797D70" w:rsidRDefault="00402AE9" w:rsidP="00765E32">
            <w:pPr>
              <w:jc w:val="right"/>
              <w:rPr>
                <w:b/>
                <w:bCs/>
                <w:sz w:val="22"/>
                <w:szCs w:val="22"/>
              </w:rPr>
            </w:pPr>
            <w:r w:rsidRPr="00797D70">
              <w:rPr>
                <w:b/>
                <w:bCs/>
                <w:sz w:val="22"/>
                <w:szCs w:val="22"/>
              </w:rPr>
              <w:t>20 805 665,00</w:t>
            </w:r>
          </w:p>
        </w:tc>
      </w:tr>
      <w:tr w:rsidR="00402AE9" w:rsidRPr="00797D70" w14:paraId="40540838" w14:textId="77777777" w:rsidTr="00765E32">
        <w:trPr>
          <w:trHeight w:val="495"/>
        </w:trPr>
        <w:tc>
          <w:tcPr>
            <w:tcW w:w="2426" w:type="dxa"/>
            <w:tcBorders>
              <w:top w:val="nil"/>
              <w:left w:val="single" w:sz="8" w:space="0" w:color="auto"/>
              <w:bottom w:val="single" w:sz="8" w:space="0" w:color="auto"/>
              <w:right w:val="single" w:sz="8" w:space="0" w:color="auto"/>
            </w:tcBorders>
            <w:shd w:val="clear" w:color="auto" w:fill="auto"/>
            <w:hideMark/>
          </w:tcPr>
          <w:p w14:paraId="50588F74"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708440F6"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1CBD05D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A9504D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1E82EE8"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35C62F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A4D215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C046290"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F46205A"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26645F0A"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72CC18FE"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1AE7C183"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47F76E2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A4A4E9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FB526E9"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3A27377"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A34664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743DD80"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1954428"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3AFA37E6" w14:textId="77777777" w:rsidTr="00765E32">
        <w:trPr>
          <w:trHeight w:val="1680"/>
        </w:trPr>
        <w:tc>
          <w:tcPr>
            <w:tcW w:w="2426" w:type="dxa"/>
            <w:tcBorders>
              <w:top w:val="nil"/>
              <w:left w:val="single" w:sz="8" w:space="0" w:color="auto"/>
              <w:bottom w:val="single" w:sz="8" w:space="0" w:color="auto"/>
              <w:right w:val="single" w:sz="8" w:space="0" w:color="auto"/>
            </w:tcBorders>
            <w:shd w:val="clear" w:color="auto" w:fill="auto"/>
            <w:hideMark/>
          </w:tcPr>
          <w:p w14:paraId="739ED86C" w14:textId="77777777" w:rsidR="00402AE9" w:rsidRPr="00797D70" w:rsidRDefault="00402AE9" w:rsidP="00765E32">
            <w:pPr>
              <w:jc w:val="center"/>
              <w:rPr>
                <w:b/>
                <w:bCs/>
                <w:i/>
                <w:iCs/>
              </w:rPr>
            </w:pPr>
            <w:r w:rsidRPr="00797D70">
              <w:rPr>
                <w:b/>
                <w:bCs/>
                <w:i/>
                <w:iCs/>
              </w:rPr>
              <w:t>Структурный элемент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1699" w:type="dxa"/>
            <w:gridSpan w:val="2"/>
            <w:tcBorders>
              <w:top w:val="nil"/>
              <w:left w:val="nil"/>
              <w:bottom w:val="single" w:sz="8" w:space="0" w:color="auto"/>
              <w:right w:val="single" w:sz="8" w:space="0" w:color="auto"/>
            </w:tcBorders>
            <w:shd w:val="clear" w:color="auto" w:fill="auto"/>
            <w:hideMark/>
          </w:tcPr>
          <w:p w14:paraId="2FE1A69D"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7EC1A6C7"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66282703"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2D6D8EB5"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5F088FD1"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66822B80"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2ACBC0E4"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65B3BA2D"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657EC8B9" w14:textId="77777777" w:rsidTr="00765E32">
        <w:trPr>
          <w:trHeight w:val="780"/>
        </w:trPr>
        <w:tc>
          <w:tcPr>
            <w:tcW w:w="2426" w:type="dxa"/>
            <w:tcBorders>
              <w:top w:val="nil"/>
              <w:left w:val="single" w:sz="8" w:space="0" w:color="auto"/>
              <w:bottom w:val="single" w:sz="8" w:space="0" w:color="auto"/>
              <w:right w:val="single" w:sz="8" w:space="0" w:color="auto"/>
            </w:tcBorders>
            <w:shd w:val="clear" w:color="auto" w:fill="auto"/>
            <w:hideMark/>
          </w:tcPr>
          <w:p w14:paraId="2C3F4D72"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138ACE8E" w14:textId="77777777" w:rsidR="00402AE9" w:rsidRPr="00797D70" w:rsidRDefault="00402AE9" w:rsidP="00765E32">
            <w:pPr>
              <w:jc w:val="center"/>
              <w:rPr>
                <w:b/>
                <w:bCs/>
                <w:i/>
                <w:iCs/>
                <w:sz w:val="22"/>
                <w:szCs w:val="22"/>
              </w:rPr>
            </w:pPr>
            <w:r w:rsidRPr="00797D70">
              <w:rPr>
                <w:b/>
                <w:bCs/>
                <w:i/>
                <w:iCs/>
                <w:sz w:val="22"/>
                <w:szCs w:val="22"/>
              </w:rPr>
              <w:t>26 747 964,83</w:t>
            </w:r>
          </w:p>
        </w:tc>
        <w:tc>
          <w:tcPr>
            <w:tcW w:w="1703" w:type="dxa"/>
            <w:tcBorders>
              <w:top w:val="nil"/>
              <w:left w:val="nil"/>
              <w:bottom w:val="single" w:sz="8" w:space="0" w:color="auto"/>
              <w:right w:val="single" w:sz="8" w:space="0" w:color="auto"/>
            </w:tcBorders>
            <w:shd w:val="clear" w:color="auto" w:fill="auto"/>
            <w:hideMark/>
          </w:tcPr>
          <w:p w14:paraId="4F22E3A5" w14:textId="77777777" w:rsidR="00402AE9" w:rsidRPr="00797D70" w:rsidRDefault="00402AE9" w:rsidP="00765E32">
            <w:pPr>
              <w:jc w:val="center"/>
              <w:rPr>
                <w:b/>
                <w:bCs/>
                <w:i/>
                <w:iCs/>
                <w:sz w:val="22"/>
                <w:szCs w:val="22"/>
              </w:rPr>
            </w:pPr>
            <w:r w:rsidRPr="00797D70">
              <w:rPr>
                <w:b/>
                <w:bCs/>
                <w:i/>
                <w:iCs/>
                <w:sz w:val="22"/>
                <w:szCs w:val="22"/>
              </w:rPr>
              <w:t>25 235 799,53</w:t>
            </w:r>
          </w:p>
        </w:tc>
        <w:tc>
          <w:tcPr>
            <w:tcW w:w="1699" w:type="dxa"/>
            <w:tcBorders>
              <w:top w:val="nil"/>
              <w:left w:val="nil"/>
              <w:bottom w:val="single" w:sz="8" w:space="0" w:color="auto"/>
              <w:right w:val="single" w:sz="8" w:space="0" w:color="auto"/>
            </w:tcBorders>
            <w:shd w:val="clear" w:color="auto" w:fill="auto"/>
            <w:hideMark/>
          </w:tcPr>
          <w:p w14:paraId="0884046A" w14:textId="77777777" w:rsidR="00402AE9" w:rsidRPr="00797D70" w:rsidRDefault="00402AE9" w:rsidP="00765E32">
            <w:pPr>
              <w:jc w:val="center"/>
              <w:rPr>
                <w:b/>
                <w:bCs/>
                <w:i/>
                <w:iCs/>
                <w:sz w:val="22"/>
                <w:szCs w:val="22"/>
              </w:rPr>
            </w:pPr>
            <w:r w:rsidRPr="00797D70">
              <w:rPr>
                <w:b/>
                <w:bCs/>
                <w:i/>
                <w:iCs/>
                <w:sz w:val="22"/>
                <w:szCs w:val="22"/>
              </w:rPr>
              <w:t>19 719 457,67</w:t>
            </w:r>
          </w:p>
        </w:tc>
        <w:tc>
          <w:tcPr>
            <w:tcW w:w="1699" w:type="dxa"/>
            <w:tcBorders>
              <w:top w:val="nil"/>
              <w:left w:val="nil"/>
              <w:bottom w:val="single" w:sz="8" w:space="0" w:color="auto"/>
              <w:right w:val="single" w:sz="8" w:space="0" w:color="auto"/>
            </w:tcBorders>
            <w:shd w:val="clear" w:color="auto" w:fill="auto"/>
            <w:hideMark/>
          </w:tcPr>
          <w:p w14:paraId="4BAA1752" w14:textId="77777777" w:rsidR="00402AE9" w:rsidRPr="00797D70" w:rsidRDefault="00402AE9" w:rsidP="00765E32">
            <w:pPr>
              <w:jc w:val="center"/>
              <w:rPr>
                <w:b/>
                <w:bCs/>
                <w:i/>
                <w:iCs/>
                <w:sz w:val="22"/>
                <w:szCs w:val="22"/>
              </w:rPr>
            </w:pPr>
            <w:r w:rsidRPr="00797D70">
              <w:rPr>
                <w:b/>
                <w:bCs/>
                <w:i/>
                <w:iCs/>
                <w:sz w:val="22"/>
                <w:szCs w:val="22"/>
              </w:rPr>
              <w:t>12 964 644,75</w:t>
            </w:r>
          </w:p>
        </w:tc>
        <w:tc>
          <w:tcPr>
            <w:tcW w:w="1560" w:type="dxa"/>
            <w:tcBorders>
              <w:top w:val="nil"/>
              <w:left w:val="nil"/>
              <w:bottom w:val="single" w:sz="8" w:space="0" w:color="auto"/>
              <w:right w:val="single" w:sz="8" w:space="0" w:color="auto"/>
            </w:tcBorders>
            <w:shd w:val="clear" w:color="auto" w:fill="auto"/>
            <w:hideMark/>
          </w:tcPr>
          <w:p w14:paraId="574D8333" w14:textId="77777777" w:rsidR="00402AE9" w:rsidRPr="00797D70" w:rsidRDefault="00402AE9" w:rsidP="00765E32">
            <w:pPr>
              <w:jc w:val="center"/>
              <w:rPr>
                <w:b/>
                <w:bCs/>
                <w:i/>
                <w:iCs/>
                <w:sz w:val="22"/>
                <w:szCs w:val="22"/>
              </w:rPr>
            </w:pPr>
            <w:r w:rsidRPr="00797D70">
              <w:rPr>
                <w:b/>
                <w:bCs/>
                <w:i/>
                <w:iCs/>
                <w:sz w:val="22"/>
                <w:szCs w:val="22"/>
              </w:rPr>
              <w:t>19 719 457,67</w:t>
            </w:r>
          </w:p>
        </w:tc>
        <w:tc>
          <w:tcPr>
            <w:tcW w:w="1560" w:type="dxa"/>
            <w:tcBorders>
              <w:top w:val="nil"/>
              <w:left w:val="nil"/>
              <w:bottom w:val="single" w:sz="8" w:space="0" w:color="auto"/>
              <w:right w:val="single" w:sz="8" w:space="0" w:color="auto"/>
            </w:tcBorders>
            <w:shd w:val="clear" w:color="auto" w:fill="auto"/>
            <w:hideMark/>
          </w:tcPr>
          <w:p w14:paraId="53AF1045" w14:textId="77777777" w:rsidR="00402AE9" w:rsidRPr="00797D70" w:rsidRDefault="00402AE9" w:rsidP="00765E32">
            <w:pPr>
              <w:jc w:val="center"/>
              <w:rPr>
                <w:b/>
                <w:bCs/>
                <w:i/>
                <w:iCs/>
                <w:sz w:val="22"/>
                <w:szCs w:val="22"/>
              </w:rPr>
            </w:pPr>
            <w:r w:rsidRPr="00797D70">
              <w:rPr>
                <w:b/>
                <w:bCs/>
                <w:i/>
                <w:iCs/>
                <w:sz w:val="22"/>
                <w:szCs w:val="22"/>
              </w:rPr>
              <w:t>19 719 457,67</w:t>
            </w:r>
          </w:p>
        </w:tc>
        <w:tc>
          <w:tcPr>
            <w:tcW w:w="1699" w:type="dxa"/>
            <w:tcBorders>
              <w:top w:val="nil"/>
              <w:left w:val="nil"/>
              <w:bottom w:val="single" w:sz="8" w:space="0" w:color="auto"/>
              <w:right w:val="single" w:sz="8" w:space="0" w:color="auto"/>
            </w:tcBorders>
            <w:shd w:val="clear" w:color="auto" w:fill="auto"/>
            <w:hideMark/>
          </w:tcPr>
          <w:p w14:paraId="7E10119C" w14:textId="77777777" w:rsidR="00402AE9" w:rsidRPr="00797D70" w:rsidRDefault="00402AE9" w:rsidP="00765E32">
            <w:pPr>
              <w:jc w:val="center"/>
              <w:rPr>
                <w:b/>
                <w:bCs/>
                <w:i/>
                <w:iCs/>
                <w:sz w:val="22"/>
                <w:szCs w:val="22"/>
              </w:rPr>
            </w:pPr>
            <w:r w:rsidRPr="00797D70">
              <w:rPr>
                <w:b/>
                <w:bCs/>
                <w:i/>
                <w:iCs/>
                <w:sz w:val="22"/>
                <w:szCs w:val="22"/>
              </w:rPr>
              <w:t>19 719 457,67</w:t>
            </w:r>
          </w:p>
        </w:tc>
        <w:tc>
          <w:tcPr>
            <w:tcW w:w="1988" w:type="dxa"/>
            <w:gridSpan w:val="2"/>
            <w:tcBorders>
              <w:top w:val="nil"/>
              <w:left w:val="nil"/>
              <w:bottom w:val="single" w:sz="8" w:space="0" w:color="auto"/>
              <w:right w:val="single" w:sz="8" w:space="0" w:color="auto"/>
            </w:tcBorders>
            <w:shd w:val="clear" w:color="auto" w:fill="auto"/>
            <w:hideMark/>
          </w:tcPr>
          <w:p w14:paraId="4980991D" w14:textId="77777777" w:rsidR="00402AE9" w:rsidRPr="00797D70" w:rsidRDefault="00402AE9" w:rsidP="00765E32">
            <w:pPr>
              <w:jc w:val="right"/>
              <w:rPr>
                <w:b/>
                <w:bCs/>
                <w:sz w:val="22"/>
                <w:szCs w:val="22"/>
              </w:rPr>
            </w:pPr>
            <w:r w:rsidRPr="00797D70">
              <w:rPr>
                <w:b/>
                <w:bCs/>
                <w:sz w:val="22"/>
                <w:szCs w:val="22"/>
              </w:rPr>
              <w:t>143 826 239,79</w:t>
            </w:r>
          </w:p>
        </w:tc>
      </w:tr>
      <w:tr w:rsidR="00402AE9" w:rsidRPr="00797D70" w14:paraId="6D69F5D1" w14:textId="77777777" w:rsidTr="00765E32">
        <w:trPr>
          <w:trHeight w:val="765"/>
        </w:trPr>
        <w:tc>
          <w:tcPr>
            <w:tcW w:w="2426" w:type="dxa"/>
            <w:tcBorders>
              <w:top w:val="nil"/>
              <w:left w:val="single" w:sz="8" w:space="0" w:color="auto"/>
              <w:bottom w:val="single" w:sz="8" w:space="0" w:color="auto"/>
              <w:right w:val="single" w:sz="8" w:space="0" w:color="auto"/>
            </w:tcBorders>
            <w:shd w:val="clear" w:color="auto" w:fill="auto"/>
            <w:hideMark/>
          </w:tcPr>
          <w:p w14:paraId="4BE73D38"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01246949" w14:textId="77777777" w:rsidR="00402AE9" w:rsidRPr="00797D70" w:rsidRDefault="00402AE9" w:rsidP="00765E32">
            <w:pPr>
              <w:jc w:val="center"/>
              <w:rPr>
                <w:b/>
                <w:bCs/>
                <w:sz w:val="22"/>
                <w:szCs w:val="22"/>
              </w:rPr>
            </w:pPr>
            <w:r w:rsidRPr="00797D70">
              <w:rPr>
                <w:b/>
                <w:bCs/>
                <w:sz w:val="22"/>
                <w:szCs w:val="22"/>
              </w:rPr>
              <w:t>26 747 964,83</w:t>
            </w:r>
          </w:p>
        </w:tc>
        <w:tc>
          <w:tcPr>
            <w:tcW w:w="1703" w:type="dxa"/>
            <w:tcBorders>
              <w:top w:val="nil"/>
              <w:left w:val="nil"/>
              <w:bottom w:val="single" w:sz="8" w:space="0" w:color="auto"/>
              <w:right w:val="single" w:sz="8" w:space="0" w:color="auto"/>
            </w:tcBorders>
            <w:shd w:val="clear" w:color="auto" w:fill="auto"/>
            <w:hideMark/>
          </w:tcPr>
          <w:p w14:paraId="6CE7C41F" w14:textId="77777777" w:rsidR="00402AE9" w:rsidRPr="00797D70" w:rsidRDefault="00402AE9" w:rsidP="00765E32">
            <w:pPr>
              <w:jc w:val="center"/>
              <w:rPr>
                <w:b/>
                <w:bCs/>
                <w:sz w:val="22"/>
                <w:szCs w:val="22"/>
              </w:rPr>
            </w:pPr>
            <w:r w:rsidRPr="00797D70">
              <w:rPr>
                <w:b/>
                <w:bCs/>
                <w:sz w:val="22"/>
                <w:szCs w:val="22"/>
              </w:rPr>
              <w:t>25 235 799,53</w:t>
            </w:r>
          </w:p>
        </w:tc>
        <w:tc>
          <w:tcPr>
            <w:tcW w:w="1699" w:type="dxa"/>
            <w:tcBorders>
              <w:top w:val="nil"/>
              <w:left w:val="nil"/>
              <w:bottom w:val="single" w:sz="8" w:space="0" w:color="auto"/>
              <w:right w:val="single" w:sz="8" w:space="0" w:color="auto"/>
            </w:tcBorders>
            <w:shd w:val="clear" w:color="auto" w:fill="auto"/>
            <w:hideMark/>
          </w:tcPr>
          <w:p w14:paraId="125BD8B8" w14:textId="77777777" w:rsidR="00402AE9" w:rsidRPr="00797D70" w:rsidRDefault="00402AE9" w:rsidP="00765E32">
            <w:pPr>
              <w:jc w:val="center"/>
              <w:rPr>
                <w:b/>
                <w:bCs/>
                <w:sz w:val="22"/>
                <w:szCs w:val="22"/>
              </w:rPr>
            </w:pPr>
            <w:r w:rsidRPr="00797D70">
              <w:rPr>
                <w:b/>
                <w:bCs/>
                <w:sz w:val="22"/>
                <w:szCs w:val="22"/>
              </w:rPr>
              <w:t>19 719 457,67</w:t>
            </w:r>
          </w:p>
        </w:tc>
        <w:tc>
          <w:tcPr>
            <w:tcW w:w="1699" w:type="dxa"/>
            <w:tcBorders>
              <w:top w:val="nil"/>
              <w:left w:val="nil"/>
              <w:bottom w:val="single" w:sz="8" w:space="0" w:color="auto"/>
              <w:right w:val="single" w:sz="8" w:space="0" w:color="auto"/>
            </w:tcBorders>
            <w:shd w:val="clear" w:color="auto" w:fill="auto"/>
            <w:hideMark/>
          </w:tcPr>
          <w:p w14:paraId="6895C8CF" w14:textId="77777777" w:rsidR="00402AE9" w:rsidRPr="00797D70" w:rsidRDefault="00402AE9" w:rsidP="00765E32">
            <w:pPr>
              <w:jc w:val="center"/>
              <w:rPr>
                <w:b/>
                <w:bCs/>
                <w:sz w:val="22"/>
                <w:szCs w:val="22"/>
              </w:rPr>
            </w:pPr>
            <w:r w:rsidRPr="00797D70">
              <w:rPr>
                <w:b/>
                <w:bCs/>
                <w:sz w:val="22"/>
                <w:szCs w:val="22"/>
              </w:rPr>
              <w:t>12 964 644,75</w:t>
            </w:r>
          </w:p>
        </w:tc>
        <w:tc>
          <w:tcPr>
            <w:tcW w:w="1560" w:type="dxa"/>
            <w:tcBorders>
              <w:top w:val="nil"/>
              <w:left w:val="nil"/>
              <w:bottom w:val="single" w:sz="8" w:space="0" w:color="auto"/>
              <w:right w:val="single" w:sz="8" w:space="0" w:color="auto"/>
            </w:tcBorders>
            <w:shd w:val="clear" w:color="auto" w:fill="auto"/>
            <w:hideMark/>
          </w:tcPr>
          <w:p w14:paraId="55458F5B" w14:textId="77777777" w:rsidR="00402AE9" w:rsidRPr="00797D70" w:rsidRDefault="00402AE9" w:rsidP="00765E32">
            <w:pPr>
              <w:jc w:val="center"/>
              <w:rPr>
                <w:b/>
                <w:bCs/>
                <w:sz w:val="22"/>
                <w:szCs w:val="22"/>
              </w:rPr>
            </w:pPr>
            <w:r w:rsidRPr="00797D70">
              <w:rPr>
                <w:b/>
                <w:bCs/>
                <w:sz w:val="22"/>
                <w:szCs w:val="22"/>
              </w:rPr>
              <w:t>19 719 457,67</w:t>
            </w:r>
          </w:p>
        </w:tc>
        <w:tc>
          <w:tcPr>
            <w:tcW w:w="1560" w:type="dxa"/>
            <w:tcBorders>
              <w:top w:val="nil"/>
              <w:left w:val="nil"/>
              <w:bottom w:val="single" w:sz="8" w:space="0" w:color="auto"/>
              <w:right w:val="single" w:sz="8" w:space="0" w:color="auto"/>
            </w:tcBorders>
            <w:shd w:val="clear" w:color="auto" w:fill="auto"/>
            <w:hideMark/>
          </w:tcPr>
          <w:p w14:paraId="68996DF3" w14:textId="77777777" w:rsidR="00402AE9" w:rsidRPr="00797D70" w:rsidRDefault="00402AE9" w:rsidP="00765E32">
            <w:pPr>
              <w:jc w:val="center"/>
              <w:rPr>
                <w:b/>
                <w:bCs/>
                <w:sz w:val="22"/>
                <w:szCs w:val="22"/>
              </w:rPr>
            </w:pPr>
            <w:r w:rsidRPr="00797D70">
              <w:rPr>
                <w:b/>
                <w:bCs/>
                <w:sz w:val="22"/>
                <w:szCs w:val="22"/>
              </w:rPr>
              <w:t>19 719 457,67</w:t>
            </w:r>
          </w:p>
        </w:tc>
        <w:tc>
          <w:tcPr>
            <w:tcW w:w="1699" w:type="dxa"/>
            <w:tcBorders>
              <w:top w:val="nil"/>
              <w:left w:val="nil"/>
              <w:bottom w:val="single" w:sz="8" w:space="0" w:color="auto"/>
              <w:right w:val="single" w:sz="8" w:space="0" w:color="auto"/>
            </w:tcBorders>
            <w:shd w:val="clear" w:color="auto" w:fill="auto"/>
            <w:hideMark/>
          </w:tcPr>
          <w:p w14:paraId="611BDF96" w14:textId="77777777" w:rsidR="00402AE9" w:rsidRPr="00797D70" w:rsidRDefault="00402AE9" w:rsidP="00765E32">
            <w:pPr>
              <w:jc w:val="center"/>
              <w:rPr>
                <w:b/>
                <w:bCs/>
                <w:sz w:val="22"/>
                <w:szCs w:val="22"/>
              </w:rPr>
            </w:pPr>
            <w:r w:rsidRPr="00797D70">
              <w:rPr>
                <w:b/>
                <w:bCs/>
                <w:sz w:val="22"/>
                <w:szCs w:val="22"/>
              </w:rPr>
              <w:t>19 719 457,67</w:t>
            </w:r>
          </w:p>
        </w:tc>
        <w:tc>
          <w:tcPr>
            <w:tcW w:w="1988" w:type="dxa"/>
            <w:gridSpan w:val="2"/>
            <w:tcBorders>
              <w:top w:val="nil"/>
              <w:left w:val="nil"/>
              <w:bottom w:val="single" w:sz="8" w:space="0" w:color="auto"/>
              <w:right w:val="single" w:sz="8" w:space="0" w:color="auto"/>
            </w:tcBorders>
            <w:shd w:val="clear" w:color="auto" w:fill="auto"/>
            <w:hideMark/>
          </w:tcPr>
          <w:p w14:paraId="055D754E" w14:textId="77777777" w:rsidR="00402AE9" w:rsidRPr="00797D70" w:rsidRDefault="00402AE9" w:rsidP="00765E32">
            <w:pPr>
              <w:jc w:val="right"/>
              <w:rPr>
                <w:b/>
                <w:bCs/>
                <w:sz w:val="22"/>
                <w:szCs w:val="22"/>
              </w:rPr>
            </w:pPr>
            <w:r w:rsidRPr="00797D70">
              <w:rPr>
                <w:b/>
                <w:bCs/>
                <w:sz w:val="22"/>
                <w:szCs w:val="22"/>
              </w:rPr>
              <w:t>143 826 239,79</w:t>
            </w:r>
          </w:p>
        </w:tc>
      </w:tr>
      <w:tr w:rsidR="00402AE9" w:rsidRPr="00797D70" w14:paraId="76AD0977" w14:textId="77777777" w:rsidTr="00765E32">
        <w:trPr>
          <w:trHeight w:val="555"/>
        </w:trPr>
        <w:tc>
          <w:tcPr>
            <w:tcW w:w="2426" w:type="dxa"/>
            <w:tcBorders>
              <w:top w:val="nil"/>
              <w:left w:val="single" w:sz="8" w:space="0" w:color="auto"/>
              <w:bottom w:val="single" w:sz="8" w:space="0" w:color="auto"/>
              <w:right w:val="single" w:sz="8" w:space="0" w:color="auto"/>
            </w:tcBorders>
            <w:shd w:val="clear" w:color="auto" w:fill="auto"/>
            <w:hideMark/>
          </w:tcPr>
          <w:p w14:paraId="150853E1" w14:textId="77777777" w:rsidR="00402AE9" w:rsidRPr="00797D70" w:rsidRDefault="00402AE9" w:rsidP="00765E32">
            <w:pPr>
              <w:jc w:val="center"/>
            </w:pPr>
            <w:r w:rsidRPr="00797D70">
              <w:lastRenderedPageBreak/>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7B86A970"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81F318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FBD2F2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7C72D9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F2D7AD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ECF24F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BC9BF71"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5C23661"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8AF7454" w14:textId="77777777" w:rsidTr="00765E32">
        <w:trPr>
          <w:trHeight w:val="585"/>
        </w:trPr>
        <w:tc>
          <w:tcPr>
            <w:tcW w:w="2426" w:type="dxa"/>
            <w:tcBorders>
              <w:top w:val="nil"/>
              <w:left w:val="single" w:sz="8" w:space="0" w:color="auto"/>
              <w:bottom w:val="single" w:sz="8" w:space="0" w:color="auto"/>
              <w:right w:val="single" w:sz="8" w:space="0" w:color="auto"/>
            </w:tcBorders>
            <w:shd w:val="clear" w:color="auto" w:fill="auto"/>
            <w:hideMark/>
          </w:tcPr>
          <w:p w14:paraId="67511F73"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2E307D7C"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154AB77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E6C492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B3E8A7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952233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F1E9D4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4835BAA"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E608A88"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CBF106A" w14:textId="77777777" w:rsidTr="00765E32">
        <w:trPr>
          <w:trHeight w:val="750"/>
        </w:trPr>
        <w:tc>
          <w:tcPr>
            <w:tcW w:w="2426" w:type="dxa"/>
            <w:tcBorders>
              <w:top w:val="nil"/>
              <w:left w:val="single" w:sz="8" w:space="0" w:color="auto"/>
              <w:bottom w:val="single" w:sz="8" w:space="0" w:color="auto"/>
              <w:right w:val="single" w:sz="8" w:space="0" w:color="auto"/>
            </w:tcBorders>
            <w:shd w:val="clear" w:color="auto" w:fill="auto"/>
            <w:hideMark/>
          </w:tcPr>
          <w:p w14:paraId="4E0E63CD"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19178C89"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37772E2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23335F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1AAE2E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3CEC5F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E8CF0E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0032196"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32C7CDD"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67CE40D6" w14:textId="77777777" w:rsidTr="00765E32">
        <w:trPr>
          <w:trHeight w:val="390"/>
        </w:trPr>
        <w:tc>
          <w:tcPr>
            <w:tcW w:w="2426" w:type="dxa"/>
            <w:tcBorders>
              <w:top w:val="nil"/>
              <w:left w:val="single" w:sz="8" w:space="0" w:color="auto"/>
              <w:bottom w:val="single" w:sz="4" w:space="0" w:color="auto"/>
              <w:right w:val="single" w:sz="8" w:space="0" w:color="auto"/>
            </w:tcBorders>
            <w:shd w:val="clear" w:color="auto" w:fill="auto"/>
            <w:hideMark/>
          </w:tcPr>
          <w:p w14:paraId="68E57C16" w14:textId="77777777" w:rsidR="00402AE9" w:rsidRPr="00797D70" w:rsidRDefault="00402AE9" w:rsidP="00765E32">
            <w:pPr>
              <w:jc w:val="center"/>
              <w:rPr>
                <w:b/>
                <w:bCs/>
                <w:i/>
                <w:iCs/>
              </w:rPr>
            </w:pPr>
            <w:r w:rsidRPr="00797D70">
              <w:rPr>
                <w:b/>
                <w:bCs/>
                <w:i/>
                <w:iCs/>
              </w:rPr>
              <w:t>Структурный элемент</w:t>
            </w:r>
          </w:p>
        </w:tc>
        <w:tc>
          <w:tcPr>
            <w:tcW w:w="1699" w:type="dxa"/>
            <w:gridSpan w:val="2"/>
            <w:vMerge w:val="restart"/>
            <w:tcBorders>
              <w:top w:val="nil"/>
              <w:left w:val="single" w:sz="8" w:space="0" w:color="auto"/>
              <w:bottom w:val="single" w:sz="8" w:space="0" w:color="000000"/>
              <w:right w:val="single" w:sz="8" w:space="0" w:color="auto"/>
            </w:tcBorders>
            <w:shd w:val="clear" w:color="auto" w:fill="auto"/>
            <w:hideMark/>
          </w:tcPr>
          <w:p w14:paraId="46D64011" w14:textId="77777777" w:rsidR="00402AE9" w:rsidRPr="00797D70" w:rsidRDefault="00402AE9" w:rsidP="00765E32">
            <w:pPr>
              <w:jc w:val="center"/>
              <w:rPr>
                <w:b/>
                <w:bCs/>
                <w:i/>
                <w:iCs/>
                <w:sz w:val="22"/>
                <w:szCs w:val="22"/>
              </w:rPr>
            </w:pPr>
            <w:r w:rsidRPr="00797D70">
              <w:rPr>
                <w:b/>
                <w:bCs/>
                <w:i/>
                <w:iCs/>
                <w:sz w:val="22"/>
                <w:szCs w:val="22"/>
              </w:rPr>
              <w:t> </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14:paraId="2464B17B" w14:textId="77777777" w:rsidR="00402AE9" w:rsidRPr="00797D70" w:rsidRDefault="00402AE9" w:rsidP="00765E32">
            <w:pPr>
              <w:jc w:val="center"/>
              <w:rPr>
                <w:b/>
                <w:bCs/>
                <w:i/>
                <w:iCs/>
                <w:sz w:val="22"/>
                <w:szCs w:val="22"/>
              </w:rPr>
            </w:pPr>
            <w:r w:rsidRPr="00797D70">
              <w:rPr>
                <w:b/>
                <w:bCs/>
                <w:i/>
                <w:iCs/>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45F98557" w14:textId="77777777" w:rsidR="00402AE9" w:rsidRPr="00797D70" w:rsidRDefault="00402AE9" w:rsidP="00765E32">
            <w:pPr>
              <w:jc w:val="center"/>
              <w:rPr>
                <w:b/>
                <w:bCs/>
                <w:i/>
                <w:iCs/>
                <w:sz w:val="22"/>
                <w:szCs w:val="22"/>
              </w:rPr>
            </w:pPr>
            <w:r w:rsidRPr="00797D70">
              <w:rPr>
                <w:b/>
                <w:bCs/>
                <w:i/>
                <w:iCs/>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107D234A" w14:textId="77777777" w:rsidR="00402AE9" w:rsidRPr="00797D70" w:rsidRDefault="00402AE9" w:rsidP="00765E32">
            <w:pPr>
              <w:jc w:val="center"/>
              <w:rPr>
                <w:b/>
                <w:bCs/>
                <w:i/>
                <w:iCs/>
                <w:sz w:val="22"/>
                <w:szCs w:val="22"/>
              </w:rPr>
            </w:pPr>
            <w:r w:rsidRPr="00797D70">
              <w:rPr>
                <w:b/>
                <w:bCs/>
                <w:i/>
                <w:iCs/>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2BBF88B4" w14:textId="77777777" w:rsidR="00402AE9" w:rsidRPr="00797D70" w:rsidRDefault="00402AE9" w:rsidP="00765E32">
            <w:pPr>
              <w:jc w:val="center"/>
              <w:rPr>
                <w:b/>
                <w:bCs/>
                <w:i/>
                <w:iCs/>
                <w:sz w:val="22"/>
                <w:szCs w:val="22"/>
              </w:rPr>
            </w:pPr>
            <w:r w:rsidRPr="00797D70">
              <w:rPr>
                <w:b/>
                <w:bCs/>
                <w:i/>
                <w:iCs/>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6DEC2B6B" w14:textId="77777777" w:rsidR="00402AE9" w:rsidRPr="00797D70" w:rsidRDefault="00402AE9" w:rsidP="00765E32">
            <w:pPr>
              <w:jc w:val="center"/>
              <w:rPr>
                <w:b/>
                <w:bCs/>
                <w:i/>
                <w:iCs/>
                <w:sz w:val="22"/>
                <w:szCs w:val="22"/>
              </w:rPr>
            </w:pPr>
            <w:r w:rsidRPr="00797D70">
              <w:rPr>
                <w:b/>
                <w:bCs/>
                <w:i/>
                <w:iCs/>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184A9365" w14:textId="77777777" w:rsidR="00402AE9" w:rsidRPr="00797D70" w:rsidRDefault="00402AE9" w:rsidP="00765E32">
            <w:pPr>
              <w:jc w:val="center"/>
              <w:rPr>
                <w:b/>
                <w:bCs/>
                <w:i/>
                <w:iCs/>
                <w:sz w:val="22"/>
                <w:szCs w:val="22"/>
              </w:rPr>
            </w:pPr>
            <w:r w:rsidRPr="00797D70">
              <w:rPr>
                <w:b/>
                <w:bCs/>
                <w:i/>
                <w:iCs/>
                <w:sz w:val="22"/>
                <w:szCs w:val="22"/>
              </w:rPr>
              <w:t> </w:t>
            </w:r>
          </w:p>
        </w:tc>
        <w:tc>
          <w:tcPr>
            <w:tcW w:w="1988" w:type="dxa"/>
            <w:gridSpan w:val="2"/>
            <w:vMerge w:val="restart"/>
            <w:tcBorders>
              <w:top w:val="nil"/>
              <w:left w:val="single" w:sz="8" w:space="0" w:color="auto"/>
              <w:bottom w:val="single" w:sz="8" w:space="0" w:color="000000"/>
              <w:right w:val="single" w:sz="8" w:space="0" w:color="auto"/>
            </w:tcBorders>
            <w:shd w:val="clear" w:color="auto" w:fill="auto"/>
            <w:hideMark/>
          </w:tcPr>
          <w:p w14:paraId="00055659" w14:textId="77777777" w:rsidR="00402AE9" w:rsidRPr="00797D70" w:rsidRDefault="00402AE9" w:rsidP="00765E32">
            <w:pPr>
              <w:jc w:val="right"/>
              <w:rPr>
                <w:b/>
                <w:bCs/>
                <w:i/>
                <w:iCs/>
                <w:sz w:val="22"/>
                <w:szCs w:val="22"/>
              </w:rPr>
            </w:pPr>
            <w:r w:rsidRPr="00797D70">
              <w:rPr>
                <w:b/>
                <w:bCs/>
                <w:i/>
                <w:iCs/>
                <w:sz w:val="22"/>
                <w:szCs w:val="22"/>
              </w:rPr>
              <w:t> </w:t>
            </w:r>
          </w:p>
        </w:tc>
      </w:tr>
      <w:tr w:rsidR="00402AE9" w:rsidRPr="00797D70" w14:paraId="097B7B10" w14:textId="77777777" w:rsidTr="00765E32">
        <w:trPr>
          <w:trHeight w:val="4545"/>
        </w:trPr>
        <w:tc>
          <w:tcPr>
            <w:tcW w:w="2426" w:type="dxa"/>
            <w:tcBorders>
              <w:top w:val="nil"/>
              <w:left w:val="single" w:sz="8" w:space="0" w:color="auto"/>
              <w:bottom w:val="single" w:sz="8" w:space="0" w:color="auto"/>
              <w:right w:val="single" w:sz="8" w:space="0" w:color="auto"/>
            </w:tcBorders>
            <w:shd w:val="clear" w:color="auto" w:fill="auto"/>
            <w:vAlign w:val="bottom"/>
            <w:hideMark/>
          </w:tcPr>
          <w:p w14:paraId="6E9A4DE6" w14:textId="77777777" w:rsidR="00402AE9" w:rsidRPr="00797D70" w:rsidRDefault="00402AE9" w:rsidP="00765E32">
            <w:pPr>
              <w:jc w:val="center"/>
              <w:rPr>
                <w:b/>
                <w:bCs/>
                <w:i/>
                <w:iCs/>
              </w:rPr>
            </w:pPr>
            <w:r w:rsidRPr="00797D70">
              <w:rPr>
                <w:b/>
                <w:bCs/>
                <w:i/>
                <w:iCs/>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99" w:type="dxa"/>
            <w:gridSpan w:val="2"/>
            <w:vMerge/>
            <w:tcBorders>
              <w:top w:val="nil"/>
              <w:left w:val="single" w:sz="8" w:space="0" w:color="auto"/>
              <w:bottom w:val="single" w:sz="8" w:space="0" w:color="000000"/>
              <w:right w:val="single" w:sz="8" w:space="0" w:color="auto"/>
            </w:tcBorders>
            <w:vAlign w:val="center"/>
            <w:hideMark/>
          </w:tcPr>
          <w:p w14:paraId="30AB576F" w14:textId="77777777" w:rsidR="00402AE9" w:rsidRPr="00797D70" w:rsidRDefault="00402AE9" w:rsidP="00765E32">
            <w:pPr>
              <w:rPr>
                <w:b/>
                <w:bCs/>
                <w:i/>
                <w:iCs/>
                <w:sz w:val="22"/>
                <w:szCs w:val="22"/>
              </w:rPr>
            </w:pPr>
          </w:p>
        </w:tc>
        <w:tc>
          <w:tcPr>
            <w:tcW w:w="1703" w:type="dxa"/>
            <w:vMerge/>
            <w:tcBorders>
              <w:top w:val="nil"/>
              <w:left w:val="single" w:sz="8" w:space="0" w:color="auto"/>
              <w:bottom w:val="single" w:sz="8" w:space="0" w:color="000000"/>
              <w:right w:val="single" w:sz="8" w:space="0" w:color="auto"/>
            </w:tcBorders>
            <w:vAlign w:val="center"/>
            <w:hideMark/>
          </w:tcPr>
          <w:p w14:paraId="3845FFF0" w14:textId="77777777" w:rsidR="00402AE9" w:rsidRPr="00797D70" w:rsidRDefault="00402AE9" w:rsidP="00765E32">
            <w:pPr>
              <w:rPr>
                <w:b/>
                <w:bCs/>
                <w:i/>
                <w:i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70786005" w14:textId="77777777" w:rsidR="00402AE9" w:rsidRPr="00797D70" w:rsidRDefault="00402AE9" w:rsidP="00765E32">
            <w:pPr>
              <w:rPr>
                <w:b/>
                <w:bCs/>
                <w:i/>
                <w:i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550884BE" w14:textId="77777777" w:rsidR="00402AE9" w:rsidRPr="00797D70" w:rsidRDefault="00402AE9" w:rsidP="00765E32">
            <w:pPr>
              <w:rPr>
                <w:b/>
                <w:bCs/>
                <w:i/>
                <w:iCs/>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42D960A3" w14:textId="77777777" w:rsidR="00402AE9" w:rsidRPr="00797D70" w:rsidRDefault="00402AE9" w:rsidP="00765E32">
            <w:pPr>
              <w:rPr>
                <w:b/>
                <w:bCs/>
                <w:i/>
                <w:iCs/>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285D3178" w14:textId="77777777" w:rsidR="00402AE9" w:rsidRPr="00797D70" w:rsidRDefault="00402AE9" w:rsidP="00765E32">
            <w:pPr>
              <w:rPr>
                <w:b/>
                <w:bCs/>
                <w:i/>
                <w:iCs/>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1A3FA3C9" w14:textId="77777777" w:rsidR="00402AE9" w:rsidRPr="00797D70" w:rsidRDefault="00402AE9" w:rsidP="00765E32">
            <w:pPr>
              <w:rPr>
                <w:b/>
                <w:bCs/>
                <w:i/>
                <w:iCs/>
                <w:sz w:val="22"/>
                <w:szCs w:val="22"/>
              </w:rPr>
            </w:pPr>
          </w:p>
        </w:tc>
        <w:tc>
          <w:tcPr>
            <w:tcW w:w="1988" w:type="dxa"/>
            <w:gridSpan w:val="2"/>
            <w:vMerge/>
            <w:tcBorders>
              <w:top w:val="nil"/>
              <w:left w:val="single" w:sz="8" w:space="0" w:color="auto"/>
              <w:bottom w:val="single" w:sz="8" w:space="0" w:color="000000"/>
              <w:right w:val="single" w:sz="8" w:space="0" w:color="auto"/>
            </w:tcBorders>
            <w:vAlign w:val="center"/>
            <w:hideMark/>
          </w:tcPr>
          <w:p w14:paraId="167B0BAC" w14:textId="77777777" w:rsidR="00402AE9" w:rsidRPr="00797D70" w:rsidRDefault="00402AE9" w:rsidP="00765E32">
            <w:pPr>
              <w:rPr>
                <w:b/>
                <w:bCs/>
                <w:i/>
                <w:iCs/>
                <w:sz w:val="22"/>
                <w:szCs w:val="22"/>
              </w:rPr>
            </w:pPr>
          </w:p>
        </w:tc>
      </w:tr>
      <w:tr w:rsidR="00402AE9" w:rsidRPr="00797D70" w14:paraId="7708D4A4" w14:textId="77777777" w:rsidTr="00765E32">
        <w:trPr>
          <w:trHeight w:val="585"/>
        </w:trPr>
        <w:tc>
          <w:tcPr>
            <w:tcW w:w="2426" w:type="dxa"/>
            <w:tcBorders>
              <w:top w:val="nil"/>
              <w:left w:val="single" w:sz="8" w:space="0" w:color="auto"/>
              <w:bottom w:val="single" w:sz="8" w:space="0" w:color="auto"/>
              <w:right w:val="single" w:sz="8" w:space="0" w:color="auto"/>
            </w:tcBorders>
            <w:shd w:val="clear" w:color="auto" w:fill="auto"/>
            <w:hideMark/>
          </w:tcPr>
          <w:p w14:paraId="612CC36B" w14:textId="77777777" w:rsidR="00402AE9" w:rsidRPr="00797D70" w:rsidRDefault="00402AE9" w:rsidP="00765E32">
            <w:pPr>
              <w:jc w:val="center"/>
            </w:pPr>
            <w:r w:rsidRPr="00797D70">
              <w:lastRenderedPageBreak/>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0D51B8F7" w14:textId="77777777" w:rsidR="00402AE9" w:rsidRPr="00797D70" w:rsidRDefault="00402AE9" w:rsidP="00765E32">
            <w:pPr>
              <w:jc w:val="center"/>
              <w:rPr>
                <w:b/>
                <w:bCs/>
                <w:sz w:val="22"/>
                <w:szCs w:val="22"/>
              </w:rPr>
            </w:pPr>
            <w:r w:rsidRPr="00797D70">
              <w:rPr>
                <w:b/>
                <w:bCs/>
                <w:sz w:val="22"/>
                <w:szCs w:val="22"/>
              </w:rPr>
              <w:t>85 475 074,26</w:t>
            </w:r>
          </w:p>
        </w:tc>
        <w:tc>
          <w:tcPr>
            <w:tcW w:w="1703" w:type="dxa"/>
            <w:tcBorders>
              <w:top w:val="nil"/>
              <w:left w:val="nil"/>
              <w:bottom w:val="single" w:sz="8" w:space="0" w:color="auto"/>
              <w:right w:val="single" w:sz="8" w:space="0" w:color="auto"/>
            </w:tcBorders>
            <w:shd w:val="clear" w:color="auto" w:fill="auto"/>
            <w:hideMark/>
          </w:tcPr>
          <w:p w14:paraId="13318E16" w14:textId="77777777" w:rsidR="00402AE9" w:rsidRPr="00797D70" w:rsidRDefault="00402AE9" w:rsidP="00765E32">
            <w:pPr>
              <w:jc w:val="center"/>
              <w:rPr>
                <w:b/>
                <w:bCs/>
                <w:sz w:val="22"/>
                <w:szCs w:val="22"/>
              </w:rPr>
            </w:pPr>
            <w:r w:rsidRPr="00797D70">
              <w:rPr>
                <w:b/>
                <w:bCs/>
                <w:sz w:val="22"/>
                <w:szCs w:val="22"/>
              </w:rPr>
              <w:t>100 317 404,00</w:t>
            </w:r>
          </w:p>
        </w:tc>
        <w:tc>
          <w:tcPr>
            <w:tcW w:w="1699" w:type="dxa"/>
            <w:tcBorders>
              <w:top w:val="nil"/>
              <w:left w:val="nil"/>
              <w:bottom w:val="single" w:sz="8" w:space="0" w:color="auto"/>
              <w:right w:val="single" w:sz="8" w:space="0" w:color="auto"/>
            </w:tcBorders>
            <w:shd w:val="clear" w:color="auto" w:fill="auto"/>
            <w:hideMark/>
          </w:tcPr>
          <w:p w14:paraId="6F2497DD" w14:textId="77777777" w:rsidR="00402AE9" w:rsidRPr="00797D70" w:rsidRDefault="00402AE9" w:rsidP="00765E32">
            <w:pPr>
              <w:jc w:val="center"/>
              <w:rPr>
                <w:b/>
                <w:bCs/>
                <w:sz w:val="22"/>
                <w:szCs w:val="22"/>
              </w:rPr>
            </w:pPr>
            <w:r w:rsidRPr="00797D70">
              <w:rPr>
                <w:b/>
                <w:bCs/>
                <w:sz w:val="22"/>
                <w:szCs w:val="22"/>
              </w:rPr>
              <w:t>99 879 249,00</w:t>
            </w:r>
          </w:p>
        </w:tc>
        <w:tc>
          <w:tcPr>
            <w:tcW w:w="1699" w:type="dxa"/>
            <w:tcBorders>
              <w:top w:val="nil"/>
              <w:left w:val="nil"/>
              <w:bottom w:val="single" w:sz="8" w:space="0" w:color="auto"/>
              <w:right w:val="single" w:sz="8" w:space="0" w:color="auto"/>
            </w:tcBorders>
            <w:shd w:val="clear" w:color="auto" w:fill="auto"/>
            <w:hideMark/>
          </w:tcPr>
          <w:p w14:paraId="69E2EA20" w14:textId="77777777" w:rsidR="00402AE9" w:rsidRPr="00797D70" w:rsidRDefault="00402AE9" w:rsidP="00765E32">
            <w:pPr>
              <w:jc w:val="center"/>
              <w:rPr>
                <w:b/>
                <w:bCs/>
                <w:sz w:val="22"/>
                <w:szCs w:val="22"/>
              </w:rPr>
            </w:pPr>
            <w:r w:rsidRPr="00797D70">
              <w:rPr>
                <w:b/>
                <w:bCs/>
                <w:sz w:val="22"/>
                <w:szCs w:val="22"/>
              </w:rPr>
              <w:t>99 879 249,00</w:t>
            </w:r>
          </w:p>
        </w:tc>
        <w:tc>
          <w:tcPr>
            <w:tcW w:w="1560" w:type="dxa"/>
            <w:tcBorders>
              <w:top w:val="nil"/>
              <w:left w:val="nil"/>
              <w:bottom w:val="single" w:sz="8" w:space="0" w:color="auto"/>
              <w:right w:val="single" w:sz="8" w:space="0" w:color="auto"/>
            </w:tcBorders>
            <w:shd w:val="clear" w:color="auto" w:fill="auto"/>
            <w:hideMark/>
          </w:tcPr>
          <w:p w14:paraId="413CBCB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221AD2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0FD5D41"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2EF7283" w14:textId="77777777" w:rsidR="00402AE9" w:rsidRPr="00797D70" w:rsidRDefault="00402AE9" w:rsidP="00765E32">
            <w:pPr>
              <w:jc w:val="right"/>
              <w:rPr>
                <w:b/>
                <w:bCs/>
                <w:sz w:val="22"/>
                <w:szCs w:val="22"/>
              </w:rPr>
            </w:pPr>
            <w:r w:rsidRPr="00797D70">
              <w:rPr>
                <w:b/>
                <w:bCs/>
                <w:sz w:val="22"/>
                <w:szCs w:val="22"/>
              </w:rPr>
              <w:t>385 550 976,26</w:t>
            </w:r>
          </w:p>
        </w:tc>
      </w:tr>
      <w:tr w:rsidR="00402AE9" w:rsidRPr="00797D70" w14:paraId="28931313" w14:textId="77777777" w:rsidTr="00765E32">
        <w:trPr>
          <w:trHeight w:val="570"/>
        </w:trPr>
        <w:tc>
          <w:tcPr>
            <w:tcW w:w="2426" w:type="dxa"/>
            <w:tcBorders>
              <w:top w:val="nil"/>
              <w:left w:val="single" w:sz="8" w:space="0" w:color="auto"/>
              <w:bottom w:val="single" w:sz="8" w:space="0" w:color="auto"/>
              <w:right w:val="single" w:sz="8" w:space="0" w:color="auto"/>
            </w:tcBorders>
            <w:shd w:val="clear" w:color="auto" w:fill="auto"/>
            <w:hideMark/>
          </w:tcPr>
          <w:p w14:paraId="28D29B9B"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32A83EE2"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B81391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77740A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4F73948"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B5D3C0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2D3925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9A29C68"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E56F21D"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EB119A6" w14:textId="77777777" w:rsidTr="00765E32">
        <w:trPr>
          <w:trHeight w:val="390"/>
        </w:trPr>
        <w:tc>
          <w:tcPr>
            <w:tcW w:w="2426" w:type="dxa"/>
            <w:tcBorders>
              <w:top w:val="nil"/>
              <w:left w:val="single" w:sz="8" w:space="0" w:color="auto"/>
              <w:bottom w:val="single" w:sz="8" w:space="0" w:color="auto"/>
              <w:right w:val="single" w:sz="8" w:space="0" w:color="auto"/>
            </w:tcBorders>
            <w:shd w:val="clear" w:color="auto" w:fill="auto"/>
            <w:hideMark/>
          </w:tcPr>
          <w:p w14:paraId="2D4F9493"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6103889E" w14:textId="77777777" w:rsidR="00402AE9" w:rsidRPr="00797D70" w:rsidRDefault="00402AE9" w:rsidP="00765E32">
            <w:pPr>
              <w:jc w:val="center"/>
              <w:rPr>
                <w:b/>
                <w:bCs/>
                <w:sz w:val="22"/>
                <w:szCs w:val="22"/>
              </w:rPr>
            </w:pPr>
            <w:r w:rsidRPr="00797D70">
              <w:rPr>
                <w:b/>
                <w:bCs/>
                <w:sz w:val="22"/>
                <w:szCs w:val="22"/>
              </w:rPr>
              <w:t>85 475 074,26</w:t>
            </w:r>
          </w:p>
        </w:tc>
        <w:tc>
          <w:tcPr>
            <w:tcW w:w="1703" w:type="dxa"/>
            <w:tcBorders>
              <w:top w:val="nil"/>
              <w:left w:val="nil"/>
              <w:bottom w:val="single" w:sz="8" w:space="0" w:color="auto"/>
              <w:right w:val="single" w:sz="8" w:space="0" w:color="auto"/>
            </w:tcBorders>
            <w:shd w:val="clear" w:color="auto" w:fill="auto"/>
            <w:hideMark/>
          </w:tcPr>
          <w:p w14:paraId="5F9CFE99" w14:textId="77777777" w:rsidR="00402AE9" w:rsidRPr="00797D70" w:rsidRDefault="00402AE9" w:rsidP="00765E32">
            <w:pPr>
              <w:jc w:val="center"/>
              <w:rPr>
                <w:b/>
                <w:bCs/>
                <w:sz w:val="22"/>
                <w:szCs w:val="22"/>
              </w:rPr>
            </w:pPr>
            <w:r w:rsidRPr="00797D70">
              <w:rPr>
                <w:b/>
                <w:bCs/>
                <w:sz w:val="22"/>
                <w:szCs w:val="22"/>
              </w:rPr>
              <w:t>100 317 404,00</w:t>
            </w:r>
          </w:p>
        </w:tc>
        <w:tc>
          <w:tcPr>
            <w:tcW w:w="1699" w:type="dxa"/>
            <w:tcBorders>
              <w:top w:val="nil"/>
              <w:left w:val="nil"/>
              <w:bottom w:val="single" w:sz="8" w:space="0" w:color="auto"/>
              <w:right w:val="single" w:sz="8" w:space="0" w:color="auto"/>
            </w:tcBorders>
            <w:shd w:val="clear" w:color="auto" w:fill="auto"/>
            <w:hideMark/>
          </w:tcPr>
          <w:p w14:paraId="24E00E52" w14:textId="77777777" w:rsidR="00402AE9" w:rsidRPr="00797D70" w:rsidRDefault="00402AE9" w:rsidP="00765E32">
            <w:pPr>
              <w:jc w:val="center"/>
              <w:rPr>
                <w:b/>
                <w:bCs/>
                <w:sz w:val="22"/>
                <w:szCs w:val="22"/>
              </w:rPr>
            </w:pPr>
            <w:r w:rsidRPr="00797D70">
              <w:rPr>
                <w:b/>
                <w:bCs/>
                <w:sz w:val="22"/>
                <w:szCs w:val="22"/>
              </w:rPr>
              <w:t>99 879 249,00</w:t>
            </w:r>
          </w:p>
        </w:tc>
        <w:tc>
          <w:tcPr>
            <w:tcW w:w="1699" w:type="dxa"/>
            <w:tcBorders>
              <w:top w:val="nil"/>
              <w:left w:val="nil"/>
              <w:bottom w:val="single" w:sz="8" w:space="0" w:color="auto"/>
              <w:right w:val="single" w:sz="8" w:space="0" w:color="auto"/>
            </w:tcBorders>
            <w:shd w:val="clear" w:color="auto" w:fill="auto"/>
            <w:hideMark/>
          </w:tcPr>
          <w:p w14:paraId="4292385B" w14:textId="77777777" w:rsidR="00402AE9" w:rsidRPr="00797D70" w:rsidRDefault="00402AE9" w:rsidP="00765E32">
            <w:pPr>
              <w:jc w:val="center"/>
              <w:rPr>
                <w:b/>
                <w:bCs/>
                <w:sz w:val="22"/>
                <w:szCs w:val="22"/>
              </w:rPr>
            </w:pPr>
            <w:r w:rsidRPr="00797D70">
              <w:rPr>
                <w:b/>
                <w:bCs/>
                <w:sz w:val="22"/>
                <w:szCs w:val="22"/>
              </w:rPr>
              <w:t>99 879 249,00</w:t>
            </w:r>
          </w:p>
        </w:tc>
        <w:tc>
          <w:tcPr>
            <w:tcW w:w="1560" w:type="dxa"/>
            <w:tcBorders>
              <w:top w:val="nil"/>
              <w:left w:val="nil"/>
              <w:bottom w:val="single" w:sz="8" w:space="0" w:color="auto"/>
              <w:right w:val="single" w:sz="8" w:space="0" w:color="auto"/>
            </w:tcBorders>
            <w:shd w:val="clear" w:color="auto" w:fill="auto"/>
            <w:hideMark/>
          </w:tcPr>
          <w:p w14:paraId="7E88C95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0A1A12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3AFD04C"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AD6D4DD" w14:textId="77777777" w:rsidR="00402AE9" w:rsidRPr="00797D70" w:rsidRDefault="00402AE9" w:rsidP="00765E32">
            <w:pPr>
              <w:jc w:val="right"/>
              <w:rPr>
                <w:b/>
                <w:bCs/>
                <w:sz w:val="22"/>
                <w:szCs w:val="22"/>
              </w:rPr>
            </w:pPr>
            <w:r w:rsidRPr="00797D70">
              <w:rPr>
                <w:b/>
                <w:bCs/>
                <w:sz w:val="22"/>
                <w:szCs w:val="22"/>
              </w:rPr>
              <w:t>385 550 976,26</w:t>
            </w:r>
          </w:p>
        </w:tc>
      </w:tr>
      <w:tr w:rsidR="00402AE9" w:rsidRPr="00797D70" w14:paraId="7E6FDCDA" w14:textId="77777777" w:rsidTr="00765E32">
        <w:trPr>
          <w:trHeight w:val="390"/>
        </w:trPr>
        <w:tc>
          <w:tcPr>
            <w:tcW w:w="2426" w:type="dxa"/>
            <w:tcBorders>
              <w:top w:val="nil"/>
              <w:left w:val="single" w:sz="8" w:space="0" w:color="auto"/>
              <w:bottom w:val="single" w:sz="8" w:space="0" w:color="auto"/>
              <w:right w:val="single" w:sz="8" w:space="0" w:color="auto"/>
            </w:tcBorders>
            <w:shd w:val="clear" w:color="auto" w:fill="auto"/>
            <w:hideMark/>
          </w:tcPr>
          <w:p w14:paraId="0B31B66C"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0D2FFACB"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04B5020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F1ACC6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220AF2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AEBA72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D779FE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13DADD1"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642096A"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7EAE3759" w14:textId="77777777" w:rsidTr="00765E32">
        <w:trPr>
          <w:trHeight w:val="510"/>
        </w:trPr>
        <w:tc>
          <w:tcPr>
            <w:tcW w:w="2426" w:type="dxa"/>
            <w:tcBorders>
              <w:top w:val="nil"/>
              <w:left w:val="single" w:sz="8" w:space="0" w:color="auto"/>
              <w:bottom w:val="single" w:sz="8" w:space="0" w:color="auto"/>
              <w:right w:val="single" w:sz="8" w:space="0" w:color="auto"/>
            </w:tcBorders>
            <w:shd w:val="clear" w:color="auto" w:fill="auto"/>
            <w:hideMark/>
          </w:tcPr>
          <w:p w14:paraId="2478A3FD"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4337E013"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519C177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C3CEC8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84B992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73FC617"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49F0E2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4EE2DE1"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5062F06C"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0B3BF1B" w14:textId="77777777" w:rsidTr="00765E32">
        <w:trPr>
          <w:trHeight w:val="285"/>
        </w:trPr>
        <w:tc>
          <w:tcPr>
            <w:tcW w:w="2426" w:type="dxa"/>
            <w:tcBorders>
              <w:top w:val="nil"/>
              <w:left w:val="single" w:sz="8" w:space="0" w:color="auto"/>
              <w:bottom w:val="single" w:sz="4" w:space="0" w:color="auto"/>
              <w:right w:val="single" w:sz="8" w:space="0" w:color="auto"/>
            </w:tcBorders>
            <w:shd w:val="clear" w:color="auto" w:fill="auto"/>
            <w:hideMark/>
          </w:tcPr>
          <w:p w14:paraId="7C8E428C" w14:textId="77777777" w:rsidR="00402AE9" w:rsidRPr="00797D70" w:rsidRDefault="00402AE9" w:rsidP="00765E32">
            <w:pPr>
              <w:jc w:val="center"/>
              <w:rPr>
                <w:b/>
                <w:bCs/>
                <w:i/>
                <w:iCs/>
              </w:rPr>
            </w:pPr>
            <w:r w:rsidRPr="00797D70">
              <w:rPr>
                <w:b/>
                <w:bCs/>
                <w:i/>
                <w:iCs/>
              </w:rPr>
              <w:t>Структурный элемент</w:t>
            </w:r>
          </w:p>
        </w:tc>
        <w:tc>
          <w:tcPr>
            <w:tcW w:w="1699" w:type="dxa"/>
            <w:gridSpan w:val="2"/>
            <w:vMerge w:val="restart"/>
            <w:tcBorders>
              <w:top w:val="nil"/>
              <w:left w:val="single" w:sz="8" w:space="0" w:color="auto"/>
              <w:bottom w:val="single" w:sz="8" w:space="0" w:color="000000"/>
              <w:right w:val="single" w:sz="8" w:space="0" w:color="auto"/>
            </w:tcBorders>
            <w:shd w:val="clear" w:color="auto" w:fill="auto"/>
            <w:hideMark/>
          </w:tcPr>
          <w:p w14:paraId="789BE061" w14:textId="77777777" w:rsidR="00402AE9" w:rsidRPr="00797D70" w:rsidRDefault="00402AE9" w:rsidP="00765E32">
            <w:pPr>
              <w:rPr>
                <w:b/>
                <w:bCs/>
                <w:sz w:val="22"/>
                <w:szCs w:val="22"/>
              </w:rPr>
            </w:pPr>
            <w:r w:rsidRPr="00797D70">
              <w:rPr>
                <w:b/>
                <w:bCs/>
                <w:sz w:val="22"/>
                <w:szCs w:val="22"/>
              </w:rPr>
              <w:t> </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14:paraId="0EFBDC42"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6F3D7C8E"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24E056B6"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4D6B5929"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2A4859F4"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34AFBA3C"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vMerge w:val="restart"/>
            <w:tcBorders>
              <w:top w:val="nil"/>
              <w:left w:val="single" w:sz="8" w:space="0" w:color="auto"/>
              <w:bottom w:val="single" w:sz="8" w:space="0" w:color="000000"/>
              <w:right w:val="single" w:sz="8" w:space="0" w:color="auto"/>
            </w:tcBorders>
            <w:shd w:val="clear" w:color="auto" w:fill="auto"/>
            <w:hideMark/>
          </w:tcPr>
          <w:p w14:paraId="54886C68"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2F0CB063" w14:textId="77777777" w:rsidTr="00765E32">
        <w:trPr>
          <w:trHeight w:val="8175"/>
        </w:trPr>
        <w:tc>
          <w:tcPr>
            <w:tcW w:w="2426" w:type="dxa"/>
            <w:tcBorders>
              <w:top w:val="nil"/>
              <w:left w:val="single" w:sz="8" w:space="0" w:color="auto"/>
              <w:bottom w:val="single" w:sz="8" w:space="0" w:color="auto"/>
              <w:right w:val="single" w:sz="8" w:space="0" w:color="auto"/>
            </w:tcBorders>
            <w:shd w:val="clear" w:color="auto" w:fill="auto"/>
            <w:vAlign w:val="center"/>
            <w:hideMark/>
          </w:tcPr>
          <w:p w14:paraId="5AB722CF" w14:textId="77777777" w:rsidR="00402AE9" w:rsidRPr="00797D70" w:rsidRDefault="00402AE9" w:rsidP="00765E32">
            <w:pPr>
              <w:jc w:val="center"/>
              <w:rPr>
                <w:b/>
                <w:bCs/>
                <w:i/>
                <w:iCs/>
                <w:sz w:val="18"/>
                <w:szCs w:val="18"/>
              </w:rPr>
            </w:pPr>
            <w:r w:rsidRPr="00797D70">
              <w:rPr>
                <w:b/>
                <w:bCs/>
                <w:i/>
                <w:iCs/>
                <w:sz w:val="18"/>
                <w:szCs w:val="18"/>
              </w:rPr>
              <w:lastRenderedPageBreak/>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w:t>
            </w:r>
            <w:r w:rsidRPr="00797D70">
              <w:rPr>
                <w:b/>
                <w:bCs/>
                <w:i/>
                <w:iCs/>
                <w:sz w:val="18"/>
                <w:szCs w:val="18"/>
              </w:rPr>
              <w:lastRenderedPageBreak/>
              <w:t>возложенные на них задачи в период проведения специальной военной операции, а также граждан, призванных на военную службу по</w:t>
            </w:r>
            <w:r w:rsidRPr="00797D70">
              <w:rPr>
                <w:b/>
                <w:bCs/>
                <w:i/>
                <w:iCs/>
                <w:sz w:val="16"/>
                <w:szCs w:val="16"/>
              </w:rPr>
              <w:t xml:space="preserve"> мобилизации в Вооруженные Силы Российской Федерации</w:t>
            </w:r>
          </w:p>
        </w:tc>
        <w:tc>
          <w:tcPr>
            <w:tcW w:w="1699" w:type="dxa"/>
            <w:gridSpan w:val="2"/>
            <w:vMerge/>
            <w:tcBorders>
              <w:top w:val="nil"/>
              <w:left w:val="single" w:sz="8" w:space="0" w:color="auto"/>
              <w:bottom w:val="single" w:sz="8" w:space="0" w:color="000000"/>
              <w:right w:val="single" w:sz="8" w:space="0" w:color="auto"/>
            </w:tcBorders>
            <w:vAlign w:val="center"/>
            <w:hideMark/>
          </w:tcPr>
          <w:p w14:paraId="3EBF3B49" w14:textId="77777777" w:rsidR="00402AE9" w:rsidRPr="00797D70" w:rsidRDefault="00402AE9" w:rsidP="00765E32">
            <w:pPr>
              <w:rPr>
                <w:b/>
                <w:bCs/>
                <w:sz w:val="22"/>
                <w:szCs w:val="22"/>
              </w:rPr>
            </w:pPr>
          </w:p>
        </w:tc>
        <w:tc>
          <w:tcPr>
            <w:tcW w:w="1703" w:type="dxa"/>
            <w:vMerge/>
            <w:tcBorders>
              <w:top w:val="nil"/>
              <w:left w:val="single" w:sz="8" w:space="0" w:color="auto"/>
              <w:bottom w:val="single" w:sz="8" w:space="0" w:color="000000"/>
              <w:right w:val="single" w:sz="8" w:space="0" w:color="auto"/>
            </w:tcBorders>
            <w:vAlign w:val="center"/>
            <w:hideMark/>
          </w:tcPr>
          <w:p w14:paraId="4952426D"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73CB2071"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52A88EE1"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277E2315"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2D14B233"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0E0512A4" w14:textId="77777777" w:rsidR="00402AE9" w:rsidRPr="00797D70" w:rsidRDefault="00402AE9" w:rsidP="00765E32">
            <w:pPr>
              <w:rPr>
                <w:b/>
                <w:bCs/>
                <w:color w:val="FF0000"/>
                <w:sz w:val="22"/>
                <w:szCs w:val="22"/>
              </w:rPr>
            </w:pPr>
          </w:p>
        </w:tc>
        <w:tc>
          <w:tcPr>
            <w:tcW w:w="1988" w:type="dxa"/>
            <w:gridSpan w:val="2"/>
            <w:vMerge/>
            <w:tcBorders>
              <w:top w:val="nil"/>
              <w:left w:val="single" w:sz="8" w:space="0" w:color="auto"/>
              <w:bottom w:val="single" w:sz="8" w:space="0" w:color="000000"/>
              <w:right w:val="single" w:sz="8" w:space="0" w:color="auto"/>
            </w:tcBorders>
            <w:vAlign w:val="center"/>
            <w:hideMark/>
          </w:tcPr>
          <w:p w14:paraId="73A8D552" w14:textId="77777777" w:rsidR="00402AE9" w:rsidRPr="00797D70" w:rsidRDefault="00402AE9" w:rsidP="00765E32">
            <w:pPr>
              <w:rPr>
                <w:b/>
                <w:bCs/>
                <w:sz w:val="22"/>
                <w:szCs w:val="22"/>
              </w:rPr>
            </w:pPr>
          </w:p>
        </w:tc>
      </w:tr>
      <w:tr w:rsidR="00402AE9" w:rsidRPr="00797D70" w14:paraId="72415BEE" w14:textId="77777777" w:rsidTr="00765E32">
        <w:trPr>
          <w:trHeight w:val="750"/>
        </w:trPr>
        <w:tc>
          <w:tcPr>
            <w:tcW w:w="2426" w:type="dxa"/>
            <w:tcBorders>
              <w:top w:val="nil"/>
              <w:left w:val="single" w:sz="8" w:space="0" w:color="auto"/>
              <w:bottom w:val="single" w:sz="8" w:space="0" w:color="auto"/>
              <w:right w:val="single" w:sz="8" w:space="0" w:color="auto"/>
            </w:tcBorders>
            <w:shd w:val="clear" w:color="auto" w:fill="auto"/>
            <w:hideMark/>
          </w:tcPr>
          <w:p w14:paraId="14D79AB6" w14:textId="77777777" w:rsidR="00402AE9" w:rsidRPr="00797D70" w:rsidRDefault="00402AE9" w:rsidP="00765E32">
            <w:pPr>
              <w:jc w:val="center"/>
            </w:pPr>
            <w:r w:rsidRPr="00797D70">
              <w:lastRenderedPageBreak/>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2E56FC4E" w14:textId="77777777" w:rsidR="00402AE9" w:rsidRPr="00797D70" w:rsidRDefault="00402AE9" w:rsidP="00765E32">
            <w:pPr>
              <w:jc w:val="center"/>
              <w:rPr>
                <w:b/>
                <w:bCs/>
                <w:i/>
                <w:iCs/>
                <w:sz w:val="22"/>
                <w:szCs w:val="22"/>
              </w:rPr>
            </w:pPr>
            <w:r w:rsidRPr="00797D70">
              <w:rPr>
                <w:b/>
                <w:bCs/>
                <w:i/>
                <w:iCs/>
                <w:sz w:val="22"/>
                <w:szCs w:val="22"/>
              </w:rPr>
              <w:t>541 963,40</w:t>
            </w:r>
          </w:p>
        </w:tc>
        <w:tc>
          <w:tcPr>
            <w:tcW w:w="1703" w:type="dxa"/>
            <w:tcBorders>
              <w:top w:val="nil"/>
              <w:left w:val="nil"/>
              <w:bottom w:val="single" w:sz="8" w:space="0" w:color="auto"/>
              <w:right w:val="single" w:sz="8" w:space="0" w:color="auto"/>
            </w:tcBorders>
            <w:shd w:val="clear" w:color="auto" w:fill="auto"/>
            <w:hideMark/>
          </w:tcPr>
          <w:p w14:paraId="5A19FB0D" w14:textId="77777777" w:rsidR="00402AE9" w:rsidRPr="00797D70" w:rsidRDefault="00402AE9" w:rsidP="00765E32">
            <w:pPr>
              <w:jc w:val="center"/>
              <w:rPr>
                <w:b/>
                <w:bCs/>
                <w:i/>
                <w:iCs/>
                <w:sz w:val="22"/>
                <w:szCs w:val="22"/>
              </w:rPr>
            </w:pPr>
            <w:r w:rsidRPr="00797D70">
              <w:rPr>
                <w:b/>
                <w:bCs/>
                <w:i/>
                <w:iCs/>
                <w:sz w:val="22"/>
                <w:szCs w:val="22"/>
              </w:rPr>
              <w:t>497 295,00</w:t>
            </w:r>
          </w:p>
        </w:tc>
        <w:tc>
          <w:tcPr>
            <w:tcW w:w="1699" w:type="dxa"/>
            <w:tcBorders>
              <w:top w:val="nil"/>
              <w:left w:val="nil"/>
              <w:bottom w:val="single" w:sz="8" w:space="0" w:color="auto"/>
              <w:right w:val="single" w:sz="8" w:space="0" w:color="auto"/>
            </w:tcBorders>
            <w:shd w:val="clear" w:color="auto" w:fill="auto"/>
            <w:hideMark/>
          </w:tcPr>
          <w:p w14:paraId="31C0FCD6" w14:textId="77777777" w:rsidR="00402AE9" w:rsidRPr="00797D70" w:rsidRDefault="00402AE9" w:rsidP="00765E32">
            <w:pPr>
              <w:jc w:val="center"/>
              <w:rPr>
                <w:b/>
                <w:bCs/>
                <w:i/>
                <w:iCs/>
                <w:sz w:val="22"/>
                <w:szCs w:val="22"/>
              </w:rPr>
            </w:pPr>
            <w:r w:rsidRPr="00797D70">
              <w:rPr>
                <w:b/>
                <w:bCs/>
                <w:i/>
                <w:iCs/>
                <w:sz w:val="22"/>
                <w:szCs w:val="22"/>
              </w:rPr>
              <w:t>515 548,50</w:t>
            </w:r>
          </w:p>
        </w:tc>
        <w:tc>
          <w:tcPr>
            <w:tcW w:w="1699" w:type="dxa"/>
            <w:tcBorders>
              <w:top w:val="nil"/>
              <w:left w:val="nil"/>
              <w:bottom w:val="single" w:sz="8" w:space="0" w:color="auto"/>
              <w:right w:val="single" w:sz="8" w:space="0" w:color="auto"/>
            </w:tcBorders>
            <w:shd w:val="clear" w:color="auto" w:fill="auto"/>
            <w:hideMark/>
          </w:tcPr>
          <w:p w14:paraId="53B072C9" w14:textId="77777777" w:rsidR="00402AE9" w:rsidRPr="00797D70" w:rsidRDefault="00402AE9" w:rsidP="00765E32">
            <w:pPr>
              <w:jc w:val="center"/>
              <w:rPr>
                <w:b/>
                <w:bCs/>
                <w:i/>
                <w:iCs/>
                <w:sz w:val="22"/>
                <w:szCs w:val="22"/>
              </w:rPr>
            </w:pPr>
            <w:r w:rsidRPr="00797D70">
              <w:rPr>
                <w:b/>
                <w:bCs/>
                <w:i/>
                <w:iCs/>
                <w:sz w:val="22"/>
                <w:szCs w:val="22"/>
              </w:rPr>
              <w:t>537 736,50</w:t>
            </w:r>
          </w:p>
        </w:tc>
        <w:tc>
          <w:tcPr>
            <w:tcW w:w="1560" w:type="dxa"/>
            <w:tcBorders>
              <w:top w:val="nil"/>
              <w:left w:val="nil"/>
              <w:bottom w:val="single" w:sz="8" w:space="0" w:color="auto"/>
              <w:right w:val="single" w:sz="8" w:space="0" w:color="auto"/>
            </w:tcBorders>
            <w:shd w:val="clear" w:color="auto" w:fill="auto"/>
            <w:hideMark/>
          </w:tcPr>
          <w:p w14:paraId="33306914"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33BF8DC"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EC6EC89" w14:textId="77777777" w:rsidR="00402AE9" w:rsidRPr="00797D70" w:rsidRDefault="00402AE9" w:rsidP="00765E32">
            <w:pPr>
              <w:jc w:val="center"/>
              <w:rPr>
                <w:b/>
                <w:bCs/>
                <w:i/>
                <w:iCs/>
                <w:sz w:val="22"/>
                <w:szCs w:val="22"/>
              </w:rPr>
            </w:pPr>
            <w:r w:rsidRPr="00797D70">
              <w:rPr>
                <w:b/>
                <w:bCs/>
                <w:i/>
                <w:i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06D0ABB" w14:textId="77777777" w:rsidR="00402AE9" w:rsidRPr="00797D70" w:rsidRDefault="00402AE9" w:rsidP="00765E32">
            <w:pPr>
              <w:jc w:val="right"/>
              <w:rPr>
                <w:b/>
                <w:bCs/>
                <w:sz w:val="22"/>
                <w:szCs w:val="22"/>
              </w:rPr>
            </w:pPr>
            <w:r w:rsidRPr="00797D70">
              <w:rPr>
                <w:b/>
                <w:bCs/>
                <w:sz w:val="22"/>
                <w:szCs w:val="22"/>
              </w:rPr>
              <w:t>2 092 543,40</w:t>
            </w:r>
          </w:p>
        </w:tc>
      </w:tr>
      <w:tr w:rsidR="00402AE9" w:rsidRPr="00797D70" w14:paraId="21E1B269" w14:textId="77777777" w:rsidTr="00765E32">
        <w:trPr>
          <w:trHeight w:val="750"/>
        </w:trPr>
        <w:tc>
          <w:tcPr>
            <w:tcW w:w="2426" w:type="dxa"/>
            <w:tcBorders>
              <w:top w:val="nil"/>
              <w:left w:val="single" w:sz="8" w:space="0" w:color="auto"/>
              <w:bottom w:val="single" w:sz="8" w:space="0" w:color="auto"/>
              <w:right w:val="single" w:sz="8" w:space="0" w:color="auto"/>
            </w:tcBorders>
            <w:shd w:val="clear" w:color="auto" w:fill="auto"/>
            <w:hideMark/>
          </w:tcPr>
          <w:p w14:paraId="5070BBE9" w14:textId="77777777" w:rsidR="00402AE9" w:rsidRPr="00797D70" w:rsidRDefault="00402AE9" w:rsidP="00765E32">
            <w:pPr>
              <w:jc w:val="center"/>
            </w:pPr>
            <w:r w:rsidRPr="00797D70">
              <w:lastRenderedPageBreak/>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0FE5C82B"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D3CCA0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01F2F0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75D150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8FDCCA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BA0BAD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02DCA44"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7B55099"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755A1CC0" w14:textId="77777777" w:rsidTr="00765E32">
        <w:trPr>
          <w:trHeight w:val="435"/>
        </w:trPr>
        <w:tc>
          <w:tcPr>
            <w:tcW w:w="2426" w:type="dxa"/>
            <w:tcBorders>
              <w:top w:val="nil"/>
              <w:left w:val="single" w:sz="8" w:space="0" w:color="auto"/>
              <w:bottom w:val="single" w:sz="8" w:space="0" w:color="auto"/>
              <w:right w:val="single" w:sz="8" w:space="0" w:color="auto"/>
            </w:tcBorders>
            <w:shd w:val="clear" w:color="auto" w:fill="auto"/>
            <w:hideMark/>
          </w:tcPr>
          <w:p w14:paraId="6A861BCA"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35E516AF" w14:textId="77777777" w:rsidR="00402AE9" w:rsidRPr="00797D70" w:rsidRDefault="00402AE9" w:rsidP="00765E32">
            <w:pPr>
              <w:jc w:val="center"/>
              <w:rPr>
                <w:b/>
                <w:bCs/>
                <w:sz w:val="22"/>
                <w:szCs w:val="22"/>
              </w:rPr>
            </w:pPr>
            <w:r w:rsidRPr="00797D70">
              <w:rPr>
                <w:b/>
                <w:bCs/>
                <w:sz w:val="22"/>
                <w:szCs w:val="22"/>
              </w:rPr>
              <w:t>541 963,40</w:t>
            </w:r>
          </w:p>
        </w:tc>
        <w:tc>
          <w:tcPr>
            <w:tcW w:w="1703" w:type="dxa"/>
            <w:tcBorders>
              <w:top w:val="nil"/>
              <w:left w:val="nil"/>
              <w:bottom w:val="single" w:sz="8" w:space="0" w:color="auto"/>
              <w:right w:val="single" w:sz="8" w:space="0" w:color="auto"/>
            </w:tcBorders>
            <w:shd w:val="clear" w:color="auto" w:fill="auto"/>
            <w:hideMark/>
          </w:tcPr>
          <w:p w14:paraId="30A40C8B" w14:textId="77777777" w:rsidR="00402AE9" w:rsidRPr="00797D70" w:rsidRDefault="00402AE9" w:rsidP="00765E32">
            <w:pPr>
              <w:jc w:val="center"/>
              <w:rPr>
                <w:b/>
                <w:bCs/>
                <w:sz w:val="22"/>
                <w:szCs w:val="22"/>
              </w:rPr>
            </w:pPr>
            <w:r w:rsidRPr="00797D70">
              <w:rPr>
                <w:b/>
                <w:bCs/>
                <w:sz w:val="22"/>
                <w:szCs w:val="22"/>
              </w:rPr>
              <w:t>497 295,00</w:t>
            </w:r>
          </w:p>
        </w:tc>
        <w:tc>
          <w:tcPr>
            <w:tcW w:w="1699" w:type="dxa"/>
            <w:tcBorders>
              <w:top w:val="nil"/>
              <w:left w:val="nil"/>
              <w:bottom w:val="single" w:sz="8" w:space="0" w:color="auto"/>
              <w:right w:val="single" w:sz="8" w:space="0" w:color="auto"/>
            </w:tcBorders>
            <w:shd w:val="clear" w:color="auto" w:fill="auto"/>
            <w:hideMark/>
          </w:tcPr>
          <w:p w14:paraId="20820997" w14:textId="77777777" w:rsidR="00402AE9" w:rsidRPr="00797D70" w:rsidRDefault="00402AE9" w:rsidP="00765E32">
            <w:pPr>
              <w:jc w:val="center"/>
              <w:rPr>
                <w:b/>
                <w:bCs/>
                <w:sz w:val="22"/>
                <w:szCs w:val="22"/>
              </w:rPr>
            </w:pPr>
            <w:r w:rsidRPr="00797D70">
              <w:rPr>
                <w:b/>
                <w:bCs/>
                <w:sz w:val="22"/>
                <w:szCs w:val="22"/>
              </w:rPr>
              <w:t>515 548,50</w:t>
            </w:r>
          </w:p>
        </w:tc>
        <w:tc>
          <w:tcPr>
            <w:tcW w:w="1699" w:type="dxa"/>
            <w:tcBorders>
              <w:top w:val="nil"/>
              <w:left w:val="nil"/>
              <w:bottom w:val="single" w:sz="8" w:space="0" w:color="auto"/>
              <w:right w:val="single" w:sz="8" w:space="0" w:color="auto"/>
            </w:tcBorders>
            <w:shd w:val="clear" w:color="auto" w:fill="auto"/>
            <w:hideMark/>
          </w:tcPr>
          <w:p w14:paraId="37B69835" w14:textId="77777777" w:rsidR="00402AE9" w:rsidRPr="00797D70" w:rsidRDefault="00402AE9" w:rsidP="00765E32">
            <w:pPr>
              <w:jc w:val="center"/>
              <w:rPr>
                <w:b/>
                <w:bCs/>
                <w:sz w:val="22"/>
                <w:szCs w:val="22"/>
              </w:rPr>
            </w:pPr>
            <w:r w:rsidRPr="00797D70">
              <w:rPr>
                <w:b/>
                <w:bCs/>
                <w:sz w:val="22"/>
                <w:szCs w:val="22"/>
              </w:rPr>
              <w:t>537 736,50</w:t>
            </w:r>
          </w:p>
        </w:tc>
        <w:tc>
          <w:tcPr>
            <w:tcW w:w="1560" w:type="dxa"/>
            <w:tcBorders>
              <w:top w:val="nil"/>
              <w:left w:val="nil"/>
              <w:bottom w:val="single" w:sz="8" w:space="0" w:color="auto"/>
              <w:right w:val="single" w:sz="8" w:space="0" w:color="auto"/>
            </w:tcBorders>
            <w:shd w:val="clear" w:color="auto" w:fill="auto"/>
            <w:hideMark/>
          </w:tcPr>
          <w:p w14:paraId="72FA057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CB17D4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01EEF5E"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DD1D15F" w14:textId="77777777" w:rsidR="00402AE9" w:rsidRPr="00797D70" w:rsidRDefault="00402AE9" w:rsidP="00765E32">
            <w:pPr>
              <w:jc w:val="right"/>
              <w:rPr>
                <w:b/>
                <w:bCs/>
                <w:sz w:val="22"/>
                <w:szCs w:val="22"/>
              </w:rPr>
            </w:pPr>
            <w:r w:rsidRPr="00797D70">
              <w:rPr>
                <w:b/>
                <w:bCs/>
                <w:sz w:val="22"/>
                <w:szCs w:val="22"/>
              </w:rPr>
              <w:t>2 092 543,40</w:t>
            </w:r>
          </w:p>
        </w:tc>
      </w:tr>
      <w:tr w:rsidR="00402AE9" w:rsidRPr="00797D70" w14:paraId="0C435475" w14:textId="77777777" w:rsidTr="00765E32">
        <w:trPr>
          <w:trHeight w:val="480"/>
        </w:trPr>
        <w:tc>
          <w:tcPr>
            <w:tcW w:w="2426" w:type="dxa"/>
            <w:tcBorders>
              <w:top w:val="nil"/>
              <w:left w:val="single" w:sz="8" w:space="0" w:color="auto"/>
              <w:bottom w:val="single" w:sz="8" w:space="0" w:color="auto"/>
              <w:right w:val="single" w:sz="8" w:space="0" w:color="auto"/>
            </w:tcBorders>
            <w:shd w:val="clear" w:color="auto" w:fill="auto"/>
            <w:hideMark/>
          </w:tcPr>
          <w:p w14:paraId="1D0DD9AE"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3764994A"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95984C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A467D8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D4BBF8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E004D9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CACF9E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2FD377E"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746A562"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C6B8322" w14:textId="77777777" w:rsidTr="00765E32">
        <w:trPr>
          <w:trHeight w:val="750"/>
        </w:trPr>
        <w:tc>
          <w:tcPr>
            <w:tcW w:w="2426" w:type="dxa"/>
            <w:tcBorders>
              <w:top w:val="nil"/>
              <w:left w:val="single" w:sz="8" w:space="0" w:color="auto"/>
              <w:bottom w:val="single" w:sz="8" w:space="0" w:color="auto"/>
              <w:right w:val="single" w:sz="8" w:space="0" w:color="auto"/>
            </w:tcBorders>
            <w:shd w:val="clear" w:color="auto" w:fill="auto"/>
            <w:hideMark/>
          </w:tcPr>
          <w:p w14:paraId="0E0BB44B"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72106607"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A27110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7C433F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D09A9F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6CB88B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94959C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E052991"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7185B18"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58E938C5" w14:textId="77777777" w:rsidTr="00765E32">
        <w:trPr>
          <w:trHeight w:val="315"/>
        </w:trPr>
        <w:tc>
          <w:tcPr>
            <w:tcW w:w="2426" w:type="dxa"/>
            <w:tcBorders>
              <w:top w:val="nil"/>
              <w:left w:val="single" w:sz="8" w:space="0" w:color="auto"/>
              <w:bottom w:val="single" w:sz="4" w:space="0" w:color="auto"/>
              <w:right w:val="single" w:sz="8" w:space="0" w:color="auto"/>
            </w:tcBorders>
            <w:shd w:val="clear" w:color="auto" w:fill="auto"/>
            <w:hideMark/>
          </w:tcPr>
          <w:p w14:paraId="139279E9" w14:textId="77777777" w:rsidR="00402AE9" w:rsidRPr="00797D70" w:rsidRDefault="00402AE9" w:rsidP="00765E32">
            <w:pPr>
              <w:jc w:val="center"/>
              <w:rPr>
                <w:b/>
                <w:bCs/>
                <w:i/>
                <w:iCs/>
              </w:rPr>
            </w:pPr>
            <w:r w:rsidRPr="00797D70">
              <w:rPr>
                <w:b/>
                <w:bCs/>
                <w:i/>
                <w:iCs/>
              </w:rPr>
              <w:t xml:space="preserve">Структурный элемент </w:t>
            </w:r>
          </w:p>
        </w:tc>
        <w:tc>
          <w:tcPr>
            <w:tcW w:w="1699" w:type="dxa"/>
            <w:gridSpan w:val="2"/>
            <w:vMerge w:val="restart"/>
            <w:tcBorders>
              <w:top w:val="nil"/>
              <w:left w:val="single" w:sz="8" w:space="0" w:color="auto"/>
              <w:bottom w:val="single" w:sz="8" w:space="0" w:color="000000"/>
              <w:right w:val="single" w:sz="8" w:space="0" w:color="auto"/>
            </w:tcBorders>
            <w:shd w:val="clear" w:color="auto" w:fill="auto"/>
            <w:hideMark/>
          </w:tcPr>
          <w:p w14:paraId="755B88DA" w14:textId="77777777" w:rsidR="00402AE9" w:rsidRPr="00797D70" w:rsidRDefault="00402AE9" w:rsidP="00765E32">
            <w:pPr>
              <w:rPr>
                <w:b/>
                <w:bCs/>
                <w:sz w:val="22"/>
                <w:szCs w:val="22"/>
              </w:rPr>
            </w:pPr>
            <w:r w:rsidRPr="00797D70">
              <w:rPr>
                <w:b/>
                <w:bCs/>
                <w:sz w:val="22"/>
                <w:szCs w:val="22"/>
              </w:rPr>
              <w:t> </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14:paraId="539E0FA6"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71CB4844"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1EA0474D"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05DC0C59"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65D26EB9"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54EE987B"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vMerge w:val="restart"/>
            <w:tcBorders>
              <w:top w:val="nil"/>
              <w:left w:val="single" w:sz="8" w:space="0" w:color="auto"/>
              <w:bottom w:val="single" w:sz="8" w:space="0" w:color="000000"/>
              <w:right w:val="single" w:sz="8" w:space="0" w:color="auto"/>
            </w:tcBorders>
            <w:shd w:val="clear" w:color="auto" w:fill="auto"/>
            <w:hideMark/>
          </w:tcPr>
          <w:p w14:paraId="605C8863"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5A6A72E7" w14:textId="77777777" w:rsidTr="00765E32">
        <w:trPr>
          <w:trHeight w:val="6420"/>
        </w:trPr>
        <w:tc>
          <w:tcPr>
            <w:tcW w:w="2426" w:type="dxa"/>
            <w:tcBorders>
              <w:top w:val="nil"/>
              <w:left w:val="single" w:sz="8" w:space="0" w:color="auto"/>
              <w:bottom w:val="single" w:sz="8" w:space="0" w:color="auto"/>
              <w:right w:val="single" w:sz="8" w:space="0" w:color="auto"/>
            </w:tcBorders>
            <w:shd w:val="clear" w:color="auto" w:fill="auto"/>
            <w:hideMark/>
          </w:tcPr>
          <w:p w14:paraId="0633D29C" w14:textId="77777777" w:rsidR="00402AE9" w:rsidRPr="00797D70" w:rsidRDefault="00402AE9" w:rsidP="00765E32">
            <w:pPr>
              <w:jc w:val="center"/>
              <w:rPr>
                <w:b/>
                <w:bCs/>
                <w:i/>
                <w:iCs/>
              </w:rPr>
            </w:pPr>
            <w:r w:rsidRPr="00797D70">
              <w:rPr>
                <w:b/>
                <w:bCs/>
                <w:i/>
                <w:iC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spellStart"/>
            <w:r w:rsidRPr="00797D70">
              <w:rPr>
                <w:b/>
                <w:bCs/>
                <w:i/>
                <w:iCs/>
              </w:rPr>
              <w:t>Емесячное</w:t>
            </w:r>
            <w:proofErr w:type="spellEnd"/>
            <w:r w:rsidRPr="00797D70">
              <w:rPr>
                <w:b/>
                <w:bCs/>
                <w:i/>
                <w:iCs/>
              </w:rPr>
              <w:t xml:space="preserve"> денежное вознаграждение за классное руководство педагогическим работникам муниципальных образовательных организаций, реализующих </w:t>
            </w:r>
            <w:r w:rsidRPr="00797D70">
              <w:rPr>
                <w:b/>
                <w:bCs/>
                <w:i/>
                <w:iCs/>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99" w:type="dxa"/>
            <w:gridSpan w:val="2"/>
            <w:vMerge/>
            <w:tcBorders>
              <w:top w:val="nil"/>
              <w:left w:val="single" w:sz="8" w:space="0" w:color="auto"/>
              <w:bottom w:val="single" w:sz="8" w:space="0" w:color="000000"/>
              <w:right w:val="single" w:sz="8" w:space="0" w:color="auto"/>
            </w:tcBorders>
            <w:vAlign w:val="center"/>
            <w:hideMark/>
          </w:tcPr>
          <w:p w14:paraId="0D235383" w14:textId="77777777" w:rsidR="00402AE9" w:rsidRPr="00797D70" w:rsidRDefault="00402AE9" w:rsidP="00765E32">
            <w:pPr>
              <w:rPr>
                <w:b/>
                <w:bCs/>
                <w:sz w:val="22"/>
                <w:szCs w:val="22"/>
              </w:rPr>
            </w:pPr>
          </w:p>
        </w:tc>
        <w:tc>
          <w:tcPr>
            <w:tcW w:w="1703" w:type="dxa"/>
            <w:vMerge/>
            <w:tcBorders>
              <w:top w:val="nil"/>
              <w:left w:val="single" w:sz="8" w:space="0" w:color="auto"/>
              <w:bottom w:val="single" w:sz="8" w:space="0" w:color="000000"/>
              <w:right w:val="single" w:sz="8" w:space="0" w:color="auto"/>
            </w:tcBorders>
            <w:vAlign w:val="center"/>
            <w:hideMark/>
          </w:tcPr>
          <w:p w14:paraId="1F477BD8"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1466CA3D"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4669458D"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4F9DFF53"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B58E977"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1D018407" w14:textId="77777777" w:rsidR="00402AE9" w:rsidRPr="00797D70" w:rsidRDefault="00402AE9" w:rsidP="00765E32">
            <w:pPr>
              <w:rPr>
                <w:b/>
                <w:bCs/>
                <w:color w:val="FF0000"/>
                <w:sz w:val="22"/>
                <w:szCs w:val="22"/>
              </w:rPr>
            </w:pPr>
          </w:p>
        </w:tc>
        <w:tc>
          <w:tcPr>
            <w:tcW w:w="1988" w:type="dxa"/>
            <w:gridSpan w:val="2"/>
            <w:vMerge/>
            <w:tcBorders>
              <w:top w:val="nil"/>
              <w:left w:val="single" w:sz="8" w:space="0" w:color="auto"/>
              <w:bottom w:val="single" w:sz="8" w:space="0" w:color="000000"/>
              <w:right w:val="single" w:sz="8" w:space="0" w:color="auto"/>
            </w:tcBorders>
            <w:vAlign w:val="center"/>
            <w:hideMark/>
          </w:tcPr>
          <w:p w14:paraId="5E32B584" w14:textId="77777777" w:rsidR="00402AE9" w:rsidRPr="00797D70" w:rsidRDefault="00402AE9" w:rsidP="00765E32">
            <w:pPr>
              <w:rPr>
                <w:b/>
                <w:bCs/>
                <w:sz w:val="22"/>
                <w:szCs w:val="22"/>
              </w:rPr>
            </w:pPr>
          </w:p>
        </w:tc>
      </w:tr>
      <w:tr w:rsidR="00402AE9" w:rsidRPr="00797D70" w14:paraId="3080C74F" w14:textId="77777777" w:rsidTr="00765E32">
        <w:trPr>
          <w:trHeight w:val="660"/>
        </w:trPr>
        <w:tc>
          <w:tcPr>
            <w:tcW w:w="2426" w:type="dxa"/>
            <w:tcBorders>
              <w:top w:val="nil"/>
              <w:left w:val="single" w:sz="8" w:space="0" w:color="auto"/>
              <w:bottom w:val="single" w:sz="8" w:space="0" w:color="auto"/>
              <w:right w:val="single" w:sz="8" w:space="0" w:color="auto"/>
            </w:tcBorders>
            <w:shd w:val="clear" w:color="auto" w:fill="auto"/>
            <w:hideMark/>
          </w:tcPr>
          <w:p w14:paraId="40C6DB9D"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27E3EBC1" w14:textId="77777777" w:rsidR="00402AE9" w:rsidRPr="00797D70" w:rsidRDefault="00402AE9" w:rsidP="00765E32">
            <w:pPr>
              <w:jc w:val="center"/>
              <w:rPr>
                <w:b/>
                <w:bCs/>
                <w:i/>
                <w:iCs/>
                <w:sz w:val="22"/>
                <w:szCs w:val="22"/>
              </w:rPr>
            </w:pPr>
            <w:r w:rsidRPr="00797D70">
              <w:rPr>
                <w:b/>
                <w:bCs/>
                <w:i/>
                <w:iCs/>
                <w:sz w:val="22"/>
                <w:szCs w:val="22"/>
              </w:rPr>
              <w:t>11 457 600,00</w:t>
            </w:r>
          </w:p>
        </w:tc>
        <w:tc>
          <w:tcPr>
            <w:tcW w:w="1703" w:type="dxa"/>
            <w:tcBorders>
              <w:top w:val="nil"/>
              <w:left w:val="nil"/>
              <w:bottom w:val="single" w:sz="8" w:space="0" w:color="auto"/>
              <w:right w:val="single" w:sz="8" w:space="0" w:color="auto"/>
            </w:tcBorders>
            <w:shd w:val="clear" w:color="auto" w:fill="auto"/>
            <w:hideMark/>
          </w:tcPr>
          <w:p w14:paraId="6DD81D28"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6E383C4"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142AFF9"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665BF04"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85DFB4E"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87ECD07" w14:textId="77777777" w:rsidR="00402AE9" w:rsidRPr="00797D70" w:rsidRDefault="00402AE9" w:rsidP="00765E32">
            <w:pPr>
              <w:jc w:val="center"/>
              <w:rPr>
                <w:b/>
                <w:bCs/>
                <w:i/>
                <w:iCs/>
                <w:sz w:val="22"/>
                <w:szCs w:val="22"/>
              </w:rPr>
            </w:pPr>
            <w:r w:rsidRPr="00797D70">
              <w:rPr>
                <w:b/>
                <w:bCs/>
                <w:i/>
                <w:i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38C82C0" w14:textId="77777777" w:rsidR="00402AE9" w:rsidRPr="00797D70" w:rsidRDefault="00402AE9" w:rsidP="00765E32">
            <w:pPr>
              <w:jc w:val="right"/>
              <w:rPr>
                <w:b/>
                <w:bCs/>
                <w:sz w:val="22"/>
                <w:szCs w:val="22"/>
              </w:rPr>
            </w:pPr>
            <w:r w:rsidRPr="00797D70">
              <w:rPr>
                <w:b/>
                <w:bCs/>
                <w:sz w:val="22"/>
                <w:szCs w:val="22"/>
              </w:rPr>
              <w:t>11 457 600,00</w:t>
            </w:r>
          </w:p>
        </w:tc>
      </w:tr>
      <w:tr w:rsidR="00402AE9" w:rsidRPr="00797D70" w14:paraId="55BE0945" w14:textId="77777777" w:rsidTr="00765E32">
        <w:trPr>
          <w:trHeight w:val="525"/>
        </w:trPr>
        <w:tc>
          <w:tcPr>
            <w:tcW w:w="2426" w:type="dxa"/>
            <w:tcBorders>
              <w:top w:val="nil"/>
              <w:left w:val="single" w:sz="8" w:space="0" w:color="auto"/>
              <w:bottom w:val="single" w:sz="8" w:space="0" w:color="auto"/>
              <w:right w:val="single" w:sz="8" w:space="0" w:color="auto"/>
            </w:tcBorders>
            <w:shd w:val="clear" w:color="auto" w:fill="auto"/>
            <w:hideMark/>
          </w:tcPr>
          <w:p w14:paraId="576AE715"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3B2FF21C"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3968021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6246DF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E9A84A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8DED24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736CE8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C9EFDB8"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5A785768"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7D5283AC" w14:textId="77777777" w:rsidTr="00765E32">
        <w:trPr>
          <w:trHeight w:val="465"/>
        </w:trPr>
        <w:tc>
          <w:tcPr>
            <w:tcW w:w="2426" w:type="dxa"/>
            <w:tcBorders>
              <w:top w:val="nil"/>
              <w:left w:val="single" w:sz="8" w:space="0" w:color="auto"/>
              <w:bottom w:val="single" w:sz="8" w:space="0" w:color="auto"/>
              <w:right w:val="single" w:sz="8" w:space="0" w:color="auto"/>
            </w:tcBorders>
            <w:shd w:val="clear" w:color="auto" w:fill="auto"/>
            <w:hideMark/>
          </w:tcPr>
          <w:p w14:paraId="767689C2"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3C8FD4AF"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4DF052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AD4AEB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C4043E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87ACEF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A619FF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E43555F"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82EFAA6"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230811F" w14:textId="77777777" w:rsidTr="00765E32">
        <w:trPr>
          <w:trHeight w:val="450"/>
        </w:trPr>
        <w:tc>
          <w:tcPr>
            <w:tcW w:w="2426" w:type="dxa"/>
            <w:tcBorders>
              <w:top w:val="nil"/>
              <w:left w:val="single" w:sz="8" w:space="0" w:color="auto"/>
              <w:bottom w:val="single" w:sz="8" w:space="0" w:color="auto"/>
              <w:right w:val="single" w:sz="8" w:space="0" w:color="auto"/>
            </w:tcBorders>
            <w:shd w:val="clear" w:color="auto" w:fill="auto"/>
            <w:hideMark/>
          </w:tcPr>
          <w:p w14:paraId="619267BA"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48A2295B" w14:textId="77777777" w:rsidR="00402AE9" w:rsidRPr="00797D70" w:rsidRDefault="00402AE9" w:rsidP="00765E32">
            <w:pPr>
              <w:jc w:val="center"/>
              <w:rPr>
                <w:b/>
                <w:bCs/>
                <w:sz w:val="22"/>
                <w:szCs w:val="22"/>
              </w:rPr>
            </w:pPr>
            <w:r w:rsidRPr="00797D70">
              <w:rPr>
                <w:b/>
                <w:bCs/>
                <w:sz w:val="22"/>
                <w:szCs w:val="22"/>
              </w:rPr>
              <w:t>11 457 600,00</w:t>
            </w:r>
          </w:p>
        </w:tc>
        <w:tc>
          <w:tcPr>
            <w:tcW w:w="1703" w:type="dxa"/>
            <w:tcBorders>
              <w:top w:val="nil"/>
              <w:left w:val="nil"/>
              <w:bottom w:val="single" w:sz="8" w:space="0" w:color="auto"/>
              <w:right w:val="single" w:sz="8" w:space="0" w:color="auto"/>
            </w:tcBorders>
            <w:shd w:val="clear" w:color="auto" w:fill="auto"/>
            <w:hideMark/>
          </w:tcPr>
          <w:p w14:paraId="1019594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782F51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601A709"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871CDC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0F0060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32470B1"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80425F2" w14:textId="77777777" w:rsidR="00402AE9" w:rsidRPr="00797D70" w:rsidRDefault="00402AE9" w:rsidP="00765E32">
            <w:pPr>
              <w:jc w:val="right"/>
              <w:rPr>
                <w:b/>
                <w:bCs/>
                <w:sz w:val="22"/>
                <w:szCs w:val="22"/>
              </w:rPr>
            </w:pPr>
            <w:r w:rsidRPr="00797D70">
              <w:rPr>
                <w:b/>
                <w:bCs/>
                <w:sz w:val="22"/>
                <w:szCs w:val="22"/>
              </w:rPr>
              <w:t>11 457 600,00</w:t>
            </w:r>
          </w:p>
        </w:tc>
      </w:tr>
      <w:tr w:rsidR="00402AE9" w:rsidRPr="00797D70" w14:paraId="0D8C06CA"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69D62B52"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5848D74F"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D78C87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DAF641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CA048C8"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C150CD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E9AEC2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86154CE"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8FF19C3"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2D0C1982" w14:textId="77777777" w:rsidTr="00765E32">
        <w:trPr>
          <w:trHeight w:val="735"/>
        </w:trPr>
        <w:tc>
          <w:tcPr>
            <w:tcW w:w="2426" w:type="dxa"/>
            <w:tcBorders>
              <w:top w:val="nil"/>
              <w:left w:val="single" w:sz="8" w:space="0" w:color="auto"/>
              <w:bottom w:val="single" w:sz="4" w:space="0" w:color="auto"/>
              <w:right w:val="single" w:sz="8" w:space="0" w:color="auto"/>
            </w:tcBorders>
            <w:shd w:val="clear" w:color="auto" w:fill="auto"/>
            <w:hideMark/>
          </w:tcPr>
          <w:p w14:paraId="4FED28A8" w14:textId="77777777" w:rsidR="00402AE9" w:rsidRPr="00797D70" w:rsidRDefault="00402AE9" w:rsidP="00765E32">
            <w:pPr>
              <w:jc w:val="center"/>
              <w:rPr>
                <w:b/>
                <w:bCs/>
                <w:i/>
                <w:iCs/>
              </w:rPr>
            </w:pPr>
            <w:r w:rsidRPr="00797D70">
              <w:rPr>
                <w:b/>
                <w:bCs/>
                <w:i/>
                <w:iCs/>
              </w:rPr>
              <w:lastRenderedPageBreak/>
              <w:t xml:space="preserve">Структурный элемент </w:t>
            </w:r>
          </w:p>
        </w:tc>
        <w:tc>
          <w:tcPr>
            <w:tcW w:w="1699" w:type="dxa"/>
            <w:gridSpan w:val="2"/>
            <w:vMerge w:val="restart"/>
            <w:tcBorders>
              <w:top w:val="nil"/>
              <w:left w:val="single" w:sz="8" w:space="0" w:color="auto"/>
              <w:bottom w:val="single" w:sz="8" w:space="0" w:color="000000"/>
              <w:right w:val="single" w:sz="8" w:space="0" w:color="auto"/>
            </w:tcBorders>
            <w:shd w:val="clear" w:color="auto" w:fill="auto"/>
            <w:hideMark/>
          </w:tcPr>
          <w:p w14:paraId="583D947D" w14:textId="77777777" w:rsidR="00402AE9" w:rsidRPr="00797D70" w:rsidRDefault="00402AE9" w:rsidP="00765E32">
            <w:pPr>
              <w:rPr>
                <w:b/>
                <w:bCs/>
                <w:sz w:val="22"/>
                <w:szCs w:val="22"/>
              </w:rPr>
            </w:pPr>
            <w:r w:rsidRPr="00797D70">
              <w:rPr>
                <w:b/>
                <w:bCs/>
                <w:sz w:val="22"/>
                <w:szCs w:val="22"/>
              </w:rPr>
              <w:t> </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14:paraId="4D7668FC"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52A662C3"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5427BD2A"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1390C46F"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33CC9770"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4ADA779B"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vMerge w:val="restart"/>
            <w:tcBorders>
              <w:top w:val="nil"/>
              <w:left w:val="single" w:sz="8" w:space="0" w:color="auto"/>
              <w:bottom w:val="single" w:sz="8" w:space="0" w:color="000000"/>
              <w:right w:val="single" w:sz="8" w:space="0" w:color="auto"/>
            </w:tcBorders>
            <w:shd w:val="clear" w:color="auto" w:fill="auto"/>
            <w:hideMark/>
          </w:tcPr>
          <w:p w14:paraId="3A2B5FEF"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57FB9CA7" w14:textId="77777777" w:rsidTr="00765E32">
        <w:trPr>
          <w:trHeight w:val="3045"/>
        </w:trPr>
        <w:tc>
          <w:tcPr>
            <w:tcW w:w="2426" w:type="dxa"/>
            <w:tcBorders>
              <w:top w:val="nil"/>
              <w:left w:val="single" w:sz="8" w:space="0" w:color="auto"/>
              <w:bottom w:val="single" w:sz="8" w:space="0" w:color="auto"/>
              <w:right w:val="single" w:sz="8" w:space="0" w:color="auto"/>
            </w:tcBorders>
            <w:shd w:val="clear" w:color="auto" w:fill="auto"/>
            <w:hideMark/>
          </w:tcPr>
          <w:p w14:paraId="443B6738" w14:textId="77777777" w:rsidR="00402AE9" w:rsidRPr="00797D70" w:rsidRDefault="00402AE9" w:rsidP="00765E32">
            <w:pPr>
              <w:jc w:val="center"/>
              <w:rPr>
                <w:b/>
                <w:bCs/>
                <w:i/>
                <w:iCs/>
              </w:rPr>
            </w:pPr>
            <w:r w:rsidRPr="00797D70">
              <w:rPr>
                <w:b/>
                <w:bCs/>
                <w:i/>
                <w:iCs/>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w:t>
            </w:r>
          </w:p>
        </w:tc>
        <w:tc>
          <w:tcPr>
            <w:tcW w:w="1699" w:type="dxa"/>
            <w:gridSpan w:val="2"/>
            <w:vMerge/>
            <w:tcBorders>
              <w:top w:val="nil"/>
              <w:left w:val="single" w:sz="8" w:space="0" w:color="auto"/>
              <w:bottom w:val="single" w:sz="8" w:space="0" w:color="000000"/>
              <w:right w:val="single" w:sz="8" w:space="0" w:color="auto"/>
            </w:tcBorders>
            <w:vAlign w:val="center"/>
            <w:hideMark/>
          </w:tcPr>
          <w:p w14:paraId="35F3A4C3" w14:textId="77777777" w:rsidR="00402AE9" w:rsidRPr="00797D70" w:rsidRDefault="00402AE9" w:rsidP="00765E32">
            <w:pPr>
              <w:rPr>
                <w:b/>
                <w:bCs/>
                <w:sz w:val="22"/>
                <w:szCs w:val="22"/>
              </w:rPr>
            </w:pPr>
          </w:p>
        </w:tc>
        <w:tc>
          <w:tcPr>
            <w:tcW w:w="1703" w:type="dxa"/>
            <w:vMerge/>
            <w:tcBorders>
              <w:top w:val="nil"/>
              <w:left w:val="single" w:sz="8" w:space="0" w:color="auto"/>
              <w:bottom w:val="single" w:sz="8" w:space="0" w:color="000000"/>
              <w:right w:val="single" w:sz="8" w:space="0" w:color="auto"/>
            </w:tcBorders>
            <w:vAlign w:val="center"/>
            <w:hideMark/>
          </w:tcPr>
          <w:p w14:paraId="5F04A960"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50E2AE3A"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2342C58F"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53A1B44C"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D8EAE08"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65B774B8" w14:textId="77777777" w:rsidR="00402AE9" w:rsidRPr="00797D70" w:rsidRDefault="00402AE9" w:rsidP="00765E32">
            <w:pPr>
              <w:rPr>
                <w:b/>
                <w:bCs/>
                <w:color w:val="FF0000"/>
                <w:sz w:val="22"/>
                <w:szCs w:val="22"/>
              </w:rPr>
            </w:pPr>
          </w:p>
        </w:tc>
        <w:tc>
          <w:tcPr>
            <w:tcW w:w="1988" w:type="dxa"/>
            <w:gridSpan w:val="2"/>
            <w:vMerge/>
            <w:tcBorders>
              <w:top w:val="nil"/>
              <w:left w:val="single" w:sz="8" w:space="0" w:color="auto"/>
              <w:bottom w:val="single" w:sz="8" w:space="0" w:color="000000"/>
              <w:right w:val="single" w:sz="8" w:space="0" w:color="auto"/>
            </w:tcBorders>
            <w:vAlign w:val="center"/>
            <w:hideMark/>
          </w:tcPr>
          <w:p w14:paraId="4A05B4F3" w14:textId="77777777" w:rsidR="00402AE9" w:rsidRPr="00797D70" w:rsidRDefault="00402AE9" w:rsidP="00765E32">
            <w:pPr>
              <w:rPr>
                <w:b/>
                <w:bCs/>
                <w:sz w:val="22"/>
                <w:szCs w:val="22"/>
              </w:rPr>
            </w:pPr>
          </w:p>
        </w:tc>
      </w:tr>
      <w:tr w:rsidR="00402AE9" w:rsidRPr="00797D70" w14:paraId="17D5F118"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6AB58C5B"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51D66928" w14:textId="77777777" w:rsidR="00402AE9" w:rsidRPr="00797D70" w:rsidRDefault="00402AE9" w:rsidP="00765E32">
            <w:pPr>
              <w:jc w:val="center"/>
              <w:rPr>
                <w:b/>
                <w:bCs/>
                <w:i/>
                <w:iCs/>
                <w:sz w:val="22"/>
                <w:szCs w:val="22"/>
              </w:rPr>
            </w:pPr>
            <w:r w:rsidRPr="00797D70">
              <w:rPr>
                <w:b/>
                <w:bCs/>
                <w:i/>
                <w:iCs/>
                <w:sz w:val="22"/>
                <w:szCs w:val="22"/>
              </w:rPr>
              <w:t>208 320,00</w:t>
            </w:r>
          </w:p>
        </w:tc>
        <w:tc>
          <w:tcPr>
            <w:tcW w:w="1703" w:type="dxa"/>
            <w:tcBorders>
              <w:top w:val="nil"/>
              <w:left w:val="nil"/>
              <w:bottom w:val="single" w:sz="8" w:space="0" w:color="auto"/>
              <w:right w:val="single" w:sz="8" w:space="0" w:color="auto"/>
            </w:tcBorders>
            <w:shd w:val="clear" w:color="auto" w:fill="auto"/>
            <w:hideMark/>
          </w:tcPr>
          <w:p w14:paraId="298D052A"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20BE9BC"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E12A418"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C2DFB8A"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B17E0A2"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E11784D" w14:textId="77777777" w:rsidR="00402AE9" w:rsidRPr="00797D70" w:rsidRDefault="00402AE9" w:rsidP="00765E32">
            <w:pPr>
              <w:jc w:val="center"/>
              <w:rPr>
                <w:b/>
                <w:bCs/>
                <w:i/>
                <w:iCs/>
                <w:sz w:val="22"/>
                <w:szCs w:val="22"/>
              </w:rPr>
            </w:pPr>
            <w:r w:rsidRPr="00797D70">
              <w:rPr>
                <w:b/>
                <w:bCs/>
                <w:i/>
                <w:i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F40E676" w14:textId="77777777" w:rsidR="00402AE9" w:rsidRPr="00797D70" w:rsidRDefault="00402AE9" w:rsidP="00765E32">
            <w:pPr>
              <w:jc w:val="right"/>
              <w:rPr>
                <w:b/>
                <w:bCs/>
                <w:sz w:val="22"/>
                <w:szCs w:val="22"/>
              </w:rPr>
            </w:pPr>
            <w:r w:rsidRPr="00797D70">
              <w:rPr>
                <w:b/>
                <w:bCs/>
                <w:sz w:val="22"/>
                <w:szCs w:val="22"/>
              </w:rPr>
              <w:t>208 320,00</w:t>
            </w:r>
          </w:p>
        </w:tc>
      </w:tr>
      <w:tr w:rsidR="00402AE9" w:rsidRPr="00797D70" w14:paraId="5AC7E0FE"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058EF05A"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57A75CE0"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4AA2CF5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2F9583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2BAB38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F86826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644CDD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89A25C0"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CA6EC65"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52F4675B"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410F4551"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01E3147D"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F95ADA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C33493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68BBAD6"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98B7C0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721318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F75783C"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8926332"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3436501D"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052DE102"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4C1DC020" w14:textId="77777777" w:rsidR="00402AE9" w:rsidRPr="00797D70" w:rsidRDefault="00402AE9" w:rsidP="00765E32">
            <w:pPr>
              <w:jc w:val="center"/>
              <w:rPr>
                <w:b/>
                <w:bCs/>
                <w:sz w:val="22"/>
                <w:szCs w:val="22"/>
              </w:rPr>
            </w:pPr>
            <w:r w:rsidRPr="00797D70">
              <w:rPr>
                <w:b/>
                <w:bCs/>
                <w:sz w:val="22"/>
                <w:szCs w:val="22"/>
              </w:rPr>
              <w:t>208 320,00</w:t>
            </w:r>
          </w:p>
        </w:tc>
        <w:tc>
          <w:tcPr>
            <w:tcW w:w="1703" w:type="dxa"/>
            <w:tcBorders>
              <w:top w:val="nil"/>
              <w:left w:val="nil"/>
              <w:bottom w:val="single" w:sz="8" w:space="0" w:color="auto"/>
              <w:right w:val="single" w:sz="8" w:space="0" w:color="auto"/>
            </w:tcBorders>
            <w:shd w:val="clear" w:color="auto" w:fill="auto"/>
            <w:hideMark/>
          </w:tcPr>
          <w:p w14:paraId="2C60608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863A07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10EC58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EBC818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0C27FA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0A7C817"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FB3EA74" w14:textId="77777777" w:rsidR="00402AE9" w:rsidRPr="00797D70" w:rsidRDefault="00402AE9" w:rsidP="00765E32">
            <w:pPr>
              <w:jc w:val="right"/>
              <w:rPr>
                <w:b/>
                <w:bCs/>
                <w:sz w:val="22"/>
                <w:szCs w:val="22"/>
              </w:rPr>
            </w:pPr>
            <w:r w:rsidRPr="00797D70">
              <w:rPr>
                <w:b/>
                <w:bCs/>
                <w:sz w:val="22"/>
                <w:szCs w:val="22"/>
              </w:rPr>
              <w:t>208 320,00</w:t>
            </w:r>
          </w:p>
        </w:tc>
      </w:tr>
      <w:tr w:rsidR="00402AE9" w:rsidRPr="00797D70" w14:paraId="302BA77D"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22AC38A3"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44057F5C"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1F3C47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FC4CD1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BFDC11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0E5EE0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FE9EF8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C976F47"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894D13B"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4D45D531" w14:textId="77777777" w:rsidTr="00765E32">
        <w:trPr>
          <w:trHeight w:val="450"/>
        </w:trPr>
        <w:tc>
          <w:tcPr>
            <w:tcW w:w="2426" w:type="dxa"/>
            <w:tcBorders>
              <w:top w:val="nil"/>
              <w:left w:val="single" w:sz="8" w:space="0" w:color="auto"/>
              <w:bottom w:val="single" w:sz="4" w:space="0" w:color="auto"/>
              <w:right w:val="single" w:sz="8" w:space="0" w:color="auto"/>
            </w:tcBorders>
            <w:shd w:val="clear" w:color="auto" w:fill="auto"/>
            <w:hideMark/>
          </w:tcPr>
          <w:p w14:paraId="15C54533" w14:textId="77777777" w:rsidR="00402AE9" w:rsidRPr="00797D70" w:rsidRDefault="00402AE9" w:rsidP="00765E32">
            <w:pPr>
              <w:jc w:val="center"/>
              <w:rPr>
                <w:b/>
                <w:bCs/>
                <w:i/>
                <w:iCs/>
              </w:rPr>
            </w:pPr>
            <w:r w:rsidRPr="00797D70">
              <w:rPr>
                <w:b/>
                <w:bCs/>
                <w:i/>
                <w:iCs/>
              </w:rPr>
              <w:t xml:space="preserve">Структурный элемент </w:t>
            </w:r>
          </w:p>
        </w:tc>
        <w:tc>
          <w:tcPr>
            <w:tcW w:w="1699" w:type="dxa"/>
            <w:gridSpan w:val="2"/>
            <w:tcBorders>
              <w:top w:val="nil"/>
              <w:left w:val="nil"/>
              <w:bottom w:val="nil"/>
              <w:right w:val="single" w:sz="8" w:space="0" w:color="auto"/>
            </w:tcBorders>
            <w:shd w:val="clear" w:color="auto" w:fill="auto"/>
            <w:hideMark/>
          </w:tcPr>
          <w:p w14:paraId="4BFC6063"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nil"/>
              <w:right w:val="single" w:sz="8" w:space="0" w:color="auto"/>
            </w:tcBorders>
            <w:shd w:val="clear" w:color="auto" w:fill="auto"/>
            <w:hideMark/>
          </w:tcPr>
          <w:p w14:paraId="2C0A8BE9"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single" w:sz="8" w:space="0" w:color="auto"/>
            </w:tcBorders>
            <w:shd w:val="clear" w:color="auto" w:fill="auto"/>
            <w:hideMark/>
          </w:tcPr>
          <w:p w14:paraId="2BA62A3C"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single" w:sz="8" w:space="0" w:color="auto"/>
            </w:tcBorders>
            <w:shd w:val="clear" w:color="auto" w:fill="auto"/>
            <w:hideMark/>
          </w:tcPr>
          <w:p w14:paraId="20AF094E"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nil"/>
              <w:right w:val="single" w:sz="8" w:space="0" w:color="auto"/>
            </w:tcBorders>
            <w:shd w:val="clear" w:color="auto" w:fill="auto"/>
            <w:hideMark/>
          </w:tcPr>
          <w:p w14:paraId="7604B014"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nil"/>
              <w:right w:val="single" w:sz="8" w:space="0" w:color="auto"/>
            </w:tcBorders>
            <w:shd w:val="clear" w:color="auto" w:fill="auto"/>
            <w:hideMark/>
          </w:tcPr>
          <w:p w14:paraId="2CE3D8B1"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single" w:sz="8" w:space="0" w:color="auto"/>
            </w:tcBorders>
            <w:shd w:val="clear" w:color="auto" w:fill="auto"/>
            <w:hideMark/>
          </w:tcPr>
          <w:p w14:paraId="3BFCC7A8"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nil"/>
              <w:right w:val="single" w:sz="8" w:space="0" w:color="auto"/>
            </w:tcBorders>
            <w:shd w:val="clear" w:color="auto" w:fill="auto"/>
            <w:hideMark/>
          </w:tcPr>
          <w:p w14:paraId="6B844B33"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38728CD2" w14:textId="77777777" w:rsidTr="00765E32">
        <w:trPr>
          <w:trHeight w:val="4410"/>
        </w:trPr>
        <w:tc>
          <w:tcPr>
            <w:tcW w:w="2426" w:type="dxa"/>
            <w:tcBorders>
              <w:top w:val="nil"/>
              <w:left w:val="single" w:sz="8" w:space="0" w:color="auto"/>
              <w:bottom w:val="single" w:sz="8" w:space="0" w:color="auto"/>
              <w:right w:val="single" w:sz="8" w:space="0" w:color="auto"/>
            </w:tcBorders>
            <w:shd w:val="clear" w:color="auto" w:fill="auto"/>
            <w:hideMark/>
          </w:tcPr>
          <w:p w14:paraId="0B10A7C6" w14:textId="77777777" w:rsidR="00402AE9" w:rsidRPr="00797D70" w:rsidRDefault="00402AE9" w:rsidP="00765E32">
            <w:pPr>
              <w:jc w:val="center"/>
              <w:rPr>
                <w:b/>
                <w:bCs/>
                <w:i/>
                <w:iCs/>
              </w:rPr>
            </w:pPr>
            <w:r w:rsidRPr="00797D70">
              <w:rPr>
                <w:b/>
                <w:bCs/>
                <w:i/>
                <w:iCs/>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99" w:type="dxa"/>
            <w:gridSpan w:val="2"/>
            <w:tcBorders>
              <w:top w:val="single" w:sz="8" w:space="0" w:color="auto"/>
              <w:left w:val="nil"/>
              <w:bottom w:val="nil"/>
              <w:right w:val="single" w:sz="8" w:space="0" w:color="auto"/>
            </w:tcBorders>
            <w:shd w:val="clear" w:color="auto" w:fill="auto"/>
            <w:hideMark/>
          </w:tcPr>
          <w:p w14:paraId="19010AC8"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single" w:sz="8" w:space="0" w:color="auto"/>
              <w:left w:val="nil"/>
              <w:bottom w:val="nil"/>
              <w:right w:val="single" w:sz="8" w:space="0" w:color="auto"/>
            </w:tcBorders>
            <w:shd w:val="clear" w:color="auto" w:fill="auto"/>
            <w:hideMark/>
          </w:tcPr>
          <w:p w14:paraId="580768CE"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nil"/>
              <w:right w:val="single" w:sz="8" w:space="0" w:color="auto"/>
            </w:tcBorders>
            <w:shd w:val="clear" w:color="auto" w:fill="auto"/>
            <w:hideMark/>
          </w:tcPr>
          <w:p w14:paraId="2F4C91FC"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nil"/>
              <w:right w:val="single" w:sz="8" w:space="0" w:color="auto"/>
            </w:tcBorders>
            <w:shd w:val="clear" w:color="auto" w:fill="auto"/>
            <w:hideMark/>
          </w:tcPr>
          <w:p w14:paraId="278940A6"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single" w:sz="8" w:space="0" w:color="auto"/>
              <w:left w:val="nil"/>
              <w:bottom w:val="nil"/>
              <w:right w:val="single" w:sz="8" w:space="0" w:color="auto"/>
            </w:tcBorders>
            <w:shd w:val="clear" w:color="auto" w:fill="auto"/>
            <w:hideMark/>
          </w:tcPr>
          <w:p w14:paraId="5781DA73"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single" w:sz="8" w:space="0" w:color="auto"/>
              <w:left w:val="nil"/>
              <w:bottom w:val="nil"/>
              <w:right w:val="single" w:sz="8" w:space="0" w:color="auto"/>
            </w:tcBorders>
            <w:shd w:val="clear" w:color="auto" w:fill="auto"/>
            <w:hideMark/>
          </w:tcPr>
          <w:p w14:paraId="2BA645D2"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nil"/>
              <w:right w:val="single" w:sz="8" w:space="0" w:color="auto"/>
            </w:tcBorders>
            <w:shd w:val="clear" w:color="auto" w:fill="auto"/>
            <w:hideMark/>
          </w:tcPr>
          <w:p w14:paraId="24D14D2D"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single" w:sz="8" w:space="0" w:color="auto"/>
              <w:left w:val="nil"/>
              <w:bottom w:val="nil"/>
              <w:right w:val="single" w:sz="8" w:space="0" w:color="auto"/>
            </w:tcBorders>
            <w:shd w:val="clear" w:color="auto" w:fill="auto"/>
            <w:hideMark/>
          </w:tcPr>
          <w:p w14:paraId="0C8A808E"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0109FB44"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1D9127D6" w14:textId="77777777" w:rsidR="00402AE9" w:rsidRPr="00797D70" w:rsidRDefault="00402AE9" w:rsidP="00765E32">
            <w:pPr>
              <w:jc w:val="center"/>
            </w:pPr>
            <w:r w:rsidRPr="00797D70">
              <w:t>бюджетные ассигнования, всего в т.ч.:</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64B20486" w14:textId="77777777" w:rsidR="00402AE9" w:rsidRPr="00797D70" w:rsidRDefault="00402AE9" w:rsidP="00765E32">
            <w:pPr>
              <w:jc w:val="center"/>
              <w:rPr>
                <w:b/>
                <w:bCs/>
                <w:i/>
                <w:iCs/>
                <w:sz w:val="22"/>
                <w:szCs w:val="22"/>
              </w:rPr>
            </w:pPr>
            <w:r w:rsidRPr="00797D70">
              <w:rPr>
                <w:b/>
                <w:bCs/>
                <w:i/>
                <w:iCs/>
                <w:sz w:val="22"/>
                <w:szCs w:val="22"/>
              </w:rPr>
              <w:t>3 749 760,00</w:t>
            </w:r>
          </w:p>
        </w:tc>
        <w:tc>
          <w:tcPr>
            <w:tcW w:w="1703" w:type="dxa"/>
            <w:tcBorders>
              <w:top w:val="single" w:sz="8" w:space="0" w:color="auto"/>
              <w:left w:val="nil"/>
              <w:bottom w:val="single" w:sz="8" w:space="0" w:color="auto"/>
              <w:right w:val="single" w:sz="8" w:space="0" w:color="auto"/>
            </w:tcBorders>
            <w:shd w:val="clear" w:color="auto" w:fill="auto"/>
            <w:hideMark/>
          </w:tcPr>
          <w:p w14:paraId="1C6462F9" w14:textId="77777777" w:rsidR="00402AE9" w:rsidRPr="00797D70" w:rsidRDefault="00402AE9" w:rsidP="00765E32">
            <w:pPr>
              <w:jc w:val="center"/>
              <w:rPr>
                <w:b/>
                <w:bCs/>
                <w:i/>
                <w:iCs/>
                <w:sz w:val="22"/>
                <w:szCs w:val="22"/>
              </w:rPr>
            </w:pPr>
            <w:r w:rsidRPr="00797D70">
              <w:rPr>
                <w:b/>
                <w:bCs/>
                <w:i/>
                <w:iCs/>
                <w:sz w:val="22"/>
                <w:szCs w:val="22"/>
              </w:rPr>
              <w:t>3 749 760,00</w:t>
            </w:r>
          </w:p>
        </w:tc>
        <w:tc>
          <w:tcPr>
            <w:tcW w:w="1699" w:type="dxa"/>
            <w:tcBorders>
              <w:top w:val="single" w:sz="8" w:space="0" w:color="auto"/>
              <w:left w:val="nil"/>
              <w:bottom w:val="single" w:sz="8" w:space="0" w:color="auto"/>
              <w:right w:val="single" w:sz="8" w:space="0" w:color="auto"/>
            </w:tcBorders>
            <w:shd w:val="clear" w:color="auto" w:fill="auto"/>
            <w:hideMark/>
          </w:tcPr>
          <w:p w14:paraId="52359936" w14:textId="77777777" w:rsidR="00402AE9" w:rsidRPr="00797D70" w:rsidRDefault="00402AE9" w:rsidP="00765E32">
            <w:pPr>
              <w:jc w:val="center"/>
              <w:rPr>
                <w:b/>
                <w:bCs/>
                <w:i/>
                <w:iCs/>
                <w:sz w:val="22"/>
                <w:szCs w:val="22"/>
              </w:rPr>
            </w:pPr>
            <w:r w:rsidRPr="00797D70">
              <w:rPr>
                <w:b/>
                <w:bCs/>
                <w:i/>
                <w:iCs/>
                <w:sz w:val="22"/>
                <w:szCs w:val="22"/>
              </w:rPr>
              <w:t>3 749 760,00</w:t>
            </w:r>
          </w:p>
        </w:tc>
        <w:tc>
          <w:tcPr>
            <w:tcW w:w="1699" w:type="dxa"/>
            <w:tcBorders>
              <w:top w:val="single" w:sz="8" w:space="0" w:color="auto"/>
              <w:left w:val="nil"/>
              <w:bottom w:val="single" w:sz="8" w:space="0" w:color="auto"/>
              <w:right w:val="single" w:sz="8" w:space="0" w:color="auto"/>
            </w:tcBorders>
            <w:shd w:val="clear" w:color="auto" w:fill="auto"/>
            <w:hideMark/>
          </w:tcPr>
          <w:p w14:paraId="6D4393A4" w14:textId="77777777" w:rsidR="00402AE9" w:rsidRPr="00797D70" w:rsidRDefault="00402AE9" w:rsidP="00765E32">
            <w:pPr>
              <w:jc w:val="center"/>
              <w:rPr>
                <w:b/>
                <w:bCs/>
                <w:i/>
                <w:iCs/>
                <w:sz w:val="22"/>
                <w:szCs w:val="22"/>
              </w:rPr>
            </w:pPr>
            <w:r w:rsidRPr="00797D70">
              <w:rPr>
                <w:b/>
                <w:bCs/>
                <w:i/>
                <w:iCs/>
                <w:sz w:val="22"/>
                <w:szCs w:val="22"/>
              </w:rPr>
              <w:t>3 749 760,00</w:t>
            </w:r>
          </w:p>
        </w:tc>
        <w:tc>
          <w:tcPr>
            <w:tcW w:w="1560" w:type="dxa"/>
            <w:tcBorders>
              <w:top w:val="single" w:sz="8" w:space="0" w:color="auto"/>
              <w:left w:val="nil"/>
              <w:bottom w:val="single" w:sz="8" w:space="0" w:color="auto"/>
              <w:right w:val="single" w:sz="8" w:space="0" w:color="auto"/>
            </w:tcBorders>
            <w:shd w:val="clear" w:color="auto" w:fill="auto"/>
            <w:hideMark/>
          </w:tcPr>
          <w:p w14:paraId="5483F16A" w14:textId="77777777" w:rsidR="00402AE9" w:rsidRPr="00797D70" w:rsidRDefault="00402AE9" w:rsidP="00765E32">
            <w:pPr>
              <w:jc w:val="center"/>
              <w:rPr>
                <w:b/>
                <w:bCs/>
                <w:i/>
                <w:iCs/>
                <w:sz w:val="22"/>
                <w:szCs w:val="22"/>
              </w:rPr>
            </w:pPr>
            <w:r w:rsidRPr="00797D70">
              <w:rPr>
                <w:b/>
                <w:bCs/>
                <w:i/>
                <w:iCs/>
                <w:sz w:val="22"/>
                <w:szCs w:val="22"/>
              </w:rPr>
              <w:t>3 749 760,00</w:t>
            </w:r>
          </w:p>
        </w:tc>
        <w:tc>
          <w:tcPr>
            <w:tcW w:w="1560" w:type="dxa"/>
            <w:tcBorders>
              <w:top w:val="single" w:sz="8" w:space="0" w:color="auto"/>
              <w:left w:val="nil"/>
              <w:bottom w:val="single" w:sz="8" w:space="0" w:color="auto"/>
              <w:right w:val="single" w:sz="8" w:space="0" w:color="auto"/>
            </w:tcBorders>
            <w:shd w:val="clear" w:color="auto" w:fill="auto"/>
            <w:hideMark/>
          </w:tcPr>
          <w:p w14:paraId="64D14CA4"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4C762750" w14:textId="77777777" w:rsidR="00402AE9" w:rsidRPr="00797D70" w:rsidRDefault="00402AE9" w:rsidP="00765E32">
            <w:pPr>
              <w:jc w:val="center"/>
              <w:rPr>
                <w:b/>
                <w:bCs/>
                <w:i/>
                <w:iCs/>
                <w:sz w:val="22"/>
                <w:szCs w:val="22"/>
              </w:rPr>
            </w:pPr>
            <w:r w:rsidRPr="00797D70">
              <w:rPr>
                <w:b/>
                <w:bCs/>
                <w:i/>
                <w:iCs/>
                <w:sz w:val="22"/>
                <w:szCs w:val="22"/>
              </w:rPr>
              <w:t>0,00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6BCF0BF1" w14:textId="77777777" w:rsidR="00402AE9" w:rsidRPr="00797D70" w:rsidRDefault="00402AE9" w:rsidP="00765E32">
            <w:pPr>
              <w:jc w:val="right"/>
              <w:rPr>
                <w:b/>
                <w:bCs/>
                <w:sz w:val="22"/>
                <w:szCs w:val="22"/>
              </w:rPr>
            </w:pPr>
            <w:r w:rsidRPr="00797D70">
              <w:rPr>
                <w:b/>
                <w:bCs/>
                <w:sz w:val="22"/>
                <w:szCs w:val="22"/>
              </w:rPr>
              <w:t>18 748 800,00</w:t>
            </w:r>
          </w:p>
        </w:tc>
      </w:tr>
      <w:tr w:rsidR="00402AE9" w:rsidRPr="00797D70" w14:paraId="2171E57D"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76F90397"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4A0BB849"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3EA9944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AAA0D6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8D12FA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C1E6147"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486B67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F11B1C3"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4DD8631"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71ACE9DB"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297D9E2A"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53297C1C" w14:textId="77777777" w:rsidR="00402AE9" w:rsidRPr="00797D70" w:rsidRDefault="00402AE9" w:rsidP="00765E32">
            <w:pPr>
              <w:jc w:val="center"/>
              <w:rPr>
                <w:b/>
                <w:bCs/>
                <w:sz w:val="22"/>
                <w:szCs w:val="22"/>
              </w:rPr>
            </w:pPr>
            <w:r w:rsidRPr="00797D70">
              <w:rPr>
                <w:b/>
                <w:bCs/>
                <w:sz w:val="22"/>
                <w:szCs w:val="22"/>
              </w:rPr>
              <w:t>3 749 760,00</w:t>
            </w:r>
          </w:p>
        </w:tc>
        <w:tc>
          <w:tcPr>
            <w:tcW w:w="1703" w:type="dxa"/>
            <w:tcBorders>
              <w:top w:val="nil"/>
              <w:left w:val="nil"/>
              <w:bottom w:val="single" w:sz="8" w:space="0" w:color="auto"/>
              <w:right w:val="single" w:sz="8" w:space="0" w:color="auto"/>
            </w:tcBorders>
            <w:shd w:val="clear" w:color="auto" w:fill="auto"/>
            <w:hideMark/>
          </w:tcPr>
          <w:p w14:paraId="798B299E" w14:textId="77777777" w:rsidR="00402AE9" w:rsidRPr="00797D70" w:rsidRDefault="00402AE9" w:rsidP="00765E32">
            <w:pPr>
              <w:jc w:val="center"/>
              <w:rPr>
                <w:b/>
                <w:bCs/>
                <w:sz w:val="22"/>
                <w:szCs w:val="22"/>
              </w:rPr>
            </w:pPr>
            <w:r w:rsidRPr="00797D70">
              <w:rPr>
                <w:b/>
                <w:bCs/>
                <w:sz w:val="22"/>
                <w:szCs w:val="22"/>
              </w:rPr>
              <w:t>3 749 760,00</w:t>
            </w:r>
          </w:p>
        </w:tc>
        <w:tc>
          <w:tcPr>
            <w:tcW w:w="1699" w:type="dxa"/>
            <w:tcBorders>
              <w:top w:val="nil"/>
              <w:left w:val="nil"/>
              <w:bottom w:val="single" w:sz="8" w:space="0" w:color="auto"/>
              <w:right w:val="single" w:sz="8" w:space="0" w:color="auto"/>
            </w:tcBorders>
            <w:shd w:val="clear" w:color="auto" w:fill="auto"/>
            <w:hideMark/>
          </w:tcPr>
          <w:p w14:paraId="6AC87E5E" w14:textId="77777777" w:rsidR="00402AE9" w:rsidRPr="00797D70" w:rsidRDefault="00402AE9" w:rsidP="00765E32">
            <w:pPr>
              <w:jc w:val="center"/>
              <w:rPr>
                <w:b/>
                <w:bCs/>
                <w:sz w:val="22"/>
                <w:szCs w:val="22"/>
              </w:rPr>
            </w:pPr>
            <w:r w:rsidRPr="00797D70">
              <w:rPr>
                <w:b/>
                <w:bCs/>
                <w:sz w:val="22"/>
                <w:szCs w:val="22"/>
              </w:rPr>
              <w:t>3 749 760,00</w:t>
            </w:r>
          </w:p>
        </w:tc>
        <w:tc>
          <w:tcPr>
            <w:tcW w:w="1699" w:type="dxa"/>
            <w:tcBorders>
              <w:top w:val="nil"/>
              <w:left w:val="nil"/>
              <w:bottom w:val="single" w:sz="8" w:space="0" w:color="auto"/>
              <w:right w:val="single" w:sz="8" w:space="0" w:color="auto"/>
            </w:tcBorders>
            <w:shd w:val="clear" w:color="auto" w:fill="auto"/>
            <w:hideMark/>
          </w:tcPr>
          <w:p w14:paraId="28A4D29D" w14:textId="77777777" w:rsidR="00402AE9" w:rsidRPr="00797D70" w:rsidRDefault="00402AE9" w:rsidP="00765E32">
            <w:pPr>
              <w:jc w:val="center"/>
              <w:rPr>
                <w:b/>
                <w:bCs/>
                <w:sz w:val="22"/>
                <w:szCs w:val="22"/>
              </w:rPr>
            </w:pPr>
            <w:r w:rsidRPr="00797D70">
              <w:rPr>
                <w:b/>
                <w:bCs/>
                <w:sz w:val="22"/>
                <w:szCs w:val="22"/>
              </w:rPr>
              <w:t>3 749 760,00</w:t>
            </w:r>
          </w:p>
        </w:tc>
        <w:tc>
          <w:tcPr>
            <w:tcW w:w="1560" w:type="dxa"/>
            <w:tcBorders>
              <w:top w:val="nil"/>
              <w:left w:val="nil"/>
              <w:bottom w:val="single" w:sz="8" w:space="0" w:color="auto"/>
              <w:right w:val="single" w:sz="8" w:space="0" w:color="auto"/>
            </w:tcBorders>
            <w:shd w:val="clear" w:color="auto" w:fill="auto"/>
            <w:hideMark/>
          </w:tcPr>
          <w:p w14:paraId="56308B41" w14:textId="77777777" w:rsidR="00402AE9" w:rsidRPr="00797D70" w:rsidRDefault="00402AE9" w:rsidP="00765E32">
            <w:pPr>
              <w:jc w:val="center"/>
              <w:rPr>
                <w:b/>
                <w:bCs/>
                <w:sz w:val="22"/>
                <w:szCs w:val="22"/>
              </w:rPr>
            </w:pPr>
            <w:r w:rsidRPr="00797D70">
              <w:rPr>
                <w:b/>
                <w:bCs/>
                <w:sz w:val="22"/>
                <w:szCs w:val="22"/>
              </w:rPr>
              <w:t>3 749 760,00</w:t>
            </w:r>
          </w:p>
        </w:tc>
        <w:tc>
          <w:tcPr>
            <w:tcW w:w="1560" w:type="dxa"/>
            <w:tcBorders>
              <w:top w:val="nil"/>
              <w:left w:val="nil"/>
              <w:bottom w:val="single" w:sz="8" w:space="0" w:color="auto"/>
              <w:right w:val="single" w:sz="8" w:space="0" w:color="auto"/>
            </w:tcBorders>
            <w:shd w:val="clear" w:color="auto" w:fill="auto"/>
            <w:hideMark/>
          </w:tcPr>
          <w:p w14:paraId="1F5B1BA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53F88E5"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1735C68" w14:textId="77777777" w:rsidR="00402AE9" w:rsidRPr="00797D70" w:rsidRDefault="00402AE9" w:rsidP="00765E32">
            <w:pPr>
              <w:jc w:val="right"/>
              <w:rPr>
                <w:b/>
                <w:bCs/>
                <w:sz w:val="22"/>
                <w:szCs w:val="22"/>
              </w:rPr>
            </w:pPr>
            <w:r w:rsidRPr="00797D70">
              <w:rPr>
                <w:b/>
                <w:bCs/>
                <w:sz w:val="22"/>
                <w:szCs w:val="22"/>
              </w:rPr>
              <w:t>18 748 800,00</w:t>
            </w:r>
          </w:p>
        </w:tc>
      </w:tr>
      <w:tr w:rsidR="00402AE9" w:rsidRPr="00797D70" w14:paraId="34F4CEDA"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11945BF1"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0397D6E4"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31B8DF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32326B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690DB1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E31424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2C81DD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22EAE75"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3E78C0F"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5FBC80A"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2EB04BE6" w14:textId="77777777" w:rsidR="00402AE9" w:rsidRPr="00797D70" w:rsidRDefault="00402AE9" w:rsidP="00765E32">
            <w:pPr>
              <w:jc w:val="center"/>
            </w:pPr>
            <w:r w:rsidRPr="00797D70">
              <w:lastRenderedPageBreak/>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3C5C9411"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46A91E0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0F1C1D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5A54F8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1E80D3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E509CE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5A0F9AD"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B9749ED"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49DDFA97"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7735F149" w14:textId="77777777" w:rsidR="00402AE9" w:rsidRPr="00797D70" w:rsidRDefault="00402AE9" w:rsidP="00765E32">
            <w:pPr>
              <w:jc w:val="center"/>
              <w:rPr>
                <w:b/>
                <w:bCs/>
                <w:i/>
                <w:iCs/>
              </w:rPr>
            </w:pPr>
            <w:r w:rsidRPr="00797D70">
              <w:rPr>
                <w:b/>
                <w:bCs/>
                <w:i/>
                <w:iCs/>
              </w:rPr>
              <w:t xml:space="preserve">Структурный элемент </w:t>
            </w:r>
          </w:p>
        </w:tc>
        <w:tc>
          <w:tcPr>
            <w:tcW w:w="1699" w:type="dxa"/>
            <w:gridSpan w:val="2"/>
            <w:tcBorders>
              <w:top w:val="nil"/>
              <w:left w:val="nil"/>
              <w:bottom w:val="nil"/>
              <w:right w:val="single" w:sz="8" w:space="0" w:color="auto"/>
            </w:tcBorders>
            <w:shd w:val="clear" w:color="auto" w:fill="auto"/>
            <w:hideMark/>
          </w:tcPr>
          <w:p w14:paraId="6B766C90"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nil"/>
              <w:right w:val="single" w:sz="8" w:space="0" w:color="auto"/>
            </w:tcBorders>
            <w:shd w:val="clear" w:color="auto" w:fill="auto"/>
            <w:hideMark/>
          </w:tcPr>
          <w:p w14:paraId="392FB1A5"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single" w:sz="8" w:space="0" w:color="auto"/>
            </w:tcBorders>
            <w:shd w:val="clear" w:color="auto" w:fill="auto"/>
            <w:hideMark/>
          </w:tcPr>
          <w:p w14:paraId="75BEDEFB"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single" w:sz="8" w:space="0" w:color="auto"/>
            </w:tcBorders>
            <w:shd w:val="clear" w:color="auto" w:fill="auto"/>
            <w:hideMark/>
          </w:tcPr>
          <w:p w14:paraId="367D2D6F"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nil"/>
              <w:right w:val="single" w:sz="8" w:space="0" w:color="auto"/>
            </w:tcBorders>
            <w:shd w:val="clear" w:color="auto" w:fill="auto"/>
            <w:hideMark/>
          </w:tcPr>
          <w:p w14:paraId="7B44C4AD"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nil"/>
              <w:right w:val="single" w:sz="8" w:space="0" w:color="auto"/>
            </w:tcBorders>
            <w:shd w:val="clear" w:color="auto" w:fill="auto"/>
            <w:hideMark/>
          </w:tcPr>
          <w:p w14:paraId="183A1A62"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single" w:sz="8" w:space="0" w:color="auto"/>
            </w:tcBorders>
            <w:shd w:val="clear" w:color="auto" w:fill="auto"/>
            <w:hideMark/>
          </w:tcPr>
          <w:p w14:paraId="0812ED0F"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nil"/>
              <w:right w:val="single" w:sz="8" w:space="0" w:color="auto"/>
            </w:tcBorders>
            <w:shd w:val="clear" w:color="auto" w:fill="auto"/>
            <w:hideMark/>
          </w:tcPr>
          <w:p w14:paraId="591D088D"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1DA8C854" w14:textId="77777777" w:rsidTr="00765E32">
        <w:trPr>
          <w:trHeight w:val="1125"/>
        </w:trPr>
        <w:tc>
          <w:tcPr>
            <w:tcW w:w="2426" w:type="dxa"/>
            <w:tcBorders>
              <w:top w:val="nil"/>
              <w:left w:val="single" w:sz="8" w:space="0" w:color="auto"/>
              <w:bottom w:val="single" w:sz="8" w:space="0" w:color="auto"/>
              <w:right w:val="single" w:sz="8" w:space="0" w:color="auto"/>
            </w:tcBorders>
            <w:shd w:val="clear" w:color="auto" w:fill="auto"/>
            <w:hideMark/>
          </w:tcPr>
          <w:p w14:paraId="63E345E0" w14:textId="77777777" w:rsidR="00402AE9" w:rsidRPr="00797D70" w:rsidRDefault="00402AE9" w:rsidP="00765E32">
            <w:pPr>
              <w:jc w:val="center"/>
              <w:rPr>
                <w:b/>
                <w:bCs/>
                <w:i/>
                <w:iCs/>
              </w:rPr>
            </w:pPr>
            <w:r w:rsidRPr="00797D70">
              <w:rPr>
                <w:b/>
                <w:bCs/>
                <w:i/>
                <w:iCs/>
              </w:rPr>
              <w:t>Укрепление материально-технической базы муниципальных образовательных организаций Ивановской области</w:t>
            </w:r>
          </w:p>
        </w:tc>
        <w:tc>
          <w:tcPr>
            <w:tcW w:w="1699" w:type="dxa"/>
            <w:gridSpan w:val="2"/>
            <w:tcBorders>
              <w:top w:val="single" w:sz="8" w:space="0" w:color="auto"/>
              <w:left w:val="nil"/>
              <w:bottom w:val="nil"/>
              <w:right w:val="single" w:sz="8" w:space="0" w:color="auto"/>
            </w:tcBorders>
            <w:shd w:val="clear" w:color="auto" w:fill="auto"/>
            <w:hideMark/>
          </w:tcPr>
          <w:p w14:paraId="20FC861B"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single" w:sz="8" w:space="0" w:color="auto"/>
              <w:left w:val="nil"/>
              <w:bottom w:val="nil"/>
              <w:right w:val="single" w:sz="8" w:space="0" w:color="auto"/>
            </w:tcBorders>
            <w:shd w:val="clear" w:color="auto" w:fill="auto"/>
            <w:hideMark/>
          </w:tcPr>
          <w:p w14:paraId="12B18A96"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nil"/>
              <w:right w:val="single" w:sz="8" w:space="0" w:color="auto"/>
            </w:tcBorders>
            <w:shd w:val="clear" w:color="auto" w:fill="auto"/>
            <w:hideMark/>
          </w:tcPr>
          <w:p w14:paraId="401E48A0"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nil"/>
              <w:right w:val="single" w:sz="8" w:space="0" w:color="auto"/>
            </w:tcBorders>
            <w:shd w:val="clear" w:color="auto" w:fill="auto"/>
            <w:hideMark/>
          </w:tcPr>
          <w:p w14:paraId="64D4FB70"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single" w:sz="8" w:space="0" w:color="auto"/>
              <w:left w:val="nil"/>
              <w:bottom w:val="nil"/>
              <w:right w:val="single" w:sz="8" w:space="0" w:color="auto"/>
            </w:tcBorders>
            <w:shd w:val="clear" w:color="auto" w:fill="auto"/>
            <w:hideMark/>
          </w:tcPr>
          <w:p w14:paraId="59BEE54E"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single" w:sz="8" w:space="0" w:color="auto"/>
              <w:left w:val="nil"/>
              <w:bottom w:val="nil"/>
              <w:right w:val="single" w:sz="8" w:space="0" w:color="auto"/>
            </w:tcBorders>
            <w:shd w:val="clear" w:color="auto" w:fill="auto"/>
            <w:hideMark/>
          </w:tcPr>
          <w:p w14:paraId="0B6FD794"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nil"/>
              <w:right w:val="single" w:sz="8" w:space="0" w:color="auto"/>
            </w:tcBorders>
            <w:shd w:val="clear" w:color="auto" w:fill="auto"/>
            <w:hideMark/>
          </w:tcPr>
          <w:p w14:paraId="5CADEE01"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single" w:sz="8" w:space="0" w:color="auto"/>
              <w:left w:val="nil"/>
              <w:bottom w:val="nil"/>
              <w:right w:val="single" w:sz="8" w:space="0" w:color="auto"/>
            </w:tcBorders>
            <w:shd w:val="clear" w:color="auto" w:fill="auto"/>
            <w:hideMark/>
          </w:tcPr>
          <w:p w14:paraId="179080C5"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71FF3B86"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6F1A1248" w14:textId="77777777" w:rsidR="00402AE9" w:rsidRPr="00797D70" w:rsidRDefault="00402AE9" w:rsidP="00765E32">
            <w:pPr>
              <w:jc w:val="center"/>
            </w:pPr>
            <w:r w:rsidRPr="00797D70">
              <w:t>бюджетные ассигнования, всего в т.ч.:</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563C5734" w14:textId="77777777" w:rsidR="00402AE9" w:rsidRPr="00797D70" w:rsidRDefault="00402AE9" w:rsidP="00765E32">
            <w:pPr>
              <w:jc w:val="center"/>
              <w:rPr>
                <w:b/>
                <w:bCs/>
                <w:i/>
                <w:iCs/>
                <w:sz w:val="22"/>
                <w:szCs w:val="22"/>
              </w:rPr>
            </w:pPr>
            <w:r w:rsidRPr="00797D70">
              <w:rPr>
                <w:b/>
                <w:bCs/>
                <w:i/>
                <w:iCs/>
                <w:sz w:val="22"/>
                <w:szCs w:val="22"/>
              </w:rPr>
              <w:t>10 526 315,81</w:t>
            </w:r>
          </w:p>
        </w:tc>
        <w:tc>
          <w:tcPr>
            <w:tcW w:w="1703" w:type="dxa"/>
            <w:tcBorders>
              <w:top w:val="single" w:sz="8" w:space="0" w:color="auto"/>
              <w:left w:val="nil"/>
              <w:bottom w:val="single" w:sz="8" w:space="0" w:color="auto"/>
              <w:right w:val="single" w:sz="8" w:space="0" w:color="auto"/>
            </w:tcBorders>
            <w:shd w:val="clear" w:color="auto" w:fill="auto"/>
            <w:hideMark/>
          </w:tcPr>
          <w:p w14:paraId="63EA5A41" w14:textId="77777777" w:rsidR="00402AE9" w:rsidRPr="00797D70" w:rsidRDefault="00402AE9" w:rsidP="00765E32">
            <w:pPr>
              <w:jc w:val="center"/>
              <w:rPr>
                <w:b/>
                <w:bCs/>
                <w:i/>
                <w:iCs/>
                <w:sz w:val="22"/>
                <w:szCs w:val="22"/>
              </w:rPr>
            </w:pPr>
            <w:r w:rsidRPr="00797D70">
              <w:rPr>
                <w:b/>
                <w:bCs/>
                <w:i/>
                <w:iCs/>
                <w:sz w:val="22"/>
                <w:szCs w:val="22"/>
              </w:rPr>
              <w:t>450 000,00</w:t>
            </w:r>
          </w:p>
        </w:tc>
        <w:tc>
          <w:tcPr>
            <w:tcW w:w="1699" w:type="dxa"/>
            <w:tcBorders>
              <w:top w:val="single" w:sz="8" w:space="0" w:color="auto"/>
              <w:left w:val="nil"/>
              <w:bottom w:val="single" w:sz="8" w:space="0" w:color="auto"/>
              <w:right w:val="single" w:sz="8" w:space="0" w:color="auto"/>
            </w:tcBorders>
            <w:shd w:val="clear" w:color="auto" w:fill="auto"/>
            <w:hideMark/>
          </w:tcPr>
          <w:p w14:paraId="30954CD3"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6AB112FE"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26327A09"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798063FD"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4D88CE01" w14:textId="77777777" w:rsidR="00402AE9" w:rsidRPr="00797D70" w:rsidRDefault="00402AE9" w:rsidP="00765E32">
            <w:pPr>
              <w:jc w:val="center"/>
              <w:rPr>
                <w:b/>
                <w:bCs/>
                <w:i/>
                <w:iCs/>
                <w:sz w:val="22"/>
                <w:szCs w:val="22"/>
              </w:rPr>
            </w:pPr>
            <w:r w:rsidRPr="00797D70">
              <w:rPr>
                <w:b/>
                <w:bCs/>
                <w:i/>
                <w:iCs/>
                <w:sz w:val="22"/>
                <w:szCs w:val="22"/>
              </w:rPr>
              <w:t>0,00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1453E830" w14:textId="77777777" w:rsidR="00402AE9" w:rsidRPr="00797D70" w:rsidRDefault="00402AE9" w:rsidP="00765E32">
            <w:pPr>
              <w:jc w:val="right"/>
              <w:rPr>
                <w:b/>
                <w:bCs/>
                <w:sz w:val="22"/>
                <w:szCs w:val="22"/>
              </w:rPr>
            </w:pPr>
            <w:r w:rsidRPr="00797D70">
              <w:rPr>
                <w:b/>
                <w:bCs/>
                <w:sz w:val="22"/>
                <w:szCs w:val="22"/>
              </w:rPr>
              <w:t>10 976 315,81</w:t>
            </w:r>
          </w:p>
        </w:tc>
      </w:tr>
      <w:tr w:rsidR="00402AE9" w:rsidRPr="00797D70" w14:paraId="03BEC9CB"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679B6576"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4F903B5B" w14:textId="77777777" w:rsidR="00402AE9" w:rsidRPr="00797D70" w:rsidRDefault="00402AE9" w:rsidP="00765E32">
            <w:pPr>
              <w:jc w:val="center"/>
              <w:rPr>
                <w:b/>
                <w:bCs/>
                <w:sz w:val="22"/>
                <w:szCs w:val="22"/>
              </w:rPr>
            </w:pPr>
            <w:r w:rsidRPr="00797D70">
              <w:rPr>
                <w:b/>
                <w:bCs/>
                <w:sz w:val="22"/>
                <w:szCs w:val="22"/>
              </w:rPr>
              <w:t>526 315,81</w:t>
            </w:r>
          </w:p>
        </w:tc>
        <w:tc>
          <w:tcPr>
            <w:tcW w:w="1703" w:type="dxa"/>
            <w:tcBorders>
              <w:top w:val="nil"/>
              <w:left w:val="nil"/>
              <w:bottom w:val="single" w:sz="8" w:space="0" w:color="auto"/>
              <w:right w:val="single" w:sz="8" w:space="0" w:color="auto"/>
            </w:tcBorders>
            <w:shd w:val="clear" w:color="auto" w:fill="auto"/>
            <w:hideMark/>
          </w:tcPr>
          <w:p w14:paraId="6B41E394" w14:textId="77777777" w:rsidR="00402AE9" w:rsidRPr="00797D70" w:rsidRDefault="00402AE9" w:rsidP="00765E32">
            <w:pPr>
              <w:jc w:val="center"/>
              <w:rPr>
                <w:b/>
                <w:bCs/>
                <w:sz w:val="22"/>
                <w:szCs w:val="22"/>
              </w:rPr>
            </w:pPr>
            <w:r w:rsidRPr="00797D70">
              <w:rPr>
                <w:b/>
                <w:bCs/>
                <w:sz w:val="22"/>
                <w:szCs w:val="22"/>
              </w:rPr>
              <w:t>450 000,00</w:t>
            </w:r>
          </w:p>
        </w:tc>
        <w:tc>
          <w:tcPr>
            <w:tcW w:w="1699" w:type="dxa"/>
            <w:tcBorders>
              <w:top w:val="nil"/>
              <w:left w:val="nil"/>
              <w:bottom w:val="single" w:sz="8" w:space="0" w:color="auto"/>
              <w:right w:val="single" w:sz="8" w:space="0" w:color="auto"/>
            </w:tcBorders>
            <w:shd w:val="clear" w:color="auto" w:fill="auto"/>
            <w:hideMark/>
          </w:tcPr>
          <w:p w14:paraId="59C4969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5D1A8A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740A07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558776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DE98E85"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40D77EF" w14:textId="77777777" w:rsidR="00402AE9" w:rsidRPr="00797D70" w:rsidRDefault="00402AE9" w:rsidP="00765E32">
            <w:pPr>
              <w:jc w:val="right"/>
              <w:rPr>
                <w:b/>
                <w:bCs/>
                <w:sz w:val="22"/>
                <w:szCs w:val="22"/>
              </w:rPr>
            </w:pPr>
            <w:r w:rsidRPr="00797D70">
              <w:rPr>
                <w:b/>
                <w:bCs/>
                <w:sz w:val="22"/>
                <w:szCs w:val="22"/>
              </w:rPr>
              <w:t>976 315,81</w:t>
            </w:r>
          </w:p>
        </w:tc>
      </w:tr>
      <w:tr w:rsidR="00402AE9" w:rsidRPr="00797D70" w14:paraId="06428548"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49502C8A"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23C98207" w14:textId="77777777" w:rsidR="00402AE9" w:rsidRPr="00797D70" w:rsidRDefault="00402AE9" w:rsidP="00765E32">
            <w:pPr>
              <w:jc w:val="center"/>
              <w:rPr>
                <w:b/>
                <w:bCs/>
                <w:sz w:val="22"/>
                <w:szCs w:val="22"/>
              </w:rPr>
            </w:pPr>
            <w:r w:rsidRPr="00797D70">
              <w:rPr>
                <w:b/>
                <w:bCs/>
                <w:sz w:val="22"/>
                <w:szCs w:val="22"/>
              </w:rPr>
              <w:t>10 000 000,00</w:t>
            </w:r>
          </w:p>
        </w:tc>
        <w:tc>
          <w:tcPr>
            <w:tcW w:w="1703" w:type="dxa"/>
            <w:tcBorders>
              <w:top w:val="nil"/>
              <w:left w:val="nil"/>
              <w:bottom w:val="single" w:sz="8" w:space="0" w:color="auto"/>
              <w:right w:val="single" w:sz="8" w:space="0" w:color="auto"/>
            </w:tcBorders>
            <w:shd w:val="clear" w:color="auto" w:fill="auto"/>
            <w:hideMark/>
          </w:tcPr>
          <w:p w14:paraId="048DFC7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61C3F3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4B2323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33C5C6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DB132F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1FCB78B"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71A47D5" w14:textId="77777777" w:rsidR="00402AE9" w:rsidRPr="00797D70" w:rsidRDefault="00402AE9" w:rsidP="00765E32">
            <w:pPr>
              <w:jc w:val="right"/>
              <w:rPr>
                <w:b/>
                <w:bCs/>
                <w:sz w:val="22"/>
                <w:szCs w:val="22"/>
              </w:rPr>
            </w:pPr>
            <w:r w:rsidRPr="00797D70">
              <w:rPr>
                <w:b/>
                <w:bCs/>
                <w:sz w:val="22"/>
                <w:szCs w:val="22"/>
              </w:rPr>
              <w:t>10 000 000,00</w:t>
            </w:r>
          </w:p>
        </w:tc>
      </w:tr>
      <w:tr w:rsidR="00402AE9" w:rsidRPr="00797D70" w14:paraId="6E19271C"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40FFD8E6"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3230BCCF"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12C80F1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FF7C08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EA2708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8C3072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CF6AB4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E168909"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193CC81"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69E28A8B"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55FE4A7E"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177C9E37"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2CE60A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25F854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588794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FA1E1D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061429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E44FDD1"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7C9F5AC"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64D60F88" w14:textId="77777777" w:rsidTr="00765E32">
        <w:trPr>
          <w:trHeight w:val="945"/>
        </w:trPr>
        <w:tc>
          <w:tcPr>
            <w:tcW w:w="2426" w:type="dxa"/>
            <w:tcBorders>
              <w:top w:val="nil"/>
              <w:left w:val="single" w:sz="8" w:space="0" w:color="auto"/>
              <w:bottom w:val="single" w:sz="8" w:space="0" w:color="auto"/>
              <w:right w:val="single" w:sz="8" w:space="0" w:color="auto"/>
            </w:tcBorders>
            <w:shd w:val="clear" w:color="auto" w:fill="auto"/>
            <w:hideMark/>
          </w:tcPr>
          <w:p w14:paraId="32E9E624" w14:textId="77777777" w:rsidR="00402AE9" w:rsidRPr="00797D70" w:rsidRDefault="00402AE9" w:rsidP="00765E32">
            <w:pPr>
              <w:jc w:val="center"/>
              <w:rPr>
                <w:b/>
                <w:bCs/>
                <w:i/>
                <w:iCs/>
              </w:rPr>
            </w:pPr>
            <w:r w:rsidRPr="00797D70">
              <w:rPr>
                <w:b/>
                <w:bCs/>
                <w:i/>
                <w:iCs/>
              </w:rPr>
              <w:t xml:space="preserve">в т.ч. в рамках перечня наказов избирателей МКДОУ </w:t>
            </w:r>
            <w:proofErr w:type="spellStart"/>
            <w:r w:rsidRPr="00797D70">
              <w:rPr>
                <w:b/>
                <w:bCs/>
                <w:i/>
                <w:iCs/>
              </w:rPr>
              <w:t>д.с</w:t>
            </w:r>
            <w:proofErr w:type="spellEnd"/>
            <w:r w:rsidRPr="00797D70">
              <w:rPr>
                <w:b/>
                <w:bCs/>
                <w:i/>
                <w:iCs/>
              </w:rPr>
              <w:t>. №1 "Радуга"(установка ограждения)</w:t>
            </w:r>
          </w:p>
        </w:tc>
        <w:tc>
          <w:tcPr>
            <w:tcW w:w="1699" w:type="dxa"/>
            <w:gridSpan w:val="2"/>
            <w:tcBorders>
              <w:top w:val="nil"/>
              <w:left w:val="nil"/>
              <w:bottom w:val="single" w:sz="8" w:space="0" w:color="auto"/>
              <w:right w:val="single" w:sz="8" w:space="0" w:color="auto"/>
            </w:tcBorders>
            <w:shd w:val="clear" w:color="auto" w:fill="auto"/>
            <w:hideMark/>
          </w:tcPr>
          <w:p w14:paraId="522EBF48"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666CFC94"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7E22A848"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129ECF4A"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71830A8B"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4B386D55"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4EC73304"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4AFCF1D3"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53352BC2"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031EB31F"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4BCA5027" w14:textId="77777777" w:rsidR="00402AE9" w:rsidRPr="00797D70" w:rsidRDefault="00402AE9" w:rsidP="00765E32">
            <w:pPr>
              <w:jc w:val="center"/>
              <w:rPr>
                <w:b/>
                <w:bCs/>
                <w:i/>
                <w:iCs/>
                <w:sz w:val="22"/>
                <w:szCs w:val="22"/>
              </w:rPr>
            </w:pPr>
            <w:r w:rsidRPr="00797D70">
              <w:rPr>
                <w:b/>
                <w:bCs/>
                <w:i/>
                <w:iCs/>
                <w:sz w:val="22"/>
                <w:szCs w:val="22"/>
              </w:rPr>
              <w:t>1 263 157,90</w:t>
            </w:r>
          </w:p>
        </w:tc>
        <w:tc>
          <w:tcPr>
            <w:tcW w:w="1703" w:type="dxa"/>
            <w:tcBorders>
              <w:top w:val="nil"/>
              <w:left w:val="nil"/>
              <w:bottom w:val="single" w:sz="8" w:space="0" w:color="auto"/>
              <w:right w:val="single" w:sz="8" w:space="0" w:color="auto"/>
            </w:tcBorders>
            <w:shd w:val="clear" w:color="auto" w:fill="auto"/>
            <w:hideMark/>
          </w:tcPr>
          <w:p w14:paraId="2B71C23C"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6354F03"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625106B"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6F382AE"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6E934B0"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B9717DB" w14:textId="77777777" w:rsidR="00402AE9" w:rsidRPr="00797D70" w:rsidRDefault="00402AE9" w:rsidP="00765E32">
            <w:pPr>
              <w:jc w:val="center"/>
              <w:rPr>
                <w:b/>
                <w:bCs/>
                <w:i/>
                <w:iCs/>
                <w:sz w:val="22"/>
                <w:szCs w:val="22"/>
              </w:rPr>
            </w:pPr>
            <w:r w:rsidRPr="00797D70">
              <w:rPr>
                <w:b/>
                <w:bCs/>
                <w:i/>
                <w:i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E7B172E" w14:textId="77777777" w:rsidR="00402AE9" w:rsidRPr="00797D70" w:rsidRDefault="00402AE9" w:rsidP="00765E32">
            <w:pPr>
              <w:jc w:val="right"/>
              <w:rPr>
                <w:b/>
                <w:bCs/>
                <w:sz w:val="22"/>
                <w:szCs w:val="22"/>
              </w:rPr>
            </w:pPr>
            <w:r w:rsidRPr="00797D70">
              <w:rPr>
                <w:b/>
                <w:bCs/>
                <w:sz w:val="22"/>
                <w:szCs w:val="22"/>
              </w:rPr>
              <w:t>1 263 157,90</w:t>
            </w:r>
          </w:p>
        </w:tc>
      </w:tr>
      <w:tr w:rsidR="00402AE9" w:rsidRPr="00797D70" w14:paraId="3C065D43"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39DC889E"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5C71F8C0" w14:textId="77777777" w:rsidR="00402AE9" w:rsidRPr="00797D70" w:rsidRDefault="00402AE9" w:rsidP="00765E32">
            <w:pPr>
              <w:jc w:val="center"/>
              <w:rPr>
                <w:b/>
                <w:bCs/>
                <w:sz w:val="22"/>
                <w:szCs w:val="22"/>
              </w:rPr>
            </w:pPr>
            <w:r w:rsidRPr="00797D70">
              <w:rPr>
                <w:b/>
                <w:bCs/>
                <w:sz w:val="22"/>
                <w:szCs w:val="22"/>
              </w:rPr>
              <w:t>131 527,24</w:t>
            </w:r>
          </w:p>
        </w:tc>
        <w:tc>
          <w:tcPr>
            <w:tcW w:w="1703" w:type="dxa"/>
            <w:tcBorders>
              <w:top w:val="nil"/>
              <w:left w:val="nil"/>
              <w:bottom w:val="single" w:sz="8" w:space="0" w:color="auto"/>
              <w:right w:val="single" w:sz="8" w:space="0" w:color="auto"/>
            </w:tcBorders>
            <w:shd w:val="clear" w:color="auto" w:fill="auto"/>
            <w:hideMark/>
          </w:tcPr>
          <w:p w14:paraId="1B60D86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D5AF4E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571598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885026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1BB4D7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997B2DC"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BB57997" w14:textId="77777777" w:rsidR="00402AE9" w:rsidRPr="00797D70" w:rsidRDefault="00402AE9" w:rsidP="00765E32">
            <w:pPr>
              <w:jc w:val="right"/>
              <w:rPr>
                <w:b/>
                <w:bCs/>
                <w:sz w:val="22"/>
                <w:szCs w:val="22"/>
              </w:rPr>
            </w:pPr>
            <w:r w:rsidRPr="00797D70">
              <w:rPr>
                <w:b/>
                <w:bCs/>
                <w:sz w:val="22"/>
                <w:szCs w:val="22"/>
              </w:rPr>
              <w:t>131 527,24</w:t>
            </w:r>
          </w:p>
        </w:tc>
      </w:tr>
      <w:tr w:rsidR="00402AE9" w:rsidRPr="00797D70" w14:paraId="7BA86933"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5B34B126" w14:textId="77777777" w:rsidR="00402AE9" w:rsidRPr="00797D70" w:rsidRDefault="00402AE9" w:rsidP="00765E32">
            <w:pPr>
              <w:jc w:val="center"/>
            </w:pPr>
            <w:r w:rsidRPr="00797D70">
              <w:lastRenderedPageBreak/>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0F7CE888" w14:textId="77777777" w:rsidR="00402AE9" w:rsidRPr="00797D70" w:rsidRDefault="00402AE9" w:rsidP="00765E32">
            <w:pPr>
              <w:jc w:val="center"/>
              <w:rPr>
                <w:b/>
                <w:bCs/>
                <w:sz w:val="22"/>
                <w:szCs w:val="22"/>
              </w:rPr>
            </w:pPr>
            <w:r w:rsidRPr="00797D70">
              <w:rPr>
                <w:b/>
                <w:bCs/>
                <w:sz w:val="22"/>
                <w:szCs w:val="22"/>
              </w:rPr>
              <w:t>1 131 630,66</w:t>
            </w:r>
          </w:p>
        </w:tc>
        <w:tc>
          <w:tcPr>
            <w:tcW w:w="1703" w:type="dxa"/>
            <w:tcBorders>
              <w:top w:val="nil"/>
              <w:left w:val="nil"/>
              <w:bottom w:val="single" w:sz="8" w:space="0" w:color="auto"/>
              <w:right w:val="single" w:sz="8" w:space="0" w:color="auto"/>
            </w:tcBorders>
            <w:shd w:val="clear" w:color="auto" w:fill="auto"/>
            <w:hideMark/>
          </w:tcPr>
          <w:p w14:paraId="45F1683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937283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40FC9C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CBDEAA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CDF19E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5F2611B"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E8411B8" w14:textId="77777777" w:rsidR="00402AE9" w:rsidRPr="00797D70" w:rsidRDefault="00402AE9" w:rsidP="00765E32">
            <w:pPr>
              <w:jc w:val="right"/>
              <w:rPr>
                <w:b/>
                <w:bCs/>
                <w:sz w:val="22"/>
                <w:szCs w:val="22"/>
              </w:rPr>
            </w:pPr>
            <w:r w:rsidRPr="00797D70">
              <w:rPr>
                <w:b/>
                <w:bCs/>
                <w:sz w:val="22"/>
                <w:szCs w:val="22"/>
              </w:rPr>
              <w:t>1 131 630,66</w:t>
            </w:r>
          </w:p>
        </w:tc>
      </w:tr>
      <w:tr w:rsidR="00402AE9" w:rsidRPr="00797D70" w14:paraId="5E55F37B"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06D8D3EC"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4746CB18"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01EA20B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DF549B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619F7C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D4284C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BEC7BB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A5308F4"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E8B3AA8"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3DA4FA0F" w14:textId="77777777" w:rsidTr="00765E32">
        <w:trPr>
          <w:trHeight w:val="735"/>
        </w:trPr>
        <w:tc>
          <w:tcPr>
            <w:tcW w:w="2426" w:type="dxa"/>
            <w:tcBorders>
              <w:top w:val="nil"/>
              <w:left w:val="single" w:sz="8" w:space="0" w:color="auto"/>
              <w:bottom w:val="nil"/>
              <w:right w:val="single" w:sz="8" w:space="0" w:color="auto"/>
            </w:tcBorders>
            <w:shd w:val="clear" w:color="auto" w:fill="auto"/>
            <w:hideMark/>
          </w:tcPr>
          <w:p w14:paraId="226A9538"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6DEB4F85"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7569AC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07C88B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4953516"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B2262B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131B22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A8CCB34"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265C4A8E"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DD88B26" w14:textId="77777777" w:rsidTr="00765E32">
        <w:trPr>
          <w:trHeight w:val="1020"/>
        </w:trPr>
        <w:tc>
          <w:tcPr>
            <w:tcW w:w="2426" w:type="dxa"/>
            <w:tcBorders>
              <w:top w:val="single" w:sz="8" w:space="0" w:color="auto"/>
              <w:left w:val="single" w:sz="8" w:space="0" w:color="auto"/>
              <w:bottom w:val="single" w:sz="8" w:space="0" w:color="auto"/>
              <w:right w:val="single" w:sz="8" w:space="0" w:color="auto"/>
            </w:tcBorders>
            <w:shd w:val="clear" w:color="auto" w:fill="auto"/>
            <w:hideMark/>
          </w:tcPr>
          <w:p w14:paraId="7D19EE6F" w14:textId="77777777" w:rsidR="00402AE9" w:rsidRPr="00797D70" w:rsidRDefault="00402AE9" w:rsidP="00765E32">
            <w:pPr>
              <w:jc w:val="center"/>
              <w:rPr>
                <w:b/>
                <w:bCs/>
                <w:i/>
                <w:iCs/>
              </w:rPr>
            </w:pPr>
            <w:r w:rsidRPr="00797D70">
              <w:rPr>
                <w:b/>
                <w:bCs/>
                <w:i/>
                <w:iCs/>
              </w:rPr>
              <w:t>в т.ч. в рамках перечня наказов избирателей МКОУ Октябрьская ОШ(текущий ремонт кровли)</w:t>
            </w:r>
          </w:p>
        </w:tc>
        <w:tc>
          <w:tcPr>
            <w:tcW w:w="1699" w:type="dxa"/>
            <w:gridSpan w:val="2"/>
            <w:tcBorders>
              <w:top w:val="single" w:sz="4" w:space="0" w:color="auto"/>
              <w:left w:val="nil"/>
              <w:bottom w:val="single" w:sz="4" w:space="0" w:color="auto"/>
              <w:right w:val="single" w:sz="4" w:space="0" w:color="auto"/>
            </w:tcBorders>
            <w:shd w:val="clear" w:color="auto" w:fill="auto"/>
            <w:hideMark/>
          </w:tcPr>
          <w:p w14:paraId="66DD021F"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single" w:sz="4" w:space="0" w:color="auto"/>
              <w:left w:val="nil"/>
              <w:bottom w:val="single" w:sz="4" w:space="0" w:color="auto"/>
              <w:right w:val="single" w:sz="4" w:space="0" w:color="auto"/>
            </w:tcBorders>
            <w:shd w:val="clear" w:color="auto" w:fill="auto"/>
            <w:hideMark/>
          </w:tcPr>
          <w:p w14:paraId="47A74B62"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4" w:space="0" w:color="auto"/>
              <w:left w:val="nil"/>
              <w:bottom w:val="single" w:sz="4" w:space="0" w:color="auto"/>
              <w:right w:val="single" w:sz="4" w:space="0" w:color="auto"/>
            </w:tcBorders>
            <w:shd w:val="clear" w:color="auto" w:fill="auto"/>
            <w:hideMark/>
          </w:tcPr>
          <w:p w14:paraId="7803CC8F"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4" w:space="0" w:color="auto"/>
              <w:left w:val="nil"/>
              <w:bottom w:val="single" w:sz="4" w:space="0" w:color="auto"/>
              <w:right w:val="single" w:sz="4" w:space="0" w:color="auto"/>
            </w:tcBorders>
            <w:shd w:val="clear" w:color="auto" w:fill="auto"/>
            <w:hideMark/>
          </w:tcPr>
          <w:p w14:paraId="44CB819C"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single" w:sz="4" w:space="0" w:color="auto"/>
              <w:left w:val="nil"/>
              <w:bottom w:val="single" w:sz="4" w:space="0" w:color="auto"/>
              <w:right w:val="single" w:sz="4" w:space="0" w:color="auto"/>
            </w:tcBorders>
            <w:shd w:val="clear" w:color="auto" w:fill="auto"/>
            <w:hideMark/>
          </w:tcPr>
          <w:p w14:paraId="4E381AA8"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single" w:sz="4" w:space="0" w:color="auto"/>
              <w:left w:val="nil"/>
              <w:bottom w:val="single" w:sz="4" w:space="0" w:color="auto"/>
              <w:right w:val="single" w:sz="4" w:space="0" w:color="auto"/>
            </w:tcBorders>
            <w:shd w:val="clear" w:color="auto" w:fill="auto"/>
            <w:hideMark/>
          </w:tcPr>
          <w:p w14:paraId="596388D4"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4" w:space="0" w:color="auto"/>
              <w:left w:val="nil"/>
              <w:bottom w:val="single" w:sz="4" w:space="0" w:color="auto"/>
              <w:right w:val="single" w:sz="4" w:space="0" w:color="auto"/>
            </w:tcBorders>
            <w:shd w:val="clear" w:color="auto" w:fill="auto"/>
            <w:hideMark/>
          </w:tcPr>
          <w:p w14:paraId="5A851923"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single" w:sz="4" w:space="0" w:color="auto"/>
              <w:left w:val="nil"/>
              <w:bottom w:val="single" w:sz="4" w:space="0" w:color="auto"/>
              <w:right w:val="single" w:sz="4" w:space="0" w:color="auto"/>
            </w:tcBorders>
            <w:shd w:val="clear" w:color="auto" w:fill="auto"/>
            <w:hideMark/>
          </w:tcPr>
          <w:p w14:paraId="3F2231AD"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3A4A4B53"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175EE75B" w14:textId="77777777" w:rsidR="00402AE9" w:rsidRPr="00797D70" w:rsidRDefault="00402AE9" w:rsidP="00765E32">
            <w:pPr>
              <w:jc w:val="center"/>
            </w:pPr>
            <w:r w:rsidRPr="00797D70">
              <w:t>бюджетные ассигнования, всего в т.ч.:</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2EDE4A87" w14:textId="77777777" w:rsidR="00402AE9" w:rsidRPr="00797D70" w:rsidRDefault="00402AE9" w:rsidP="00765E32">
            <w:pPr>
              <w:jc w:val="center"/>
              <w:rPr>
                <w:b/>
                <w:bCs/>
                <w:i/>
                <w:iCs/>
                <w:sz w:val="22"/>
                <w:szCs w:val="22"/>
              </w:rPr>
            </w:pPr>
            <w:r w:rsidRPr="00797D70">
              <w:rPr>
                <w:b/>
                <w:bCs/>
                <w:i/>
                <w:iCs/>
                <w:sz w:val="22"/>
                <w:szCs w:val="22"/>
              </w:rPr>
              <w:t>526 315,79</w:t>
            </w:r>
          </w:p>
        </w:tc>
        <w:tc>
          <w:tcPr>
            <w:tcW w:w="1703" w:type="dxa"/>
            <w:tcBorders>
              <w:top w:val="single" w:sz="8" w:space="0" w:color="auto"/>
              <w:left w:val="nil"/>
              <w:bottom w:val="single" w:sz="8" w:space="0" w:color="auto"/>
              <w:right w:val="single" w:sz="8" w:space="0" w:color="auto"/>
            </w:tcBorders>
            <w:shd w:val="clear" w:color="auto" w:fill="auto"/>
            <w:hideMark/>
          </w:tcPr>
          <w:p w14:paraId="20DDE6ED"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7BF0C951"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5F68239B"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392AE2D3"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3D4C999C"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3EADD129" w14:textId="77777777" w:rsidR="00402AE9" w:rsidRPr="00797D70" w:rsidRDefault="00402AE9" w:rsidP="00765E32">
            <w:pPr>
              <w:jc w:val="center"/>
              <w:rPr>
                <w:b/>
                <w:bCs/>
                <w:i/>
                <w:iCs/>
                <w:sz w:val="22"/>
                <w:szCs w:val="22"/>
              </w:rPr>
            </w:pPr>
            <w:r w:rsidRPr="00797D70">
              <w:rPr>
                <w:b/>
                <w:bCs/>
                <w:i/>
                <w:iCs/>
                <w:sz w:val="22"/>
                <w:szCs w:val="22"/>
              </w:rPr>
              <w:t>0,00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2D3DE36B" w14:textId="77777777" w:rsidR="00402AE9" w:rsidRPr="00797D70" w:rsidRDefault="00402AE9" w:rsidP="00765E32">
            <w:pPr>
              <w:jc w:val="right"/>
              <w:rPr>
                <w:b/>
                <w:bCs/>
                <w:sz w:val="22"/>
                <w:szCs w:val="22"/>
              </w:rPr>
            </w:pPr>
            <w:r w:rsidRPr="00797D70">
              <w:rPr>
                <w:b/>
                <w:bCs/>
                <w:sz w:val="22"/>
                <w:szCs w:val="22"/>
              </w:rPr>
              <w:t>526 315,79</w:t>
            </w:r>
          </w:p>
        </w:tc>
      </w:tr>
      <w:tr w:rsidR="00402AE9" w:rsidRPr="00797D70" w14:paraId="4FD7174E"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4F38859E"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466AEFC4" w14:textId="77777777" w:rsidR="00402AE9" w:rsidRPr="00797D70" w:rsidRDefault="00402AE9" w:rsidP="00765E32">
            <w:pPr>
              <w:jc w:val="center"/>
              <w:rPr>
                <w:b/>
                <w:bCs/>
                <w:sz w:val="22"/>
                <w:szCs w:val="22"/>
              </w:rPr>
            </w:pPr>
            <w:r w:rsidRPr="00797D70">
              <w:rPr>
                <w:b/>
                <w:bCs/>
                <w:sz w:val="22"/>
                <w:szCs w:val="22"/>
              </w:rPr>
              <w:t>26 315,79</w:t>
            </w:r>
          </w:p>
        </w:tc>
        <w:tc>
          <w:tcPr>
            <w:tcW w:w="1703" w:type="dxa"/>
            <w:tcBorders>
              <w:top w:val="nil"/>
              <w:left w:val="nil"/>
              <w:bottom w:val="single" w:sz="8" w:space="0" w:color="auto"/>
              <w:right w:val="single" w:sz="8" w:space="0" w:color="auto"/>
            </w:tcBorders>
            <w:shd w:val="clear" w:color="auto" w:fill="auto"/>
            <w:hideMark/>
          </w:tcPr>
          <w:p w14:paraId="0F7D053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A3E3F7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1147C76"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9F78D5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8F7021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71866B4"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E28D744" w14:textId="77777777" w:rsidR="00402AE9" w:rsidRPr="00797D70" w:rsidRDefault="00402AE9" w:rsidP="00765E32">
            <w:pPr>
              <w:jc w:val="right"/>
              <w:rPr>
                <w:b/>
                <w:bCs/>
                <w:sz w:val="22"/>
                <w:szCs w:val="22"/>
              </w:rPr>
            </w:pPr>
            <w:r w:rsidRPr="00797D70">
              <w:rPr>
                <w:b/>
                <w:bCs/>
                <w:sz w:val="22"/>
                <w:szCs w:val="22"/>
              </w:rPr>
              <w:t>26 315,79</w:t>
            </w:r>
          </w:p>
        </w:tc>
      </w:tr>
      <w:tr w:rsidR="00402AE9" w:rsidRPr="00797D70" w14:paraId="32F7AD1C"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09A5EFBE"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3DEB0EC9" w14:textId="77777777" w:rsidR="00402AE9" w:rsidRPr="00797D70" w:rsidRDefault="00402AE9" w:rsidP="00765E32">
            <w:pPr>
              <w:jc w:val="center"/>
              <w:rPr>
                <w:b/>
                <w:bCs/>
                <w:sz w:val="22"/>
                <w:szCs w:val="22"/>
              </w:rPr>
            </w:pPr>
            <w:r w:rsidRPr="00797D70">
              <w:rPr>
                <w:b/>
                <w:bCs/>
                <w:sz w:val="22"/>
                <w:szCs w:val="22"/>
              </w:rPr>
              <w:t>500 000,00</w:t>
            </w:r>
          </w:p>
        </w:tc>
        <w:tc>
          <w:tcPr>
            <w:tcW w:w="1703" w:type="dxa"/>
            <w:tcBorders>
              <w:top w:val="nil"/>
              <w:left w:val="nil"/>
              <w:bottom w:val="single" w:sz="8" w:space="0" w:color="auto"/>
              <w:right w:val="single" w:sz="8" w:space="0" w:color="auto"/>
            </w:tcBorders>
            <w:shd w:val="clear" w:color="auto" w:fill="auto"/>
            <w:hideMark/>
          </w:tcPr>
          <w:p w14:paraId="7DA308C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2950A1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AB0228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229E56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C53192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AF9D559"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D7A96CB" w14:textId="77777777" w:rsidR="00402AE9" w:rsidRPr="00797D70" w:rsidRDefault="00402AE9" w:rsidP="00765E32">
            <w:pPr>
              <w:jc w:val="right"/>
              <w:rPr>
                <w:b/>
                <w:bCs/>
                <w:sz w:val="22"/>
                <w:szCs w:val="22"/>
              </w:rPr>
            </w:pPr>
            <w:r w:rsidRPr="00797D70">
              <w:rPr>
                <w:b/>
                <w:bCs/>
                <w:sz w:val="22"/>
                <w:szCs w:val="22"/>
              </w:rPr>
              <w:t>500 000,00</w:t>
            </w:r>
          </w:p>
        </w:tc>
      </w:tr>
      <w:tr w:rsidR="00402AE9" w:rsidRPr="00797D70" w14:paraId="6B0F4641"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62B8C9F6"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6628C472"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450540B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58FF37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E7BC6F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D8BD3B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8459D8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1B8DE32"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2C30E6B4"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7D486BEC" w14:textId="77777777" w:rsidTr="00765E32">
        <w:trPr>
          <w:trHeight w:val="735"/>
        </w:trPr>
        <w:tc>
          <w:tcPr>
            <w:tcW w:w="2426" w:type="dxa"/>
            <w:tcBorders>
              <w:top w:val="nil"/>
              <w:left w:val="single" w:sz="8" w:space="0" w:color="auto"/>
              <w:bottom w:val="nil"/>
              <w:right w:val="single" w:sz="8" w:space="0" w:color="auto"/>
            </w:tcBorders>
            <w:shd w:val="clear" w:color="auto" w:fill="auto"/>
            <w:hideMark/>
          </w:tcPr>
          <w:p w14:paraId="44072BAA"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622302EE"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4344D0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57D282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D7ACCD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B1232E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4384C4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ED3BAE0"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BB51737"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6C99D833" w14:textId="77777777" w:rsidTr="00765E32">
        <w:trPr>
          <w:trHeight w:val="1680"/>
        </w:trPr>
        <w:tc>
          <w:tcPr>
            <w:tcW w:w="2426" w:type="dxa"/>
            <w:tcBorders>
              <w:top w:val="single" w:sz="8" w:space="0" w:color="auto"/>
              <w:left w:val="single" w:sz="8" w:space="0" w:color="auto"/>
              <w:bottom w:val="single" w:sz="8" w:space="0" w:color="auto"/>
              <w:right w:val="single" w:sz="8" w:space="0" w:color="auto"/>
            </w:tcBorders>
            <w:shd w:val="clear" w:color="auto" w:fill="auto"/>
            <w:hideMark/>
          </w:tcPr>
          <w:p w14:paraId="5E613FDB" w14:textId="77777777" w:rsidR="00402AE9" w:rsidRPr="00797D70" w:rsidRDefault="00402AE9" w:rsidP="00765E32">
            <w:pPr>
              <w:jc w:val="center"/>
              <w:rPr>
                <w:b/>
                <w:bCs/>
                <w:i/>
                <w:iCs/>
              </w:rPr>
            </w:pPr>
            <w:r w:rsidRPr="00797D70">
              <w:rPr>
                <w:b/>
                <w:bCs/>
                <w:i/>
                <w:iCs/>
              </w:rPr>
              <w:t xml:space="preserve">в </w:t>
            </w:r>
            <w:proofErr w:type="spellStart"/>
            <w:r w:rsidRPr="00797D70">
              <w:rPr>
                <w:b/>
                <w:bCs/>
                <w:i/>
                <w:iCs/>
              </w:rPr>
              <w:t>т.ч.устройство</w:t>
            </w:r>
            <w:proofErr w:type="spellEnd"/>
            <w:r w:rsidRPr="00797D70">
              <w:rPr>
                <w:b/>
                <w:bCs/>
                <w:i/>
                <w:iCs/>
              </w:rPr>
              <w:t xml:space="preserve"> детской спортивной площадки, благоустройство территории, приобретение спортивного оборудования и инвентаря МКДОУ д/с №7 «Ромашка»</w:t>
            </w:r>
          </w:p>
        </w:tc>
        <w:tc>
          <w:tcPr>
            <w:tcW w:w="1699" w:type="dxa"/>
            <w:gridSpan w:val="2"/>
            <w:tcBorders>
              <w:top w:val="single" w:sz="4" w:space="0" w:color="auto"/>
              <w:left w:val="nil"/>
              <w:bottom w:val="single" w:sz="4" w:space="0" w:color="auto"/>
              <w:right w:val="single" w:sz="4" w:space="0" w:color="auto"/>
            </w:tcBorders>
            <w:shd w:val="clear" w:color="auto" w:fill="auto"/>
            <w:hideMark/>
          </w:tcPr>
          <w:p w14:paraId="53DBAFF7"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single" w:sz="4" w:space="0" w:color="auto"/>
              <w:left w:val="nil"/>
              <w:bottom w:val="single" w:sz="4" w:space="0" w:color="auto"/>
              <w:right w:val="single" w:sz="4" w:space="0" w:color="auto"/>
            </w:tcBorders>
            <w:shd w:val="clear" w:color="auto" w:fill="auto"/>
            <w:hideMark/>
          </w:tcPr>
          <w:p w14:paraId="2DFA76CA"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4" w:space="0" w:color="auto"/>
              <w:left w:val="nil"/>
              <w:bottom w:val="single" w:sz="4" w:space="0" w:color="auto"/>
              <w:right w:val="single" w:sz="4" w:space="0" w:color="auto"/>
            </w:tcBorders>
            <w:shd w:val="clear" w:color="auto" w:fill="auto"/>
            <w:hideMark/>
          </w:tcPr>
          <w:p w14:paraId="7CABF7F9"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4" w:space="0" w:color="auto"/>
              <w:left w:val="nil"/>
              <w:bottom w:val="single" w:sz="4" w:space="0" w:color="auto"/>
              <w:right w:val="single" w:sz="4" w:space="0" w:color="auto"/>
            </w:tcBorders>
            <w:shd w:val="clear" w:color="auto" w:fill="auto"/>
            <w:hideMark/>
          </w:tcPr>
          <w:p w14:paraId="6C550E6E"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single" w:sz="4" w:space="0" w:color="auto"/>
              <w:left w:val="nil"/>
              <w:bottom w:val="single" w:sz="4" w:space="0" w:color="auto"/>
              <w:right w:val="single" w:sz="4" w:space="0" w:color="auto"/>
            </w:tcBorders>
            <w:shd w:val="clear" w:color="auto" w:fill="auto"/>
            <w:hideMark/>
          </w:tcPr>
          <w:p w14:paraId="16177F49"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single" w:sz="4" w:space="0" w:color="auto"/>
              <w:left w:val="nil"/>
              <w:bottom w:val="single" w:sz="4" w:space="0" w:color="auto"/>
              <w:right w:val="single" w:sz="4" w:space="0" w:color="auto"/>
            </w:tcBorders>
            <w:shd w:val="clear" w:color="auto" w:fill="auto"/>
            <w:hideMark/>
          </w:tcPr>
          <w:p w14:paraId="1E7AC799"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4" w:space="0" w:color="auto"/>
              <w:left w:val="nil"/>
              <w:bottom w:val="single" w:sz="4" w:space="0" w:color="auto"/>
              <w:right w:val="single" w:sz="4" w:space="0" w:color="auto"/>
            </w:tcBorders>
            <w:shd w:val="clear" w:color="auto" w:fill="auto"/>
            <w:hideMark/>
          </w:tcPr>
          <w:p w14:paraId="6747F546"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single" w:sz="4" w:space="0" w:color="auto"/>
              <w:left w:val="nil"/>
              <w:bottom w:val="single" w:sz="4" w:space="0" w:color="auto"/>
              <w:right w:val="single" w:sz="4" w:space="0" w:color="auto"/>
            </w:tcBorders>
            <w:shd w:val="clear" w:color="auto" w:fill="auto"/>
            <w:hideMark/>
          </w:tcPr>
          <w:p w14:paraId="4E995D37"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61C5FD56"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650818D5" w14:textId="77777777" w:rsidR="00402AE9" w:rsidRPr="00797D70" w:rsidRDefault="00402AE9" w:rsidP="00765E32">
            <w:pPr>
              <w:jc w:val="center"/>
            </w:pPr>
            <w:r w:rsidRPr="00797D70">
              <w:lastRenderedPageBreak/>
              <w:t>бюджетные ассигнования, всего в т.ч.:</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02AD8A69" w14:textId="77777777" w:rsidR="00402AE9" w:rsidRPr="00797D70" w:rsidRDefault="00402AE9" w:rsidP="00765E32">
            <w:pPr>
              <w:jc w:val="center"/>
              <w:rPr>
                <w:b/>
                <w:bCs/>
                <w:i/>
                <w:iCs/>
                <w:sz w:val="22"/>
                <w:szCs w:val="22"/>
              </w:rPr>
            </w:pPr>
            <w:r w:rsidRPr="00797D70">
              <w:rPr>
                <w:b/>
                <w:bCs/>
                <w:i/>
                <w:iCs/>
                <w:sz w:val="22"/>
                <w:szCs w:val="22"/>
              </w:rPr>
              <w:t>3 473 684,22</w:t>
            </w:r>
          </w:p>
        </w:tc>
        <w:tc>
          <w:tcPr>
            <w:tcW w:w="1703" w:type="dxa"/>
            <w:tcBorders>
              <w:top w:val="single" w:sz="8" w:space="0" w:color="auto"/>
              <w:left w:val="nil"/>
              <w:bottom w:val="single" w:sz="8" w:space="0" w:color="auto"/>
              <w:right w:val="single" w:sz="8" w:space="0" w:color="auto"/>
            </w:tcBorders>
            <w:shd w:val="clear" w:color="auto" w:fill="auto"/>
            <w:hideMark/>
          </w:tcPr>
          <w:p w14:paraId="56A38841"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5AAF029A"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0703A863"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325F9AA8"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18BCFDD1"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25620C26" w14:textId="77777777" w:rsidR="00402AE9" w:rsidRPr="00797D70" w:rsidRDefault="00402AE9" w:rsidP="00765E32">
            <w:pPr>
              <w:jc w:val="center"/>
              <w:rPr>
                <w:b/>
                <w:bCs/>
                <w:i/>
                <w:iCs/>
                <w:sz w:val="22"/>
                <w:szCs w:val="22"/>
              </w:rPr>
            </w:pPr>
            <w:r w:rsidRPr="00797D70">
              <w:rPr>
                <w:b/>
                <w:bCs/>
                <w:i/>
                <w:iCs/>
                <w:sz w:val="22"/>
                <w:szCs w:val="22"/>
              </w:rPr>
              <w:t>0,00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3D78E3BF" w14:textId="77777777" w:rsidR="00402AE9" w:rsidRPr="00797D70" w:rsidRDefault="00402AE9" w:rsidP="00765E32">
            <w:pPr>
              <w:jc w:val="right"/>
              <w:rPr>
                <w:b/>
                <w:bCs/>
                <w:sz w:val="22"/>
                <w:szCs w:val="22"/>
              </w:rPr>
            </w:pPr>
            <w:r w:rsidRPr="00797D70">
              <w:rPr>
                <w:b/>
                <w:bCs/>
                <w:sz w:val="22"/>
                <w:szCs w:val="22"/>
              </w:rPr>
              <w:t>3 473 684,22</w:t>
            </w:r>
          </w:p>
        </w:tc>
      </w:tr>
      <w:tr w:rsidR="00402AE9" w:rsidRPr="00797D70" w14:paraId="397878DB"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0394BC1D"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7C015F47" w14:textId="77777777" w:rsidR="00402AE9" w:rsidRPr="00797D70" w:rsidRDefault="00402AE9" w:rsidP="00765E32">
            <w:pPr>
              <w:jc w:val="center"/>
              <w:rPr>
                <w:b/>
                <w:bCs/>
                <w:sz w:val="22"/>
                <w:szCs w:val="22"/>
              </w:rPr>
            </w:pPr>
            <w:r w:rsidRPr="00797D70">
              <w:rPr>
                <w:b/>
                <w:bCs/>
                <w:sz w:val="22"/>
                <w:szCs w:val="22"/>
              </w:rPr>
              <w:t>105 314,88</w:t>
            </w:r>
          </w:p>
        </w:tc>
        <w:tc>
          <w:tcPr>
            <w:tcW w:w="1703" w:type="dxa"/>
            <w:tcBorders>
              <w:top w:val="nil"/>
              <w:left w:val="nil"/>
              <w:bottom w:val="single" w:sz="8" w:space="0" w:color="auto"/>
              <w:right w:val="single" w:sz="8" w:space="0" w:color="auto"/>
            </w:tcBorders>
            <w:shd w:val="clear" w:color="auto" w:fill="auto"/>
            <w:hideMark/>
          </w:tcPr>
          <w:p w14:paraId="5BB1103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2C7FDB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D5C8F3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2EE62D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E524DE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683B6E4"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260C1B1A" w14:textId="77777777" w:rsidR="00402AE9" w:rsidRPr="00797D70" w:rsidRDefault="00402AE9" w:rsidP="00765E32">
            <w:pPr>
              <w:jc w:val="right"/>
              <w:rPr>
                <w:b/>
                <w:bCs/>
                <w:sz w:val="22"/>
                <w:szCs w:val="22"/>
              </w:rPr>
            </w:pPr>
            <w:r w:rsidRPr="00797D70">
              <w:rPr>
                <w:b/>
                <w:bCs/>
                <w:sz w:val="22"/>
                <w:szCs w:val="22"/>
              </w:rPr>
              <w:t>105 314,88</w:t>
            </w:r>
          </w:p>
        </w:tc>
      </w:tr>
      <w:tr w:rsidR="00402AE9" w:rsidRPr="00797D70" w14:paraId="406BD239"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5DC13D2D"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5954DC76" w14:textId="77777777" w:rsidR="00402AE9" w:rsidRPr="00797D70" w:rsidRDefault="00402AE9" w:rsidP="00765E32">
            <w:pPr>
              <w:jc w:val="center"/>
              <w:rPr>
                <w:b/>
                <w:bCs/>
                <w:sz w:val="22"/>
                <w:szCs w:val="22"/>
              </w:rPr>
            </w:pPr>
            <w:r w:rsidRPr="00797D70">
              <w:rPr>
                <w:b/>
                <w:bCs/>
                <w:sz w:val="22"/>
                <w:szCs w:val="22"/>
              </w:rPr>
              <w:t>3 368 369,34</w:t>
            </w:r>
          </w:p>
        </w:tc>
        <w:tc>
          <w:tcPr>
            <w:tcW w:w="1703" w:type="dxa"/>
            <w:tcBorders>
              <w:top w:val="nil"/>
              <w:left w:val="nil"/>
              <w:bottom w:val="single" w:sz="8" w:space="0" w:color="auto"/>
              <w:right w:val="single" w:sz="8" w:space="0" w:color="auto"/>
            </w:tcBorders>
            <w:shd w:val="clear" w:color="auto" w:fill="auto"/>
            <w:hideMark/>
          </w:tcPr>
          <w:p w14:paraId="279A710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AEF3BC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6D48B57"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2F2913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EB9307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184FE06"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612203E" w14:textId="77777777" w:rsidR="00402AE9" w:rsidRPr="00797D70" w:rsidRDefault="00402AE9" w:rsidP="00765E32">
            <w:pPr>
              <w:jc w:val="right"/>
              <w:rPr>
                <w:b/>
                <w:bCs/>
                <w:sz w:val="22"/>
                <w:szCs w:val="22"/>
              </w:rPr>
            </w:pPr>
            <w:r w:rsidRPr="00797D70">
              <w:rPr>
                <w:b/>
                <w:bCs/>
                <w:sz w:val="22"/>
                <w:szCs w:val="22"/>
              </w:rPr>
              <w:t>3 368 369,34</w:t>
            </w:r>
          </w:p>
        </w:tc>
      </w:tr>
      <w:tr w:rsidR="00402AE9" w:rsidRPr="00797D70" w14:paraId="75A32E45"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036CBD89"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7DAFE8AA"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607DAEE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0ACACF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B7444A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67B0BC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980430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897A2E2"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C5074F2"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762EE9C8" w14:textId="77777777" w:rsidTr="00765E32">
        <w:trPr>
          <w:trHeight w:val="735"/>
        </w:trPr>
        <w:tc>
          <w:tcPr>
            <w:tcW w:w="2426" w:type="dxa"/>
            <w:tcBorders>
              <w:top w:val="nil"/>
              <w:left w:val="single" w:sz="8" w:space="0" w:color="auto"/>
              <w:bottom w:val="nil"/>
              <w:right w:val="single" w:sz="8" w:space="0" w:color="auto"/>
            </w:tcBorders>
            <w:shd w:val="clear" w:color="auto" w:fill="auto"/>
            <w:hideMark/>
          </w:tcPr>
          <w:p w14:paraId="1032FC6A"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0F0A1EFD"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1253976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BE3BC1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AB43D69"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FA4CAA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000070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C1B13AE"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55CEB627"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4A1BFD27" w14:textId="77777777" w:rsidTr="00765E32">
        <w:trPr>
          <w:trHeight w:val="735"/>
        </w:trPr>
        <w:tc>
          <w:tcPr>
            <w:tcW w:w="2426" w:type="dxa"/>
            <w:tcBorders>
              <w:top w:val="single" w:sz="8" w:space="0" w:color="auto"/>
              <w:left w:val="single" w:sz="8" w:space="0" w:color="auto"/>
              <w:bottom w:val="nil"/>
              <w:right w:val="single" w:sz="8" w:space="0" w:color="auto"/>
            </w:tcBorders>
            <w:shd w:val="clear" w:color="auto" w:fill="auto"/>
            <w:hideMark/>
          </w:tcPr>
          <w:p w14:paraId="00CB81EA" w14:textId="77777777" w:rsidR="00402AE9" w:rsidRPr="00797D70" w:rsidRDefault="00402AE9" w:rsidP="00765E32">
            <w:pPr>
              <w:jc w:val="center"/>
              <w:rPr>
                <w:b/>
                <w:bCs/>
                <w:i/>
                <w:iCs/>
              </w:rPr>
            </w:pPr>
            <w:r w:rsidRPr="00797D70">
              <w:rPr>
                <w:b/>
                <w:bCs/>
                <w:i/>
                <w:iCs/>
              </w:rPr>
              <w:t xml:space="preserve">в т.ч. Благоустройство территории МКОУ </w:t>
            </w:r>
            <w:proofErr w:type="spellStart"/>
            <w:r w:rsidRPr="00797D70">
              <w:rPr>
                <w:b/>
                <w:bCs/>
                <w:i/>
                <w:iCs/>
              </w:rPr>
              <w:t>д.с</w:t>
            </w:r>
            <w:proofErr w:type="spellEnd"/>
            <w:r w:rsidRPr="00797D70">
              <w:rPr>
                <w:b/>
                <w:bCs/>
                <w:i/>
                <w:iCs/>
              </w:rPr>
              <w:t>. 32 "</w:t>
            </w:r>
            <w:proofErr w:type="spellStart"/>
            <w:r w:rsidRPr="00797D70">
              <w:rPr>
                <w:b/>
                <w:bCs/>
                <w:i/>
                <w:iCs/>
              </w:rPr>
              <w:t>Ал.цветочек</w:t>
            </w:r>
            <w:proofErr w:type="spellEnd"/>
            <w:r w:rsidRPr="00797D70">
              <w:rPr>
                <w:b/>
                <w:bCs/>
                <w:i/>
                <w:iCs/>
              </w:rPr>
              <w:t>"</w:t>
            </w:r>
          </w:p>
        </w:tc>
        <w:tc>
          <w:tcPr>
            <w:tcW w:w="1699" w:type="dxa"/>
            <w:gridSpan w:val="2"/>
            <w:tcBorders>
              <w:top w:val="nil"/>
              <w:left w:val="nil"/>
              <w:bottom w:val="single" w:sz="8" w:space="0" w:color="auto"/>
              <w:right w:val="single" w:sz="8" w:space="0" w:color="auto"/>
            </w:tcBorders>
            <w:shd w:val="clear" w:color="auto" w:fill="auto"/>
            <w:hideMark/>
          </w:tcPr>
          <w:p w14:paraId="1A43A2FC"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2FD06122"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682B348C"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5C8BC339"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78CD5A7D"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7915661E"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44FB7EB7"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7F390905"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1C853032" w14:textId="77777777" w:rsidTr="00765E32">
        <w:trPr>
          <w:trHeight w:val="735"/>
        </w:trPr>
        <w:tc>
          <w:tcPr>
            <w:tcW w:w="2426" w:type="dxa"/>
            <w:tcBorders>
              <w:top w:val="single" w:sz="8" w:space="0" w:color="auto"/>
              <w:left w:val="single" w:sz="8" w:space="0" w:color="auto"/>
              <w:bottom w:val="single" w:sz="8" w:space="0" w:color="auto"/>
              <w:right w:val="single" w:sz="8" w:space="0" w:color="auto"/>
            </w:tcBorders>
            <w:shd w:val="clear" w:color="auto" w:fill="auto"/>
            <w:hideMark/>
          </w:tcPr>
          <w:p w14:paraId="2ECB9038"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52688005"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0E042B31" w14:textId="77777777" w:rsidR="00402AE9" w:rsidRPr="00797D70" w:rsidRDefault="00402AE9" w:rsidP="00765E32">
            <w:pPr>
              <w:jc w:val="center"/>
              <w:rPr>
                <w:b/>
                <w:bCs/>
                <w:sz w:val="22"/>
                <w:szCs w:val="22"/>
              </w:rPr>
            </w:pPr>
            <w:r w:rsidRPr="00797D70">
              <w:rPr>
                <w:b/>
                <w:bCs/>
                <w:sz w:val="22"/>
                <w:szCs w:val="22"/>
              </w:rPr>
              <w:t>200 000,00</w:t>
            </w:r>
          </w:p>
        </w:tc>
        <w:tc>
          <w:tcPr>
            <w:tcW w:w="1699" w:type="dxa"/>
            <w:tcBorders>
              <w:top w:val="nil"/>
              <w:left w:val="nil"/>
              <w:bottom w:val="single" w:sz="8" w:space="0" w:color="auto"/>
              <w:right w:val="single" w:sz="8" w:space="0" w:color="auto"/>
            </w:tcBorders>
            <w:shd w:val="clear" w:color="auto" w:fill="auto"/>
            <w:hideMark/>
          </w:tcPr>
          <w:p w14:paraId="50F9B57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6B2843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9864B5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004B53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FA83DA5"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451ADCC"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458CB86C"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3C96B3C6"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7C7B82F3"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295BA42F" w14:textId="77777777" w:rsidR="00402AE9" w:rsidRPr="00797D70" w:rsidRDefault="00402AE9" w:rsidP="00765E32">
            <w:pPr>
              <w:jc w:val="center"/>
              <w:rPr>
                <w:b/>
                <w:bCs/>
                <w:sz w:val="22"/>
                <w:szCs w:val="22"/>
              </w:rPr>
            </w:pPr>
            <w:r w:rsidRPr="00797D70">
              <w:rPr>
                <w:b/>
                <w:bCs/>
                <w:sz w:val="22"/>
                <w:szCs w:val="22"/>
              </w:rPr>
              <w:t>200 000,00</w:t>
            </w:r>
          </w:p>
        </w:tc>
        <w:tc>
          <w:tcPr>
            <w:tcW w:w="1699" w:type="dxa"/>
            <w:tcBorders>
              <w:top w:val="nil"/>
              <w:left w:val="nil"/>
              <w:bottom w:val="single" w:sz="8" w:space="0" w:color="auto"/>
              <w:right w:val="single" w:sz="8" w:space="0" w:color="auto"/>
            </w:tcBorders>
            <w:shd w:val="clear" w:color="auto" w:fill="auto"/>
            <w:hideMark/>
          </w:tcPr>
          <w:p w14:paraId="3BB654F3"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nil"/>
            </w:tcBorders>
            <w:shd w:val="clear" w:color="auto" w:fill="auto"/>
            <w:hideMark/>
          </w:tcPr>
          <w:p w14:paraId="5CE5B8C1" w14:textId="77777777" w:rsidR="00402AE9" w:rsidRPr="00797D70" w:rsidRDefault="00402AE9" w:rsidP="00765E32">
            <w:pPr>
              <w:jc w:val="center"/>
              <w:rPr>
                <w:b/>
                <w:bCs/>
                <w:sz w:val="22"/>
                <w:szCs w:val="22"/>
              </w:rPr>
            </w:pPr>
          </w:p>
        </w:tc>
        <w:tc>
          <w:tcPr>
            <w:tcW w:w="1560" w:type="dxa"/>
            <w:tcBorders>
              <w:top w:val="nil"/>
              <w:left w:val="single" w:sz="8" w:space="0" w:color="auto"/>
              <w:bottom w:val="single" w:sz="8" w:space="0" w:color="auto"/>
              <w:right w:val="single" w:sz="8" w:space="0" w:color="auto"/>
            </w:tcBorders>
            <w:shd w:val="clear" w:color="auto" w:fill="auto"/>
            <w:hideMark/>
          </w:tcPr>
          <w:p w14:paraId="73EDB314"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00FC06D9"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nil"/>
            </w:tcBorders>
            <w:shd w:val="clear" w:color="auto" w:fill="auto"/>
            <w:hideMark/>
          </w:tcPr>
          <w:p w14:paraId="5F9F5A9E" w14:textId="77777777" w:rsidR="00402AE9" w:rsidRPr="00797D70" w:rsidRDefault="00402AE9" w:rsidP="00765E32">
            <w:pPr>
              <w:jc w:val="center"/>
              <w:rPr>
                <w:b/>
                <w:bCs/>
                <w:sz w:val="22"/>
                <w:szCs w:val="22"/>
              </w:rPr>
            </w:pPr>
          </w:p>
        </w:tc>
        <w:tc>
          <w:tcPr>
            <w:tcW w:w="1988" w:type="dxa"/>
            <w:gridSpan w:val="2"/>
            <w:tcBorders>
              <w:top w:val="nil"/>
              <w:left w:val="single" w:sz="8" w:space="0" w:color="auto"/>
              <w:bottom w:val="single" w:sz="8" w:space="0" w:color="auto"/>
              <w:right w:val="single" w:sz="8" w:space="0" w:color="auto"/>
            </w:tcBorders>
            <w:shd w:val="clear" w:color="auto" w:fill="auto"/>
            <w:hideMark/>
          </w:tcPr>
          <w:p w14:paraId="7F644A8B"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1FA9253D"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428BDFE0"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0B1869A6"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4299AD8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CA375BB"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single" w:sz="8" w:space="0" w:color="auto"/>
              <w:right w:val="single" w:sz="8" w:space="0" w:color="auto"/>
            </w:tcBorders>
            <w:shd w:val="clear" w:color="auto" w:fill="auto"/>
            <w:hideMark/>
          </w:tcPr>
          <w:p w14:paraId="45E83E4E"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79AB1917"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33EE70A1"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single" w:sz="8" w:space="0" w:color="auto"/>
              <w:right w:val="single" w:sz="8" w:space="0" w:color="auto"/>
            </w:tcBorders>
            <w:shd w:val="clear" w:color="auto" w:fill="auto"/>
            <w:hideMark/>
          </w:tcPr>
          <w:p w14:paraId="5D63B245"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54BADC7A"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35D66AC0"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370664BC"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0B535665"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172608D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92E7AD3"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nil"/>
            </w:tcBorders>
            <w:shd w:val="clear" w:color="auto" w:fill="auto"/>
            <w:hideMark/>
          </w:tcPr>
          <w:p w14:paraId="772AAC24" w14:textId="77777777" w:rsidR="00402AE9" w:rsidRPr="00797D70" w:rsidRDefault="00402AE9" w:rsidP="00765E32">
            <w:pPr>
              <w:jc w:val="center"/>
              <w:rPr>
                <w:b/>
                <w:bCs/>
                <w:sz w:val="22"/>
                <w:szCs w:val="22"/>
              </w:rPr>
            </w:pPr>
          </w:p>
        </w:tc>
        <w:tc>
          <w:tcPr>
            <w:tcW w:w="1560" w:type="dxa"/>
            <w:tcBorders>
              <w:top w:val="nil"/>
              <w:left w:val="single" w:sz="8" w:space="0" w:color="auto"/>
              <w:bottom w:val="single" w:sz="8" w:space="0" w:color="auto"/>
              <w:right w:val="single" w:sz="8" w:space="0" w:color="auto"/>
            </w:tcBorders>
            <w:shd w:val="clear" w:color="auto" w:fill="auto"/>
            <w:hideMark/>
          </w:tcPr>
          <w:p w14:paraId="3B1AE9D3"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12890A2A"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2E579DD0"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724E0302"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4E4224FE"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7DCA0783"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4A8F1C88"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6F4675A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D1B94B9"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single" w:sz="8" w:space="0" w:color="auto"/>
              <w:right w:val="single" w:sz="8" w:space="0" w:color="auto"/>
            </w:tcBorders>
            <w:shd w:val="clear" w:color="auto" w:fill="auto"/>
            <w:hideMark/>
          </w:tcPr>
          <w:p w14:paraId="26258B7F"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09655E95"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10EA2CA2"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02BF06AA"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756F69FE"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1573C08E" w14:textId="77777777" w:rsidTr="00765E32">
        <w:trPr>
          <w:trHeight w:val="705"/>
        </w:trPr>
        <w:tc>
          <w:tcPr>
            <w:tcW w:w="2426" w:type="dxa"/>
            <w:tcBorders>
              <w:top w:val="nil"/>
              <w:left w:val="single" w:sz="8" w:space="0" w:color="auto"/>
              <w:bottom w:val="single" w:sz="8" w:space="0" w:color="auto"/>
              <w:right w:val="single" w:sz="8" w:space="0" w:color="auto"/>
            </w:tcBorders>
            <w:shd w:val="clear" w:color="auto" w:fill="auto"/>
            <w:hideMark/>
          </w:tcPr>
          <w:p w14:paraId="5A920E72" w14:textId="77777777" w:rsidR="00402AE9" w:rsidRPr="00797D70" w:rsidRDefault="00402AE9" w:rsidP="00765E32">
            <w:pPr>
              <w:jc w:val="center"/>
              <w:rPr>
                <w:b/>
                <w:bCs/>
                <w:i/>
                <w:iCs/>
              </w:rPr>
            </w:pPr>
            <w:r w:rsidRPr="00797D70">
              <w:rPr>
                <w:b/>
                <w:bCs/>
                <w:i/>
                <w:iCs/>
              </w:rPr>
              <w:t xml:space="preserve">в </w:t>
            </w:r>
            <w:proofErr w:type="spellStart"/>
            <w:r w:rsidRPr="00797D70">
              <w:rPr>
                <w:b/>
                <w:bCs/>
                <w:i/>
                <w:iCs/>
              </w:rPr>
              <w:t>т.ч.благоустройство</w:t>
            </w:r>
            <w:proofErr w:type="spellEnd"/>
            <w:r w:rsidRPr="00797D70">
              <w:rPr>
                <w:b/>
                <w:bCs/>
                <w:i/>
                <w:iCs/>
              </w:rPr>
              <w:t xml:space="preserve"> территории МКОУ Комсомольская СШ№1</w:t>
            </w:r>
          </w:p>
        </w:tc>
        <w:tc>
          <w:tcPr>
            <w:tcW w:w="1699" w:type="dxa"/>
            <w:gridSpan w:val="2"/>
            <w:tcBorders>
              <w:top w:val="single" w:sz="4" w:space="0" w:color="auto"/>
              <w:left w:val="nil"/>
              <w:bottom w:val="single" w:sz="4" w:space="0" w:color="auto"/>
              <w:right w:val="single" w:sz="4" w:space="0" w:color="auto"/>
            </w:tcBorders>
            <w:shd w:val="clear" w:color="auto" w:fill="auto"/>
            <w:hideMark/>
          </w:tcPr>
          <w:p w14:paraId="30411404"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single" w:sz="4" w:space="0" w:color="auto"/>
              <w:left w:val="nil"/>
              <w:bottom w:val="single" w:sz="4" w:space="0" w:color="auto"/>
              <w:right w:val="single" w:sz="4" w:space="0" w:color="auto"/>
            </w:tcBorders>
            <w:shd w:val="clear" w:color="auto" w:fill="auto"/>
            <w:hideMark/>
          </w:tcPr>
          <w:p w14:paraId="4BA9A6CF"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4" w:space="0" w:color="auto"/>
              <w:left w:val="nil"/>
              <w:bottom w:val="single" w:sz="4" w:space="0" w:color="auto"/>
              <w:right w:val="single" w:sz="4" w:space="0" w:color="auto"/>
            </w:tcBorders>
            <w:shd w:val="clear" w:color="auto" w:fill="auto"/>
            <w:hideMark/>
          </w:tcPr>
          <w:p w14:paraId="4671265F"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4" w:space="0" w:color="auto"/>
              <w:left w:val="nil"/>
              <w:bottom w:val="single" w:sz="4" w:space="0" w:color="auto"/>
              <w:right w:val="single" w:sz="4" w:space="0" w:color="auto"/>
            </w:tcBorders>
            <w:shd w:val="clear" w:color="auto" w:fill="auto"/>
            <w:hideMark/>
          </w:tcPr>
          <w:p w14:paraId="7DD9D5D0"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single" w:sz="4" w:space="0" w:color="auto"/>
              <w:left w:val="nil"/>
              <w:bottom w:val="single" w:sz="4" w:space="0" w:color="auto"/>
              <w:right w:val="single" w:sz="4" w:space="0" w:color="auto"/>
            </w:tcBorders>
            <w:shd w:val="clear" w:color="auto" w:fill="auto"/>
            <w:hideMark/>
          </w:tcPr>
          <w:p w14:paraId="28EC7B75"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single" w:sz="4" w:space="0" w:color="auto"/>
              <w:left w:val="nil"/>
              <w:bottom w:val="single" w:sz="4" w:space="0" w:color="auto"/>
              <w:right w:val="single" w:sz="4" w:space="0" w:color="auto"/>
            </w:tcBorders>
            <w:shd w:val="clear" w:color="auto" w:fill="auto"/>
            <w:hideMark/>
          </w:tcPr>
          <w:p w14:paraId="13490AC1"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4" w:space="0" w:color="auto"/>
              <w:left w:val="nil"/>
              <w:bottom w:val="single" w:sz="4" w:space="0" w:color="auto"/>
              <w:right w:val="single" w:sz="4" w:space="0" w:color="auto"/>
            </w:tcBorders>
            <w:shd w:val="clear" w:color="auto" w:fill="auto"/>
            <w:hideMark/>
          </w:tcPr>
          <w:p w14:paraId="742E3A05"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single" w:sz="4" w:space="0" w:color="auto"/>
              <w:left w:val="nil"/>
              <w:bottom w:val="single" w:sz="4" w:space="0" w:color="auto"/>
              <w:right w:val="single" w:sz="4" w:space="0" w:color="auto"/>
            </w:tcBorders>
            <w:shd w:val="clear" w:color="auto" w:fill="auto"/>
            <w:hideMark/>
          </w:tcPr>
          <w:p w14:paraId="2C74BC97"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14851146" w14:textId="77777777" w:rsidTr="00765E32">
        <w:trPr>
          <w:trHeight w:val="750"/>
        </w:trPr>
        <w:tc>
          <w:tcPr>
            <w:tcW w:w="2426" w:type="dxa"/>
            <w:tcBorders>
              <w:top w:val="nil"/>
              <w:left w:val="single" w:sz="8" w:space="0" w:color="auto"/>
              <w:bottom w:val="single" w:sz="8" w:space="0" w:color="auto"/>
              <w:right w:val="single" w:sz="8" w:space="0" w:color="auto"/>
            </w:tcBorders>
            <w:shd w:val="clear" w:color="auto" w:fill="auto"/>
            <w:hideMark/>
          </w:tcPr>
          <w:p w14:paraId="14AEB6F2" w14:textId="77777777" w:rsidR="00402AE9" w:rsidRPr="00797D70" w:rsidRDefault="00402AE9" w:rsidP="00765E32">
            <w:pPr>
              <w:jc w:val="center"/>
            </w:pPr>
            <w:r w:rsidRPr="00797D70">
              <w:lastRenderedPageBreak/>
              <w:t>бюджетные ассигнования, всего в т.ч.:</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0DAD0D9A" w14:textId="77777777" w:rsidR="00402AE9" w:rsidRPr="00797D70" w:rsidRDefault="00402AE9" w:rsidP="00765E32">
            <w:pPr>
              <w:jc w:val="center"/>
              <w:rPr>
                <w:b/>
                <w:bCs/>
                <w:i/>
                <w:iCs/>
                <w:sz w:val="22"/>
                <w:szCs w:val="22"/>
              </w:rPr>
            </w:pPr>
            <w:r w:rsidRPr="00797D70">
              <w:rPr>
                <w:b/>
                <w:bCs/>
                <w:i/>
                <w:iCs/>
                <w:sz w:val="22"/>
                <w:szCs w:val="22"/>
              </w:rPr>
              <w:t>5 263 157,90</w:t>
            </w:r>
          </w:p>
        </w:tc>
        <w:tc>
          <w:tcPr>
            <w:tcW w:w="1703" w:type="dxa"/>
            <w:tcBorders>
              <w:top w:val="single" w:sz="8" w:space="0" w:color="auto"/>
              <w:left w:val="nil"/>
              <w:bottom w:val="single" w:sz="8" w:space="0" w:color="auto"/>
              <w:right w:val="single" w:sz="8" w:space="0" w:color="auto"/>
            </w:tcBorders>
            <w:shd w:val="clear" w:color="auto" w:fill="auto"/>
            <w:hideMark/>
          </w:tcPr>
          <w:p w14:paraId="42EF7C73"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788627C2"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4DB03177"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7B6682F6"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26BB0451"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6FA14F18" w14:textId="77777777" w:rsidR="00402AE9" w:rsidRPr="00797D70" w:rsidRDefault="00402AE9" w:rsidP="00765E32">
            <w:pPr>
              <w:jc w:val="center"/>
              <w:rPr>
                <w:b/>
                <w:bCs/>
                <w:i/>
                <w:iCs/>
                <w:sz w:val="22"/>
                <w:szCs w:val="22"/>
              </w:rPr>
            </w:pPr>
            <w:r w:rsidRPr="00797D70">
              <w:rPr>
                <w:b/>
                <w:bCs/>
                <w:i/>
                <w:iCs/>
                <w:sz w:val="22"/>
                <w:szCs w:val="22"/>
              </w:rPr>
              <w:t>0,00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1A644A5A" w14:textId="77777777" w:rsidR="00402AE9" w:rsidRPr="00797D70" w:rsidRDefault="00402AE9" w:rsidP="00765E32">
            <w:pPr>
              <w:jc w:val="right"/>
              <w:rPr>
                <w:b/>
                <w:bCs/>
                <w:sz w:val="22"/>
                <w:szCs w:val="22"/>
              </w:rPr>
            </w:pPr>
            <w:r w:rsidRPr="00797D70">
              <w:rPr>
                <w:b/>
                <w:bCs/>
                <w:sz w:val="22"/>
                <w:szCs w:val="22"/>
              </w:rPr>
              <w:t>5 263 157,90</w:t>
            </w:r>
          </w:p>
        </w:tc>
      </w:tr>
      <w:tr w:rsidR="00402AE9" w:rsidRPr="00797D70" w14:paraId="7F2F56CE" w14:textId="77777777" w:rsidTr="00765E32">
        <w:trPr>
          <w:trHeight w:val="780"/>
        </w:trPr>
        <w:tc>
          <w:tcPr>
            <w:tcW w:w="2426" w:type="dxa"/>
            <w:tcBorders>
              <w:top w:val="nil"/>
              <w:left w:val="single" w:sz="8" w:space="0" w:color="auto"/>
              <w:bottom w:val="single" w:sz="8" w:space="0" w:color="auto"/>
              <w:right w:val="single" w:sz="8" w:space="0" w:color="auto"/>
            </w:tcBorders>
            <w:shd w:val="clear" w:color="auto" w:fill="auto"/>
            <w:hideMark/>
          </w:tcPr>
          <w:p w14:paraId="4FF47535"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704156BB" w14:textId="77777777" w:rsidR="00402AE9" w:rsidRPr="00797D70" w:rsidRDefault="00402AE9" w:rsidP="00765E32">
            <w:pPr>
              <w:jc w:val="center"/>
              <w:rPr>
                <w:b/>
                <w:bCs/>
                <w:sz w:val="22"/>
                <w:szCs w:val="22"/>
              </w:rPr>
            </w:pPr>
            <w:r w:rsidRPr="00797D70">
              <w:rPr>
                <w:b/>
                <w:bCs/>
                <w:sz w:val="22"/>
                <w:szCs w:val="22"/>
              </w:rPr>
              <w:t>263 157,90</w:t>
            </w:r>
          </w:p>
        </w:tc>
        <w:tc>
          <w:tcPr>
            <w:tcW w:w="1703" w:type="dxa"/>
            <w:tcBorders>
              <w:top w:val="nil"/>
              <w:left w:val="nil"/>
              <w:bottom w:val="single" w:sz="8" w:space="0" w:color="auto"/>
              <w:right w:val="single" w:sz="8" w:space="0" w:color="auto"/>
            </w:tcBorders>
            <w:shd w:val="clear" w:color="auto" w:fill="auto"/>
            <w:hideMark/>
          </w:tcPr>
          <w:p w14:paraId="15A9340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73DC03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702F4D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7788CB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6BA23F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E018C86"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C78BE75" w14:textId="77777777" w:rsidR="00402AE9" w:rsidRPr="00797D70" w:rsidRDefault="00402AE9" w:rsidP="00765E32">
            <w:pPr>
              <w:jc w:val="right"/>
              <w:rPr>
                <w:b/>
                <w:bCs/>
                <w:sz w:val="22"/>
                <w:szCs w:val="22"/>
              </w:rPr>
            </w:pPr>
            <w:r w:rsidRPr="00797D70">
              <w:rPr>
                <w:b/>
                <w:bCs/>
                <w:sz w:val="22"/>
                <w:szCs w:val="22"/>
              </w:rPr>
              <w:t>263 157,90</w:t>
            </w:r>
          </w:p>
        </w:tc>
      </w:tr>
      <w:tr w:rsidR="00402AE9" w:rsidRPr="00797D70" w14:paraId="1212DA84" w14:textId="77777777" w:rsidTr="00765E32">
        <w:trPr>
          <w:trHeight w:val="780"/>
        </w:trPr>
        <w:tc>
          <w:tcPr>
            <w:tcW w:w="2426" w:type="dxa"/>
            <w:tcBorders>
              <w:top w:val="nil"/>
              <w:left w:val="single" w:sz="8" w:space="0" w:color="auto"/>
              <w:bottom w:val="single" w:sz="8" w:space="0" w:color="auto"/>
              <w:right w:val="single" w:sz="8" w:space="0" w:color="auto"/>
            </w:tcBorders>
            <w:shd w:val="clear" w:color="auto" w:fill="auto"/>
            <w:hideMark/>
          </w:tcPr>
          <w:p w14:paraId="562227E7"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7761A78D" w14:textId="77777777" w:rsidR="00402AE9" w:rsidRPr="00797D70" w:rsidRDefault="00402AE9" w:rsidP="00765E32">
            <w:pPr>
              <w:jc w:val="center"/>
              <w:rPr>
                <w:b/>
                <w:bCs/>
                <w:sz w:val="22"/>
                <w:szCs w:val="22"/>
              </w:rPr>
            </w:pPr>
            <w:r w:rsidRPr="00797D70">
              <w:rPr>
                <w:b/>
                <w:bCs/>
                <w:sz w:val="22"/>
                <w:szCs w:val="22"/>
              </w:rPr>
              <w:t>5 000 000,00</w:t>
            </w:r>
          </w:p>
        </w:tc>
        <w:tc>
          <w:tcPr>
            <w:tcW w:w="1703" w:type="dxa"/>
            <w:tcBorders>
              <w:top w:val="nil"/>
              <w:left w:val="nil"/>
              <w:bottom w:val="single" w:sz="8" w:space="0" w:color="auto"/>
              <w:right w:val="single" w:sz="8" w:space="0" w:color="auto"/>
            </w:tcBorders>
            <w:shd w:val="clear" w:color="auto" w:fill="auto"/>
            <w:hideMark/>
          </w:tcPr>
          <w:p w14:paraId="7865B5D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0FF0A5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33CC63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D8BC86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694BEC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36816EA"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B43C615" w14:textId="77777777" w:rsidR="00402AE9" w:rsidRPr="00797D70" w:rsidRDefault="00402AE9" w:rsidP="00765E32">
            <w:pPr>
              <w:jc w:val="right"/>
              <w:rPr>
                <w:b/>
                <w:bCs/>
                <w:sz w:val="22"/>
                <w:szCs w:val="22"/>
              </w:rPr>
            </w:pPr>
            <w:r w:rsidRPr="00797D70">
              <w:rPr>
                <w:b/>
                <w:bCs/>
                <w:sz w:val="22"/>
                <w:szCs w:val="22"/>
              </w:rPr>
              <w:t>5 000 000,00</w:t>
            </w:r>
          </w:p>
        </w:tc>
      </w:tr>
      <w:tr w:rsidR="00402AE9" w:rsidRPr="00797D70" w14:paraId="4756623E" w14:textId="77777777" w:rsidTr="00765E32">
        <w:trPr>
          <w:trHeight w:val="690"/>
        </w:trPr>
        <w:tc>
          <w:tcPr>
            <w:tcW w:w="2426" w:type="dxa"/>
            <w:tcBorders>
              <w:top w:val="nil"/>
              <w:left w:val="single" w:sz="8" w:space="0" w:color="auto"/>
              <w:bottom w:val="single" w:sz="8" w:space="0" w:color="auto"/>
              <w:right w:val="single" w:sz="8" w:space="0" w:color="auto"/>
            </w:tcBorders>
            <w:shd w:val="clear" w:color="auto" w:fill="auto"/>
            <w:hideMark/>
          </w:tcPr>
          <w:p w14:paraId="7855A6FB"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08F3F1C2"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118E5BA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D5E9D5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1C5CDC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C73D1E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247CAB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738420B"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544A7424"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76B0CD2A" w14:textId="77777777" w:rsidTr="00765E32">
        <w:trPr>
          <w:trHeight w:val="735"/>
        </w:trPr>
        <w:tc>
          <w:tcPr>
            <w:tcW w:w="2426" w:type="dxa"/>
            <w:tcBorders>
              <w:top w:val="nil"/>
              <w:left w:val="single" w:sz="8" w:space="0" w:color="auto"/>
              <w:bottom w:val="nil"/>
              <w:right w:val="single" w:sz="8" w:space="0" w:color="auto"/>
            </w:tcBorders>
            <w:shd w:val="clear" w:color="auto" w:fill="auto"/>
            <w:hideMark/>
          </w:tcPr>
          <w:p w14:paraId="5803C435"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nil"/>
              <w:right w:val="single" w:sz="8" w:space="0" w:color="auto"/>
            </w:tcBorders>
            <w:shd w:val="clear" w:color="auto" w:fill="auto"/>
            <w:hideMark/>
          </w:tcPr>
          <w:p w14:paraId="238AFD5F"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nil"/>
              <w:right w:val="single" w:sz="8" w:space="0" w:color="auto"/>
            </w:tcBorders>
            <w:shd w:val="clear" w:color="auto" w:fill="auto"/>
            <w:hideMark/>
          </w:tcPr>
          <w:p w14:paraId="2626F05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nil"/>
              <w:right w:val="single" w:sz="8" w:space="0" w:color="auto"/>
            </w:tcBorders>
            <w:shd w:val="clear" w:color="auto" w:fill="auto"/>
            <w:hideMark/>
          </w:tcPr>
          <w:p w14:paraId="3EE00B3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nil"/>
              <w:right w:val="single" w:sz="8" w:space="0" w:color="auto"/>
            </w:tcBorders>
            <w:shd w:val="clear" w:color="auto" w:fill="auto"/>
            <w:hideMark/>
          </w:tcPr>
          <w:p w14:paraId="341BC268"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nil"/>
              <w:right w:val="single" w:sz="8" w:space="0" w:color="auto"/>
            </w:tcBorders>
            <w:shd w:val="clear" w:color="auto" w:fill="auto"/>
            <w:hideMark/>
          </w:tcPr>
          <w:p w14:paraId="27FDDFC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nil"/>
              <w:right w:val="single" w:sz="8" w:space="0" w:color="auto"/>
            </w:tcBorders>
            <w:shd w:val="clear" w:color="auto" w:fill="auto"/>
            <w:hideMark/>
          </w:tcPr>
          <w:p w14:paraId="517FBB6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nil"/>
              <w:right w:val="single" w:sz="8" w:space="0" w:color="auto"/>
            </w:tcBorders>
            <w:shd w:val="clear" w:color="auto" w:fill="auto"/>
            <w:hideMark/>
          </w:tcPr>
          <w:p w14:paraId="2C442E0A"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nil"/>
              <w:right w:val="single" w:sz="8" w:space="0" w:color="auto"/>
            </w:tcBorders>
            <w:shd w:val="clear" w:color="auto" w:fill="auto"/>
            <w:hideMark/>
          </w:tcPr>
          <w:p w14:paraId="4EA6F925"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F86A52C" w14:textId="77777777" w:rsidTr="00765E32">
        <w:trPr>
          <w:trHeight w:val="735"/>
        </w:trPr>
        <w:tc>
          <w:tcPr>
            <w:tcW w:w="2426" w:type="dxa"/>
            <w:tcBorders>
              <w:top w:val="single" w:sz="8" w:space="0" w:color="auto"/>
              <w:left w:val="single" w:sz="8" w:space="0" w:color="auto"/>
              <w:bottom w:val="single" w:sz="8" w:space="0" w:color="auto"/>
              <w:right w:val="single" w:sz="8" w:space="0" w:color="auto"/>
            </w:tcBorders>
            <w:shd w:val="clear" w:color="auto" w:fill="auto"/>
            <w:hideMark/>
          </w:tcPr>
          <w:p w14:paraId="77BBC475" w14:textId="77777777" w:rsidR="00402AE9" w:rsidRPr="00797D70" w:rsidRDefault="00402AE9" w:rsidP="00765E32">
            <w:pPr>
              <w:jc w:val="center"/>
              <w:rPr>
                <w:b/>
                <w:bCs/>
                <w:i/>
                <w:iCs/>
              </w:rPr>
            </w:pPr>
            <w:r w:rsidRPr="00797D70">
              <w:rPr>
                <w:b/>
                <w:bCs/>
                <w:i/>
                <w:iCs/>
              </w:rPr>
              <w:t xml:space="preserve">в </w:t>
            </w:r>
            <w:proofErr w:type="spellStart"/>
            <w:r w:rsidRPr="00797D70">
              <w:rPr>
                <w:b/>
                <w:bCs/>
                <w:i/>
                <w:iCs/>
              </w:rPr>
              <w:t>т.ч.благоустройство</w:t>
            </w:r>
            <w:proofErr w:type="spellEnd"/>
            <w:r w:rsidRPr="00797D70">
              <w:rPr>
                <w:b/>
                <w:bCs/>
                <w:i/>
                <w:iCs/>
              </w:rPr>
              <w:t xml:space="preserve"> территории МКОУ Комсомольская СШ№2</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796CB49C"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single" w:sz="8" w:space="0" w:color="auto"/>
              <w:left w:val="nil"/>
              <w:bottom w:val="single" w:sz="8" w:space="0" w:color="auto"/>
              <w:right w:val="single" w:sz="8" w:space="0" w:color="auto"/>
            </w:tcBorders>
            <w:shd w:val="clear" w:color="auto" w:fill="auto"/>
            <w:hideMark/>
          </w:tcPr>
          <w:p w14:paraId="5A59CB77"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single" w:sz="8" w:space="0" w:color="auto"/>
              <w:right w:val="single" w:sz="8" w:space="0" w:color="auto"/>
            </w:tcBorders>
            <w:shd w:val="clear" w:color="auto" w:fill="auto"/>
            <w:hideMark/>
          </w:tcPr>
          <w:p w14:paraId="41DF8BBE"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single" w:sz="8" w:space="0" w:color="auto"/>
              <w:right w:val="single" w:sz="8" w:space="0" w:color="auto"/>
            </w:tcBorders>
            <w:shd w:val="clear" w:color="auto" w:fill="auto"/>
            <w:hideMark/>
          </w:tcPr>
          <w:p w14:paraId="3800C700"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single" w:sz="8" w:space="0" w:color="auto"/>
              <w:left w:val="nil"/>
              <w:bottom w:val="single" w:sz="8" w:space="0" w:color="auto"/>
              <w:right w:val="single" w:sz="8" w:space="0" w:color="auto"/>
            </w:tcBorders>
            <w:shd w:val="clear" w:color="auto" w:fill="auto"/>
            <w:hideMark/>
          </w:tcPr>
          <w:p w14:paraId="10DF0FB6"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single" w:sz="8" w:space="0" w:color="auto"/>
              <w:left w:val="nil"/>
              <w:bottom w:val="single" w:sz="8" w:space="0" w:color="auto"/>
              <w:right w:val="single" w:sz="8" w:space="0" w:color="auto"/>
            </w:tcBorders>
            <w:shd w:val="clear" w:color="auto" w:fill="auto"/>
            <w:hideMark/>
          </w:tcPr>
          <w:p w14:paraId="586A823F"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single" w:sz="8" w:space="0" w:color="auto"/>
              <w:right w:val="single" w:sz="8" w:space="0" w:color="auto"/>
            </w:tcBorders>
            <w:shd w:val="clear" w:color="auto" w:fill="auto"/>
            <w:hideMark/>
          </w:tcPr>
          <w:p w14:paraId="09138F85"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4E75929E"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50C58610"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3B7B406F"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0263A5B0"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43D80FBA" w14:textId="77777777" w:rsidR="00402AE9" w:rsidRPr="00797D70" w:rsidRDefault="00402AE9" w:rsidP="00765E32">
            <w:pPr>
              <w:jc w:val="center"/>
              <w:rPr>
                <w:b/>
                <w:bCs/>
                <w:sz w:val="22"/>
                <w:szCs w:val="22"/>
              </w:rPr>
            </w:pPr>
            <w:r w:rsidRPr="00797D70">
              <w:rPr>
                <w:b/>
                <w:bCs/>
                <w:sz w:val="22"/>
                <w:szCs w:val="22"/>
              </w:rPr>
              <w:t>250 000,00</w:t>
            </w:r>
          </w:p>
        </w:tc>
        <w:tc>
          <w:tcPr>
            <w:tcW w:w="1699" w:type="dxa"/>
            <w:tcBorders>
              <w:top w:val="nil"/>
              <w:left w:val="nil"/>
              <w:bottom w:val="single" w:sz="8" w:space="0" w:color="auto"/>
              <w:right w:val="single" w:sz="8" w:space="0" w:color="auto"/>
            </w:tcBorders>
            <w:shd w:val="clear" w:color="auto" w:fill="auto"/>
            <w:hideMark/>
          </w:tcPr>
          <w:p w14:paraId="52E034A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E50D297"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DABE89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706948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27D4813"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B42E7DA"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6906107B"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44B4F4FF"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6D27A4AA"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24E4F948" w14:textId="77777777" w:rsidR="00402AE9" w:rsidRPr="00797D70" w:rsidRDefault="00402AE9" w:rsidP="00765E32">
            <w:pPr>
              <w:jc w:val="center"/>
              <w:rPr>
                <w:b/>
                <w:bCs/>
                <w:sz w:val="22"/>
                <w:szCs w:val="22"/>
              </w:rPr>
            </w:pPr>
            <w:r w:rsidRPr="00797D70">
              <w:rPr>
                <w:b/>
                <w:bCs/>
                <w:sz w:val="22"/>
                <w:szCs w:val="22"/>
              </w:rPr>
              <w:t>250 000,00</w:t>
            </w:r>
          </w:p>
        </w:tc>
        <w:tc>
          <w:tcPr>
            <w:tcW w:w="1699" w:type="dxa"/>
            <w:tcBorders>
              <w:top w:val="nil"/>
              <w:left w:val="nil"/>
              <w:bottom w:val="single" w:sz="8" w:space="0" w:color="auto"/>
              <w:right w:val="single" w:sz="8" w:space="0" w:color="auto"/>
            </w:tcBorders>
            <w:shd w:val="clear" w:color="auto" w:fill="auto"/>
            <w:hideMark/>
          </w:tcPr>
          <w:p w14:paraId="7F3C0BCE"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nil"/>
            </w:tcBorders>
            <w:shd w:val="clear" w:color="auto" w:fill="auto"/>
            <w:hideMark/>
          </w:tcPr>
          <w:p w14:paraId="3D9DD712" w14:textId="77777777" w:rsidR="00402AE9" w:rsidRPr="00797D70" w:rsidRDefault="00402AE9" w:rsidP="00765E32">
            <w:pPr>
              <w:jc w:val="center"/>
              <w:rPr>
                <w:b/>
                <w:bCs/>
                <w:sz w:val="22"/>
                <w:szCs w:val="22"/>
              </w:rPr>
            </w:pPr>
          </w:p>
        </w:tc>
        <w:tc>
          <w:tcPr>
            <w:tcW w:w="1560" w:type="dxa"/>
            <w:tcBorders>
              <w:top w:val="nil"/>
              <w:left w:val="single" w:sz="8" w:space="0" w:color="auto"/>
              <w:bottom w:val="single" w:sz="8" w:space="0" w:color="auto"/>
              <w:right w:val="single" w:sz="8" w:space="0" w:color="auto"/>
            </w:tcBorders>
            <w:shd w:val="clear" w:color="auto" w:fill="auto"/>
            <w:hideMark/>
          </w:tcPr>
          <w:p w14:paraId="6B50A37B"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0F9C8CA3"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nil"/>
            </w:tcBorders>
            <w:shd w:val="clear" w:color="auto" w:fill="auto"/>
            <w:hideMark/>
          </w:tcPr>
          <w:p w14:paraId="03CC12E0" w14:textId="77777777" w:rsidR="00402AE9" w:rsidRPr="00797D70" w:rsidRDefault="00402AE9" w:rsidP="00765E32">
            <w:pPr>
              <w:jc w:val="center"/>
              <w:rPr>
                <w:b/>
                <w:bCs/>
                <w:sz w:val="22"/>
                <w:szCs w:val="22"/>
              </w:rPr>
            </w:pPr>
          </w:p>
        </w:tc>
        <w:tc>
          <w:tcPr>
            <w:tcW w:w="1988" w:type="dxa"/>
            <w:gridSpan w:val="2"/>
            <w:tcBorders>
              <w:top w:val="nil"/>
              <w:left w:val="single" w:sz="8" w:space="0" w:color="auto"/>
              <w:bottom w:val="single" w:sz="8" w:space="0" w:color="auto"/>
              <w:right w:val="single" w:sz="8" w:space="0" w:color="auto"/>
            </w:tcBorders>
            <w:shd w:val="clear" w:color="auto" w:fill="auto"/>
            <w:hideMark/>
          </w:tcPr>
          <w:p w14:paraId="46FCBDB1"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5940581F"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28B32F14"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7D21D76C"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16523D2D"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6C01B366"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single" w:sz="8" w:space="0" w:color="auto"/>
              <w:right w:val="single" w:sz="8" w:space="0" w:color="auto"/>
            </w:tcBorders>
            <w:shd w:val="clear" w:color="auto" w:fill="auto"/>
            <w:hideMark/>
          </w:tcPr>
          <w:p w14:paraId="184C37E8"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3F098FD4"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6CDF9BF8"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single" w:sz="8" w:space="0" w:color="auto"/>
              <w:right w:val="single" w:sz="8" w:space="0" w:color="auto"/>
            </w:tcBorders>
            <w:shd w:val="clear" w:color="auto" w:fill="auto"/>
            <w:hideMark/>
          </w:tcPr>
          <w:p w14:paraId="596F5EC5"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20939824"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520D3CB3"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14817C33"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46866953"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2D8362DB"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24742CE6"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nil"/>
              <w:right w:val="nil"/>
            </w:tcBorders>
            <w:shd w:val="clear" w:color="auto" w:fill="auto"/>
            <w:hideMark/>
          </w:tcPr>
          <w:p w14:paraId="17EB3605" w14:textId="77777777" w:rsidR="00402AE9" w:rsidRPr="00797D70" w:rsidRDefault="00402AE9" w:rsidP="00765E32">
            <w:pPr>
              <w:jc w:val="center"/>
              <w:rPr>
                <w:b/>
                <w:bCs/>
                <w:sz w:val="22"/>
                <w:szCs w:val="22"/>
              </w:rPr>
            </w:pPr>
          </w:p>
        </w:tc>
        <w:tc>
          <w:tcPr>
            <w:tcW w:w="1560" w:type="dxa"/>
            <w:tcBorders>
              <w:top w:val="nil"/>
              <w:left w:val="single" w:sz="8" w:space="0" w:color="auto"/>
              <w:bottom w:val="single" w:sz="8" w:space="0" w:color="auto"/>
              <w:right w:val="single" w:sz="8" w:space="0" w:color="auto"/>
            </w:tcBorders>
            <w:shd w:val="clear" w:color="auto" w:fill="auto"/>
            <w:hideMark/>
          </w:tcPr>
          <w:p w14:paraId="358415B7"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2741D44A"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2379E750"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16ABA608"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4506EA87"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60DE76EB"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5184F1AF"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74389805"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3A2CE2AA"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single" w:sz="8" w:space="0" w:color="auto"/>
              <w:left w:val="nil"/>
              <w:bottom w:val="single" w:sz="8" w:space="0" w:color="auto"/>
              <w:right w:val="single" w:sz="8" w:space="0" w:color="auto"/>
            </w:tcBorders>
            <w:shd w:val="clear" w:color="auto" w:fill="auto"/>
            <w:hideMark/>
          </w:tcPr>
          <w:p w14:paraId="67006E7E"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169BD6B4"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738885B0"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577DAA05"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0AF0700A"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3B857101" w14:textId="77777777" w:rsidTr="00765E32">
        <w:trPr>
          <w:trHeight w:val="945"/>
        </w:trPr>
        <w:tc>
          <w:tcPr>
            <w:tcW w:w="2426" w:type="dxa"/>
            <w:tcBorders>
              <w:top w:val="nil"/>
              <w:left w:val="single" w:sz="8" w:space="0" w:color="auto"/>
              <w:bottom w:val="single" w:sz="8" w:space="0" w:color="auto"/>
              <w:right w:val="single" w:sz="8" w:space="0" w:color="auto"/>
            </w:tcBorders>
            <w:shd w:val="clear" w:color="auto" w:fill="auto"/>
            <w:hideMark/>
          </w:tcPr>
          <w:p w14:paraId="35600E0B" w14:textId="77777777" w:rsidR="00402AE9" w:rsidRPr="00797D70" w:rsidRDefault="00402AE9" w:rsidP="00765E32">
            <w:pPr>
              <w:jc w:val="center"/>
              <w:rPr>
                <w:b/>
                <w:bCs/>
                <w:i/>
                <w:iCs/>
              </w:rPr>
            </w:pPr>
            <w:r w:rsidRPr="00797D70">
              <w:rPr>
                <w:b/>
                <w:bCs/>
                <w:i/>
                <w:iCs/>
              </w:rPr>
              <w:t xml:space="preserve">Капитальный ремонт объектов общего образования                   </w:t>
            </w:r>
          </w:p>
        </w:tc>
        <w:tc>
          <w:tcPr>
            <w:tcW w:w="1699" w:type="dxa"/>
            <w:gridSpan w:val="2"/>
            <w:tcBorders>
              <w:top w:val="nil"/>
              <w:left w:val="nil"/>
              <w:bottom w:val="single" w:sz="8" w:space="0" w:color="auto"/>
              <w:right w:val="nil"/>
            </w:tcBorders>
            <w:shd w:val="clear" w:color="auto" w:fill="auto"/>
            <w:hideMark/>
          </w:tcPr>
          <w:p w14:paraId="41077D09"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single" w:sz="8" w:space="0" w:color="auto"/>
              <w:bottom w:val="single" w:sz="8" w:space="0" w:color="auto"/>
              <w:right w:val="single" w:sz="8" w:space="0" w:color="auto"/>
            </w:tcBorders>
            <w:shd w:val="clear" w:color="auto" w:fill="auto"/>
            <w:hideMark/>
          </w:tcPr>
          <w:p w14:paraId="57548F38"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4" w:space="0" w:color="auto"/>
            </w:tcBorders>
            <w:shd w:val="clear" w:color="auto" w:fill="auto"/>
            <w:hideMark/>
          </w:tcPr>
          <w:p w14:paraId="62074616"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4" w:space="0" w:color="auto"/>
            </w:tcBorders>
            <w:shd w:val="clear" w:color="auto" w:fill="auto"/>
            <w:hideMark/>
          </w:tcPr>
          <w:p w14:paraId="4C18A5AA"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nil"/>
            </w:tcBorders>
            <w:shd w:val="clear" w:color="auto" w:fill="auto"/>
            <w:hideMark/>
          </w:tcPr>
          <w:p w14:paraId="68984545"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single" w:sz="8" w:space="0" w:color="auto"/>
              <w:bottom w:val="single" w:sz="8" w:space="0" w:color="auto"/>
              <w:right w:val="single" w:sz="8" w:space="0" w:color="auto"/>
            </w:tcBorders>
            <w:shd w:val="clear" w:color="auto" w:fill="auto"/>
            <w:hideMark/>
          </w:tcPr>
          <w:p w14:paraId="34A65217"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nil"/>
            </w:tcBorders>
            <w:shd w:val="clear" w:color="auto" w:fill="auto"/>
            <w:hideMark/>
          </w:tcPr>
          <w:p w14:paraId="6BA81704"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single" w:sz="8" w:space="0" w:color="auto"/>
              <w:bottom w:val="single" w:sz="8" w:space="0" w:color="auto"/>
              <w:right w:val="single" w:sz="8" w:space="0" w:color="auto"/>
            </w:tcBorders>
            <w:shd w:val="clear" w:color="auto" w:fill="auto"/>
            <w:hideMark/>
          </w:tcPr>
          <w:p w14:paraId="2A87EC6A"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0D393ECA"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094D0CAE" w14:textId="77777777" w:rsidR="00402AE9" w:rsidRPr="00797D70" w:rsidRDefault="00402AE9" w:rsidP="00765E32">
            <w:pPr>
              <w:jc w:val="center"/>
            </w:pPr>
            <w:r w:rsidRPr="00797D70">
              <w:lastRenderedPageBreak/>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6BEC3677" w14:textId="77777777" w:rsidR="00402AE9" w:rsidRPr="00797D70" w:rsidRDefault="00402AE9" w:rsidP="00765E32">
            <w:pPr>
              <w:jc w:val="center"/>
              <w:rPr>
                <w:b/>
                <w:bCs/>
                <w:i/>
                <w:iCs/>
                <w:sz w:val="22"/>
                <w:szCs w:val="22"/>
              </w:rPr>
            </w:pPr>
            <w:r w:rsidRPr="00797D70">
              <w:rPr>
                <w:b/>
                <w:bCs/>
                <w:i/>
                <w:iCs/>
                <w:sz w:val="22"/>
                <w:szCs w:val="22"/>
              </w:rPr>
              <w:t>6 354 952,61</w:t>
            </w:r>
          </w:p>
        </w:tc>
        <w:tc>
          <w:tcPr>
            <w:tcW w:w="1703" w:type="dxa"/>
            <w:tcBorders>
              <w:top w:val="nil"/>
              <w:left w:val="nil"/>
              <w:bottom w:val="single" w:sz="8" w:space="0" w:color="auto"/>
              <w:right w:val="single" w:sz="8" w:space="0" w:color="auto"/>
            </w:tcBorders>
            <w:shd w:val="clear" w:color="auto" w:fill="auto"/>
            <w:hideMark/>
          </w:tcPr>
          <w:p w14:paraId="5FF26977" w14:textId="77777777" w:rsidR="00402AE9" w:rsidRPr="00797D70" w:rsidRDefault="00402AE9" w:rsidP="00765E32">
            <w:pPr>
              <w:jc w:val="center"/>
              <w:rPr>
                <w:b/>
                <w:bCs/>
                <w:i/>
                <w:iCs/>
                <w:sz w:val="22"/>
                <w:szCs w:val="22"/>
              </w:rPr>
            </w:pPr>
            <w:r w:rsidRPr="00797D70">
              <w:rPr>
                <w:b/>
                <w:bCs/>
                <w:i/>
                <w:iCs/>
                <w:sz w:val="22"/>
                <w:szCs w:val="22"/>
              </w:rPr>
              <w:t>14 783 880,00</w:t>
            </w:r>
          </w:p>
        </w:tc>
        <w:tc>
          <w:tcPr>
            <w:tcW w:w="1699" w:type="dxa"/>
            <w:tcBorders>
              <w:top w:val="nil"/>
              <w:left w:val="nil"/>
              <w:bottom w:val="single" w:sz="8" w:space="0" w:color="auto"/>
              <w:right w:val="single" w:sz="8" w:space="0" w:color="auto"/>
            </w:tcBorders>
            <w:shd w:val="clear" w:color="auto" w:fill="auto"/>
            <w:hideMark/>
          </w:tcPr>
          <w:p w14:paraId="71C4EC58"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AABDE50"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E7C5DBC" w14:textId="77777777" w:rsidR="00402AE9" w:rsidRPr="00797D70" w:rsidRDefault="00402AE9" w:rsidP="00765E32">
            <w:pPr>
              <w:jc w:val="center"/>
              <w:rPr>
                <w:b/>
                <w:bCs/>
                <w:i/>
                <w:iCs/>
                <w:sz w:val="22"/>
                <w:szCs w:val="22"/>
              </w:rPr>
            </w:pPr>
            <w:r w:rsidRPr="00797D70">
              <w:rPr>
                <w:b/>
                <w:bCs/>
                <w:i/>
                <w:i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424B164" w14:textId="77777777" w:rsidR="00402AE9" w:rsidRPr="00797D70" w:rsidRDefault="00402AE9" w:rsidP="00765E32">
            <w:pPr>
              <w:jc w:val="center"/>
              <w:rPr>
                <w:b/>
                <w:bCs/>
                <w:i/>
                <w:iCs/>
                <w:sz w:val="22"/>
                <w:szCs w:val="22"/>
              </w:rPr>
            </w:pPr>
            <w:r w:rsidRPr="00797D70">
              <w:rPr>
                <w:b/>
                <w:bCs/>
                <w:i/>
                <w:i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EB616BB" w14:textId="77777777" w:rsidR="00402AE9" w:rsidRPr="00797D70" w:rsidRDefault="00402AE9" w:rsidP="00765E32">
            <w:pPr>
              <w:jc w:val="center"/>
              <w:rPr>
                <w:b/>
                <w:bCs/>
                <w:i/>
                <w:iCs/>
                <w:sz w:val="22"/>
                <w:szCs w:val="22"/>
              </w:rPr>
            </w:pPr>
            <w:r w:rsidRPr="00797D70">
              <w:rPr>
                <w:b/>
                <w:bCs/>
                <w:i/>
                <w:i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A92CFC3" w14:textId="77777777" w:rsidR="00402AE9" w:rsidRPr="00797D70" w:rsidRDefault="00402AE9" w:rsidP="00765E32">
            <w:pPr>
              <w:jc w:val="right"/>
              <w:rPr>
                <w:b/>
                <w:bCs/>
                <w:sz w:val="22"/>
                <w:szCs w:val="22"/>
              </w:rPr>
            </w:pPr>
            <w:r w:rsidRPr="00797D70">
              <w:rPr>
                <w:b/>
                <w:bCs/>
                <w:sz w:val="22"/>
                <w:szCs w:val="22"/>
              </w:rPr>
              <w:t>21 138 832,61</w:t>
            </w:r>
          </w:p>
        </w:tc>
      </w:tr>
      <w:tr w:rsidR="00402AE9" w:rsidRPr="00797D70" w14:paraId="5E62BB60"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682A81C7"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41C1AA8D" w14:textId="77777777" w:rsidR="00402AE9" w:rsidRPr="00797D70" w:rsidRDefault="00402AE9" w:rsidP="00765E32">
            <w:pPr>
              <w:jc w:val="center"/>
              <w:rPr>
                <w:b/>
                <w:bCs/>
                <w:sz w:val="22"/>
                <w:szCs w:val="22"/>
              </w:rPr>
            </w:pPr>
            <w:r w:rsidRPr="00797D70">
              <w:rPr>
                <w:b/>
                <w:bCs/>
                <w:sz w:val="22"/>
                <w:szCs w:val="22"/>
              </w:rPr>
              <w:t>317 747,63</w:t>
            </w:r>
          </w:p>
        </w:tc>
        <w:tc>
          <w:tcPr>
            <w:tcW w:w="1703" w:type="dxa"/>
            <w:tcBorders>
              <w:top w:val="nil"/>
              <w:left w:val="nil"/>
              <w:bottom w:val="single" w:sz="8" w:space="0" w:color="auto"/>
              <w:right w:val="single" w:sz="8" w:space="0" w:color="auto"/>
            </w:tcBorders>
            <w:shd w:val="clear" w:color="auto" w:fill="auto"/>
            <w:hideMark/>
          </w:tcPr>
          <w:p w14:paraId="3DB8B558" w14:textId="77777777" w:rsidR="00402AE9" w:rsidRPr="00797D70" w:rsidRDefault="00402AE9" w:rsidP="00765E32">
            <w:pPr>
              <w:jc w:val="center"/>
              <w:rPr>
                <w:b/>
                <w:bCs/>
                <w:sz w:val="22"/>
                <w:szCs w:val="22"/>
              </w:rPr>
            </w:pPr>
            <w:r w:rsidRPr="00797D70">
              <w:rPr>
                <w:b/>
                <w:bCs/>
                <w:sz w:val="22"/>
                <w:szCs w:val="22"/>
              </w:rPr>
              <w:t>739 194,00</w:t>
            </w:r>
          </w:p>
        </w:tc>
        <w:tc>
          <w:tcPr>
            <w:tcW w:w="1699" w:type="dxa"/>
            <w:tcBorders>
              <w:top w:val="nil"/>
              <w:left w:val="nil"/>
              <w:bottom w:val="single" w:sz="8" w:space="0" w:color="auto"/>
              <w:right w:val="single" w:sz="8" w:space="0" w:color="auto"/>
            </w:tcBorders>
            <w:shd w:val="clear" w:color="auto" w:fill="auto"/>
            <w:hideMark/>
          </w:tcPr>
          <w:p w14:paraId="7211CDC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01133B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EF9282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787317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882A53B"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709CF4E" w14:textId="77777777" w:rsidR="00402AE9" w:rsidRPr="00797D70" w:rsidRDefault="00402AE9" w:rsidP="00765E32">
            <w:pPr>
              <w:jc w:val="right"/>
              <w:rPr>
                <w:b/>
                <w:bCs/>
                <w:sz w:val="22"/>
                <w:szCs w:val="22"/>
              </w:rPr>
            </w:pPr>
            <w:r w:rsidRPr="00797D70">
              <w:rPr>
                <w:b/>
                <w:bCs/>
                <w:sz w:val="22"/>
                <w:szCs w:val="22"/>
              </w:rPr>
              <w:t>1 056 941,63</w:t>
            </w:r>
          </w:p>
        </w:tc>
      </w:tr>
      <w:tr w:rsidR="00402AE9" w:rsidRPr="00797D70" w14:paraId="20E8915A"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0CBB3C20"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05FE60D5" w14:textId="77777777" w:rsidR="00402AE9" w:rsidRPr="00797D70" w:rsidRDefault="00402AE9" w:rsidP="00765E32">
            <w:pPr>
              <w:jc w:val="center"/>
              <w:rPr>
                <w:b/>
                <w:bCs/>
                <w:sz w:val="22"/>
                <w:szCs w:val="22"/>
              </w:rPr>
            </w:pPr>
            <w:r w:rsidRPr="00797D70">
              <w:rPr>
                <w:b/>
                <w:bCs/>
                <w:sz w:val="22"/>
                <w:szCs w:val="22"/>
              </w:rPr>
              <w:t>6 037 204,98</w:t>
            </w:r>
          </w:p>
        </w:tc>
        <w:tc>
          <w:tcPr>
            <w:tcW w:w="1703" w:type="dxa"/>
            <w:tcBorders>
              <w:top w:val="nil"/>
              <w:left w:val="nil"/>
              <w:bottom w:val="single" w:sz="8" w:space="0" w:color="auto"/>
              <w:right w:val="single" w:sz="8" w:space="0" w:color="auto"/>
            </w:tcBorders>
            <w:shd w:val="clear" w:color="auto" w:fill="auto"/>
            <w:hideMark/>
          </w:tcPr>
          <w:p w14:paraId="0AD5909E" w14:textId="77777777" w:rsidR="00402AE9" w:rsidRPr="00797D70" w:rsidRDefault="00402AE9" w:rsidP="00765E32">
            <w:pPr>
              <w:jc w:val="center"/>
              <w:rPr>
                <w:b/>
                <w:bCs/>
                <w:sz w:val="22"/>
                <w:szCs w:val="22"/>
              </w:rPr>
            </w:pPr>
            <w:r w:rsidRPr="00797D70">
              <w:rPr>
                <w:b/>
                <w:bCs/>
                <w:sz w:val="22"/>
                <w:szCs w:val="22"/>
              </w:rPr>
              <w:t>14 044 686,00</w:t>
            </w:r>
          </w:p>
        </w:tc>
        <w:tc>
          <w:tcPr>
            <w:tcW w:w="1699" w:type="dxa"/>
            <w:tcBorders>
              <w:top w:val="nil"/>
              <w:left w:val="nil"/>
              <w:bottom w:val="single" w:sz="8" w:space="0" w:color="auto"/>
              <w:right w:val="single" w:sz="8" w:space="0" w:color="auto"/>
            </w:tcBorders>
            <w:shd w:val="clear" w:color="auto" w:fill="auto"/>
            <w:hideMark/>
          </w:tcPr>
          <w:p w14:paraId="3E19AA9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9B1DDE8"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79B0DE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2725F0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8B40A74"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E01AA20" w14:textId="77777777" w:rsidR="00402AE9" w:rsidRPr="00797D70" w:rsidRDefault="00402AE9" w:rsidP="00765E32">
            <w:pPr>
              <w:jc w:val="right"/>
              <w:rPr>
                <w:b/>
                <w:bCs/>
                <w:sz w:val="22"/>
                <w:szCs w:val="22"/>
              </w:rPr>
            </w:pPr>
            <w:r w:rsidRPr="00797D70">
              <w:rPr>
                <w:b/>
                <w:bCs/>
                <w:sz w:val="22"/>
                <w:szCs w:val="22"/>
              </w:rPr>
              <w:t>20 081 890,98</w:t>
            </w:r>
          </w:p>
        </w:tc>
      </w:tr>
      <w:tr w:rsidR="00402AE9" w:rsidRPr="00797D70" w14:paraId="56AAA307"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151CE9C3"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11409CEF"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6D12E0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1E08F8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EEEE99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E84EF06"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CD27B7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1D86118"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511CB22"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32A2B3CD"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6B3D2EEA"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253DAC03"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49FCC33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0DAADF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050960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E9948D8"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98C366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310B0AB"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2564506"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2AC839D0" w14:textId="77777777" w:rsidTr="00765E32">
        <w:trPr>
          <w:trHeight w:val="420"/>
        </w:trPr>
        <w:tc>
          <w:tcPr>
            <w:tcW w:w="2426" w:type="dxa"/>
            <w:tcBorders>
              <w:top w:val="nil"/>
              <w:left w:val="single" w:sz="8" w:space="0" w:color="auto"/>
              <w:bottom w:val="single" w:sz="4" w:space="0" w:color="auto"/>
              <w:right w:val="single" w:sz="8" w:space="0" w:color="auto"/>
            </w:tcBorders>
            <w:shd w:val="clear" w:color="auto" w:fill="auto"/>
            <w:hideMark/>
          </w:tcPr>
          <w:p w14:paraId="26D887EE" w14:textId="77777777" w:rsidR="00402AE9" w:rsidRPr="00797D70" w:rsidRDefault="00402AE9" w:rsidP="00765E32">
            <w:pPr>
              <w:jc w:val="center"/>
              <w:rPr>
                <w:b/>
                <w:bCs/>
                <w:i/>
                <w:iCs/>
              </w:rPr>
            </w:pPr>
            <w:r w:rsidRPr="00797D70">
              <w:rPr>
                <w:b/>
                <w:bCs/>
                <w:i/>
                <w:iCs/>
              </w:rPr>
              <w:t xml:space="preserve">Структурный элемент </w:t>
            </w:r>
          </w:p>
        </w:tc>
        <w:tc>
          <w:tcPr>
            <w:tcW w:w="1699" w:type="dxa"/>
            <w:gridSpan w:val="2"/>
            <w:vMerge w:val="restart"/>
            <w:tcBorders>
              <w:top w:val="nil"/>
              <w:left w:val="single" w:sz="8" w:space="0" w:color="auto"/>
              <w:bottom w:val="single" w:sz="8" w:space="0" w:color="000000"/>
              <w:right w:val="single" w:sz="8" w:space="0" w:color="auto"/>
            </w:tcBorders>
            <w:shd w:val="clear" w:color="auto" w:fill="auto"/>
            <w:hideMark/>
          </w:tcPr>
          <w:p w14:paraId="5BE381BD" w14:textId="77777777" w:rsidR="00402AE9" w:rsidRPr="00797D70" w:rsidRDefault="00402AE9" w:rsidP="00765E32">
            <w:pPr>
              <w:rPr>
                <w:b/>
                <w:bCs/>
                <w:sz w:val="22"/>
                <w:szCs w:val="22"/>
              </w:rPr>
            </w:pPr>
            <w:r w:rsidRPr="00797D70">
              <w:rPr>
                <w:b/>
                <w:bCs/>
                <w:sz w:val="22"/>
                <w:szCs w:val="22"/>
              </w:rPr>
              <w:t> </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14:paraId="41F5060D"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6FF60B1E"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4D157B67"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4C2C01D9"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4F4FBD18"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411624B3"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vMerge w:val="restart"/>
            <w:tcBorders>
              <w:top w:val="nil"/>
              <w:left w:val="single" w:sz="8" w:space="0" w:color="auto"/>
              <w:bottom w:val="single" w:sz="8" w:space="0" w:color="000000"/>
              <w:right w:val="single" w:sz="8" w:space="0" w:color="auto"/>
            </w:tcBorders>
            <w:shd w:val="clear" w:color="auto" w:fill="auto"/>
            <w:hideMark/>
          </w:tcPr>
          <w:p w14:paraId="098ABED9"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47154A13" w14:textId="77777777" w:rsidTr="00765E32">
        <w:trPr>
          <w:trHeight w:val="2880"/>
        </w:trPr>
        <w:tc>
          <w:tcPr>
            <w:tcW w:w="2426" w:type="dxa"/>
            <w:tcBorders>
              <w:top w:val="nil"/>
              <w:left w:val="single" w:sz="8" w:space="0" w:color="auto"/>
              <w:bottom w:val="single" w:sz="8" w:space="0" w:color="auto"/>
              <w:right w:val="single" w:sz="8" w:space="0" w:color="auto"/>
            </w:tcBorders>
            <w:shd w:val="clear" w:color="auto" w:fill="auto"/>
            <w:hideMark/>
          </w:tcPr>
          <w:p w14:paraId="5E5EB621" w14:textId="77777777" w:rsidR="00402AE9" w:rsidRPr="00797D70" w:rsidRDefault="00402AE9" w:rsidP="00765E32">
            <w:pPr>
              <w:jc w:val="center"/>
              <w:rPr>
                <w:b/>
                <w:bCs/>
                <w:i/>
                <w:iCs/>
              </w:rPr>
            </w:pPr>
            <w:r w:rsidRPr="00797D70">
              <w:rPr>
                <w:b/>
                <w:bCs/>
                <w:i/>
                <w:iCs/>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w:t>
            </w:r>
          </w:p>
        </w:tc>
        <w:tc>
          <w:tcPr>
            <w:tcW w:w="1699" w:type="dxa"/>
            <w:gridSpan w:val="2"/>
            <w:vMerge/>
            <w:tcBorders>
              <w:top w:val="nil"/>
              <w:left w:val="single" w:sz="8" w:space="0" w:color="auto"/>
              <w:bottom w:val="single" w:sz="8" w:space="0" w:color="000000"/>
              <w:right w:val="single" w:sz="8" w:space="0" w:color="auto"/>
            </w:tcBorders>
            <w:vAlign w:val="center"/>
            <w:hideMark/>
          </w:tcPr>
          <w:p w14:paraId="727DFA75" w14:textId="77777777" w:rsidR="00402AE9" w:rsidRPr="00797D70" w:rsidRDefault="00402AE9" w:rsidP="00765E32">
            <w:pPr>
              <w:rPr>
                <w:b/>
                <w:bCs/>
                <w:sz w:val="22"/>
                <w:szCs w:val="22"/>
              </w:rPr>
            </w:pPr>
          </w:p>
        </w:tc>
        <w:tc>
          <w:tcPr>
            <w:tcW w:w="1703" w:type="dxa"/>
            <w:vMerge/>
            <w:tcBorders>
              <w:top w:val="nil"/>
              <w:left w:val="single" w:sz="8" w:space="0" w:color="auto"/>
              <w:bottom w:val="single" w:sz="8" w:space="0" w:color="000000"/>
              <w:right w:val="single" w:sz="8" w:space="0" w:color="auto"/>
            </w:tcBorders>
            <w:vAlign w:val="center"/>
            <w:hideMark/>
          </w:tcPr>
          <w:p w14:paraId="65FE5EFA"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6A8E7C0D"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7739F9C0"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062F44B2"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5E6B2393"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4F40A01C" w14:textId="77777777" w:rsidR="00402AE9" w:rsidRPr="00797D70" w:rsidRDefault="00402AE9" w:rsidP="00765E32">
            <w:pPr>
              <w:rPr>
                <w:b/>
                <w:bCs/>
                <w:color w:val="FF0000"/>
                <w:sz w:val="22"/>
                <w:szCs w:val="22"/>
              </w:rPr>
            </w:pPr>
          </w:p>
        </w:tc>
        <w:tc>
          <w:tcPr>
            <w:tcW w:w="1988" w:type="dxa"/>
            <w:gridSpan w:val="2"/>
            <w:vMerge/>
            <w:tcBorders>
              <w:top w:val="nil"/>
              <w:left w:val="single" w:sz="8" w:space="0" w:color="auto"/>
              <w:bottom w:val="single" w:sz="8" w:space="0" w:color="000000"/>
              <w:right w:val="single" w:sz="8" w:space="0" w:color="auto"/>
            </w:tcBorders>
            <w:vAlign w:val="center"/>
            <w:hideMark/>
          </w:tcPr>
          <w:p w14:paraId="7D4B269D" w14:textId="77777777" w:rsidR="00402AE9" w:rsidRPr="00797D70" w:rsidRDefault="00402AE9" w:rsidP="00765E32">
            <w:pPr>
              <w:rPr>
                <w:b/>
                <w:bCs/>
                <w:sz w:val="22"/>
                <w:szCs w:val="22"/>
              </w:rPr>
            </w:pPr>
          </w:p>
        </w:tc>
      </w:tr>
      <w:tr w:rsidR="00402AE9" w:rsidRPr="00797D70" w14:paraId="7BD909C0" w14:textId="77777777" w:rsidTr="00765E32">
        <w:trPr>
          <w:trHeight w:val="690"/>
        </w:trPr>
        <w:tc>
          <w:tcPr>
            <w:tcW w:w="2426" w:type="dxa"/>
            <w:tcBorders>
              <w:top w:val="nil"/>
              <w:left w:val="single" w:sz="8" w:space="0" w:color="auto"/>
              <w:bottom w:val="single" w:sz="8" w:space="0" w:color="auto"/>
              <w:right w:val="single" w:sz="8" w:space="0" w:color="auto"/>
            </w:tcBorders>
            <w:shd w:val="clear" w:color="auto" w:fill="auto"/>
            <w:hideMark/>
          </w:tcPr>
          <w:p w14:paraId="16C78A41"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000FA0CE" w14:textId="77777777" w:rsidR="00402AE9" w:rsidRPr="00797D70" w:rsidRDefault="00402AE9" w:rsidP="00765E32">
            <w:pPr>
              <w:jc w:val="center"/>
              <w:rPr>
                <w:b/>
                <w:bCs/>
                <w:sz w:val="22"/>
                <w:szCs w:val="22"/>
              </w:rPr>
            </w:pPr>
            <w:r w:rsidRPr="00797D70">
              <w:rPr>
                <w:b/>
                <w:bCs/>
                <w:sz w:val="22"/>
                <w:szCs w:val="22"/>
              </w:rPr>
              <w:t>6 083 979,88</w:t>
            </w:r>
          </w:p>
        </w:tc>
        <w:tc>
          <w:tcPr>
            <w:tcW w:w="1703" w:type="dxa"/>
            <w:tcBorders>
              <w:top w:val="nil"/>
              <w:left w:val="nil"/>
              <w:bottom w:val="single" w:sz="8" w:space="0" w:color="auto"/>
              <w:right w:val="single" w:sz="8" w:space="0" w:color="auto"/>
            </w:tcBorders>
            <w:shd w:val="clear" w:color="auto" w:fill="auto"/>
            <w:hideMark/>
          </w:tcPr>
          <w:p w14:paraId="7298B35C" w14:textId="77777777" w:rsidR="00402AE9" w:rsidRPr="00797D70" w:rsidRDefault="00402AE9" w:rsidP="00765E32">
            <w:pPr>
              <w:jc w:val="center"/>
              <w:rPr>
                <w:b/>
                <w:bCs/>
                <w:sz w:val="22"/>
                <w:szCs w:val="22"/>
              </w:rPr>
            </w:pPr>
            <w:r w:rsidRPr="00797D70">
              <w:rPr>
                <w:b/>
                <w:bCs/>
                <w:sz w:val="22"/>
                <w:szCs w:val="22"/>
              </w:rPr>
              <w:t>6 989 448,68</w:t>
            </w:r>
          </w:p>
        </w:tc>
        <w:tc>
          <w:tcPr>
            <w:tcW w:w="1699" w:type="dxa"/>
            <w:tcBorders>
              <w:top w:val="nil"/>
              <w:left w:val="nil"/>
              <w:bottom w:val="single" w:sz="8" w:space="0" w:color="auto"/>
              <w:right w:val="single" w:sz="8" w:space="0" w:color="auto"/>
            </w:tcBorders>
            <w:shd w:val="clear" w:color="auto" w:fill="auto"/>
            <w:hideMark/>
          </w:tcPr>
          <w:p w14:paraId="6725B6EC" w14:textId="77777777" w:rsidR="00402AE9" w:rsidRPr="00797D70" w:rsidRDefault="00402AE9" w:rsidP="00765E32">
            <w:pPr>
              <w:jc w:val="center"/>
              <w:rPr>
                <w:b/>
                <w:bCs/>
                <w:sz w:val="22"/>
                <w:szCs w:val="22"/>
              </w:rPr>
            </w:pPr>
            <w:r w:rsidRPr="00797D70">
              <w:rPr>
                <w:b/>
                <w:bCs/>
                <w:sz w:val="22"/>
                <w:szCs w:val="22"/>
              </w:rPr>
              <w:t>6 291 688,25</w:t>
            </w:r>
          </w:p>
        </w:tc>
        <w:tc>
          <w:tcPr>
            <w:tcW w:w="1699" w:type="dxa"/>
            <w:tcBorders>
              <w:top w:val="nil"/>
              <w:left w:val="nil"/>
              <w:bottom w:val="single" w:sz="8" w:space="0" w:color="auto"/>
              <w:right w:val="single" w:sz="8" w:space="0" w:color="auto"/>
            </w:tcBorders>
            <w:shd w:val="clear" w:color="auto" w:fill="auto"/>
            <w:hideMark/>
          </w:tcPr>
          <w:p w14:paraId="2CE775F2" w14:textId="77777777" w:rsidR="00402AE9" w:rsidRPr="00797D70" w:rsidRDefault="00402AE9" w:rsidP="00765E32">
            <w:pPr>
              <w:jc w:val="center"/>
              <w:rPr>
                <w:b/>
                <w:bCs/>
                <w:sz w:val="22"/>
                <w:szCs w:val="22"/>
              </w:rPr>
            </w:pPr>
            <w:r w:rsidRPr="00797D70">
              <w:rPr>
                <w:b/>
                <w:bCs/>
                <w:sz w:val="22"/>
                <w:szCs w:val="22"/>
              </w:rPr>
              <w:t>6 012 324,26</w:t>
            </w:r>
          </w:p>
        </w:tc>
        <w:tc>
          <w:tcPr>
            <w:tcW w:w="1560" w:type="dxa"/>
            <w:tcBorders>
              <w:top w:val="nil"/>
              <w:left w:val="nil"/>
              <w:bottom w:val="single" w:sz="8" w:space="0" w:color="auto"/>
              <w:right w:val="single" w:sz="8" w:space="0" w:color="auto"/>
            </w:tcBorders>
            <w:shd w:val="clear" w:color="auto" w:fill="auto"/>
            <w:hideMark/>
          </w:tcPr>
          <w:p w14:paraId="46A48235" w14:textId="77777777" w:rsidR="00402AE9" w:rsidRPr="00797D70" w:rsidRDefault="00402AE9" w:rsidP="00765E32">
            <w:pPr>
              <w:jc w:val="center"/>
              <w:rPr>
                <w:b/>
                <w:bCs/>
                <w:sz w:val="22"/>
                <w:szCs w:val="22"/>
              </w:rPr>
            </w:pPr>
            <w:r w:rsidRPr="00797D70">
              <w:rPr>
                <w:b/>
                <w:bCs/>
                <w:sz w:val="22"/>
                <w:szCs w:val="22"/>
              </w:rPr>
              <w:t>31 478,14</w:t>
            </w:r>
          </w:p>
        </w:tc>
        <w:tc>
          <w:tcPr>
            <w:tcW w:w="1560" w:type="dxa"/>
            <w:tcBorders>
              <w:top w:val="nil"/>
              <w:left w:val="nil"/>
              <w:bottom w:val="single" w:sz="8" w:space="0" w:color="auto"/>
              <w:right w:val="single" w:sz="8" w:space="0" w:color="auto"/>
            </w:tcBorders>
            <w:shd w:val="clear" w:color="auto" w:fill="auto"/>
            <w:hideMark/>
          </w:tcPr>
          <w:p w14:paraId="3023F50F" w14:textId="77777777" w:rsidR="00402AE9" w:rsidRPr="00797D70" w:rsidRDefault="00402AE9" w:rsidP="00765E32">
            <w:pPr>
              <w:jc w:val="center"/>
              <w:rPr>
                <w:b/>
                <w:bCs/>
                <w:sz w:val="22"/>
                <w:szCs w:val="22"/>
              </w:rPr>
            </w:pPr>
            <w:r w:rsidRPr="00797D70">
              <w:rPr>
                <w:b/>
                <w:bCs/>
                <w:sz w:val="22"/>
                <w:szCs w:val="22"/>
              </w:rPr>
              <w:t>31 478,14</w:t>
            </w:r>
          </w:p>
        </w:tc>
        <w:tc>
          <w:tcPr>
            <w:tcW w:w="1699" w:type="dxa"/>
            <w:tcBorders>
              <w:top w:val="nil"/>
              <w:left w:val="nil"/>
              <w:bottom w:val="single" w:sz="8" w:space="0" w:color="auto"/>
              <w:right w:val="single" w:sz="8" w:space="0" w:color="auto"/>
            </w:tcBorders>
            <w:shd w:val="clear" w:color="auto" w:fill="auto"/>
            <w:hideMark/>
          </w:tcPr>
          <w:p w14:paraId="6E7D1710" w14:textId="77777777" w:rsidR="00402AE9" w:rsidRPr="00797D70" w:rsidRDefault="00402AE9" w:rsidP="00765E32">
            <w:pPr>
              <w:jc w:val="center"/>
              <w:rPr>
                <w:b/>
                <w:bCs/>
                <w:sz w:val="22"/>
                <w:szCs w:val="22"/>
              </w:rPr>
            </w:pPr>
            <w:r w:rsidRPr="00797D70">
              <w:rPr>
                <w:b/>
                <w:bCs/>
                <w:sz w:val="22"/>
                <w:szCs w:val="22"/>
              </w:rPr>
              <w:t>31 478,14</w:t>
            </w:r>
          </w:p>
        </w:tc>
        <w:tc>
          <w:tcPr>
            <w:tcW w:w="1988" w:type="dxa"/>
            <w:gridSpan w:val="2"/>
            <w:tcBorders>
              <w:top w:val="nil"/>
              <w:left w:val="nil"/>
              <w:bottom w:val="single" w:sz="8" w:space="0" w:color="auto"/>
              <w:right w:val="single" w:sz="8" w:space="0" w:color="auto"/>
            </w:tcBorders>
            <w:shd w:val="clear" w:color="auto" w:fill="auto"/>
            <w:hideMark/>
          </w:tcPr>
          <w:p w14:paraId="4FEAC01D" w14:textId="77777777" w:rsidR="00402AE9" w:rsidRPr="00797D70" w:rsidRDefault="00402AE9" w:rsidP="00765E32">
            <w:pPr>
              <w:jc w:val="right"/>
              <w:rPr>
                <w:b/>
                <w:bCs/>
                <w:sz w:val="22"/>
                <w:szCs w:val="22"/>
              </w:rPr>
            </w:pPr>
            <w:r w:rsidRPr="00797D70">
              <w:rPr>
                <w:b/>
                <w:bCs/>
                <w:sz w:val="22"/>
                <w:szCs w:val="22"/>
              </w:rPr>
              <w:t>25 471 875,49</w:t>
            </w:r>
          </w:p>
        </w:tc>
      </w:tr>
      <w:tr w:rsidR="00402AE9" w:rsidRPr="00797D70" w14:paraId="16FE19BA" w14:textId="77777777" w:rsidTr="00765E32">
        <w:trPr>
          <w:trHeight w:val="720"/>
        </w:trPr>
        <w:tc>
          <w:tcPr>
            <w:tcW w:w="2426" w:type="dxa"/>
            <w:tcBorders>
              <w:top w:val="nil"/>
              <w:left w:val="single" w:sz="8" w:space="0" w:color="auto"/>
              <w:bottom w:val="single" w:sz="8" w:space="0" w:color="auto"/>
              <w:right w:val="single" w:sz="8" w:space="0" w:color="auto"/>
            </w:tcBorders>
            <w:shd w:val="clear" w:color="auto" w:fill="auto"/>
            <w:hideMark/>
          </w:tcPr>
          <w:p w14:paraId="5057F632"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598CC849" w14:textId="77777777" w:rsidR="00402AE9" w:rsidRPr="00797D70" w:rsidRDefault="00402AE9" w:rsidP="00765E32">
            <w:pPr>
              <w:jc w:val="center"/>
              <w:rPr>
                <w:b/>
                <w:bCs/>
                <w:sz w:val="22"/>
                <w:szCs w:val="22"/>
              </w:rPr>
            </w:pPr>
            <w:r w:rsidRPr="00797D70">
              <w:rPr>
                <w:b/>
                <w:bCs/>
                <w:sz w:val="22"/>
                <w:szCs w:val="22"/>
              </w:rPr>
              <w:t>22 332,38</w:t>
            </w:r>
          </w:p>
        </w:tc>
        <w:tc>
          <w:tcPr>
            <w:tcW w:w="1703" w:type="dxa"/>
            <w:tcBorders>
              <w:top w:val="nil"/>
              <w:left w:val="nil"/>
              <w:bottom w:val="single" w:sz="8" w:space="0" w:color="auto"/>
              <w:right w:val="single" w:sz="8" w:space="0" w:color="auto"/>
            </w:tcBorders>
            <w:shd w:val="clear" w:color="auto" w:fill="auto"/>
            <w:hideMark/>
          </w:tcPr>
          <w:p w14:paraId="08EC767C" w14:textId="77777777" w:rsidR="00402AE9" w:rsidRPr="00797D70" w:rsidRDefault="00402AE9" w:rsidP="00765E32">
            <w:pPr>
              <w:jc w:val="center"/>
              <w:rPr>
                <w:b/>
                <w:bCs/>
                <w:sz w:val="22"/>
                <w:szCs w:val="22"/>
              </w:rPr>
            </w:pPr>
            <w:r w:rsidRPr="00797D70">
              <w:rPr>
                <w:b/>
                <w:bCs/>
                <w:sz w:val="22"/>
                <w:szCs w:val="22"/>
              </w:rPr>
              <w:t>25 656,08</w:t>
            </w:r>
          </w:p>
        </w:tc>
        <w:tc>
          <w:tcPr>
            <w:tcW w:w="1699" w:type="dxa"/>
            <w:tcBorders>
              <w:top w:val="nil"/>
              <w:left w:val="nil"/>
              <w:bottom w:val="single" w:sz="8" w:space="0" w:color="auto"/>
              <w:right w:val="single" w:sz="8" w:space="0" w:color="auto"/>
            </w:tcBorders>
            <w:shd w:val="clear" w:color="auto" w:fill="auto"/>
            <w:hideMark/>
          </w:tcPr>
          <w:p w14:paraId="728A1DFA" w14:textId="77777777" w:rsidR="00402AE9" w:rsidRPr="00797D70" w:rsidRDefault="00402AE9" w:rsidP="00765E32">
            <w:pPr>
              <w:jc w:val="center"/>
              <w:rPr>
                <w:b/>
                <w:bCs/>
                <w:sz w:val="22"/>
                <w:szCs w:val="22"/>
              </w:rPr>
            </w:pPr>
            <w:r w:rsidRPr="00797D70">
              <w:rPr>
                <w:b/>
                <w:bCs/>
                <w:sz w:val="22"/>
                <w:szCs w:val="22"/>
              </w:rPr>
              <w:t>29 662,23</w:t>
            </w:r>
          </w:p>
        </w:tc>
        <w:tc>
          <w:tcPr>
            <w:tcW w:w="1699" w:type="dxa"/>
            <w:tcBorders>
              <w:top w:val="nil"/>
              <w:left w:val="nil"/>
              <w:bottom w:val="single" w:sz="8" w:space="0" w:color="auto"/>
              <w:right w:val="single" w:sz="8" w:space="0" w:color="auto"/>
            </w:tcBorders>
            <w:shd w:val="clear" w:color="auto" w:fill="auto"/>
            <w:hideMark/>
          </w:tcPr>
          <w:p w14:paraId="37AD0318" w14:textId="77777777" w:rsidR="00402AE9" w:rsidRPr="00797D70" w:rsidRDefault="00402AE9" w:rsidP="00765E32">
            <w:pPr>
              <w:jc w:val="center"/>
              <w:rPr>
                <w:b/>
                <w:bCs/>
                <w:sz w:val="22"/>
                <w:szCs w:val="22"/>
              </w:rPr>
            </w:pPr>
            <w:r w:rsidRPr="00797D70">
              <w:rPr>
                <w:b/>
                <w:bCs/>
                <w:sz w:val="22"/>
                <w:szCs w:val="22"/>
              </w:rPr>
              <w:t>31 478,14</w:t>
            </w:r>
          </w:p>
        </w:tc>
        <w:tc>
          <w:tcPr>
            <w:tcW w:w="1560" w:type="dxa"/>
            <w:tcBorders>
              <w:top w:val="nil"/>
              <w:left w:val="nil"/>
              <w:bottom w:val="single" w:sz="8" w:space="0" w:color="auto"/>
              <w:right w:val="single" w:sz="8" w:space="0" w:color="auto"/>
            </w:tcBorders>
            <w:shd w:val="clear" w:color="auto" w:fill="auto"/>
            <w:hideMark/>
          </w:tcPr>
          <w:p w14:paraId="035C928E" w14:textId="77777777" w:rsidR="00402AE9" w:rsidRPr="00797D70" w:rsidRDefault="00402AE9" w:rsidP="00765E32">
            <w:pPr>
              <w:jc w:val="center"/>
              <w:rPr>
                <w:b/>
                <w:bCs/>
                <w:sz w:val="22"/>
                <w:szCs w:val="22"/>
              </w:rPr>
            </w:pPr>
            <w:r w:rsidRPr="00797D70">
              <w:rPr>
                <w:b/>
                <w:bCs/>
                <w:sz w:val="22"/>
                <w:szCs w:val="22"/>
              </w:rPr>
              <w:t>31 478,14</w:t>
            </w:r>
          </w:p>
        </w:tc>
        <w:tc>
          <w:tcPr>
            <w:tcW w:w="1560" w:type="dxa"/>
            <w:tcBorders>
              <w:top w:val="nil"/>
              <w:left w:val="nil"/>
              <w:bottom w:val="single" w:sz="8" w:space="0" w:color="auto"/>
              <w:right w:val="single" w:sz="8" w:space="0" w:color="auto"/>
            </w:tcBorders>
            <w:shd w:val="clear" w:color="auto" w:fill="auto"/>
            <w:hideMark/>
          </w:tcPr>
          <w:p w14:paraId="116EF51B" w14:textId="77777777" w:rsidR="00402AE9" w:rsidRPr="00797D70" w:rsidRDefault="00402AE9" w:rsidP="00765E32">
            <w:pPr>
              <w:jc w:val="center"/>
              <w:rPr>
                <w:b/>
                <w:bCs/>
                <w:sz w:val="22"/>
                <w:szCs w:val="22"/>
              </w:rPr>
            </w:pPr>
            <w:r w:rsidRPr="00797D70">
              <w:rPr>
                <w:b/>
                <w:bCs/>
                <w:sz w:val="22"/>
                <w:szCs w:val="22"/>
              </w:rPr>
              <w:t>31 478,14</w:t>
            </w:r>
          </w:p>
        </w:tc>
        <w:tc>
          <w:tcPr>
            <w:tcW w:w="1699" w:type="dxa"/>
            <w:tcBorders>
              <w:top w:val="nil"/>
              <w:left w:val="nil"/>
              <w:bottom w:val="single" w:sz="8" w:space="0" w:color="auto"/>
              <w:right w:val="single" w:sz="8" w:space="0" w:color="auto"/>
            </w:tcBorders>
            <w:shd w:val="clear" w:color="auto" w:fill="auto"/>
            <w:hideMark/>
          </w:tcPr>
          <w:p w14:paraId="68BDC407" w14:textId="77777777" w:rsidR="00402AE9" w:rsidRPr="00797D70" w:rsidRDefault="00402AE9" w:rsidP="00765E32">
            <w:pPr>
              <w:jc w:val="center"/>
              <w:rPr>
                <w:b/>
                <w:bCs/>
                <w:sz w:val="22"/>
                <w:szCs w:val="22"/>
              </w:rPr>
            </w:pPr>
            <w:r w:rsidRPr="00797D70">
              <w:rPr>
                <w:b/>
                <w:bCs/>
                <w:sz w:val="22"/>
                <w:szCs w:val="22"/>
              </w:rPr>
              <w:t>31 478,14</w:t>
            </w:r>
          </w:p>
        </w:tc>
        <w:tc>
          <w:tcPr>
            <w:tcW w:w="1988" w:type="dxa"/>
            <w:gridSpan w:val="2"/>
            <w:tcBorders>
              <w:top w:val="nil"/>
              <w:left w:val="nil"/>
              <w:bottom w:val="single" w:sz="8" w:space="0" w:color="auto"/>
              <w:right w:val="single" w:sz="8" w:space="0" w:color="auto"/>
            </w:tcBorders>
            <w:shd w:val="clear" w:color="auto" w:fill="auto"/>
            <w:hideMark/>
          </w:tcPr>
          <w:p w14:paraId="53163BB9" w14:textId="77777777" w:rsidR="00402AE9" w:rsidRPr="00797D70" w:rsidRDefault="00402AE9" w:rsidP="00765E32">
            <w:pPr>
              <w:jc w:val="right"/>
              <w:rPr>
                <w:b/>
                <w:bCs/>
                <w:sz w:val="22"/>
                <w:szCs w:val="22"/>
              </w:rPr>
            </w:pPr>
            <w:r w:rsidRPr="00797D70">
              <w:rPr>
                <w:b/>
                <w:bCs/>
                <w:sz w:val="22"/>
                <w:szCs w:val="22"/>
              </w:rPr>
              <w:t>203 563,25</w:t>
            </w:r>
          </w:p>
        </w:tc>
      </w:tr>
      <w:tr w:rsidR="00402AE9" w:rsidRPr="00797D70" w14:paraId="1891B3FB" w14:textId="77777777" w:rsidTr="00765E32">
        <w:trPr>
          <w:trHeight w:val="540"/>
        </w:trPr>
        <w:tc>
          <w:tcPr>
            <w:tcW w:w="2426" w:type="dxa"/>
            <w:tcBorders>
              <w:top w:val="nil"/>
              <w:left w:val="single" w:sz="8" w:space="0" w:color="auto"/>
              <w:bottom w:val="single" w:sz="8" w:space="0" w:color="auto"/>
              <w:right w:val="single" w:sz="8" w:space="0" w:color="auto"/>
            </w:tcBorders>
            <w:shd w:val="clear" w:color="auto" w:fill="auto"/>
            <w:hideMark/>
          </w:tcPr>
          <w:p w14:paraId="2D2DAF2A" w14:textId="77777777" w:rsidR="00402AE9" w:rsidRPr="00797D70" w:rsidRDefault="00402AE9" w:rsidP="00765E32">
            <w:pPr>
              <w:jc w:val="center"/>
            </w:pPr>
            <w:r w:rsidRPr="00797D70">
              <w:lastRenderedPageBreak/>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4CA5B9BF" w14:textId="77777777" w:rsidR="00402AE9" w:rsidRPr="00797D70" w:rsidRDefault="00402AE9" w:rsidP="00765E32">
            <w:pPr>
              <w:jc w:val="center"/>
              <w:rPr>
                <w:b/>
                <w:bCs/>
                <w:sz w:val="22"/>
                <w:szCs w:val="22"/>
              </w:rPr>
            </w:pPr>
            <w:r w:rsidRPr="00797D70">
              <w:rPr>
                <w:b/>
                <w:bCs/>
                <w:sz w:val="22"/>
                <w:szCs w:val="22"/>
              </w:rPr>
              <w:t>424 315,32</w:t>
            </w:r>
          </w:p>
        </w:tc>
        <w:tc>
          <w:tcPr>
            <w:tcW w:w="1703" w:type="dxa"/>
            <w:tcBorders>
              <w:top w:val="nil"/>
              <w:left w:val="nil"/>
              <w:bottom w:val="single" w:sz="8" w:space="0" w:color="auto"/>
              <w:right w:val="single" w:sz="8" w:space="0" w:color="auto"/>
            </w:tcBorders>
            <w:shd w:val="clear" w:color="auto" w:fill="auto"/>
            <w:hideMark/>
          </w:tcPr>
          <w:p w14:paraId="0CD3A5EA" w14:textId="77777777" w:rsidR="00402AE9" w:rsidRPr="00797D70" w:rsidRDefault="00402AE9" w:rsidP="00765E32">
            <w:pPr>
              <w:jc w:val="center"/>
              <w:rPr>
                <w:b/>
                <w:bCs/>
                <w:sz w:val="22"/>
                <w:szCs w:val="22"/>
              </w:rPr>
            </w:pPr>
            <w:r w:rsidRPr="00797D70">
              <w:rPr>
                <w:b/>
                <w:bCs/>
                <w:sz w:val="22"/>
                <w:szCs w:val="22"/>
              </w:rPr>
              <w:t>487 465,48</w:t>
            </w:r>
          </w:p>
        </w:tc>
        <w:tc>
          <w:tcPr>
            <w:tcW w:w="1699" w:type="dxa"/>
            <w:tcBorders>
              <w:top w:val="nil"/>
              <w:left w:val="nil"/>
              <w:bottom w:val="single" w:sz="8" w:space="0" w:color="auto"/>
              <w:right w:val="single" w:sz="8" w:space="0" w:color="auto"/>
            </w:tcBorders>
            <w:shd w:val="clear" w:color="auto" w:fill="auto"/>
            <w:hideMark/>
          </w:tcPr>
          <w:p w14:paraId="2E90A719" w14:textId="77777777" w:rsidR="00402AE9" w:rsidRPr="00797D70" w:rsidRDefault="00402AE9" w:rsidP="00765E32">
            <w:pPr>
              <w:jc w:val="center"/>
              <w:rPr>
                <w:b/>
                <w:bCs/>
                <w:sz w:val="22"/>
                <w:szCs w:val="22"/>
              </w:rPr>
            </w:pPr>
            <w:r w:rsidRPr="00797D70">
              <w:rPr>
                <w:b/>
                <w:bCs/>
                <w:sz w:val="22"/>
                <w:szCs w:val="22"/>
              </w:rPr>
              <w:t>563 582,34</w:t>
            </w:r>
          </w:p>
        </w:tc>
        <w:tc>
          <w:tcPr>
            <w:tcW w:w="1699" w:type="dxa"/>
            <w:tcBorders>
              <w:top w:val="nil"/>
              <w:left w:val="nil"/>
              <w:bottom w:val="single" w:sz="8" w:space="0" w:color="auto"/>
              <w:right w:val="single" w:sz="8" w:space="0" w:color="auto"/>
            </w:tcBorders>
            <w:shd w:val="clear" w:color="auto" w:fill="auto"/>
            <w:hideMark/>
          </w:tcPr>
          <w:p w14:paraId="7E67408C" w14:textId="77777777" w:rsidR="00402AE9" w:rsidRPr="00797D70" w:rsidRDefault="00402AE9" w:rsidP="00765E32">
            <w:pPr>
              <w:jc w:val="center"/>
              <w:rPr>
                <w:b/>
                <w:bCs/>
                <w:sz w:val="22"/>
                <w:szCs w:val="22"/>
              </w:rPr>
            </w:pPr>
            <w:r w:rsidRPr="00797D70">
              <w:rPr>
                <w:b/>
                <w:bCs/>
                <w:sz w:val="22"/>
                <w:szCs w:val="22"/>
              </w:rPr>
              <w:t>598 084,61</w:t>
            </w:r>
          </w:p>
        </w:tc>
        <w:tc>
          <w:tcPr>
            <w:tcW w:w="1560" w:type="dxa"/>
            <w:tcBorders>
              <w:top w:val="nil"/>
              <w:left w:val="nil"/>
              <w:bottom w:val="single" w:sz="8" w:space="0" w:color="auto"/>
              <w:right w:val="single" w:sz="8" w:space="0" w:color="auto"/>
            </w:tcBorders>
            <w:shd w:val="clear" w:color="auto" w:fill="auto"/>
            <w:hideMark/>
          </w:tcPr>
          <w:p w14:paraId="5A242C3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8C1802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25EB5F4"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67744A8" w14:textId="77777777" w:rsidR="00402AE9" w:rsidRPr="00797D70" w:rsidRDefault="00402AE9" w:rsidP="00765E32">
            <w:pPr>
              <w:jc w:val="right"/>
              <w:rPr>
                <w:b/>
                <w:bCs/>
                <w:sz w:val="22"/>
                <w:szCs w:val="22"/>
              </w:rPr>
            </w:pPr>
            <w:r w:rsidRPr="00797D70">
              <w:rPr>
                <w:b/>
                <w:bCs/>
                <w:sz w:val="22"/>
                <w:szCs w:val="22"/>
              </w:rPr>
              <w:t>2 073 447,75</w:t>
            </w:r>
          </w:p>
        </w:tc>
      </w:tr>
      <w:tr w:rsidR="00402AE9" w:rsidRPr="00797D70" w14:paraId="5424E3A4" w14:textId="77777777" w:rsidTr="00765E32">
        <w:trPr>
          <w:trHeight w:val="465"/>
        </w:trPr>
        <w:tc>
          <w:tcPr>
            <w:tcW w:w="2426" w:type="dxa"/>
            <w:tcBorders>
              <w:top w:val="nil"/>
              <w:left w:val="single" w:sz="8" w:space="0" w:color="auto"/>
              <w:bottom w:val="single" w:sz="8" w:space="0" w:color="auto"/>
              <w:right w:val="single" w:sz="8" w:space="0" w:color="auto"/>
            </w:tcBorders>
            <w:shd w:val="clear" w:color="auto" w:fill="auto"/>
            <w:hideMark/>
          </w:tcPr>
          <w:p w14:paraId="28B25A95"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5D49DB05" w14:textId="77777777" w:rsidR="00402AE9" w:rsidRPr="00797D70" w:rsidRDefault="00402AE9" w:rsidP="00765E32">
            <w:pPr>
              <w:jc w:val="center"/>
              <w:rPr>
                <w:b/>
                <w:bCs/>
                <w:sz w:val="22"/>
                <w:szCs w:val="22"/>
              </w:rPr>
            </w:pPr>
            <w:r w:rsidRPr="00797D70">
              <w:rPr>
                <w:b/>
                <w:bCs/>
                <w:sz w:val="22"/>
                <w:szCs w:val="22"/>
              </w:rPr>
              <w:t>5 637 332,18</w:t>
            </w:r>
          </w:p>
        </w:tc>
        <w:tc>
          <w:tcPr>
            <w:tcW w:w="1703" w:type="dxa"/>
            <w:tcBorders>
              <w:top w:val="nil"/>
              <w:left w:val="nil"/>
              <w:bottom w:val="single" w:sz="8" w:space="0" w:color="auto"/>
              <w:right w:val="single" w:sz="8" w:space="0" w:color="auto"/>
            </w:tcBorders>
            <w:shd w:val="clear" w:color="auto" w:fill="auto"/>
            <w:hideMark/>
          </w:tcPr>
          <w:p w14:paraId="7564474C" w14:textId="77777777" w:rsidR="00402AE9" w:rsidRPr="00797D70" w:rsidRDefault="00402AE9" w:rsidP="00765E32">
            <w:pPr>
              <w:jc w:val="center"/>
              <w:rPr>
                <w:b/>
                <w:bCs/>
                <w:sz w:val="22"/>
                <w:szCs w:val="22"/>
              </w:rPr>
            </w:pPr>
            <w:r w:rsidRPr="00797D70">
              <w:rPr>
                <w:b/>
                <w:bCs/>
                <w:sz w:val="22"/>
                <w:szCs w:val="22"/>
              </w:rPr>
              <w:t>6 476 327,12</w:t>
            </w:r>
          </w:p>
        </w:tc>
        <w:tc>
          <w:tcPr>
            <w:tcW w:w="1699" w:type="dxa"/>
            <w:tcBorders>
              <w:top w:val="nil"/>
              <w:left w:val="nil"/>
              <w:bottom w:val="single" w:sz="8" w:space="0" w:color="auto"/>
              <w:right w:val="single" w:sz="8" w:space="0" w:color="auto"/>
            </w:tcBorders>
            <w:shd w:val="clear" w:color="auto" w:fill="auto"/>
            <w:hideMark/>
          </w:tcPr>
          <w:p w14:paraId="231031D0" w14:textId="77777777" w:rsidR="00402AE9" w:rsidRPr="00797D70" w:rsidRDefault="00402AE9" w:rsidP="00765E32">
            <w:pPr>
              <w:jc w:val="center"/>
              <w:rPr>
                <w:b/>
                <w:bCs/>
                <w:sz w:val="22"/>
                <w:szCs w:val="22"/>
              </w:rPr>
            </w:pPr>
            <w:r w:rsidRPr="00797D70">
              <w:rPr>
                <w:b/>
                <w:bCs/>
                <w:sz w:val="22"/>
                <w:szCs w:val="22"/>
              </w:rPr>
              <w:t>5 698 443,68</w:t>
            </w:r>
          </w:p>
        </w:tc>
        <w:tc>
          <w:tcPr>
            <w:tcW w:w="1699" w:type="dxa"/>
            <w:tcBorders>
              <w:top w:val="nil"/>
              <w:left w:val="nil"/>
              <w:bottom w:val="single" w:sz="8" w:space="0" w:color="auto"/>
              <w:right w:val="single" w:sz="8" w:space="0" w:color="auto"/>
            </w:tcBorders>
            <w:shd w:val="clear" w:color="auto" w:fill="auto"/>
            <w:hideMark/>
          </w:tcPr>
          <w:p w14:paraId="3F53AE23" w14:textId="77777777" w:rsidR="00402AE9" w:rsidRPr="00797D70" w:rsidRDefault="00402AE9" w:rsidP="00765E32">
            <w:pPr>
              <w:jc w:val="center"/>
              <w:rPr>
                <w:b/>
                <w:bCs/>
                <w:sz w:val="22"/>
                <w:szCs w:val="22"/>
              </w:rPr>
            </w:pPr>
            <w:r w:rsidRPr="00797D70">
              <w:rPr>
                <w:b/>
                <w:bCs/>
                <w:sz w:val="22"/>
                <w:szCs w:val="22"/>
              </w:rPr>
              <w:t>5 382 761,51</w:t>
            </w:r>
          </w:p>
        </w:tc>
        <w:tc>
          <w:tcPr>
            <w:tcW w:w="1560" w:type="dxa"/>
            <w:tcBorders>
              <w:top w:val="nil"/>
              <w:left w:val="nil"/>
              <w:bottom w:val="single" w:sz="8" w:space="0" w:color="auto"/>
              <w:right w:val="single" w:sz="8" w:space="0" w:color="auto"/>
            </w:tcBorders>
            <w:shd w:val="clear" w:color="auto" w:fill="auto"/>
            <w:hideMark/>
          </w:tcPr>
          <w:p w14:paraId="084C49B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1B397A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1CE2D7A"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2DB35732" w14:textId="77777777" w:rsidR="00402AE9" w:rsidRPr="00797D70" w:rsidRDefault="00402AE9" w:rsidP="00765E32">
            <w:pPr>
              <w:jc w:val="right"/>
              <w:rPr>
                <w:b/>
                <w:bCs/>
                <w:sz w:val="22"/>
                <w:szCs w:val="22"/>
              </w:rPr>
            </w:pPr>
            <w:r w:rsidRPr="00797D70">
              <w:rPr>
                <w:b/>
                <w:bCs/>
                <w:sz w:val="22"/>
                <w:szCs w:val="22"/>
              </w:rPr>
              <w:t>23 194 864,49</w:t>
            </w:r>
          </w:p>
        </w:tc>
      </w:tr>
      <w:tr w:rsidR="00402AE9" w:rsidRPr="00797D70" w14:paraId="0DEEA2FE" w14:textId="77777777" w:rsidTr="00765E32">
        <w:trPr>
          <w:trHeight w:val="765"/>
        </w:trPr>
        <w:tc>
          <w:tcPr>
            <w:tcW w:w="2426" w:type="dxa"/>
            <w:tcBorders>
              <w:top w:val="nil"/>
              <w:left w:val="single" w:sz="8" w:space="0" w:color="auto"/>
              <w:bottom w:val="single" w:sz="8" w:space="0" w:color="auto"/>
              <w:right w:val="single" w:sz="8" w:space="0" w:color="auto"/>
            </w:tcBorders>
            <w:shd w:val="clear" w:color="auto" w:fill="auto"/>
            <w:hideMark/>
          </w:tcPr>
          <w:p w14:paraId="263DF98C"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329B4A13"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0A75890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A17A2D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7D0151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4C6B3A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5E7F24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E456B80"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839D6B4"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33A88709" w14:textId="77777777" w:rsidTr="00765E32">
        <w:trPr>
          <w:trHeight w:val="795"/>
        </w:trPr>
        <w:tc>
          <w:tcPr>
            <w:tcW w:w="2426" w:type="dxa"/>
            <w:tcBorders>
              <w:top w:val="nil"/>
              <w:left w:val="single" w:sz="8" w:space="0" w:color="auto"/>
              <w:bottom w:val="single" w:sz="8" w:space="0" w:color="auto"/>
              <w:right w:val="single" w:sz="8" w:space="0" w:color="auto"/>
            </w:tcBorders>
            <w:shd w:val="clear" w:color="auto" w:fill="auto"/>
            <w:hideMark/>
          </w:tcPr>
          <w:p w14:paraId="16EF9775" w14:textId="77777777" w:rsidR="00402AE9" w:rsidRPr="00797D70" w:rsidRDefault="00402AE9" w:rsidP="00765E32">
            <w:pPr>
              <w:jc w:val="center"/>
              <w:rPr>
                <w:b/>
                <w:bCs/>
                <w:i/>
                <w:iCs/>
              </w:rPr>
            </w:pPr>
            <w:r w:rsidRPr="00797D70">
              <w:rPr>
                <w:b/>
                <w:bCs/>
                <w:i/>
                <w:iCs/>
              </w:rPr>
              <w:t>Структурный элемент       «Предоставление дополнительного образования детям»</w:t>
            </w:r>
          </w:p>
        </w:tc>
        <w:tc>
          <w:tcPr>
            <w:tcW w:w="1699" w:type="dxa"/>
            <w:gridSpan w:val="2"/>
            <w:tcBorders>
              <w:top w:val="nil"/>
              <w:left w:val="nil"/>
              <w:bottom w:val="single" w:sz="8" w:space="0" w:color="auto"/>
              <w:right w:val="single" w:sz="8" w:space="0" w:color="auto"/>
            </w:tcBorders>
            <w:shd w:val="clear" w:color="auto" w:fill="auto"/>
            <w:hideMark/>
          </w:tcPr>
          <w:p w14:paraId="00922B4A"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029369D0"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6C4EFF51"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2DA5B8F4"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49B530CC"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471DD8E0"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5F15F040"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67AEB026"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1D907973" w14:textId="77777777" w:rsidTr="00765E32">
        <w:trPr>
          <w:trHeight w:val="735"/>
        </w:trPr>
        <w:tc>
          <w:tcPr>
            <w:tcW w:w="2426" w:type="dxa"/>
            <w:tcBorders>
              <w:top w:val="nil"/>
              <w:left w:val="single" w:sz="8" w:space="0" w:color="auto"/>
              <w:bottom w:val="single" w:sz="8" w:space="0" w:color="auto"/>
              <w:right w:val="single" w:sz="8" w:space="0" w:color="auto"/>
            </w:tcBorders>
            <w:shd w:val="clear" w:color="auto" w:fill="auto"/>
            <w:hideMark/>
          </w:tcPr>
          <w:p w14:paraId="635126F4"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3B5051CE" w14:textId="77777777" w:rsidR="00402AE9" w:rsidRPr="00797D70" w:rsidRDefault="00402AE9" w:rsidP="00765E32">
            <w:pPr>
              <w:jc w:val="center"/>
              <w:rPr>
                <w:b/>
                <w:bCs/>
                <w:i/>
                <w:iCs/>
                <w:sz w:val="22"/>
                <w:szCs w:val="22"/>
              </w:rPr>
            </w:pPr>
            <w:r w:rsidRPr="00797D70">
              <w:rPr>
                <w:b/>
                <w:bCs/>
                <w:i/>
                <w:iCs/>
                <w:sz w:val="22"/>
                <w:szCs w:val="22"/>
              </w:rPr>
              <w:t>7 588 272,09</w:t>
            </w:r>
          </w:p>
        </w:tc>
        <w:tc>
          <w:tcPr>
            <w:tcW w:w="1703" w:type="dxa"/>
            <w:tcBorders>
              <w:top w:val="nil"/>
              <w:left w:val="nil"/>
              <w:bottom w:val="single" w:sz="8" w:space="0" w:color="auto"/>
              <w:right w:val="single" w:sz="8" w:space="0" w:color="auto"/>
            </w:tcBorders>
            <w:shd w:val="clear" w:color="auto" w:fill="auto"/>
            <w:hideMark/>
          </w:tcPr>
          <w:p w14:paraId="135F2CA5" w14:textId="77777777" w:rsidR="00402AE9" w:rsidRPr="00797D70" w:rsidRDefault="00402AE9" w:rsidP="00765E32">
            <w:pPr>
              <w:jc w:val="center"/>
              <w:rPr>
                <w:b/>
                <w:bCs/>
                <w:i/>
                <w:iCs/>
                <w:sz w:val="22"/>
                <w:szCs w:val="22"/>
              </w:rPr>
            </w:pPr>
            <w:r w:rsidRPr="00797D70">
              <w:rPr>
                <w:b/>
                <w:bCs/>
                <w:i/>
                <w:iCs/>
                <w:sz w:val="22"/>
                <w:szCs w:val="22"/>
              </w:rPr>
              <w:t>9 546 488,64</w:t>
            </w:r>
          </w:p>
        </w:tc>
        <w:tc>
          <w:tcPr>
            <w:tcW w:w="1699" w:type="dxa"/>
            <w:tcBorders>
              <w:top w:val="nil"/>
              <w:left w:val="nil"/>
              <w:bottom w:val="single" w:sz="8" w:space="0" w:color="auto"/>
              <w:right w:val="single" w:sz="8" w:space="0" w:color="auto"/>
            </w:tcBorders>
            <w:shd w:val="clear" w:color="auto" w:fill="auto"/>
            <w:hideMark/>
          </w:tcPr>
          <w:p w14:paraId="4540837E" w14:textId="77777777" w:rsidR="00402AE9" w:rsidRPr="00797D70" w:rsidRDefault="00402AE9" w:rsidP="00765E32">
            <w:pPr>
              <w:jc w:val="center"/>
              <w:rPr>
                <w:b/>
                <w:bCs/>
                <w:i/>
                <w:iCs/>
                <w:sz w:val="22"/>
                <w:szCs w:val="22"/>
              </w:rPr>
            </w:pPr>
            <w:r w:rsidRPr="00797D70">
              <w:rPr>
                <w:b/>
                <w:bCs/>
                <w:i/>
                <w:iCs/>
                <w:sz w:val="22"/>
                <w:szCs w:val="22"/>
              </w:rPr>
              <w:t>9 010 628,64</w:t>
            </w:r>
          </w:p>
        </w:tc>
        <w:tc>
          <w:tcPr>
            <w:tcW w:w="1699" w:type="dxa"/>
            <w:tcBorders>
              <w:top w:val="nil"/>
              <w:left w:val="nil"/>
              <w:bottom w:val="single" w:sz="8" w:space="0" w:color="auto"/>
              <w:right w:val="single" w:sz="8" w:space="0" w:color="auto"/>
            </w:tcBorders>
            <w:shd w:val="clear" w:color="auto" w:fill="auto"/>
            <w:hideMark/>
          </w:tcPr>
          <w:p w14:paraId="57015289" w14:textId="77777777" w:rsidR="00402AE9" w:rsidRPr="00797D70" w:rsidRDefault="00402AE9" w:rsidP="00765E32">
            <w:pPr>
              <w:jc w:val="center"/>
              <w:rPr>
                <w:b/>
                <w:bCs/>
                <w:i/>
                <w:iCs/>
                <w:sz w:val="22"/>
                <w:szCs w:val="22"/>
              </w:rPr>
            </w:pPr>
            <w:r w:rsidRPr="00797D70">
              <w:rPr>
                <w:b/>
                <w:bCs/>
                <w:i/>
                <w:iCs/>
                <w:sz w:val="22"/>
                <w:szCs w:val="22"/>
              </w:rPr>
              <w:t>8 979 291,36</w:t>
            </w:r>
          </w:p>
        </w:tc>
        <w:tc>
          <w:tcPr>
            <w:tcW w:w="1560" w:type="dxa"/>
            <w:tcBorders>
              <w:top w:val="nil"/>
              <w:left w:val="nil"/>
              <w:bottom w:val="single" w:sz="8" w:space="0" w:color="auto"/>
              <w:right w:val="single" w:sz="8" w:space="0" w:color="auto"/>
            </w:tcBorders>
            <w:shd w:val="clear" w:color="auto" w:fill="auto"/>
            <w:hideMark/>
          </w:tcPr>
          <w:p w14:paraId="68C842D6" w14:textId="77777777" w:rsidR="00402AE9" w:rsidRPr="00797D70" w:rsidRDefault="00402AE9" w:rsidP="00765E32">
            <w:pPr>
              <w:jc w:val="center"/>
              <w:rPr>
                <w:b/>
                <w:bCs/>
                <w:i/>
                <w:iCs/>
                <w:sz w:val="22"/>
                <w:szCs w:val="22"/>
              </w:rPr>
            </w:pPr>
            <w:r w:rsidRPr="00797D70">
              <w:rPr>
                <w:b/>
                <w:bCs/>
                <w:i/>
                <w:iCs/>
                <w:sz w:val="22"/>
                <w:szCs w:val="22"/>
              </w:rPr>
              <w:t>9 010 628,64</w:t>
            </w:r>
          </w:p>
        </w:tc>
        <w:tc>
          <w:tcPr>
            <w:tcW w:w="1560" w:type="dxa"/>
            <w:tcBorders>
              <w:top w:val="nil"/>
              <w:left w:val="nil"/>
              <w:bottom w:val="single" w:sz="8" w:space="0" w:color="auto"/>
              <w:right w:val="single" w:sz="8" w:space="0" w:color="auto"/>
            </w:tcBorders>
            <w:shd w:val="clear" w:color="auto" w:fill="auto"/>
            <w:hideMark/>
          </w:tcPr>
          <w:p w14:paraId="65B8E940" w14:textId="77777777" w:rsidR="00402AE9" w:rsidRPr="00797D70" w:rsidRDefault="00402AE9" w:rsidP="00765E32">
            <w:pPr>
              <w:jc w:val="center"/>
              <w:rPr>
                <w:b/>
                <w:bCs/>
                <w:i/>
                <w:iCs/>
                <w:sz w:val="22"/>
                <w:szCs w:val="22"/>
              </w:rPr>
            </w:pPr>
            <w:r w:rsidRPr="00797D70">
              <w:rPr>
                <w:b/>
                <w:bCs/>
                <w:i/>
                <w:iCs/>
                <w:sz w:val="22"/>
                <w:szCs w:val="22"/>
              </w:rPr>
              <w:t>9 010 628,64</w:t>
            </w:r>
          </w:p>
        </w:tc>
        <w:tc>
          <w:tcPr>
            <w:tcW w:w="1699" w:type="dxa"/>
            <w:tcBorders>
              <w:top w:val="nil"/>
              <w:left w:val="nil"/>
              <w:bottom w:val="single" w:sz="8" w:space="0" w:color="auto"/>
              <w:right w:val="single" w:sz="8" w:space="0" w:color="auto"/>
            </w:tcBorders>
            <w:shd w:val="clear" w:color="auto" w:fill="auto"/>
            <w:hideMark/>
          </w:tcPr>
          <w:p w14:paraId="01D93078" w14:textId="77777777" w:rsidR="00402AE9" w:rsidRPr="00797D70" w:rsidRDefault="00402AE9" w:rsidP="00765E32">
            <w:pPr>
              <w:jc w:val="center"/>
              <w:rPr>
                <w:b/>
                <w:bCs/>
                <w:i/>
                <w:iCs/>
                <w:sz w:val="22"/>
                <w:szCs w:val="22"/>
              </w:rPr>
            </w:pPr>
            <w:r w:rsidRPr="00797D70">
              <w:rPr>
                <w:b/>
                <w:bCs/>
                <w:i/>
                <w:iCs/>
                <w:sz w:val="22"/>
                <w:szCs w:val="22"/>
              </w:rPr>
              <w:t>9 010 628,64</w:t>
            </w:r>
          </w:p>
        </w:tc>
        <w:tc>
          <w:tcPr>
            <w:tcW w:w="1988" w:type="dxa"/>
            <w:gridSpan w:val="2"/>
            <w:tcBorders>
              <w:top w:val="nil"/>
              <w:left w:val="nil"/>
              <w:bottom w:val="single" w:sz="8" w:space="0" w:color="auto"/>
              <w:right w:val="single" w:sz="8" w:space="0" w:color="auto"/>
            </w:tcBorders>
            <w:shd w:val="clear" w:color="auto" w:fill="auto"/>
            <w:hideMark/>
          </w:tcPr>
          <w:p w14:paraId="04251482" w14:textId="77777777" w:rsidR="00402AE9" w:rsidRPr="00797D70" w:rsidRDefault="00402AE9" w:rsidP="00765E32">
            <w:pPr>
              <w:jc w:val="right"/>
              <w:rPr>
                <w:b/>
                <w:bCs/>
                <w:sz w:val="22"/>
                <w:szCs w:val="22"/>
              </w:rPr>
            </w:pPr>
            <w:r w:rsidRPr="00797D70">
              <w:rPr>
                <w:b/>
                <w:bCs/>
                <w:sz w:val="22"/>
                <w:szCs w:val="22"/>
              </w:rPr>
              <w:t>62 156 566,65</w:t>
            </w:r>
          </w:p>
        </w:tc>
      </w:tr>
      <w:tr w:rsidR="00402AE9" w:rsidRPr="00797D70" w14:paraId="4AA05B88" w14:textId="77777777" w:rsidTr="00765E32">
        <w:trPr>
          <w:trHeight w:val="855"/>
        </w:trPr>
        <w:tc>
          <w:tcPr>
            <w:tcW w:w="2426" w:type="dxa"/>
            <w:tcBorders>
              <w:top w:val="nil"/>
              <w:left w:val="single" w:sz="8" w:space="0" w:color="auto"/>
              <w:bottom w:val="single" w:sz="8" w:space="0" w:color="auto"/>
              <w:right w:val="single" w:sz="8" w:space="0" w:color="auto"/>
            </w:tcBorders>
            <w:shd w:val="clear" w:color="auto" w:fill="auto"/>
            <w:hideMark/>
          </w:tcPr>
          <w:p w14:paraId="4A90006B"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116CD6B0" w14:textId="77777777" w:rsidR="00402AE9" w:rsidRPr="00797D70" w:rsidRDefault="00402AE9" w:rsidP="00765E32">
            <w:pPr>
              <w:jc w:val="center"/>
              <w:rPr>
                <w:b/>
                <w:bCs/>
                <w:sz w:val="22"/>
                <w:szCs w:val="22"/>
              </w:rPr>
            </w:pPr>
            <w:r w:rsidRPr="00797D70">
              <w:rPr>
                <w:b/>
                <w:bCs/>
                <w:sz w:val="22"/>
                <w:szCs w:val="22"/>
              </w:rPr>
              <w:t>7 588 272,09</w:t>
            </w:r>
          </w:p>
        </w:tc>
        <w:tc>
          <w:tcPr>
            <w:tcW w:w="1703" w:type="dxa"/>
            <w:tcBorders>
              <w:top w:val="nil"/>
              <w:left w:val="nil"/>
              <w:bottom w:val="single" w:sz="8" w:space="0" w:color="auto"/>
              <w:right w:val="single" w:sz="8" w:space="0" w:color="auto"/>
            </w:tcBorders>
            <w:shd w:val="clear" w:color="auto" w:fill="auto"/>
            <w:hideMark/>
          </w:tcPr>
          <w:p w14:paraId="1774D696" w14:textId="77777777" w:rsidR="00402AE9" w:rsidRPr="00797D70" w:rsidRDefault="00402AE9" w:rsidP="00765E32">
            <w:pPr>
              <w:jc w:val="center"/>
              <w:rPr>
                <w:b/>
                <w:bCs/>
                <w:sz w:val="22"/>
                <w:szCs w:val="22"/>
              </w:rPr>
            </w:pPr>
            <w:r w:rsidRPr="00797D70">
              <w:rPr>
                <w:b/>
                <w:bCs/>
                <w:sz w:val="22"/>
                <w:szCs w:val="22"/>
              </w:rPr>
              <w:t>9 546 488,64</w:t>
            </w:r>
          </w:p>
        </w:tc>
        <w:tc>
          <w:tcPr>
            <w:tcW w:w="1699" w:type="dxa"/>
            <w:tcBorders>
              <w:top w:val="nil"/>
              <w:left w:val="nil"/>
              <w:bottom w:val="single" w:sz="8" w:space="0" w:color="auto"/>
              <w:right w:val="single" w:sz="8" w:space="0" w:color="auto"/>
            </w:tcBorders>
            <w:shd w:val="clear" w:color="auto" w:fill="auto"/>
            <w:hideMark/>
          </w:tcPr>
          <w:p w14:paraId="7858F841" w14:textId="77777777" w:rsidR="00402AE9" w:rsidRPr="00797D70" w:rsidRDefault="00402AE9" w:rsidP="00765E32">
            <w:pPr>
              <w:jc w:val="center"/>
              <w:rPr>
                <w:b/>
                <w:bCs/>
                <w:sz w:val="22"/>
                <w:szCs w:val="22"/>
              </w:rPr>
            </w:pPr>
            <w:r w:rsidRPr="00797D70">
              <w:rPr>
                <w:b/>
                <w:bCs/>
                <w:sz w:val="22"/>
                <w:szCs w:val="22"/>
              </w:rPr>
              <w:t>9 010 628,64</w:t>
            </w:r>
          </w:p>
        </w:tc>
        <w:tc>
          <w:tcPr>
            <w:tcW w:w="1699" w:type="dxa"/>
            <w:tcBorders>
              <w:top w:val="nil"/>
              <w:left w:val="nil"/>
              <w:bottom w:val="single" w:sz="8" w:space="0" w:color="auto"/>
              <w:right w:val="single" w:sz="8" w:space="0" w:color="auto"/>
            </w:tcBorders>
            <w:shd w:val="clear" w:color="auto" w:fill="auto"/>
            <w:hideMark/>
          </w:tcPr>
          <w:p w14:paraId="0838C58F" w14:textId="77777777" w:rsidR="00402AE9" w:rsidRPr="00797D70" w:rsidRDefault="00402AE9" w:rsidP="00765E32">
            <w:pPr>
              <w:jc w:val="center"/>
              <w:rPr>
                <w:b/>
                <w:bCs/>
                <w:sz w:val="22"/>
                <w:szCs w:val="22"/>
              </w:rPr>
            </w:pPr>
            <w:r w:rsidRPr="00797D70">
              <w:rPr>
                <w:b/>
                <w:bCs/>
                <w:sz w:val="22"/>
                <w:szCs w:val="22"/>
              </w:rPr>
              <w:t>8 979 291,36</w:t>
            </w:r>
          </w:p>
        </w:tc>
        <w:tc>
          <w:tcPr>
            <w:tcW w:w="1560" w:type="dxa"/>
            <w:tcBorders>
              <w:top w:val="nil"/>
              <w:left w:val="nil"/>
              <w:bottom w:val="single" w:sz="8" w:space="0" w:color="auto"/>
              <w:right w:val="single" w:sz="8" w:space="0" w:color="auto"/>
            </w:tcBorders>
            <w:shd w:val="clear" w:color="auto" w:fill="auto"/>
            <w:hideMark/>
          </w:tcPr>
          <w:p w14:paraId="04FFC0D1" w14:textId="77777777" w:rsidR="00402AE9" w:rsidRPr="00797D70" w:rsidRDefault="00402AE9" w:rsidP="00765E32">
            <w:pPr>
              <w:jc w:val="center"/>
              <w:rPr>
                <w:b/>
                <w:bCs/>
                <w:sz w:val="22"/>
                <w:szCs w:val="22"/>
              </w:rPr>
            </w:pPr>
            <w:r w:rsidRPr="00797D70">
              <w:rPr>
                <w:b/>
                <w:bCs/>
                <w:sz w:val="22"/>
                <w:szCs w:val="22"/>
              </w:rPr>
              <w:t>9 010 628,64</w:t>
            </w:r>
          </w:p>
        </w:tc>
        <w:tc>
          <w:tcPr>
            <w:tcW w:w="1560" w:type="dxa"/>
            <w:tcBorders>
              <w:top w:val="nil"/>
              <w:left w:val="nil"/>
              <w:bottom w:val="single" w:sz="8" w:space="0" w:color="auto"/>
              <w:right w:val="single" w:sz="8" w:space="0" w:color="auto"/>
            </w:tcBorders>
            <w:shd w:val="clear" w:color="auto" w:fill="auto"/>
            <w:hideMark/>
          </w:tcPr>
          <w:p w14:paraId="6294B870" w14:textId="77777777" w:rsidR="00402AE9" w:rsidRPr="00797D70" w:rsidRDefault="00402AE9" w:rsidP="00765E32">
            <w:pPr>
              <w:jc w:val="center"/>
              <w:rPr>
                <w:b/>
                <w:bCs/>
                <w:sz w:val="22"/>
                <w:szCs w:val="22"/>
              </w:rPr>
            </w:pPr>
            <w:r w:rsidRPr="00797D70">
              <w:rPr>
                <w:b/>
                <w:bCs/>
                <w:sz w:val="22"/>
                <w:szCs w:val="22"/>
              </w:rPr>
              <w:t>9 010 628,64</w:t>
            </w:r>
          </w:p>
        </w:tc>
        <w:tc>
          <w:tcPr>
            <w:tcW w:w="1699" w:type="dxa"/>
            <w:tcBorders>
              <w:top w:val="nil"/>
              <w:left w:val="nil"/>
              <w:bottom w:val="single" w:sz="8" w:space="0" w:color="auto"/>
              <w:right w:val="single" w:sz="8" w:space="0" w:color="auto"/>
            </w:tcBorders>
            <w:shd w:val="clear" w:color="auto" w:fill="auto"/>
            <w:hideMark/>
          </w:tcPr>
          <w:p w14:paraId="7E748876" w14:textId="77777777" w:rsidR="00402AE9" w:rsidRPr="00797D70" w:rsidRDefault="00402AE9" w:rsidP="00765E32">
            <w:pPr>
              <w:jc w:val="center"/>
              <w:rPr>
                <w:b/>
                <w:bCs/>
                <w:sz w:val="22"/>
                <w:szCs w:val="22"/>
              </w:rPr>
            </w:pPr>
            <w:r w:rsidRPr="00797D70">
              <w:rPr>
                <w:b/>
                <w:bCs/>
                <w:sz w:val="22"/>
                <w:szCs w:val="22"/>
              </w:rPr>
              <w:t>9 010 628,64</w:t>
            </w:r>
          </w:p>
        </w:tc>
        <w:tc>
          <w:tcPr>
            <w:tcW w:w="1988" w:type="dxa"/>
            <w:gridSpan w:val="2"/>
            <w:tcBorders>
              <w:top w:val="nil"/>
              <w:left w:val="nil"/>
              <w:bottom w:val="single" w:sz="8" w:space="0" w:color="auto"/>
              <w:right w:val="single" w:sz="8" w:space="0" w:color="auto"/>
            </w:tcBorders>
            <w:shd w:val="clear" w:color="auto" w:fill="auto"/>
            <w:hideMark/>
          </w:tcPr>
          <w:p w14:paraId="57A406A9" w14:textId="77777777" w:rsidR="00402AE9" w:rsidRPr="00797D70" w:rsidRDefault="00402AE9" w:rsidP="00765E32">
            <w:pPr>
              <w:jc w:val="right"/>
              <w:rPr>
                <w:b/>
                <w:bCs/>
                <w:sz w:val="22"/>
                <w:szCs w:val="22"/>
              </w:rPr>
            </w:pPr>
            <w:r w:rsidRPr="00797D70">
              <w:rPr>
                <w:b/>
                <w:bCs/>
                <w:sz w:val="22"/>
                <w:szCs w:val="22"/>
              </w:rPr>
              <w:t>62 156 566,65</w:t>
            </w:r>
          </w:p>
        </w:tc>
      </w:tr>
      <w:tr w:rsidR="00402AE9" w:rsidRPr="00797D70" w14:paraId="5B700E78" w14:textId="77777777" w:rsidTr="00765E32">
        <w:trPr>
          <w:trHeight w:val="510"/>
        </w:trPr>
        <w:tc>
          <w:tcPr>
            <w:tcW w:w="2426" w:type="dxa"/>
            <w:tcBorders>
              <w:top w:val="nil"/>
              <w:left w:val="single" w:sz="8" w:space="0" w:color="auto"/>
              <w:bottom w:val="single" w:sz="8" w:space="0" w:color="auto"/>
              <w:right w:val="single" w:sz="8" w:space="0" w:color="auto"/>
            </w:tcBorders>
            <w:shd w:val="clear" w:color="auto" w:fill="auto"/>
            <w:hideMark/>
          </w:tcPr>
          <w:p w14:paraId="04E45DF5"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47F5228C"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23B249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1F74C2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731872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21BB1B9"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B7DE10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72E5C5B"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899B2E1"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10BD20C" w14:textId="77777777" w:rsidTr="00765E32">
        <w:trPr>
          <w:trHeight w:val="465"/>
        </w:trPr>
        <w:tc>
          <w:tcPr>
            <w:tcW w:w="2426" w:type="dxa"/>
            <w:tcBorders>
              <w:top w:val="nil"/>
              <w:left w:val="single" w:sz="8" w:space="0" w:color="auto"/>
              <w:bottom w:val="single" w:sz="8" w:space="0" w:color="auto"/>
              <w:right w:val="single" w:sz="8" w:space="0" w:color="auto"/>
            </w:tcBorders>
            <w:shd w:val="clear" w:color="auto" w:fill="auto"/>
            <w:hideMark/>
          </w:tcPr>
          <w:p w14:paraId="74E7FC4A"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02C695E7"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17716B8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535EA4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068F83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6080537"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CBCECA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6CF2B5E"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4BF7C2E"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2528BD69" w14:textId="77777777" w:rsidTr="00765E32">
        <w:trPr>
          <w:trHeight w:val="810"/>
        </w:trPr>
        <w:tc>
          <w:tcPr>
            <w:tcW w:w="2426" w:type="dxa"/>
            <w:tcBorders>
              <w:top w:val="nil"/>
              <w:left w:val="single" w:sz="8" w:space="0" w:color="auto"/>
              <w:bottom w:val="single" w:sz="8" w:space="0" w:color="auto"/>
              <w:right w:val="single" w:sz="8" w:space="0" w:color="auto"/>
            </w:tcBorders>
            <w:shd w:val="clear" w:color="auto" w:fill="auto"/>
            <w:hideMark/>
          </w:tcPr>
          <w:p w14:paraId="3D85C7F6"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50550BA6"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69ACB81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21F53E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6E3717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E845E7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72991B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0C8DFA5"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5388A91"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0696F8C" w14:textId="77777777" w:rsidTr="00765E32">
        <w:trPr>
          <w:trHeight w:val="540"/>
        </w:trPr>
        <w:tc>
          <w:tcPr>
            <w:tcW w:w="2426" w:type="dxa"/>
            <w:tcBorders>
              <w:top w:val="nil"/>
              <w:left w:val="single" w:sz="8" w:space="0" w:color="auto"/>
              <w:bottom w:val="single" w:sz="4" w:space="0" w:color="auto"/>
              <w:right w:val="single" w:sz="8" w:space="0" w:color="auto"/>
            </w:tcBorders>
            <w:shd w:val="clear" w:color="auto" w:fill="auto"/>
            <w:hideMark/>
          </w:tcPr>
          <w:p w14:paraId="26F72BBB" w14:textId="77777777" w:rsidR="00402AE9" w:rsidRPr="00797D70" w:rsidRDefault="00402AE9" w:rsidP="00765E32">
            <w:pPr>
              <w:jc w:val="center"/>
              <w:rPr>
                <w:b/>
                <w:bCs/>
                <w:i/>
                <w:iCs/>
              </w:rPr>
            </w:pPr>
            <w:r w:rsidRPr="00797D70">
              <w:rPr>
                <w:b/>
                <w:bCs/>
                <w:i/>
                <w:iCs/>
              </w:rPr>
              <w:t>Структурный элемент</w:t>
            </w:r>
          </w:p>
        </w:tc>
        <w:tc>
          <w:tcPr>
            <w:tcW w:w="1699" w:type="dxa"/>
            <w:gridSpan w:val="2"/>
            <w:vMerge w:val="restart"/>
            <w:tcBorders>
              <w:top w:val="nil"/>
              <w:left w:val="single" w:sz="8" w:space="0" w:color="auto"/>
              <w:bottom w:val="single" w:sz="8" w:space="0" w:color="000000"/>
              <w:right w:val="single" w:sz="8" w:space="0" w:color="auto"/>
            </w:tcBorders>
            <w:shd w:val="clear" w:color="auto" w:fill="auto"/>
            <w:hideMark/>
          </w:tcPr>
          <w:p w14:paraId="73555C74" w14:textId="77777777" w:rsidR="00402AE9" w:rsidRPr="00797D70" w:rsidRDefault="00402AE9" w:rsidP="00765E32">
            <w:pPr>
              <w:rPr>
                <w:b/>
                <w:bCs/>
                <w:sz w:val="22"/>
                <w:szCs w:val="22"/>
              </w:rPr>
            </w:pPr>
            <w:r w:rsidRPr="00797D70">
              <w:rPr>
                <w:b/>
                <w:bCs/>
                <w:sz w:val="22"/>
                <w:szCs w:val="22"/>
              </w:rPr>
              <w:t> </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14:paraId="2CC8BED6"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2C4DD26A"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408DE89A"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1F212959"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563C0729"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57EB82D7"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vMerge w:val="restart"/>
            <w:tcBorders>
              <w:top w:val="nil"/>
              <w:left w:val="single" w:sz="8" w:space="0" w:color="auto"/>
              <w:bottom w:val="single" w:sz="8" w:space="0" w:color="000000"/>
              <w:right w:val="single" w:sz="8" w:space="0" w:color="auto"/>
            </w:tcBorders>
            <w:shd w:val="clear" w:color="auto" w:fill="auto"/>
            <w:hideMark/>
          </w:tcPr>
          <w:p w14:paraId="01074EDF"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12D6E771" w14:textId="77777777" w:rsidTr="00765E32">
        <w:trPr>
          <w:trHeight w:val="1350"/>
        </w:trPr>
        <w:tc>
          <w:tcPr>
            <w:tcW w:w="2426" w:type="dxa"/>
            <w:tcBorders>
              <w:top w:val="nil"/>
              <w:left w:val="single" w:sz="8" w:space="0" w:color="auto"/>
              <w:bottom w:val="single" w:sz="8" w:space="0" w:color="auto"/>
              <w:right w:val="single" w:sz="8" w:space="0" w:color="auto"/>
            </w:tcBorders>
            <w:shd w:val="clear" w:color="auto" w:fill="auto"/>
            <w:vAlign w:val="bottom"/>
            <w:hideMark/>
          </w:tcPr>
          <w:p w14:paraId="37E8F99F" w14:textId="77777777" w:rsidR="00402AE9" w:rsidRPr="00797D70" w:rsidRDefault="00402AE9" w:rsidP="00765E32">
            <w:pPr>
              <w:jc w:val="center"/>
              <w:rPr>
                <w:b/>
                <w:bCs/>
                <w:i/>
                <w:iCs/>
              </w:rPr>
            </w:pPr>
            <w:r w:rsidRPr="00797D70">
              <w:rPr>
                <w:b/>
                <w:bCs/>
                <w:i/>
                <w:iCs/>
              </w:rPr>
              <w:t>Обеспечение функционирования модели персонифицированного финансирования дополнительного образования детей</w:t>
            </w:r>
          </w:p>
        </w:tc>
        <w:tc>
          <w:tcPr>
            <w:tcW w:w="1699" w:type="dxa"/>
            <w:gridSpan w:val="2"/>
            <w:vMerge/>
            <w:tcBorders>
              <w:top w:val="nil"/>
              <w:left w:val="single" w:sz="8" w:space="0" w:color="auto"/>
              <w:bottom w:val="single" w:sz="8" w:space="0" w:color="000000"/>
              <w:right w:val="single" w:sz="8" w:space="0" w:color="auto"/>
            </w:tcBorders>
            <w:vAlign w:val="center"/>
            <w:hideMark/>
          </w:tcPr>
          <w:p w14:paraId="7FBD0ABC" w14:textId="77777777" w:rsidR="00402AE9" w:rsidRPr="00797D70" w:rsidRDefault="00402AE9" w:rsidP="00765E32">
            <w:pPr>
              <w:rPr>
                <w:b/>
                <w:bCs/>
                <w:sz w:val="22"/>
                <w:szCs w:val="22"/>
              </w:rPr>
            </w:pPr>
          </w:p>
        </w:tc>
        <w:tc>
          <w:tcPr>
            <w:tcW w:w="1703" w:type="dxa"/>
            <w:vMerge/>
            <w:tcBorders>
              <w:top w:val="nil"/>
              <w:left w:val="single" w:sz="8" w:space="0" w:color="auto"/>
              <w:bottom w:val="single" w:sz="8" w:space="0" w:color="000000"/>
              <w:right w:val="single" w:sz="8" w:space="0" w:color="auto"/>
            </w:tcBorders>
            <w:vAlign w:val="center"/>
            <w:hideMark/>
          </w:tcPr>
          <w:p w14:paraId="1251B8D9"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642D1BB2"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318C64B7"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2008D47"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1A38E3F7"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138E4849" w14:textId="77777777" w:rsidR="00402AE9" w:rsidRPr="00797D70" w:rsidRDefault="00402AE9" w:rsidP="00765E32">
            <w:pPr>
              <w:rPr>
                <w:b/>
                <w:bCs/>
                <w:color w:val="FF0000"/>
                <w:sz w:val="22"/>
                <w:szCs w:val="22"/>
              </w:rPr>
            </w:pPr>
          </w:p>
        </w:tc>
        <w:tc>
          <w:tcPr>
            <w:tcW w:w="1988" w:type="dxa"/>
            <w:gridSpan w:val="2"/>
            <w:vMerge/>
            <w:tcBorders>
              <w:top w:val="nil"/>
              <w:left w:val="single" w:sz="8" w:space="0" w:color="auto"/>
              <w:bottom w:val="single" w:sz="8" w:space="0" w:color="000000"/>
              <w:right w:val="single" w:sz="8" w:space="0" w:color="auto"/>
            </w:tcBorders>
            <w:vAlign w:val="center"/>
            <w:hideMark/>
          </w:tcPr>
          <w:p w14:paraId="5477CBEB" w14:textId="77777777" w:rsidR="00402AE9" w:rsidRPr="00797D70" w:rsidRDefault="00402AE9" w:rsidP="00765E32">
            <w:pPr>
              <w:rPr>
                <w:b/>
                <w:bCs/>
                <w:sz w:val="22"/>
                <w:szCs w:val="22"/>
              </w:rPr>
            </w:pPr>
          </w:p>
        </w:tc>
      </w:tr>
      <w:tr w:rsidR="00402AE9" w:rsidRPr="00797D70" w14:paraId="33EC0B2B" w14:textId="77777777" w:rsidTr="00765E32">
        <w:trPr>
          <w:trHeight w:val="675"/>
        </w:trPr>
        <w:tc>
          <w:tcPr>
            <w:tcW w:w="2426" w:type="dxa"/>
            <w:tcBorders>
              <w:top w:val="nil"/>
              <w:left w:val="single" w:sz="8" w:space="0" w:color="auto"/>
              <w:bottom w:val="nil"/>
              <w:right w:val="single" w:sz="8" w:space="0" w:color="auto"/>
            </w:tcBorders>
            <w:shd w:val="clear" w:color="auto" w:fill="auto"/>
            <w:hideMark/>
          </w:tcPr>
          <w:p w14:paraId="59799132"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nil"/>
              <w:right w:val="single" w:sz="8" w:space="0" w:color="auto"/>
            </w:tcBorders>
            <w:shd w:val="clear" w:color="auto" w:fill="auto"/>
            <w:hideMark/>
          </w:tcPr>
          <w:p w14:paraId="27C41F61" w14:textId="77777777" w:rsidR="00402AE9" w:rsidRPr="00797D70" w:rsidRDefault="00402AE9" w:rsidP="00765E32">
            <w:pPr>
              <w:jc w:val="center"/>
              <w:rPr>
                <w:b/>
                <w:bCs/>
                <w:sz w:val="22"/>
                <w:szCs w:val="22"/>
              </w:rPr>
            </w:pPr>
            <w:r w:rsidRPr="00797D70">
              <w:rPr>
                <w:b/>
                <w:bCs/>
                <w:sz w:val="22"/>
                <w:szCs w:val="22"/>
              </w:rPr>
              <w:t>11 054 299,62</w:t>
            </w:r>
          </w:p>
        </w:tc>
        <w:tc>
          <w:tcPr>
            <w:tcW w:w="1703" w:type="dxa"/>
            <w:tcBorders>
              <w:top w:val="nil"/>
              <w:left w:val="nil"/>
              <w:bottom w:val="nil"/>
              <w:right w:val="single" w:sz="8" w:space="0" w:color="auto"/>
            </w:tcBorders>
            <w:shd w:val="clear" w:color="auto" w:fill="auto"/>
            <w:hideMark/>
          </w:tcPr>
          <w:p w14:paraId="29F49B84" w14:textId="77777777" w:rsidR="00402AE9" w:rsidRPr="00797D70" w:rsidRDefault="00402AE9" w:rsidP="00765E32">
            <w:pPr>
              <w:jc w:val="center"/>
              <w:rPr>
                <w:b/>
                <w:bCs/>
                <w:sz w:val="22"/>
                <w:szCs w:val="22"/>
              </w:rPr>
            </w:pPr>
            <w:r w:rsidRPr="00797D70">
              <w:rPr>
                <w:b/>
                <w:bCs/>
                <w:sz w:val="22"/>
                <w:szCs w:val="22"/>
              </w:rPr>
              <w:t>12 538 220,00</w:t>
            </w:r>
          </w:p>
        </w:tc>
        <w:tc>
          <w:tcPr>
            <w:tcW w:w="1699" w:type="dxa"/>
            <w:tcBorders>
              <w:top w:val="nil"/>
              <w:left w:val="nil"/>
              <w:bottom w:val="nil"/>
              <w:right w:val="single" w:sz="8" w:space="0" w:color="auto"/>
            </w:tcBorders>
            <w:shd w:val="clear" w:color="auto" w:fill="auto"/>
            <w:hideMark/>
          </w:tcPr>
          <w:p w14:paraId="27FED12D" w14:textId="77777777" w:rsidR="00402AE9" w:rsidRPr="00797D70" w:rsidRDefault="00402AE9" w:rsidP="00765E32">
            <w:pPr>
              <w:jc w:val="center"/>
              <w:rPr>
                <w:b/>
                <w:bCs/>
                <w:sz w:val="22"/>
                <w:szCs w:val="22"/>
              </w:rPr>
            </w:pPr>
            <w:r w:rsidRPr="00797D70">
              <w:rPr>
                <w:b/>
                <w:bCs/>
                <w:sz w:val="22"/>
                <w:szCs w:val="22"/>
              </w:rPr>
              <w:t>13 117 080,00</w:t>
            </w:r>
          </w:p>
        </w:tc>
        <w:tc>
          <w:tcPr>
            <w:tcW w:w="1699" w:type="dxa"/>
            <w:tcBorders>
              <w:top w:val="nil"/>
              <w:left w:val="nil"/>
              <w:bottom w:val="nil"/>
              <w:right w:val="single" w:sz="8" w:space="0" w:color="auto"/>
            </w:tcBorders>
            <w:shd w:val="clear" w:color="auto" w:fill="auto"/>
            <w:hideMark/>
          </w:tcPr>
          <w:p w14:paraId="75AB63FE" w14:textId="77777777" w:rsidR="00402AE9" w:rsidRPr="00797D70" w:rsidRDefault="00402AE9" w:rsidP="00765E32">
            <w:pPr>
              <w:jc w:val="center"/>
              <w:rPr>
                <w:b/>
                <w:bCs/>
                <w:sz w:val="22"/>
                <w:szCs w:val="22"/>
              </w:rPr>
            </w:pPr>
            <w:r w:rsidRPr="00797D70">
              <w:rPr>
                <w:b/>
                <w:bCs/>
                <w:sz w:val="22"/>
                <w:szCs w:val="22"/>
              </w:rPr>
              <w:t>13 038 400,00</w:t>
            </w:r>
          </w:p>
        </w:tc>
        <w:tc>
          <w:tcPr>
            <w:tcW w:w="1560" w:type="dxa"/>
            <w:tcBorders>
              <w:top w:val="nil"/>
              <w:left w:val="nil"/>
              <w:bottom w:val="nil"/>
              <w:right w:val="single" w:sz="8" w:space="0" w:color="auto"/>
            </w:tcBorders>
            <w:shd w:val="clear" w:color="auto" w:fill="auto"/>
            <w:hideMark/>
          </w:tcPr>
          <w:p w14:paraId="4B27ED66" w14:textId="77777777" w:rsidR="00402AE9" w:rsidRPr="00797D70" w:rsidRDefault="00402AE9" w:rsidP="00765E32">
            <w:pPr>
              <w:jc w:val="center"/>
              <w:rPr>
                <w:b/>
                <w:bCs/>
                <w:sz w:val="22"/>
                <w:szCs w:val="22"/>
              </w:rPr>
            </w:pPr>
            <w:r w:rsidRPr="00797D70">
              <w:rPr>
                <w:b/>
                <w:bCs/>
                <w:sz w:val="22"/>
                <w:szCs w:val="22"/>
              </w:rPr>
              <w:t>13 117 080,00</w:t>
            </w:r>
          </w:p>
        </w:tc>
        <w:tc>
          <w:tcPr>
            <w:tcW w:w="1560" w:type="dxa"/>
            <w:tcBorders>
              <w:top w:val="nil"/>
              <w:left w:val="nil"/>
              <w:bottom w:val="nil"/>
              <w:right w:val="single" w:sz="8" w:space="0" w:color="auto"/>
            </w:tcBorders>
            <w:shd w:val="clear" w:color="auto" w:fill="auto"/>
            <w:hideMark/>
          </w:tcPr>
          <w:p w14:paraId="55CB5212" w14:textId="77777777" w:rsidR="00402AE9" w:rsidRPr="00797D70" w:rsidRDefault="00402AE9" w:rsidP="00765E32">
            <w:pPr>
              <w:jc w:val="center"/>
              <w:rPr>
                <w:b/>
                <w:bCs/>
                <w:sz w:val="22"/>
                <w:szCs w:val="22"/>
              </w:rPr>
            </w:pPr>
            <w:r w:rsidRPr="00797D70">
              <w:rPr>
                <w:b/>
                <w:bCs/>
                <w:sz w:val="22"/>
                <w:szCs w:val="22"/>
              </w:rPr>
              <w:t>13 117 080,00</w:t>
            </w:r>
          </w:p>
        </w:tc>
        <w:tc>
          <w:tcPr>
            <w:tcW w:w="1699" w:type="dxa"/>
            <w:tcBorders>
              <w:top w:val="nil"/>
              <w:left w:val="nil"/>
              <w:bottom w:val="nil"/>
              <w:right w:val="single" w:sz="8" w:space="0" w:color="auto"/>
            </w:tcBorders>
            <w:shd w:val="clear" w:color="auto" w:fill="auto"/>
            <w:hideMark/>
          </w:tcPr>
          <w:p w14:paraId="74186B94" w14:textId="77777777" w:rsidR="00402AE9" w:rsidRPr="00797D70" w:rsidRDefault="00402AE9" w:rsidP="00765E32">
            <w:pPr>
              <w:jc w:val="center"/>
              <w:rPr>
                <w:b/>
                <w:bCs/>
                <w:sz w:val="22"/>
                <w:szCs w:val="22"/>
              </w:rPr>
            </w:pPr>
            <w:r w:rsidRPr="00797D70">
              <w:rPr>
                <w:b/>
                <w:bCs/>
                <w:sz w:val="22"/>
                <w:szCs w:val="22"/>
              </w:rPr>
              <w:t>13 117 080,00</w:t>
            </w:r>
          </w:p>
        </w:tc>
        <w:tc>
          <w:tcPr>
            <w:tcW w:w="1988" w:type="dxa"/>
            <w:gridSpan w:val="2"/>
            <w:tcBorders>
              <w:top w:val="nil"/>
              <w:left w:val="nil"/>
              <w:bottom w:val="nil"/>
              <w:right w:val="single" w:sz="8" w:space="0" w:color="auto"/>
            </w:tcBorders>
            <w:shd w:val="clear" w:color="auto" w:fill="auto"/>
            <w:hideMark/>
          </w:tcPr>
          <w:p w14:paraId="67E4144F" w14:textId="77777777" w:rsidR="00402AE9" w:rsidRPr="00797D70" w:rsidRDefault="00402AE9" w:rsidP="00765E32">
            <w:pPr>
              <w:jc w:val="right"/>
              <w:rPr>
                <w:b/>
                <w:bCs/>
                <w:sz w:val="22"/>
                <w:szCs w:val="22"/>
              </w:rPr>
            </w:pPr>
            <w:r w:rsidRPr="00797D70">
              <w:rPr>
                <w:b/>
                <w:bCs/>
                <w:sz w:val="22"/>
                <w:szCs w:val="22"/>
              </w:rPr>
              <w:t>89 099 239,62</w:t>
            </w:r>
          </w:p>
        </w:tc>
      </w:tr>
      <w:tr w:rsidR="00402AE9" w:rsidRPr="00797D70" w14:paraId="46A3F51A" w14:textId="77777777" w:rsidTr="00765E32">
        <w:trPr>
          <w:trHeight w:val="660"/>
        </w:trPr>
        <w:tc>
          <w:tcPr>
            <w:tcW w:w="2426" w:type="dxa"/>
            <w:tcBorders>
              <w:top w:val="single" w:sz="8" w:space="0" w:color="auto"/>
              <w:left w:val="single" w:sz="8" w:space="0" w:color="auto"/>
              <w:bottom w:val="single" w:sz="8" w:space="0" w:color="auto"/>
              <w:right w:val="single" w:sz="8" w:space="0" w:color="auto"/>
            </w:tcBorders>
            <w:shd w:val="clear" w:color="auto" w:fill="auto"/>
            <w:hideMark/>
          </w:tcPr>
          <w:p w14:paraId="01753CC1" w14:textId="77777777" w:rsidR="00402AE9" w:rsidRPr="00797D70" w:rsidRDefault="00402AE9" w:rsidP="00765E32">
            <w:pPr>
              <w:jc w:val="center"/>
            </w:pPr>
            <w:r w:rsidRPr="00797D70">
              <w:lastRenderedPageBreak/>
              <w:t>- бюджет Комсомольского муниципального района</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09A85A36" w14:textId="77777777" w:rsidR="00402AE9" w:rsidRPr="00797D70" w:rsidRDefault="00402AE9" w:rsidP="00765E32">
            <w:pPr>
              <w:jc w:val="center"/>
              <w:rPr>
                <w:b/>
                <w:bCs/>
                <w:sz w:val="22"/>
                <w:szCs w:val="22"/>
              </w:rPr>
            </w:pPr>
            <w:r w:rsidRPr="00797D70">
              <w:rPr>
                <w:b/>
                <w:bCs/>
                <w:sz w:val="22"/>
                <w:szCs w:val="22"/>
              </w:rPr>
              <w:t>11 054 299,62</w:t>
            </w:r>
          </w:p>
        </w:tc>
        <w:tc>
          <w:tcPr>
            <w:tcW w:w="1703" w:type="dxa"/>
            <w:tcBorders>
              <w:top w:val="single" w:sz="8" w:space="0" w:color="auto"/>
              <w:left w:val="nil"/>
              <w:bottom w:val="single" w:sz="8" w:space="0" w:color="auto"/>
              <w:right w:val="single" w:sz="8" w:space="0" w:color="auto"/>
            </w:tcBorders>
            <w:shd w:val="clear" w:color="auto" w:fill="auto"/>
            <w:hideMark/>
          </w:tcPr>
          <w:p w14:paraId="1A996F89" w14:textId="77777777" w:rsidR="00402AE9" w:rsidRPr="00797D70" w:rsidRDefault="00402AE9" w:rsidP="00765E32">
            <w:pPr>
              <w:jc w:val="center"/>
              <w:rPr>
                <w:b/>
                <w:bCs/>
                <w:sz w:val="22"/>
                <w:szCs w:val="22"/>
              </w:rPr>
            </w:pPr>
            <w:r w:rsidRPr="00797D70">
              <w:rPr>
                <w:b/>
                <w:bCs/>
                <w:sz w:val="22"/>
                <w:szCs w:val="22"/>
              </w:rPr>
              <w:t>12 538 220,00</w:t>
            </w:r>
          </w:p>
        </w:tc>
        <w:tc>
          <w:tcPr>
            <w:tcW w:w="1699" w:type="dxa"/>
            <w:tcBorders>
              <w:top w:val="single" w:sz="8" w:space="0" w:color="auto"/>
              <w:left w:val="nil"/>
              <w:bottom w:val="single" w:sz="8" w:space="0" w:color="auto"/>
              <w:right w:val="single" w:sz="8" w:space="0" w:color="auto"/>
            </w:tcBorders>
            <w:shd w:val="clear" w:color="auto" w:fill="auto"/>
            <w:hideMark/>
          </w:tcPr>
          <w:p w14:paraId="0B58964E" w14:textId="77777777" w:rsidR="00402AE9" w:rsidRPr="00797D70" w:rsidRDefault="00402AE9" w:rsidP="00765E32">
            <w:pPr>
              <w:jc w:val="center"/>
              <w:rPr>
                <w:b/>
                <w:bCs/>
                <w:sz w:val="22"/>
                <w:szCs w:val="22"/>
              </w:rPr>
            </w:pPr>
            <w:r w:rsidRPr="00797D70">
              <w:rPr>
                <w:b/>
                <w:bCs/>
                <w:sz w:val="22"/>
                <w:szCs w:val="22"/>
              </w:rPr>
              <w:t>13 117 080,00</w:t>
            </w:r>
          </w:p>
        </w:tc>
        <w:tc>
          <w:tcPr>
            <w:tcW w:w="1699" w:type="dxa"/>
            <w:tcBorders>
              <w:top w:val="single" w:sz="8" w:space="0" w:color="auto"/>
              <w:left w:val="nil"/>
              <w:bottom w:val="single" w:sz="8" w:space="0" w:color="auto"/>
              <w:right w:val="single" w:sz="8" w:space="0" w:color="auto"/>
            </w:tcBorders>
            <w:shd w:val="clear" w:color="auto" w:fill="auto"/>
            <w:hideMark/>
          </w:tcPr>
          <w:p w14:paraId="608ADAA8" w14:textId="77777777" w:rsidR="00402AE9" w:rsidRPr="00797D70" w:rsidRDefault="00402AE9" w:rsidP="00765E32">
            <w:pPr>
              <w:jc w:val="center"/>
              <w:rPr>
                <w:b/>
                <w:bCs/>
                <w:sz w:val="22"/>
                <w:szCs w:val="22"/>
              </w:rPr>
            </w:pPr>
            <w:r w:rsidRPr="00797D70">
              <w:rPr>
                <w:b/>
                <w:bCs/>
                <w:sz w:val="22"/>
                <w:szCs w:val="22"/>
              </w:rPr>
              <w:t>13 038 400,00</w:t>
            </w:r>
          </w:p>
        </w:tc>
        <w:tc>
          <w:tcPr>
            <w:tcW w:w="1560" w:type="dxa"/>
            <w:tcBorders>
              <w:top w:val="single" w:sz="8" w:space="0" w:color="auto"/>
              <w:left w:val="nil"/>
              <w:bottom w:val="single" w:sz="8" w:space="0" w:color="auto"/>
              <w:right w:val="single" w:sz="8" w:space="0" w:color="auto"/>
            </w:tcBorders>
            <w:shd w:val="clear" w:color="auto" w:fill="auto"/>
            <w:hideMark/>
          </w:tcPr>
          <w:p w14:paraId="49F33696" w14:textId="77777777" w:rsidR="00402AE9" w:rsidRPr="00797D70" w:rsidRDefault="00402AE9" w:rsidP="00765E32">
            <w:pPr>
              <w:jc w:val="center"/>
              <w:rPr>
                <w:b/>
                <w:bCs/>
                <w:sz w:val="22"/>
                <w:szCs w:val="22"/>
              </w:rPr>
            </w:pPr>
            <w:r w:rsidRPr="00797D70">
              <w:rPr>
                <w:b/>
                <w:bCs/>
                <w:sz w:val="22"/>
                <w:szCs w:val="22"/>
              </w:rPr>
              <w:t>13 117 080,00</w:t>
            </w:r>
          </w:p>
        </w:tc>
        <w:tc>
          <w:tcPr>
            <w:tcW w:w="1560" w:type="dxa"/>
            <w:tcBorders>
              <w:top w:val="single" w:sz="8" w:space="0" w:color="auto"/>
              <w:left w:val="nil"/>
              <w:bottom w:val="single" w:sz="8" w:space="0" w:color="auto"/>
              <w:right w:val="single" w:sz="8" w:space="0" w:color="auto"/>
            </w:tcBorders>
            <w:shd w:val="clear" w:color="auto" w:fill="auto"/>
            <w:hideMark/>
          </w:tcPr>
          <w:p w14:paraId="1281E8AB" w14:textId="77777777" w:rsidR="00402AE9" w:rsidRPr="00797D70" w:rsidRDefault="00402AE9" w:rsidP="00765E32">
            <w:pPr>
              <w:jc w:val="center"/>
              <w:rPr>
                <w:b/>
                <w:bCs/>
                <w:sz w:val="22"/>
                <w:szCs w:val="22"/>
              </w:rPr>
            </w:pPr>
            <w:r w:rsidRPr="00797D70">
              <w:rPr>
                <w:b/>
                <w:bCs/>
                <w:sz w:val="22"/>
                <w:szCs w:val="22"/>
              </w:rPr>
              <w:t>13 117 080,00</w:t>
            </w:r>
          </w:p>
        </w:tc>
        <w:tc>
          <w:tcPr>
            <w:tcW w:w="1699" w:type="dxa"/>
            <w:tcBorders>
              <w:top w:val="single" w:sz="8" w:space="0" w:color="auto"/>
              <w:left w:val="nil"/>
              <w:bottom w:val="single" w:sz="8" w:space="0" w:color="auto"/>
              <w:right w:val="single" w:sz="8" w:space="0" w:color="auto"/>
            </w:tcBorders>
            <w:shd w:val="clear" w:color="auto" w:fill="auto"/>
            <w:hideMark/>
          </w:tcPr>
          <w:p w14:paraId="1CC7A93C" w14:textId="77777777" w:rsidR="00402AE9" w:rsidRPr="00797D70" w:rsidRDefault="00402AE9" w:rsidP="00765E32">
            <w:pPr>
              <w:jc w:val="center"/>
              <w:rPr>
                <w:b/>
                <w:bCs/>
                <w:sz w:val="22"/>
                <w:szCs w:val="22"/>
              </w:rPr>
            </w:pPr>
            <w:r w:rsidRPr="00797D70">
              <w:rPr>
                <w:b/>
                <w:bCs/>
                <w:sz w:val="22"/>
                <w:szCs w:val="22"/>
              </w:rPr>
              <w:t>13 117 080,00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32B436B8" w14:textId="77777777" w:rsidR="00402AE9" w:rsidRPr="00797D70" w:rsidRDefault="00402AE9" w:rsidP="00765E32">
            <w:pPr>
              <w:jc w:val="right"/>
              <w:rPr>
                <w:b/>
                <w:bCs/>
                <w:sz w:val="22"/>
                <w:szCs w:val="22"/>
              </w:rPr>
            </w:pPr>
            <w:r w:rsidRPr="00797D70">
              <w:rPr>
                <w:b/>
                <w:bCs/>
                <w:sz w:val="22"/>
                <w:szCs w:val="22"/>
              </w:rPr>
              <w:t>89 099 239,62</w:t>
            </w:r>
          </w:p>
        </w:tc>
      </w:tr>
      <w:tr w:rsidR="00402AE9" w:rsidRPr="00797D70" w14:paraId="73C1A6C8" w14:textId="77777777" w:rsidTr="00765E32">
        <w:trPr>
          <w:trHeight w:val="375"/>
        </w:trPr>
        <w:tc>
          <w:tcPr>
            <w:tcW w:w="2426" w:type="dxa"/>
            <w:tcBorders>
              <w:top w:val="nil"/>
              <w:left w:val="single" w:sz="8" w:space="0" w:color="auto"/>
              <w:bottom w:val="single" w:sz="8" w:space="0" w:color="auto"/>
              <w:right w:val="single" w:sz="8" w:space="0" w:color="auto"/>
            </w:tcBorders>
            <w:shd w:val="clear" w:color="auto" w:fill="auto"/>
            <w:hideMark/>
          </w:tcPr>
          <w:p w14:paraId="1AFED27F"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3CDE02C4"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C1CEE9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CFB264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9F917F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419170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19444B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01D525D"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FED7581"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F3ABDBC" w14:textId="77777777" w:rsidTr="00765E32">
        <w:trPr>
          <w:trHeight w:val="570"/>
        </w:trPr>
        <w:tc>
          <w:tcPr>
            <w:tcW w:w="2426" w:type="dxa"/>
            <w:tcBorders>
              <w:top w:val="nil"/>
              <w:left w:val="single" w:sz="8" w:space="0" w:color="auto"/>
              <w:bottom w:val="single" w:sz="8" w:space="0" w:color="auto"/>
              <w:right w:val="single" w:sz="8" w:space="0" w:color="auto"/>
            </w:tcBorders>
            <w:shd w:val="clear" w:color="auto" w:fill="auto"/>
            <w:hideMark/>
          </w:tcPr>
          <w:p w14:paraId="67284D73"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10302C4B"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31FE1D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92879A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0CF04F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0FEF5D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029043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09412D7"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BA39FEB"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ED08541" w14:textId="77777777" w:rsidTr="00765E32">
        <w:trPr>
          <w:trHeight w:val="825"/>
        </w:trPr>
        <w:tc>
          <w:tcPr>
            <w:tcW w:w="2426" w:type="dxa"/>
            <w:tcBorders>
              <w:top w:val="nil"/>
              <w:left w:val="single" w:sz="8" w:space="0" w:color="auto"/>
              <w:bottom w:val="single" w:sz="8" w:space="0" w:color="auto"/>
              <w:right w:val="single" w:sz="8" w:space="0" w:color="auto"/>
            </w:tcBorders>
            <w:shd w:val="clear" w:color="auto" w:fill="auto"/>
            <w:hideMark/>
          </w:tcPr>
          <w:p w14:paraId="5B8D9416"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6176F212"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B3193D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800E61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587AB1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0BA733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BE19AE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9007F09"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53166FEC"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77589B2C" w14:textId="77777777" w:rsidTr="00765E32">
        <w:trPr>
          <w:trHeight w:val="480"/>
        </w:trPr>
        <w:tc>
          <w:tcPr>
            <w:tcW w:w="2426" w:type="dxa"/>
            <w:tcBorders>
              <w:top w:val="nil"/>
              <w:left w:val="single" w:sz="8" w:space="0" w:color="auto"/>
              <w:bottom w:val="single" w:sz="4" w:space="0" w:color="auto"/>
              <w:right w:val="single" w:sz="8" w:space="0" w:color="auto"/>
            </w:tcBorders>
            <w:shd w:val="clear" w:color="auto" w:fill="auto"/>
            <w:hideMark/>
          </w:tcPr>
          <w:p w14:paraId="4094E442" w14:textId="77777777" w:rsidR="00402AE9" w:rsidRPr="00797D70" w:rsidRDefault="00402AE9" w:rsidP="00765E32">
            <w:pPr>
              <w:jc w:val="center"/>
              <w:rPr>
                <w:b/>
                <w:bCs/>
                <w:i/>
                <w:iCs/>
              </w:rPr>
            </w:pPr>
            <w:r w:rsidRPr="00797D70">
              <w:rPr>
                <w:b/>
                <w:bCs/>
                <w:i/>
                <w:iCs/>
              </w:rPr>
              <w:t xml:space="preserve">Структурный элемент </w:t>
            </w:r>
          </w:p>
        </w:tc>
        <w:tc>
          <w:tcPr>
            <w:tcW w:w="1699" w:type="dxa"/>
            <w:gridSpan w:val="2"/>
            <w:vMerge w:val="restart"/>
            <w:tcBorders>
              <w:top w:val="nil"/>
              <w:left w:val="single" w:sz="8" w:space="0" w:color="auto"/>
              <w:bottom w:val="single" w:sz="8" w:space="0" w:color="000000"/>
              <w:right w:val="single" w:sz="8" w:space="0" w:color="auto"/>
            </w:tcBorders>
            <w:shd w:val="clear" w:color="auto" w:fill="auto"/>
            <w:hideMark/>
          </w:tcPr>
          <w:p w14:paraId="2B05830E" w14:textId="77777777" w:rsidR="00402AE9" w:rsidRPr="00797D70" w:rsidRDefault="00402AE9" w:rsidP="00765E32">
            <w:pPr>
              <w:rPr>
                <w:b/>
                <w:bCs/>
                <w:sz w:val="22"/>
                <w:szCs w:val="22"/>
              </w:rPr>
            </w:pPr>
            <w:r w:rsidRPr="00797D70">
              <w:rPr>
                <w:b/>
                <w:bCs/>
                <w:sz w:val="22"/>
                <w:szCs w:val="22"/>
              </w:rPr>
              <w:t> </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14:paraId="0D818A14"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3D9ADA83"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78BDA4BC"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1E65B5A3"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3EF5F313"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vMerge w:val="restart"/>
            <w:tcBorders>
              <w:top w:val="nil"/>
              <w:left w:val="single" w:sz="8" w:space="0" w:color="auto"/>
              <w:bottom w:val="single" w:sz="8" w:space="0" w:color="000000"/>
              <w:right w:val="single" w:sz="8" w:space="0" w:color="auto"/>
            </w:tcBorders>
            <w:shd w:val="clear" w:color="auto" w:fill="auto"/>
            <w:hideMark/>
          </w:tcPr>
          <w:p w14:paraId="7C7AF6F7"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vMerge w:val="restart"/>
            <w:tcBorders>
              <w:top w:val="nil"/>
              <w:left w:val="single" w:sz="8" w:space="0" w:color="auto"/>
              <w:bottom w:val="single" w:sz="8" w:space="0" w:color="000000"/>
              <w:right w:val="single" w:sz="8" w:space="0" w:color="auto"/>
            </w:tcBorders>
            <w:shd w:val="clear" w:color="auto" w:fill="auto"/>
            <w:hideMark/>
          </w:tcPr>
          <w:p w14:paraId="1461647C"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2CE8B098" w14:textId="77777777" w:rsidTr="00765E32">
        <w:trPr>
          <w:trHeight w:val="555"/>
        </w:trPr>
        <w:tc>
          <w:tcPr>
            <w:tcW w:w="2426" w:type="dxa"/>
            <w:tcBorders>
              <w:top w:val="nil"/>
              <w:left w:val="single" w:sz="8" w:space="0" w:color="auto"/>
              <w:bottom w:val="single" w:sz="8" w:space="0" w:color="auto"/>
              <w:right w:val="single" w:sz="8" w:space="0" w:color="auto"/>
            </w:tcBorders>
            <w:shd w:val="clear" w:color="auto" w:fill="auto"/>
            <w:hideMark/>
          </w:tcPr>
          <w:p w14:paraId="1D45D4AF" w14:textId="77777777" w:rsidR="00402AE9" w:rsidRPr="00797D70" w:rsidRDefault="00402AE9" w:rsidP="00765E32">
            <w:pPr>
              <w:jc w:val="center"/>
              <w:rPr>
                <w:b/>
                <w:bCs/>
                <w:i/>
                <w:iCs/>
              </w:rPr>
            </w:pPr>
            <w:r w:rsidRPr="00797D70">
              <w:rPr>
                <w:b/>
                <w:bCs/>
                <w:i/>
                <w:iCs/>
              </w:rPr>
              <w:t>« Мероприятия по укреплению пожарной безопасности»</w:t>
            </w:r>
          </w:p>
        </w:tc>
        <w:tc>
          <w:tcPr>
            <w:tcW w:w="1699" w:type="dxa"/>
            <w:gridSpan w:val="2"/>
            <w:vMerge/>
            <w:tcBorders>
              <w:top w:val="nil"/>
              <w:left w:val="single" w:sz="8" w:space="0" w:color="auto"/>
              <w:bottom w:val="single" w:sz="8" w:space="0" w:color="000000"/>
              <w:right w:val="single" w:sz="8" w:space="0" w:color="auto"/>
            </w:tcBorders>
            <w:vAlign w:val="center"/>
            <w:hideMark/>
          </w:tcPr>
          <w:p w14:paraId="1AFCEE0E" w14:textId="77777777" w:rsidR="00402AE9" w:rsidRPr="00797D70" w:rsidRDefault="00402AE9" w:rsidP="00765E32">
            <w:pPr>
              <w:rPr>
                <w:b/>
                <w:bCs/>
                <w:sz w:val="22"/>
                <w:szCs w:val="22"/>
              </w:rPr>
            </w:pPr>
          </w:p>
        </w:tc>
        <w:tc>
          <w:tcPr>
            <w:tcW w:w="1703" w:type="dxa"/>
            <w:vMerge/>
            <w:tcBorders>
              <w:top w:val="nil"/>
              <w:left w:val="single" w:sz="8" w:space="0" w:color="auto"/>
              <w:bottom w:val="single" w:sz="8" w:space="0" w:color="000000"/>
              <w:right w:val="single" w:sz="8" w:space="0" w:color="auto"/>
            </w:tcBorders>
            <w:vAlign w:val="center"/>
            <w:hideMark/>
          </w:tcPr>
          <w:p w14:paraId="74455691"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2316DD75"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3F3A90D2"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44D28E6C" w14:textId="77777777" w:rsidR="00402AE9" w:rsidRPr="00797D70" w:rsidRDefault="00402AE9" w:rsidP="00765E32">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5CAE9FAC" w14:textId="77777777" w:rsidR="00402AE9" w:rsidRPr="00797D70" w:rsidRDefault="00402AE9" w:rsidP="00765E32">
            <w:pPr>
              <w:rPr>
                <w:b/>
                <w:bCs/>
                <w:color w:val="FF0000"/>
                <w:sz w:val="22"/>
                <w:szCs w:val="22"/>
              </w:rPr>
            </w:pPr>
          </w:p>
        </w:tc>
        <w:tc>
          <w:tcPr>
            <w:tcW w:w="1699" w:type="dxa"/>
            <w:vMerge/>
            <w:tcBorders>
              <w:top w:val="nil"/>
              <w:left w:val="single" w:sz="8" w:space="0" w:color="auto"/>
              <w:bottom w:val="single" w:sz="8" w:space="0" w:color="000000"/>
              <w:right w:val="single" w:sz="8" w:space="0" w:color="auto"/>
            </w:tcBorders>
            <w:vAlign w:val="center"/>
            <w:hideMark/>
          </w:tcPr>
          <w:p w14:paraId="32306C8A" w14:textId="77777777" w:rsidR="00402AE9" w:rsidRPr="00797D70" w:rsidRDefault="00402AE9" w:rsidP="00765E32">
            <w:pPr>
              <w:rPr>
                <w:b/>
                <w:bCs/>
                <w:color w:val="FF0000"/>
                <w:sz w:val="22"/>
                <w:szCs w:val="22"/>
              </w:rPr>
            </w:pPr>
          </w:p>
        </w:tc>
        <w:tc>
          <w:tcPr>
            <w:tcW w:w="1988" w:type="dxa"/>
            <w:gridSpan w:val="2"/>
            <w:vMerge/>
            <w:tcBorders>
              <w:top w:val="nil"/>
              <w:left w:val="single" w:sz="8" w:space="0" w:color="auto"/>
              <w:bottom w:val="single" w:sz="8" w:space="0" w:color="000000"/>
              <w:right w:val="single" w:sz="8" w:space="0" w:color="auto"/>
            </w:tcBorders>
            <w:vAlign w:val="center"/>
            <w:hideMark/>
          </w:tcPr>
          <w:p w14:paraId="06C0C8EC" w14:textId="77777777" w:rsidR="00402AE9" w:rsidRPr="00797D70" w:rsidRDefault="00402AE9" w:rsidP="00765E32">
            <w:pPr>
              <w:rPr>
                <w:b/>
                <w:bCs/>
                <w:sz w:val="22"/>
                <w:szCs w:val="22"/>
              </w:rPr>
            </w:pPr>
          </w:p>
        </w:tc>
      </w:tr>
      <w:tr w:rsidR="00402AE9" w:rsidRPr="00797D70" w14:paraId="3C09A1DE" w14:textId="77777777" w:rsidTr="00765E32">
        <w:trPr>
          <w:trHeight w:val="825"/>
        </w:trPr>
        <w:tc>
          <w:tcPr>
            <w:tcW w:w="2426" w:type="dxa"/>
            <w:tcBorders>
              <w:top w:val="nil"/>
              <w:left w:val="single" w:sz="8" w:space="0" w:color="auto"/>
              <w:bottom w:val="single" w:sz="8" w:space="0" w:color="auto"/>
              <w:right w:val="single" w:sz="8" w:space="0" w:color="auto"/>
            </w:tcBorders>
            <w:shd w:val="clear" w:color="auto" w:fill="auto"/>
            <w:hideMark/>
          </w:tcPr>
          <w:p w14:paraId="75CB8D29"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1CF344D9" w14:textId="77777777" w:rsidR="00402AE9" w:rsidRPr="00797D70" w:rsidRDefault="00402AE9" w:rsidP="00765E32">
            <w:pPr>
              <w:jc w:val="center"/>
              <w:rPr>
                <w:b/>
                <w:bCs/>
                <w:i/>
                <w:iCs/>
                <w:sz w:val="22"/>
                <w:szCs w:val="22"/>
              </w:rPr>
            </w:pPr>
            <w:r w:rsidRPr="00797D70">
              <w:rPr>
                <w:b/>
                <w:bCs/>
                <w:i/>
                <w:iCs/>
                <w:sz w:val="22"/>
                <w:szCs w:val="22"/>
              </w:rPr>
              <w:t>1 641 464,24</w:t>
            </w:r>
          </w:p>
        </w:tc>
        <w:tc>
          <w:tcPr>
            <w:tcW w:w="1703" w:type="dxa"/>
            <w:tcBorders>
              <w:top w:val="nil"/>
              <w:left w:val="nil"/>
              <w:bottom w:val="single" w:sz="8" w:space="0" w:color="auto"/>
              <w:right w:val="single" w:sz="8" w:space="0" w:color="auto"/>
            </w:tcBorders>
            <w:shd w:val="clear" w:color="auto" w:fill="auto"/>
            <w:hideMark/>
          </w:tcPr>
          <w:p w14:paraId="3BA5027D" w14:textId="77777777" w:rsidR="00402AE9" w:rsidRPr="00797D70" w:rsidRDefault="00402AE9" w:rsidP="00765E32">
            <w:pPr>
              <w:jc w:val="center"/>
              <w:rPr>
                <w:b/>
                <w:bCs/>
                <w:i/>
                <w:iCs/>
                <w:sz w:val="22"/>
                <w:szCs w:val="22"/>
              </w:rPr>
            </w:pPr>
            <w:r w:rsidRPr="00797D70">
              <w:rPr>
                <w:b/>
                <w:bCs/>
                <w:i/>
                <w:iCs/>
                <w:sz w:val="22"/>
                <w:szCs w:val="22"/>
              </w:rPr>
              <w:t>1 594 338,85</w:t>
            </w:r>
          </w:p>
        </w:tc>
        <w:tc>
          <w:tcPr>
            <w:tcW w:w="1699" w:type="dxa"/>
            <w:tcBorders>
              <w:top w:val="nil"/>
              <w:left w:val="nil"/>
              <w:bottom w:val="single" w:sz="8" w:space="0" w:color="auto"/>
              <w:right w:val="single" w:sz="8" w:space="0" w:color="auto"/>
            </w:tcBorders>
            <w:shd w:val="clear" w:color="auto" w:fill="auto"/>
            <w:hideMark/>
          </w:tcPr>
          <w:p w14:paraId="445D3E17" w14:textId="77777777" w:rsidR="00402AE9" w:rsidRPr="00797D70" w:rsidRDefault="00402AE9" w:rsidP="00765E32">
            <w:pPr>
              <w:jc w:val="center"/>
              <w:rPr>
                <w:b/>
                <w:bCs/>
                <w:i/>
                <w:iCs/>
                <w:sz w:val="22"/>
                <w:szCs w:val="22"/>
              </w:rPr>
            </w:pPr>
            <w:r w:rsidRPr="00797D70">
              <w:rPr>
                <w:b/>
                <w:bCs/>
                <w:i/>
                <w:iCs/>
                <w:sz w:val="22"/>
                <w:szCs w:val="22"/>
              </w:rPr>
              <w:t>1 576 595,10</w:t>
            </w:r>
          </w:p>
        </w:tc>
        <w:tc>
          <w:tcPr>
            <w:tcW w:w="1699" w:type="dxa"/>
            <w:tcBorders>
              <w:top w:val="nil"/>
              <w:left w:val="nil"/>
              <w:bottom w:val="single" w:sz="8" w:space="0" w:color="auto"/>
              <w:right w:val="single" w:sz="8" w:space="0" w:color="auto"/>
            </w:tcBorders>
            <w:shd w:val="clear" w:color="auto" w:fill="auto"/>
            <w:hideMark/>
          </w:tcPr>
          <w:p w14:paraId="4823D98A" w14:textId="77777777" w:rsidR="00402AE9" w:rsidRPr="00797D70" w:rsidRDefault="00402AE9" w:rsidP="00765E32">
            <w:pPr>
              <w:jc w:val="center"/>
              <w:rPr>
                <w:b/>
                <w:bCs/>
                <w:i/>
                <w:iCs/>
                <w:sz w:val="22"/>
                <w:szCs w:val="22"/>
              </w:rPr>
            </w:pPr>
            <w:r w:rsidRPr="00797D70">
              <w:rPr>
                <w:b/>
                <w:bCs/>
                <w:i/>
                <w:iCs/>
                <w:sz w:val="22"/>
                <w:szCs w:val="22"/>
              </w:rPr>
              <w:t>1 574 779,19</w:t>
            </w:r>
          </w:p>
        </w:tc>
        <w:tc>
          <w:tcPr>
            <w:tcW w:w="1560" w:type="dxa"/>
            <w:tcBorders>
              <w:top w:val="nil"/>
              <w:left w:val="nil"/>
              <w:bottom w:val="single" w:sz="8" w:space="0" w:color="auto"/>
              <w:right w:val="single" w:sz="8" w:space="0" w:color="auto"/>
            </w:tcBorders>
            <w:shd w:val="clear" w:color="auto" w:fill="auto"/>
            <w:hideMark/>
          </w:tcPr>
          <w:p w14:paraId="225D4D2A" w14:textId="77777777" w:rsidR="00402AE9" w:rsidRPr="00797D70" w:rsidRDefault="00402AE9" w:rsidP="00765E32">
            <w:pPr>
              <w:jc w:val="center"/>
              <w:rPr>
                <w:b/>
                <w:bCs/>
                <w:i/>
                <w:iCs/>
                <w:sz w:val="22"/>
                <w:szCs w:val="22"/>
              </w:rPr>
            </w:pPr>
            <w:r w:rsidRPr="00797D70">
              <w:rPr>
                <w:b/>
                <w:bCs/>
                <w:i/>
                <w:iCs/>
                <w:sz w:val="22"/>
                <w:szCs w:val="22"/>
              </w:rPr>
              <w:t>1 576 595,10</w:t>
            </w:r>
          </w:p>
        </w:tc>
        <w:tc>
          <w:tcPr>
            <w:tcW w:w="1560" w:type="dxa"/>
            <w:tcBorders>
              <w:top w:val="nil"/>
              <w:left w:val="nil"/>
              <w:bottom w:val="single" w:sz="8" w:space="0" w:color="auto"/>
              <w:right w:val="single" w:sz="8" w:space="0" w:color="auto"/>
            </w:tcBorders>
            <w:shd w:val="clear" w:color="auto" w:fill="auto"/>
            <w:hideMark/>
          </w:tcPr>
          <w:p w14:paraId="7066096A" w14:textId="77777777" w:rsidR="00402AE9" w:rsidRPr="00797D70" w:rsidRDefault="00402AE9" w:rsidP="00765E32">
            <w:pPr>
              <w:jc w:val="center"/>
              <w:rPr>
                <w:b/>
                <w:bCs/>
                <w:i/>
                <w:iCs/>
                <w:sz w:val="22"/>
                <w:szCs w:val="22"/>
              </w:rPr>
            </w:pPr>
            <w:r w:rsidRPr="00797D70">
              <w:rPr>
                <w:b/>
                <w:bCs/>
                <w:i/>
                <w:iCs/>
                <w:sz w:val="22"/>
                <w:szCs w:val="22"/>
              </w:rPr>
              <w:t>1 576 595,10</w:t>
            </w:r>
          </w:p>
        </w:tc>
        <w:tc>
          <w:tcPr>
            <w:tcW w:w="1699" w:type="dxa"/>
            <w:tcBorders>
              <w:top w:val="nil"/>
              <w:left w:val="nil"/>
              <w:bottom w:val="single" w:sz="8" w:space="0" w:color="auto"/>
              <w:right w:val="single" w:sz="8" w:space="0" w:color="auto"/>
            </w:tcBorders>
            <w:shd w:val="clear" w:color="auto" w:fill="auto"/>
            <w:hideMark/>
          </w:tcPr>
          <w:p w14:paraId="15841A73" w14:textId="77777777" w:rsidR="00402AE9" w:rsidRPr="00797D70" w:rsidRDefault="00402AE9" w:rsidP="00765E32">
            <w:pPr>
              <w:jc w:val="center"/>
              <w:rPr>
                <w:b/>
                <w:bCs/>
                <w:i/>
                <w:iCs/>
                <w:sz w:val="22"/>
                <w:szCs w:val="22"/>
              </w:rPr>
            </w:pPr>
            <w:r w:rsidRPr="00797D70">
              <w:rPr>
                <w:b/>
                <w:bCs/>
                <w:i/>
                <w:iCs/>
                <w:sz w:val="22"/>
                <w:szCs w:val="22"/>
              </w:rPr>
              <w:t>1 576 595,10</w:t>
            </w:r>
          </w:p>
        </w:tc>
        <w:tc>
          <w:tcPr>
            <w:tcW w:w="1988" w:type="dxa"/>
            <w:gridSpan w:val="2"/>
            <w:tcBorders>
              <w:top w:val="nil"/>
              <w:left w:val="nil"/>
              <w:bottom w:val="single" w:sz="8" w:space="0" w:color="auto"/>
              <w:right w:val="single" w:sz="8" w:space="0" w:color="auto"/>
            </w:tcBorders>
            <w:shd w:val="clear" w:color="auto" w:fill="auto"/>
            <w:hideMark/>
          </w:tcPr>
          <w:p w14:paraId="07F779D5" w14:textId="77777777" w:rsidR="00402AE9" w:rsidRPr="00797D70" w:rsidRDefault="00402AE9" w:rsidP="00765E32">
            <w:pPr>
              <w:jc w:val="right"/>
              <w:rPr>
                <w:b/>
                <w:bCs/>
                <w:sz w:val="22"/>
                <w:szCs w:val="22"/>
              </w:rPr>
            </w:pPr>
            <w:r w:rsidRPr="00797D70">
              <w:rPr>
                <w:b/>
                <w:bCs/>
                <w:sz w:val="22"/>
                <w:szCs w:val="22"/>
              </w:rPr>
              <w:t>11 116 962,68</w:t>
            </w:r>
          </w:p>
        </w:tc>
      </w:tr>
      <w:tr w:rsidR="00402AE9" w:rsidRPr="00797D70" w14:paraId="0D73D4E3" w14:textId="77777777" w:rsidTr="00765E32">
        <w:trPr>
          <w:trHeight w:val="795"/>
        </w:trPr>
        <w:tc>
          <w:tcPr>
            <w:tcW w:w="2426" w:type="dxa"/>
            <w:tcBorders>
              <w:top w:val="nil"/>
              <w:left w:val="single" w:sz="8" w:space="0" w:color="auto"/>
              <w:bottom w:val="single" w:sz="8" w:space="0" w:color="auto"/>
              <w:right w:val="single" w:sz="8" w:space="0" w:color="auto"/>
            </w:tcBorders>
            <w:shd w:val="clear" w:color="auto" w:fill="auto"/>
            <w:hideMark/>
          </w:tcPr>
          <w:p w14:paraId="5893920C"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3056AC61" w14:textId="77777777" w:rsidR="00402AE9" w:rsidRPr="00797D70" w:rsidRDefault="00402AE9" w:rsidP="00765E32">
            <w:pPr>
              <w:jc w:val="center"/>
              <w:rPr>
                <w:b/>
                <w:bCs/>
                <w:sz w:val="22"/>
                <w:szCs w:val="22"/>
              </w:rPr>
            </w:pPr>
            <w:r w:rsidRPr="00797D70">
              <w:rPr>
                <w:b/>
                <w:bCs/>
                <w:sz w:val="22"/>
                <w:szCs w:val="22"/>
              </w:rPr>
              <w:t>1 641 464,24</w:t>
            </w:r>
          </w:p>
        </w:tc>
        <w:tc>
          <w:tcPr>
            <w:tcW w:w="1703" w:type="dxa"/>
            <w:tcBorders>
              <w:top w:val="nil"/>
              <w:left w:val="nil"/>
              <w:bottom w:val="single" w:sz="8" w:space="0" w:color="auto"/>
              <w:right w:val="single" w:sz="8" w:space="0" w:color="auto"/>
            </w:tcBorders>
            <w:shd w:val="clear" w:color="auto" w:fill="auto"/>
            <w:hideMark/>
          </w:tcPr>
          <w:p w14:paraId="081FCCCC" w14:textId="77777777" w:rsidR="00402AE9" w:rsidRPr="00797D70" w:rsidRDefault="00402AE9" w:rsidP="00765E32">
            <w:pPr>
              <w:jc w:val="center"/>
              <w:rPr>
                <w:b/>
                <w:bCs/>
                <w:sz w:val="22"/>
                <w:szCs w:val="22"/>
              </w:rPr>
            </w:pPr>
            <w:r w:rsidRPr="00797D70">
              <w:rPr>
                <w:b/>
                <w:bCs/>
                <w:sz w:val="22"/>
                <w:szCs w:val="22"/>
              </w:rPr>
              <w:t>1 594 338,85</w:t>
            </w:r>
          </w:p>
        </w:tc>
        <w:tc>
          <w:tcPr>
            <w:tcW w:w="1699" w:type="dxa"/>
            <w:tcBorders>
              <w:top w:val="nil"/>
              <w:left w:val="nil"/>
              <w:bottom w:val="single" w:sz="8" w:space="0" w:color="auto"/>
              <w:right w:val="single" w:sz="8" w:space="0" w:color="auto"/>
            </w:tcBorders>
            <w:shd w:val="clear" w:color="auto" w:fill="auto"/>
            <w:hideMark/>
          </w:tcPr>
          <w:p w14:paraId="4700737E" w14:textId="77777777" w:rsidR="00402AE9" w:rsidRPr="00797D70" w:rsidRDefault="00402AE9" w:rsidP="00765E32">
            <w:pPr>
              <w:jc w:val="center"/>
              <w:rPr>
                <w:b/>
                <w:bCs/>
                <w:sz w:val="22"/>
                <w:szCs w:val="22"/>
              </w:rPr>
            </w:pPr>
            <w:r w:rsidRPr="00797D70">
              <w:rPr>
                <w:b/>
                <w:bCs/>
                <w:sz w:val="22"/>
                <w:szCs w:val="22"/>
              </w:rPr>
              <w:t>1 576 595,10</w:t>
            </w:r>
          </w:p>
        </w:tc>
        <w:tc>
          <w:tcPr>
            <w:tcW w:w="1699" w:type="dxa"/>
            <w:tcBorders>
              <w:top w:val="nil"/>
              <w:left w:val="nil"/>
              <w:bottom w:val="single" w:sz="8" w:space="0" w:color="auto"/>
              <w:right w:val="single" w:sz="8" w:space="0" w:color="auto"/>
            </w:tcBorders>
            <w:shd w:val="clear" w:color="auto" w:fill="auto"/>
            <w:hideMark/>
          </w:tcPr>
          <w:p w14:paraId="775B8A41" w14:textId="77777777" w:rsidR="00402AE9" w:rsidRPr="00797D70" w:rsidRDefault="00402AE9" w:rsidP="00765E32">
            <w:pPr>
              <w:jc w:val="center"/>
              <w:rPr>
                <w:b/>
                <w:bCs/>
                <w:sz w:val="22"/>
                <w:szCs w:val="22"/>
              </w:rPr>
            </w:pPr>
            <w:r w:rsidRPr="00797D70">
              <w:rPr>
                <w:b/>
                <w:bCs/>
                <w:sz w:val="22"/>
                <w:szCs w:val="22"/>
              </w:rPr>
              <w:t>1 574 779,19</w:t>
            </w:r>
          </w:p>
        </w:tc>
        <w:tc>
          <w:tcPr>
            <w:tcW w:w="1560" w:type="dxa"/>
            <w:tcBorders>
              <w:top w:val="nil"/>
              <w:left w:val="nil"/>
              <w:bottom w:val="single" w:sz="8" w:space="0" w:color="auto"/>
              <w:right w:val="single" w:sz="8" w:space="0" w:color="auto"/>
            </w:tcBorders>
            <w:shd w:val="clear" w:color="auto" w:fill="auto"/>
            <w:hideMark/>
          </w:tcPr>
          <w:p w14:paraId="0DD3C585" w14:textId="77777777" w:rsidR="00402AE9" w:rsidRPr="00797D70" w:rsidRDefault="00402AE9" w:rsidP="00765E32">
            <w:pPr>
              <w:jc w:val="center"/>
              <w:rPr>
                <w:b/>
                <w:bCs/>
                <w:sz w:val="22"/>
                <w:szCs w:val="22"/>
              </w:rPr>
            </w:pPr>
            <w:r w:rsidRPr="00797D70">
              <w:rPr>
                <w:b/>
                <w:bCs/>
                <w:sz w:val="22"/>
                <w:szCs w:val="22"/>
              </w:rPr>
              <w:t>1 576 595,10</w:t>
            </w:r>
          </w:p>
        </w:tc>
        <w:tc>
          <w:tcPr>
            <w:tcW w:w="1560" w:type="dxa"/>
            <w:tcBorders>
              <w:top w:val="nil"/>
              <w:left w:val="nil"/>
              <w:bottom w:val="single" w:sz="8" w:space="0" w:color="auto"/>
              <w:right w:val="single" w:sz="8" w:space="0" w:color="auto"/>
            </w:tcBorders>
            <w:shd w:val="clear" w:color="auto" w:fill="auto"/>
            <w:hideMark/>
          </w:tcPr>
          <w:p w14:paraId="104D33FF" w14:textId="77777777" w:rsidR="00402AE9" w:rsidRPr="00797D70" w:rsidRDefault="00402AE9" w:rsidP="00765E32">
            <w:pPr>
              <w:jc w:val="center"/>
              <w:rPr>
                <w:b/>
                <w:bCs/>
                <w:sz w:val="22"/>
                <w:szCs w:val="22"/>
              </w:rPr>
            </w:pPr>
            <w:r w:rsidRPr="00797D70">
              <w:rPr>
                <w:b/>
                <w:bCs/>
                <w:sz w:val="22"/>
                <w:szCs w:val="22"/>
              </w:rPr>
              <w:t>1 576 595,10</w:t>
            </w:r>
          </w:p>
        </w:tc>
        <w:tc>
          <w:tcPr>
            <w:tcW w:w="1699" w:type="dxa"/>
            <w:tcBorders>
              <w:top w:val="nil"/>
              <w:left w:val="nil"/>
              <w:bottom w:val="single" w:sz="8" w:space="0" w:color="auto"/>
              <w:right w:val="single" w:sz="8" w:space="0" w:color="auto"/>
            </w:tcBorders>
            <w:shd w:val="clear" w:color="auto" w:fill="auto"/>
            <w:hideMark/>
          </w:tcPr>
          <w:p w14:paraId="7CD06558" w14:textId="77777777" w:rsidR="00402AE9" w:rsidRPr="00797D70" w:rsidRDefault="00402AE9" w:rsidP="00765E32">
            <w:pPr>
              <w:jc w:val="center"/>
              <w:rPr>
                <w:b/>
                <w:bCs/>
                <w:sz w:val="22"/>
                <w:szCs w:val="22"/>
              </w:rPr>
            </w:pPr>
            <w:r w:rsidRPr="00797D70">
              <w:rPr>
                <w:b/>
                <w:bCs/>
                <w:sz w:val="22"/>
                <w:szCs w:val="22"/>
              </w:rPr>
              <w:t>1 576 595,10</w:t>
            </w:r>
          </w:p>
        </w:tc>
        <w:tc>
          <w:tcPr>
            <w:tcW w:w="1988" w:type="dxa"/>
            <w:gridSpan w:val="2"/>
            <w:tcBorders>
              <w:top w:val="nil"/>
              <w:left w:val="nil"/>
              <w:bottom w:val="single" w:sz="8" w:space="0" w:color="auto"/>
              <w:right w:val="single" w:sz="8" w:space="0" w:color="auto"/>
            </w:tcBorders>
            <w:shd w:val="clear" w:color="auto" w:fill="auto"/>
            <w:hideMark/>
          </w:tcPr>
          <w:p w14:paraId="61CCEB82" w14:textId="77777777" w:rsidR="00402AE9" w:rsidRPr="00797D70" w:rsidRDefault="00402AE9" w:rsidP="00765E32">
            <w:pPr>
              <w:jc w:val="right"/>
              <w:rPr>
                <w:b/>
                <w:bCs/>
                <w:sz w:val="22"/>
                <w:szCs w:val="22"/>
              </w:rPr>
            </w:pPr>
            <w:r w:rsidRPr="00797D70">
              <w:rPr>
                <w:b/>
                <w:bCs/>
                <w:sz w:val="22"/>
                <w:szCs w:val="22"/>
              </w:rPr>
              <w:t>11 116 962,68</w:t>
            </w:r>
          </w:p>
        </w:tc>
      </w:tr>
      <w:tr w:rsidR="00402AE9" w:rsidRPr="00797D70" w14:paraId="57F69180" w14:textId="77777777" w:rsidTr="00765E32">
        <w:trPr>
          <w:trHeight w:val="555"/>
        </w:trPr>
        <w:tc>
          <w:tcPr>
            <w:tcW w:w="2426" w:type="dxa"/>
            <w:tcBorders>
              <w:top w:val="nil"/>
              <w:left w:val="single" w:sz="8" w:space="0" w:color="auto"/>
              <w:bottom w:val="single" w:sz="8" w:space="0" w:color="auto"/>
              <w:right w:val="single" w:sz="8" w:space="0" w:color="auto"/>
            </w:tcBorders>
            <w:shd w:val="clear" w:color="auto" w:fill="auto"/>
            <w:hideMark/>
          </w:tcPr>
          <w:p w14:paraId="2FBAC934"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2BC5A755"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58B140B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30DA33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D3A9DC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CC3318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7510E1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B978690"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5F123134"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7152963B" w14:textId="77777777" w:rsidTr="00765E32">
        <w:trPr>
          <w:trHeight w:val="495"/>
        </w:trPr>
        <w:tc>
          <w:tcPr>
            <w:tcW w:w="2426" w:type="dxa"/>
            <w:tcBorders>
              <w:top w:val="nil"/>
              <w:left w:val="single" w:sz="8" w:space="0" w:color="auto"/>
              <w:bottom w:val="single" w:sz="8" w:space="0" w:color="auto"/>
              <w:right w:val="single" w:sz="8" w:space="0" w:color="auto"/>
            </w:tcBorders>
            <w:shd w:val="clear" w:color="auto" w:fill="auto"/>
            <w:hideMark/>
          </w:tcPr>
          <w:p w14:paraId="2938ADC6"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7E6F4956"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0E5D623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F8E19D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981637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3D154F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0B69E3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8E08D41"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997D853"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20CC62D3" w14:textId="77777777" w:rsidTr="00765E32">
        <w:trPr>
          <w:trHeight w:val="885"/>
        </w:trPr>
        <w:tc>
          <w:tcPr>
            <w:tcW w:w="2426" w:type="dxa"/>
            <w:tcBorders>
              <w:top w:val="nil"/>
              <w:left w:val="single" w:sz="8" w:space="0" w:color="auto"/>
              <w:bottom w:val="single" w:sz="8" w:space="0" w:color="auto"/>
              <w:right w:val="single" w:sz="8" w:space="0" w:color="auto"/>
            </w:tcBorders>
            <w:shd w:val="clear" w:color="auto" w:fill="auto"/>
            <w:hideMark/>
          </w:tcPr>
          <w:p w14:paraId="085A4A7A"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0AE7D34F"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AA23EE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D53655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3641446"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16A8E7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FE7EDD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F9CABD3"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58787925"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2E512100" w14:textId="77777777" w:rsidTr="00765E32">
        <w:trPr>
          <w:trHeight w:val="855"/>
        </w:trPr>
        <w:tc>
          <w:tcPr>
            <w:tcW w:w="2426" w:type="dxa"/>
            <w:tcBorders>
              <w:top w:val="nil"/>
              <w:left w:val="single" w:sz="8" w:space="0" w:color="auto"/>
              <w:bottom w:val="single" w:sz="8" w:space="0" w:color="auto"/>
              <w:right w:val="single" w:sz="8" w:space="0" w:color="auto"/>
            </w:tcBorders>
            <w:shd w:val="clear" w:color="auto" w:fill="auto"/>
            <w:vAlign w:val="bottom"/>
            <w:hideMark/>
          </w:tcPr>
          <w:p w14:paraId="5BF7FF15" w14:textId="77777777" w:rsidR="00402AE9" w:rsidRPr="00797D70" w:rsidRDefault="00402AE9" w:rsidP="00765E32">
            <w:pPr>
              <w:jc w:val="center"/>
              <w:rPr>
                <w:b/>
                <w:bCs/>
                <w:i/>
                <w:iCs/>
                <w:color w:val="22272F"/>
              </w:rPr>
            </w:pPr>
            <w:r w:rsidRPr="00797D70">
              <w:rPr>
                <w:b/>
                <w:bCs/>
                <w:i/>
                <w:iCs/>
                <w:color w:val="22272F"/>
              </w:rPr>
              <w:t>Ведомственный проект "Социальная поддержка в сфере образования"</w:t>
            </w:r>
          </w:p>
        </w:tc>
        <w:tc>
          <w:tcPr>
            <w:tcW w:w="1699" w:type="dxa"/>
            <w:gridSpan w:val="2"/>
            <w:tcBorders>
              <w:top w:val="nil"/>
              <w:left w:val="nil"/>
              <w:bottom w:val="single" w:sz="8" w:space="0" w:color="auto"/>
              <w:right w:val="single" w:sz="8" w:space="0" w:color="auto"/>
            </w:tcBorders>
            <w:shd w:val="clear" w:color="auto" w:fill="auto"/>
            <w:hideMark/>
          </w:tcPr>
          <w:p w14:paraId="5401BEF1"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6206F61F"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401CE38B"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2F5234FF"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7FC7EAE2"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338ACE8C"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6F22A0CE"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1E7FF7C6"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2ABE89BA" w14:textId="77777777" w:rsidTr="00765E32">
        <w:trPr>
          <w:trHeight w:val="645"/>
        </w:trPr>
        <w:tc>
          <w:tcPr>
            <w:tcW w:w="2426" w:type="dxa"/>
            <w:tcBorders>
              <w:top w:val="nil"/>
              <w:left w:val="single" w:sz="8" w:space="0" w:color="auto"/>
              <w:bottom w:val="single" w:sz="8" w:space="0" w:color="auto"/>
              <w:right w:val="single" w:sz="8" w:space="0" w:color="auto"/>
            </w:tcBorders>
            <w:shd w:val="clear" w:color="auto" w:fill="auto"/>
            <w:hideMark/>
          </w:tcPr>
          <w:p w14:paraId="796BCE12"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37CD76E9" w14:textId="77777777" w:rsidR="00402AE9" w:rsidRPr="00797D70" w:rsidRDefault="00402AE9" w:rsidP="00765E32">
            <w:pPr>
              <w:jc w:val="center"/>
              <w:rPr>
                <w:b/>
                <w:bCs/>
                <w:sz w:val="22"/>
                <w:szCs w:val="22"/>
              </w:rPr>
            </w:pPr>
            <w:r w:rsidRPr="00797D70">
              <w:rPr>
                <w:b/>
                <w:bCs/>
                <w:sz w:val="22"/>
                <w:szCs w:val="22"/>
              </w:rPr>
              <w:t>10 505 200,86</w:t>
            </w:r>
          </w:p>
        </w:tc>
        <w:tc>
          <w:tcPr>
            <w:tcW w:w="1703" w:type="dxa"/>
            <w:tcBorders>
              <w:top w:val="nil"/>
              <w:left w:val="nil"/>
              <w:bottom w:val="single" w:sz="8" w:space="0" w:color="auto"/>
              <w:right w:val="single" w:sz="8" w:space="0" w:color="auto"/>
            </w:tcBorders>
            <w:shd w:val="clear" w:color="auto" w:fill="auto"/>
            <w:hideMark/>
          </w:tcPr>
          <w:p w14:paraId="6057918C" w14:textId="77777777" w:rsidR="00402AE9" w:rsidRPr="00797D70" w:rsidRDefault="00402AE9" w:rsidP="00765E32">
            <w:pPr>
              <w:jc w:val="center"/>
              <w:rPr>
                <w:b/>
                <w:bCs/>
                <w:sz w:val="22"/>
                <w:szCs w:val="22"/>
              </w:rPr>
            </w:pPr>
            <w:r w:rsidRPr="00797D70">
              <w:rPr>
                <w:b/>
                <w:bCs/>
                <w:sz w:val="22"/>
                <w:szCs w:val="22"/>
              </w:rPr>
              <w:t>13 563 570,25</w:t>
            </w:r>
          </w:p>
        </w:tc>
        <w:tc>
          <w:tcPr>
            <w:tcW w:w="1699" w:type="dxa"/>
            <w:tcBorders>
              <w:top w:val="nil"/>
              <w:left w:val="nil"/>
              <w:bottom w:val="single" w:sz="8" w:space="0" w:color="auto"/>
              <w:right w:val="single" w:sz="8" w:space="0" w:color="auto"/>
            </w:tcBorders>
            <w:shd w:val="clear" w:color="auto" w:fill="auto"/>
            <w:hideMark/>
          </w:tcPr>
          <w:p w14:paraId="1A779DF3" w14:textId="77777777" w:rsidR="00402AE9" w:rsidRPr="00797D70" w:rsidRDefault="00402AE9" w:rsidP="00765E32">
            <w:pPr>
              <w:jc w:val="center"/>
              <w:rPr>
                <w:b/>
                <w:bCs/>
                <w:sz w:val="22"/>
                <w:szCs w:val="22"/>
              </w:rPr>
            </w:pPr>
            <w:r w:rsidRPr="00797D70">
              <w:rPr>
                <w:b/>
                <w:bCs/>
                <w:sz w:val="22"/>
                <w:szCs w:val="22"/>
              </w:rPr>
              <w:t>9 551 201,35</w:t>
            </w:r>
          </w:p>
        </w:tc>
        <w:tc>
          <w:tcPr>
            <w:tcW w:w="1699" w:type="dxa"/>
            <w:tcBorders>
              <w:top w:val="nil"/>
              <w:left w:val="nil"/>
              <w:bottom w:val="single" w:sz="8" w:space="0" w:color="auto"/>
              <w:right w:val="single" w:sz="8" w:space="0" w:color="auto"/>
            </w:tcBorders>
            <w:shd w:val="clear" w:color="auto" w:fill="auto"/>
            <w:hideMark/>
          </w:tcPr>
          <w:p w14:paraId="79F330F1" w14:textId="77777777" w:rsidR="00402AE9" w:rsidRPr="00797D70" w:rsidRDefault="00402AE9" w:rsidP="00765E32">
            <w:pPr>
              <w:jc w:val="center"/>
              <w:rPr>
                <w:b/>
                <w:bCs/>
                <w:sz w:val="22"/>
                <w:szCs w:val="22"/>
              </w:rPr>
            </w:pPr>
            <w:r w:rsidRPr="00797D70">
              <w:rPr>
                <w:b/>
                <w:bCs/>
                <w:sz w:val="22"/>
                <w:szCs w:val="22"/>
              </w:rPr>
              <w:t>9 551 201,35</w:t>
            </w:r>
          </w:p>
        </w:tc>
        <w:tc>
          <w:tcPr>
            <w:tcW w:w="1560" w:type="dxa"/>
            <w:tcBorders>
              <w:top w:val="nil"/>
              <w:left w:val="nil"/>
              <w:bottom w:val="single" w:sz="8" w:space="0" w:color="auto"/>
              <w:right w:val="single" w:sz="8" w:space="0" w:color="auto"/>
            </w:tcBorders>
            <w:shd w:val="clear" w:color="auto" w:fill="auto"/>
            <w:hideMark/>
          </w:tcPr>
          <w:p w14:paraId="01A97A33" w14:textId="77777777" w:rsidR="00402AE9" w:rsidRPr="00797D70" w:rsidRDefault="00402AE9" w:rsidP="00765E32">
            <w:pPr>
              <w:jc w:val="center"/>
              <w:rPr>
                <w:b/>
                <w:bCs/>
                <w:sz w:val="22"/>
                <w:szCs w:val="22"/>
              </w:rPr>
            </w:pPr>
            <w:r w:rsidRPr="00797D70">
              <w:rPr>
                <w:b/>
                <w:bCs/>
                <w:sz w:val="22"/>
                <w:szCs w:val="22"/>
              </w:rPr>
              <w:t>1 008 378,00</w:t>
            </w:r>
          </w:p>
        </w:tc>
        <w:tc>
          <w:tcPr>
            <w:tcW w:w="1560" w:type="dxa"/>
            <w:tcBorders>
              <w:top w:val="nil"/>
              <w:left w:val="nil"/>
              <w:bottom w:val="single" w:sz="8" w:space="0" w:color="auto"/>
              <w:right w:val="single" w:sz="8" w:space="0" w:color="auto"/>
            </w:tcBorders>
            <w:shd w:val="clear" w:color="auto" w:fill="auto"/>
            <w:hideMark/>
          </w:tcPr>
          <w:p w14:paraId="5DC1B8B0" w14:textId="77777777" w:rsidR="00402AE9" w:rsidRPr="00797D70" w:rsidRDefault="00402AE9" w:rsidP="00765E32">
            <w:pPr>
              <w:jc w:val="center"/>
              <w:rPr>
                <w:b/>
                <w:bCs/>
                <w:sz w:val="22"/>
                <w:szCs w:val="22"/>
              </w:rPr>
            </w:pPr>
            <w:r w:rsidRPr="00797D70">
              <w:rPr>
                <w:b/>
                <w:bCs/>
                <w:sz w:val="22"/>
                <w:szCs w:val="22"/>
              </w:rPr>
              <w:t>1 008 378,00</w:t>
            </w:r>
          </w:p>
        </w:tc>
        <w:tc>
          <w:tcPr>
            <w:tcW w:w="1699" w:type="dxa"/>
            <w:tcBorders>
              <w:top w:val="nil"/>
              <w:left w:val="nil"/>
              <w:bottom w:val="single" w:sz="8" w:space="0" w:color="auto"/>
              <w:right w:val="single" w:sz="8" w:space="0" w:color="auto"/>
            </w:tcBorders>
            <w:shd w:val="clear" w:color="auto" w:fill="auto"/>
            <w:hideMark/>
          </w:tcPr>
          <w:p w14:paraId="6BD720B0" w14:textId="77777777" w:rsidR="00402AE9" w:rsidRPr="00797D70" w:rsidRDefault="00402AE9" w:rsidP="00765E32">
            <w:pPr>
              <w:jc w:val="center"/>
              <w:rPr>
                <w:b/>
                <w:bCs/>
                <w:sz w:val="22"/>
                <w:szCs w:val="22"/>
              </w:rPr>
            </w:pPr>
            <w:r w:rsidRPr="00797D70">
              <w:rPr>
                <w:b/>
                <w:bCs/>
                <w:sz w:val="22"/>
                <w:szCs w:val="22"/>
              </w:rPr>
              <w:t>1 008 378,00</w:t>
            </w:r>
          </w:p>
        </w:tc>
        <w:tc>
          <w:tcPr>
            <w:tcW w:w="1988" w:type="dxa"/>
            <w:gridSpan w:val="2"/>
            <w:tcBorders>
              <w:top w:val="nil"/>
              <w:left w:val="nil"/>
              <w:bottom w:val="single" w:sz="4" w:space="0" w:color="auto"/>
              <w:right w:val="single" w:sz="8" w:space="0" w:color="auto"/>
            </w:tcBorders>
            <w:shd w:val="clear" w:color="auto" w:fill="auto"/>
            <w:hideMark/>
          </w:tcPr>
          <w:p w14:paraId="370DE2B2" w14:textId="77777777" w:rsidR="00402AE9" w:rsidRPr="00797D70" w:rsidRDefault="00402AE9" w:rsidP="00765E32">
            <w:pPr>
              <w:jc w:val="right"/>
              <w:rPr>
                <w:b/>
                <w:bCs/>
                <w:sz w:val="22"/>
                <w:szCs w:val="22"/>
              </w:rPr>
            </w:pPr>
            <w:r w:rsidRPr="00797D70">
              <w:rPr>
                <w:b/>
                <w:bCs/>
                <w:sz w:val="22"/>
                <w:szCs w:val="22"/>
              </w:rPr>
              <w:t>45 196 307,81</w:t>
            </w:r>
          </w:p>
        </w:tc>
      </w:tr>
      <w:tr w:rsidR="00402AE9" w:rsidRPr="00797D70" w14:paraId="4DCEC0C0" w14:textId="77777777" w:rsidTr="00765E32">
        <w:trPr>
          <w:trHeight w:val="660"/>
        </w:trPr>
        <w:tc>
          <w:tcPr>
            <w:tcW w:w="2426" w:type="dxa"/>
            <w:tcBorders>
              <w:top w:val="nil"/>
              <w:left w:val="single" w:sz="8" w:space="0" w:color="auto"/>
              <w:bottom w:val="single" w:sz="8" w:space="0" w:color="auto"/>
              <w:right w:val="single" w:sz="8" w:space="0" w:color="auto"/>
            </w:tcBorders>
            <w:shd w:val="clear" w:color="auto" w:fill="auto"/>
            <w:hideMark/>
          </w:tcPr>
          <w:p w14:paraId="6AB66DD9" w14:textId="77777777" w:rsidR="00402AE9" w:rsidRPr="00797D70" w:rsidRDefault="00402AE9" w:rsidP="00765E32">
            <w:pPr>
              <w:jc w:val="center"/>
            </w:pPr>
            <w:r w:rsidRPr="00797D70">
              <w:lastRenderedPageBreak/>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73A11065" w14:textId="77777777" w:rsidR="00402AE9" w:rsidRPr="00797D70" w:rsidRDefault="00402AE9" w:rsidP="00765E32">
            <w:pPr>
              <w:jc w:val="center"/>
              <w:rPr>
                <w:b/>
                <w:bCs/>
                <w:sz w:val="22"/>
                <w:szCs w:val="22"/>
              </w:rPr>
            </w:pPr>
            <w:r w:rsidRPr="00797D70">
              <w:rPr>
                <w:b/>
                <w:bCs/>
                <w:sz w:val="22"/>
                <w:szCs w:val="22"/>
              </w:rPr>
              <w:t>4 007 467,65</w:t>
            </w:r>
          </w:p>
        </w:tc>
        <w:tc>
          <w:tcPr>
            <w:tcW w:w="1703" w:type="dxa"/>
            <w:tcBorders>
              <w:top w:val="nil"/>
              <w:left w:val="nil"/>
              <w:bottom w:val="single" w:sz="8" w:space="0" w:color="auto"/>
              <w:right w:val="single" w:sz="8" w:space="0" w:color="auto"/>
            </w:tcBorders>
            <w:shd w:val="clear" w:color="auto" w:fill="auto"/>
            <w:hideMark/>
          </w:tcPr>
          <w:p w14:paraId="04FEE87C" w14:textId="77777777" w:rsidR="00402AE9" w:rsidRPr="00797D70" w:rsidRDefault="00402AE9" w:rsidP="00765E32">
            <w:pPr>
              <w:jc w:val="center"/>
              <w:rPr>
                <w:b/>
                <w:bCs/>
                <w:sz w:val="22"/>
                <w:szCs w:val="22"/>
              </w:rPr>
            </w:pPr>
            <w:r w:rsidRPr="00797D70">
              <w:rPr>
                <w:b/>
                <w:bCs/>
                <w:sz w:val="22"/>
                <w:szCs w:val="22"/>
              </w:rPr>
              <w:t>5 839 261,20</w:t>
            </w:r>
          </w:p>
        </w:tc>
        <w:tc>
          <w:tcPr>
            <w:tcW w:w="1699" w:type="dxa"/>
            <w:tcBorders>
              <w:top w:val="nil"/>
              <w:left w:val="nil"/>
              <w:bottom w:val="single" w:sz="8" w:space="0" w:color="auto"/>
              <w:right w:val="single" w:sz="8" w:space="0" w:color="auto"/>
            </w:tcBorders>
            <w:shd w:val="clear" w:color="auto" w:fill="auto"/>
            <w:hideMark/>
          </w:tcPr>
          <w:p w14:paraId="42297ED7" w14:textId="77777777" w:rsidR="00402AE9" w:rsidRPr="00797D70" w:rsidRDefault="00402AE9" w:rsidP="00765E32">
            <w:pPr>
              <w:jc w:val="center"/>
              <w:rPr>
                <w:b/>
                <w:bCs/>
                <w:sz w:val="22"/>
                <w:szCs w:val="22"/>
              </w:rPr>
            </w:pPr>
            <w:r w:rsidRPr="00797D70">
              <w:rPr>
                <w:b/>
                <w:bCs/>
                <w:sz w:val="22"/>
                <w:szCs w:val="22"/>
              </w:rPr>
              <w:t>1 809 149,40</w:t>
            </w:r>
          </w:p>
        </w:tc>
        <w:tc>
          <w:tcPr>
            <w:tcW w:w="1699" w:type="dxa"/>
            <w:tcBorders>
              <w:top w:val="nil"/>
              <w:left w:val="nil"/>
              <w:bottom w:val="single" w:sz="8" w:space="0" w:color="auto"/>
              <w:right w:val="single" w:sz="8" w:space="0" w:color="auto"/>
            </w:tcBorders>
            <w:shd w:val="clear" w:color="auto" w:fill="auto"/>
            <w:hideMark/>
          </w:tcPr>
          <w:p w14:paraId="4CF3D4DF" w14:textId="77777777" w:rsidR="00402AE9" w:rsidRPr="00797D70" w:rsidRDefault="00402AE9" w:rsidP="00765E32">
            <w:pPr>
              <w:jc w:val="center"/>
              <w:rPr>
                <w:b/>
                <w:bCs/>
                <w:sz w:val="22"/>
                <w:szCs w:val="22"/>
              </w:rPr>
            </w:pPr>
            <w:r w:rsidRPr="00797D70">
              <w:rPr>
                <w:b/>
                <w:bCs/>
                <w:sz w:val="22"/>
                <w:szCs w:val="22"/>
              </w:rPr>
              <w:t>1 809 149,40</w:t>
            </w:r>
          </w:p>
        </w:tc>
        <w:tc>
          <w:tcPr>
            <w:tcW w:w="1560" w:type="dxa"/>
            <w:tcBorders>
              <w:top w:val="nil"/>
              <w:left w:val="nil"/>
              <w:bottom w:val="single" w:sz="8" w:space="0" w:color="auto"/>
              <w:right w:val="single" w:sz="8" w:space="0" w:color="auto"/>
            </w:tcBorders>
            <w:shd w:val="clear" w:color="auto" w:fill="auto"/>
            <w:hideMark/>
          </w:tcPr>
          <w:p w14:paraId="413A55E3" w14:textId="77777777" w:rsidR="00402AE9" w:rsidRPr="00797D70" w:rsidRDefault="00402AE9" w:rsidP="00765E32">
            <w:pPr>
              <w:jc w:val="center"/>
              <w:rPr>
                <w:b/>
                <w:bCs/>
                <w:sz w:val="22"/>
                <w:szCs w:val="22"/>
              </w:rPr>
            </w:pPr>
            <w:r w:rsidRPr="00797D70">
              <w:rPr>
                <w:b/>
                <w:bCs/>
                <w:sz w:val="22"/>
                <w:szCs w:val="22"/>
              </w:rPr>
              <w:t>1 008 378,00</w:t>
            </w:r>
          </w:p>
        </w:tc>
        <w:tc>
          <w:tcPr>
            <w:tcW w:w="1560" w:type="dxa"/>
            <w:tcBorders>
              <w:top w:val="nil"/>
              <w:left w:val="nil"/>
              <w:bottom w:val="single" w:sz="8" w:space="0" w:color="auto"/>
              <w:right w:val="single" w:sz="8" w:space="0" w:color="auto"/>
            </w:tcBorders>
            <w:shd w:val="clear" w:color="auto" w:fill="auto"/>
            <w:hideMark/>
          </w:tcPr>
          <w:p w14:paraId="75FDCE5D" w14:textId="77777777" w:rsidR="00402AE9" w:rsidRPr="00797D70" w:rsidRDefault="00402AE9" w:rsidP="00765E32">
            <w:pPr>
              <w:jc w:val="center"/>
              <w:rPr>
                <w:b/>
                <w:bCs/>
                <w:sz w:val="22"/>
                <w:szCs w:val="22"/>
              </w:rPr>
            </w:pPr>
            <w:r w:rsidRPr="00797D70">
              <w:rPr>
                <w:b/>
                <w:bCs/>
                <w:sz w:val="22"/>
                <w:szCs w:val="22"/>
              </w:rPr>
              <w:t>1 008 378,00</w:t>
            </w:r>
          </w:p>
        </w:tc>
        <w:tc>
          <w:tcPr>
            <w:tcW w:w="1699" w:type="dxa"/>
            <w:tcBorders>
              <w:top w:val="nil"/>
              <w:left w:val="nil"/>
              <w:bottom w:val="single" w:sz="8" w:space="0" w:color="auto"/>
              <w:right w:val="single" w:sz="8" w:space="0" w:color="auto"/>
            </w:tcBorders>
            <w:shd w:val="clear" w:color="auto" w:fill="auto"/>
            <w:hideMark/>
          </w:tcPr>
          <w:p w14:paraId="24E2AB04" w14:textId="77777777" w:rsidR="00402AE9" w:rsidRPr="00797D70" w:rsidRDefault="00402AE9" w:rsidP="00765E32">
            <w:pPr>
              <w:jc w:val="center"/>
              <w:rPr>
                <w:b/>
                <w:bCs/>
                <w:sz w:val="22"/>
                <w:szCs w:val="22"/>
              </w:rPr>
            </w:pPr>
            <w:r w:rsidRPr="00797D70">
              <w:rPr>
                <w:b/>
                <w:bCs/>
                <w:sz w:val="22"/>
                <w:szCs w:val="22"/>
              </w:rPr>
              <w:t>1 008 378,00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26C77B37" w14:textId="77777777" w:rsidR="00402AE9" w:rsidRPr="00797D70" w:rsidRDefault="00402AE9" w:rsidP="00765E32">
            <w:pPr>
              <w:jc w:val="right"/>
              <w:rPr>
                <w:b/>
                <w:bCs/>
                <w:sz w:val="22"/>
                <w:szCs w:val="22"/>
              </w:rPr>
            </w:pPr>
            <w:r w:rsidRPr="00797D70">
              <w:rPr>
                <w:b/>
                <w:bCs/>
                <w:sz w:val="22"/>
                <w:szCs w:val="22"/>
              </w:rPr>
              <w:t>16 490 161,65</w:t>
            </w:r>
          </w:p>
        </w:tc>
      </w:tr>
      <w:tr w:rsidR="00402AE9" w:rsidRPr="00797D70" w14:paraId="3EE36D5D" w14:textId="77777777" w:rsidTr="00765E32">
        <w:trPr>
          <w:trHeight w:val="480"/>
        </w:trPr>
        <w:tc>
          <w:tcPr>
            <w:tcW w:w="2426" w:type="dxa"/>
            <w:tcBorders>
              <w:top w:val="nil"/>
              <w:left w:val="single" w:sz="8" w:space="0" w:color="auto"/>
              <w:bottom w:val="single" w:sz="8" w:space="0" w:color="auto"/>
              <w:right w:val="single" w:sz="8" w:space="0" w:color="auto"/>
            </w:tcBorders>
            <w:shd w:val="clear" w:color="auto" w:fill="auto"/>
            <w:hideMark/>
          </w:tcPr>
          <w:p w14:paraId="0FC56271"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225E309D" w14:textId="77777777" w:rsidR="00402AE9" w:rsidRPr="00797D70" w:rsidRDefault="00402AE9" w:rsidP="00765E32">
            <w:pPr>
              <w:jc w:val="center"/>
              <w:rPr>
                <w:b/>
                <w:bCs/>
                <w:sz w:val="22"/>
                <w:szCs w:val="22"/>
              </w:rPr>
            </w:pPr>
            <w:r w:rsidRPr="00797D70">
              <w:rPr>
                <w:b/>
                <w:bCs/>
                <w:sz w:val="22"/>
                <w:szCs w:val="22"/>
              </w:rPr>
              <w:t>6 497 733,21</w:t>
            </w:r>
          </w:p>
        </w:tc>
        <w:tc>
          <w:tcPr>
            <w:tcW w:w="1703" w:type="dxa"/>
            <w:tcBorders>
              <w:top w:val="nil"/>
              <w:left w:val="nil"/>
              <w:bottom w:val="single" w:sz="8" w:space="0" w:color="auto"/>
              <w:right w:val="single" w:sz="8" w:space="0" w:color="auto"/>
            </w:tcBorders>
            <w:shd w:val="clear" w:color="auto" w:fill="auto"/>
            <w:hideMark/>
          </w:tcPr>
          <w:p w14:paraId="127BCD48" w14:textId="77777777" w:rsidR="00402AE9" w:rsidRPr="00797D70" w:rsidRDefault="00402AE9" w:rsidP="00765E32">
            <w:pPr>
              <w:jc w:val="center"/>
              <w:rPr>
                <w:b/>
                <w:bCs/>
                <w:sz w:val="22"/>
                <w:szCs w:val="22"/>
              </w:rPr>
            </w:pPr>
            <w:r w:rsidRPr="00797D70">
              <w:rPr>
                <w:b/>
                <w:bCs/>
                <w:sz w:val="22"/>
                <w:szCs w:val="22"/>
              </w:rPr>
              <w:t>7 724 309,05</w:t>
            </w:r>
          </w:p>
        </w:tc>
        <w:tc>
          <w:tcPr>
            <w:tcW w:w="1699" w:type="dxa"/>
            <w:tcBorders>
              <w:top w:val="nil"/>
              <w:left w:val="nil"/>
              <w:bottom w:val="single" w:sz="8" w:space="0" w:color="auto"/>
              <w:right w:val="single" w:sz="8" w:space="0" w:color="auto"/>
            </w:tcBorders>
            <w:shd w:val="clear" w:color="auto" w:fill="auto"/>
            <w:hideMark/>
          </w:tcPr>
          <w:p w14:paraId="327EF941" w14:textId="77777777" w:rsidR="00402AE9" w:rsidRPr="00797D70" w:rsidRDefault="00402AE9" w:rsidP="00765E32">
            <w:pPr>
              <w:jc w:val="center"/>
              <w:rPr>
                <w:b/>
                <w:bCs/>
                <w:sz w:val="22"/>
                <w:szCs w:val="22"/>
              </w:rPr>
            </w:pPr>
            <w:r w:rsidRPr="00797D70">
              <w:rPr>
                <w:b/>
                <w:bCs/>
                <w:sz w:val="22"/>
                <w:szCs w:val="22"/>
              </w:rPr>
              <w:t>7 742 051,95</w:t>
            </w:r>
          </w:p>
        </w:tc>
        <w:tc>
          <w:tcPr>
            <w:tcW w:w="1699" w:type="dxa"/>
            <w:tcBorders>
              <w:top w:val="nil"/>
              <w:left w:val="nil"/>
              <w:bottom w:val="single" w:sz="8" w:space="0" w:color="auto"/>
              <w:right w:val="single" w:sz="8" w:space="0" w:color="auto"/>
            </w:tcBorders>
            <w:shd w:val="clear" w:color="auto" w:fill="auto"/>
            <w:hideMark/>
          </w:tcPr>
          <w:p w14:paraId="4C2D11FF" w14:textId="77777777" w:rsidR="00402AE9" w:rsidRPr="00797D70" w:rsidRDefault="00402AE9" w:rsidP="00765E32">
            <w:pPr>
              <w:jc w:val="center"/>
              <w:rPr>
                <w:b/>
                <w:bCs/>
                <w:sz w:val="22"/>
                <w:szCs w:val="22"/>
              </w:rPr>
            </w:pPr>
            <w:r w:rsidRPr="00797D70">
              <w:rPr>
                <w:b/>
                <w:bCs/>
                <w:sz w:val="22"/>
                <w:szCs w:val="22"/>
              </w:rPr>
              <w:t>7 742 051,95</w:t>
            </w:r>
          </w:p>
        </w:tc>
        <w:tc>
          <w:tcPr>
            <w:tcW w:w="1560" w:type="dxa"/>
            <w:tcBorders>
              <w:top w:val="nil"/>
              <w:left w:val="nil"/>
              <w:bottom w:val="single" w:sz="8" w:space="0" w:color="auto"/>
              <w:right w:val="single" w:sz="8" w:space="0" w:color="auto"/>
            </w:tcBorders>
            <w:shd w:val="clear" w:color="auto" w:fill="auto"/>
            <w:hideMark/>
          </w:tcPr>
          <w:p w14:paraId="7818463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64B93D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C7448F2"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41F4695" w14:textId="77777777" w:rsidR="00402AE9" w:rsidRPr="00797D70" w:rsidRDefault="00402AE9" w:rsidP="00765E32">
            <w:pPr>
              <w:jc w:val="right"/>
              <w:rPr>
                <w:b/>
                <w:bCs/>
                <w:sz w:val="22"/>
                <w:szCs w:val="22"/>
              </w:rPr>
            </w:pPr>
            <w:r w:rsidRPr="00797D70">
              <w:rPr>
                <w:b/>
                <w:bCs/>
                <w:sz w:val="22"/>
                <w:szCs w:val="22"/>
              </w:rPr>
              <w:t>29 706 146,16</w:t>
            </w:r>
          </w:p>
        </w:tc>
      </w:tr>
      <w:tr w:rsidR="00402AE9" w:rsidRPr="00797D70" w14:paraId="598869BC" w14:textId="77777777" w:rsidTr="00765E32">
        <w:trPr>
          <w:trHeight w:val="570"/>
        </w:trPr>
        <w:tc>
          <w:tcPr>
            <w:tcW w:w="2426" w:type="dxa"/>
            <w:tcBorders>
              <w:top w:val="nil"/>
              <w:left w:val="single" w:sz="8" w:space="0" w:color="auto"/>
              <w:bottom w:val="single" w:sz="8" w:space="0" w:color="auto"/>
              <w:right w:val="single" w:sz="8" w:space="0" w:color="auto"/>
            </w:tcBorders>
            <w:shd w:val="clear" w:color="auto" w:fill="auto"/>
            <w:hideMark/>
          </w:tcPr>
          <w:p w14:paraId="35E75B35"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07A2D29B"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0C76295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C1C24A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EB6E9C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A33E36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3A75A9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64AC525"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D79ED10"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26461E88" w14:textId="77777777" w:rsidTr="00765E32">
        <w:trPr>
          <w:trHeight w:val="840"/>
        </w:trPr>
        <w:tc>
          <w:tcPr>
            <w:tcW w:w="2426" w:type="dxa"/>
            <w:tcBorders>
              <w:top w:val="nil"/>
              <w:left w:val="single" w:sz="8" w:space="0" w:color="auto"/>
              <w:bottom w:val="nil"/>
              <w:right w:val="single" w:sz="8" w:space="0" w:color="auto"/>
            </w:tcBorders>
            <w:shd w:val="clear" w:color="auto" w:fill="auto"/>
            <w:hideMark/>
          </w:tcPr>
          <w:p w14:paraId="614D32DA"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69A4C210"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0B5DD1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BEFB02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546425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36C63A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037687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8AF67A3"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C2799DA"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4C38980F" w14:textId="77777777" w:rsidTr="00765E32">
        <w:trPr>
          <w:trHeight w:val="495"/>
        </w:trPr>
        <w:tc>
          <w:tcPr>
            <w:tcW w:w="2426" w:type="dxa"/>
            <w:tcBorders>
              <w:top w:val="single" w:sz="8" w:space="0" w:color="auto"/>
              <w:left w:val="single" w:sz="8" w:space="0" w:color="auto"/>
              <w:bottom w:val="single" w:sz="8" w:space="0" w:color="auto"/>
              <w:right w:val="single" w:sz="8" w:space="0" w:color="auto"/>
            </w:tcBorders>
            <w:shd w:val="clear" w:color="auto" w:fill="auto"/>
            <w:hideMark/>
          </w:tcPr>
          <w:p w14:paraId="6B0E152E" w14:textId="77777777" w:rsidR="00402AE9" w:rsidRPr="00797D70" w:rsidRDefault="00402AE9" w:rsidP="00765E32">
            <w:pPr>
              <w:jc w:val="center"/>
              <w:rPr>
                <w:b/>
                <w:bCs/>
              </w:rPr>
            </w:pPr>
            <w:r w:rsidRPr="00797D70">
              <w:rPr>
                <w:b/>
                <w:bCs/>
              </w:rPr>
              <w:t>Структурный элемент</w:t>
            </w:r>
          </w:p>
        </w:tc>
        <w:tc>
          <w:tcPr>
            <w:tcW w:w="1699" w:type="dxa"/>
            <w:gridSpan w:val="2"/>
            <w:tcBorders>
              <w:top w:val="nil"/>
              <w:left w:val="nil"/>
              <w:bottom w:val="single" w:sz="8" w:space="0" w:color="auto"/>
              <w:right w:val="single" w:sz="8" w:space="0" w:color="auto"/>
            </w:tcBorders>
            <w:shd w:val="clear" w:color="auto" w:fill="auto"/>
            <w:hideMark/>
          </w:tcPr>
          <w:p w14:paraId="164F7462"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01309205"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3F5E890E"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28BCC39E"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6CA9480E"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353E421D"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307B2448"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7F2BBE83"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206A9749" w14:textId="77777777" w:rsidTr="00765E32">
        <w:trPr>
          <w:trHeight w:val="585"/>
        </w:trPr>
        <w:tc>
          <w:tcPr>
            <w:tcW w:w="2426" w:type="dxa"/>
            <w:tcBorders>
              <w:top w:val="nil"/>
              <w:left w:val="single" w:sz="8" w:space="0" w:color="auto"/>
              <w:bottom w:val="single" w:sz="8" w:space="0" w:color="auto"/>
              <w:right w:val="single" w:sz="8" w:space="0" w:color="auto"/>
            </w:tcBorders>
            <w:shd w:val="clear" w:color="auto" w:fill="auto"/>
            <w:hideMark/>
          </w:tcPr>
          <w:p w14:paraId="322E43A7" w14:textId="77777777" w:rsidR="00402AE9" w:rsidRPr="00797D70" w:rsidRDefault="00402AE9" w:rsidP="00765E32">
            <w:pPr>
              <w:jc w:val="center"/>
              <w:rPr>
                <w:b/>
                <w:bCs/>
              </w:rPr>
            </w:pPr>
            <w:r w:rsidRPr="00797D70">
              <w:rPr>
                <w:b/>
                <w:bCs/>
              </w:rPr>
              <w:t>"Организация бесплатного питания детей из многодетных семей"</w:t>
            </w:r>
          </w:p>
        </w:tc>
        <w:tc>
          <w:tcPr>
            <w:tcW w:w="1699" w:type="dxa"/>
            <w:gridSpan w:val="2"/>
            <w:tcBorders>
              <w:top w:val="nil"/>
              <w:left w:val="nil"/>
              <w:bottom w:val="single" w:sz="8" w:space="0" w:color="auto"/>
              <w:right w:val="single" w:sz="8" w:space="0" w:color="auto"/>
            </w:tcBorders>
            <w:shd w:val="clear" w:color="auto" w:fill="auto"/>
            <w:hideMark/>
          </w:tcPr>
          <w:p w14:paraId="33E62D18"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205CB9E1"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20539D25"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42C054F4"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6787FD8A"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67167C5C"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64ADBE78"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7870F4C1"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2414B4A2" w14:textId="77777777" w:rsidTr="00765E32">
        <w:trPr>
          <w:trHeight w:val="495"/>
        </w:trPr>
        <w:tc>
          <w:tcPr>
            <w:tcW w:w="2426" w:type="dxa"/>
            <w:tcBorders>
              <w:top w:val="nil"/>
              <w:left w:val="single" w:sz="8" w:space="0" w:color="auto"/>
              <w:bottom w:val="single" w:sz="8" w:space="0" w:color="auto"/>
              <w:right w:val="single" w:sz="8" w:space="0" w:color="auto"/>
            </w:tcBorders>
            <w:shd w:val="clear" w:color="auto" w:fill="auto"/>
            <w:hideMark/>
          </w:tcPr>
          <w:p w14:paraId="343A9912"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470F214E" w14:textId="77777777" w:rsidR="00402AE9" w:rsidRPr="00797D70" w:rsidRDefault="00402AE9" w:rsidP="00765E32">
            <w:pPr>
              <w:jc w:val="center"/>
              <w:rPr>
                <w:b/>
                <w:bCs/>
                <w:sz w:val="22"/>
                <w:szCs w:val="22"/>
              </w:rPr>
            </w:pPr>
            <w:r w:rsidRPr="00797D70">
              <w:rPr>
                <w:b/>
                <w:bCs/>
                <w:sz w:val="22"/>
                <w:szCs w:val="22"/>
              </w:rPr>
              <w:t>3 059 191,65</w:t>
            </w:r>
          </w:p>
        </w:tc>
        <w:tc>
          <w:tcPr>
            <w:tcW w:w="1703" w:type="dxa"/>
            <w:tcBorders>
              <w:top w:val="nil"/>
              <w:left w:val="nil"/>
              <w:bottom w:val="single" w:sz="8" w:space="0" w:color="auto"/>
              <w:right w:val="single" w:sz="8" w:space="0" w:color="auto"/>
            </w:tcBorders>
            <w:shd w:val="clear" w:color="auto" w:fill="auto"/>
            <w:hideMark/>
          </w:tcPr>
          <w:p w14:paraId="2A7D780B" w14:textId="77777777" w:rsidR="00402AE9" w:rsidRPr="00797D70" w:rsidRDefault="00402AE9" w:rsidP="00765E32">
            <w:pPr>
              <w:jc w:val="center"/>
              <w:rPr>
                <w:b/>
                <w:bCs/>
                <w:sz w:val="22"/>
                <w:szCs w:val="22"/>
              </w:rPr>
            </w:pPr>
            <w:r w:rsidRPr="00797D70">
              <w:rPr>
                <w:b/>
                <w:bCs/>
                <w:sz w:val="22"/>
                <w:szCs w:val="22"/>
              </w:rPr>
              <w:t>4 830 883,20</w:t>
            </w:r>
          </w:p>
        </w:tc>
        <w:tc>
          <w:tcPr>
            <w:tcW w:w="1699" w:type="dxa"/>
            <w:tcBorders>
              <w:top w:val="nil"/>
              <w:left w:val="nil"/>
              <w:bottom w:val="single" w:sz="8" w:space="0" w:color="auto"/>
              <w:right w:val="single" w:sz="8" w:space="0" w:color="auto"/>
            </w:tcBorders>
            <w:shd w:val="clear" w:color="auto" w:fill="auto"/>
            <w:hideMark/>
          </w:tcPr>
          <w:p w14:paraId="2A72F525" w14:textId="77777777" w:rsidR="00402AE9" w:rsidRPr="00797D70" w:rsidRDefault="00402AE9" w:rsidP="00765E32">
            <w:pPr>
              <w:jc w:val="center"/>
              <w:rPr>
                <w:b/>
                <w:bCs/>
                <w:sz w:val="22"/>
                <w:szCs w:val="22"/>
              </w:rPr>
            </w:pPr>
            <w:r w:rsidRPr="00797D70">
              <w:rPr>
                <w:b/>
                <w:bCs/>
                <w:sz w:val="22"/>
                <w:szCs w:val="22"/>
              </w:rPr>
              <w:t>800 771,40</w:t>
            </w:r>
          </w:p>
        </w:tc>
        <w:tc>
          <w:tcPr>
            <w:tcW w:w="1699" w:type="dxa"/>
            <w:tcBorders>
              <w:top w:val="nil"/>
              <w:left w:val="nil"/>
              <w:bottom w:val="single" w:sz="8" w:space="0" w:color="auto"/>
              <w:right w:val="single" w:sz="8" w:space="0" w:color="auto"/>
            </w:tcBorders>
            <w:shd w:val="clear" w:color="auto" w:fill="auto"/>
            <w:hideMark/>
          </w:tcPr>
          <w:p w14:paraId="17335A4B" w14:textId="77777777" w:rsidR="00402AE9" w:rsidRPr="00797D70" w:rsidRDefault="00402AE9" w:rsidP="00765E32">
            <w:pPr>
              <w:jc w:val="center"/>
              <w:rPr>
                <w:b/>
                <w:bCs/>
                <w:sz w:val="22"/>
                <w:szCs w:val="22"/>
              </w:rPr>
            </w:pPr>
            <w:r w:rsidRPr="00797D70">
              <w:rPr>
                <w:b/>
                <w:bCs/>
                <w:sz w:val="22"/>
                <w:szCs w:val="22"/>
              </w:rPr>
              <w:t>800 771,40</w:t>
            </w:r>
          </w:p>
        </w:tc>
        <w:tc>
          <w:tcPr>
            <w:tcW w:w="1560" w:type="dxa"/>
            <w:tcBorders>
              <w:top w:val="nil"/>
              <w:left w:val="nil"/>
              <w:bottom w:val="single" w:sz="8" w:space="0" w:color="auto"/>
              <w:right w:val="single" w:sz="8" w:space="0" w:color="auto"/>
            </w:tcBorders>
            <w:shd w:val="clear" w:color="auto" w:fill="auto"/>
            <w:hideMark/>
          </w:tcPr>
          <w:p w14:paraId="281BBE86"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B68D4E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FBC5A91"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7EB2C71" w14:textId="77777777" w:rsidR="00402AE9" w:rsidRPr="00797D70" w:rsidRDefault="00402AE9" w:rsidP="00765E32">
            <w:pPr>
              <w:jc w:val="right"/>
              <w:rPr>
                <w:b/>
                <w:bCs/>
                <w:sz w:val="22"/>
                <w:szCs w:val="22"/>
              </w:rPr>
            </w:pPr>
            <w:r w:rsidRPr="00797D70">
              <w:rPr>
                <w:b/>
                <w:bCs/>
                <w:sz w:val="22"/>
                <w:szCs w:val="22"/>
              </w:rPr>
              <w:t>9 491 617,65</w:t>
            </w:r>
          </w:p>
        </w:tc>
      </w:tr>
      <w:tr w:rsidR="00402AE9" w:rsidRPr="00797D70" w14:paraId="19B28BD6" w14:textId="77777777" w:rsidTr="00765E32">
        <w:trPr>
          <w:trHeight w:val="585"/>
        </w:trPr>
        <w:tc>
          <w:tcPr>
            <w:tcW w:w="2426" w:type="dxa"/>
            <w:tcBorders>
              <w:top w:val="nil"/>
              <w:left w:val="single" w:sz="8" w:space="0" w:color="auto"/>
              <w:bottom w:val="single" w:sz="8" w:space="0" w:color="auto"/>
              <w:right w:val="single" w:sz="8" w:space="0" w:color="auto"/>
            </w:tcBorders>
            <w:shd w:val="clear" w:color="auto" w:fill="auto"/>
            <w:hideMark/>
          </w:tcPr>
          <w:p w14:paraId="49626C90"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5FEBB59D" w14:textId="77777777" w:rsidR="00402AE9" w:rsidRPr="00797D70" w:rsidRDefault="00402AE9" w:rsidP="00765E32">
            <w:pPr>
              <w:jc w:val="center"/>
              <w:rPr>
                <w:b/>
                <w:bCs/>
                <w:sz w:val="22"/>
                <w:szCs w:val="22"/>
              </w:rPr>
            </w:pPr>
            <w:r w:rsidRPr="00797D70">
              <w:rPr>
                <w:b/>
                <w:bCs/>
                <w:sz w:val="22"/>
                <w:szCs w:val="22"/>
              </w:rPr>
              <w:t>3 059 191,65</w:t>
            </w:r>
          </w:p>
        </w:tc>
        <w:tc>
          <w:tcPr>
            <w:tcW w:w="1703" w:type="dxa"/>
            <w:tcBorders>
              <w:top w:val="nil"/>
              <w:left w:val="nil"/>
              <w:bottom w:val="single" w:sz="8" w:space="0" w:color="auto"/>
              <w:right w:val="single" w:sz="8" w:space="0" w:color="auto"/>
            </w:tcBorders>
            <w:shd w:val="clear" w:color="auto" w:fill="auto"/>
            <w:hideMark/>
          </w:tcPr>
          <w:p w14:paraId="70A3380D" w14:textId="77777777" w:rsidR="00402AE9" w:rsidRPr="00797D70" w:rsidRDefault="00402AE9" w:rsidP="00765E32">
            <w:pPr>
              <w:jc w:val="center"/>
              <w:rPr>
                <w:b/>
                <w:bCs/>
                <w:sz w:val="22"/>
                <w:szCs w:val="22"/>
              </w:rPr>
            </w:pPr>
            <w:r w:rsidRPr="00797D70">
              <w:rPr>
                <w:b/>
                <w:bCs/>
                <w:sz w:val="22"/>
                <w:szCs w:val="22"/>
              </w:rPr>
              <w:t>4 830 883,20</w:t>
            </w:r>
          </w:p>
        </w:tc>
        <w:tc>
          <w:tcPr>
            <w:tcW w:w="1699" w:type="dxa"/>
            <w:tcBorders>
              <w:top w:val="nil"/>
              <w:left w:val="nil"/>
              <w:bottom w:val="single" w:sz="8" w:space="0" w:color="auto"/>
              <w:right w:val="single" w:sz="8" w:space="0" w:color="auto"/>
            </w:tcBorders>
            <w:shd w:val="clear" w:color="auto" w:fill="auto"/>
            <w:hideMark/>
          </w:tcPr>
          <w:p w14:paraId="40AA39C4" w14:textId="77777777" w:rsidR="00402AE9" w:rsidRPr="00797D70" w:rsidRDefault="00402AE9" w:rsidP="00765E32">
            <w:pPr>
              <w:jc w:val="center"/>
              <w:rPr>
                <w:b/>
                <w:bCs/>
                <w:sz w:val="22"/>
                <w:szCs w:val="22"/>
              </w:rPr>
            </w:pPr>
            <w:r w:rsidRPr="00797D70">
              <w:rPr>
                <w:b/>
                <w:bCs/>
                <w:sz w:val="22"/>
                <w:szCs w:val="22"/>
              </w:rPr>
              <w:t>800 771,40</w:t>
            </w:r>
          </w:p>
        </w:tc>
        <w:tc>
          <w:tcPr>
            <w:tcW w:w="1699" w:type="dxa"/>
            <w:tcBorders>
              <w:top w:val="nil"/>
              <w:left w:val="nil"/>
              <w:bottom w:val="single" w:sz="8" w:space="0" w:color="auto"/>
              <w:right w:val="single" w:sz="8" w:space="0" w:color="auto"/>
            </w:tcBorders>
            <w:shd w:val="clear" w:color="auto" w:fill="auto"/>
            <w:hideMark/>
          </w:tcPr>
          <w:p w14:paraId="5D76F589" w14:textId="77777777" w:rsidR="00402AE9" w:rsidRPr="00797D70" w:rsidRDefault="00402AE9" w:rsidP="00765E32">
            <w:pPr>
              <w:jc w:val="center"/>
              <w:rPr>
                <w:b/>
                <w:bCs/>
                <w:sz w:val="22"/>
                <w:szCs w:val="22"/>
              </w:rPr>
            </w:pPr>
            <w:r w:rsidRPr="00797D70">
              <w:rPr>
                <w:b/>
                <w:bCs/>
                <w:sz w:val="22"/>
                <w:szCs w:val="22"/>
              </w:rPr>
              <w:t>800 771,40</w:t>
            </w:r>
          </w:p>
        </w:tc>
        <w:tc>
          <w:tcPr>
            <w:tcW w:w="1560" w:type="dxa"/>
            <w:tcBorders>
              <w:top w:val="nil"/>
              <w:left w:val="nil"/>
              <w:bottom w:val="single" w:sz="8" w:space="0" w:color="auto"/>
              <w:right w:val="single" w:sz="8" w:space="0" w:color="auto"/>
            </w:tcBorders>
            <w:shd w:val="clear" w:color="auto" w:fill="auto"/>
            <w:hideMark/>
          </w:tcPr>
          <w:p w14:paraId="37B660B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AA9EF9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458CE18"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2DE73394" w14:textId="77777777" w:rsidR="00402AE9" w:rsidRPr="00797D70" w:rsidRDefault="00402AE9" w:rsidP="00765E32">
            <w:pPr>
              <w:jc w:val="right"/>
              <w:rPr>
                <w:b/>
                <w:bCs/>
                <w:sz w:val="22"/>
                <w:szCs w:val="22"/>
              </w:rPr>
            </w:pPr>
            <w:r w:rsidRPr="00797D70">
              <w:rPr>
                <w:b/>
                <w:bCs/>
                <w:sz w:val="22"/>
                <w:szCs w:val="22"/>
              </w:rPr>
              <w:t>9 491 617,65</w:t>
            </w:r>
          </w:p>
        </w:tc>
      </w:tr>
      <w:tr w:rsidR="00402AE9" w:rsidRPr="00797D70" w14:paraId="32D90C2F" w14:textId="77777777" w:rsidTr="00765E32">
        <w:trPr>
          <w:trHeight w:val="495"/>
        </w:trPr>
        <w:tc>
          <w:tcPr>
            <w:tcW w:w="2426" w:type="dxa"/>
            <w:tcBorders>
              <w:top w:val="nil"/>
              <w:left w:val="single" w:sz="8" w:space="0" w:color="auto"/>
              <w:bottom w:val="single" w:sz="8" w:space="0" w:color="auto"/>
              <w:right w:val="single" w:sz="8" w:space="0" w:color="auto"/>
            </w:tcBorders>
            <w:shd w:val="clear" w:color="auto" w:fill="auto"/>
            <w:hideMark/>
          </w:tcPr>
          <w:p w14:paraId="71AB46C3"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52C6A59E"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9CC852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61BF79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9F622F7"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2A81FA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6D3B6F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31F0563"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281E70C5"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296A613B" w14:textId="77777777" w:rsidTr="00765E32">
        <w:trPr>
          <w:trHeight w:val="495"/>
        </w:trPr>
        <w:tc>
          <w:tcPr>
            <w:tcW w:w="2426" w:type="dxa"/>
            <w:tcBorders>
              <w:top w:val="nil"/>
              <w:left w:val="single" w:sz="8" w:space="0" w:color="auto"/>
              <w:bottom w:val="single" w:sz="8" w:space="0" w:color="auto"/>
              <w:right w:val="single" w:sz="8" w:space="0" w:color="auto"/>
            </w:tcBorders>
            <w:shd w:val="clear" w:color="auto" w:fill="auto"/>
            <w:hideMark/>
          </w:tcPr>
          <w:p w14:paraId="4BB54004"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0365A43C"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6D5A4FE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CB88DB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F225B5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415C2C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1DD7D3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91A9B86"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CCD4204"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3FE62D21" w14:textId="77777777" w:rsidTr="00765E32">
        <w:trPr>
          <w:trHeight w:val="585"/>
        </w:trPr>
        <w:tc>
          <w:tcPr>
            <w:tcW w:w="2426" w:type="dxa"/>
            <w:tcBorders>
              <w:top w:val="nil"/>
              <w:left w:val="single" w:sz="8" w:space="0" w:color="auto"/>
              <w:bottom w:val="single" w:sz="8" w:space="0" w:color="auto"/>
              <w:right w:val="single" w:sz="8" w:space="0" w:color="auto"/>
            </w:tcBorders>
            <w:shd w:val="clear" w:color="auto" w:fill="auto"/>
            <w:hideMark/>
          </w:tcPr>
          <w:p w14:paraId="7120DCBD"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14C1235E"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5076856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DE9438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8D0238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3EECBC7"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B0C68D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61DAD08"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B83F1F5"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78563C0" w14:textId="77777777" w:rsidTr="00765E32">
        <w:trPr>
          <w:trHeight w:val="2430"/>
        </w:trPr>
        <w:tc>
          <w:tcPr>
            <w:tcW w:w="2426" w:type="dxa"/>
            <w:tcBorders>
              <w:top w:val="nil"/>
              <w:left w:val="single" w:sz="8" w:space="0" w:color="auto"/>
              <w:bottom w:val="single" w:sz="8" w:space="0" w:color="auto"/>
              <w:right w:val="single" w:sz="8" w:space="0" w:color="auto"/>
            </w:tcBorders>
            <w:shd w:val="clear" w:color="auto" w:fill="auto"/>
            <w:hideMark/>
          </w:tcPr>
          <w:p w14:paraId="7C5E1ED4" w14:textId="77777777" w:rsidR="00402AE9" w:rsidRPr="00797D70" w:rsidRDefault="00402AE9" w:rsidP="00765E32">
            <w:pPr>
              <w:jc w:val="center"/>
              <w:rPr>
                <w:b/>
                <w:bCs/>
              </w:rPr>
            </w:pPr>
            <w:r w:rsidRPr="00797D70">
              <w:rPr>
                <w:b/>
                <w:bCs/>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699" w:type="dxa"/>
            <w:gridSpan w:val="2"/>
            <w:tcBorders>
              <w:top w:val="nil"/>
              <w:left w:val="nil"/>
              <w:bottom w:val="single" w:sz="8" w:space="0" w:color="auto"/>
              <w:right w:val="single" w:sz="8" w:space="0" w:color="auto"/>
            </w:tcBorders>
            <w:shd w:val="clear" w:color="auto" w:fill="auto"/>
            <w:hideMark/>
          </w:tcPr>
          <w:p w14:paraId="41D1B509"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251AE43A"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13B24344"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38CB320A"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664B7529"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77DA8354"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14ED1AC4"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67287E62"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79411C00"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735070AC"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6FFF71F7" w14:textId="77777777" w:rsidR="00402AE9" w:rsidRPr="00797D70" w:rsidRDefault="00402AE9" w:rsidP="00765E32">
            <w:pPr>
              <w:jc w:val="center"/>
              <w:rPr>
                <w:b/>
                <w:bCs/>
                <w:sz w:val="22"/>
                <w:szCs w:val="22"/>
              </w:rPr>
            </w:pPr>
            <w:r w:rsidRPr="00797D70">
              <w:rPr>
                <w:b/>
                <w:bCs/>
                <w:sz w:val="22"/>
                <w:szCs w:val="22"/>
              </w:rPr>
              <w:t>2 361 632,00</w:t>
            </w:r>
          </w:p>
        </w:tc>
        <w:tc>
          <w:tcPr>
            <w:tcW w:w="1703" w:type="dxa"/>
            <w:tcBorders>
              <w:top w:val="nil"/>
              <w:left w:val="nil"/>
              <w:bottom w:val="single" w:sz="8" w:space="0" w:color="auto"/>
              <w:right w:val="single" w:sz="8" w:space="0" w:color="auto"/>
            </w:tcBorders>
            <w:shd w:val="clear" w:color="auto" w:fill="auto"/>
            <w:hideMark/>
          </w:tcPr>
          <w:p w14:paraId="35C3F7C2" w14:textId="77777777" w:rsidR="00402AE9" w:rsidRPr="00797D70" w:rsidRDefault="00402AE9" w:rsidP="00765E32">
            <w:pPr>
              <w:jc w:val="center"/>
              <w:rPr>
                <w:b/>
                <w:bCs/>
                <w:sz w:val="22"/>
                <w:szCs w:val="22"/>
              </w:rPr>
            </w:pPr>
            <w:r w:rsidRPr="00797D70">
              <w:rPr>
                <w:b/>
                <w:bCs/>
                <w:sz w:val="22"/>
                <w:szCs w:val="22"/>
              </w:rPr>
              <w:t>3 858 150,00</w:t>
            </w:r>
          </w:p>
        </w:tc>
        <w:tc>
          <w:tcPr>
            <w:tcW w:w="1699" w:type="dxa"/>
            <w:tcBorders>
              <w:top w:val="nil"/>
              <w:left w:val="nil"/>
              <w:bottom w:val="single" w:sz="8" w:space="0" w:color="auto"/>
              <w:right w:val="single" w:sz="8" w:space="0" w:color="auto"/>
            </w:tcBorders>
            <w:shd w:val="clear" w:color="auto" w:fill="auto"/>
            <w:hideMark/>
          </w:tcPr>
          <w:p w14:paraId="3A049E06" w14:textId="77777777" w:rsidR="00402AE9" w:rsidRPr="00797D70" w:rsidRDefault="00402AE9" w:rsidP="00765E32">
            <w:pPr>
              <w:jc w:val="center"/>
              <w:rPr>
                <w:b/>
                <w:bCs/>
                <w:sz w:val="22"/>
                <w:szCs w:val="22"/>
              </w:rPr>
            </w:pPr>
            <w:r w:rsidRPr="00797D70">
              <w:rPr>
                <w:b/>
                <w:bCs/>
                <w:sz w:val="22"/>
                <w:szCs w:val="22"/>
              </w:rPr>
              <w:t>3 858 150,00</w:t>
            </w:r>
          </w:p>
        </w:tc>
        <w:tc>
          <w:tcPr>
            <w:tcW w:w="1699" w:type="dxa"/>
            <w:tcBorders>
              <w:top w:val="nil"/>
              <w:left w:val="nil"/>
              <w:bottom w:val="single" w:sz="8" w:space="0" w:color="auto"/>
              <w:right w:val="single" w:sz="8" w:space="0" w:color="auto"/>
            </w:tcBorders>
            <w:shd w:val="clear" w:color="auto" w:fill="auto"/>
            <w:hideMark/>
          </w:tcPr>
          <w:p w14:paraId="5E2F3022" w14:textId="77777777" w:rsidR="00402AE9" w:rsidRPr="00797D70" w:rsidRDefault="00402AE9" w:rsidP="00765E32">
            <w:pPr>
              <w:jc w:val="center"/>
              <w:rPr>
                <w:b/>
                <w:bCs/>
                <w:sz w:val="22"/>
                <w:szCs w:val="22"/>
              </w:rPr>
            </w:pPr>
            <w:r w:rsidRPr="00797D70">
              <w:rPr>
                <w:b/>
                <w:bCs/>
                <w:sz w:val="22"/>
                <w:szCs w:val="22"/>
              </w:rPr>
              <w:t>3 858 150,00</w:t>
            </w:r>
          </w:p>
        </w:tc>
        <w:tc>
          <w:tcPr>
            <w:tcW w:w="1560" w:type="dxa"/>
            <w:tcBorders>
              <w:top w:val="nil"/>
              <w:left w:val="nil"/>
              <w:bottom w:val="single" w:sz="8" w:space="0" w:color="auto"/>
              <w:right w:val="single" w:sz="8" w:space="0" w:color="auto"/>
            </w:tcBorders>
            <w:shd w:val="clear" w:color="auto" w:fill="auto"/>
            <w:hideMark/>
          </w:tcPr>
          <w:p w14:paraId="53566E07"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5C7EF0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22A2D12"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70FEE98" w14:textId="77777777" w:rsidR="00402AE9" w:rsidRPr="00797D70" w:rsidRDefault="00402AE9" w:rsidP="00765E32">
            <w:pPr>
              <w:jc w:val="right"/>
              <w:rPr>
                <w:b/>
                <w:bCs/>
                <w:sz w:val="22"/>
                <w:szCs w:val="22"/>
              </w:rPr>
            </w:pPr>
            <w:r w:rsidRPr="00797D70">
              <w:rPr>
                <w:b/>
                <w:bCs/>
                <w:sz w:val="22"/>
                <w:szCs w:val="22"/>
              </w:rPr>
              <w:t>13 936 082,00</w:t>
            </w:r>
          </w:p>
        </w:tc>
      </w:tr>
      <w:tr w:rsidR="00402AE9" w:rsidRPr="00797D70" w14:paraId="665DEF64"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51DC2396"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054E0770"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1D80144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596B14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11C91B8"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00F02E8"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AEF479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8992B84"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7273660"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6E035953"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3CB5CC75"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25718B62" w14:textId="77777777" w:rsidR="00402AE9" w:rsidRPr="00797D70" w:rsidRDefault="00402AE9" w:rsidP="00765E32">
            <w:pPr>
              <w:jc w:val="center"/>
              <w:rPr>
                <w:b/>
                <w:bCs/>
                <w:sz w:val="22"/>
                <w:szCs w:val="22"/>
              </w:rPr>
            </w:pPr>
            <w:r w:rsidRPr="00797D70">
              <w:rPr>
                <w:b/>
                <w:bCs/>
                <w:sz w:val="22"/>
                <w:szCs w:val="22"/>
              </w:rPr>
              <w:t>2 361 632,00</w:t>
            </w:r>
          </w:p>
        </w:tc>
        <w:tc>
          <w:tcPr>
            <w:tcW w:w="1703" w:type="dxa"/>
            <w:tcBorders>
              <w:top w:val="nil"/>
              <w:left w:val="nil"/>
              <w:bottom w:val="single" w:sz="8" w:space="0" w:color="auto"/>
              <w:right w:val="single" w:sz="8" w:space="0" w:color="auto"/>
            </w:tcBorders>
            <w:shd w:val="clear" w:color="auto" w:fill="auto"/>
            <w:hideMark/>
          </w:tcPr>
          <w:p w14:paraId="0FFCF124" w14:textId="77777777" w:rsidR="00402AE9" w:rsidRPr="00797D70" w:rsidRDefault="00402AE9" w:rsidP="00765E32">
            <w:pPr>
              <w:jc w:val="center"/>
              <w:rPr>
                <w:b/>
                <w:bCs/>
                <w:sz w:val="22"/>
                <w:szCs w:val="22"/>
              </w:rPr>
            </w:pPr>
            <w:r w:rsidRPr="00797D70">
              <w:rPr>
                <w:b/>
                <w:bCs/>
                <w:sz w:val="22"/>
                <w:szCs w:val="22"/>
              </w:rPr>
              <w:t>3 858 150,00</w:t>
            </w:r>
          </w:p>
        </w:tc>
        <w:tc>
          <w:tcPr>
            <w:tcW w:w="1699" w:type="dxa"/>
            <w:tcBorders>
              <w:top w:val="nil"/>
              <w:left w:val="nil"/>
              <w:bottom w:val="single" w:sz="8" w:space="0" w:color="auto"/>
              <w:right w:val="single" w:sz="8" w:space="0" w:color="auto"/>
            </w:tcBorders>
            <w:shd w:val="clear" w:color="auto" w:fill="auto"/>
            <w:hideMark/>
          </w:tcPr>
          <w:p w14:paraId="75BBB0F1" w14:textId="77777777" w:rsidR="00402AE9" w:rsidRPr="00797D70" w:rsidRDefault="00402AE9" w:rsidP="00765E32">
            <w:pPr>
              <w:jc w:val="center"/>
              <w:rPr>
                <w:b/>
                <w:bCs/>
                <w:sz w:val="22"/>
                <w:szCs w:val="22"/>
              </w:rPr>
            </w:pPr>
            <w:r w:rsidRPr="00797D70">
              <w:rPr>
                <w:b/>
                <w:bCs/>
                <w:sz w:val="22"/>
                <w:szCs w:val="22"/>
              </w:rPr>
              <w:t>3 858 150,00</w:t>
            </w:r>
          </w:p>
        </w:tc>
        <w:tc>
          <w:tcPr>
            <w:tcW w:w="1699" w:type="dxa"/>
            <w:tcBorders>
              <w:top w:val="nil"/>
              <w:left w:val="nil"/>
              <w:bottom w:val="single" w:sz="8" w:space="0" w:color="auto"/>
              <w:right w:val="single" w:sz="8" w:space="0" w:color="auto"/>
            </w:tcBorders>
            <w:shd w:val="clear" w:color="auto" w:fill="auto"/>
            <w:hideMark/>
          </w:tcPr>
          <w:p w14:paraId="3C7FF69A" w14:textId="77777777" w:rsidR="00402AE9" w:rsidRPr="00797D70" w:rsidRDefault="00402AE9" w:rsidP="00765E32">
            <w:pPr>
              <w:jc w:val="center"/>
              <w:rPr>
                <w:b/>
                <w:bCs/>
                <w:sz w:val="22"/>
                <w:szCs w:val="22"/>
              </w:rPr>
            </w:pPr>
            <w:r w:rsidRPr="00797D70">
              <w:rPr>
                <w:b/>
                <w:bCs/>
                <w:sz w:val="22"/>
                <w:szCs w:val="22"/>
              </w:rPr>
              <w:t>3 858 150,00</w:t>
            </w:r>
          </w:p>
        </w:tc>
        <w:tc>
          <w:tcPr>
            <w:tcW w:w="1560" w:type="dxa"/>
            <w:tcBorders>
              <w:top w:val="nil"/>
              <w:left w:val="nil"/>
              <w:bottom w:val="single" w:sz="8" w:space="0" w:color="auto"/>
              <w:right w:val="single" w:sz="8" w:space="0" w:color="auto"/>
            </w:tcBorders>
            <w:shd w:val="clear" w:color="auto" w:fill="auto"/>
            <w:hideMark/>
          </w:tcPr>
          <w:p w14:paraId="14243EE6"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D8DC5E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2EF4D7F"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17CDBA6" w14:textId="77777777" w:rsidR="00402AE9" w:rsidRPr="00797D70" w:rsidRDefault="00402AE9" w:rsidP="00765E32">
            <w:pPr>
              <w:jc w:val="right"/>
              <w:rPr>
                <w:b/>
                <w:bCs/>
                <w:sz w:val="22"/>
                <w:szCs w:val="22"/>
              </w:rPr>
            </w:pPr>
            <w:r w:rsidRPr="00797D70">
              <w:rPr>
                <w:b/>
                <w:bCs/>
                <w:sz w:val="22"/>
                <w:szCs w:val="22"/>
              </w:rPr>
              <w:t>13 936 082,00</w:t>
            </w:r>
          </w:p>
        </w:tc>
      </w:tr>
      <w:tr w:rsidR="00402AE9" w:rsidRPr="00797D70" w14:paraId="3598CF3F"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1186C62F"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7A6DA474"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5B4AFCD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6D3748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92AAC3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51CE0B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FE6A60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E7D1012"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EDE6A16"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5863FDFB"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4253641A"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14340679"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AE91F4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C62DAE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774115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ACA903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80ABA9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EA4DFF6"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630C78B"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52557EBF" w14:textId="77777777" w:rsidTr="00765E32">
        <w:trPr>
          <w:trHeight w:val="285"/>
        </w:trPr>
        <w:tc>
          <w:tcPr>
            <w:tcW w:w="2426" w:type="dxa"/>
            <w:tcBorders>
              <w:top w:val="nil"/>
              <w:left w:val="single" w:sz="8" w:space="0" w:color="auto"/>
              <w:bottom w:val="single" w:sz="8" w:space="0" w:color="auto"/>
              <w:right w:val="single" w:sz="8" w:space="0" w:color="auto"/>
            </w:tcBorders>
            <w:shd w:val="clear" w:color="auto" w:fill="auto"/>
            <w:hideMark/>
          </w:tcPr>
          <w:p w14:paraId="0F1361E6" w14:textId="77777777" w:rsidR="00402AE9" w:rsidRPr="00797D70" w:rsidRDefault="00402AE9" w:rsidP="00765E32">
            <w:pPr>
              <w:jc w:val="center"/>
              <w:rPr>
                <w:b/>
                <w:bCs/>
                <w:i/>
                <w:iCs/>
              </w:rPr>
            </w:pPr>
            <w:r w:rsidRPr="00797D70">
              <w:rPr>
                <w:b/>
                <w:bCs/>
                <w:i/>
                <w:iCs/>
              </w:rPr>
              <w:t>Структурный элемент</w:t>
            </w:r>
          </w:p>
        </w:tc>
        <w:tc>
          <w:tcPr>
            <w:tcW w:w="1699" w:type="dxa"/>
            <w:gridSpan w:val="2"/>
            <w:tcBorders>
              <w:top w:val="nil"/>
              <w:left w:val="nil"/>
              <w:bottom w:val="single" w:sz="8" w:space="0" w:color="auto"/>
              <w:right w:val="single" w:sz="8" w:space="0" w:color="auto"/>
            </w:tcBorders>
            <w:shd w:val="clear" w:color="auto" w:fill="auto"/>
            <w:hideMark/>
          </w:tcPr>
          <w:p w14:paraId="759F749E"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0149B6DB"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03F8A0F1"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7442E590"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456DAA80"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1B32BB5B"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044A5725"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32FDEC0D"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36DBBBDB" w14:textId="77777777" w:rsidTr="00765E32">
        <w:trPr>
          <w:trHeight w:val="3585"/>
        </w:trPr>
        <w:tc>
          <w:tcPr>
            <w:tcW w:w="2426" w:type="dxa"/>
            <w:tcBorders>
              <w:top w:val="nil"/>
              <w:left w:val="single" w:sz="8" w:space="0" w:color="auto"/>
              <w:bottom w:val="single" w:sz="8" w:space="0" w:color="auto"/>
              <w:right w:val="single" w:sz="8" w:space="0" w:color="auto"/>
            </w:tcBorders>
            <w:shd w:val="clear" w:color="auto" w:fill="auto"/>
            <w:vAlign w:val="bottom"/>
            <w:hideMark/>
          </w:tcPr>
          <w:p w14:paraId="34EC3EED" w14:textId="77777777" w:rsidR="00402AE9" w:rsidRPr="00797D70" w:rsidRDefault="00402AE9" w:rsidP="00765E32">
            <w:pPr>
              <w:rPr>
                <w:b/>
                <w:bCs/>
              </w:rPr>
            </w:pPr>
            <w:r w:rsidRPr="00797D70">
              <w:rPr>
                <w:b/>
                <w:bCs/>
              </w:rPr>
              <w:lastRenderedPageBreak/>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1699" w:type="dxa"/>
            <w:gridSpan w:val="2"/>
            <w:tcBorders>
              <w:top w:val="nil"/>
              <w:left w:val="nil"/>
              <w:bottom w:val="single" w:sz="8" w:space="0" w:color="auto"/>
              <w:right w:val="single" w:sz="8" w:space="0" w:color="auto"/>
            </w:tcBorders>
            <w:shd w:val="clear" w:color="auto" w:fill="auto"/>
            <w:hideMark/>
          </w:tcPr>
          <w:p w14:paraId="6636E642"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632C5BD9"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37CC86EC"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3C60E593"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6C540A12"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6F13544A"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53958F8C"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2BB0C0A8"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63BFD74A" w14:textId="77777777" w:rsidTr="00765E32">
        <w:trPr>
          <w:trHeight w:val="840"/>
        </w:trPr>
        <w:tc>
          <w:tcPr>
            <w:tcW w:w="2426" w:type="dxa"/>
            <w:tcBorders>
              <w:top w:val="nil"/>
              <w:left w:val="single" w:sz="8" w:space="0" w:color="auto"/>
              <w:bottom w:val="nil"/>
              <w:right w:val="single" w:sz="8" w:space="0" w:color="auto"/>
            </w:tcBorders>
            <w:shd w:val="clear" w:color="auto" w:fill="auto"/>
            <w:hideMark/>
          </w:tcPr>
          <w:p w14:paraId="26C29DB2"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nil"/>
              <w:right w:val="single" w:sz="8" w:space="0" w:color="auto"/>
            </w:tcBorders>
            <w:shd w:val="clear" w:color="auto" w:fill="auto"/>
            <w:hideMark/>
          </w:tcPr>
          <w:p w14:paraId="1328870A" w14:textId="77777777" w:rsidR="00402AE9" w:rsidRPr="00797D70" w:rsidRDefault="00402AE9" w:rsidP="00765E32">
            <w:pPr>
              <w:jc w:val="center"/>
              <w:rPr>
                <w:b/>
                <w:bCs/>
                <w:sz w:val="22"/>
                <w:szCs w:val="22"/>
              </w:rPr>
            </w:pPr>
            <w:r w:rsidRPr="00797D70">
              <w:rPr>
                <w:b/>
                <w:bCs/>
                <w:sz w:val="22"/>
                <w:szCs w:val="22"/>
              </w:rPr>
              <w:t>342 784,00</w:t>
            </w:r>
          </w:p>
        </w:tc>
        <w:tc>
          <w:tcPr>
            <w:tcW w:w="1703" w:type="dxa"/>
            <w:tcBorders>
              <w:top w:val="nil"/>
              <w:left w:val="nil"/>
              <w:bottom w:val="nil"/>
              <w:right w:val="single" w:sz="8" w:space="0" w:color="auto"/>
            </w:tcBorders>
            <w:shd w:val="clear" w:color="auto" w:fill="auto"/>
            <w:hideMark/>
          </w:tcPr>
          <w:p w14:paraId="14D14827" w14:textId="77777777" w:rsidR="00402AE9" w:rsidRPr="00797D70" w:rsidRDefault="00402AE9" w:rsidP="00765E32">
            <w:pPr>
              <w:jc w:val="center"/>
              <w:rPr>
                <w:b/>
                <w:bCs/>
                <w:sz w:val="22"/>
                <w:szCs w:val="22"/>
              </w:rPr>
            </w:pPr>
            <w:r w:rsidRPr="00797D70">
              <w:rPr>
                <w:b/>
                <w:bCs/>
                <w:sz w:val="22"/>
                <w:szCs w:val="22"/>
              </w:rPr>
              <w:t>292 992,00</w:t>
            </w:r>
          </w:p>
        </w:tc>
        <w:tc>
          <w:tcPr>
            <w:tcW w:w="1699" w:type="dxa"/>
            <w:tcBorders>
              <w:top w:val="nil"/>
              <w:left w:val="nil"/>
              <w:bottom w:val="nil"/>
              <w:right w:val="single" w:sz="8" w:space="0" w:color="auto"/>
            </w:tcBorders>
            <w:shd w:val="clear" w:color="auto" w:fill="auto"/>
            <w:hideMark/>
          </w:tcPr>
          <w:p w14:paraId="3BC9B884" w14:textId="77777777" w:rsidR="00402AE9" w:rsidRPr="00797D70" w:rsidRDefault="00402AE9" w:rsidP="00765E32">
            <w:pPr>
              <w:jc w:val="center"/>
              <w:rPr>
                <w:b/>
                <w:bCs/>
                <w:sz w:val="22"/>
                <w:szCs w:val="22"/>
              </w:rPr>
            </w:pPr>
            <w:r w:rsidRPr="00797D70">
              <w:rPr>
                <w:b/>
                <w:bCs/>
                <w:sz w:val="22"/>
                <w:szCs w:val="22"/>
              </w:rPr>
              <w:t>292 992,00</w:t>
            </w:r>
          </w:p>
        </w:tc>
        <w:tc>
          <w:tcPr>
            <w:tcW w:w="1699" w:type="dxa"/>
            <w:tcBorders>
              <w:top w:val="nil"/>
              <w:left w:val="nil"/>
              <w:bottom w:val="nil"/>
              <w:right w:val="single" w:sz="8" w:space="0" w:color="auto"/>
            </w:tcBorders>
            <w:shd w:val="clear" w:color="auto" w:fill="auto"/>
            <w:hideMark/>
          </w:tcPr>
          <w:p w14:paraId="44B86A35" w14:textId="77777777" w:rsidR="00402AE9" w:rsidRPr="00797D70" w:rsidRDefault="00402AE9" w:rsidP="00765E32">
            <w:pPr>
              <w:jc w:val="center"/>
              <w:rPr>
                <w:b/>
                <w:bCs/>
                <w:sz w:val="22"/>
                <w:szCs w:val="22"/>
              </w:rPr>
            </w:pPr>
            <w:r w:rsidRPr="00797D70">
              <w:rPr>
                <w:b/>
                <w:bCs/>
                <w:sz w:val="22"/>
                <w:szCs w:val="22"/>
              </w:rPr>
              <w:t>292 992,00</w:t>
            </w:r>
          </w:p>
        </w:tc>
        <w:tc>
          <w:tcPr>
            <w:tcW w:w="1560" w:type="dxa"/>
            <w:tcBorders>
              <w:top w:val="nil"/>
              <w:left w:val="nil"/>
              <w:bottom w:val="nil"/>
              <w:right w:val="single" w:sz="8" w:space="0" w:color="auto"/>
            </w:tcBorders>
            <w:shd w:val="clear" w:color="auto" w:fill="auto"/>
            <w:hideMark/>
          </w:tcPr>
          <w:p w14:paraId="71CF4D5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nil"/>
              <w:right w:val="single" w:sz="8" w:space="0" w:color="auto"/>
            </w:tcBorders>
            <w:shd w:val="clear" w:color="auto" w:fill="auto"/>
            <w:hideMark/>
          </w:tcPr>
          <w:p w14:paraId="38D6030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nil"/>
              <w:right w:val="single" w:sz="8" w:space="0" w:color="auto"/>
            </w:tcBorders>
            <w:shd w:val="clear" w:color="auto" w:fill="auto"/>
            <w:hideMark/>
          </w:tcPr>
          <w:p w14:paraId="053E0A78"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nil"/>
              <w:right w:val="single" w:sz="8" w:space="0" w:color="auto"/>
            </w:tcBorders>
            <w:shd w:val="clear" w:color="auto" w:fill="auto"/>
            <w:hideMark/>
          </w:tcPr>
          <w:p w14:paraId="38244D8C" w14:textId="77777777" w:rsidR="00402AE9" w:rsidRPr="00797D70" w:rsidRDefault="00402AE9" w:rsidP="00765E32">
            <w:pPr>
              <w:jc w:val="right"/>
              <w:rPr>
                <w:b/>
                <w:bCs/>
                <w:sz w:val="22"/>
                <w:szCs w:val="22"/>
              </w:rPr>
            </w:pPr>
            <w:r w:rsidRPr="00797D70">
              <w:rPr>
                <w:b/>
                <w:bCs/>
                <w:sz w:val="22"/>
                <w:szCs w:val="22"/>
              </w:rPr>
              <w:t>1 221 760,00</w:t>
            </w:r>
          </w:p>
        </w:tc>
      </w:tr>
      <w:tr w:rsidR="00402AE9" w:rsidRPr="00797D70" w14:paraId="0784130B" w14:textId="77777777" w:rsidTr="00765E32">
        <w:trPr>
          <w:trHeight w:val="840"/>
        </w:trPr>
        <w:tc>
          <w:tcPr>
            <w:tcW w:w="2426" w:type="dxa"/>
            <w:tcBorders>
              <w:top w:val="single" w:sz="8" w:space="0" w:color="auto"/>
              <w:left w:val="single" w:sz="8" w:space="0" w:color="auto"/>
              <w:bottom w:val="single" w:sz="8" w:space="0" w:color="auto"/>
              <w:right w:val="single" w:sz="8" w:space="0" w:color="auto"/>
            </w:tcBorders>
            <w:shd w:val="clear" w:color="auto" w:fill="auto"/>
            <w:hideMark/>
          </w:tcPr>
          <w:p w14:paraId="51B30D25"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5D0C276C"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single" w:sz="8" w:space="0" w:color="auto"/>
              <w:left w:val="nil"/>
              <w:bottom w:val="single" w:sz="8" w:space="0" w:color="auto"/>
              <w:right w:val="single" w:sz="8" w:space="0" w:color="auto"/>
            </w:tcBorders>
            <w:shd w:val="clear" w:color="auto" w:fill="auto"/>
            <w:hideMark/>
          </w:tcPr>
          <w:p w14:paraId="3651320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63F9F21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06C84BB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4D0EA27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457CC03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single" w:sz="8" w:space="0" w:color="auto"/>
              <w:left w:val="nil"/>
              <w:bottom w:val="single" w:sz="8" w:space="0" w:color="auto"/>
              <w:right w:val="single" w:sz="8" w:space="0" w:color="auto"/>
            </w:tcBorders>
            <w:shd w:val="clear" w:color="auto" w:fill="auto"/>
            <w:hideMark/>
          </w:tcPr>
          <w:p w14:paraId="5DE8101E"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2ABF49EF"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A7A1225"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70DB4FD4"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2892791E" w14:textId="77777777" w:rsidR="00402AE9" w:rsidRPr="00797D70" w:rsidRDefault="00402AE9" w:rsidP="00765E32">
            <w:pPr>
              <w:jc w:val="center"/>
              <w:rPr>
                <w:b/>
                <w:bCs/>
                <w:sz w:val="22"/>
                <w:szCs w:val="22"/>
              </w:rPr>
            </w:pPr>
            <w:r w:rsidRPr="00797D70">
              <w:rPr>
                <w:b/>
                <w:bCs/>
                <w:sz w:val="22"/>
                <w:szCs w:val="22"/>
              </w:rPr>
              <w:t>342 784,00</w:t>
            </w:r>
          </w:p>
        </w:tc>
        <w:tc>
          <w:tcPr>
            <w:tcW w:w="1703" w:type="dxa"/>
            <w:tcBorders>
              <w:top w:val="nil"/>
              <w:left w:val="nil"/>
              <w:bottom w:val="single" w:sz="8" w:space="0" w:color="auto"/>
              <w:right w:val="single" w:sz="8" w:space="0" w:color="auto"/>
            </w:tcBorders>
            <w:shd w:val="clear" w:color="auto" w:fill="auto"/>
            <w:hideMark/>
          </w:tcPr>
          <w:p w14:paraId="163D4C8B" w14:textId="77777777" w:rsidR="00402AE9" w:rsidRPr="00797D70" w:rsidRDefault="00402AE9" w:rsidP="00765E32">
            <w:pPr>
              <w:jc w:val="center"/>
              <w:rPr>
                <w:b/>
                <w:bCs/>
                <w:sz w:val="22"/>
                <w:szCs w:val="22"/>
              </w:rPr>
            </w:pPr>
            <w:r w:rsidRPr="00797D70">
              <w:rPr>
                <w:b/>
                <w:bCs/>
                <w:sz w:val="22"/>
                <w:szCs w:val="22"/>
              </w:rPr>
              <w:t>292 992,00</w:t>
            </w:r>
          </w:p>
        </w:tc>
        <w:tc>
          <w:tcPr>
            <w:tcW w:w="1699" w:type="dxa"/>
            <w:tcBorders>
              <w:top w:val="nil"/>
              <w:left w:val="nil"/>
              <w:bottom w:val="single" w:sz="8" w:space="0" w:color="auto"/>
              <w:right w:val="single" w:sz="8" w:space="0" w:color="auto"/>
            </w:tcBorders>
            <w:shd w:val="clear" w:color="auto" w:fill="auto"/>
            <w:hideMark/>
          </w:tcPr>
          <w:p w14:paraId="48AE1F67" w14:textId="77777777" w:rsidR="00402AE9" w:rsidRPr="00797D70" w:rsidRDefault="00402AE9" w:rsidP="00765E32">
            <w:pPr>
              <w:jc w:val="center"/>
              <w:rPr>
                <w:b/>
                <w:bCs/>
                <w:sz w:val="22"/>
                <w:szCs w:val="22"/>
              </w:rPr>
            </w:pPr>
            <w:r w:rsidRPr="00797D70">
              <w:rPr>
                <w:b/>
                <w:bCs/>
                <w:sz w:val="22"/>
                <w:szCs w:val="22"/>
              </w:rPr>
              <w:t>292 992,00</w:t>
            </w:r>
          </w:p>
        </w:tc>
        <w:tc>
          <w:tcPr>
            <w:tcW w:w="1699" w:type="dxa"/>
            <w:tcBorders>
              <w:top w:val="nil"/>
              <w:left w:val="nil"/>
              <w:bottom w:val="single" w:sz="8" w:space="0" w:color="auto"/>
              <w:right w:val="single" w:sz="8" w:space="0" w:color="auto"/>
            </w:tcBorders>
            <w:shd w:val="clear" w:color="auto" w:fill="auto"/>
            <w:hideMark/>
          </w:tcPr>
          <w:p w14:paraId="5AF78104" w14:textId="77777777" w:rsidR="00402AE9" w:rsidRPr="00797D70" w:rsidRDefault="00402AE9" w:rsidP="00765E32">
            <w:pPr>
              <w:jc w:val="center"/>
              <w:rPr>
                <w:b/>
                <w:bCs/>
                <w:sz w:val="22"/>
                <w:szCs w:val="22"/>
              </w:rPr>
            </w:pPr>
            <w:r w:rsidRPr="00797D70">
              <w:rPr>
                <w:b/>
                <w:bCs/>
                <w:sz w:val="22"/>
                <w:szCs w:val="22"/>
              </w:rPr>
              <w:t>292 992,00</w:t>
            </w:r>
          </w:p>
        </w:tc>
        <w:tc>
          <w:tcPr>
            <w:tcW w:w="1560" w:type="dxa"/>
            <w:tcBorders>
              <w:top w:val="nil"/>
              <w:left w:val="nil"/>
              <w:bottom w:val="single" w:sz="8" w:space="0" w:color="auto"/>
              <w:right w:val="single" w:sz="8" w:space="0" w:color="auto"/>
            </w:tcBorders>
            <w:shd w:val="clear" w:color="auto" w:fill="auto"/>
            <w:hideMark/>
          </w:tcPr>
          <w:p w14:paraId="641D650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6BA5B1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6458A79"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4DE2D3A" w14:textId="77777777" w:rsidR="00402AE9" w:rsidRPr="00797D70" w:rsidRDefault="00402AE9" w:rsidP="00765E32">
            <w:pPr>
              <w:jc w:val="right"/>
              <w:rPr>
                <w:b/>
                <w:bCs/>
                <w:sz w:val="22"/>
                <w:szCs w:val="22"/>
              </w:rPr>
            </w:pPr>
            <w:r w:rsidRPr="00797D70">
              <w:rPr>
                <w:b/>
                <w:bCs/>
                <w:sz w:val="22"/>
                <w:szCs w:val="22"/>
              </w:rPr>
              <w:t>1 221 760,00</w:t>
            </w:r>
          </w:p>
        </w:tc>
      </w:tr>
      <w:tr w:rsidR="00402AE9" w:rsidRPr="00797D70" w14:paraId="02302F80"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0816C387"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6C57BA5A"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C95044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BD131A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36B30E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241032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322260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01A1CB0"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4CB3155"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220A8CC5"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0D9AE408" w14:textId="77777777" w:rsidR="00402AE9" w:rsidRPr="00797D70" w:rsidRDefault="00402AE9" w:rsidP="00765E32">
            <w:pPr>
              <w:jc w:val="center"/>
            </w:pPr>
            <w:r w:rsidRPr="00797D70">
              <w:lastRenderedPageBreak/>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0A2ABFC0"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50ADF0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D1A81E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CF730D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218CC5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C632C2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3A176C9"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5456D3DC"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409D8CAC" w14:textId="77777777" w:rsidTr="00765E32">
        <w:trPr>
          <w:trHeight w:val="435"/>
        </w:trPr>
        <w:tc>
          <w:tcPr>
            <w:tcW w:w="2426" w:type="dxa"/>
            <w:tcBorders>
              <w:top w:val="nil"/>
              <w:left w:val="single" w:sz="8" w:space="0" w:color="auto"/>
              <w:bottom w:val="single" w:sz="8" w:space="0" w:color="auto"/>
              <w:right w:val="single" w:sz="8" w:space="0" w:color="auto"/>
            </w:tcBorders>
            <w:shd w:val="clear" w:color="auto" w:fill="auto"/>
            <w:hideMark/>
          </w:tcPr>
          <w:p w14:paraId="09C71FFC" w14:textId="77777777" w:rsidR="00402AE9" w:rsidRPr="00797D70" w:rsidRDefault="00402AE9" w:rsidP="00765E32">
            <w:pPr>
              <w:jc w:val="center"/>
              <w:rPr>
                <w:b/>
                <w:bCs/>
                <w:i/>
                <w:iCs/>
              </w:rPr>
            </w:pPr>
            <w:r w:rsidRPr="00797D70">
              <w:rPr>
                <w:b/>
                <w:bCs/>
                <w:i/>
                <w:iCs/>
              </w:rPr>
              <w:t xml:space="preserve">Структурный элемент   </w:t>
            </w:r>
          </w:p>
        </w:tc>
        <w:tc>
          <w:tcPr>
            <w:tcW w:w="1699" w:type="dxa"/>
            <w:gridSpan w:val="2"/>
            <w:tcBorders>
              <w:top w:val="nil"/>
              <w:left w:val="nil"/>
              <w:bottom w:val="single" w:sz="8" w:space="0" w:color="auto"/>
              <w:right w:val="single" w:sz="8" w:space="0" w:color="auto"/>
            </w:tcBorders>
            <w:shd w:val="clear" w:color="auto" w:fill="auto"/>
            <w:hideMark/>
          </w:tcPr>
          <w:p w14:paraId="3722C5CA"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4C0A958C"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4D17FA6B"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2BEEBD8E"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00EAAC88"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45E99CDF"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2E33EB15"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18CE624B"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43411443" w14:textId="77777777" w:rsidTr="00765E32">
        <w:trPr>
          <w:trHeight w:val="2535"/>
        </w:trPr>
        <w:tc>
          <w:tcPr>
            <w:tcW w:w="2426" w:type="dxa"/>
            <w:tcBorders>
              <w:top w:val="nil"/>
              <w:left w:val="single" w:sz="8" w:space="0" w:color="auto"/>
              <w:bottom w:val="single" w:sz="8" w:space="0" w:color="auto"/>
              <w:right w:val="single" w:sz="8" w:space="0" w:color="auto"/>
            </w:tcBorders>
            <w:shd w:val="clear" w:color="auto" w:fill="auto"/>
            <w:vAlign w:val="bottom"/>
            <w:hideMark/>
          </w:tcPr>
          <w:p w14:paraId="772A6983" w14:textId="77777777" w:rsidR="00402AE9" w:rsidRPr="00797D70" w:rsidRDefault="00402AE9" w:rsidP="00765E32">
            <w:pPr>
              <w:rPr>
                <w:b/>
                <w:bCs/>
              </w:rPr>
            </w:pPr>
            <w:r w:rsidRPr="00797D70">
              <w:rPr>
                <w:b/>
                <w:bCs/>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699" w:type="dxa"/>
            <w:gridSpan w:val="2"/>
            <w:tcBorders>
              <w:top w:val="nil"/>
              <w:left w:val="nil"/>
              <w:bottom w:val="single" w:sz="8" w:space="0" w:color="auto"/>
              <w:right w:val="single" w:sz="8" w:space="0" w:color="auto"/>
            </w:tcBorders>
            <w:shd w:val="clear" w:color="auto" w:fill="auto"/>
            <w:hideMark/>
          </w:tcPr>
          <w:p w14:paraId="311ECE49"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05DC9E90"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7BBBBE32"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6C7C73BB"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7D70B89A"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6866ECE5"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4F9AFE42"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0819077E"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29E183FA" w14:textId="77777777" w:rsidTr="00765E32">
        <w:trPr>
          <w:trHeight w:val="420"/>
        </w:trPr>
        <w:tc>
          <w:tcPr>
            <w:tcW w:w="2426" w:type="dxa"/>
            <w:tcBorders>
              <w:top w:val="nil"/>
              <w:left w:val="single" w:sz="8" w:space="0" w:color="auto"/>
              <w:bottom w:val="single" w:sz="8" w:space="0" w:color="auto"/>
              <w:right w:val="single" w:sz="8" w:space="0" w:color="auto"/>
            </w:tcBorders>
            <w:shd w:val="clear" w:color="auto" w:fill="auto"/>
            <w:hideMark/>
          </w:tcPr>
          <w:p w14:paraId="32B31D9D"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1C83F09F" w14:textId="77777777" w:rsidR="00402AE9" w:rsidRPr="00797D70" w:rsidRDefault="00402AE9" w:rsidP="00765E32">
            <w:pPr>
              <w:jc w:val="center"/>
              <w:rPr>
                <w:b/>
                <w:bCs/>
                <w:sz w:val="22"/>
                <w:szCs w:val="22"/>
              </w:rPr>
            </w:pPr>
            <w:r w:rsidRPr="00797D70">
              <w:rPr>
                <w:b/>
                <w:bCs/>
                <w:sz w:val="22"/>
                <w:szCs w:val="22"/>
              </w:rPr>
              <w:t>638 522,01</w:t>
            </w:r>
          </w:p>
        </w:tc>
        <w:tc>
          <w:tcPr>
            <w:tcW w:w="1703" w:type="dxa"/>
            <w:tcBorders>
              <w:top w:val="nil"/>
              <w:left w:val="nil"/>
              <w:bottom w:val="single" w:sz="8" w:space="0" w:color="auto"/>
              <w:right w:val="single" w:sz="8" w:space="0" w:color="auto"/>
            </w:tcBorders>
            <w:shd w:val="clear" w:color="auto" w:fill="auto"/>
            <w:hideMark/>
          </w:tcPr>
          <w:p w14:paraId="0CB2BC69" w14:textId="77777777" w:rsidR="00402AE9" w:rsidRPr="00797D70" w:rsidRDefault="00402AE9" w:rsidP="00765E32">
            <w:pPr>
              <w:jc w:val="center"/>
              <w:rPr>
                <w:b/>
                <w:bCs/>
                <w:sz w:val="22"/>
                <w:szCs w:val="22"/>
              </w:rPr>
            </w:pPr>
            <w:r w:rsidRPr="00797D70">
              <w:rPr>
                <w:b/>
                <w:bCs/>
                <w:sz w:val="22"/>
                <w:szCs w:val="22"/>
              </w:rPr>
              <w:t>616 595,35</w:t>
            </w:r>
          </w:p>
        </w:tc>
        <w:tc>
          <w:tcPr>
            <w:tcW w:w="1699" w:type="dxa"/>
            <w:tcBorders>
              <w:top w:val="nil"/>
              <w:left w:val="nil"/>
              <w:bottom w:val="single" w:sz="8" w:space="0" w:color="auto"/>
              <w:right w:val="single" w:sz="8" w:space="0" w:color="auto"/>
            </w:tcBorders>
            <w:shd w:val="clear" w:color="auto" w:fill="auto"/>
            <w:hideMark/>
          </w:tcPr>
          <w:p w14:paraId="3FF2C7E9" w14:textId="77777777" w:rsidR="00402AE9" w:rsidRPr="00797D70" w:rsidRDefault="00402AE9" w:rsidP="00765E32">
            <w:pPr>
              <w:jc w:val="center"/>
              <w:rPr>
                <w:b/>
                <w:bCs/>
                <w:sz w:val="22"/>
                <w:szCs w:val="22"/>
              </w:rPr>
            </w:pPr>
            <w:r w:rsidRPr="00797D70">
              <w:rPr>
                <w:b/>
                <w:bCs/>
                <w:sz w:val="22"/>
                <w:szCs w:val="22"/>
              </w:rPr>
              <w:t>616 595,35</w:t>
            </w:r>
          </w:p>
        </w:tc>
        <w:tc>
          <w:tcPr>
            <w:tcW w:w="1699" w:type="dxa"/>
            <w:tcBorders>
              <w:top w:val="nil"/>
              <w:left w:val="nil"/>
              <w:bottom w:val="single" w:sz="8" w:space="0" w:color="auto"/>
              <w:right w:val="single" w:sz="8" w:space="0" w:color="auto"/>
            </w:tcBorders>
            <w:shd w:val="clear" w:color="auto" w:fill="auto"/>
            <w:hideMark/>
          </w:tcPr>
          <w:p w14:paraId="5FEBFF39" w14:textId="77777777" w:rsidR="00402AE9" w:rsidRPr="00797D70" w:rsidRDefault="00402AE9" w:rsidP="00765E32">
            <w:pPr>
              <w:jc w:val="center"/>
              <w:rPr>
                <w:b/>
                <w:bCs/>
                <w:sz w:val="22"/>
                <w:szCs w:val="22"/>
              </w:rPr>
            </w:pPr>
            <w:r w:rsidRPr="00797D70">
              <w:rPr>
                <w:b/>
                <w:bCs/>
                <w:sz w:val="22"/>
                <w:szCs w:val="22"/>
              </w:rPr>
              <w:t>616 595,35</w:t>
            </w:r>
          </w:p>
        </w:tc>
        <w:tc>
          <w:tcPr>
            <w:tcW w:w="1560" w:type="dxa"/>
            <w:tcBorders>
              <w:top w:val="nil"/>
              <w:left w:val="nil"/>
              <w:bottom w:val="single" w:sz="8" w:space="0" w:color="auto"/>
              <w:right w:val="single" w:sz="8" w:space="0" w:color="auto"/>
            </w:tcBorders>
            <w:shd w:val="clear" w:color="auto" w:fill="auto"/>
            <w:hideMark/>
          </w:tcPr>
          <w:p w14:paraId="7BAB15C7"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D6F7EF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9666D05"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97147F0" w14:textId="77777777" w:rsidR="00402AE9" w:rsidRPr="00797D70" w:rsidRDefault="00402AE9" w:rsidP="00765E32">
            <w:pPr>
              <w:jc w:val="right"/>
              <w:rPr>
                <w:b/>
                <w:bCs/>
                <w:sz w:val="22"/>
                <w:szCs w:val="22"/>
              </w:rPr>
            </w:pPr>
            <w:r w:rsidRPr="00797D70">
              <w:rPr>
                <w:b/>
                <w:bCs/>
                <w:sz w:val="22"/>
                <w:szCs w:val="22"/>
              </w:rPr>
              <w:t>2 488 308,06</w:t>
            </w:r>
          </w:p>
        </w:tc>
      </w:tr>
      <w:tr w:rsidR="00402AE9" w:rsidRPr="00797D70" w14:paraId="35B00AFA"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4B90D3BA"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0E177278"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348F2EA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3FD73F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D56A68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03F036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C732E8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9CD119E"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B2997C3"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8DC7B8F"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3DA1EB77"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07D31B7C" w14:textId="77777777" w:rsidR="00402AE9" w:rsidRPr="00797D70" w:rsidRDefault="00402AE9" w:rsidP="00765E32">
            <w:pPr>
              <w:jc w:val="center"/>
              <w:rPr>
                <w:b/>
                <w:bCs/>
                <w:sz w:val="22"/>
                <w:szCs w:val="22"/>
              </w:rPr>
            </w:pPr>
            <w:r w:rsidRPr="00797D70">
              <w:rPr>
                <w:b/>
                <w:bCs/>
                <w:sz w:val="22"/>
                <w:szCs w:val="22"/>
              </w:rPr>
              <w:t>638 522,01</w:t>
            </w:r>
          </w:p>
        </w:tc>
        <w:tc>
          <w:tcPr>
            <w:tcW w:w="1703" w:type="dxa"/>
            <w:tcBorders>
              <w:top w:val="nil"/>
              <w:left w:val="nil"/>
              <w:bottom w:val="single" w:sz="8" w:space="0" w:color="auto"/>
              <w:right w:val="single" w:sz="8" w:space="0" w:color="auto"/>
            </w:tcBorders>
            <w:shd w:val="clear" w:color="auto" w:fill="auto"/>
            <w:hideMark/>
          </w:tcPr>
          <w:p w14:paraId="48D22310" w14:textId="77777777" w:rsidR="00402AE9" w:rsidRPr="00797D70" w:rsidRDefault="00402AE9" w:rsidP="00765E32">
            <w:pPr>
              <w:jc w:val="center"/>
              <w:rPr>
                <w:b/>
                <w:bCs/>
                <w:sz w:val="22"/>
                <w:szCs w:val="22"/>
              </w:rPr>
            </w:pPr>
            <w:r w:rsidRPr="00797D70">
              <w:rPr>
                <w:b/>
                <w:bCs/>
                <w:sz w:val="22"/>
                <w:szCs w:val="22"/>
              </w:rPr>
              <w:t>616 595,35</w:t>
            </w:r>
          </w:p>
        </w:tc>
        <w:tc>
          <w:tcPr>
            <w:tcW w:w="1699" w:type="dxa"/>
            <w:tcBorders>
              <w:top w:val="nil"/>
              <w:left w:val="nil"/>
              <w:bottom w:val="single" w:sz="8" w:space="0" w:color="auto"/>
              <w:right w:val="single" w:sz="8" w:space="0" w:color="auto"/>
            </w:tcBorders>
            <w:shd w:val="clear" w:color="auto" w:fill="auto"/>
            <w:hideMark/>
          </w:tcPr>
          <w:p w14:paraId="4097ED70" w14:textId="77777777" w:rsidR="00402AE9" w:rsidRPr="00797D70" w:rsidRDefault="00402AE9" w:rsidP="00765E32">
            <w:pPr>
              <w:jc w:val="center"/>
              <w:rPr>
                <w:b/>
                <w:bCs/>
                <w:sz w:val="22"/>
                <w:szCs w:val="22"/>
              </w:rPr>
            </w:pPr>
            <w:r w:rsidRPr="00797D70">
              <w:rPr>
                <w:b/>
                <w:bCs/>
                <w:sz w:val="22"/>
                <w:szCs w:val="22"/>
              </w:rPr>
              <w:t>616 595,35</w:t>
            </w:r>
          </w:p>
        </w:tc>
        <w:tc>
          <w:tcPr>
            <w:tcW w:w="1699" w:type="dxa"/>
            <w:tcBorders>
              <w:top w:val="nil"/>
              <w:left w:val="nil"/>
              <w:bottom w:val="single" w:sz="8" w:space="0" w:color="auto"/>
              <w:right w:val="single" w:sz="8" w:space="0" w:color="auto"/>
            </w:tcBorders>
            <w:shd w:val="clear" w:color="auto" w:fill="auto"/>
            <w:hideMark/>
          </w:tcPr>
          <w:p w14:paraId="1F7CA640" w14:textId="77777777" w:rsidR="00402AE9" w:rsidRPr="00797D70" w:rsidRDefault="00402AE9" w:rsidP="00765E32">
            <w:pPr>
              <w:jc w:val="center"/>
              <w:rPr>
                <w:b/>
                <w:bCs/>
                <w:sz w:val="22"/>
                <w:szCs w:val="22"/>
              </w:rPr>
            </w:pPr>
            <w:r w:rsidRPr="00797D70">
              <w:rPr>
                <w:b/>
                <w:bCs/>
                <w:sz w:val="22"/>
                <w:szCs w:val="22"/>
              </w:rPr>
              <w:t>616 595,35</w:t>
            </w:r>
          </w:p>
        </w:tc>
        <w:tc>
          <w:tcPr>
            <w:tcW w:w="1560" w:type="dxa"/>
            <w:tcBorders>
              <w:top w:val="nil"/>
              <w:left w:val="nil"/>
              <w:bottom w:val="single" w:sz="8" w:space="0" w:color="auto"/>
              <w:right w:val="single" w:sz="8" w:space="0" w:color="auto"/>
            </w:tcBorders>
            <w:shd w:val="clear" w:color="auto" w:fill="auto"/>
            <w:hideMark/>
          </w:tcPr>
          <w:p w14:paraId="0C02A07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BD1FBE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1BA63A7"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68DCC1F" w14:textId="77777777" w:rsidR="00402AE9" w:rsidRPr="00797D70" w:rsidRDefault="00402AE9" w:rsidP="00765E32">
            <w:pPr>
              <w:jc w:val="right"/>
              <w:rPr>
                <w:b/>
                <w:bCs/>
                <w:sz w:val="22"/>
                <w:szCs w:val="22"/>
              </w:rPr>
            </w:pPr>
            <w:r w:rsidRPr="00797D70">
              <w:rPr>
                <w:b/>
                <w:bCs/>
                <w:sz w:val="22"/>
                <w:szCs w:val="22"/>
              </w:rPr>
              <w:t>2 488 308,06</w:t>
            </w:r>
          </w:p>
        </w:tc>
      </w:tr>
      <w:tr w:rsidR="00402AE9" w:rsidRPr="00797D70" w14:paraId="2D23BCBB"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0D7CDC91"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0A266253"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D96ADB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894369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8FE9C9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ACB0C8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AAB5FB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B82F74C"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5A55EAF6"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5602A79B"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4F0C11D9" w14:textId="77777777" w:rsidR="00402AE9" w:rsidRPr="00797D70" w:rsidRDefault="00402AE9" w:rsidP="00765E32">
            <w:pPr>
              <w:jc w:val="center"/>
            </w:pPr>
            <w:r w:rsidRPr="00797D70">
              <w:lastRenderedPageBreak/>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1D15895A"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5E42FB2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AAA604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53D9FA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82375A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366792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D422741"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2DE8C60D"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393A60DD" w14:textId="77777777" w:rsidTr="00765E32">
        <w:trPr>
          <w:trHeight w:val="435"/>
        </w:trPr>
        <w:tc>
          <w:tcPr>
            <w:tcW w:w="2426" w:type="dxa"/>
            <w:tcBorders>
              <w:top w:val="nil"/>
              <w:left w:val="single" w:sz="8" w:space="0" w:color="auto"/>
              <w:bottom w:val="single" w:sz="4" w:space="0" w:color="auto"/>
              <w:right w:val="single" w:sz="8" w:space="0" w:color="auto"/>
            </w:tcBorders>
            <w:shd w:val="clear" w:color="auto" w:fill="auto"/>
            <w:hideMark/>
          </w:tcPr>
          <w:p w14:paraId="3EE4B8B4" w14:textId="77777777" w:rsidR="00402AE9" w:rsidRPr="00797D70" w:rsidRDefault="00402AE9" w:rsidP="00765E32">
            <w:pPr>
              <w:jc w:val="center"/>
              <w:rPr>
                <w:b/>
                <w:bCs/>
                <w:i/>
                <w:iCs/>
              </w:rPr>
            </w:pPr>
            <w:r w:rsidRPr="00797D70">
              <w:rPr>
                <w:b/>
                <w:bCs/>
                <w:i/>
                <w:iCs/>
              </w:rPr>
              <w:t>Структурный элемент</w:t>
            </w:r>
          </w:p>
        </w:tc>
        <w:tc>
          <w:tcPr>
            <w:tcW w:w="1699" w:type="dxa"/>
            <w:gridSpan w:val="2"/>
            <w:tcBorders>
              <w:top w:val="nil"/>
              <w:left w:val="nil"/>
              <w:bottom w:val="single" w:sz="4" w:space="0" w:color="auto"/>
              <w:right w:val="single" w:sz="8" w:space="0" w:color="auto"/>
            </w:tcBorders>
            <w:shd w:val="clear" w:color="auto" w:fill="auto"/>
            <w:hideMark/>
          </w:tcPr>
          <w:p w14:paraId="678EB199"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4" w:space="0" w:color="auto"/>
              <w:right w:val="single" w:sz="8" w:space="0" w:color="auto"/>
            </w:tcBorders>
            <w:shd w:val="clear" w:color="auto" w:fill="auto"/>
            <w:hideMark/>
          </w:tcPr>
          <w:p w14:paraId="68401D1C"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4" w:space="0" w:color="auto"/>
              <w:right w:val="single" w:sz="8" w:space="0" w:color="auto"/>
            </w:tcBorders>
            <w:shd w:val="clear" w:color="auto" w:fill="auto"/>
            <w:hideMark/>
          </w:tcPr>
          <w:p w14:paraId="7EA9B5E7"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4" w:space="0" w:color="auto"/>
              <w:right w:val="single" w:sz="8" w:space="0" w:color="auto"/>
            </w:tcBorders>
            <w:shd w:val="clear" w:color="auto" w:fill="auto"/>
            <w:hideMark/>
          </w:tcPr>
          <w:p w14:paraId="4FB44CFD"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4" w:space="0" w:color="auto"/>
              <w:right w:val="single" w:sz="8" w:space="0" w:color="auto"/>
            </w:tcBorders>
            <w:shd w:val="clear" w:color="auto" w:fill="auto"/>
            <w:hideMark/>
          </w:tcPr>
          <w:p w14:paraId="52FA594E"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4" w:space="0" w:color="auto"/>
              <w:right w:val="single" w:sz="8" w:space="0" w:color="auto"/>
            </w:tcBorders>
            <w:shd w:val="clear" w:color="auto" w:fill="auto"/>
            <w:hideMark/>
          </w:tcPr>
          <w:p w14:paraId="6940E58B"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4" w:space="0" w:color="auto"/>
              <w:right w:val="single" w:sz="8" w:space="0" w:color="auto"/>
            </w:tcBorders>
            <w:shd w:val="clear" w:color="auto" w:fill="auto"/>
            <w:hideMark/>
          </w:tcPr>
          <w:p w14:paraId="79B2E806"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4" w:space="0" w:color="auto"/>
              <w:right w:val="single" w:sz="8" w:space="0" w:color="auto"/>
            </w:tcBorders>
            <w:shd w:val="clear" w:color="auto" w:fill="auto"/>
            <w:hideMark/>
          </w:tcPr>
          <w:p w14:paraId="5F7C28E9"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6054EF5D" w14:textId="77777777" w:rsidTr="00765E32">
        <w:trPr>
          <w:trHeight w:val="7500"/>
        </w:trPr>
        <w:tc>
          <w:tcPr>
            <w:tcW w:w="2426" w:type="dxa"/>
            <w:tcBorders>
              <w:top w:val="nil"/>
              <w:left w:val="single" w:sz="8" w:space="0" w:color="auto"/>
              <w:bottom w:val="single" w:sz="8" w:space="0" w:color="auto"/>
              <w:right w:val="single" w:sz="8" w:space="0" w:color="auto"/>
            </w:tcBorders>
            <w:shd w:val="clear" w:color="auto" w:fill="auto"/>
            <w:vAlign w:val="bottom"/>
            <w:hideMark/>
          </w:tcPr>
          <w:p w14:paraId="0FA2DF8C" w14:textId="77777777" w:rsidR="00402AE9" w:rsidRPr="00797D70" w:rsidRDefault="00402AE9" w:rsidP="00765E32">
            <w:pPr>
              <w:rPr>
                <w:b/>
                <w:bCs/>
              </w:rPr>
            </w:pPr>
            <w:r w:rsidRPr="00797D70">
              <w:rPr>
                <w:b/>
                <w:bCs/>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rsidRPr="00797D70">
              <w:rPr>
                <w:b/>
                <w:bCs/>
              </w:rPr>
              <w:lastRenderedPageBreak/>
              <w:t>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99" w:type="dxa"/>
            <w:gridSpan w:val="2"/>
            <w:tcBorders>
              <w:top w:val="nil"/>
              <w:left w:val="nil"/>
              <w:bottom w:val="single" w:sz="8" w:space="0" w:color="auto"/>
              <w:right w:val="single" w:sz="8" w:space="0" w:color="auto"/>
            </w:tcBorders>
            <w:shd w:val="clear" w:color="auto" w:fill="auto"/>
            <w:hideMark/>
          </w:tcPr>
          <w:p w14:paraId="7666A87E" w14:textId="77777777" w:rsidR="00402AE9" w:rsidRPr="00797D70" w:rsidRDefault="00402AE9" w:rsidP="00765E32">
            <w:pPr>
              <w:jc w:val="center"/>
              <w:rPr>
                <w:b/>
                <w:bCs/>
                <w:sz w:val="22"/>
                <w:szCs w:val="22"/>
              </w:rPr>
            </w:pPr>
            <w:r w:rsidRPr="00797D70">
              <w:rPr>
                <w:b/>
                <w:bCs/>
                <w:sz w:val="22"/>
                <w:szCs w:val="22"/>
              </w:rPr>
              <w:lastRenderedPageBreak/>
              <w:t> </w:t>
            </w:r>
          </w:p>
        </w:tc>
        <w:tc>
          <w:tcPr>
            <w:tcW w:w="1703" w:type="dxa"/>
            <w:tcBorders>
              <w:top w:val="nil"/>
              <w:left w:val="nil"/>
              <w:bottom w:val="single" w:sz="8" w:space="0" w:color="auto"/>
              <w:right w:val="single" w:sz="8" w:space="0" w:color="auto"/>
            </w:tcBorders>
            <w:shd w:val="clear" w:color="auto" w:fill="auto"/>
            <w:hideMark/>
          </w:tcPr>
          <w:p w14:paraId="5B5AD12C"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4617784D"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0D6EEA5B"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73216A5D"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63FA72A9"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1A0DA76C"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18DC8E89"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3715C626" w14:textId="77777777" w:rsidTr="00765E32">
        <w:trPr>
          <w:trHeight w:val="435"/>
        </w:trPr>
        <w:tc>
          <w:tcPr>
            <w:tcW w:w="2426" w:type="dxa"/>
            <w:tcBorders>
              <w:top w:val="nil"/>
              <w:left w:val="single" w:sz="8" w:space="0" w:color="auto"/>
              <w:bottom w:val="single" w:sz="8" w:space="0" w:color="auto"/>
              <w:right w:val="single" w:sz="8" w:space="0" w:color="auto"/>
            </w:tcBorders>
            <w:shd w:val="clear" w:color="auto" w:fill="auto"/>
            <w:hideMark/>
          </w:tcPr>
          <w:p w14:paraId="356FBB92"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1A7BA263" w14:textId="77777777" w:rsidR="00402AE9" w:rsidRPr="00797D70" w:rsidRDefault="00402AE9" w:rsidP="00765E32">
            <w:pPr>
              <w:jc w:val="center"/>
              <w:rPr>
                <w:b/>
                <w:bCs/>
                <w:sz w:val="22"/>
                <w:szCs w:val="22"/>
              </w:rPr>
            </w:pPr>
            <w:r w:rsidRPr="00797D70">
              <w:rPr>
                <w:b/>
                <w:bCs/>
                <w:sz w:val="22"/>
                <w:szCs w:val="22"/>
              </w:rPr>
              <w:t>398 395,20</w:t>
            </w:r>
          </w:p>
        </w:tc>
        <w:tc>
          <w:tcPr>
            <w:tcW w:w="1703" w:type="dxa"/>
            <w:tcBorders>
              <w:top w:val="nil"/>
              <w:left w:val="nil"/>
              <w:bottom w:val="single" w:sz="8" w:space="0" w:color="auto"/>
              <w:right w:val="single" w:sz="8" w:space="0" w:color="auto"/>
            </w:tcBorders>
            <w:shd w:val="clear" w:color="auto" w:fill="auto"/>
            <w:hideMark/>
          </w:tcPr>
          <w:p w14:paraId="14117B59" w14:textId="77777777" w:rsidR="00402AE9" w:rsidRPr="00797D70" w:rsidRDefault="00402AE9" w:rsidP="00765E32">
            <w:pPr>
              <w:jc w:val="center"/>
              <w:rPr>
                <w:b/>
                <w:bCs/>
                <w:sz w:val="22"/>
                <w:szCs w:val="22"/>
              </w:rPr>
            </w:pPr>
            <w:r w:rsidRPr="00797D70">
              <w:rPr>
                <w:b/>
                <w:bCs/>
                <w:sz w:val="22"/>
                <w:szCs w:val="22"/>
              </w:rPr>
              <w:t>112 371,70</w:t>
            </w:r>
          </w:p>
        </w:tc>
        <w:tc>
          <w:tcPr>
            <w:tcW w:w="1699" w:type="dxa"/>
            <w:tcBorders>
              <w:top w:val="nil"/>
              <w:left w:val="nil"/>
              <w:bottom w:val="single" w:sz="8" w:space="0" w:color="auto"/>
              <w:right w:val="single" w:sz="8" w:space="0" w:color="auto"/>
            </w:tcBorders>
            <w:shd w:val="clear" w:color="auto" w:fill="auto"/>
            <w:hideMark/>
          </w:tcPr>
          <w:p w14:paraId="7DB5AE77" w14:textId="77777777" w:rsidR="00402AE9" w:rsidRPr="00797D70" w:rsidRDefault="00402AE9" w:rsidP="00765E32">
            <w:pPr>
              <w:jc w:val="center"/>
              <w:rPr>
                <w:b/>
                <w:bCs/>
                <w:sz w:val="22"/>
                <w:szCs w:val="22"/>
              </w:rPr>
            </w:pPr>
            <w:r w:rsidRPr="00797D70">
              <w:rPr>
                <w:b/>
                <w:bCs/>
                <w:sz w:val="22"/>
                <w:szCs w:val="22"/>
              </w:rPr>
              <w:t>130 114,60</w:t>
            </w:r>
          </w:p>
        </w:tc>
        <w:tc>
          <w:tcPr>
            <w:tcW w:w="1699" w:type="dxa"/>
            <w:tcBorders>
              <w:top w:val="nil"/>
              <w:left w:val="nil"/>
              <w:bottom w:val="single" w:sz="8" w:space="0" w:color="auto"/>
              <w:right w:val="single" w:sz="8" w:space="0" w:color="auto"/>
            </w:tcBorders>
            <w:shd w:val="clear" w:color="auto" w:fill="auto"/>
            <w:hideMark/>
          </w:tcPr>
          <w:p w14:paraId="3DF300B8" w14:textId="77777777" w:rsidR="00402AE9" w:rsidRPr="00797D70" w:rsidRDefault="00402AE9" w:rsidP="00765E32">
            <w:pPr>
              <w:jc w:val="center"/>
              <w:rPr>
                <w:b/>
                <w:bCs/>
                <w:sz w:val="22"/>
                <w:szCs w:val="22"/>
              </w:rPr>
            </w:pPr>
            <w:r w:rsidRPr="00797D70">
              <w:rPr>
                <w:b/>
                <w:bCs/>
                <w:sz w:val="22"/>
                <w:szCs w:val="22"/>
              </w:rPr>
              <w:t>130 114,60</w:t>
            </w:r>
          </w:p>
        </w:tc>
        <w:tc>
          <w:tcPr>
            <w:tcW w:w="1560" w:type="dxa"/>
            <w:tcBorders>
              <w:top w:val="nil"/>
              <w:left w:val="nil"/>
              <w:bottom w:val="single" w:sz="8" w:space="0" w:color="auto"/>
              <w:right w:val="single" w:sz="8" w:space="0" w:color="auto"/>
            </w:tcBorders>
            <w:shd w:val="clear" w:color="auto" w:fill="auto"/>
            <w:hideMark/>
          </w:tcPr>
          <w:p w14:paraId="2E6F657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29553A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5B75FC6"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4" w:space="0" w:color="auto"/>
              <w:right w:val="single" w:sz="8" w:space="0" w:color="auto"/>
            </w:tcBorders>
            <w:shd w:val="clear" w:color="auto" w:fill="auto"/>
            <w:hideMark/>
          </w:tcPr>
          <w:p w14:paraId="56E1FF8E" w14:textId="77777777" w:rsidR="00402AE9" w:rsidRPr="00797D70" w:rsidRDefault="00402AE9" w:rsidP="00765E32">
            <w:pPr>
              <w:jc w:val="right"/>
              <w:rPr>
                <w:b/>
                <w:bCs/>
                <w:sz w:val="22"/>
                <w:szCs w:val="22"/>
              </w:rPr>
            </w:pPr>
            <w:r w:rsidRPr="00797D70">
              <w:rPr>
                <w:b/>
                <w:bCs/>
                <w:sz w:val="22"/>
                <w:szCs w:val="22"/>
              </w:rPr>
              <w:t>770 996,10</w:t>
            </w:r>
          </w:p>
        </w:tc>
      </w:tr>
      <w:tr w:rsidR="00402AE9" w:rsidRPr="00797D70" w14:paraId="35FA376E"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595F784B"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3E96C2F1"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38C16E6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FB4E02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908DCC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40A0A8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042567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BFB5438"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43DAA50A"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5AB30A8F"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5B2D5A77" w14:textId="77777777" w:rsidR="00402AE9" w:rsidRPr="00797D70" w:rsidRDefault="00402AE9" w:rsidP="00765E32">
            <w:pPr>
              <w:jc w:val="center"/>
            </w:pPr>
            <w:r w:rsidRPr="00797D70">
              <w:lastRenderedPageBreak/>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75F46975" w14:textId="77777777" w:rsidR="00402AE9" w:rsidRPr="00797D70" w:rsidRDefault="00402AE9" w:rsidP="00765E32">
            <w:pPr>
              <w:jc w:val="center"/>
              <w:rPr>
                <w:b/>
                <w:bCs/>
                <w:sz w:val="22"/>
                <w:szCs w:val="22"/>
              </w:rPr>
            </w:pPr>
            <w:r w:rsidRPr="00797D70">
              <w:rPr>
                <w:b/>
                <w:bCs/>
                <w:sz w:val="22"/>
                <w:szCs w:val="22"/>
              </w:rPr>
              <w:t>398 395,20</w:t>
            </w:r>
          </w:p>
        </w:tc>
        <w:tc>
          <w:tcPr>
            <w:tcW w:w="1703" w:type="dxa"/>
            <w:tcBorders>
              <w:top w:val="nil"/>
              <w:left w:val="nil"/>
              <w:bottom w:val="single" w:sz="8" w:space="0" w:color="auto"/>
              <w:right w:val="single" w:sz="8" w:space="0" w:color="auto"/>
            </w:tcBorders>
            <w:shd w:val="clear" w:color="auto" w:fill="auto"/>
            <w:hideMark/>
          </w:tcPr>
          <w:p w14:paraId="3C7EB2BA" w14:textId="77777777" w:rsidR="00402AE9" w:rsidRPr="00797D70" w:rsidRDefault="00402AE9" w:rsidP="00765E32">
            <w:pPr>
              <w:jc w:val="center"/>
              <w:rPr>
                <w:b/>
                <w:bCs/>
                <w:sz w:val="22"/>
                <w:szCs w:val="22"/>
              </w:rPr>
            </w:pPr>
            <w:r w:rsidRPr="00797D70">
              <w:rPr>
                <w:b/>
                <w:bCs/>
                <w:sz w:val="22"/>
                <w:szCs w:val="22"/>
              </w:rPr>
              <w:t>112 371,70</w:t>
            </w:r>
          </w:p>
        </w:tc>
        <w:tc>
          <w:tcPr>
            <w:tcW w:w="1699" w:type="dxa"/>
            <w:tcBorders>
              <w:top w:val="nil"/>
              <w:left w:val="nil"/>
              <w:bottom w:val="single" w:sz="8" w:space="0" w:color="auto"/>
              <w:right w:val="single" w:sz="8" w:space="0" w:color="auto"/>
            </w:tcBorders>
            <w:shd w:val="clear" w:color="auto" w:fill="auto"/>
            <w:hideMark/>
          </w:tcPr>
          <w:p w14:paraId="639B61E9" w14:textId="77777777" w:rsidR="00402AE9" w:rsidRPr="00797D70" w:rsidRDefault="00402AE9" w:rsidP="00765E32">
            <w:pPr>
              <w:jc w:val="center"/>
              <w:rPr>
                <w:b/>
                <w:bCs/>
                <w:sz w:val="22"/>
                <w:szCs w:val="22"/>
              </w:rPr>
            </w:pPr>
            <w:r w:rsidRPr="00797D70">
              <w:rPr>
                <w:b/>
                <w:bCs/>
                <w:sz w:val="22"/>
                <w:szCs w:val="22"/>
              </w:rPr>
              <w:t>130 114,60</w:t>
            </w:r>
          </w:p>
        </w:tc>
        <w:tc>
          <w:tcPr>
            <w:tcW w:w="1699" w:type="dxa"/>
            <w:tcBorders>
              <w:top w:val="nil"/>
              <w:left w:val="nil"/>
              <w:bottom w:val="single" w:sz="8" w:space="0" w:color="auto"/>
              <w:right w:val="single" w:sz="8" w:space="0" w:color="auto"/>
            </w:tcBorders>
            <w:shd w:val="clear" w:color="auto" w:fill="auto"/>
            <w:hideMark/>
          </w:tcPr>
          <w:p w14:paraId="5B080767" w14:textId="77777777" w:rsidR="00402AE9" w:rsidRPr="00797D70" w:rsidRDefault="00402AE9" w:rsidP="00765E32">
            <w:pPr>
              <w:jc w:val="center"/>
              <w:rPr>
                <w:b/>
                <w:bCs/>
                <w:sz w:val="22"/>
                <w:szCs w:val="22"/>
              </w:rPr>
            </w:pPr>
            <w:r w:rsidRPr="00797D70">
              <w:rPr>
                <w:b/>
                <w:bCs/>
                <w:sz w:val="22"/>
                <w:szCs w:val="22"/>
              </w:rPr>
              <w:t>130 114,60</w:t>
            </w:r>
          </w:p>
        </w:tc>
        <w:tc>
          <w:tcPr>
            <w:tcW w:w="1560" w:type="dxa"/>
            <w:tcBorders>
              <w:top w:val="nil"/>
              <w:left w:val="nil"/>
              <w:bottom w:val="single" w:sz="8" w:space="0" w:color="auto"/>
              <w:right w:val="single" w:sz="8" w:space="0" w:color="auto"/>
            </w:tcBorders>
            <w:shd w:val="clear" w:color="auto" w:fill="auto"/>
            <w:hideMark/>
          </w:tcPr>
          <w:p w14:paraId="5E10D98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774F09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C3EE30A"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398DF15" w14:textId="77777777" w:rsidR="00402AE9" w:rsidRPr="00797D70" w:rsidRDefault="00402AE9" w:rsidP="00765E32">
            <w:pPr>
              <w:jc w:val="right"/>
              <w:rPr>
                <w:b/>
                <w:bCs/>
                <w:sz w:val="22"/>
                <w:szCs w:val="22"/>
              </w:rPr>
            </w:pPr>
            <w:r w:rsidRPr="00797D70">
              <w:rPr>
                <w:b/>
                <w:bCs/>
                <w:sz w:val="22"/>
                <w:szCs w:val="22"/>
              </w:rPr>
              <w:t>770 996,10</w:t>
            </w:r>
          </w:p>
        </w:tc>
      </w:tr>
      <w:tr w:rsidR="00402AE9" w:rsidRPr="00797D70" w14:paraId="37330913"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21A8F94D"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6A70C148"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02B3DDD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952768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B9997F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E68EDA6"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A71D53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C0E807D"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3643ADE"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DE8D686" w14:textId="77777777" w:rsidTr="00765E32">
        <w:trPr>
          <w:trHeight w:val="840"/>
        </w:trPr>
        <w:tc>
          <w:tcPr>
            <w:tcW w:w="2426" w:type="dxa"/>
            <w:tcBorders>
              <w:top w:val="nil"/>
              <w:left w:val="single" w:sz="8" w:space="0" w:color="auto"/>
              <w:bottom w:val="single" w:sz="8" w:space="0" w:color="auto"/>
              <w:right w:val="single" w:sz="8" w:space="0" w:color="auto"/>
            </w:tcBorders>
            <w:shd w:val="clear" w:color="auto" w:fill="auto"/>
            <w:hideMark/>
          </w:tcPr>
          <w:p w14:paraId="3BF0011C"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01675589"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4490B6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146ABA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F34378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1440F2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B068A4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4F4E08D"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015751C6"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2325BCD4" w14:textId="77777777" w:rsidTr="00765E32">
        <w:trPr>
          <w:trHeight w:val="300"/>
        </w:trPr>
        <w:tc>
          <w:tcPr>
            <w:tcW w:w="2426" w:type="dxa"/>
            <w:tcBorders>
              <w:top w:val="nil"/>
              <w:left w:val="single" w:sz="8" w:space="0" w:color="auto"/>
              <w:bottom w:val="single" w:sz="4" w:space="0" w:color="auto"/>
              <w:right w:val="single" w:sz="8" w:space="0" w:color="auto"/>
            </w:tcBorders>
            <w:shd w:val="clear" w:color="auto" w:fill="auto"/>
            <w:hideMark/>
          </w:tcPr>
          <w:p w14:paraId="387A91FF" w14:textId="77777777" w:rsidR="00402AE9" w:rsidRPr="00797D70" w:rsidRDefault="00402AE9" w:rsidP="00765E32">
            <w:pPr>
              <w:jc w:val="center"/>
              <w:rPr>
                <w:b/>
                <w:bCs/>
                <w:i/>
                <w:iCs/>
              </w:rPr>
            </w:pPr>
            <w:r w:rsidRPr="00797D70">
              <w:rPr>
                <w:b/>
                <w:bCs/>
                <w:i/>
                <w:iCs/>
              </w:rPr>
              <w:t>Структурный элемент</w:t>
            </w:r>
          </w:p>
        </w:tc>
        <w:tc>
          <w:tcPr>
            <w:tcW w:w="1699" w:type="dxa"/>
            <w:gridSpan w:val="2"/>
            <w:tcBorders>
              <w:top w:val="nil"/>
              <w:left w:val="nil"/>
              <w:bottom w:val="single" w:sz="4" w:space="0" w:color="auto"/>
              <w:right w:val="single" w:sz="8" w:space="0" w:color="auto"/>
            </w:tcBorders>
            <w:shd w:val="clear" w:color="auto" w:fill="auto"/>
            <w:hideMark/>
          </w:tcPr>
          <w:p w14:paraId="513FB545"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4" w:space="0" w:color="auto"/>
              <w:right w:val="single" w:sz="8" w:space="0" w:color="auto"/>
            </w:tcBorders>
            <w:shd w:val="clear" w:color="auto" w:fill="auto"/>
            <w:hideMark/>
          </w:tcPr>
          <w:p w14:paraId="141A011E"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4" w:space="0" w:color="auto"/>
              <w:right w:val="single" w:sz="8" w:space="0" w:color="auto"/>
            </w:tcBorders>
            <w:shd w:val="clear" w:color="auto" w:fill="auto"/>
            <w:hideMark/>
          </w:tcPr>
          <w:p w14:paraId="44A9A8B3"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4" w:space="0" w:color="auto"/>
              <w:right w:val="single" w:sz="8" w:space="0" w:color="auto"/>
            </w:tcBorders>
            <w:shd w:val="clear" w:color="auto" w:fill="auto"/>
            <w:hideMark/>
          </w:tcPr>
          <w:p w14:paraId="3BB9BBD6"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4" w:space="0" w:color="auto"/>
              <w:right w:val="single" w:sz="8" w:space="0" w:color="auto"/>
            </w:tcBorders>
            <w:shd w:val="clear" w:color="auto" w:fill="auto"/>
            <w:hideMark/>
          </w:tcPr>
          <w:p w14:paraId="5F67CE4B"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4" w:space="0" w:color="auto"/>
              <w:right w:val="single" w:sz="8" w:space="0" w:color="auto"/>
            </w:tcBorders>
            <w:shd w:val="clear" w:color="auto" w:fill="auto"/>
            <w:hideMark/>
          </w:tcPr>
          <w:p w14:paraId="2C61ED03"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4" w:space="0" w:color="auto"/>
              <w:right w:val="single" w:sz="8" w:space="0" w:color="auto"/>
            </w:tcBorders>
            <w:shd w:val="clear" w:color="auto" w:fill="auto"/>
            <w:hideMark/>
          </w:tcPr>
          <w:p w14:paraId="43CE56CB"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4" w:space="0" w:color="auto"/>
              <w:right w:val="single" w:sz="8" w:space="0" w:color="auto"/>
            </w:tcBorders>
            <w:shd w:val="clear" w:color="auto" w:fill="auto"/>
            <w:hideMark/>
          </w:tcPr>
          <w:p w14:paraId="5DE48741"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1971EEDF" w14:textId="77777777" w:rsidTr="00765E32">
        <w:trPr>
          <w:trHeight w:val="1560"/>
        </w:trPr>
        <w:tc>
          <w:tcPr>
            <w:tcW w:w="2426" w:type="dxa"/>
            <w:tcBorders>
              <w:top w:val="nil"/>
              <w:left w:val="single" w:sz="8" w:space="0" w:color="auto"/>
              <w:bottom w:val="single" w:sz="8" w:space="0" w:color="auto"/>
              <w:right w:val="single" w:sz="8" w:space="0" w:color="auto"/>
            </w:tcBorders>
            <w:shd w:val="clear" w:color="auto" w:fill="auto"/>
            <w:vAlign w:val="bottom"/>
            <w:hideMark/>
          </w:tcPr>
          <w:p w14:paraId="79C9E049" w14:textId="77777777" w:rsidR="00402AE9" w:rsidRPr="00797D70" w:rsidRDefault="00402AE9" w:rsidP="00765E32">
            <w:pPr>
              <w:rPr>
                <w:b/>
                <w:bCs/>
              </w:rPr>
            </w:pPr>
            <w:r w:rsidRPr="00797D70">
              <w:rPr>
                <w:b/>
                <w:bCs/>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tc>
        <w:tc>
          <w:tcPr>
            <w:tcW w:w="1699" w:type="dxa"/>
            <w:gridSpan w:val="2"/>
            <w:tcBorders>
              <w:top w:val="nil"/>
              <w:left w:val="nil"/>
              <w:bottom w:val="single" w:sz="8" w:space="0" w:color="auto"/>
              <w:right w:val="single" w:sz="8" w:space="0" w:color="auto"/>
            </w:tcBorders>
            <w:shd w:val="clear" w:color="auto" w:fill="auto"/>
            <w:hideMark/>
          </w:tcPr>
          <w:p w14:paraId="50AE5777"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4B5E4F50"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7C159D28"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643AF35A"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4496AC38"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6359C917"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06847504"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2289BF05"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5FA224B4"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42E5A280"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7E97D8E5" w14:textId="77777777" w:rsidR="00402AE9" w:rsidRPr="00797D70" w:rsidRDefault="00402AE9" w:rsidP="00765E32">
            <w:pPr>
              <w:jc w:val="center"/>
              <w:rPr>
                <w:b/>
                <w:bCs/>
                <w:sz w:val="22"/>
                <w:szCs w:val="22"/>
              </w:rPr>
            </w:pPr>
            <w:r w:rsidRPr="00797D70">
              <w:rPr>
                <w:b/>
                <w:bCs/>
                <w:sz w:val="22"/>
                <w:szCs w:val="22"/>
              </w:rPr>
              <w:t>59 640,00</w:t>
            </w:r>
          </w:p>
        </w:tc>
        <w:tc>
          <w:tcPr>
            <w:tcW w:w="1703" w:type="dxa"/>
            <w:tcBorders>
              <w:top w:val="nil"/>
              <w:left w:val="nil"/>
              <w:bottom w:val="single" w:sz="8" w:space="0" w:color="auto"/>
              <w:right w:val="single" w:sz="8" w:space="0" w:color="auto"/>
            </w:tcBorders>
            <w:shd w:val="clear" w:color="auto" w:fill="auto"/>
            <w:hideMark/>
          </w:tcPr>
          <w:p w14:paraId="2268C593" w14:textId="77777777" w:rsidR="00402AE9" w:rsidRPr="00797D70" w:rsidRDefault="00402AE9" w:rsidP="00765E32">
            <w:pPr>
              <w:jc w:val="center"/>
              <w:rPr>
                <w:b/>
                <w:bCs/>
                <w:sz w:val="22"/>
                <w:szCs w:val="22"/>
              </w:rPr>
            </w:pPr>
            <w:r w:rsidRPr="00797D70">
              <w:rPr>
                <w:b/>
                <w:bCs/>
                <w:sz w:val="22"/>
                <w:szCs w:val="22"/>
              </w:rPr>
              <w:t>63 420,00</w:t>
            </w:r>
          </w:p>
        </w:tc>
        <w:tc>
          <w:tcPr>
            <w:tcW w:w="1699" w:type="dxa"/>
            <w:tcBorders>
              <w:top w:val="nil"/>
              <w:left w:val="nil"/>
              <w:bottom w:val="single" w:sz="8" w:space="0" w:color="auto"/>
              <w:right w:val="single" w:sz="8" w:space="0" w:color="auto"/>
            </w:tcBorders>
            <w:shd w:val="clear" w:color="auto" w:fill="auto"/>
            <w:hideMark/>
          </w:tcPr>
          <w:p w14:paraId="28705FF6" w14:textId="77777777" w:rsidR="00402AE9" w:rsidRPr="00797D70" w:rsidRDefault="00402AE9" w:rsidP="00765E32">
            <w:pPr>
              <w:jc w:val="center"/>
              <w:rPr>
                <w:b/>
                <w:bCs/>
                <w:sz w:val="22"/>
                <w:szCs w:val="22"/>
              </w:rPr>
            </w:pPr>
            <w:r w:rsidRPr="00797D70">
              <w:rPr>
                <w:b/>
                <w:bCs/>
                <w:sz w:val="22"/>
                <w:szCs w:val="22"/>
              </w:rPr>
              <w:t>63 420,00</w:t>
            </w:r>
          </w:p>
        </w:tc>
        <w:tc>
          <w:tcPr>
            <w:tcW w:w="1699" w:type="dxa"/>
            <w:tcBorders>
              <w:top w:val="nil"/>
              <w:left w:val="nil"/>
              <w:bottom w:val="single" w:sz="8" w:space="0" w:color="auto"/>
              <w:right w:val="single" w:sz="8" w:space="0" w:color="auto"/>
            </w:tcBorders>
            <w:shd w:val="clear" w:color="auto" w:fill="auto"/>
            <w:hideMark/>
          </w:tcPr>
          <w:p w14:paraId="7A1E25BF" w14:textId="77777777" w:rsidR="00402AE9" w:rsidRPr="00797D70" w:rsidRDefault="00402AE9" w:rsidP="00765E32">
            <w:pPr>
              <w:jc w:val="center"/>
              <w:rPr>
                <w:b/>
                <w:bCs/>
                <w:sz w:val="22"/>
                <w:szCs w:val="22"/>
              </w:rPr>
            </w:pPr>
            <w:r w:rsidRPr="00797D70">
              <w:rPr>
                <w:b/>
                <w:bCs/>
                <w:sz w:val="22"/>
                <w:szCs w:val="22"/>
              </w:rPr>
              <w:t>63 420,00</w:t>
            </w:r>
          </w:p>
        </w:tc>
        <w:tc>
          <w:tcPr>
            <w:tcW w:w="1560" w:type="dxa"/>
            <w:tcBorders>
              <w:top w:val="nil"/>
              <w:left w:val="nil"/>
              <w:bottom w:val="single" w:sz="8" w:space="0" w:color="auto"/>
              <w:right w:val="single" w:sz="8" w:space="0" w:color="auto"/>
            </w:tcBorders>
            <w:shd w:val="clear" w:color="auto" w:fill="auto"/>
            <w:hideMark/>
          </w:tcPr>
          <w:p w14:paraId="719B183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5FD756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78E1F3A"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250C4FE" w14:textId="77777777" w:rsidR="00402AE9" w:rsidRPr="00797D70" w:rsidRDefault="00402AE9" w:rsidP="00765E32">
            <w:pPr>
              <w:jc w:val="right"/>
              <w:rPr>
                <w:b/>
                <w:bCs/>
                <w:sz w:val="22"/>
                <w:szCs w:val="22"/>
              </w:rPr>
            </w:pPr>
            <w:r w:rsidRPr="00797D70">
              <w:rPr>
                <w:b/>
                <w:bCs/>
                <w:sz w:val="22"/>
                <w:szCs w:val="22"/>
              </w:rPr>
              <w:t>249 900,00</w:t>
            </w:r>
          </w:p>
        </w:tc>
      </w:tr>
      <w:tr w:rsidR="00402AE9" w:rsidRPr="00797D70" w14:paraId="0E95C446" w14:textId="77777777" w:rsidTr="00765E32">
        <w:trPr>
          <w:trHeight w:val="525"/>
        </w:trPr>
        <w:tc>
          <w:tcPr>
            <w:tcW w:w="2426" w:type="dxa"/>
            <w:tcBorders>
              <w:top w:val="nil"/>
              <w:left w:val="single" w:sz="8" w:space="0" w:color="auto"/>
              <w:bottom w:val="single" w:sz="8" w:space="0" w:color="auto"/>
              <w:right w:val="single" w:sz="8" w:space="0" w:color="auto"/>
            </w:tcBorders>
            <w:shd w:val="clear" w:color="auto" w:fill="auto"/>
            <w:hideMark/>
          </w:tcPr>
          <w:p w14:paraId="6A6704D3"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0D310106"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C010C0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F3697D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C6C219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B5296A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A6B0A0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76C2ADF"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BB58AAC"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23E61853"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22977877"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27F52833" w14:textId="77777777" w:rsidR="00402AE9" w:rsidRPr="00797D70" w:rsidRDefault="00402AE9" w:rsidP="00765E32">
            <w:pPr>
              <w:jc w:val="center"/>
              <w:rPr>
                <w:b/>
                <w:bCs/>
                <w:sz w:val="22"/>
                <w:szCs w:val="22"/>
              </w:rPr>
            </w:pPr>
            <w:r w:rsidRPr="00797D70">
              <w:rPr>
                <w:b/>
                <w:bCs/>
                <w:sz w:val="22"/>
                <w:szCs w:val="22"/>
              </w:rPr>
              <w:t>59 640,00</w:t>
            </w:r>
          </w:p>
        </w:tc>
        <w:tc>
          <w:tcPr>
            <w:tcW w:w="1703" w:type="dxa"/>
            <w:tcBorders>
              <w:top w:val="nil"/>
              <w:left w:val="nil"/>
              <w:bottom w:val="single" w:sz="8" w:space="0" w:color="auto"/>
              <w:right w:val="single" w:sz="8" w:space="0" w:color="auto"/>
            </w:tcBorders>
            <w:shd w:val="clear" w:color="auto" w:fill="auto"/>
            <w:hideMark/>
          </w:tcPr>
          <w:p w14:paraId="0314047F" w14:textId="77777777" w:rsidR="00402AE9" w:rsidRPr="00797D70" w:rsidRDefault="00402AE9" w:rsidP="00765E32">
            <w:pPr>
              <w:jc w:val="center"/>
              <w:rPr>
                <w:b/>
                <w:bCs/>
                <w:sz w:val="22"/>
                <w:szCs w:val="22"/>
              </w:rPr>
            </w:pPr>
            <w:r w:rsidRPr="00797D70">
              <w:rPr>
                <w:b/>
                <w:bCs/>
                <w:sz w:val="22"/>
                <w:szCs w:val="22"/>
              </w:rPr>
              <w:t>63 420,00</w:t>
            </w:r>
          </w:p>
        </w:tc>
        <w:tc>
          <w:tcPr>
            <w:tcW w:w="1699" w:type="dxa"/>
            <w:tcBorders>
              <w:top w:val="nil"/>
              <w:left w:val="nil"/>
              <w:bottom w:val="single" w:sz="8" w:space="0" w:color="auto"/>
              <w:right w:val="single" w:sz="8" w:space="0" w:color="auto"/>
            </w:tcBorders>
            <w:shd w:val="clear" w:color="auto" w:fill="auto"/>
            <w:hideMark/>
          </w:tcPr>
          <w:p w14:paraId="31FD390E" w14:textId="77777777" w:rsidR="00402AE9" w:rsidRPr="00797D70" w:rsidRDefault="00402AE9" w:rsidP="00765E32">
            <w:pPr>
              <w:jc w:val="center"/>
              <w:rPr>
                <w:b/>
                <w:bCs/>
                <w:sz w:val="22"/>
                <w:szCs w:val="22"/>
              </w:rPr>
            </w:pPr>
            <w:r w:rsidRPr="00797D70">
              <w:rPr>
                <w:b/>
                <w:bCs/>
                <w:sz w:val="22"/>
                <w:szCs w:val="22"/>
              </w:rPr>
              <w:t>63 420,00</w:t>
            </w:r>
          </w:p>
        </w:tc>
        <w:tc>
          <w:tcPr>
            <w:tcW w:w="1699" w:type="dxa"/>
            <w:tcBorders>
              <w:top w:val="nil"/>
              <w:left w:val="nil"/>
              <w:bottom w:val="single" w:sz="8" w:space="0" w:color="auto"/>
              <w:right w:val="single" w:sz="8" w:space="0" w:color="auto"/>
            </w:tcBorders>
            <w:shd w:val="clear" w:color="auto" w:fill="auto"/>
            <w:hideMark/>
          </w:tcPr>
          <w:p w14:paraId="5A829B6A" w14:textId="77777777" w:rsidR="00402AE9" w:rsidRPr="00797D70" w:rsidRDefault="00402AE9" w:rsidP="00765E32">
            <w:pPr>
              <w:jc w:val="center"/>
              <w:rPr>
                <w:b/>
                <w:bCs/>
                <w:sz w:val="22"/>
                <w:szCs w:val="22"/>
              </w:rPr>
            </w:pPr>
            <w:r w:rsidRPr="00797D70">
              <w:rPr>
                <w:b/>
                <w:bCs/>
                <w:sz w:val="22"/>
                <w:szCs w:val="22"/>
              </w:rPr>
              <w:t>63 420,00</w:t>
            </w:r>
          </w:p>
        </w:tc>
        <w:tc>
          <w:tcPr>
            <w:tcW w:w="1560" w:type="dxa"/>
            <w:tcBorders>
              <w:top w:val="nil"/>
              <w:left w:val="nil"/>
              <w:bottom w:val="single" w:sz="8" w:space="0" w:color="auto"/>
              <w:right w:val="single" w:sz="8" w:space="0" w:color="auto"/>
            </w:tcBorders>
            <w:shd w:val="clear" w:color="auto" w:fill="auto"/>
            <w:hideMark/>
          </w:tcPr>
          <w:p w14:paraId="5F910D5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ABAC38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9EB55CD"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44771D0" w14:textId="77777777" w:rsidR="00402AE9" w:rsidRPr="00797D70" w:rsidRDefault="00402AE9" w:rsidP="00765E32">
            <w:pPr>
              <w:jc w:val="right"/>
              <w:rPr>
                <w:b/>
                <w:bCs/>
                <w:sz w:val="22"/>
                <w:szCs w:val="22"/>
              </w:rPr>
            </w:pPr>
            <w:r w:rsidRPr="00797D70">
              <w:rPr>
                <w:b/>
                <w:bCs/>
                <w:sz w:val="22"/>
                <w:szCs w:val="22"/>
              </w:rPr>
              <w:t>249 900,00</w:t>
            </w:r>
          </w:p>
        </w:tc>
      </w:tr>
      <w:tr w:rsidR="00402AE9" w:rsidRPr="00797D70" w14:paraId="20791392"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4D3FE0DF"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26A2B81C"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4B7DCFA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4933BF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F6F47F9"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B28D08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7D3D5C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4BD293C"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7E39286"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7228D2F9" w14:textId="77777777" w:rsidTr="00765E32">
        <w:trPr>
          <w:trHeight w:val="525"/>
        </w:trPr>
        <w:tc>
          <w:tcPr>
            <w:tcW w:w="2426" w:type="dxa"/>
            <w:tcBorders>
              <w:top w:val="nil"/>
              <w:left w:val="single" w:sz="8" w:space="0" w:color="auto"/>
              <w:bottom w:val="single" w:sz="8" w:space="0" w:color="auto"/>
              <w:right w:val="single" w:sz="8" w:space="0" w:color="auto"/>
            </w:tcBorders>
            <w:shd w:val="clear" w:color="auto" w:fill="auto"/>
            <w:hideMark/>
          </w:tcPr>
          <w:p w14:paraId="5FF0894D"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29D030D5"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32EE176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3046A7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B760D5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AEB5511"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12B546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652BEFA"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1F754D72"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53B4E5A" w14:textId="77777777" w:rsidTr="00765E32">
        <w:trPr>
          <w:trHeight w:val="300"/>
        </w:trPr>
        <w:tc>
          <w:tcPr>
            <w:tcW w:w="2426" w:type="dxa"/>
            <w:tcBorders>
              <w:top w:val="nil"/>
              <w:left w:val="single" w:sz="8" w:space="0" w:color="auto"/>
              <w:bottom w:val="single" w:sz="4" w:space="0" w:color="auto"/>
              <w:right w:val="single" w:sz="8" w:space="0" w:color="auto"/>
            </w:tcBorders>
            <w:shd w:val="clear" w:color="auto" w:fill="auto"/>
            <w:hideMark/>
          </w:tcPr>
          <w:p w14:paraId="23327C04" w14:textId="77777777" w:rsidR="00402AE9" w:rsidRPr="00797D70" w:rsidRDefault="00402AE9" w:rsidP="00765E32">
            <w:pPr>
              <w:jc w:val="center"/>
              <w:rPr>
                <w:b/>
                <w:bCs/>
                <w:i/>
                <w:iCs/>
              </w:rPr>
            </w:pPr>
            <w:r w:rsidRPr="00797D70">
              <w:rPr>
                <w:b/>
                <w:bCs/>
                <w:i/>
                <w:iCs/>
              </w:rPr>
              <w:t>Структурный элемент</w:t>
            </w:r>
          </w:p>
        </w:tc>
        <w:tc>
          <w:tcPr>
            <w:tcW w:w="1699" w:type="dxa"/>
            <w:gridSpan w:val="2"/>
            <w:tcBorders>
              <w:top w:val="nil"/>
              <w:left w:val="nil"/>
              <w:bottom w:val="single" w:sz="4" w:space="0" w:color="auto"/>
              <w:right w:val="single" w:sz="8" w:space="0" w:color="auto"/>
            </w:tcBorders>
            <w:shd w:val="clear" w:color="auto" w:fill="auto"/>
            <w:hideMark/>
          </w:tcPr>
          <w:p w14:paraId="62CC6C1C"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4" w:space="0" w:color="auto"/>
              <w:right w:val="single" w:sz="8" w:space="0" w:color="auto"/>
            </w:tcBorders>
            <w:shd w:val="clear" w:color="auto" w:fill="auto"/>
            <w:hideMark/>
          </w:tcPr>
          <w:p w14:paraId="575C5306"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4" w:space="0" w:color="auto"/>
              <w:right w:val="single" w:sz="8" w:space="0" w:color="auto"/>
            </w:tcBorders>
            <w:shd w:val="clear" w:color="auto" w:fill="auto"/>
            <w:hideMark/>
          </w:tcPr>
          <w:p w14:paraId="0BE9F9C1"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4" w:space="0" w:color="auto"/>
              <w:right w:val="single" w:sz="8" w:space="0" w:color="auto"/>
            </w:tcBorders>
            <w:shd w:val="clear" w:color="auto" w:fill="auto"/>
            <w:hideMark/>
          </w:tcPr>
          <w:p w14:paraId="2A1F1C29"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4" w:space="0" w:color="auto"/>
              <w:right w:val="single" w:sz="8" w:space="0" w:color="auto"/>
            </w:tcBorders>
            <w:shd w:val="clear" w:color="auto" w:fill="auto"/>
            <w:hideMark/>
          </w:tcPr>
          <w:p w14:paraId="06880978"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4" w:space="0" w:color="auto"/>
              <w:right w:val="single" w:sz="8" w:space="0" w:color="auto"/>
            </w:tcBorders>
            <w:shd w:val="clear" w:color="auto" w:fill="auto"/>
            <w:hideMark/>
          </w:tcPr>
          <w:p w14:paraId="2BDFF964"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4" w:space="0" w:color="auto"/>
              <w:right w:val="single" w:sz="8" w:space="0" w:color="auto"/>
            </w:tcBorders>
            <w:shd w:val="clear" w:color="auto" w:fill="auto"/>
            <w:hideMark/>
          </w:tcPr>
          <w:p w14:paraId="4A6F3F07"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4" w:space="0" w:color="auto"/>
              <w:right w:val="single" w:sz="8" w:space="0" w:color="auto"/>
            </w:tcBorders>
            <w:shd w:val="clear" w:color="auto" w:fill="auto"/>
            <w:hideMark/>
          </w:tcPr>
          <w:p w14:paraId="28D1D73F"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096B1837" w14:textId="77777777" w:rsidTr="00765E32">
        <w:trPr>
          <w:trHeight w:val="1110"/>
        </w:trPr>
        <w:tc>
          <w:tcPr>
            <w:tcW w:w="2426" w:type="dxa"/>
            <w:tcBorders>
              <w:top w:val="nil"/>
              <w:left w:val="single" w:sz="8" w:space="0" w:color="auto"/>
              <w:bottom w:val="single" w:sz="8" w:space="0" w:color="auto"/>
              <w:right w:val="single" w:sz="8" w:space="0" w:color="auto"/>
            </w:tcBorders>
            <w:shd w:val="clear" w:color="auto" w:fill="auto"/>
            <w:hideMark/>
          </w:tcPr>
          <w:p w14:paraId="1F398A98" w14:textId="77777777" w:rsidR="00402AE9" w:rsidRPr="00797D70" w:rsidRDefault="00402AE9" w:rsidP="00765E32">
            <w:pPr>
              <w:rPr>
                <w:b/>
                <w:bCs/>
              </w:rPr>
            </w:pPr>
            <w:r w:rsidRPr="00797D70">
              <w:rPr>
                <w:b/>
                <w:bCs/>
              </w:rPr>
              <w:lastRenderedPageBreak/>
              <w:t xml:space="preserve">Организация отдыха детей в каникулярное время в части организации двухразового питания в лагерях дневного пребывания </w:t>
            </w:r>
          </w:p>
        </w:tc>
        <w:tc>
          <w:tcPr>
            <w:tcW w:w="1699" w:type="dxa"/>
            <w:gridSpan w:val="2"/>
            <w:tcBorders>
              <w:top w:val="nil"/>
              <w:left w:val="nil"/>
              <w:bottom w:val="single" w:sz="8" w:space="0" w:color="auto"/>
              <w:right w:val="single" w:sz="8" w:space="0" w:color="auto"/>
            </w:tcBorders>
            <w:shd w:val="clear" w:color="auto" w:fill="auto"/>
            <w:hideMark/>
          </w:tcPr>
          <w:p w14:paraId="7D86B006"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331BC8F9"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4BF9B66C"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45D82F64"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119EE739"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18192BA8"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18AC9D7B"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31223C2B"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7BF61337"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6C8C9A3E"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6906396D" w14:textId="77777777" w:rsidR="00402AE9" w:rsidRPr="00797D70" w:rsidRDefault="00402AE9" w:rsidP="00765E32">
            <w:pPr>
              <w:jc w:val="center"/>
              <w:rPr>
                <w:b/>
                <w:bCs/>
                <w:sz w:val="22"/>
                <w:szCs w:val="22"/>
              </w:rPr>
            </w:pPr>
            <w:r w:rsidRPr="00797D70">
              <w:rPr>
                <w:b/>
                <w:bCs/>
                <w:sz w:val="22"/>
                <w:szCs w:val="22"/>
              </w:rPr>
              <w:t>1 485 036,00</w:t>
            </w:r>
          </w:p>
        </w:tc>
        <w:tc>
          <w:tcPr>
            <w:tcW w:w="1703" w:type="dxa"/>
            <w:tcBorders>
              <w:top w:val="nil"/>
              <w:left w:val="nil"/>
              <w:bottom w:val="single" w:sz="8" w:space="0" w:color="auto"/>
              <w:right w:val="single" w:sz="8" w:space="0" w:color="auto"/>
            </w:tcBorders>
            <w:shd w:val="clear" w:color="auto" w:fill="auto"/>
            <w:hideMark/>
          </w:tcPr>
          <w:p w14:paraId="2ED60302" w14:textId="77777777" w:rsidR="00402AE9" w:rsidRPr="00797D70" w:rsidRDefault="00402AE9" w:rsidP="00765E32">
            <w:pPr>
              <w:jc w:val="center"/>
              <w:rPr>
                <w:b/>
                <w:bCs/>
                <w:sz w:val="22"/>
                <w:szCs w:val="22"/>
              </w:rPr>
            </w:pPr>
            <w:r w:rsidRPr="00797D70">
              <w:rPr>
                <w:b/>
                <w:bCs/>
                <w:sz w:val="22"/>
                <w:szCs w:val="22"/>
              </w:rPr>
              <w:t>1 579 158,00</w:t>
            </w:r>
          </w:p>
        </w:tc>
        <w:tc>
          <w:tcPr>
            <w:tcW w:w="1699" w:type="dxa"/>
            <w:tcBorders>
              <w:top w:val="nil"/>
              <w:left w:val="nil"/>
              <w:bottom w:val="single" w:sz="8" w:space="0" w:color="auto"/>
              <w:right w:val="single" w:sz="8" w:space="0" w:color="auto"/>
            </w:tcBorders>
            <w:shd w:val="clear" w:color="auto" w:fill="auto"/>
            <w:hideMark/>
          </w:tcPr>
          <w:p w14:paraId="633E3998" w14:textId="77777777" w:rsidR="00402AE9" w:rsidRPr="00797D70" w:rsidRDefault="00402AE9" w:rsidP="00765E32">
            <w:pPr>
              <w:jc w:val="center"/>
              <w:rPr>
                <w:b/>
                <w:bCs/>
                <w:sz w:val="22"/>
                <w:szCs w:val="22"/>
              </w:rPr>
            </w:pPr>
            <w:r w:rsidRPr="00797D70">
              <w:rPr>
                <w:b/>
                <w:bCs/>
                <w:sz w:val="22"/>
                <w:szCs w:val="22"/>
              </w:rPr>
              <w:t>1 579 158,00</w:t>
            </w:r>
          </w:p>
        </w:tc>
        <w:tc>
          <w:tcPr>
            <w:tcW w:w="1699" w:type="dxa"/>
            <w:tcBorders>
              <w:top w:val="nil"/>
              <w:left w:val="nil"/>
              <w:bottom w:val="single" w:sz="8" w:space="0" w:color="auto"/>
              <w:right w:val="single" w:sz="8" w:space="0" w:color="auto"/>
            </w:tcBorders>
            <w:shd w:val="clear" w:color="auto" w:fill="auto"/>
            <w:hideMark/>
          </w:tcPr>
          <w:p w14:paraId="65345C33" w14:textId="77777777" w:rsidR="00402AE9" w:rsidRPr="00797D70" w:rsidRDefault="00402AE9" w:rsidP="00765E32">
            <w:pPr>
              <w:jc w:val="center"/>
              <w:rPr>
                <w:b/>
                <w:bCs/>
                <w:sz w:val="22"/>
                <w:szCs w:val="22"/>
              </w:rPr>
            </w:pPr>
            <w:r w:rsidRPr="00797D70">
              <w:rPr>
                <w:b/>
                <w:bCs/>
                <w:sz w:val="22"/>
                <w:szCs w:val="22"/>
              </w:rPr>
              <w:t>1 579 158,00</w:t>
            </w:r>
          </w:p>
        </w:tc>
        <w:tc>
          <w:tcPr>
            <w:tcW w:w="1560" w:type="dxa"/>
            <w:tcBorders>
              <w:top w:val="nil"/>
              <w:left w:val="nil"/>
              <w:bottom w:val="single" w:sz="8" w:space="0" w:color="auto"/>
              <w:right w:val="single" w:sz="8" w:space="0" w:color="auto"/>
            </w:tcBorders>
            <w:shd w:val="clear" w:color="auto" w:fill="auto"/>
            <w:hideMark/>
          </w:tcPr>
          <w:p w14:paraId="24C20485" w14:textId="77777777" w:rsidR="00402AE9" w:rsidRPr="00797D70" w:rsidRDefault="00402AE9" w:rsidP="00765E32">
            <w:pPr>
              <w:jc w:val="center"/>
              <w:rPr>
                <w:b/>
                <w:bCs/>
                <w:sz w:val="22"/>
                <w:szCs w:val="22"/>
              </w:rPr>
            </w:pPr>
            <w:r w:rsidRPr="00797D70">
              <w:rPr>
                <w:b/>
                <w:bCs/>
                <w:sz w:val="22"/>
                <w:szCs w:val="22"/>
              </w:rPr>
              <w:t>1 008 378,00</w:t>
            </w:r>
          </w:p>
        </w:tc>
        <w:tc>
          <w:tcPr>
            <w:tcW w:w="1560" w:type="dxa"/>
            <w:tcBorders>
              <w:top w:val="nil"/>
              <w:left w:val="nil"/>
              <w:bottom w:val="single" w:sz="8" w:space="0" w:color="auto"/>
              <w:right w:val="single" w:sz="8" w:space="0" w:color="auto"/>
            </w:tcBorders>
            <w:shd w:val="clear" w:color="auto" w:fill="auto"/>
            <w:hideMark/>
          </w:tcPr>
          <w:p w14:paraId="42341CB0" w14:textId="77777777" w:rsidR="00402AE9" w:rsidRPr="00797D70" w:rsidRDefault="00402AE9" w:rsidP="00765E32">
            <w:pPr>
              <w:jc w:val="center"/>
              <w:rPr>
                <w:b/>
                <w:bCs/>
                <w:sz w:val="22"/>
                <w:szCs w:val="22"/>
              </w:rPr>
            </w:pPr>
            <w:r w:rsidRPr="00797D70">
              <w:rPr>
                <w:b/>
                <w:bCs/>
                <w:sz w:val="22"/>
                <w:szCs w:val="22"/>
              </w:rPr>
              <w:t>1 008 378,00</w:t>
            </w:r>
          </w:p>
        </w:tc>
        <w:tc>
          <w:tcPr>
            <w:tcW w:w="1699" w:type="dxa"/>
            <w:tcBorders>
              <w:top w:val="nil"/>
              <w:left w:val="nil"/>
              <w:bottom w:val="single" w:sz="8" w:space="0" w:color="auto"/>
              <w:right w:val="single" w:sz="8" w:space="0" w:color="auto"/>
            </w:tcBorders>
            <w:shd w:val="clear" w:color="auto" w:fill="auto"/>
            <w:hideMark/>
          </w:tcPr>
          <w:p w14:paraId="643D5285" w14:textId="77777777" w:rsidR="00402AE9" w:rsidRPr="00797D70" w:rsidRDefault="00402AE9" w:rsidP="00765E32">
            <w:pPr>
              <w:jc w:val="center"/>
              <w:rPr>
                <w:b/>
                <w:bCs/>
                <w:sz w:val="22"/>
                <w:szCs w:val="22"/>
              </w:rPr>
            </w:pPr>
            <w:r w:rsidRPr="00797D70">
              <w:rPr>
                <w:b/>
                <w:bCs/>
                <w:sz w:val="22"/>
                <w:szCs w:val="22"/>
              </w:rPr>
              <w:t>1 008 378,00</w:t>
            </w:r>
          </w:p>
        </w:tc>
        <w:tc>
          <w:tcPr>
            <w:tcW w:w="1988" w:type="dxa"/>
            <w:gridSpan w:val="2"/>
            <w:tcBorders>
              <w:top w:val="nil"/>
              <w:left w:val="nil"/>
              <w:bottom w:val="single" w:sz="8" w:space="0" w:color="auto"/>
              <w:right w:val="single" w:sz="8" w:space="0" w:color="auto"/>
            </w:tcBorders>
            <w:shd w:val="clear" w:color="auto" w:fill="auto"/>
            <w:hideMark/>
          </w:tcPr>
          <w:p w14:paraId="1F939634" w14:textId="77777777" w:rsidR="00402AE9" w:rsidRPr="00797D70" w:rsidRDefault="00402AE9" w:rsidP="00765E32">
            <w:pPr>
              <w:jc w:val="right"/>
              <w:rPr>
                <w:b/>
                <w:bCs/>
                <w:sz w:val="22"/>
                <w:szCs w:val="22"/>
              </w:rPr>
            </w:pPr>
            <w:r w:rsidRPr="00797D70">
              <w:rPr>
                <w:b/>
                <w:bCs/>
                <w:sz w:val="22"/>
                <w:szCs w:val="22"/>
              </w:rPr>
              <w:t>9 247 644,00</w:t>
            </w:r>
          </w:p>
        </w:tc>
      </w:tr>
      <w:tr w:rsidR="00402AE9" w:rsidRPr="00797D70" w14:paraId="0CBB4845" w14:textId="77777777" w:rsidTr="00765E32">
        <w:trPr>
          <w:trHeight w:val="525"/>
        </w:trPr>
        <w:tc>
          <w:tcPr>
            <w:tcW w:w="2426" w:type="dxa"/>
            <w:tcBorders>
              <w:top w:val="nil"/>
              <w:left w:val="single" w:sz="8" w:space="0" w:color="auto"/>
              <w:bottom w:val="single" w:sz="8" w:space="0" w:color="auto"/>
              <w:right w:val="single" w:sz="8" w:space="0" w:color="auto"/>
            </w:tcBorders>
            <w:shd w:val="clear" w:color="auto" w:fill="auto"/>
            <w:hideMark/>
          </w:tcPr>
          <w:p w14:paraId="2A4C2C61"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474F4168" w14:textId="77777777" w:rsidR="00402AE9" w:rsidRPr="00797D70" w:rsidRDefault="00402AE9" w:rsidP="00765E32">
            <w:pPr>
              <w:jc w:val="center"/>
              <w:rPr>
                <w:b/>
                <w:bCs/>
                <w:sz w:val="22"/>
                <w:szCs w:val="22"/>
              </w:rPr>
            </w:pPr>
            <w:r w:rsidRPr="00797D70">
              <w:rPr>
                <w:b/>
                <w:bCs/>
                <w:sz w:val="22"/>
                <w:szCs w:val="22"/>
              </w:rPr>
              <w:t>948 276,00</w:t>
            </w:r>
          </w:p>
        </w:tc>
        <w:tc>
          <w:tcPr>
            <w:tcW w:w="1703" w:type="dxa"/>
            <w:tcBorders>
              <w:top w:val="nil"/>
              <w:left w:val="nil"/>
              <w:bottom w:val="single" w:sz="8" w:space="0" w:color="auto"/>
              <w:right w:val="single" w:sz="8" w:space="0" w:color="auto"/>
            </w:tcBorders>
            <w:shd w:val="clear" w:color="auto" w:fill="auto"/>
            <w:hideMark/>
          </w:tcPr>
          <w:p w14:paraId="468D0727" w14:textId="77777777" w:rsidR="00402AE9" w:rsidRPr="00797D70" w:rsidRDefault="00402AE9" w:rsidP="00765E32">
            <w:pPr>
              <w:jc w:val="center"/>
              <w:rPr>
                <w:b/>
                <w:bCs/>
                <w:sz w:val="22"/>
                <w:szCs w:val="22"/>
              </w:rPr>
            </w:pPr>
            <w:r w:rsidRPr="00797D70">
              <w:rPr>
                <w:b/>
                <w:bCs/>
                <w:sz w:val="22"/>
                <w:szCs w:val="22"/>
              </w:rPr>
              <w:t>1 008 378,00</w:t>
            </w:r>
          </w:p>
        </w:tc>
        <w:tc>
          <w:tcPr>
            <w:tcW w:w="1699" w:type="dxa"/>
            <w:tcBorders>
              <w:top w:val="nil"/>
              <w:left w:val="nil"/>
              <w:bottom w:val="single" w:sz="8" w:space="0" w:color="auto"/>
              <w:right w:val="single" w:sz="8" w:space="0" w:color="auto"/>
            </w:tcBorders>
            <w:shd w:val="clear" w:color="auto" w:fill="auto"/>
            <w:hideMark/>
          </w:tcPr>
          <w:p w14:paraId="2B582AE0" w14:textId="77777777" w:rsidR="00402AE9" w:rsidRPr="00797D70" w:rsidRDefault="00402AE9" w:rsidP="00765E32">
            <w:pPr>
              <w:jc w:val="center"/>
              <w:rPr>
                <w:b/>
                <w:bCs/>
                <w:sz w:val="22"/>
                <w:szCs w:val="22"/>
              </w:rPr>
            </w:pPr>
            <w:r w:rsidRPr="00797D70">
              <w:rPr>
                <w:b/>
                <w:bCs/>
                <w:sz w:val="22"/>
                <w:szCs w:val="22"/>
              </w:rPr>
              <w:t>1 008 378,00</w:t>
            </w:r>
          </w:p>
        </w:tc>
        <w:tc>
          <w:tcPr>
            <w:tcW w:w="1699" w:type="dxa"/>
            <w:tcBorders>
              <w:top w:val="nil"/>
              <w:left w:val="nil"/>
              <w:bottom w:val="single" w:sz="8" w:space="0" w:color="auto"/>
              <w:right w:val="single" w:sz="8" w:space="0" w:color="auto"/>
            </w:tcBorders>
            <w:shd w:val="clear" w:color="auto" w:fill="auto"/>
            <w:hideMark/>
          </w:tcPr>
          <w:p w14:paraId="7071A6B1" w14:textId="77777777" w:rsidR="00402AE9" w:rsidRPr="00797D70" w:rsidRDefault="00402AE9" w:rsidP="00765E32">
            <w:pPr>
              <w:jc w:val="center"/>
              <w:rPr>
                <w:b/>
                <w:bCs/>
                <w:sz w:val="22"/>
                <w:szCs w:val="22"/>
              </w:rPr>
            </w:pPr>
            <w:r w:rsidRPr="00797D70">
              <w:rPr>
                <w:b/>
                <w:bCs/>
                <w:sz w:val="22"/>
                <w:szCs w:val="22"/>
              </w:rPr>
              <w:t>1 008 378,00</w:t>
            </w:r>
          </w:p>
        </w:tc>
        <w:tc>
          <w:tcPr>
            <w:tcW w:w="1560" w:type="dxa"/>
            <w:tcBorders>
              <w:top w:val="nil"/>
              <w:left w:val="nil"/>
              <w:bottom w:val="single" w:sz="8" w:space="0" w:color="auto"/>
              <w:right w:val="single" w:sz="8" w:space="0" w:color="auto"/>
            </w:tcBorders>
            <w:shd w:val="clear" w:color="auto" w:fill="auto"/>
            <w:hideMark/>
          </w:tcPr>
          <w:p w14:paraId="5314D3E7" w14:textId="77777777" w:rsidR="00402AE9" w:rsidRPr="00797D70" w:rsidRDefault="00402AE9" w:rsidP="00765E32">
            <w:pPr>
              <w:jc w:val="center"/>
              <w:rPr>
                <w:b/>
                <w:bCs/>
                <w:sz w:val="22"/>
                <w:szCs w:val="22"/>
              </w:rPr>
            </w:pPr>
            <w:r w:rsidRPr="00797D70">
              <w:rPr>
                <w:b/>
                <w:bCs/>
                <w:sz w:val="22"/>
                <w:szCs w:val="22"/>
              </w:rPr>
              <w:t>1 008 378,00</w:t>
            </w:r>
          </w:p>
        </w:tc>
        <w:tc>
          <w:tcPr>
            <w:tcW w:w="1560" w:type="dxa"/>
            <w:tcBorders>
              <w:top w:val="nil"/>
              <w:left w:val="nil"/>
              <w:bottom w:val="single" w:sz="8" w:space="0" w:color="auto"/>
              <w:right w:val="single" w:sz="8" w:space="0" w:color="auto"/>
            </w:tcBorders>
            <w:shd w:val="clear" w:color="auto" w:fill="auto"/>
            <w:hideMark/>
          </w:tcPr>
          <w:p w14:paraId="61122BA5" w14:textId="77777777" w:rsidR="00402AE9" w:rsidRPr="00797D70" w:rsidRDefault="00402AE9" w:rsidP="00765E32">
            <w:pPr>
              <w:jc w:val="center"/>
              <w:rPr>
                <w:b/>
                <w:bCs/>
                <w:sz w:val="22"/>
                <w:szCs w:val="22"/>
              </w:rPr>
            </w:pPr>
            <w:r w:rsidRPr="00797D70">
              <w:rPr>
                <w:b/>
                <w:bCs/>
                <w:sz w:val="22"/>
                <w:szCs w:val="22"/>
              </w:rPr>
              <w:t>1 008 378,00</w:t>
            </w:r>
          </w:p>
        </w:tc>
        <w:tc>
          <w:tcPr>
            <w:tcW w:w="1699" w:type="dxa"/>
            <w:tcBorders>
              <w:top w:val="nil"/>
              <w:left w:val="nil"/>
              <w:bottom w:val="single" w:sz="8" w:space="0" w:color="auto"/>
              <w:right w:val="single" w:sz="8" w:space="0" w:color="auto"/>
            </w:tcBorders>
            <w:shd w:val="clear" w:color="auto" w:fill="auto"/>
            <w:hideMark/>
          </w:tcPr>
          <w:p w14:paraId="112133E8" w14:textId="77777777" w:rsidR="00402AE9" w:rsidRPr="00797D70" w:rsidRDefault="00402AE9" w:rsidP="00765E32">
            <w:pPr>
              <w:jc w:val="center"/>
              <w:rPr>
                <w:b/>
                <w:bCs/>
                <w:sz w:val="22"/>
                <w:szCs w:val="22"/>
              </w:rPr>
            </w:pPr>
            <w:r w:rsidRPr="00797D70">
              <w:rPr>
                <w:b/>
                <w:bCs/>
                <w:sz w:val="22"/>
                <w:szCs w:val="22"/>
              </w:rPr>
              <w:t>1 008 378,00</w:t>
            </w:r>
          </w:p>
        </w:tc>
        <w:tc>
          <w:tcPr>
            <w:tcW w:w="1988" w:type="dxa"/>
            <w:gridSpan w:val="2"/>
            <w:tcBorders>
              <w:top w:val="nil"/>
              <w:left w:val="nil"/>
              <w:bottom w:val="single" w:sz="8" w:space="0" w:color="auto"/>
              <w:right w:val="single" w:sz="8" w:space="0" w:color="auto"/>
            </w:tcBorders>
            <w:shd w:val="clear" w:color="auto" w:fill="auto"/>
            <w:hideMark/>
          </w:tcPr>
          <w:p w14:paraId="41D11263" w14:textId="77777777" w:rsidR="00402AE9" w:rsidRPr="00797D70" w:rsidRDefault="00402AE9" w:rsidP="00765E32">
            <w:pPr>
              <w:jc w:val="right"/>
              <w:rPr>
                <w:b/>
                <w:bCs/>
                <w:sz w:val="22"/>
                <w:szCs w:val="22"/>
              </w:rPr>
            </w:pPr>
            <w:r w:rsidRPr="00797D70">
              <w:rPr>
                <w:b/>
                <w:bCs/>
                <w:sz w:val="22"/>
                <w:szCs w:val="22"/>
              </w:rPr>
              <w:t>6 998 544,00</w:t>
            </w:r>
          </w:p>
        </w:tc>
      </w:tr>
      <w:tr w:rsidR="00402AE9" w:rsidRPr="00797D70" w14:paraId="6F52A483"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07D02C8D"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5849DA83" w14:textId="77777777" w:rsidR="00402AE9" w:rsidRPr="00797D70" w:rsidRDefault="00402AE9" w:rsidP="00765E32">
            <w:pPr>
              <w:jc w:val="center"/>
              <w:rPr>
                <w:b/>
                <w:bCs/>
                <w:sz w:val="22"/>
                <w:szCs w:val="22"/>
              </w:rPr>
            </w:pPr>
            <w:r w:rsidRPr="00797D70">
              <w:rPr>
                <w:b/>
                <w:bCs/>
                <w:sz w:val="22"/>
                <w:szCs w:val="22"/>
              </w:rPr>
              <w:t>536 760,00</w:t>
            </w:r>
          </w:p>
        </w:tc>
        <w:tc>
          <w:tcPr>
            <w:tcW w:w="1703" w:type="dxa"/>
            <w:tcBorders>
              <w:top w:val="nil"/>
              <w:left w:val="nil"/>
              <w:bottom w:val="single" w:sz="8" w:space="0" w:color="auto"/>
              <w:right w:val="single" w:sz="8" w:space="0" w:color="auto"/>
            </w:tcBorders>
            <w:shd w:val="clear" w:color="auto" w:fill="auto"/>
            <w:hideMark/>
          </w:tcPr>
          <w:p w14:paraId="2450C3C2" w14:textId="77777777" w:rsidR="00402AE9" w:rsidRPr="00797D70" w:rsidRDefault="00402AE9" w:rsidP="00765E32">
            <w:pPr>
              <w:jc w:val="center"/>
              <w:rPr>
                <w:b/>
                <w:bCs/>
                <w:sz w:val="22"/>
                <w:szCs w:val="22"/>
              </w:rPr>
            </w:pPr>
            <w:r w:rsidRPr="00797D70">
              <w:rPr>
                <w:b/>
                <w:bCs/>
                <w:sz w:val="22"/>
                <w:szCs w:val="22"/>
              </w:rPr>
              <w:t>570 780,00</w:t>
            </w:r>
          </w:p>
        </w:tc>
        <w:tc>
          <w:tcPr>
            <w:tcW w:w="1699" w:type="dxa"/>
            <w:tcBorders>
              <w:top w:val="nil"/>
              <w:left w:val="nil"/>
              <w:bottom w:val="single" w:sz="8" w:space="0" w:color="auto"/>
              <w:right w:val="single" w:sz="8" w:space="0" w:color="auto"/>
            </w:tcBorders>
            <w:shd w:val="clear" w:color="auto" w:fill="auto"/>
            <w:hideMark/>
          </w:tcPr>
          <w:p w14:paraId="4972C018" w14:textId="77777777" w:rsidR="00402AE9" w:rsidRPr="00797D70" w:rsidRDefault="00402AE9" w:rsidP="00765E32">
            <w:pPr>
              <w:jc w:val="center"/>
              <w:rPr>
                <w:b/>
                <w:bCs/>
                <w:sz w:val="22"/>
                <w:szCs w:val="22"/>
              </w:rPr>
            </w:pPr>
            <w:r w:rsidRPr="00797D70">
              <w:rPr>
                <w:b/>
                <w:bCs/>
                <w:sz w:val="22"/>
                <w:szCs w:val="22"/>
              </w:rPr>
              <w:t>570 780,00</w:t>
            </w:r>
          </w:p>
        </w:tc>
        <w:tc>
          <w:tcPr>
            <w:tcW w:w="1699" w:type="dxa"/>
            <w:tcBorders>
              <w:top w:val="nil"/>
              <w:left w:val="nil"/>
              <w:bottom w:val="single" w:sz="8" w:space="0" w:color="auto"/>
              <w:right w:val="single" w:sz="8" w:space="0" w:color="auto"/>
            </w:tcBorders>
            <w:shd w:val="clear" w:color="auto" w:fill="auto"/>
            <w:hideMark/>
          </w:tcPr>
          <w:p w14:paraId="524031A8" w14:textId="77777777" w:rsidR="00402AE9" w:rsidRPr="00797D70" w:rsidRDefault="00402AE9" w:rsidP="00765E32">
            <w:pPr>
              <w:jc w:val="center"/>
              <w:rPr>
                <w:b/>
                <w:bCs/>
                <w:sz w:val="22"/>
                <w:szCs w:val="22"/>
              </w:rPr>
            </w:pPr>
            <w:r w:rsidRPr="00797D70">
              <w:rPr>
                <w:b/>
                <w:bCs/>
                <w:sz w:val="22"/>
                <w:szCs w:val="22"/>
              </w:rPr>
              <w:t>570 780,00</w:t>
            </w:r>
          </w:p>
        </w:tc>
        <w:tc>
          <w:tcPr>
            <w:tcW w:w="1560" w:type="dxa"/>
            <w:tcBorders>
              <w:top w:val="nil"/>
              <w:left w:val="nil"/>
              <w:bottom w:val="single" w:sz="8" w:space="0" w:color="auto"/>
              <w:right w:val="single" w:sz="8" w:space="0" w:color="auto"/>
            </w:tcBorders>
            <w:shd w:val="clear" w:color="auto" w:fill="auto"/>
            <w:hideMark/>
          </w:tcPr>
          <w:p w14:paraId="03BDEB2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7F3DB7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1372DF6"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CEB0604" w14:textId="77777777" w:rsidR="00402AE9" w:rsidRPr="00797D70" w:rsidRDefault="00402AE9" w:rsidP="00765E32">
            <w:pPr>
              <w:jc w:val="right"/>
              <w:rPr>
                <w:b/>
                <w:bCs/>
                <w:sz w:val="22"/>
                <w:szCs w:val="22"/>
              </w:rPr>
            </w:pPr>
            <w:r w:rsidRPr="00797D70">
              <w:rPr>
                <w:b/>
                <w:bCs/>
                <w:sz w:val="22"/>
                <w:szCs w:val="22"/>
              </w:rPr>
              <w:t>2 249 100,00</w:t>
            </w:r>
          </w:p>
        </w:tc>
      </w:tr>
      <w:tr w:rsidR="00402AE9" w:rsidRPr="00797D70" w14:paraId="75B936C0"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507E265B"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12925923"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137252A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3D9C0B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3C1E89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105D69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805DC3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3DEB5FF"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1F8ED6C"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D53C962"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5D7660F4" w14:textId="77777777" w:rsidR="00402AE9" w:rsidRPr="00797D70" w:rsidRDefault="00402AE9" w:rsidP="00765E32">
            <w:pPr>
              <w:jc w:val="center"/>
              <w:rPr>
                <w:b/>
                <w:bCs/>
              </w:rPr>
            </w:pPr>
            <w:r w:rsidRPr="00797D70">
              <w:rPr>
                <w:b/>
                <w:bCs/>
              </w:rPr>
              <w:t>Структурный элемент</w:t>
            </w:r>
          </w:p>
        </w:tc>
        <w:tc>
          <w:tcPr>
            <w:tcW w:w="1699" w:type="dxa"/>
            <w:gridSpan w:val="2"/>
            <w:tcBorders>
              <w:top w:val="nil"/>
              <w:left w:val="nil"/>
              <w:bottom w:val="single" w:sz="8" w:space="0" w:color="auto"/>
              <w:right w:val="single" w:sz="8" w:space="0" w:color="auto"/>
            </w:tcBorders>
            <w:shd w:val="clear" w:color="auto" w:fill="auto"/>
            <w:hideMark/>
          </w:tcPr>
          <w:p w14:paraId="21725E90"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3BA27FB2"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6409B125"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62DDBE58"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6FDC1101"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688547CD"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5C2067CD"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623B05A1"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21475128" w14:textId="77777777" w:rsidTr="00765E32">
        <w:trPr>
          <w:trHeight w:val="1035"/>
        </w:trPr>
        <w:tc>
          <w:tcPr>
            <w:tcW w:w="2426" w:type="dxa"/>
            <w:tcBorders>
              <w:top w:val="nil"/>
              <w:left w:val="single" w:sz="8" w:space="0" w:color="auto"/>
              <w:bottom w:val="single" w:sz="8" w:space="0" w:color="auto"/>
              <w:right w:val="single" w:sz="8" w:space="0" w:color="auto"/>
            </w:tcBorders>
            <w:shd w:val="clear" w:color="auto" w:fill="auto"/>
            <w:hideMark/>
          </w:tcPr>
          <w:p w14:paraId="62616A8C" w14:textId="77777777" w:rsidR="00402AE9" w:rsidRPr="00797D70" w:rsidRDefault="00402AE9" w:rsidP="00765E32">
            <w:pPr>
              <w:jc w:val="center"/>
              <w:rPr>
                <w:b/>
                <w:bCs/>
              </w:rPr>
            </w:pPr>
            <w:r w:rsidRPr="00797D70">
              <w:rPr>
                <w:b/>
                <w:bCs/>
              </w:rPr>
              <w:t>"Ежегодная социальная выплата работникам муниципальных организаций, реализующих основные общеобразовательные программы"</w:t>
            </w:r>
          </w:p>
        </w:tc>
        <w:tc>
          <w:tcPr>
            <w:tcW w:w="1699" w:type="dxa"/>
            <w:gridSpan w:val="2"/>
            <w:tcBorders>
              <w:top w:val="nil"/>
              <w:left w:val="nil"/>
              <w:bottom w:val="single" w:sz="8" w:space="0" w:color="auto"/>
              <w:right w:val="single" w:sz="8" w:space="0" w:color="auto"/>
            </w:tcBorders>
            <w:shd w:val="clear" w:color="auto" w:fill="auto"/>
            <w:hideMark/>
          </w:tcPr>
          <w:p w14:paraId="4E4174AB"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4025AEF8"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00B63AB0"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69F61633"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20BE9F70"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4BF742C2"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67C8F9B8"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2421019B"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47A3603B"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480127B3"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6F5CD265" w14:textId="77777777" w:rsidR="00402AE9" w:rsidRPr="00797D70" w:rsidRDefault="00402AE9" w:rsidP="00765E32">
            <w:pPr>
              <w:jc w:val="center"/>
              <w:rPr>
                <w:b/>
                <w:bCs/>
                <w:sz w:val="22"/>
                <w:szCs w:val="22"/>
              </w:rPr>
            </w:pPr>
            <w:r w:rsidRPr="00797D70">
              <w:rPr>
                <w:b/>
                <w:bCs/>
                <w:sz w:val="22"/>
                <w:szCs w:val="22"/>
              </w:rPr>
              <w:t>2 160 000,00</w:t>
            </w:r>
          </w:p>
        </w:tc>
        <w:tc>
          <w:tcPr>
            <w:tcW w:w="1703" w:type="dxa"/>
            <w:tcBorders>
              <w:top w:val="nil"/>
              <w:left w:val="nil"/>
              <w:bottom w:val="single" w:sz="8" w:space="0" w:color="auto"/>
              <w:right w:val="single" w:sz="8" w:space="0" w:color="auto"/>
            </w:tcBorders>
            <w:shd w:val="clear" w:color="auto" w:fill="auto"/>
            <w:hideMark/>
          </w:tcPr>
          <w:p w14:paraId="57005AC3" w14:textId="77777777" w:rsidR="00402AE9" w:rsidRPr="00797D70" w:rsidRDefault="00402AE9" w:rsidP="00765E32">
            <w:pPr>
              <w:jc w:val="center"/>
              <w:rPr>
                <w:b/>
                <w:bCs/>
                <w:sz w:val="22"/>
                <w:szCs w:val="22"/>
              </w:rPr>
            </w:pPr>
            <w:r w:rsidRPr="00797D70">
              <w:rPr>
                <w:b/>
                <w:bCs/>
                <w:sz w:val="22"/>
                <w:szCs w:val="22"/>
              </w:rPr>
              <w:t>2 210 000,00</w:t>
            </w:r>
          </w:p>
        </w:tc>
        <w:tc>
          <w:tcPr>
            <w:tcW w:w="1699" w:type="dxa"/>
            <w:tcBorders>
              <w:top w:val="nil"/>
              <w:left w:val="nil"/>
              <w:bottom w:val="single" w:sz="8" w:space="0" w:color="auto"/>
              <w:right w:val="single" w:sz="8" w:space="0" w:color="auto"/>
            </w:tcBorders>
            <w:shd w:val="clear" w:color="auto" w:fill="auto"/>
            <w:hideMark/>
          </w:tcPr>
          <w:p w14:paraId="43A6BE3C" w14:textId="77777777" w:rsidR="00402AE9" w:rsidRPr="00797D70" w:rsidRDefault="00402AE9" w:rsidP="00765E32">
            <w:pPr>
              <w:jc w:val="center"/>
              <w:rPr>
                <w:b/>
                <w:bCs/>
                <w:sz w:val="22"/>
                <w:szCs w:val="22"/>
              </w:rPr>
            </w:pPr>
            <w:r w:rsidRPr="00797D70">
              <w:rPr>
                <w:b/>
                <w:bCs/>
                <w:sz w:val="22"/>
                <w:szCs w:val="22"/>
              </w:rPr>
              <w:t>2 210 000,00</w:t>
            </w:r>
          </w:p>
        </w:tc>
        <w:tc>
          <w:tcPr>
            <w:tcW w:w="1699" w:type="dxa"/>
            <w:tcBorders>
              <w:top w:val="nil"/>
              <w:left w:val="nil"/>
              <w:bottom w:val="single" w:sz="8" w:space="0" w:color="auto"/>
              <w:right w:val="single" w:sz="8" w:space="0" w:color="auto"/>
            </w:tcBorders>
            <w:shd w:val="clear" w:color="auto" w:fill="auto"/>
            <w:hideMark/>
          </w:tcPr>
          <w:p w14:paraId="6EDCE401" w14:textId="77777777" w:rsidR="00402AE9" w:rsidRPr="00797D70" w:rsidRDefault="00402AE9" w:rsidP="00765E32">
            <w:pPr>
              <w:jc w:val="center"/>
              <w:rPr>
                <w:b/>
                <w:bCs/>
                <w:sz w:val="22"/>
                <w:szCs w:val="22"/>
              </w:rPr>
            </w:pPr>
            <w:r w:rsidRPr="00797D70">
              <w:rPr>
                <w:b/>
                <w:bCs/>
                <w:sz w:val="22"/>
                <w:szCs w:val="22"/>
              </w:rPr>
              <w:t>2 210 000,00</w:t>
            </w:r>
          </w:p>
        </w:tc>
        <w:tc>
          <w:tcPr>
            <w:tcW w:w="1560" w:type="dxa"/>
            <w:tcBorders>
              <w:top w:val="nil"/>
              <w:left w:val="nil"/>
              <w:bottom w:val="single" w:sz="8" w:space="0" w:color="auto"/>
              <w:right w:val="single" w:sz="8" w:space="0" w:color="auto"/>
            </w:tcBorders>
            <w:shd w:val="clear" w:color="auto" w:fill="auto"/>
            <w:hideMark/>
          </w:tcPr>
          <w:p w14:paraId="2B23DCE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9DE11A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75768E3"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F5FC206" w14:textId="77777777" w:rsidR="00402AE9" w:rsidRPr="00797D70" w:rsidRDefault="00402AE9" w:rsidP="00765E32">
            <w:pPr>
              <w:jc w:val="right"/>
              <w:rPr>
                <w:b/>
                <w:bCs/>
                <w:sz w:val="22"/>
                <w:szCs w:val="22"/>
              </w:rPr>
            </w:pPr>
            <w:r w:rsidRPr="00797D70">
              <w:rPr>
                <w:b/>
                <w:bCs/>
                <w:sz w:val="22"/>
                <w:szCs w:val="22"/>
              </w:rPr>
              <w:t>8 790 000,00</w:t>
            </w:r>
          </w:p>
        </w:tc>
      </w:tr>
      <w:tr w:rsidR="00402AE9" w:rsidRPr="00797D70" w14:paraId="70CDB33C" w14:textId="77777777" w:rsidTr="00765E32">
        <w:trPr>
          <w:trHeight w:val="525"/>
        </w:trPr>
        <w:tc>
          <w:tcPr>
            <w:tcW w:w="2426" w:type="dxa"/>
            <w:tcBorders>
              <w:top w:val="nil"/>
              <w:left w:val="single" w:sz="8" w:space="0" w:color="auto"/>
              <w:bottom w:val="single" w:sz="8" w:space="0" w:color="auto"/>
              <w:right w:val="single" w:sz="8" w:space="0" w:color="auto"/>
            </w:tcBorders>
            <w:shd w:val="clear" w:color="auto" w:fill="auto"/>
            <w:hideMark/>
          </w:tcPr>
          <w:p w14:paraId="61AFA19B"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29D79FE9"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501E770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BC80E2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4D4794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63DD469"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D0AB9C0"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F84F362"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A79E186"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22CB98F8"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1E61F1AC"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2E81041D" w14:textId="77777777" w:rsidR="00402AE9" w:rsidRPr="00797D70" w:rsidRDefault="00402AE9" w:rsidP="00765E32">
            <w:pPr>
              <w:jc w:val="center"/>
              <w:rPr>
                <w:b/>
                <w:bCs/>
                <w:sz w:val="22"/>
                <w:szCs w:val="22"/>
              </w:rPr>
            </w:pPr>
            <w:r w:rsidRPr="00797D70">
              <w:rPr>
                <w:b/>
                <w:bCs/>
                <w:sz w:val="22"/>
                <w:szCs w:val="22"/>
              </w:rPr>
              <w:t>2 160 000,00</w:t>
            </w:r>
          </w:p>
        </w:tc>
        <w:tc>
          <w:tcPr>
            <w:tcW w:w="1703" w:type="dxa"/>
            <w:tcBorders>
              <w:top w:val="nil"/>
              <w:left w:val="nil"/>
              <w:bottom w:val="single" w:sz="8" w:space="0" w:color="auto"/>
              <w:right w:val="single" w:sz="8" w:space="0" w:color="auto"/>
            </w:tcBorders>
            <w:shd w:val="clear" w:color="auto" w:fill="auto"/>
            <w:hideMark/>
          </w:tcPr>
          <w:p w14:paraId="2687A1F5" w14:textId="77777777" w:rsidR="00402AE9" w:rsidRPr="00797D70" w:rsidRDefault="00402AE9" w:rsidP="00765E32">
            <w:pPr>
              <w:jc w:val="center"/>
              <w:rPr>
                <w:b/>
                <w:bCs/>
                <w:sz w:val="22"/>
                <w:szCs w:val="22"/>
              </w:rPr>
            </w:pPr>
            <w:r w:rsidRPr="00797D70">
              <w:rPr>
                <w:b/>
                <w:bCs/>
                <w:sz w:val="22"/>
                <w:szCs w:val="22"/>
              </w:rPr>
              <w:t>2 210 000,00</w:t>
            </w:r>
          </w:p>
        </w:tc>
        <w:tc>
          <w:tcPr>
            <w:tcW w:w="1699" w:type="dxa"/>
            <w:tcBorders>
              <w:top w:val="nil"/>
              <w:left w:val="nil"/>
              <w:bottom w:val="single" w:sz="8" w:space="0" w:color="auto"/>
              <w:right w:val="single" w:sz="8" w:space="0" w:color="auto"/>
            </w:tcBorders>
            <w:shd w:val="clear" w:color="auto" w:fill="auto"/>
            <w:hideMark/>
          </w:tcPr>
          <w:p w14:paraId="3C5CEA2D" w14:textId="77777777" w:rsidR="00402AE9" w:rsidRPr="00797D70" w:rsidRDefault="00402AE9" w:rsidP="00765E32">
            <w:pPr>
              <w:jc w:val="center"/>
              <w:rPr>
                <w:b/>
                <w:bCs/>
                <w:sz w:val="22"/>
                <w:szCs w:val="22"/>
              </w:rPr>
            </w:pPr>
            <w:r w:rsidRPr="00797D70">
              <w:rPr>
                <w:b/>
                <w:bCs/>
                <w:sz w:val="22"/>
                <w:szCs w:val="22"/>
              </w:rPr>
              <w:t>2 210 000,00</w:t>
            </w:r>
          </w:p>
        </w:tc>
        <w:tc>
          <w:tcPr>
            <w:tcW w:w="1699" w:type="dxa"/>
            <w:tcBorders>
              <w:top w:val="nil"/>
              <w:left w:val="nil"/>
              <w:bottom w:val="single" w:sz="8" w:space="0" w:color="auto"/>
              <w:right w:val="single" w:sz="8" w:space="0" w:color="auto"/>
            </w:tcBorders>
            <w:shd w:val="clear" w:color="auto" w:fill="auto"/>
            <w:hideMark/>
          </w:tcPr>
          <w:p w14:paraId="5390A6B3" w14:textId="77777777" w:rsidR="00402AE9" w:rsidRPr="00797D70" w:rsidRDefault="00402AE9" w:rsidP="00765E32">
            <w:pPr>
              <w:jc w:val="center"/>
              <w:rPr>
                <w:b/>
                <w:bCs/>
                <w:sz w:val="22"/>
                <w:szCs w:val="22"/>
              </w:rPr>
            </w:pPr>
            <w:r w:rsidRPr="00797D70">
              <w:rPr>
                <w:b/>
                <w:bCs/>
                <w:sz w:val="22"/>
                <w:szCs w:val="22"/>
              </w:rPr>
              <w:t>2 210 000,00</w:t>
            </w:r>
          </w:p>
        </w:tc>
        <w:tc>
          <w:tcPr>
            <w:tcW w:w="1560" w:type="dxa"/>
            <w:tcBorders>
              <w:top w:val="nil"/>
              <w:left w:val="nil"/>
              <w:bottom w:val="single" w:sz="8" w:space="0" w:color="auto"/>
              <w:right w:val="single" w:sz="8" w:space="0" w:color="auto"/>
            </w:tcBorders>
            <w:shd w:val="clear" w:color="auto" w:fill="auto"/>
            <w:hideMark/>
          </w:tcPr>
          <w:p w14:paraId="6F57FF8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DF2204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CCE1066"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857FE82" w14:textId="77777777" w:rsidR="00402AE9" w:rsidRPr="00797D70" w:rsidRDefault="00402AE9" w:rsidP="00765E32">
            <w:pPr>
              <w:jc w:val="right"/>
              <w:rPr>
                <w:b/>
                <w:bCs/>
                <w:sz w:val="22"/>
                <w:szCs w:val="22"/>
              </w:rPr>
            </w:pPr>
            <w:r w:rsidRPr="00797D70">
              <w:rPr>
                <w:b/>
                <w:bCs/>
                <w:sz w:val="22"/>
                <w:szCs w:val="22"/>
              </w:rPr>
              <w:t>8 790 000,00</w:t>
            </w:r>
          </w:p>
        </w:tc>
      </w:tr>
      <w:tr w:rsidR="00402AE9" w:rsidRPr="00797D70" w14:paraId="1BF5B8B8"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77B83077"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70284548"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53F6C55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CFD103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5362F82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6D5B2A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F34628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7B49A0E"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2686C9BA"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1245A270" w14:textId="77777777" w:rsidTr="00765E32">
        <w:trPr>
          <w:trHeight w:val="525"/>
        </w:trPr>
        <w:tc>
          <w:tcPr>
            <w:tcW w:w="2426" w:type="dxa"/>
            <w:tcBorders>
              <w:top w:val="nil"/>
              <w:left w:val="single" w:sz="8" w:space="0" w:color="auto"/>
              <w:bottom w:val="single" w:sz="8" w:space="0" w:color="auto"/>
              <w:right w:val="single" w:sz="8" w:space="0" w:color="auto"/>
            </w:tcBorders>
            <w:shd w:val="clear" w:color="auto" w:fill="auto"/>
            <w:hideMark/>
          </w:tcPr>
          <w:p w14:paraId="3CBC1DA5"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17CA22A1"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409F2C3E"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571116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DB47B5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FEBE4C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7B3DCD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A2CE3D4"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72CF1D0"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57291007" w14:textId="77777777" w:rsidTr="00765E32">
        <w:trPr>
          <w:trHeight w:val="525"/>
        </w:trPr>
        <w:tc>
          <w:tcPr>
            <w:tcW w:w="2426" w:type="dxa"/>
            <w:tcBorders>
              <w:top w:val="nil"/>
              <w:left w:val="single" w:sz="8" w:space="0" w:color="auto"/>
              <w:bottom w:val="single" w:sz="8" w:space="0" w:color="auto"/>
              <w:right w:val="single" w:sz="8" w:space="0" w:color="auto"/>
            </w:tcBorders>
            <w:shd w:val="clear" w:color="auto" w:fill="auto"/>
            <w:hideMark/>
          </w:tcPr>
          <w:p w14:paraId="14756F7E"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single" w:sz="8" w:space="0" w:color="auto"/>
              <w:right w:val="single" w:sz="8" w:space="0" w:color="auto"/>
            </w:tcBorders>
            <w:shd w:val="clear" w:color="auto" w:fill="auto"/>
            <w:hideMark/>
          </w:tcPr>
          <w:p w14:paraId="7842EF37"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3AE004E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F289F0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469C795"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91A5228"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1CE96C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D7A5C3B"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4A310F69"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6E79DCC5" w14:textId="77777777" w:rsidTr="00765E32">
        <w:trPr>
          <w:trHeight w:val="1095"/>
        </w:trPr>
        <w:tc>
          <w:tcPr>
            <w:tcW w:w="2426" w:type="dxa"/>
            <w:tcBorders>
              <w:top w:val="nil"/>
              <w:left w:val="single" w:sz="8" w:space="0" w:color="auto"/>
              <w:bottom w:val="single" w:sz="8" w:space="0" w:color="auto"/>
              <w:right w:val="single" w:sz="8" w:space="0" w:color="auto"/>
            </w:tcBorders>
            <w:shd w:val="clear" w:color="auto" w:fill="auto"/>
            <w:vAlign w:val="bottom"/>
            <w:hideMark/>
          </w:tcPr>
          <w:p w14:paraId="5D58B110" w14:textId="77777777" w:rsidR="00402AE9" w:rsidRPr="00797D70" w:rsidRDefault="00402AE9" w:rsidP="00765E32">
            <w:pPr>
              <w:jc w:val="center"/>
              <w:rPr>
                <w:b/>
                <w:bCs/>
                <w:i/>
                <w:iCs/>
                <w:color w:val="22272F"/>
              </w:rPr>
            </w:pPr>
            <w:r w:rsidRPr="00797D70">
              <w:rPr>
                <w:b/>
                <w:bCs/>
                <w:i/>
                <w:iCs/>
                <w:color w:val="22272F"/>
              </w:rPr>
              <w:lastRenderedPageBreak/>
              <w:t>Ведомственный проект «Реализация молодежной политики на территории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2E8D8875"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06B8BB96"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78011D1D"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5DC6E781"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32AC3760" w14:textId="77777777" w:rsidR="00402AE9" w:rsidRPr="00797D70" w:rsidRDefault="00402AE9" w:rsidP="00765E32">
            <w:pPr>
              <w:jc w:val="center"/>
              <w:rPr>
                <w:b/>
                <w:bCs/>
                <w:sz w:val="22"/>
                <w:szCs w:val="22"/>
              </w:rPr>
            </w:pPr>
            <w:r w:rsidRPr="00797D70">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13D52CDA" w14:textId="77777777" w:rsidR="00402AE9" w:rsidRPr="00797D70" w:rsidRDefault="00402AE9" w:rsidP="00765E32">
            <w:pPr>
              <w:jc w:val="center"/>
              <w:rPr>
                <w:b/>
                <w:bCs/>
                <w:sz w:val="22"/>
                <w:szCs w:val="22"/>
              </w:rPr>
            </w:pPr>
            <w:r w:rsidRPr="00797D70">
              <w:rPr>
                <w:b/>
                <w:bCs/>
                <w:sz w:val="22"/>
                <w:szCs w:val="22"/>
              </w:rPr>
              <w:t> </w:t>
            </w:r>
          </w:p>
        </w:tc>
        <w:tc>
          <w:tcPr>
            <w:tcW w:w="1699" w:type="dxa"/>
            <w:tcBorders>
              <w:top w:val="nil"/>
              <w:left w:val="nil"/>
              <w:bottom w:val="single" w:sz="8" w:space="0" w:color="auto"/>
              <w:right w:val="single" w:sz="8" w:space="0" w:color="auto"/>
            </w:tcBorders>
            <w:shd w:val="clear" w:color="auto" w:fill="auto"/>
            <w:hideMark/>
          </w:tcPr>
          <w:p w14:paraId="74266BE7" w14:textId="77777777" w:rsidR="00402AE9" w:rsidRPr="00797D70" w:rsidRDefault="00402AE9" w:rsidP="00765E32">
            <w:pPr>
              <w:jc w:val="center"/>
              <w:rPr>
                <w:b/>
                <w:bCs/>
                <w:sz w:val="22"/>
                <w:szCs w:val="22"/>
              </w:rPr>
            </w:pPr>
            <w:r w:rsidRPr="00797D70">
              <w:rPr>
                <w:b/>
                <w:bCs/>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01066C6A"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5550ECF2"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54176F99"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22211388"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69F6FECD" w14:textId="77777777" w:rsidR="00402AE9" w:rsidRPr="00797D70" w:rsidRDefault="00402AE9" w:rsidP="00765E32">
            <w:pPr>
              <w:jc w:val="center"/>
              <w:rPr>
                <w:b/>
                <w:bCs/>
                <w:sz w:val="22"/>
                <w:szCs w:val="22"/>
              </w:rPr>
            </w:pPr>
            <w:r w:rsidRPr="00797D70">
              <w:rPr>
                <w:b/>
                <w:bCs/>
                <w:sz w:val="22"/>
                <w:szCs w:val="22"/>
              </w:rPr>
              <w:t>210 000,00</w:t>
            </w:r>
          </w:p>
        </w:tc>
        <w:tc>
          <w:tcPr>
            <w:tcW w:w="1699" w:type="dxa"/>
            <w:tcBorders>
              <w:top w:val="nil"/>
              <w:left w:val="nil"/>
              <w:bottom w:val="single" w:sz="8" w:space="0" w:color="auto"/>
              <w:right w:val="single" w:sz="8" w:space="0" w:color="auto"/>
            </w:tcBorders>
            <w:shd w:val="clear" w:color="auto" w:fill="auto"/>
            <w:hideMark/>
          </w:tcPr>
          <w:p w14:paraId="4399F9B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50E4D0F"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0AEEEE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210AF99"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752D4E94"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4" w:space="0" w:color="auto"/>
              <w:right w:val="single" w:sz="8" w:space="0" w:color="auto"/>
            </w:tcBorders>
            <w:shd w:val="clear" w:color="auto" w:fill="auto"/>
            <w:hideMark/>
          </w:tcPr>
          <w:p w14:paraId="662C8756" w14:textId="77777777" w:rsidR="00402AE9" w:rsidRPr="00797D70" w:rsidRDefault="00402AE9" w:rsidP="00765E32">
            <w:pPr>
              <w:jc w:val="right"/>
              <w:rPr>
                <w:b/>
                <w:bCs/>
                <w:sz w:val="22"/>
                <w:szCs w:val="22"/>
              </w:rPr>
            </w:pPr>
            <w:r w:rsidRPr="00797D70">
              <w:rPr>
                <w:b/>
                <w:bCs/>
                <w:sz w:val="22"/>
                <w:szCs w:val="22"/>
              </w:rPr>
              <w:t>210 000,00</w:t>
            </w:r>
          </w:p>
        </w:tc>
      </w:tr>
      <w:tr w:rsidR="00402AE9" w:rsidRPr="00797D70" w14:paraId="2EDB3958" w14:textId="77777777" w:rsidTr="00765E32">
        <w:trPr>
          <w:trHeight w:val="525"/>
        </w:trPr>
        <w:tc>
          <w:tcPr>
            <w:tcW w:w="2426" w:type="dxa"/>
            <w:tcBorders>
              <w:top w:val="nil"/>
              <w:left w:val="single" w:sz="8" w:space="0" w:color="auto"/>
              <w:bottom w:val="single" w:sz="8" w:space="0" w:color="auto"/>
              <w:right w:val="single" w:sz="8" w:space="0" w:color="auto"/>
            </w:tcBorders>
            <w:shd w:val="clear" w:color="auto" w:fill="auto"/>
            <w:hideMark/>
          </w:tcPr>
          <w:p w14:paraId="1C9EDFAD"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15F7A892"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590AAFC5" w14:textId="77777777" w:rsidR="00402AE9" w:rsidRPr="00797D70" w:rsidRDefault="00402AE9" w:rsidP="00765E32">
            <w:pPr>
              <w:jc w:val="center"/>
              <w:rPr>
                <w:b/>
                <w:bCs/>
                <w:sz w:val="22"/>
                <w:szCs w:val="22"/>
              </w:rPr>
            </w:pPr>
            <w:r w:rsidRPr="00797D70">
              <w:rPr>
                <w:b/>
                <w:bCs/>
                <w:sz w:val="22"/>
                <w:szCs w:val="22"/>
              </w:rPr>
              <w:t>210 000,00</w:t>
            </w:r>
          </w:p>
        </w:tc>
        <w:tc>
          <w:tcPr>
            <w:tcW w:w="1699" w:type="dxa"/>
            <w:tcBorders>
              <w:top w:val="nil"/>
              <w:left w:val="nil"/>
              <w:bottom w:val="single" w:sz="8" w:space="0" w:color="auto"/>
              <w:right w:val="single" w:sz="8" w:space="0" w:color="auto"/>
            </w:tcBorders>
            <w:shd w:val="clear" w:color="auto" w:fill="auto"/>
            <w:hideMark/>
          </w:tcPr>
          <w:p w14:paraId="0A060464"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3E3326B"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E11EE4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0EF684B"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B80F62A"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0D7078E9" w14:textId="77777777" w:rsidR="00402AE9" w:rsidRPr="00797D70" w:rsidRDefault="00402AE9" w:rsidP="00765E32">
            <w:pPr>
              <w:jc w:val="right"/>
              <w:rPr>
                <w:b/>
                <w:bCs/>
                <w:sz w:val="22"/>
                <w:szCs w:val="22"/>
              </w:rPr>
            </w:pPr>
            <w:r w:rsidRPr="00797D70">
              <w:rPr>
                <w:b/>
                <w:bCs/>
                <w:sz w:val="22"/>
                <w:szCs w:val="22"/>
              </w:rPr>
              <w:t>210 000,00</w:t>
            </w:r>
          </w:p>
        </w:tc>
      </w:tr>
      <w:tr w:rsidR="00402AE9" w:rsidRPr="00797D70" w14:paraId="124D2C95"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2B33AF60"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78DBB782"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01BFAE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C7623F2"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B4DF08E"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81231F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D134A9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8213A60"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5DC965A4"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F950BE3"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35B4081A" w14:textId="77777777" w:rsidR="00402AE9" w:rsidRPr="00797D70" w:rsidRDefault="00402AE9" w:rsidP="00765E32">
            <w:pPr>
              <w:jc w:val="center"/>
            </w:pPr>
            <w:r w:rsidRPr="00797D70">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56A79B38"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76FAA20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82631C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3C511762"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DFACDE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9B95BA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6FDD583"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52F4ACC6"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4E477947" w14:textId="77777777" w:rsidTr="00765E32">
        <w:trPr>
          <w:trHeight w:val="525"/>
        </w:trPr>
        <w:tc>
          <w:tcPr>
            <w:tcW w:w="2426" w:type="dxa"/>
            <w:tcBorders>
              <w:top w:val="nil"/>
              <w:left w:val="single" w:sz="8" w:space="0" w:color="auto"/>
              <w:bottom w:val="nil"/>
              <w:right w:val="single" w:sz="8" w:space="0" w:color="auto"/>
            </w:tcBorders>
            <w:shd w:val="clear" w:color="auto" w:fill="auto"/>
            <w:hideMark/>
          </w:tcPr>
          <w:p w14:paraId="63F5C2C7" w14:textId="77777777" w:rsidR="00402AE9" w:rsidRPr="00797D70" w:rsidRDefault="00402AE9" w:rsidP="00765E32">
            <w:pPr>
              <w:jc w:val="center"/>
            </w:pPr>
            <w:r w:rsidRPr="00797D70">
              <w:t>- средства некоммерческих организаций-фондов</w:t>
            </w:r>
          </w:p>
        </w:tc>
        <w:tc>
          <w:tcPr>
            <w:tcW w:w="1699" w:type="dxa"/>
            <w:gridSpan w:val="2"/>
            <w:tcBorders>
              <w:top w:val="nil"/>
              <w:left w:val="nil"/>
              <w:bottom w:val="nil"/>
              <w:right w:val="single" w:sz="8" w:space="0" w:color="auto"/>
            </w:tcBorders>
            <w:shd w:val="clear" w:color="auto" w:fill="auto"/>
            <w:hideMark/>
          </w:tcPr>
          <w:p w14:paraId="663E38CA"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nil"/>
              <w:right w:val="single" w:sz="8" w:space="0" w:color="auto"/>
            </w:tcBorders>
            <w:shd w:val="clear" w:color="auto" w:fill="auto"/>
            <w:hideMark/>
          </w:tcPr>
          <w:p w14:paraId="7C1577D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nil"/>
              <w:right w:val="single" w:sz="8" w:space="0" w:color="auto"/>
            </w:tcBorders>
            <w:shd w:val="clear" w:color="auto" w:fill="auto"/>
            <w:hideMark/>
          </w:tcPr>
          <w:p w14:paraId="5EA2965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nil"/>
              <w:right w:val="single" w:sz="8" w:space="0" w:color="auto"/>
            </w:tcBorders>
            <w:shd w:val="clear" w:color="auto" w:fill="auto"/>
            <w:hideMark/>
          </w:tcPr>
          <w:p w14:paraId="1E6E8CE8"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nil"/>
              <w:right w:val="single" w:sz="8" w:space="0" w:color="auto"/>
            </w:tcBorders>
            <w:shd w:val="clear" w:color="auto" w:fill="auto"/>
            <w:hideMark/>
          </w:tcPr>
          <w:p w14:paraId="12205914"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nil"/>
              <w:right w:val="single" w:sz="8" w:space="0" w:color="auto"/>
            </w:tcBorders>
            <w:shd w:val="clear" w:color="auto" w:fill="auto"/>
            <w:hideMark/>
          </w:tcPr>
          <w:p w14:paraId="7E0621F6"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nil"/>
              <w:right w:val="single" w:sz="8" w:space="0" w:color="auto"/>
            </w:tcBorders>
            <w:shd w:val="clear" w:color="auto" w:fill="auto"/>
            <w:hideMark/>
          </w:tcPr>
          <w:p w14:paraId="4C51E86E"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nil"/>
              <w:right w:val="single" w:sz="8" w:space="0" w:color="auto"/>
            </w:tcBorders>
            <w:shd w:val="clear" w:color="auto" w:fill="auto"/>
            <w:hideMark/>
          </w:tcPr>
          <w:p w14:paraId="7D4EACC8"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0D2803D1" w14:textId="77777777" w:rsidTr="00765E32">
        <w:trPr>
          <w:trHeight w:val="315"/>
        </w:trPr>
        <w:tc>
          <w:tcPr>
            <w:tcW w:w="2426" w:type="dxa"/>
            <w:tcBorders>
              <w:top w:val="single" w:sz="8" w:space="0" w:color="auto"/>
              <w:left w:val="single" w:sz="8" w:space="0" w:color="auto"/>
              <w:bottom w:val="single" w:sz="8" w:space="0" w:color="auto"/>
              <w:right w:val="single" w:sz="8" w:space="0" w:color="auto"/>
            </w:tcBorders>
            <w:shd w:val="clear" w:color="auto" w:fill="auto"/>
            <w:hideMark/>
          </w:tcPr>
          <w:p w14:paraId="2704861D" w14:textId="77777777" w:rsidR="00402AE9" w:rsidRPr="00797D70" w:rsidRDefault="00402AE9" w:rsidP="00765E32">
            <w:pPr>
              <w:jc w:val="center"/>
              <w:rPr>
                <w:b/>
                <w:bCs/>
              </w:rPr>
            </w:pPr>
            <w:r w:rsidRPr="00797D70">
              <w:rPr>
                <w:b/>
                <w:bCs/>
              </w:rPr>
              <w:t>Ведомственный проект «Молодежная политика на территории Комсомольского муниципального района»</w:t>
            </w:r>
          </w:p>
        </w:tc>
        <w:tc>
          <w:tcPr>
            <w:tcW w:w="1699" w:type="dxa"/>
            <w:gridSpan w:val="2"/>
            <w:tcBorders>
              <w:top w:val="single" w:sz="8" w:space="0" w:color="auto"/>
              <w:left w:val="nil"/>
              <w:bottom w:val="single" w:sz="8" w:space="0" w:color="auto"/>
              <w:right w:val="single" w:sz="8" w:space="0" w:color="auto"/>
            </w:tcBorders>
            <w:shd w:val="clear" w:color="auto" w:fill="auto"/>
            <w:hideMark/>
          </w:tcPr>
          <w:p w14:paraId="7399E0E5" w14:textId="77777777" w:rsidR="00402AE9" w:rsidRPr="00797D70" w:rsidRDefault="00402AE9" w:rsidP="00765E32">
            <w:pPr>
              <w:jc w:val="center"/>
              <w:rPr>
                <w:b/>
                <w:bCs/>
                <w:sz w:val="22"/>
                <w:szCs w:val="22"/>
              </w:rPr>
            </w:pPr>
          </w:p>
        </w:tc>
        <w:tc>
          <w:tcPr>
            <w:tcW w:w="1703" w:type="dxa"/>
            <w:tcBorders>
              <w:top w:val="single" w:sz="8" w:space="0" w:color="auto"/>
              <w:left w:val="nil"/>
              <w:bottom w:val="single" w:sz="8" w:space="0" w:color="auto"/>
              <w:right w:val="single" w:sz="8" w:space="0" w:color="auto"/>
            </w:tcBorders>
            <w:shd w:val="clear" w:color="auto" w:fill="auto"/>
            <w:hideMark/>
          </w:tcPr>
          <w:p w14:paraId="7155B3A4" w14:textId="77777777" w:rsidR="00402AE9" w:rsidRPr="00797D70" w:rsidRDefault="00402AE9" w:rsidP="00765E32">
            <w:pPr>
              <w:rPr>
                <w:b/>
                <w:bCs/>
                <w:color w:val="FF0000"/>
                <w:sz w:val="22"/>
                <w:szCs w:val="22"/>
              </w:rPr>
            </w:pPr>
          </w:p>
        </w:tc>
        <w:tc>
          <w:tcPr>
            <w:tcW w:w="1699" w:type="dxa"/>
            <w:tcBorders>
              <w:top w:val="single" w:sz="8" w:space="0" w:color="auto"/>
              <w:left w:val="nil"/>
              <w:bottom w:val="single" w:sz="8" w:space="0" w:color="auto"/>
              <w:right w:val="single" w:sz="8" w:space="0" w:color="auto"/>
            </w:tcBorders>
            <w:shd w:val="clear" w:color="auto" w:fill="auto"/>
            <w:hideMark/>
          </w:tcPr>
          <w:p w14:paraId="7FD97D8E" w14:textId="77777777" w:rsidR="00402AE9" w:rsidRPr="00797D70" w:rsidRDefault="00402AE9" w:rsidP="00765E32">
            <w:pPr>
              <w:rPr>
                <w:b/>
                <w:bCs/>
                <w:color w:val="FF0000"/>
                <w:sz w:val="22"/>
                <w:szCs w:val="22"/>
              </w:rPr>
            </w:pPr>
          </w:p>
        </w:tc>
        <w:tc>
          <w:tcPr>
            <w:tcW w:w="1699" w:type="dxa"/>
            <w:tcBorders>
              <w:top w:val="single" w:sz="8" w:space="0" w:color="auto"/>
              <w:left w:val="nil"/>
              <w:bottom w:val="single" w:sz="8" w:space="0" w:color="auto"/>
              <w:right w:val="single" w:sz="8" w:space="0" w:color="auto"/>
            </w:tcBorders>
            <w:shd w:val="clear" w:color="auto" w:fill="auto"/>
            <w:hideMark/>
          </w:tcPr>
          <w:p w14:paraId="55B2AED7" w14:textId="77777777" w:rsidR="00402AE9" w:rsidRPr="00797D70" w:rsidRDefault="00402AE9" w:rsidP="00765E32">
            <w:pPr>
              <w:rPr>
                <w:b/>
                <w:bCs/>
                <w:color w:val="FF0000"/>
                <w:sz w:val="22"/>
                <w:szCs w:val="22"/>
              </w:rPr>
            </w:pPr>
          </w:p>
        </w:tc>
        <w:tc>
          <w:tcPr>
            <w:tcW w:w="1560" w:type="dxa"/>
            <w:tcBorders>
              <w:top w:val="single" w:sz="8" w:space="0" w:color="auto"/>
              <w:left w:val="nil"/>
              <w:bottom w:val="single" w:sz="8" w:space="0" w:color="auto"/>
              <w:right w:val="single" w:sz="8" w:space="0" w:color="auto"/>
            </w:tcBorders>
            <w:shd w:val="clear" w:color="auto" w:fill="auto"/>
            <w:hideMark/>
          </w:tcPr>
          <w:p w14:paraId="42EA4A7E" w14:textId="77777777" w:rsidR="00402AE9" w:rsidRPr="00797D70" w:rsidRDefault="00402AE9" w:rsidP="00765E32">
            <w:pPr>
              <w:rPr>
                <w:b/>
                <w:bCs/>
                <w:color w:val="FF0000"/>
                <w:sz w:val="22"/>
                <w:szCs w:val="22"/>
              </w:rPr>
            </w:pPr>
          </w:p>
        </w:tc>
        <w:tc>
          <w:tcPr>
            <w:tcW w:w="1560" w:type="dxa"/>
            <w:tcBorders>
              <w:top w:val="single" w:sz="8" w:space="0" w:color="auto"/>
              <w:left w:val="nil"/>
              <w:bottom w:val="single" w:sz="8" w:space="0" w:color="auto"/>
              <w:right w:val="single" w:sz="8" w:space="0" w:color="auto"/>
            </w:tcBorders>
            <w:shd w:val="clear" w:color="auto" w:fill="auto"/>
            <w:hideMark/>
          </w:tcPr>
          <w:p w14:paraId="31389C31" w14:textId="77777777" w:rsidR="00402AE9" w:rsidRPr="00797D70" w:rsidRDefault="00402AE9" w:rsidP="00765E32">
            <w:pPr>
              <w:rPr>
                <w:b/>
                <w:bCs/>
                <w:color w:val="FF0000"/>
                <w:sz w:val="22"/>
                <w:szCs w:val="22"/>
              </w:rPr>
            </w:pPr>
          </w:p>
        </w:tc>
        <w:tc>
          <w:tcPr>
            <w:tcW w:w="1699" w:type="dxa"/>
            <w:tcBorders>
              <w:top w:val="single" w:sz="8" w:space="0" w:color="auto"/>
              <w:left w:val="nil"/>
              <w:bottom w:val="single" w:sz="8" w:space="0" w:color="auto"/>
              <w:right w:val="single" w:sz="8" w:space="0" w:color="auto"/>
            </w:tcBorders>
            <w:shd w:val="clear" w:color="auto" w:fill="auto"/>
            <w:hideMark/>
          </w:tcPr>
          <w:p w14:paraId="63CCC42A" w14:textId="77777777" w:rsidR="00402AE9" w:rsidRPr="00797D70" w:rsidRDefault="00402AE9" w:rsidP="00765E32">
            <w:pPr>
              <w:rPr>
                <w:b/>
                <w:bCs/>
                <w:color w:val="FF0000"/>
                <w:sz w:val="22"/>
                <w:szCs w:val="22"/>
              </w:rPr>
            </w:pPr>
          </w:p>
        </w:tc>
        <w:tc>
          <w:tcPr>
            <w:tcW w:w="1988" w:type="dxa"/>
            <w:gridSpan w:val="2"/>
            <w:tcBorders>
              <w:top w:val="single" w:sz="8" w:space="0" w:color="auto"/>
              <w:left w:val="nil"/>
              <w:bottom w:val="single" w:sz="8" w:space="0" w:color="auto"/>
              <w:right w:val="single" w:sz="8" w:space="0" w:color="auto"/>
            </w:tcBorders>
            <w:shd w:val="clear" w:color="auto" w:fill="auto"/>
            <w:hideMark/>
          </w:tcPr>
          <w:p w14:paraId="418E5A39" w14:textId="77777777" w:rsidR="00402AE9" w:rsidRPr="00797D70" w:rsidRDefault="00402AE9" w:rsidP="00765E32">
            <w:pPr>
              <w:jc w:val="right"/>
              <w:rPr>
                <w:b/>
                <w:bCs/>
                <w:sz w:val="22"/>
                <w:szCs w:val="22"/>
              </w:rPr>
            </w:pPr>
          </w:p>
        </w:tc>
      </w:tr>
      <w:tr w:rsidR="00402AE9" w:rsidRPr="00797D70" w14:paraId="7E7682B8" w14:textId="77777777" w:rsidTr="00765E32">
        <w:trPr>
          <w:trHeight w:val="780"/>
        </w:trPr>
        <w:tc>
          <w:tcPr>
            <w:tcW w:w="2426" w:type="dxa"/>
            <w:tcBorders>
              <w:top w:val="nil"/>
              <w:left w:val="single" w:sz="8" w:space="0" w:color="auto"/>
              <w:bottom w:val="single" w:sz="8" w:space="0" w:color="auto"/>
              <w:right w:val="single" w:sz="8" w:space="0" w:color="auto"/>
            </w:tcBorders>
            <w:shd w:val="clear" w:color="auto" w:fill="auto"/>
            <w:hideMark/>
          </w:tcPr>
          <w:p w14:paraId="53272ADD" w14:textId="77777777" w:rsidR="00402AE9" w:rsidRPr="00797D70" w:rsidRDefault="00402AE9" w:rsidP="00765E32">
            <w:pPr>
              <w:jc w:val="center"/>
              <w:rPr>
                <w:b/>
                <w:bCs/>
              </w:rPr>
            </w:pPr>
            <w:r w:rsidRPr="00797D70">
              <w:rPr>
                <w:b/>
                <w:bCs/>
              </w:rPr>
              <w:t>Структурный элемент</w:t>
            </w:r>
          </w:p>
        </w:tc>
        <w:tc>
          <w:tcPr>
            <w:tcW w:w="1699" w:type="dxa"/>
            <w:gridSpan w:val="2"/>
            <w:tcBorders>
              <w:top w:val="nil"/>
              <w:left w:val="nil"/>
              <w:bottom w:val="single" w:sz="8" w:space="0" w:color="auto"/>
              <w:right w:val="single" w:sz="8" w:space="0" w:color="auto"/>
            </w:tcBorders>
            <w:shd w:val="clear" w:color="auto" w:fill="auto"/>
            <w:hideMark/>
          </w:tcPr>
          <w:p w14:paraId="20A43422"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5670B9A4"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3D8EB8BF"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27524E01"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1B87554E"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31E05C1E"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073AA905"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7072C82E"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72AF98F6"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2381D058" w14:textId="77777777" w:rsidR="00402AE9" w:rsidRPr="00797D70" w:rsidRDefault="00402AE9" w:rsidP="00765E32">
            <w:pPr>
              <w:jc w:val="center"/>
              <w:rPr>
                <w:b/>
                <w:bCs/>
              </w:rPr>
            </w:pPr>
            <w:r w:rsidRPr="00797D70">
              <w:rPr>
                <w:b/>
                <w:bCs/>
              </w:rPr>
              <w:t>Мероприятия по гражданско- патриотическому воспитанию детей и молодежи»</w:t>
            </w:r>
          </w:p>
        </w:tc>
        <w:tc>
          <w:tcPr>
            <w:tcW w:w="1699" w:type="dxa"/>
            <w:gridSpan w:val="2"/>
            <w:tcBorders>
              <w:top w:val="nil"/>
              <w:left w:val="nil"/>
              <w:bottom w:val="single" w:sz="8" w:space="0" w:color="auto"/>
              <w:right w:val="single" w:sz="8" w:space="0" w:color="auto"/>
            </w:tcBorders>
            <w:shd w:val="clear" w:color="auto" w:fill="auto"/>
            <w:hideMark/>
          </w:tcPr>
          <w:p w14:paraId="4622916A" w14:textId="77777777" w:rsidR="00402AE9" w:rsidRPr="00797D70" w:rsidRDefault="00402AE9" w:rsidP="00765E32">
            <w:pPr>
              <w:jc w:val="center"/>
              <w:rPr>
                <w:b/>
                <w:bCs/>
                <w:sz w:val="22"/>
                <w:szCs w:val="22"/>
              </w:rPr>
            </w:pPr>
            <w:r w:rsidRPr="00797D70">
              <w:rPr>
                <w:b/>
                <w:bCs/>
                <w:sz w:val="22"/>
                <w:szCs w:val="22"/>
              </w:rPr>
              <w:t> </w:t>
            </w:r>
          </w:p>
        </w:tc>
        <w:tc>
          <w:tcPr>
            <w:tcW w:w="1703" w:type="dxa"/>
            <w:tcBorders>
              <w:top w:val="nil"/>
              <w:left w:val="nil"/>
              <w:bottom w:val="single" w:sz="8" w:space="0" w:color="auto"/>
              <w:right w:val="single" w:sz="8" w:space="0" w:color="auto"/>
            </w:tcBorders>
            <w:shd w:val="clear" w:color="auto" w:fill="auto"/>
            <w:hideMark/>
          </w:tcPr>
          <w:p w14:paraId="37317A5B"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002FCFA7"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453DDDEF"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7177F05D" w14:textId="77777777" w:rsidR="00402AE9" w:rsidRPr="00797D70" w:rsidRDefault="00402AE9" w:rsidP="00765E32">
            <w:pPr>
              <w:rPr>
                <w:b/>
                <w:bCs/>
                <w:color w:val="FF0000"/>
                <w:sz w:val="22"/>
                <w:szCs w:val="22"/>
              </w:rPr>
            </w:pPr>
            <w:r w:rsidRPr="00797D70">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214D2682" w14:textId="77777777" w:rsidR="00402AE9" w:rsidRPr="00797D70" w:rsidRDefault="00402AE9" w:rsidP="00765E32">
            <w:pPr>
              <w:rPr>
                <w:b/>
                <w:bCs/>
                <w:color w:val="FF0000"/>
                <w:sz w:val="22"/>
                <w:szCs w:val="22"/>
              </w:rPr>
            </w:pPr>
            <w:r w:rsidRPr="00797D70">
              <w:rPr>
                <w:b/>
                <w:bCs/>
                <w:color w:val="FF0000"/>
                <w:sz w:val="22"/>
                <w:szCs w:val="22"/>
              </w:rPr>
              <w:t> </w:t>
            </w:r>
          </w:p>
        </w:tc>
        <w:tc>
          <w:tcPr>
            <w:tcW w:w="1699" w:type="dxa"/>
            <w:tcBorders>
              <w:top w:val="nil"/>
              <w:left w:val="nil"/>
              <w:bottom w:val="single" w:sz="8" w:space="0" w:color="auto"/>
              <w:right w:val="single" w:sz="8" w:space="0" w:color="auto"/>
            </w:tcBorders>
            <w:shd w:val="clear" w:color="auto" w:fill="auto"/>
            <w:hideMark/>
          </w:tcPr>
          <w:p w14:paraId="27CB137B" w14:textId="77777777" w:rsidR="00402AE9" w:rsidRPr="00797D70" w:rsidRDefault="00402AE9" w:rsidP="00765E32">
            <w:pPr>
              <w:rPr>
                <w:b/>
                <w:bCs/>
                <w:color w:val="FF0000"/>
                <w:sz w:val="22"/>
                <w:szCs w:val="22"/>
              </w:rPr>
            </w:pPr>
            <w:r w:rsidRPr="00797D70">
              <w:rPr>
                <w:b/>
                <w:bCs/>
                <w:color w:val="FF0000"/>
                <w:sz w:val="22"/>
                <w:szCs w:val="22"/>
              </w:rPr>
              <w:t> </w:t>
            </w:r>
          </w:p>
        </w:tc>
        <w:tc>
          <w:tcPr>
            <w:tcW w:w="1988" w:type="dxa"/>
            <w:gridSpan w:val="2"/>
            <w:tcBorders>
              <w:top w:val="nil"/>
              <w:left w:val="nil"/>
              <w:bottom w:val="single" w:sz="8" w:space="0" w:color="auto"/>
              <w:right w:val="single" w:sz="8" w:space="0" w:color="auto"/>
            </w:tcBorders>
            <w:shd w:val="clear" w:color="auto" w:fill="auto"/>
            <w:hideMark/>
          </w:tcPr>
          <w:p w14:paraId="34B72FC0" w14:textId="77777777" w:rsidR="00402AE9" w:rsidRPr="00797D70" w:rsidRDefault="00402AE9" w:rsidP="00765E32">
            <w:pPr>
              <w:jc w:val="right"/>
              <w:rPr>
                <w:b/>
                <w:bCs/>
                <w:sz w:val="22"/>
                <w:szCs w:val="22"/>
              </w:rPr>
            </w:pPr>
            <w:r w:rsidRPr="00797D70">
              <w:rPr>
                <w:b/>
                <w:bCs/>
                <w:sz w:val="22"/>
                <w:szCs w:val="22"/>
              </w:rPr>
              <w:t> </w:t>
            </w:r>
          </w:p>
        </w:tc>
      </w:tr>
      <w:tr w:rsidR="00402AE9" w:rsidRPr="00797D70" w14:paraId="3F7177FB" w14:textId="77777777" w:rsidTr="00765E32">
        <w:trPr>
          <w:trHeight w:val="525"/>
        </w:trPr>
        <w:tc>
          <w:tcPr>
            <w:tcW w:w="2426" w:type="dxa"/>
            <w:tcBorders>
              <w:top w:val="nil"/>
              <w:left w:val="single" w:sz="8" w:space="0" w:color="auto"/>
              <w:bottom w:val="single" w:sz="8" w:space="0" w:color="auto"/>
              <w:right w:val="single" w:sz="8" w:space="0" w:color="auto"/>
            </w:tcBorders>
            <w:shd w:val="clear" w:color="auto" w:fill="auto"/>
            <w:hideMark/>
          </w:tcPr>
          <w:p w14:paraId="558C08C1" w14:textId="77777777" w:rsidR="00402AE9" w:rsidRPr="00797D70" w:rsidRDefault="00402AE9" w:rsidP="00765E32">
            <w:pPr>
              <w:jc w:val="center"/>
            </w:pPr>
            <w:r w:rsidRPr="00797D70">
              <w:t>бюджетные ассигнования, всего в т.ч.:</w:t>
            </w:r>
          </w:p>
        </w:tc>
        <w:tc>
          <w:tcPr>
            <w:tcW w:w="1699" w:type="dxa"/>
            <w:gridSpan w:val="2"/>
            <w:tcBorders>
              <w:top w:val="nil"/>
              <w:left w:val="nil"/>
              <w:bottom w:val="single" w:sz="8" w:space="0" w:color="auto"/>
              <w:right w:val="single" w:sz="8" w:space="0" w:color="auto"/>
            </w:tcBorders>
            <w:shd w:val="clear" w:color="auto" w:fill="auto"/>
            <w:hideMark/>
          </w:tcPr>
          <w:p w14:paraId="7838C9D3"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35A38B34" w14:textId="77777777" w:rsidR="00402AE9" w:rsidRPr="00797D70" w:rsidRDefault="00402AE9" w:rsidP="00765E32">
            <w:pPr>
              <w:jc w:val="center"/>
              <w:rPr>
                <w:b/>
                <w:bCs/>
                <w:sz w:val="22"/>
                <w:szCs w:val="22"/>
              </w:rPr>
            </w:pPr>
            <w:r w:rsidRPr="00797D70">
              <w:rPr>
                <w:b/>
                <w:bCs/>
                <w:sz w:val="22"/>
                <w:szCs w:val="22"/>
              </w:rPr>
              <w:t>210 000,00</w:t>
            </w:r>
          </w:p>
        </w:tc>
        <w:tc>
          <w:tcPr>
            <w:tcW w:w="1699" w:type="dxa"/>
            <w:tcBorders>
              <w:top w:val="nil"/>
              <w:left w:val="nil"/>
              <w:bottom w:val="single" w:sz="8" w:space="0" w:color="auto"/>
              <w:right w:val="single" w:sz="8" w:space="0" w:color="auto"/>
            </w:tcBorders>
            <w:shd w:val="clear" w:color="auto" w:fill="auto"/>
            <w:hideMark/>
          </w:tcPr>
          <w:p w14:paraId="5E2024ED"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2358C8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B5D47F3"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49E097F"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2DDF2D45"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5D88BA0" w14:textId="77777777" w:rsidR="00402AE9" w:rsidRPr="00797D70" w:rsidRDefault="00402AE9" w:rsidP="00765E32">
            <w:pPr>
              <w:jc w:val="right"/>
              <w:rPr>
                <w:b/>
                <w:bCs/>
                <w:sz w:val="22"/>
                <w:szCs w:val="22"/>
              </w:rPr>
            </w:pPr>
            <w:r w:rsidRPr="00797D70">
              <w:rPr>
                <w:b/>
                <w:bCs/>
                <w:sz w:val="22"/>
                <w:szCs w:val="22"/>
              </w:rPr>
              <w:t>210 000,00</w:t>
            </w:r>
          </w:p>
        </w:tc>
      </w:tr>
      <w:tr w:rsidR="00402AE9" w:rsidRPr="00797D70" w14:paraId="4878BAEA"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7F149F83" w14:textId="77777777" w:rsidR="00402AE9" w:rsidRPr="00797D70" w:rsidRDefault="00402AE9" w:rsidP="00765E32">
            <w:pPr>
              <w:jc w:val="center"/>
            </w:pPr>
            <w:r w:rsidRPr="00797D70">
              <w:t>- бюджет Комсомольского муниципального района</w:t>
            </w:r>
          </w:p>
        </w:tc>
        <w:tc>
          <w:tcPr>
            <w:tcW w:w="1699" w:type="dxa"/>
            <w:gridSpan w:val="2"/>
            <w:tcBorders>
              <w:top w:val="nil"/>
              <w:left w:val="nil"/>
              <w:bottom w:val="single" w:sz="8" w:space="0" w:color="auto"/>
              <w:right w:val="single" w:sz="8" w:space="0" w:color="auto"/>
            </w:tcBorders>
            <w:shd w:val="clear" w:color="auto" w:fill="auto"/>
            <w:hideMark/>
          </w:tcPr>
          <w:p w14:paraId="553861CB"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6F0C96AA" w14:textId="77777777" w:rsidR="00402AE9" w:rsidRPr="00797D70" w:rsidRDefault="00402AE9" w:rsidP="00765E32">
            <w:pPr>
              <w:jc w:val="center"/>
              <w:rPr>
                <w:b/>
                <w:bCs/>
                <w:sz w:val="22"/>
                <w:szCs w:val="22"/>
              </w:rPr>
            </w:pPr>
            <w:r w:rsidRPr="00797D70">
              <w:rPr>
                <w:b/>
                <w:bCs/>
                <w:sz w:val="22"/>
                <w:szCs w:val="22"/>
              </w:rPr>
              <w:t>210 000,00</w:t>
            </w:r>
          </w:p>
        </w:tc>
        <w:tc>
          <w:tcPr>
            <w:tcW w:w="1699" w:type="dxa"/>
            <w:tcBorders>
              <w:top w:val="nil"/>
              <w:left w:val="nil"/>
              <w:bottom w:val="single" w:sz="8" w:space="0" w:color="auto"/>
              <w:right w:val="single" w:sz="8" w:space="0" w:color="auto"/>
            </w:tcBorders>
            <w:shd w:val="clear" w:color="auto" w:fill="auto"/>
            <w:hideMark/>
          </w:tcPr>
          <w:p w14:paraId="50FCE381"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10B0AD80"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4FCAE9C"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CC38FD5"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571AD35"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750E8106" w14:textId="77777777" w:rsidR="00402AE9" w:rsidRPr="00797D70" w:rsidRDefault="00402AE9" w:rsidP="00765E32">
            <w:pPr>
              <w:jc w:val="right"/>
              <w:rPr>
                <w:b/>
                <w:bCs/>
                <w:sz w:val="22"/>
                <w:szCs w:val="22"/>
              </w:rPr>
            </w:pPr>
            <w:r w:rsidRPr="00797D70">
              <w:rPr>
                <w:b/>
                <w:bCs/>
                <w:sz w:val="22"/>
                <w:szCs w:val="22"/>
              </w:rPr>
              <w:t>210 000,00</w:t>
            </w:r>
          </w:p>
        </w:tc>
      </w:tr>
      <w:tr w:rsidR="00402AE9" w:rsidRPr="00797D70" w14:paraId="487763B2" w14:textId="77777777" w:rsidTr="00765E32">
        <w:trPr>
          <w:trHeight w:val="315"/>
        </w:trPr>
        <w:tc>
          <w:tcPr>
            <w:tcW w:w="2426" w:type="dxa"/>
            <w:tcBorders>
              <w:top w:val="nil"/>
              <w:left w:val="single" w:sz="8" w:space="0" w:color="auto"/>
              <w:bottom w:val="single" w:sz="8" w:space="0" w:color="auto"/>
              <w:right w:val="single" w:sz="8" w:space="0" w:color="auto"/>
            </w:tcBorders>
            <w:shd w:val="clear" w:color="auto" w:fill="auto"/>
            <w:hideMark/>
          </w:tcPr>
          <w:p w14:paraId="5AA78709" w14:textId="77777777" w:rsidR="00402AE9" w:rsidRPr="00797D70" w:rsidRDefault="00402AE9" w:rsidP="00765E32">
            <w:pPr>
              <w:jc w:val="center"/>
            </w:pPr>
            <w:r w:rsidRPr="00797D70">
              <w:t>- областной бюджет</w:t>
            </w:r>
          </w:p>
        </w:tc>
        <w:tc>
          <w:tcPr>
            <w:tcW w:w="1699" w:type="dxa"/>
            <w:gridSpan w:val="2"/>
            <w:tcBorders>
              <w:top w:val="nil"/>
              <w:left w:val="nil"/>
              <w:bottom w:val="single" w:sz="8" w:space="0" w:color="auto"/>
              <w:right w:val="single" w:sz="8" w:space="0" w:color="auto"/>
            </w:tcBorders>
            <w:shd w:val="clear" w:color="auto" w:fill="auto"/>
            <w:hideMark/>
          </w:tcPr>
          <w:p w14:paraId="67F450EA"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8" w:space="0" w:color="auto"/>
            </w:tcBorders>
            <w:shd w:val="clear" w:color="auto" w:fill="auto"/>
            <w:hideMark/>
          </w:tcPr>
          <w:p w14:paraId="22D10963"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4861CF6A"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6B5EF50A"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4EB712D"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7619E98"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70DFF7E"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3F0F492F"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6270FE4D" w14:textId="77777777" w:rsidTr="00765E32">
        <w:trPr>
          <w:trHeight w:val="525"/>
        </w:trPr>
        <w:tc>
          <w:tcPr>
            <w:tcW w:w="2426" w:type="dxa"/>
            <w:tcBorders>
              <w:top w:val="nil"/>
              <w:left w:val="single" w:sz="8" w:space="0" w:color="auto"/>
              <w:bottom w:val="single" w:sz="8" w:space="0" w:color="auto"/>
              <w:right w:val="single" w:sz="8" w:space="0" w:color="auto"/>
            </w:tcBorders>
            <w:shd w:val="clear" w:color="auto" w:fill="auto"/>
            <w:hideMark/>
          </w:tcPr>
          <w:p w14:paraId="2738726A" w14:textId="77777777" w:rsidR="00402AE9" w:rsidRPr="00797D70" w:rsidRDefault="00402AE9" w:rsidP="00765E32">
            <w:pPr>
              <w:jc w:val="center"/>
            </w:pPr>
            <w:r w:rsidRPr="00797D70">
              <w:lastRenderedPageBreak/>
              <w:t>- федеральный бюджет</w:t>
            </w:r>
          </w:p>
        </w:tc>
        <w:tc>
          <w:tcPr>
            <w:tcW w:w="1699" w:type="dxa"/>
            <w:gridSpan w:val="2"/>
            <w:tcBorders>
              <w:top w:val="nil"/>
              <w:left w:val="nil"/>
              <w:bottom w:val="single" w:sz="8" w:space="0" w:color="auto"/>
              <w:right w:val="single" w:sz="8" w:space="0" w:color="auto"/>
            </w:tcBorders>
            <w:shd w:val="clear" w:color="auto" w:fill="auto"/>
            <w:hideMark/>
          </w:tcPr>
          <w:p w14:paraId="3B8A22AD" w14:textId="77777777" w:rsidR="00402AE9" w:rsidRPr="00797D70" w:rsidRDefault="00402AE9" w:rsidP="00765E32">
            <w:pPr>
              <w:jc w:val="center"/>
              <w:rPr>
                <w:b/>
                <w:bCs/>
                <w:sz w:val="22"/>
                <w:szCs w:val="22"/>
              </w:rPr>
            </w:pPr>
            <w:r w:rsidRPr="00797D70">
              <w:rPr>
                <w:b/>
                <w:bCs/>
                <w:sz w:val="22"/>
                <w:szCs w:val="22"/>
              </w:rPr>
              <w:t>0,00</w:t>
            </w:r>
          </w:p>
        </w:tc>
        <w:tc>
          <w:tcPr>
            <w:tcW w:w="1703" w:type="dxa"/>
            <w:tcBorders>
              <w:top w:val="nil"/>
              <w:left w:val="nil"/>
              <w:bottom w:val="single" w:sz="8" w:space="0" w:color="auto"/>
              <w:right w:val="single" w:sz="4" w:space="0" w:color="auto"/>
            </w:tcBorders>
            <w:shd w:val="clear" w:color="auto" w:fill="auto"/>
            <w:hideMark/>
          </w:tcPr>
          <w:p w14:paraId="3D611C57"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single" w:sz="4" w:space="0" w:color="auto"/>
              <w:bottom w:val="single" w:sz="8" w:space="0" w:color="auto"/>
              <w:right w:val="single" w:sz="4" w:space="0" w:color="auto"/>
            </w:tcBorders>
            <w:shd w:val="clear" w:color="auto" w:fill="auto"/>
            <w:hideMark/>
          </w:tcPr>
          <w:p w14:paraId="5189191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single" w:sz="4" w:space="0" w:color="auto"/>
              <w:bottom w:val="single" w:sz="8" w:space="0" w:color="auto"/>
              <w:right w:val="single" w:sz="4" w:space="0" w:color="auto"/>
            </w:tcBorders>
            <w:shd w:val="clear" w:color="auto" w:fill="auto"/>
            <w:hideMark/>
          </w:tcPr>
          <w:p w14:paraId="13952968"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single" w:sz="4" w:space="0" w:color="auto"/>
              <w:bottom w:val="single" w:sz="8" w:space="0" w:color="auto"/>
              <w:right w:val="single" w:sz="8" w:space="0" w:color="auto"/>
            </w:tcBorders>
            <w:shd w:val="clear" w:color="auto" w:fill="auto"/>
            <w:hideMark/>
          </w:tcPr>
          <w:p w14:paraId="5C623347" w14:textId="77777777" w:rsidR="00402AE9" w:rsidRPr="00797D70" w:rsidRDefault="00402AE9" w:rsidP="00765E32">
            <w:pPr>
              <w:jc w:val="center"/>
              <w:rPr>
                <w:b/>
                <w:bCs/>
                <w:sz w:val="22"/>
                <w:szCs w:val="22"/>
              </w:rPr>
            </w:pPr>
            <w:r w:rsidRPr="00797D70">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E5602FC" w14:textId="77777777" w:rsidR="00402AE9" w:rsidRPr="00797D70" w:rsidRDefault="00402AE9" w:rsidP="00765E32">
            <w:pPr>
              <w:jc w:val="center"/>
              <w:rPr>
                <w:b/>
                <w:bCs/>
                <w:sz w:val="22"/>
                <w:szCs w:val="22"/>
              </w:rPr>
            </w:pPr>
            <w:r w:rsidRPr="00797D70">
              <w:rPr>
                <w:b/>
                <w:bCs/>
                <w:sz w:val="22"/>
                <w:szCs w:val="22"/>
              </w:rPr>
              <w:t>0,00</w:t>
            </w:r>
          </w:p>
        </w:tc>
        <w:tc>
          <w:tcPr>
            <w:tcW w:w="1699" w:type="dxa"/>
            <w:tcBorders>
              <w:top w:val="nil"/>
              <w:left w:val="nil"/>
              <w:bottom w:val="single" w:sz="8" w:space="0" w:color="auto"/>
              <w:right w:val="single" w:sz="8" w:space="0" w:color="auto"/>
            </w:tcBorders>
            <w:shd w:val="clear" w:color="auto" w:fill="auto"/>
            <w:hideMark/>
          </w:tcPr>
          <w:p w14:paraId="04BD4F5F" w14:textId="77777777" w:rsidR="00402AE9" w:rsidRPr="00797D70" w:rsidRDefault="00402AE9" w:rsidP="00765E32">
            <w:pPr>
              <w:jc w:val="center"/>
              <w:rPr>
                <w:b/>
                <w:bCs/>
                <w:sz w:val="22"/>
                <w:szCs w:val="22"/>
              </w:rPr>
            </w:pPr>
            <w:r w:rsidRPr="00797D70">
              <w:rPr>
                <w:b/>
                <w:bCs/>
                <w:sz w:val="22"/>
                <w:szCs w:val="22"/>
              </w:rPr>
              <w:t>0,00</w:t>
            </w:r>
          </w:p>
        </w:tc>
        <w:tc>
          <w:tcPr>
            <w:tcW w:w="1988" w:type="dxa"/>
            <w:gridSpan w:val="2"/>
            <w:tcBorders>
              <w:top w:val="nil"/>
              <w:left w:val="nil"/>
              <w:bottom w:val="single" w:sz="8" w:space="0" w:color="auto"/>
              <w:right w:val="single" w:sz="8" w:space="0" w:color="auto"/>
            </w:tcBorders>
            <w:shd w:val="clear" w:color="auto" w:fill="auto"/>
            <w:hideMark/>
          </w:tcPr>
          <w:p w14:paraId="6D9AB079" w14:textId="77777777" w:rsidR="00402AE9" w:rsidRPr="00797D70" w:rsidRDefault="00402AE9" w:rsidP="00765E32">
            <w:pPr>
              <w:jc w:val="right"/>
              <w:rPr>
                <w:b/>
                <w:bCs/>
                <w:sz w:val="22"/>
                <w:szCs w:val="22"/>
              </w:rPr>
            </w:pPr>
            <w:r w:rsidRPr="00797D70">
              <w:rPr>
                <w:b/>
                <w:bCs/>
                <w:sz w:val="22"/>
                <w:szCs w:val="22"/>
              </w:rPr>
              <w:t>0,00</w:t>
            </w:r>
          </w:p>
        </w:tc>
      </w:tr>
      <w:tr w:rsidR="00402AE9" w:rsidRPr="00797D70" w14:paraId="4A6F88DE" w14:textId="77777777" w:rsidTr="00765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2426" w:type="dxa"/>
          </w:tcPr>
          <w:p w14:paraId="23D8C2FD" w14:textId="77777777" w:rsidR="00402AE9" w:rsidRPr="00797D70" w:rsidRDefault="00402AE9" w:rsidP="00765E32">
            <w:pPr>
              <w:jc w:val="center"/>
            </w:pPr>
            <w:r w:rsidRPr="00797D70">
              <w:t>- средства некоммерческих организаций-фондов</w:t>
            </w:r>
          </w:p>
        </w:tc>
        <w:tc>
          <w:tcPr>
            <w:tcW w:w="1693" w:type="dxa"/>
          </w:tcPr>
          <w:p w14:paraId="4DBD36C8" w14:textId="77777777" w:rsidR="00402AE9" w:rsidRPr="00797D70" w:rsidRDefault="00402AE9" w:rsidP="00765E32">
            <w:pPr>
              <w:jc w:val="center"/>
              <w:rPr>
                <w:b/>
                <w:bCs/>
                <w:sz w:val="22"/>
                <w:szCs w:val="22"/>
              </w:rPr>
            </w:pPr>
            <w:r w:rsidRPr="00797D70">
              <w:rPr>
                <w:b/>
                <w:bCs/>
                <w:sz w:val="22"/>
                <w:szCs w:val="22"/>
              </w:rPr>
              <w:t>0,00</w:t>
            </w:r>
          </w:p>
        </w:tc>
        <w:tc>
          <w:tcPr>
            <w:tcW w:w="1709" w:type="dxa"/>
            <w:gridSpan w:val="2"/>
          </w:tcPr>
          <w:p w14:paraId="6EEB6C72" w14:textId="77777777" w:rsidR="00402AE9" w:rsidRPr="00797D70" w:rsidRDefault="00402AE9" w:rsidP="00765E32">
            <w:pPr>
              <w:jc w:val="center"/>
              <w:rPr>
                <w:b/>
                <w:bCs/>
                <w:sz w:val="22"/>
                <w:szCs w:val="22"/>
              </w:rPr>
            </w:pPr>
            <w:r w:rsidRPr="00797D70">
              <w:rPr>
                <w:b/>
                <w:bCs/>
                <w:sz w:val="22"/>
                <w:szCs w:val="22"/>
              </w:rPr>
              <w:t>0,00</w:t>
            </w:r>
          </w:p>
        </w:tc>
        <w:tc>
          <w:tcPr>
            <w:tcW w:w="1699" w:type="dxa"/>
          </w:tcPr>
          <w:p w14:paraId="58AC50CA" w14:textId="77777777" w:rsidR="00402AE9" w:rsidRPr="00797D70" w:rsidRDefault="00402AE9" w:rsidP="00765E32">
            <w:pPr>
              <w:jc w:val="center"/>
              <w:rPr>
                <w:b/>
                <w:bCs/>
                <w:sz w:val="22"/>
                <w:szCs w:val="22"/>
              </w:rPr>
            </w:pPr>
            <w:r w:rsidRPr="00797D70">
              <w:rPr>
                <w:b/>
                <w:bCs/>
                <w:sz w:val="22"/>
                <w:szCs w:val="22"/>
              </w:rPr>
              <w:t>0,00</w:t>
            </w:r>
          </w:p>
        </w:tc>
        <w:tc>
          <w:tcPr>
            <w:tcW w:w="1699" w:type="dxa"/>
          </w:tcPr>
          <w:p w14:paraId="65A44D7E" w14:textId="77777777" w:rsidR="00402AE9" w:rsidRPr="00797D70" w:rsidRDefault="00402AE9" w:rsidP="00765E32">
            <w:pPr>
              <w:jc w:val="center"/>
              <w:rPr>
                <w:b/>
                <w:bCs/>
                <w:sz w:val="22"/>
                <w:szCs w:val="22"/>
              </w:rPr>
            </w:pPr>
            <w:r w:rsidRPr="00797D70">
              <w:rPr>
                <w:b/>
                <w:bCs/>
                <w:sz w:val="22"/>
                <w:szCs w:val="22"/>
              </w:rPr>
              <w:t>0,00</w:t>
            </w:r>
          </w:p>
        </w:tc>
        <w:tc>
          <w:tcPr>
            <w:tcW w:w="1560" w:type="dxa"/>
          </w:tcPr>
          <w:p w14:paraId="6B3DBB21" w14:textId="77777777" w:rsidR="00402AE9" w:rsidRPr="00797D70" w:rsidRDefault="00402AE9" w:rsidP="00765E32">
            <w:pPr>
              <w:jc w:val="center"/>
              <w:rPr>
                <w:b/>
                <w:bCs/>
                <w:sz w:val="22"/>
                <w:szCs w:val="22"/>
              </w:rPr>
            </w:pPr>
            <w:r w:rsidRPr="00797D70">
              <w:rPr>
                <w:b/>
                <w:bCs/>
                <w:sz w:val="22"/>
                <w:szCs w:val="22"/>
              </w:rPr>
              <w:t>0,00</w:t>
            </w:r>
          </w:p>
        </w:tc>
        <w:tc>
          <w:tcPr>
            <w:tcW w:w="1560" w:type="dxa"/>
          </w:tcPr>
          <w:p w14:paraId="3A40D175" w14:textId="77777777" w:rsidR="00402AE9" w:rsidRPr="00797D70" w:rsidRDefault="00402AE9" w:rsidP="00765E32">
            <w:pPr>
              <w:jc w:val="center"/>
              <w:rPr>
                <w:b/>
                <w:bCs/>
                <w:sz w:val="22"/>
                <w:szCs w:val="22"/>
              </w:rPr>
            </w:pPr>
            <w:r w:rsidRPr="00797D70">
              <w:rPr>
                <w:b/>
                <w:bCs/>
                <w:sz w:val="22"/>
                <w:szCs w:val="22"/>
              </w:rPr>
              <w:t>0,00</w:t>
            </w:r>
          </w:p>
        </w:tc>
        <w:tc>
          <w:tcPr>
            <w:tcW w:w="1710" w:type="dxa"/>
            <w:gridSpan w:val="2"/>
          </w:tcPr>
          <w:p w14:paraId="63B041B4" w14:textId="77777777" w:rsidR="00402AE9" w:rsidRPr="00797D70" w:rsidRDefault="00402AE9" w:rsidP="00765E32">
            <w:pPr>
              <w:jc w:val="center"/>
              <w:rPr>
                <w:b/>
                <w:bCs/>
                <w:sz w:val="22"/>
                <w:szCs w:val="22"/>
              </w:rPr>
            </w:pPr>
            <w:r w:rsidRPr="00797D70">
              <w:rPr>
                <w:b/>
                <w:bCs/>
                <w:sz w:val="22"/>
                <w:szCs w:val="22"/>
              </w:rPr>
              <w:t>0,00</w:t>
            </w:r>
          </w:p>
        </w:tc>
        <w:tc>
          <w:tcPr>
            <w:tcW w:w="1977" w:type="dxa"/>
          </w:tcPr>
          <w:p w14:paraId="7BD58C2D" w14:textId="77777777" w:rsidR="00402AE9" w:rsidRPr="00797D70" w:rsidRDefault="00402AE9" w:rsidP="00765E32">
            <w:pPr>
              <w:jc w:val="right"/>
              <w:rPr>
                <w:b/>
                <w:bCs/>
                <w:sz w:val="22"/>
                <w:szCs w:val="22"/>
              </w:rPr>
            </w:pPr>
            <w:r w:rsidRPr="00797D70">
              <w:rPr>
                <w:b/>
                <w:bCs/>
                <w:sz w:val="22"/>
                <w:szCs w:val="22"/>
              </w:rPr>
              <w:t>0,00</w:t>
            </w:r>
          </w:p>
        </w:tc>
      </w:tr>
    </w:tbl>
    <w:p w14:paraId="33E2837E" w14:textId="77777777" w:rsidR="00402AE9" w:rsidRPr="00797D70" w:rsidRDefault="00402AE9" w:rsidP="00402AE9">
      <w:pPr>
        <w:jc w:val="right"/>
        <w:rPr>
          <w:sz w:val="28"/>
          <w:szCs w:val="28"/>
        </w:rPr>
      </w:pPr>
    </w:p>
    <w:p w14:paraId="13DB4042" w14:textId="77777777" w:rsidR="00402AE9" w:rsidRPr="00797D70" w:rsidRDefault="00402AE9" w:rsidP="00402AE9">
      <w:pPr>
        <w:jc w:val="right"/>
        <w:rPr>
          <w:sz w:val="28"/>
          <w:szCs w:val="28"/>
        </w:rPr>
      </w:pPr>
    </w:p>
    <w:p w14:paraId="5D3CE264" w14:textId="77777777" w:rsidR="00402AE9" w:rsidRPr="00797D70" w:rsidRDefault="00402AE9" w:rsidP="00402AE9">
      <w:pPr>
        <w:jc w:val="right"/>
        <w:rPr>
          <w:sz w:val="28"/>
          <w:szCs w:val="28"/>
        </w:rPr>
      </w:pPr>
    </w:p>
    <w:p w14:paraId="03C5FBEF" w14:textId="77777777" w:rsidR="00402AE9" w:rsidRPr="00797D70" w:rsidRDefault="00402AE9" w:rsidP="00402AE9">
      <w:pPr>
        <w:jc w:val="right"/>
        <w:rPr>
          <w:sz w:val="28"/>
          <w:szCs w:val="28"/>
        </w:rPr>
      </w:pPr>
    </w:p>
    <w:p w14:paraId="5D5EBEFD" w14:textId="77777777" w:rsidR="00402AE9" w:rsidRPr="00797D70" w:rsidRDefault="00402AE9" w:rsidP="00402AE9">
      <w:pPr>
        <w:jc w:val="right"/>
        <w:rPr>
          <w:sz w:val="28"/>
          <w:szCs w:val="28"/>
        </w:rPr>
      </w:pPr>
    </w:p>
    <w:p w14:paraId="16D1CE79" w14:textId="77777777" w:rsidR="00402AE9" w:rsidRPr="00797D70" w:rsidRDefault="00402AE9" w:rsidP="00402AE9">
      <w:pPr>
        <w:jc w:val="right"/>
        <w:rPr>
          <w:sz w:val="28"/>
          <w:szCs w:val="28"/>
        </w:rPr>
      </w:pPr>
    </w:p>
    <w:p w14:paraId="09EAB447" w14:textId="77777777" w:rsidR="00402AE9" w:rsidRPr="00797D70" w:rsidRDefault="00402AE9" w:rsidP="00402AE9">
      <w:pPr>
        <w:jc w:val="right"/>
        <w:rPr>
          <w:sz w:val="28"/>
          <w:szCs w:val="28"/>
        </w:rPr>
      </w:pPr>
    </w:p>
    <w:p w14:paraId="0C12C3BD" w14:textId="77777777" w:rsidR="00402AE9" w:rsidRPr="00797D70" w:rsidRDefault="00402AE9" w:rsidP="00402AE9">
      <w:pPr>
        <w:jc w:val="right"/>
        <w:rPr>
          <w:sz w:val="28"/>
          <w:szCs w:val="28"/>
        </w:rPr>
      </w:pPr>
    </w:p>
    <w:p w14:paraId="46EBE920" w14:textId="77777777" w:rsidR="00402AE9" w:rsidRPr="00797D70" w:rsidRDefault="00402AE9" w:rsidP="00402AE9">
      <w:pPr>
        <w:jc w:val="right"/>
        <w:rPr>
          <w:sz w:val="28"/>
          <w:szCs w:val="28"/>
        </w:rPr>
      </w:pPr>
    </w:p>
    <w:p w14:paraId="635B44B1" w14:textId="77777777" w:rsidR="00402AE9" w:rsidRPr="00797D70" w:rsidRDefault="00402AE9" w:rsidP="00402AE9">
      <w:pPr>
        <w:jc w:val="right"/>
        <w:rPr>
          <w:sz w:val="28"/>
          <w:szCs w:val="28"/>
        </w:rPr>
      </w:pPr>
    </w:p>
    <w:p w14:paraId="3F6732DC" w14:textId="77777777" w:rsidR="00402AE9" w:rsidRPr="00797D70" w:rsidRDefault="00402AE9" w:rsidP="00402AE9">
      <w:pPr>
        <w:jc w:val="right"/>
        <w:rPr>
          <w:sz w:val="28"/>
          <w:szCs w:val="28"/>
        </w:rPr>
      </w:pPr>
    </w:p>
    <w:p w14:paraId="751705B9" w14:textId="77777777" w:rsidR="00402AE9" w:rsidRPr="00797D70" w:rsidRDefault="00402AE9" w:rsidP="00402AE9">
      <w:pPr>
        <w:jc w:val="right"/>
        <w:rPr>
          <w:sz w:val="28"/>
          <w:szCs w:val="28"/>
        </w:rPr>
      </w:pPr>
    </w:p>
    <w:p w14:paraId="0F438851" w14:textId="77777777" w:rsidR="00402AE9" w:rsidRPr="00797D70" w:rsidRDefault="00402AE9" w:rsidP="00402AE9">
      <w:pPr>
        <w:jc w:val="right"/>
        <w:rPr>
          <w:sz w:val="28"/>
          <w:szCs w:val="28"/>
        </w:rPr>
      </w:pPr>
    </w:p>
    <w:p w14:paraId="2CD13384" w14:textId="77777777" w:rsidR="00402AE9" w:rsidRPr="00797D70" w:rsidRDefault="00402AE9" w:rsidP="00402AE9">
      <w:pPr>
        <w:jc w:val="right"/>
        <w:rPr>
          <w:sz w:val="28"/>
          <w:szCs w:val="28"/>
        </w:rPr>
      </w:pPr>
    </w:p>
    <w:p w14:paraId="70B2093F" w14:textId="77777777" w:rsidR="00402AE9" w:rsidRPr="00797D70" w:rsidRDefault="00402AE9" w:rsidP="00402AE9">
      <w:pPr>
        <w:jc w:val="right"/>
        <w:rPr>
          <w:sz w:val="28"/>
          <w:szCs w:val="28"/>
        </w:rPr>
      </w:pPr>
    </w:p>
    <w:p w14:paraId="79199BDC" w14:textId="77777777" w:rsidR="00402AE9" w:rsidRPr="00797D70" w:rsidRDefault="00402AE9" w:rsidP="00402AE9">
      <w:pPr>
        <w:jc w:val="right"/>
        <w:rPr>
          <w:sz w:val="28"/>
          <w:szCs w:val="28"/>
        </w:rPr>
      </w:pPr>
    </w:p>
    <w:p w14:paraId="667D4F5D" w14:textId="77777777" w:rsidR="00402AE9" w:rsidRPr="00797D70" w:rsidRDefault="00402AE9" w:rsidP="00402AE9">
      <w:pPr>
        <w:jc w:val="right"/>
        <w:rPr>
          <w:sz w:val="28"/>
          <w:szCs w:val="28"/>
        </w:rPr>
      </w:pPr>
    </w:p>
    <w:p w14:paraId="705A9A25" w14:textId="77777777" w:rsidR="00402AE9" w:rsidRPr="00797D70" w:rsidRDefault="00402AE9" w:rsidP="00402AE9">
      <w:pPr>
        <w:jc w:val="right"/>
        <w:rPr>
          <w:sz w:val="28"/>
          <w:szCs w:val="28"/>
        </w:rPr>
      </w:pPr>
    </w:p>
    <w:p w14:paraId="5ED864D7" w14:textId="77777777" w:rsidR="00402AE9" w:rsidRPr="00797D70" w:rsidRDefault="00402AE9" w:rsidP="00402AE9">
      <w:pPr>
        <w:jc w:val="right"/>
        <w:rPr>
          <w:sz w:val="28"/>
          <w:szCs w:val="28"/>
        </w:rPr>
      </w:pPr>
    </w:p>
    <w:p w14:paraId="2EA17F6C" w14:textId="77777777" w:rsidR="00402AE9" w:rsidRPr="00797D70" w:rsidRDefault="00402AE9" w:rsidP="00402AE9">
      <w:pPr>
        <w:pStyle w:val="ConsPlusNormal"/>
        <w:jc w:val="center"/>
        <w:rPr>
          <w:rFonts w:ascii="Times New Roman" w:hAnsi="Times New Roman" w:cs="Times New Roman"/>
          <w:b/>
        </w:rPr>
      </w:pPr>
      <w:r w:rsidRPr="00797D70">
        <w:rPr>
          <w:rFonts w:ascii="Times New Roman" w:hAnsi="Times New Roman" w:cs="Times New Roman"/>
          <w:b/>
        </w:rPr>
        <w:t>5.Сведения о порядке сбора информации и методике расчета показателя муниципальной программы</w:t>
      </w:r>
    </w:p>
    <w:p w14:paraId="04A21A9E" w14:textId="77777777" w:rsidR="00402AE9" w:rsidRPr="00797D70" w:rsidRDefault="00402AE9" w:rsidP="00402AE9">
      <w:pPr>
        <w:ind w:left="720"/>
        <w:jc w:val="center"/>
        <w:rPr>
          <w:b/>
        </w:rPr>
      </w:pPr>
      <w:r w:rsidRPr="00797D70">
        <w:rPr>
          <w:b/>
        </w:rPr>
        <w:t xml:space="preserve"> Комсомольского муниципального района</w:t>
      </w:r>
    </w:p>
    <w:p w14:paraId="59E3E4B5" w14:textId="77777777" w:rsidR="00402AE9" w:rsidRPr="00797D70" w:rsidRDefault="00402AE9" w:rsidP="00402AE9">
      <w:pPr>
        <w:ind w:left="720"/>
        <w:jc w:val="center"/>
        <w:rPr>
          <w:b/>
        </w:rPr>
      </w:pPr>
      <w:r w:rsidRPr="00797D70">
        <w:rPr>
          <w:b/>
        </w:rPr>
        <w:t>«Развитие образования Комсомольского муниципального района»</w:t>
      </w:r>
    </w:p>
    <w:tbl>
      <w:tblPr>
        <w:tblpPr w:leftFromText="180" w:rightFromText="180" w:vertAnchor="text" w:horzAnchor="margin" w:tblpY="77"/>
        <w:tblW w:w="16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
        <w:gridCol w:w="1965"/>
        <w:gridCol w:w="1134"/>
        <w:gridCol w:w="1295"/>
        <w:gridCol w:w="2058"/>
        <w:gridCol w:w="1559"/>
        <w:gridCol w:w="1843"/>
        <w:gridCol w:w="1134"/>
        <w:gridCol w:w="1608"/>
        <w:gridCol w:w="1134"/>
        <w:gridCol w:w="1701"/>
      </w:tblGrid>
      <w:tr w:rsidR="00402AE9" w:rsidRPr="00797D70" w14:paraId="73E12E83" w14:textId="77777777" w:rsidTr="00765E32">
        <w:tc>
          <w:tcPr>
            <w:tcW w:w="637" w:type="dxa"/>
          </w:tcPr>
          <w:p w14:paraId="16C9CE45" w14:textId="77777777" w:rsidR="00402AE9" w:rsidRPr="00797D70" w:rsidRDefault="00402AE9" w:rsidP="00765E32">
            <w:pPr>
              <w:pStyle w:val="ConsPlusNormal"/>
              <w:rPr>
                <w:rFonts w:ascii="Times New Roman" w:hAnsi="Times New Roman" w:cs="Times New Roman"/>
                <w:sz w:val="22"/>
                <w:szCs w:val="22"/>
              </w:rPr>
            </w:pPr>
          </w:p>
          <w:p w14:paraId="56FAF0BA"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p w14:paraId="73F1EA3B"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п/п</w:t>
            </w:r>
          </w:p>
        </w:tc>
        <w:tc>
          <w:tcPr>
            <w:tcW w:w="1965" w:type="dxa"/>
          </w:tcPr>
          <w:p w14:paraId="22B3D165" w14:textId="77777777" w:rsidR="00402AE9" w:rsidRPr="00797D70" w:rsidRDefault="00402AE9" w:rsidP="00765E32">
            <w:pPr>
              <w:pStyle w:val="ConsPlusNormal"/>
              <w:jc w:val="center"/>
              <w:rPr>
                <w:rFonts w:ascii="Times New Roman" w:hAnsi="Times New Roman" w:cs="Times New Roman"/>
                <w:sz w:val="22"/>
                <w:szCs w:val="22"/>
              </w:rPr>
            </w:pPr>
          </w:p>
          <w:p w14:paraId="6774E22F"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Наименование показателя</w:t>
            </w:r>
          </w:p>
        </w:tc>
        <w:tc>
          <w:tcPr>
            <w:tcW w:w="1134" w:type="dxa"/>
          </w:tcPr>
          <w:p w14:paraId="0A1624C1" w14:textId="77777777" w:rsidR="00402AE9" w:rsidRPr="00797D70" w:rsidRDefault="00402AE9" w:rsidP="00765E32">
            <w:pPr>
              <w:pStyle w:val="ConsPlusNormal"/>
              <w:jc w:val="center"/>
              <w:rPr>
                <w:rFonts w:ascii="Times New Roman" w:hAnsi="Times New Roman" w:cs="Times New Roman"/>
                <w:sz w:val="22"/>
                <w:szCs w:val="22"/>
              </w:rPr>
            </w:pPr>
          </w:p>
          <w:p w14:paraId="0E8CC760"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Единица измерения</w:t>
            </w:r>
          </w:p>
        </w:tc>
        <w:tc>
          <w:tcPr>
            <w:tcW w:w="1295" w:type="dxa"/>
          </w:tcPr>
          <w:p w14:paraId="49C95763" w14:textId="77777777" w:rsidR="00402AE9" w:rsidRPr="00797D70" w:rsidRDefault="00402AE9" w:rsidP="00765E32">
            <w:pPr>
              <w:pStyle w:val="ConsPlusNormal"/>
              <w:rPr>
                <w:rFonts w:ascii="Times New Roman" w:hAnsi="Times New Roman" w:cs="Times New Roman"/>
                <w:sz w:val="22"/>
                <w:szCs w:val="22"/>
              </w:rPr>
            </w:pPr>
          </w:p>
          <w:p w14:paraId="4C2A3C91"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Временные характеристики </w:t>
            </w:r>
            <w:r w:rsidRPr="00797D70">
              <w:rPr>
                <w:rFonts w:ascii="Times New Roman" w:hAnsi="Times New Roman" w:cs="Times New Roman"/>
                <w:sz w:val="22"/>
                <w:szCs w:val="22"/>
              </w:rPr>
              <w:lastRenderedPageBreak/>
              <w:t>показателя</w:t>
            </w:r>
          </w:p>
        </w:tc>
        <w:tc>
          <w:tcPr>
            <w:tcW w:w="2058" w:type="dxa"/>
          </w:tcPr>
          <w:p w14:paraId="0B626B15" w14:textId="77777777" w:rsidR="00402AE9" w:rsidRPr="00797D70" w:rsidRDefault="00402AE9" w:rsidP="00765E32">
            <w:pPr>
              <w:pStyle w:val="ConsPlusNormal"/>
              <w:jc w:val="center"/>
              <w:rPr>
                <w:rFonts w:ascii="Times New Roman" w:hAnsi="Times New Roman" w:cs="Times New Roman"/>
                <w:sz w:val="22"/>
                <w:szCs w:val="22"/>
              </w:rPr>
            </w:pPr>
          </w:p>
          <w:p w14:paraId="59B2C764"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 xml:space="preserve">Алгоритм формирования (формула) и </w:t>
            </w:r>
            <w:r w:rsidRPr="00797D70">
              <w:rPr>
                <w:rFonts w:ascii="Times New Roman" w:hAnsi="Times New Roman" w:cs="Times New Roman"/>
                <w:sz w:val="22"/>
                <w:szCs w:val="22"/>
              </w:rPr>
              <w:lastRenderedPageBreak/>
              <w:t>методологические пояснения к показателю</w:t>
            </w:r>
          </w:p>
        </w:tc>
        <w:tc>
          <w:tcPr>
            <w:tcW w:w="1559" w:type="dxa"/>
          </w:tcPr>
          <w:p w14:paraId="3A981B19" w14:textId="77777777" w:rsidR="00402AE9" w:rsidRPr="00797D70" w:rsidRDefault="00402AE9" w:rsidP="00765E32">
            <w:pPr>
              <w:pStyle w:val="ConsPlusNormal"/>
              <w:jc w:val="center"/>
              <w:rPr>
                <w:rFonts w:ascii="Times New Roman" w:hAnsi="Times New Roman" w:cs="Times New Roman"/>
                <w:sz w:val="22"/>
                <w:szCs w:val="22"/>
              </w:rPr>
            </w:pPr>
          </w:p>
          <w:p w14:paraId="78546AC4"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 xml:space="preserve">Базовые показатели (используемые </w:t>
            </w:r>
            <w:r w:rsidRPr="00797D70">
              <w:rPr>
                <w:rFonts w:ascii="Times New Roman" w:hAnsi="Times New Roman" w:cs="Times New Roman"/>
                <w:sz w:val="22"/>
                <w:szCs w:val="22"/>
              </w:rPr>
              <w:lastRenderedPageBreak/>
              <w:t>в формуле)</w:t>
            </w:r>
          </w:p>
        </w:tc>
        <w:tc>
          <w:tcPr>
            <w:tcW w:w="1843" w:type="dxa"/>
          </w:tcPr>
          <w:p w14:paraId="5990D57E" w14:textId="77777777" w:rsidR="00402AE9" w:rsidRPr="00797D70" w:rsidRDefault="00402AE9" w:rsidP="00765E32">
            <w:pPr>
              <w:pStyle w:val="ConsPlusNormal"/>
              <w:jc w:val="center"/>
              <w:rPr>
                <w:rFonts w:ascii="Times New Roman" w:hAnsi="Times New Roman" w:cs="Times New Roman"/>
                <w:sz w:val="22"/>
                <w:szCs w:val="22"/>
              </w:rPr>
            </w:pPr>
          </w:p>
          <w:p w14:paraId="245B1905"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Метод сбора информации</w:t>
            </w:r>
          </w:p>
        </w:tc>
        <w:tc>
          <w:tcPr>
            <w:tcW w:w="1134" w:type="dxa"/>
          </w:tcPr>
          <w:p w14:paraId="55DB8AEA" w14:textId="77777777" w:rsidR="00402AE9" w:rsidRPr="00797D70" w:rsidRDefault="00402AE9" w:rsidP="00765E32">
            <w:pPr>
              <w:pStyle w:val="ConsPlusNormal"/>
              <w:jc w:val="center"/>
              <w:rPr>
                <w:rFonts w:ascii="Times New Roman" w:hAnsi="Times New Roman" w:cs="Times New Roman"/>
                <w:sz w:val="22"/>
                <w:szCs w:val="22"/>
              </w:rPr>
            </w:pPr>
          </w:p>
          <w:p w14:paraId="626D126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Объект и единица наблюден</w:t>
            </w:r>
            <w:r w:rsidRPr="00797D70">
              <w:rPr>
                <w:rFonts w:ascii="Times New Roman" w:hAnsi="Times New Roman" w:cs="Times New Roman"/>
                <w:sz w:val="22"/>
                <w:szCs w:val="22"/>
              </w:rPr>
              <w:lastRenderedPageBreak/>
              <w:t>ия</w:t>
            </w:r>
          </w:p>
        </w:tc>
        <w:tc>
          <w:tcPr>
            <w:tcW w:w="1608" w:type="dxa"/>
          </w:tcPr>
          <w:p w14:paraId="0D6768F0" w14:textId="77777777" w:rsidR="00402AE9" w:rsidRPr="00797D70" w:rsidRDefault="00402AE9" w:rsidP="00765E32">
            <w:pPr>
              <w:pStyle w:val="ConsPlusNormal"/>
              <w:jc w:val="center"/>
              <w:rPr>
                <w:rFonts w:ascii="Times New Roman" w:hAnsi="Times New Roman" w:cs="Times New Roman"/>
                <w:sz w:val="22"/>
                <w:szCs w:val="22"/>
              </w:rPr>
            </w:pPr>
          </w:p>
          <w:p w14:paraId="53317429"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Ответственный за сбор данных по показателю</w:t>
            </w:r>
          </w:p>
        </w:tc>
        <w:tc>
          <w:tcPr>
            <w:tcW w:w="1134" w:type="dxa"/>
          </w:tcPr>
          <w:p w14:paraId="2B4232D8" w14:textId="77777777" w:rsidR="00402AE9" w:rsidRPr="00797D70" w:rsidRDefault="00402AE9" w:rsidP="00765E32">
            <w:pPr>
              <w:pStyle w:val="ConsPlusNormal"/>
              <w:jc w:val="center"/>
              <w:rPr>
                <w:rFonts w:ascii="Times New Roman" w:hAnsi="Times New Roman" w:cs="Times New Roman"/>
                <w:sz w:val="22"/>
                <w:szCs w:val="22"/>
              </w:rPr>
            </w:pPr>
          </w:p>
          <w:p w14:paraId="25A55C2A"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Реквизиты    акта</w:t>
            </w:r>
          </w:p>
        </w:tc>
        <w:tc>
          <w:tcPr>
            <w:tcW w:w="1701" w:type="dxa"/>
          </w:tcPr>
          <w:p w14:paraId="53CD8CFA" w14:textId="77777777" w:rsidR="00402AE9" w:rsidRPr="00797D70" w:rsidRDefault="00402AE9" w:rsidP="00765E32">
            <w:pPr>
              <w:pStyle w:val="ConsPlusNormal"/>
              <w:jc w:val="center"/>
              <w:rPr>
                <w:rFonts w:ascii="Times New Roman" w:hAnsi="Times New Roman" w:cs="Times New Roman"/>
                <w:sz w:val="22"/>
                <w:szCs w:val="22"/>
              </w:rPr>
            </w:pPr>
          </w:p>
          <w:p w14:paraId="0FA624DF"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Срок представления годовой </w:t>
            </w:r>
            <w:r w:rsidRPr="00797D70">
              <w:rPr>
                <w:rFonts w:ascii="Times New Roman" w:hAnsi="Times New Roman" w:cs="Times New Roman"/>
                <w:sz w:val="22"/>
                <w:szCs w:val="22"/>
              </w:rPr>
              <w:lastRenderedPageBreak/>
              <w:t>отчетной информации</w:t>
            </w:r>
          </w:p>
        </w:tc>
      </w:tr>
      <w:tr w:rsidR="00402AE9" w:rsidRPr="00797D70" w14:paraId="32779DA5" w14:textId="77777777" w:rsidTr="00765E32">
        <w:trPr>
          <w:trHeight w:val="182"/>
        </w:trPr>
        <w:tc>
          <w:tcPr>
            <w:tcW w:w="637" w:type="dxa"/>
          </w:tcPr>
          <w:p w14:paraId="20C25DF0"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lastRenderedPageBreak/>
              <w:t>1</w:t>
            </w:r>
          </w:p>
        </w:tc>
        <w:tc>
          <w:tcPr>
            <w:tcW w:w="1965" w:type="dxa"/>
          </w:tcPr>
          <w:p w14:paraId="5B9A8DE3"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2</w:t>
            </w:r>
          </w:p>
        </w:tc>
        <w:tc>
          <w:tcPr>
            <w:tcW w:w="1134" w:type="dxa"/>
          </w:tcPr>
          <w:p w14:paraId="5342252A"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3</w:t>
            </w:r>
          </w:p>
        </w:tc>
        <w:tc>
          <w:tcPr>
            <w:tcW w:w="1295" w:type="dxa"/>
          </w:tcPr>
          <w:p w14:paraId="2B98A516"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4</w:t>
            </w:r>
          </w:p>
        </w:tc>
        <w:tc>
          <w:tcPr>
            <w:tcW w:w="2058" w:type="dxa"/>
          </w:tcPr>
          <w:p w14:paraId="1A01F4E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5</w:t>
            </w:r>
          </w:p>
        </w:tc>
        <w:tc>
          <w:tcPr>
            <w:tcW w:w="1559" w:type="dxa"/>
          </w:tcPr>
          <w:p w14:paraId="581C95A2"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6</w:t>
            </w:r>
          </w:p>
        </w:tc>
        <w:tc>
          <w:tcPr>
            <w:tcW w:w="1843" w:type="dxa"/>
          </w:tcPr>
          <w:p w14:paraId="5BA55AA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7</w:t>
            </w:r>
          </w:p>
        </w:tc>
        <w:tc>
          <w:tcPr>
            <w:tcW w:w="1134" w:type="dxa"/>
          </w:tcPr>
          <w:p w14:paraId="719329E8"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8</w:t>
            </w:r>
          </w:p>
        </w:tc>
        <w:tc>
          <w:tcPr>
            <w:tcW w:w="1608" w:type="dxa"/>
          </w:tcPr>
          <w:p w14:paraId="35BB8B70"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9</w:t>
            </w:r>
          </w:p>
        </w:tc>
        <w:tc>
          <w:tcPr>
            <w:tcW w:w="1134" w:type="dxa"/>
          </w:tcPr>
          <w:p w14:paraId="76E11FBA"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10</w:t>
            </w:r>
          </w:p>
        </w:tc>
        <w:tc>
          <w:tcPr>
            <w:tcW w:w="1701" w:type="dxa"/>
          </w:tcPr>
          <w:p w14:paraId="358B0CD2"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11</w:t>
            </w:r>
          </w:p>
        </w:tc>
      </w:tr>
      <w:tr w:rsidR="00402AE9" w:rsidRPr="00797D70" w14:paraId="6283221F" w14:textId="77777777" w:rsidTr="00765E32">
        <w:trPr>
          <w:trHeight w:val="182"/>
        </w:trPr>
        <w:tc>
          <w:tcPr>
            <w:tcW w:w="637" w:type="dxa"/>
          </w:tcPr>
          <w:p w14:paraId="31E7961D"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1</w:t>
            </w:r>
          </w:p>
        </w:tc>
        <w:tc>
          <w:tcPr>
            <w:tcW w:w="1965" w:type="dxa"/>
          </w:tcPr>
          <w:p w14:paraId="1C76A1D7"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Количество муниципальных дошкольных образовательных организаций</w:t>
            </w:r>
          </w:p>
        </w:tc>
        <w:tc>
          <w:tcPr>
            <w:tcW w:w="1134" w:type="dxa"/>
          </w:tcPr>
          <w:p w14:paraId="0E2B7DA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Ед.</w:t>
            </w:r>
          </w:p>
        </w:tc>
        <w:tc>
          <w:tcPr>
            <w:tcW w:w="1295" w:type="dxa"/>
          </w:tcPr>
          <w:p w14:paraId="357FA976"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7D94E623" w14:textId="77777777" w:rsidR="00402AE9" w:rsidRPr="00797D70" w:rsidRDefault="00402AE9" w:rsidP="00765E32">
            <w:r w:rsidRPr="00797D70">
              <w:rPr>
                <w:sz w:val="22"/>
                <w:szCs w:val="22"/>
              </w:rPr>
              <w:t>Алгоритм формируется исходя из годовой отчетности по ФНС форма 85-К</w:t>
            </w:r>
          </w:p>
        </w:tc>
        <w:tc>
          <w:tcPr>
            <w:tcW w:w="1559" w:type="dxa"/>
          </w:tcPr>
          <w:p w14:paraId="544DB77D"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Количество муниципальных дошкольных образовательных организаций</w:t>
            </w:r>
          </w:p>
        </w:tc>
        <w:tc>
          <w:tcPr>
            <w:tcW w:w="1843" w:type="dxa"/>
          </w:tcPr>
          <w:p w14:paraId="44850A1B"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Статистический отчет</w:t>
            </w:r>
          </w:p>
        </w:tc>
        <w:tc>
          <w:tcPr>
            <w:tcW w:w="1134" w:type="dxa"/>
          </w:tcPr>
          <w:p w14:paraId="3EE18387"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p w14:paraId="6C7FA416" w14:textId="77777777" w:rsidR="00402AE9" w:rsidRPr="00797D70" w:rsidRDefault="00402AE9" w:rsidP="00765E32">
            <w:pPr>
              <w:pStyle w:val="ConsPlusNormal"/>
              <w:jc w:val="both"/>
              <w:rPr>
                <w:rFonts w:ascii="Times New Roman" w:hAnsi="Times New Roman" w:cs="Times New Roman"/>
                <w:sz w:val="22"/>
                <w:szCs w:val="22"/>
              </w:rPr>
            </w:pPr>
          </w:p>
        </w:tc>
        <w:tc>
          <w:tcPr>
            <w:tcW w:w="1608" w:type="dxa"/>
          </w:tcPr>
          <w:p w14:paraId="77C6DC38"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22FB56D8" w14:textId="77777777" w:rsidR="00402AE9" w:rsidRPr="00797D70" w:rsidRDefault="00402AE9" w:rsidP="00765E32">
            <w:pPr>
              <w:pStyle w:val="ConsPlusNormal"/>
              <w:rPr>
                <w:rFonts w:ascii="Times New Roman" w:hAnsi="Times New Roman" w:cs="Times New Roman"/>
                <w:sz w:val="22"/>
                <w:szCs w:val="22"/>
              </w:rPr>
            </w:pPr>
          </w:p>
          <w:p w14:paraId="1F3F51BF" w14:textId="77777777" w:rsidR="00402AE9" w:rsidRPr="00797D70" w:rsidRDefault="00402AE9" w:rsidP="00765E32">
            <w:pPr>
              <w:pStyle w:val="ConsPlusNormal"/>
              <w:rPr>
                <w:rFonts w:ascii="Times New Roman" w:hAnsi="Times New Roman" w:cs="Times New Roman"/>
                <w:sz w:val="22"/>
                <w:szCs w:val="22"/>
              </w:rPr>
            </w:pPr>
          </w:p>
          <w:p w14:paraId="5B2FC57B"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52B7E942" w14:textId="77777777" w:rsidR="00402AE9" w:rsidRPr="00797D70" w:rsidRDefault="00402AE9" w:rsidP="00765E32">
            <w:pPr>
              <w:pStyle w:val="ConsPlusNormal"/>
              <w:rPr>
                <w:rFonts w:ascii="Times New Roman" w:hAnsi="Times New Roman" w:cs="Times New Roman"/>
                <w:sz w:val="22"/>
                <w:szCs w:val="22"/>
              </w:rPr>
            </w:pPr>
          </w:p>
          <w:p w14:paraId="747C6031"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До 01 марта следующего за отчетным </w:t>
            </w:r>
          </w:p>
        </w:tc>
      </w:tr>
      <w:tr w:rsidR="00402AE9" w:rsidRPr="00797D70" w14:paraId="1AC6941C" w14:textId="77777777" w:rsidTr="00765E32">
        <w:trPr>
          <w:trHeight w:val="182"/>
        </w:trPr>
        <w:tc>
          <w:tcPr>
            <w:tcW w:w="637" w:type="dxa"/>
          </w:tcPr>
          <w:p w14:paraId="5BC0F5DF"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2</w:t>
            </w:r>
          </w:p>
        </w:tc>
        <w:tc>
          <w:tcPr>
            <w:tcW w:w="1965" w:type="dxa"/>
          </w:tcPr>
          <w:p w14:paraId="14A55A76"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Количество муниципальных дошкольных образовательных организаций, которым предусмотрен капитальный ремонт</w:t>
            </w:r>
          </w:p>
        </w:tc>
        <w:tc>
          <w:tcPr>
            <w:tcW w:w="1134" w:type="dxa"/>
          </w:tcPr>
          <w:p w14:paraId="268C0A4E"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Ед.</w:t>
            </w:r>
          </w:p>
        </w:tc>
        <w:tc>
          <w:tcPr>
            <w:tcW w:w="1295" w:type="dxa"/>
          </w:tcPr>
          <w:p w14:paraId="657416F8"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31A2109F"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Закона Ивановской области</w:t>
            </w:r>
          </w:p>
        </w:tc>
        <w:tc>
          <w:tcPr>
            <w:tcW w:w="1559" w:type="dxa"/>
          </w:tcPr>
          <w:p w14:paraId="31646626" w14:textId="77777777" w:rsidR="00402AE9" w:rsidRPr="00797D70" w:rsidRDefault="00402AE9" w:rsidP="00765E32">
            <w:r w:rsidRPr="00797D70">
              <w:rPr>
                <w:sz w:val="22"/>
                <w:szCs w:val="22"/>
              </w:rPr>
              <w:t>Количество общеобразовательных организаций</w:t>
            </w:r>
          </w:p>
        </w:tc>
        <w:tc>
          <w:tcPr>
            <w:tcW w:w="1843" w:type="dxa"/>
          </w:tcPr>
          <w:p w14:paraId="73AF9718"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Закон Ивановской области</w:t>
            </w:r>
          </w:p>
        </w:tc>
        <w:tc>
          <w:tcPr>
            <w:tcW w:w="1134" w:type="dxa"/>
          </w:tcPr>
          <w:p w14:paraId="32446503"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Учреждение, электронная форма сбора</w:t>
            </w:r>
          </w:p>
          <w:p w14:paraId="04E3F025" w14:textId="77777777" w:rsidR="00402AE9" w:rsidRPr="00797D70" w:rsidRDefault="00402AE9" w:rsidP="00765E32">
            <w:pPr>
              <w:pStyle w:val="ConsPlusNormal"/>
              <w:rPr>
                <w:rFonts w:ascii="Times New Roman" w:hAnsi="Times New Roman" w:cs="Times New Roman"/>
                <w:sz w:val="22"/>
                <w:szCs w:val="22"/>
              </w:rPr>
            </w:pPr>
          </w:p>
        </w:tc>
        <w:tc>
          <w:tcPr>
            <w:tcW w:w="1608" w:type="dxa"/>
          </w:tcPr>
          <w:p w14:paraId="37807CEE"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574586DC"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21537BF1"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До 01января следующего за отчетным</w:t>
            </w:r>
          </w:p>
        </w:tc>
      </w:tr>
      <w:tr w:rsidR="00402AE9" w:rsidRPr="00797D70" w14:paraId="4C3B0C54" w14:textId="77777777" w:rsidTr="00765E32">
        <w:trPr>
          <w:trHeight w:val="182"/>
        </w:trPr>
        <w:tc>
          <w:tcPr>
            <w:tcW w:w="637" w:type="dxa"/>
          </w:tcPr>
          <w:p w14:paraId="4F2CBB8E"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3</w:t>
            </w:r>
          </w:p>
        </w:tc>
        <w:tc>
          <w:tcPr>
            <w:tcW w:w="1965" w:type="dxa"/>
          </w:tcPr>
          <w:p w14:paraId="02241812"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Количество муниципальных общеобразовательных организаций </w:t>
            </w:r>
          </w:p>
        </w:tc>
        <w:tc>
          <w:tcPr>
            <w:tcW w:w="1134" w:type="dxa"/>
          </w:tcPr>
          <w:p w14:paraId="3DBC2A1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Ед.</w:t>
            </w:r>
          </w:p>
        </w:tc>
        <w:tc>
          <w:tcPr>
            <w:tcW w:w="1295" w:type="dxa"/>
          </w:tcPr>
          <w:p w14:paraId="76A71C4E"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03F5C16B"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Закона Ивановской области</w:t>
            </w:r>
          </w:p>
        </w:tc>
        <w:tc>
          <w:tcPr>
            <w:tcW w:w="1559" w:type="dxa"/>
          </w:tcPr>
          <w:p w14:paraId="0609DAB3" w14:textId="77777777" w:rsidR="00402AE9" w:rsidRPr="00797D70" w:rsidRDefault="00402AE9" w:rsidP="00765E32">
            <w:r w:rsidRPr="00797D70">
              <w:rPr>
                <w:sz w:val="22"/>
                <w:szCs w:val="22"/>
              </w:rPr>
              <w:t>Количество общеобразовательных организаций</w:t>
            </w:r>
          </w:p>
        </w:tc>
        <w:tc>
          <w:tcPr>
            <w:tcW w:w="1843" w:type="dxa"/>
          </w:tcPr>
          <w:p w14:paraId="4317BAAD"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Закон Ивановской области</w:t>
            </w:r>
          </w:p>
        </w:tc>
        <w:tc>
          <w:tcPr>
            <w:tcW w:w="1134" w:type="dxa"/>
          </w:tcPr>
          <w:p w14:paraId="00615ACA"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p w14:paraId="31E4A5FD" w14:textId="77777777" w:rsidR="00402AE9" w:rsidRPr="00797D70" w:rsidRDefault="00402AE9" w:rsidP="00765E32">
            <w:pPr>
              <w:pStyle w:val="ConsPlusNormal"/>
              <w:rPr>
                <w:rFonts w:ascii="Times New Roman" w:hAnsi="Times New Roman" w:cs="Times New Roman"/>
                <w:sz w:val="22"/>
                <w:szCs w:val="22"/>
              </w:rPr>
            </w:pPr>
          </w:p>
        </w:tc>
        <w:tc>
          <w:tcPr>
            <w:tcW w:w="1608" w:type="dxa"/>
          </w:tcPr>
          <w:p w14:paraId="2BC0B401"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1AC64B1B"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443BFBE3"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До 01января следующего за отчетным</w:t>
            </w:r>
          </w:p>
        </w:tc>
      </w:tr>
      <w:tr w:rsidR="00402AE9" w:rsidRPr="00797D70" w14:paraId="6F5F719D" w14:textId="77777777" w:rsidTr="00765E32">
        <w:trPr>
          <w:trHeight w:val="2340"/>
        </w:trPr>
        <w:tc>
          <w:tcPr>
            <w:tcW w:w="637" w:type="dxa"/>
          </w:tcPr>
          <w:p w14:paraId="1054DCB1"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lastRenderedPageBreak/>
              <w:t>4</w:t>
            </w:r>
          </w:p>
        </w:tc>
        <w:tc>
          <w:tcPr>
            <w:tcW w:w="1965" w:type="dxa"/>
          </w:tcPr>
          <w:p w14:paraId="22A3348A"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Укрепление материально-технической базы муниципальных образовательных организаций Ивановской области, в том числе: </w:t>
            </w:r>
          </w:p>
        </w:tc>
        <w:tc>
          <w:tcPr>
            <w:tcW w:w="1134" w:type="dxa"/>
          </w:tcPr>
          <w:p w14:paraId="6A235B7C"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Ед.</w:t>
            </w:r>
          </w:p>
        </w:tc>
        <w:tc>
          <w:tcPr>
            <w:tcW w:w="1295" w:type="dxa"/>
          </w:tcPr>
          <w:p w14:paraId="69799D9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799F286E"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Закона Ивановской области</w:t>
            </w:r>
          </w:p>
        </w:tc>
        <w:tc>
          <w:tcPr>
            <w:tcW w:w="1559" w:type="dxa"/>
          </w:tcPr>
          <w:p w14:paraId="69DEF2DA" w14:textId="77777777" w:rsidR="00402AE9" w:rsidRPr="00797D70" w:rsidRDefault="00402AE9" w:rsidP="00765E32">
            <w:r w:rsidRPr="00797D70">
              <w:rPr>
                <w:sz w:val="22"/>
                <w:szCs w:val="22"/>
              </w:rPr>
              <w:t>Количество общеобразовательных организаций</w:t>
            </w:r>
          </w:p>
        </w:tc>
        <w:tc>
          <w:tcPr>
            <w:tcW w:w="1843" w:type="dxa"/>
          </w:tcPr>
          <w:p w14:paraId="29178ECE"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Закон Ивановской области</w:t>
            </w:r>
          </w:p>
        </w:tc>
        <w:tc>
          <w:tcPr>
            <w:tcW w:w="1134" w:type="dxa"/>
          </w:tcPr>
          <w:p w14:paraId="07CE471C"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p w14:paraId="0F8AC196" w14:textId="77777777" w:rsidR="00402AE9" w:rsidRPr="00797D70" w:rsidRDefault="00402AE9" w:rsidP="00765E32">
            <w:pPr>
              <w:pStyle w:val="ConsPlusNormal"/>
              <w:rPr>
                <w:rFonts w:ascii="Times New Roman" w:hAnsi="Times New Roman" w:cs="Times New Roman"/>
                <w:sz w:val="22"/>
                <w:szCs w:val="22"/>
              </w:rPr>
            </w:pPr>
          </w:p>
        </w:tc>
        <w:tc>
          <w:tcPr>
            <w:tcW w:w="1608" w:type="dxa"/>
          </w:tcPr>
          <w:p w14:paraId="593144BF"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52274880"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48152CAB"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До 01января следующего за отчетным</w:t>
            </w:r>
          </w:p>
        </w:tc>
      </w:tr>
      <w:tr w:rsidR="00402AE9" w:rsidRPr="00797D70" w14:paraId="7406461B" w14:textId="77777777" w:rsidTr="00765E32">
        <w:trPr>
          <w:trHeight w:val="1903"/>
        </w:trPr>
        <w:tc>
          <w:tcPr>
            <w:tcW w:w="637" w:type="dxa"/>
          </w:tcPr>
          <w:p w14:paraId="3B96778A" w14:textId="77777777" w:rsidR="00402AE9" w:rsidRPr="00797D70" w:rsidRDefault="00402AE9" w:rsidP="00765E32">
            <w:pPr>
              <w:pStyle w:val="ConsPlusNormal"/>
              <w:jc w:val="center"/>
              <w:rPr>
                <w:rFonts w:ascii="Times New Roman" w:hAnsi="Times New Roman" w:cs="Times New Roman"/>
                <w:sz w:val="22"/>
                <w:szCs w:val="22"/>
              </w:rPr>
            </w:pPr>
          </w:p>
          <w:p w14:paraId="1674CB5E" w14:textId="77777777" w:rsidR="00402AE9" w:rsidRPr="00797D70" w:rsidRDefault="00402AE9" w:rsidP="00765E32"/>
          <w:p w14:paraId="19AA8DA6" w14:textId="77777777" w:rsidR="00402AE9" w:rsidRPr="00797D70" w:rsidRDefault="00402AE9" w:rsidP="00765E32"/>
          <w:p w14:paraId="3F08CB22" w14:textId="77777777" w:rsidR="00402AE9" w:rsidRPr="00797D70" w:rsidRDefault="00402AE9" w:rsidP="00765E32"/>
          <w:p w14:paraId="4F65A92C" w14:textId="77777777" w:rsidR="00402AE9" w:rsidRPr="00797D70" w:rsidRDefault="00402AE9" w:rsidP="00765E32">
            <w:r w:rsidRPr="00797D70">
              <w:t>4.1</w:t>
            </w:r>
          </w:p>
        </w:tc>
        <w:tc>
          <w:tcPr>
            <w:tcW w:w="1965" w:type="dxa"/>
          </w:tcPr>
          <w:p w14:paraId="0A17E450"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Муниципальное казенное дошкольное образовательное учреждение детский сад №1 «Радуга» укрепление материально-технической базы</w:t>
            </w:r>
          </w:p>
        </w:tc>
        <w:tc>
          <w:tcPr>
            <w:tcW w:w="1134" w:type="dxa"/>
          </w:tcPr>
          <w:p w14:paraId="519E970B"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Ед.</w:t>
            </w:r>
          </w:p>
        </w:tc>
        <w:tc>
          <w:tcPr>
            <w:tcW w:w="1295" w:type="dxa"/>
          </w:tcPr>
          <w:p w14:paraId="4C1573DC"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6E0AAA37" w14:textId="77777777" w:rsidR="00402AE9" w:rsidRPr="00797D70" w:rsidRDefault="00402AE9" w:rsidP="00765E32">
            <w:r w:rsidRPr="00797D70">
              <w:rPr>
                <w:sz w:val="22"/>
                <w:szCs w:val="22"/>
              </w:rPr>
              <w:t>Алгоритм формируется исходя из Закона Ивановской области</w:t>
            </w:r>
          </w:p>
        </w:tc>
        <w:tc>
          <w:tcPr>
            <w:tcW w:w="1559" w:type="dxa"/>
          </w:tcPr>
          <w:p w14:paraId="2A310461" w14:textId="77777777" w:rsidR="00402AE9" w:rsidRPr="00797D70" w:rsidRDefault="00402AE9" w:rsidP="00765E32">
            <w:r w:rsidRPr="00797D70">
              <w:rPr>
                <w:sz w:val="22"/>
                <w:szCs w:val="22"/>
              </w:rPr>
              <w:t>Количество общеобразовательных организаций</w:t>
            </w:r>
          </w:p>
        </w:tc>
        <w:tc>
          <w:tcPr>
            <w:tcW w:w="1843" w:type="dxa"/>
          </w:tcPr>
          <w:p w14:paraId="3581D59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Закон Ивановской области</w:t>
            </w:r>
          </w:p>
        </w:tc>
        <w:tc>
          <w:tcPr>
            <w:tcW w:w="1134" w:type="dxa"/>
          </w:tcPr>
          <w:p w14:paraId="50EB6E86"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Учреждение, электронная форма сбора</w:t>
            </w:r>
          </w:p>
          <w:p w14:paraId="72FBE9C3" w14:textId="77777777" w:rsidR="00402AE9" w:rsidRPr="00797D70" w:rsidRDefault="00402AE9" w:rsidP="00765E32">
            <w:pPr>
              <w:pStyle w:val="ConsPlusNormal"/>
              <w:rPr>
                <w:rFonts w:ascii="Times New Roman" w:hAnsi="Times New Roman" w:cs="Times New Roman"/>
                <w:sz w:val="22"/>
                <w:szCs w:val="22"/>
              </w:rPr>
            </w:pPr>
          </w:p>
        </w:tc>
        <w:tc>
          <w:tcPr>
            <w:tcW w:w="1608" w:type="dxa"/>
          </w:tcPr>
          <w:p w14:paraId="4543CAEF"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54CD1EA5"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5C1D886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До 01января следующего за отчетным</w:t>
            </w:r>
          </w:p>
        </w:tc>
      </w:tr>
      <w:tr w:rsidR="00402AE9" w:rsidRPr="00797D70" w14:paraId="796199ED" w14:textId="77777777" w:rsidTr="00765E32">
        <w:trPr>
          <w:trHeight w:val="1903"/>
        </w:trPr>
        <w:tc>
          <w:tcPr>
            <w:tcW w:w="637" w:type="dxa"/>
          </w:tcPr>
          <w:p w14:paraId="2FBC7B96"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34.2</w:t>
            </w:r>
          </w:p>
        </w:tc>
        <w:tc>
          <w:tcPr>
            <w:tcW w:w="1965" w:type="dxa"/>
          </w:tcPr>
          <w:p w14:paraId="6CDDF40B"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Муниципальное казенное общеобразовательное учреждение Октябрьская основная школа, текущий ремонт кровли</w:t>
            </w:r>
          </w:p>
        </w:tc>
        <w:tc>
          <w:tcPr>
            <w:tcW w:w="1134" w:type="dxa"/>
          </w:tcPr>
          <w:p w14:paraId="19E83FF0"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Ед.</w:t>
            </w:r>
          </w:p>
        </w:tc>
        <w:tc>
          <w:tcPr>
            <w:tcW w:w="1295" w:type="dxa"/>
          </w:tcPr>
          <w:p w14:paraId="7DE98A10"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03628AA4" w14:textId="77777777" w:rsidR="00402AE9" w:rsidRPr="00797D70" w:rsidRDefault="00402AE9" w:rsidP="00765E32">
            <w:r w:rsidRPr="00797D70">
              <w:rPr>
                <w:sz w:val="22"/>
                <w:szCs w:val="22"/>
              </w:rPr>
              <w:t>Алгоритм формируется исходя из Закона Ивановской области</w:t>
            </w:r>
          </w:p>
        </w:tc>
        <w:tc>
          <w:tcPr>
            <w:tcW w:w="1559" w:type="dxa"/>
          </w:tcPr>
          <w:p w14:paraId="766D6EBF" w14:textId="77777777" w:rsidR="00402AE9" w:rsidRPr="00797D70" w:rsidRDefault="00402AE9" w:rsidP="00765E32">
            <w:r w:rsidRPr="00797D70">
              <w:rPr>
                <w:sz w:val="22"/>
                <w:szCs w:val="22"/>
              </w:rPr>
              <w:t>Количество общеобразовательных организаций</w:t>
            </w:r>
          </w:p>
        </w:tc>
        <w:tc>
          <w:tcPr>
            <w:tcW w:w="1843" w:type="dxa"/>
          </w:tcPr>
          <w:p w14:paraId="5F3E85ED"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Закон Ивановской области</w:t>
            </w:r>
          </w:p>
        </w:tc>
        <w:tc>
          <w:tcPr>
            <w:tcW w:w="1134" w:type="dxa"/>
          </w:tcPr>
          <w:p w14:paraId="7CA4CEB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p w14:paraId="599AC806" w14:textId="77777777" w:rsidR="00402AE9" w:rsidRPr="00797D70" w:rsidRDefault="00402AE9" w:rsidP="00765E32">
            <w:pPr>
              <w:pStyle w:val="ConsPlusNormal"/>
              <w:rPr>
                <w:rFonts w:ascii="Times New Roman" w:hAnsi="Times New Roman" w:cs="Times New Roman"/>
                <w:sz w:val="22"/>
                <w:szCs w:val="22"/>
              </w:rPr>
            </w:pPr>
          </w:p>
        </w:tc>
        <w:tc>
          <w:tcPr>
            <w:tcW w:w="1608" w:type="dxa"/>
          </w:tcPr>
          <w:p w14:paraId="21F8791B"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544ABC00"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521B38DF"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До 01января следующего за отчетным</w:t>
            </w:r>
          </w:p>
        </w:tc>
      </w:tr>
      <w:tr w:rsidR="00402AE9" w:rsidRPr="00797D70" w14:paraId="2B4F8943" w14:textId="77777777" w:rsidTr="00765E32">
        <w:trPr>
          <w:trHeight w:val="1903"/>
        </w:trPr>
        <w:tc>
          <w:tcPr>
            <w:tcW w:w="637" w:type="dxa"/>
          </w:tcPr>
          <w:p w14:paraId="305B0DEA"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lastRenderedPageBreak/>
              <w:t>44.3</w:t>
            </w:r>
          </w:p>
        </w:tc>
        <w:tc>
          <w:tcPr>
            <w:tcW w:w="1965" w:type="dxa"/>
          </w:tcPr>
          <w:p w14:paraId="30318461"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Устройство детской спортивной площадки, благоустройство территории, приобретение спортивного оборудования и инвентаря МКДОУ д/с №7 «Ромашка»</w:t>
            </w:r>
          </w:p>
        </w:tc>
        <w:tc>
          <w:tcPr>
            <w:tcW w:w="1134" w:type="dxa"/>
          </w:tcPr>
          <w:p w14:paraId="76B043D1"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Ед.</w:t>
            </w:r>
          </w:p>
        </w:tc>
        <w:tc>
          <w:tcPr>
            <w:tcW w:w="1295" w:type="dxa"/>
          </w:tcPr>
          <w:p w14:paraId="6326AD2C"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5DCE61C0" w14:textId="77777777" w:rsidR="00402AE9" w:rsidRPr="00797D70" w:rsidRDefault="00402AE9" w:rsidP="00765E32">
            <w:r w:rsidRPr="00797D70">
              <w:rPr>
                <w:sz w:val="22"/>
                <w:szCs w:val="22"/>
              </w:rPr>
              <w:t>Алгоритм формируется исходя из Закона Ивановской области</w:t>
            </w:r>
          </w:p>
        </w:tc>
        <w:tc>
          <w:tcPr>
            <w:tcW w:w="1559" w:type="dxa"/>
          </w:tcPr>
          <w:p w14:paraId="5188EAC0" w14:textId="77777777" w:rsidR="00402AE9" w:rsidRPr="00797D70" w:rsidRDefault="00402AE9" w:rsidP="00765E32">
            <w:r w:rsidRPr="00797D70">
              <w:rPr>
                <w:sz w:val="22"/>
                <w:szCs w:val="22"/>
              </w:rPr>
              <w:t>Количество общеобразовательных организаций</w:t>
            </w:r>
          </w:p>
        </w:tc>
        <w:tc>
          <w:tcPr>
            <w:tcW w:w="1843" w:type="dxa"/>
          </w:tcPr>
          <w:p w14:paraId="0CA2A617"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Закон Ивановской области</w:t>
            </w:r>
          </w:p>
        </w:tc>
        <w:tc>
          <w:tcPr>
            <w:tcW w:w="1134" w:type="dxa"/>
          </w:tcPr>
          <w:p w14:paraId="56CA67C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p w14:paraId="2DFBB8E0" w14:textId="77777777" w:rsidR="00402AE9" w:rsidRPr="00797D70" w:rsidRDefault="00402AE9" w:rsidP="00765E32">
            <w:pPr>
              <w:pStyle w:val="ConsPlusNormal"/>
              <w:rPr>
                <w:rFonts w:ascii="Times New Roman" w:hAnsi="Times New Roman" w:cs="Times New Roman"/>
                <w:sz w:val="22"/>
                <w:szCs w:val="22"/>
              </w:rPr>
            </w:pPr>
          </w:p>
        </w:tc>
        <w:tc>
          <w:tcPr>
            <w:tcW w:w="1608" w:type="dxa"/>
          </w:tcPr>
          <w:p w14:paraId="2CF027B8"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1430761E"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22302030"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До 01января следующего за отчетным</w:t>
            </w:r>
          </w:p>
        </w:tc>
      </w:tr>
      <w:tr w:rsidR="00402AE9" w:rsidRPr="00797D70" w14:paraId="79934633" w14:textId="77777777" w:rsidTr="00765E32">
        <w:trPr>
          <w:trHeight w:val="1903"/>
        </w:trPr>
        <w:tc>
          <w:tcPr>
            <w:tcW w:w="637" w:type="dxa"/>
          </w:tcPr>
          <w:p w14:paraId="25518F2E" w14:textId="77777777" w:rsidR="00402AE9" w:rsidRPr="00797D70" w:rsidRDefault="00402AE9" w:rsidP="00765E32">
            <w:pPr>
              <w:pStyle w:val="ConsPlusNormal"/>
              <w:jc w:val="center"/>
              <w:rPr>
                <w:rFonts w:ascii="Times New Roman" w:hAnsi="Times New Roman" w:cs="Times New Roman"/>
                <w:sz w:val="22"/>
                <w:szCs w:val="22"/>
              </w:rPr>
            </w:pPr>
            <w:r w:rsidRPr="00797D70">
              <w:rPr>
                <w:rFonts w:ascii="Times New Roman" w:hAnsi="Times New Roman" w:cs="Times New Roman"/>
                <w:sz w:val="22"/>
                <w:szCs w:val="22"/>
              </w:rPr>
              <w:t>44.4</w:t>
            </w:r>
          </w:p>
        </w:tc>
        <w:tc>
          <w:tcPr>
            <w:tcW w:w="1965" w:type="dxa"/>
          </w:tcPr>
          <w:p w14:paraId="44EEA842"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Благоустройство территории МКОУ </w:t>
            </w:r>
            <w:proofErr w:type="spellStart"/>
            <w:r w:rsidRPr="00797D70">
              <w:rPr>
                <w:rFonts w:ascii="Times New Roman" w:hAnsi="Times New Roman" w:cs="Times New Roman"/>
                <w:sz w:val="22"/>
                <w:szCs w:val="22"/>
              </w:rPr>
              <w:t>Комсомолькая</w:t>
            </w:r>
            <w:proofErr w:type="spellEnd"/>
            <w:r w:rsidRPr="00797D70">
              <w:rPr>
                <w:rFonts w:ascii="Times New Roman" w:hAnsi="Times New Roman" w:cs="Times New Roman"/>
                <w:sz w:val="22"/>
                <w:szCs w:val="22"/>
              </w:rPr>
              <w:t xml:space="preserve"> СШ№1</w:t>
            </w:r>
          </w:p>
        </w:tc>
        <w:tc>
          <w:tcPr>
            <w:tcW w:w="1134" w:type="dxa"/>
          </w:tcPr>
          <w:p w14:paraId="12B9CFEF"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Ед.</w:t>
            </w:r>
          </w:p>
        </w:tc>
        <w:tc>
          <w:tcPr>
            <w:tcW w:w="1295" w:type="dxa"/>
          </w:tcPr>
          <w:p w14:paraId="7D6AC323"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03CD0237" w14:textId="77777777" w:rsidR="00402AE9" w:rsidRPr="00797D70" w:rsidRDefault="00402AE9" w:rsidP="00765E32">
            <w:r w:rsidRPr="00797D70">
              <w:rPr>
                <w:sz w:val="22"/>
                <w:szCs w:val="22"/>
              </w:rPr>
              <w:t>Алгоритм формируется исходя из Закона Ивановской области</w:t>
            </w:r>
          </w:p>
        </w:tc>
        <w:tc>
          <w:tcPr>
            <w:tcW w:w="1559" w:type="dxa"/>
          </w:tcPr>
          <w:p w14:paraId="6ADAAC0E" w14:textId="77777777" w:rsidR="00402AE9" w:rsidRPr="00797D70" w:rsidRDefault="00402AE9" w:rsidP="00765E32">
            <w:r w:rsidRPr="00797D70">
              <w:rPr>
                <w:sz w:val="22"/>
                <w:szCs w:val="22"/>
              </w:rPr>
              <w:t>Количество общеобразовательных организаций</w:t>
            </w:r>
          </w:p>
        </w:tc>
        <w:tc>
          <w:tcPr>
            <w:tcW w:w="1843" w:type="dxa"/>
          </w:tcPr>
          <w:p w14:paraId="6207782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Закон Ивановской области</w:t>
            </w:r>
          </w:p>
        </w:tc>
        <w:tc>
          <w:tcPr>
            <w:tcW w:w="1134" w:type="dxa"/>
          </w:tcPr>
          <w:p w14:paraId="5398DC03"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p w14:paraId="2A3D3E40" w14:textId="77777777" w:rsidR="00402AE9" w:rsidRPr="00797D70" w:rsidRDefault="00402AE9" w:rsidP="00765E32">
            <w:pPr>
              <w:pStyle w:val="ConsPlusNormal"/>
              <w:rPr>
                <w:rFonts w:ascii="Times New Roman" w:hAnsi="Times New Roman" w:cs="Times New Roman"/>
                <w:sz w:val="22"/>
                <w:szCs w:val="22"/>
              </w:rPr>
            </w:pPr>
          </w:p>
        </w:tc>
        <w:tc>
          <w:tcPr>
            <w:tcW w:w="1608" w:type="dxa"/>
          </w:tcPr>
          <w:p w14:paraId="0A89EAF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680753FA"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7C2D86A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До 01января следующего за отчетным</w:t>
            </w:r>
          </w:p>
        </w:tc>
      </w:tr>
      <w:tr w:rsidR="00402AE9" w:rsidRPr="00797D70" w14:paraId="2091F8E8" w14:textId="77777777" w:rsidTr="00765E32">
        <w:trPr>
          <w:trHeight w:val="1678"/>
        </w:trPr>
        <w:tc>
          <w:tcPr>
            <w:tcW w:w="637" w:type="dxa"/>
          </w:tcPr>
          <w:p w14:paraId="21F8FFDA" w14:textId="77777777" w:rsidR="00402AE9" w:rsidRPr="00797D70" w:rsidRDefault="00402AE9" w:rsidP="00765E32">
            <w:pPr>
              <w:pStyle w:val="ConsPlusNormal"/>
              <w:tabs>
                <w:tab w:val="right" w:pos="238"/>
                <w:tab w:val="center" w:pos="479"/>
              </w:tabs>
              <w:rPr>
                <w:rFonts w:ascii="Times New Roman" w:hAnsi="Times New Roman" w:cs="Times New Roman"/>
                <w:sz w:val="22"/>
                <w:szCs w:val="22"/>
              </w:rPr>
            </w:pPr>
            <w:r w:rsidRPr="00797D70">
              <w:rPr>
                <w:rFonts w:ascii="Times New Roman" w:hAnsi="Times New Roman" w:cs="Times New Roman"/>
                <w:sz w:val="22"/>
                <w:szCs w:val="22"/>
              </w:rPr>
              <w:t>1</w:t>
            </w:r>
            <w:r w:rsidRPr="00797D70">
              <w:rPr>
                <w:rFonts w:ascii="Times New Roman" w:hAnsi="Times New Roman" w:cs="Times New Roman"/>
                <w:sz w:val="22"/>
                <w:szCs w:val="22"/>
              </w:rPr>
              <w:tab/>
              <w:t>5</w:t>
            </w:r>
          </w:p>
        </w:tc>
        <w:tc>
          <w:tcPr>
            <w:tcW w:w="1965" w:type="dxa"/>
          </w:tcPr>
          <w:p w14:paraId="687C0245" w14:textId="77777777" w:rsidR="00402AE9" w:rsidRPr="00797D70" w:rsidRDefault="00402AE9" w:rsidP="00765E32">
            <w:pPr>
              <w:pStyle w:val="ConsPlusNormal"/>
              <w:rPr>
                <w:rFonts w:ascii="Times New Roman" w:hAnsi="Times New Roman" w:cs="Times New Roman"/>
                <w:sz w:val="22"/>
                <w:szCs w:val="22"/>
              </w:rPr>
            </w:pPr>
          </w:p>
          <w:p w14:paraId="786FF41E"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Численность детей обучающихся в дошкольных учреждениях</w:t>
            </w:r>
          </w:p>
        </w:tc>
        <w:tc>
          <w:tcPr>
            <w:tcW w:w="1134" w:type="dxa"/>
          </w:tcPr>
          <w:p w14:paraId="79F5280B" w14:textId="77777777" w:rsidR="00402AE9" w:rsidRPr="00797D70" w:rsidRDefault="00402AE9" w:rsidP="00765E32">
            <w:pPr>
              <w:pStyle w:val="ConsPlusNormal"/>
              <w:jc w:val="both"/>
              <w:rPr>
                <w:rFonts w:ascii="Times New Roman" w:hAnsi="Times New Roman" w:cs="Times New Roman"/>
                <w:sz w:val="22"/>
                <w:szCs w:val="22"/>
              </w:rPr>
            </w:pPr>
          </w:p>
          <w:p w14:paraId="4D0E25A8"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 xml:space="preserve">  Чел.</w:t>
            </w:r>
          </w:p>
          <w:p w14:paraId="32C77B05" w14:textId="77777777" w:rsidR="00402AE9" w:rsidRPr="00797D70" w:rsidRDefault="00402AE9" w:rsidP="00765E32">
            <w:pPr>
              <w:pStyle w:val="ConsPlusNormal"/>
              <w:jc w:val="both"/>
              <w:rPr>
                <w:rFonts w:ascii="Times New Roman" w:hAnsi="Times New Roman" w:cs="Times New Roman"/>
                <w:sz w:val="22"/>
                <w:szCs w:val="22"/>
              </w:rPr>
            </w:pPr>
          </w:p>
        </w:tc>
        <w:tc>
          <w:tcPr>
            <w:tcW w:w="1295" w:type="dxa"/>
          </w:tcPr>
          <w:p w14:paraId="29C73241" w14:textId="77777777" w:rsidR="00402AE9" w:rsidRPr="00797D70" w:rsidRDefault="00402AE9" w:rsidP="00765E32">
            <w:pPr>
              <w:pStyle w:val="ConsPlusNormal"/>
              <w:jc w:val="both"/>
              <w:rPr>
                <w:rFonts w:ascii="Times New Roman" w:hAnsi="Times New Roman" w:cs="Times New Roman"/>
                <w:sz w:val="22"/>
                <w:szCs w:val="22"/>
              </w:rPr>
            </w:pPr>
          </w:p>
          <w:p w14:paraId="59DFAD5F"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750AF378" w14:textId="77777777" w:rsidR="00402AE9" w:rsidRPr="00797D70" w:rsidRDefault="00402AE9" w:rsidP="00765E32">
            <w:pPr>
              <w:pStyle w:val="ConsPlusNormal"/>
              <w:jc w:val="both"/>
              <w:rPr>
                <w:rFonts w:ascii="Times New Roman" w:hAnsi="Times New Roman" w:cs="Times New Roman"/>
                <w:sz w:val="22"/>
                <w:szCs w:val="22"/>
              </w:rPr>
            </w:pPr>
          </w:p>
          <w:p w14:paraId="402B3A41"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годовой отчетности по ФНС форма 85-К</w:t>
            </w:r>
          </w:p>
        </w:tc>
        <w:tc>
          <w:tcPr>
            <w:tcW w:w="1559" w:type="dxa"/>
          </w:tcPr>
          <w:p w14:paraId="5566AC99" w14:textId="77777777" w:rsidR="00402AE9" w:rsidRPr="00797D70" w:rsidRDefault="00402AE9" w:rsidP="00765E32">
            <w:pPr>
              <w:pStyle w:val="ConsPlusNormal"/>
              <w:jc w:val="both"/>
              <w:rPr>
                <w:rFonts w:ascii="Times New Roman" w:hAnsi="Times New Roman" w:cs="Times New Roman"/>
                <w:sz w:val="22"/>
                <w:szCs w:val="22"/>
              </w:rPr>
            </w:pPr>
          </w:p>
          <w:p w14:paraId="5EF85361"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 xml:space="preserve">Количество </w:t>
            </w:r>
          </w:p>
          <w:p w14:paraId="77A39C5B"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детей обучающихся в дошкольных учреждениях</w:t>
            </w:r>
          </w:p>
        </w:tc>
        <w:tc>
          <w:tcPr>
            <w:tcW w:w="1843" w:type="dxa"/>
          </w:tcPr>
          <w:p w14:paraId="5AB25361" w14:textId="77777777" w:rsidR="00402AE9" w:rsidRPr="00797D70" w:rsidRDefault="00402AE9" w:rsidP="00765E32">
            <w:pPr>
              <w:pStyle w:val="ConsPlusNormal"/>
              <w:rPr>
                <w:rFonts w:ascii="Times New Roman" w:hAnsi="Times New Roman" w:cs="Times New Roman"/>
                <w:sz w:val="22"/>
                <w:szCs w:val="22"/>
              </w:rPr>
            </w:pPr>
          </w:p>
          <w:p w14:paraId="0635A80D"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Статистический отчет</w:t>
            </w:r>
          </w:p>
        </w:tc>
        <w:tc>
          <w:tcPr>
            <w:tcW w:w="1134" w:type="dxa"/>
          </w:tcPr>
          <w:p w14:paraId="537CBF35" w14:textId="77777777" w:rsidR="00402AE9" w:rsidRPr="00797D70" w:rsidRDefault="00402AE9" w:rsidP="00765E32">
            <w:pPr>
              <w:pStyle w:val="ConsPlusNormal"/>
              <w:rPr>
                <w:rFonts w:ascii="Times New Roman" w:hAnsi="Times New Roman" w:cs="Times New Roman"/>
                <w:sz w:val="22"/>
                <w:szCs w:val="22"/>
              </w:rPr>
            </w:pPr>
          </w:p>
          <w:p w14:paraId="73C02ED7"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p w14:paraId="2ED1DF19" w14:textId="77777777" w:rsidR="00402AE9" w:rsidRPr="00797D70" w:rsidRDefault="00402AE9" w:rsidP="00765E32">
            <w:pPr>
              <w:pStyle w:val="ConsPlusNormal"/>
              <w:jc w:val="both"/>
              <w:rPr>
                <w:rFonts w:ascii="Times New Roman" w:hAnsi="Times New Roman" w:cs="Times New Roman"/>
                <w:sz w:val="22"/>
                <w:szCs w:val="22"/>
              </w:rPr>
            </w:pPr>
          </w:p>
        </w:tc>
        <w:tc>
          <w:tcPr>
            <w:tcW w:w="1608" w:type="dxa"/>
          </w:tcPr>
          <w:p w14:paraId="446898A0" w14:textId="77777777" w:rsidR="00402AE9" w:rsidRPr="00797D70" w:rsidRDefault="00402AE9" w:rsidP="00765E32">
            <w:pPr>
              <w:pStyle w:val="ConsPlusNormal"/>
              <w:rPr>
                <w:rFonts w:ascii="Times New Roman" w:hAnsi="Times New Roman" w:cs="Times New Roman"/>
                <w:sz w:val="22"/>
                <w:szCs w:val="22"/>
              </w:rPr>
            </w:pPr>
          </w:p>
          <w:p w14:paraId="7BB40418"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440E01FB" w14:textId="77777777" w:rsidR="00402AE9" w:rsidRPr="00797D70" w:rsidRDefault="00402AE9" w:rsidP="00765E32">
            <w:pPr>
              <w:pStyle w:val="ConsPlusNormal"/>
              <w:rPr>
                <w:rFonts w:ascii="Times New Roman" w:hAnsi="Times New Roman" w:cs="Times New Roman"/>
                <w:sz w:val="22"/>
                <w:szCs w:val="22"/>
              </w:rPr>
            </w:pPr>
          </w:p>
          <w:p w14:paraId="686EDE5C" w14:textId="77777777" w:rsidR="00402AE9" w:rsidRPr="00797D70" w:rsidRDefault="00402AE9" w:rsidP="00765E32">
            <w:pPr>
              <w:pStyle w:val="ConsPlusNormal"/>
              <w:rPr>
                <w:rFonts w:ascii="Times New Roman" w:hAnsi="Times New Roman" w:cs="Times New Roman"/>
                <w:sz w:val="22"/>
                <w:szCs w:val="22"/>
              </w:rPr>
            </w:pPr>
          </w:p>
          <w:p w14:paraId="00556A02"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67D0887F" w14:textId="77777777" w:rsidR="00402AE9" w:rsidRPr="00797D70" w:rsidRDefault="00402AE9" w:rsidP="00765E32">
            <w:pPr>
              <w:pStyle w:val="ConsPlusNormal"/>
              <w:rPr>
                <w:rFonts w:ascii="Times New Roman" w:hAnsi="Times New Roman" w:cs="Times New Roman"/>
                <w:sz w:val="22"/>
                <w:szCs w:val="22"/>
              </w:rPr>
            </w:pPr>
          </w:p>
          <w:p w14:paraId="46114BB3"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До 01 марта следующего за отчетным </w:t>
            </w:r>
          </w:p>
        </w:tc>
      </w:tr>
      <w:tr w:rsidR="00402AE9" w:rsidRPr="00797D70" w14:paraId="043F32E3" w14:textId="77777777" w:rsidTr="00765E32">
        <w:trPr>
          <w:trHeight w:val="1309"/>
        </w:trPr>
        <w:tc>
          <w:tcPr>
            <w:tcW w:w="637" w:type="dxa"/>
          </w:tcPr>
          <w:p w14:paraId="1B069ED2" w14:textId="77777777" w:rsidR="00402AE9" w:rsidRPr="00797D70" w:rsidRDefault="00402AE9" w:rsidP="00765E32">
            <w:pPr>
              <w:pStyle w:val="ConsPlusNormal"/>
              <w:tabs>
                <w:tab w:val="right" w:pos="238"/>
                <w:tab w:val="center" w:pos="479"/>
              </w:tabs>
              <w:rPr>
                <w:rFonts w:ascii="Times New Roman" w:hAnsi="Times New Roman" w:cs="Times New Roman"/>
                <w:sz w:val="22"/>
                <w:szCs w:val="22"/>
              </w:rPr>
            </w:pPr>
          </w:p>
          <w:p w14:paraId="68079D27" w14:textId="77777777" w:rsidR="00402AE9" w:rsidRPr="00797D70" w:rsidRDefault="00402AE9" w:rsidP="00765E32"/>
          <w:p w14:paraId="0724CA39" w14:textId="77777777" w:rsidR="00402AE9" w:rsidRPr="00797D70" w:rsidRDefault="00402AE9" w:rsidP="00765E32"/>
          <w:p w14:paraId="296E9326" w14:textId="77777777" w:rsidR="00402AE9" w:rsidRPr="00797D70" w:rsidRDefault="00402AE9" w:rsidP="00765E32">
            <w:r w:rsidRPr="00797D70">
              <w:t xml:space="preserve">  6</w:t>
            </w:r>
          </w:p>
        </w:tc>
        <w:tc>
          <w:tcPr>
            <w:tcW w:w="1965" w:type="dxa"/>
          </w:tcPr>
          <w:p w14:paraId="120FD340"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Количество общеобразовательных организаций</w:t>
            </w:r>
          </w:p>
        </w:tc>
        <w:tc>
          <w:tcPr>
            <w:tcW w:w="1134" w:type="dxa"/>
          </w:tcPr>
          <w:p w14:paraId="04280BCE"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 xml:space="preserve">    Ед.</w:t>
            </w:r>
          </w:p>
        </w:tc>
        <w:tc>
          <w:tcPr>
            <w:tcW w:w="1295" w:type="dxa"/>
          </w:tcPr>
          <w:p w14:paraId="0F59913D"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7A259BDC"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годовой отчетности по ФНС форма ОО-1</w:t>
            </w:r>
          </w:p>
        </w:tc>
        <w:tc>
          <w:tcPr>
            <w:tcW w:w="1559" w:type="dxa"/>
          </w:tcPr>
          <w:p w14:paraId="0FD94ACD"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Количество общеобразовательных организаций</w:t>
            </w:r>
          </w:p>
        </w:tc>
        <w:tc>
          <w:tcPr>
            <w:tcW w:w="1843" w:type="dxa"/>
          </w:tcPr>
          <w:p w14:paraId="1E1741F6"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Статистический отчет</w:t>
            </w:r>
          </w:p>
        </w:tc>
        <w:tc>
          <w:tcPr>
            <w:tcW w:w="1134" w:type="dxa"/>
          </w:tcPr>
          <w:p w14:paraId="7D4A49A3"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tc>
        <w:tc>
          <w:tcPr>
            <w:tcW w:w="1608" w:type="dxa"/>
          </w:tcPr>
          <w:p w14:paraId="25F7F92A"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351E78FB" w14:textId="77777777" w:rsidR="00402AE9" w:rsidRPr="00797D70" w:rsidRDefault="00402AE9" w:rsidP="00765E32">
            <w:pPr>
              <w:pStyle w:val="ConsPlusNormal"/>
              <w:rPr>
                <w:rFonts w:ascii="Times New Roman" w:hAnsi="Times New Roman" w:cs="Times New Roman"/>
                <w:sz w:val="22"/>
                <w:szCs w:val="22"/>
              </w:rPr>
            </w:pPr>
          </w:p>
          <w:p w14:paraId="6D13FBEA" w14:textId="77777777" w:rsidR="00402AE9" w:rsidRPr="00797D70" w:rsidRDefault="00402AE9" w:rsidP="00765E32">
            <w:pPr>
              <w:pStyle w:val="ConsPlusNormal"/>
              <w:rPr>
                <w:rFonts w:ascii="Times New Roman" w:hAnsi="Times New Roman" w:cs="Times New Roman"/>
                <w:sz w:val="22"/>
                <w:szCs w:val="22"/>
              </w:rPr>
            </w:pPr>
          </w:p>
          <w:p w14:paraId="32B42BD5"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45024C8A"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20 сентября</w:t>
            </w:r>
          </w:p>
        </w:tc>
      </w:tr>
      <w:tr w:rsidR="00402AE9" w:rsidRPr="00797D70" w14:paraId="68B41C07" w14:textId="77777777" w:rsidTr="00765E32">
        <w:trPr>
          <w:trHeight w:val="1309"/>
        </w:trPr>
        <w:tc>
          <w:tcPr>
            <w:tcW w:w="637" w:type="dxa"/>
          </w:tcPr>
          <w:p w14:paraId="078FDF66" w14:textId="77777777" w:rsidR="00402AE9" w:rsidRPr="00797D70" w:rsidRDefault="00402AE9" w:rsidP="00765E32">
            <w:pPr>
              <w:pStyle w:val="ConsPlusNormal"/>
              <w:tabs>
                <w:tab w:val="right" w:pos="238"/>
                <w:tab w:val="center" w:pos="479"/>
              </w:tabs>
              <w:rPr>
                <w:rFonts w:ascii="Times New Roman" w:hAnsi="Times New Roman" w:cs="Times New Roman"/>
                <w:sz w:val="22"/>
                <w:szCs w:val="22"/>
              </w:rPr>
            </w:pPr>
          </w:p>
          <w:p w14:paraId="3579F09F" w14:textId="77777777" w:rsidR="00402AE9" w:rsidRPr="00797D70" w:rsidRDefault="00402AE9" w:rsidP="00765E32">
            <w:r w:rsidRPr="00797D70">
              <w:t>7</w:t>
            </w:r>
          </w:p>
        </w:tc>
        <w:tc>
          <w:tcPr>
            <w:tcW w:w="1965" w:type="dxa"/>
          </w:tcPr>
          <w:p w14:paraId="2210CFD1"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Обеспечение деятельности классных руководителей</w:t>
            </w:r>
          </w:p>
        </w:tc>
        <w:tc>
          <w:tcPr>
            <w:tcW w:w="1134" w:type="dxa"/>
          </w:tcPr>
          <w:p w14:paraId="7A014669"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Чел.</w:t>
            </w:r>
          </w:p>
        </w:tc>
        <w:tc>
          <w:tcPr>
            <w:tcW w:w="1295" w:type="dxa"/>
          </w:tcPr>
          <w:p w14:paraId="1DF720E9"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2CB63A60" w14:textId="77777777" w:rsidR="00402AE9" w:rsidRPr="00797D70" w:rsidRDefault="00402AE9" w:rsidP="00765E32">
            <w:r w:rsidRPr="00797D70">
              <w:rPr>
                <w:sz w:val="22"/>
                <w:szCs w:val="22"/>
              </w:rPr>
              <w:t>Алгоритм формируется исходя из Закона Ивановской области</w:t>
            </w:r>
          </w:p>
        </w:tc>
        <w:tc>
          <w:tcPr>
            <w:tcW w:w="1559" w:type="dxa"/>
          </w:tcPr>
          <w:p w14:paraId="65EA4366" w14:textId="77777777" w:rsidR="00402AE9" w:rsidRPr="00797D70" w:rsidRDefault="00402AE9" w:rsidP="00765E32">
            <w:r w:rsidRPr="00797D70">
              <w:rPr>
                <w:sz w:val="22"/>
                <w:szCs w:val="22"/>
              </w:rPr>
              <w:t>Количество классных руководителей в общеобразовательных организациях</w:t>
            </w:r>
          </w:p>
        </w:tc>
        <w:tc>
          <w:tcPr>
            <w:tcW w:w="1843" w:type="dxa"/>
          </w:tcPr>
          <w:p w14:paraId="672887AE"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Закон Ивановской области</w:t>
            </w:r>
          </w:p>
        </w:tc>
        <w:tc>
          <w:tcPr>
            <w:tcW w:w="1134" w:type="dxa"/>
          </w:tcPr>
          <w:p w14:paraId="18EA0012"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p w14:paraId="64116E8E" w14:textId="77777777" w:rsidR="00402AE9" w:rsidRPr="00797D70" w:rsidRDefault="00402AE9" w:rsidP="00765E32">
            <w:pPr>
              <w:pStyle w:val="ConsPlusNormal"/>
              <w:rPr>
                <w:rFonts w:ascii="Times New Roman" w:hAnsi="Times New Roman" w:cs="Times New Roman"/>
                <w:sz w:val="22"/>
                <w:szCs w:val="22"/>
              </w:rPr>
            </w:pPr>
          </w:p>
        </w:tc>
        <w:tc>
          <w:tcPr>
            <w:tcW w:w="1608" w:type="dxa"/>
          </w:tcPr>
          <w:p w14:paraId="0BCB2A63"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0C25C18E"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1F7F10CC"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До 01января следующего за отчетным</w:t>
            </w:r>
          </w:p>
        </w:tc>
      </w:tr>
      <w:tr w:rsidR="00402AE9" w:rsidRPr="00797D70" w14:paraId="62C5A0F2" w14:textId="77777777" w:rsidTr="00765E32">
        <w:trPr>
          <w:trHeight w:val="712"/>
        </w:trPr>
        <w:tc>
          <w:tcPr>
            <w:tcW w:w="637" w:type="dxa"/>
          </w:tcPr>
          <w:p w14:paraId="60A4220A" w14:textId="77777777" w:rsidR="00402AE9" w:rsidRPr="00797D70" w:rsidRDefault="00402AE9" w:rsidP="00765E32">
            <w:r w:rsidRPr="00797D70">
              <w:rPr>
                <w:sz w:val="22"/>
                <w:szCs w:val="22"/>
              </w:rPr>
              <w:t xml:space="preserve">  8</w:t>
            </w:r>
          </w:p>
        </w:tc>
        <w:tc>
          <w:tcPr>
            <w:tcW w:w="1965" w:type="dxa"/>
          </w:tcPr>
          <w:p w14:paraId="13BAD03F"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Численность учащихся, получающих общедоступное начальное общее, основное общее, среднее общее образование</w:t>
            </w:r>
          </w:p>
        </w:tc>
        <w:tc>
          <w:tcPr>
            <w:tcW w:w="1134" w:type="dxa"/>
          </w:tcPr>
          <w:p w14:paraId="00D3C8F9" w14:textId="77777777" w:rsidR="00402AE9" w:rsidRPr="00797D70" w:rsidRDefault="00402AE9" w:rsidP="00765E32">
            <w:pPr>
              <w:pStyle w:val="ConsPlusNormal"/>
              <w:jc w:val="both"/>
              <w:rPr>
                <w:rFonts w:ascii="Times New Roman" w:hAnsi="Times New Roman" w:cs="Times New Roman"/>
                <w:sz w:val="22"/>
                <w:szCs w:val="22"/>
              </w:rPr>
            </w:pPr>
          </w:p>
          <w:p w14:paraId="57D1A1E4"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 xml:space="preserve">  Чел.</w:t>
            </w:r>
          </w:p>
          <w:p w14:paraId="203C92D4" w14:textId="77777777" w:rsidR="00402AE9" w:rsidRPr="00797D70" w:rsidRDefault="00402AE9" w:rsidP="00765E32">
            <w:pPr>
              <w:pStyle w:val="ConsPlusNormal"/>
              <w:jc w:val="both"/>
              <w:rPr>
                <w:rFonts w:ascii="Times New Roman" w:hAnsi="Times New Roman" w:cs="Times New Roman"/>
                <w:sz w:val="22"/>
                <w:szCs w:val="22"/>
              </w:rPr>
            </w:pPr>
          </w:p>
        </w:tc>
        <w:tc>
          <w:tcPr>
            <w:tcW w:w="1295" w:type="dxa"/>
          </w:tcPr>
          <w:p w14:paraId="4ED99CA4" w14:textId="77777777" w:rsidR="00402AE9" w:rsidRPr="00797D70" w:rsidRDefault="00402AE9" w:rsidP="00765E32">
            <w:pPr>
              <w:pStyle w:val="ConsPlusNormal"/>
              <w:jc w:val="both"/>
              <w:rPr>
                <w:rFonts w:ascii="Times New Roman" w:hAnsi="Times New Roman" w:cs="Times New Roman"/>
                <w:sz w:val="22"/>
                <w:szCs w:val="22"/>
              </w:rPr>
            </w:pPr>
          </w:p>
          <w:p w14:paraId="0D5B2050"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7BF363A4" w14:textId="77777777" w:rsidR="00402AE9" w:rsidRPr="00797D70" w:rsidRDefault="00402AE9" w:rsidP="00765E32">
            <w:pPr>
              <w:pStyle w:val="ConsPlusNormal"/>
              <w:jc w:val="both"/>
              <w:rPr>
                <w:rFonts w:ascii="Times New Roman" w:hAnsi="Times New Roman" w:cs="Times New Roman"/>
                <w:sz w:val="22"/>
                <w:szCs w:val="22"/>
              </w:rPr>
            </w:pPr>
          </w:p>
          <w:p w14:paraId="43428ED4"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годовой отчетности по ФНС форма ОО-1</w:t>
            </w:r>
          </w:p>
        </w:tc>
        <w:tc>
          <w:tcPr>
            <w:tcW w:w="1559" w:type="dxa"/>
          </w:tcPr>
          <w:p w14:paraId="6B6E256B" w14:textId="77777777" w:rsidR="00402AE9" w:rsidRPr="00797D70" w:rsidRDefault="00402AE9" w:rsidP="00765E32">
            <w:pPr>
              <w:pStyle w:val="ConsPlusNormal"/>
              <w:jc w:val="both"/>
              <w:rPr>
                <w:rFonts w:ascii="Times New Roman" w:hAnsi="Times New Roman" w:cs="Times New Roman"/>
                <w:sz w:val="22"/>
                <w:szCs w:val="22"/>
              </w:rPr>
            </w:pPr>
          </w:p>
          <w:p w14:paraId="7B9E61DE"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 xml:space="preserve">Количество </w:t>
            </w:r>
          </w:p>
          <w:p w14:paraId="061D865A"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учащихся, получающих общедоступно начальное общее, основное общее, среднее общее образование</w:t>
            </w:r>
          </w:p>
        </w:tc>
        <w:tc>
          <w:tcPr>
            <w:tcW w:w="1843" w:type="dxa"/>
          </w:tcPr>
          <w:p w14:paraId="35B7D22F" w14:textId="77777777" w:rsidR="00402AE9" w:rsidRPr="00797D70" w:rsidRDefault="00402AE9" w:rsidP="00765E32">
            <w:pPr>
              <w:pStyle w:val="ConsPlusNormal"/>
              <w:rPr>
                <w:rFonts w:ascii="Times New Roman" w:hAnsi="Times New Roman" w:cs="Times New Roman"/>
                <w:sz w:val="22"/>
                <w:szCs w:val="22"/>
              </w:rPr>
            </w:pPr>
          </w:p>
          <w:p w14:paraId="68072459"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Статистический отчет</w:t>
            </w:r>
          </w:p>
        </w:tc>
        <w:tc>
          <w:tcPr>
            <w:tcW w:w="1134" w:type="dxa"/>
          </w:tcPr>
          <w:p w14:paraId="750A4AE9" w14:textId="77777777" w:rsidR="00402AE9" w:rsidRPr="00797D70" w:rsidRDefault="00402AE9" w:rsidP="00765E32">
            <w:pPr>
              <w:pStyle w:val="ConsPlusNormal"/>
              <w:rPr>
                <w:rFonts w:ascii="Times New Roman" w:hAnsi="Times New Roman" w:cs="Times New Roman"/>
                <w:sz w:val="22"/>
                <w:szCs w:val="22"/>
              </w:rPr>
            </w:pPr>
          </w:p>
          <w:p w14:paraId="26E8D205"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tc>
        <w:tc>
          <w:tcPr>
            <w:tcW w:w="1608" w:type="dxa"/>
          </w:tcPr>
          <w:p w14:paraId="4CCDC994" w14:textId="77777777" w:rsidR="00402AE9" w:rsidRPr="00797D70" w:rsidRDefault="00402AE9" w:rsidP="00765E32">
            <w:pPr>
              <w:pStyle w:val="ConsPlusNormal"/>
              <w:rPr>
                <w:rFonts w:ascii="Times New Roman" w:hAnsi="Times New Roman" w:cs="Times New Roman"/>
                <w:sz w:val="22"/>
                <w:szCs w:val="22"/>
              </w:rPr>
            </w:pPr>
          </w:p>
          <w:p w14:paraId="0DBB22B6"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5F2F61D4" w14:textId="77777777" w:rsidR="00402AE9" w:rsidRPr="00797D70" w:rsidRDefault="00402AE9" w:rsidP="00765E32">
            <w:pPr>
              <w:pStyle w:val="ConsPlusNormal"/>
              <w:rPr>
                <w:rFonts w:ascii="Times New Roman" w:hAnsi="Times New Roman" w:cs="Times New Roman"/>
                <w:sz w:val="22"/>
                <w:szCs w:val="22"/>
              </w:rPr>
            </w:pPr>
          </w:p>
          <w:p w14:paraId="37C8E752" w14:textId="77777777" w:rsidR="00402AE9" w:rsidRPr="00797D70" w:rsidRDefault="00402AE9" w:rsidP="00765E32">
            <w:pPr>
              <w:pStyle w:val="ConsPlusNormal"/>
              <w:rPr>
                <w:rFonts w:ascii="Times New Roman" w:hAnsi="Times New Roman" w:cs="Times New Roman"/>
                <w:sz w:val="22"/>
                <w:szCs w:val="22"/>
              </w:rPr>
            </w:pPr>
          </w:p>
          <w:p w14:paraId="315EFE72"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24542419" w14:textId="77777777" w:rsidR="00402AE9" w:rsidRPr="00797D70" w:rsidRDefault="00402AE9" w:rsidP="00765E32">
            <w:pPr>
              <w:pStyle w:val="ConsPlusNormal"/>
              <w:rPr>
                <w:rFonts w:ascii="Times New Roman" w:hAnsi="Times New Roman" w:cs="Times New Roman"/>
                <w:sz w:val="22"/>
                <w:szCs w:val="22"/>
              </w:rPr>
            </w:pPr>
          </w:p>
          <w:p w14:paraId="4AF98DE7"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20 сентября</w:t>
            </w:r>
          </w:p>
        </w:tc>
      </w:tr>
      <w:tr w:rsidR="00402AE9" w:rsidRPr="00797D70" w14:paraId="15EE130B" w14:textId="77777777" w:rsidTr="00765E32">
        <w:trPr>
          <w:trHeight w:val="712"/>
        </w:trPr>
        <w:tc>
          <w:tcPr>
            <w:tcW w:w="637" w:type="dxa"/>
          </w:tcPr>
          <w:p w14:paraId="52BC4F6F" w14:textId="77777777" w:rsidR="00402AE9" w:rsidRPr="00797D70" w:rsidRDefault="00402AE9" w:rsidP="00765E32">
            <w:r w:rsidRPr="00797D70">
              <w:rPr>
                <w:sz w:val="22"/>
                <w:szCs w:val="22"/>
              </w:rPr>
              <w:t xml:space="preserve">  9</w:t>
            </w:r>
          </w:p>
        </w:tc>
        <w:tc>
          <w:tcPr>
            <w:tcW w:w="1965" w:type="dxa"/>
          </w:tcPr>
          <w:p w14:paraId="1D404844"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Обеспечение деятельности советников директора по воспитанию и взаимодействию с детскими общественными объединениями</w:t>
            </w:r>
          </w:p>
        </w:tc>
        <w:tc>
          <w:tcPr>
            <w:tcW w:w="1134" w:type="dxa"/>
          </w:tcPr>
          <w:p w14:paraId="4621249B"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 xml:space="preserve">    Ед.</w:t>
            </w:r>
          </w:p>
        </w:tc>
        <w:tc>
          <w:tcPr>
            <w:tcW w:w="1295" w:type="dxa"/>
          </w:tcPr>
          <w:p w14:paraId="0086283A"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35C1EB59"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Закона Ивановской области</w:t>
            </w:r>
          </w:p>
        </w:tc>
        <w:tc>
          <w:tcPr>
            <w:tcW w:w="1559" w:type="dxa"/>
          </w:tcPr>
          <w:p w14:paraId="6B6E8A99"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Количество общеобразовательных организаций</w:t>
            </w:r>
          </w:p>
        </w:tc>
        <w:tc>
          <w:tcPr>
            <w:tcW w:w="1843" w:type="dxa"/>
          </w:tcPr>
          <w:p w14:paraId="0AC81003"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Закон Ивановской области</w:t>
            </w:r>
          </w:p>
        </w:tc>
        <w:tc>
          <w:tcPr>
            <w:tcW w:w="1134" w:type="dxa"/>
          </w:tcPr>
          <w:p w14:paraId="381B037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p w14:paraId="7F60541A" w14:textId="77777777" w:rsidR="00402AE9" w:rsidRPr="00797D70" w:rsidRDefault="00402AE9" w:rsidP="00765E32">
            <w:pPr>
              <w:pStyle w:val="ConsPlusNormal"/>
              <w:rPr>
                <w:rFonts w:ascii="Times New Roman" w:hAnsi="Times New Roman" w:cs="Times New Roman"/>
                <w:sz w:val="22"/>
                <w:szCs w:val="22"/>
              </w:rPr>
            </w:pPr>
          </w:p>
        </w:tc>
        <w:tc>
          <w:tcPr>
            <w:tcW w:w="1608" w:type="dxa"/>
          </w:tcPr>
          <w:p w14:paraId="2D8756EB"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3C1E3762"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6E3F856A"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Текущий год</w:t>
            </w:r>
          </w:p>
        </w:tc>
      </w:tr>
      <w:tr w:rsidR="00402AE9" w:rsidRPr="00797D70" w14:paraId="7BF4388C" w14:textId="77777777" w:rsidTr="00765E32">
        <w:trPr>
          <w:trHeight w:val="712"/>
        </w:trPr>
        <w:tc>
          <w:tcPr>
            <w:tcW w:w="637" w:type="dxa"/>
          </w:tcPr>
          <w:p w14:paraId="695D573F" w14:textId="77777777" w:rsidR="00402AE9" w:rsidRPr="00797D70" w:rsidRDefault="00402AE9" w:rsidP="00765E32">
            <w:r w:rsidRPr="00797D70">
              <w:rPr>
                <w:sz w:val="22"/>
                <w:szCs w:val="22"/>
              </w:rPr>
              <w:t>10</w:t>
            </w:r>
          </w:p>
        </w:tc>
        <w:tc>
          <w:tcPr>
            <w:tcW w:w="1965" w:type="dxa"/>
          </w:tcPr>
          <w:p w14:paraId="3CE90C50" w14:textId="77777777" w:rsidR="00402AE9" w:rsidRPr="00797D70" w:rsidRDefault="00402AE9" w:rsidP="00765E32">
            <w:pPr>
              <w:pStyle w:val="ConsPlusNormal"/>
              <w:jc w:val="both"/>
              <w:rPr>
                <w:rFonts w:ascii="Times New Roman" w:hAnsi="Times New Roman" w:cs="Times New Roman"/>
                <w:sz w:val="22"/>
                <w:szCs w:val="22"/>
                <w:highlight w:val="yellow"/>
              </w:rPr>
            </w:pPr>
            <w:r w:rsidRPr="00797D70">
              <w:rPr>
                <w:rFonts w:ascii="Times New Roman" w:hAnsi="Times New Roman" w:cs="Times New Roman"/>
                <w:sz w:val="22"/>
                <w:szCs w:val="22"/>
              </w:rPr>
              <w:t>Ежемесячное денежное вознаграждение советникам директоров по воспитанию</w:t>
            </w:r>
          </w:p>
        </w:tc>
        <w:tc>
          <w:tcPr>
            <w:tcW w:w="1134" w:type="dxa"/>
          </w:tcPr>
          <w:p w14:paraId="538A3FA3"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 xml:space="preserve">    Ед.</w:t>
            </w:r>
          </w:p>
        </w:tc>
        <w:tc>
          <w:tcPr>
            <w:tcW w:w="1295" w:type="dxa"/>
          </w:tcPr>
          <w:p w14:paraId="79B8439A"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2D0660A9"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Закона Ивановской области</w:t>
            </w:r>
          </w:p>
        </w:tc>
        <w:tc>
          <w:tcPr>
            <w:tcW w:w="1559" w:type="dxa"/>
          </w:tcPr>
          <w:p w14:paraId="68B6F4A8"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Количество общеобразовательных организаций</w:t>
            </w:r>
          </w:p>
        </w:tc>
        <w:tc>
          <w:tcPr>
            <w:tcW w:w="1843" w:type="dxa"/>
          </w:tcPr>
          <w:p w14:paraId="4DD4B2E3"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Закон Ивановской области</w:t>
            </w:r>
          </w:p>
        </w:tc>
        <w:tc>
          <w:tcPr>
            <w:tcW w:w="1134" w:type="dxa"/>
          </w:tcPr>
          <w:p w14:paraId="73DF90D8"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p w14:paraId="62C49B43" w14:textId="77777777" w:rsidR="00402AE9" w:rsidRPr="00797D70" w:rsidRDefault="00402AE9" w:rsidP="00765E32">
            <w:pPr>
              <w:pStyle w:val="ConsPlusNormal"/>
              <w:rPr>
                <w:rFonts w:ascii="Times New Roman" w:hAnsi="Times New Roman" w:cs="Times New Roman"/>
                <w:sz w:val="22"/>
                <w:szCs w:val="22"/>
              </w:rPr>
            </w:pPr>
          </w:p>
        </w:tc>
        <w:tc>
          <w:tcPr>
            <w:tcW w:w="1608" w:type="dxa"/>
          </w:tcPr>
          <w:p w14:paraId="2B854FA7"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344D8C3D"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1E09E072"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Текущий год</w:t>
            </w:r>
          </w:p>
        </w:tc>
      </w:tr>
      <w:tr w:rsidR="00402AE9" w:rsidRPr="00797D70" w14:paraId="412B2337" w14:textId="77777777" w:rsidTr="00765E32">
        <w:trPr>
          <w:trHeight w:val="712"/>
        </w:trPr>
        <w:tc>
          <w:tcPr>
            <w:tcW w:w="637" w:type="dxa"/>
          </w:tcPr>
          <w:p w14:paraId="632A4978" w14:textId="77777777" w:rsidR="00402AE9" w:rsidRPr="00797D70" w:rsidRDefault="00402AE9" w:rsidP="00765E32">
            <w:r w:rsidRPr="00797D70">
              <w:rPr>
                <w:sz w:val="22"/>
                <w:szCs w:val="22"/>
              </w:rPr>
              <w:lastRenderedPageBreak/>
              <w:t xml:space="preserve">  11</w:t>
            </w:r>
          </w:p>
        </w:tc>
        <w:tc>
          <w:tcPr>
            <w:tcW w:w="1965" w:type="dxa"/>
          </w:tcPr>
          <w:p w14:paraId="68516F1C" w14:textId="77777777" w:rsidR="00402AE9" w:rsidRPr="00797D70" w:rsidRDefault="00402AE9" w:rsidP="00765E32">
            <w:pPr>
              <w:pStyle w:val="ConsPlusNormal"/>
              <w:jc w:val="both"/>
              <w:rPr>
                <w:rFonts w:ascii="Times New Roman" w:hAnsi="Times New Roman" w:cs="Times New Roman"/>
                <w:sz w:val="22"/>
                <w:szCs w:val="22"/>
                <w:highlight w:val="yellow"/>
              </w:rPr>
            </w:pPr>
            <w:r w:rsidRPr="00797D70">
              <w:rPr>
                <w:rFonts w:ascii="Times New Roman" w:hAnsi="Times New Roman" w:cs="Times New Roman"/>
                <w:sz w:val="22"/>
                <w:szCs w:val="22"/>
              </w:rPr>
              <w:t>Количество общеобразовательных организаций, которым предусмотрен капитальный ремонт</w:t>
            </w:r>
          </w:p>
        </w:tc>
        <w:tc>
          <w:tcPr>
            <w:tcW w:w="1134" w:type="dxa"/>
          </w:tcPr>
          <w:p w14:paraId="1720824E"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 xml:space="preserve">  Ед.</w:t>
            </w:r>
          </w:p>
        </w:tc>
        <w:tc>
          <w:tcPr>
            <w:tcW w:w="1295" w:type="dxa"/>
          </w:tcPr>
          <w:p w14:paraId="5533AAD9"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3A2E2FBB" w14:textId="77777777" w:rsidR="00402AE9" w:rsidRPr="00797D70" w:rsidRDefault="00402AE9" w:rsidP="00765E32">
            <w:pPr>
              <w:pStyle w:val="ConsPlusNormal"/>
              <w:jc w:val="both"/>
              <w:rPr>
                <w:rFonts w:ascii="Times New Roman" w:hAnsi="Times New Roman" w:cs="Times New Roman"/>
                <w:sz w:val="22"/>
                <w:szCs w:val="22"/>
              </w:rPr>
            </w:pPr>
          </w:p>
          <w:p w14:paraId="18E9FE2A"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годовой отчетности по ФНС формам 85-К, ОО-1</w:t>
            </w:r>
          </w:p>
        </w:tc>
        <w:tc>
          <w:tcPr>
            <w:tcW w:w="1559" w:type="dxa"/>
          </w:tcPr>
          <w:p w14:paraId="63C853F1" w14:textId="77777777" w:rsidR="00402AE9" w:rsidRPr="00797D70" w:rsidRDefault="00402AE9" w:rsidP="00765E32">
            <w:pPr>
              <w:pStyle w:val="ConsPlusNormal"/>
              <w:jc w:val="both"/>
              <w:rPr>
                <w:rFonts w:ascii="Times New Roman" w:hAnsi="Times New Roman" w:cs="Times New Roman"/>
                <w:sz w:val="22"/>
                <w:szCs w:val="22"/>
              </w:rPr>
            </w:pPr>
          </w:p>
        </w:tc>
        <w:tc>
          <w:tcPr>
            <w:tcW w:w="1843" w:type="dxa"/>
          </w:tcPr>
          <w:p w14:paraId="174937B8"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Статистический отчет</w:t>
            </w:r>
          </w:p>
        </w:tc>
        <w:tc>
          <w:tcPr>
            <w:tcW w:w="1134" w:type="dxa"/>
          </w:tcPr>
          <w:p w14:paraId="6EEB4849" w14:textId="77777777" w:rsidR="00402AE9" w:rsidRPr="00797D70" w:rsidRDefault="00402AE9" w:rsidP="00765E32">
            <w:pPr>
              <w:pStyle w:val="ConsPlusNormal"/>
              <w:rPr>
                <w:rFonts w:ascii="Times New Roman" w:hAnsi="Times New Roman" w:cs="Times New Roman"/>
                <w:sz w:val="22"/>
                <w:szCs w:val="22"/>
              </w:rPr>
            </w:pPr>
          </w:p>
          <w:p w14:paraId="53410C6F"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p w14:paraId="0186D82B" w14:textId="77777777" w:rsidR="00402AE9" w:rsidRPr="00797D70" w:rsidRDefault="00402AE9" w:rsidP="00765E32">
            <w:pPr>
              <w:pStyle w:val="ConsPlusNormal"/>
              <w:jc w:val="both"/>
              <w:rPr>
                <w:rFonts w:ascii="Times New Roman" w:hAnsi="Times New Roman" w:cs="Times New Roman"/>
                <w:sz w:val="22"/>
                <w:szCs w:val="22"/>
              </w:rPr>
            </w:pPr>
          </w:p>
        </w:tc>
        <w:tc>
          <w:tcPr>
            <w:tcW w:w="1608" w:type="dxa"/>
          </w:tcPr>
          <w:p w14:paraId="2D1F94EE" w14:textId="77777777" w:rsidR="00402AE9" w:rsidRPr="00797D70" w:rsidRDefault="00402AE9" w:rsidP="00765E32">
            <w:pPr>
              <w:pStyle w:val="ConsPlusNormal"/>
              <w:rPr>
                <w:rFonts w:ascii="Times New Roman" w:hAnsi="Times New Roman" w:cs="Times New Roman"/>
                <w:sz w:val="22"/>
                <w:szCs w:val="22"/>
              </w:rPr>
            </w:pPr>
          </w:p>
          <w:p w14:paraId="2FA147DA"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594E4FEC" w14:textId="77777777" w:rsidR="00402AE9" w:rsidRPr="00797D70" w:rsidRDefault="00402AE9" w:rsidP="00765E32">
            <w:pPr>
              <w:pStyle w:val="ConsPlusNormal"/>
              <w:rPr>
                <w:rFonts w:ascii="Times New Roman" w:hAnsi="Times New Roman" w:cs="Times New Roman"/>
                <w:sz w:val="22"/>
                <w:szCs w:val="22"/>
              </w:rPr>
            </w:pPr>
          </w:p>
          <w:p w14:paraId="2C5CEB23" w14:textId="77777777" w:rsidR="00402AE9" w:rsidRPr="00797D70" w:rsidRDefault="00402AE9" w:rsidP="00765E32">
            <w:pPr>
              <w:pStyle w:val="ConsPlusNormal"/>
              <w:rPr>
                <w:rFonts w:ascii="Times New Roman" w:hAnsi="Times New Roman" w:cs="Times New Roman"/>
                <w:sz w:val="22"/>
                <w:szCs w:val="22"/>
              </w:rPr>
            </w:pPr>
          </w:p>
          <w:p w14:paraId="03B56A25"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61B5CB68"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20 сентября,</w:t>
            </w:r>
          </w:p>
          <w:p w14:paraId="164936F1"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С 27 декабря по</w:t>
            </w:r>
          </w:p>
          <w:p w14:paraId="11CD6D15" w14:textId="77777777" w:rsidR="00402AE9" w:rsidRPr="00797D70" w:rsidRDefault="00402AE9" w:rsidP="00765E32">
            <w:r w:rsidRPr="00797D70">
              <w:t>24 января</w:t>
            </w:r>
          </w:p>
          <w:p w14:paraId="10DE7495" w14:textId="77777777" w:rsidR="00402AE9" w:rsidRPr="00797D70" w:rsidRDefault="00402AE9" w:rsidP="00765E32"/>
        </w:tc>
      </w:tr>
      <w:tr w:rsidR="00402AE9" w:rsidRPr="00797D70" w14:paraId="7966A769" w14:textId="77777777" w:rsidTr="00765E32">
        <w:trPr>
          <w:trHeight w:val="1026"/>
        </w:trPr>
        <w:tc>
          <w:tcPr>
            <w:tcW w:w="637" w:type="dxa"/>
          </w:tcPr>
          <w:p w14:paraId="2EF2B977" w14:textId="77777777" w:rsidR="00402AE9" w:rsidRPr="00797D70" w:rsidRDefault="00402AE9" w:rsidP="00765E32">
            <w:r w:rsidRPr="00797D70">
              <w:rPr>
                <w:sz w:val="22"/>
                <w:szCs w:val="22"/>
              </w:rPr>
              <w:t xml:space="preserve">  12</w:t>
            </w:r>
          </w:p>
        </w:tc>
        <w:tc>
          <w:tcPr>
            <w:tcW w:w="1965" w:type="dxa"/>
          </w:tcPr>
          <w:p w14:paraId="30C1E4D2" w14:textId="77777777" w:rsidR="00402AE9" w:rsidRPr="00797D70" w:rsidRDefault="00402AE9" w:rsidP="00765E32">
            <w:pPr>
              <w:pStyle w:val="ConsPlusNormal"/>
              <w:jc w:val="both"/>
              <w:rPr>
                <w:rFonts w:ascii="Times New Roman" w:hAnsi="Times New Roman" w:cs="Times New Roman"/>
                <w:sz w:val="22"/>
                <w:szCs w:val="22"/>
                <w:highlight w:val="yellow"/>
              </w:rPr>
            </w:pPr>
            <w:r w:rsidRPr="00797D70">
              <w:rPr>
                <w:rFonts w:ascii="Times New Roman" w:hAnsi="Times New Roman" w:cs="Times New Roman"/>
                <w:sz w:val="22"/>
                <w:szCs w:val="22"/>
              </w:rPr>
              <w:t>Численность обучающихся по дополнительным общеразвивающим программам образование</w:t>
            </w:r>
          </w:p>
        </w:tc>
        <w:tc>
          <w:tcPr>
            <w:tcW w:w="1134" w:type="dxa"/>
          </w:tcPr>
          <w:p w14:paraId="197416EC" w14:textId="77777777" w:rsidR="00402AE9" w:rsidRPr="00797D70" w:rsidRDefault="00402AE9" w:rsidP="00765E32">
            <w:pPr>
              <w:pStyle w:val="ConsPlusNormal"/>
              <w:jc w:val="both"/>
              <w:rPr>
                <w:rFonts w:ascii="Times New Roman" w:hAnsi="Times New Roman" w:cs="Times New Roman"/>
                <w:sz w:val="22"/>
                <w:szCs w:val="22"/>
              </w:rPr>
            </w:pPr>
          </w:p>
          <w:p w14:paraId="15A00BEB"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 xml:space="preserve">  Чел.</w:t>
            </w:r>
          </w:p>
          <w:p w14:paraId="37F5E1FB" w14:textId="77777777" w:rsidR="00402AE9" w:rsidRPr="00797D70" w:rsidRDefault="00402AE9" w:rsidP="00765E32">
            <w:pPr>
              <w:pStyle w:val="ConsPlusNormal"/>
              <w:jc w:val="both"/>
              <w:rPr>
                <w:rFonts w:ascii="Times New Roman" w:hAnsi="Times New Roman" w:cs="Times New Roman"/>
                <w:sz w:val="22"/>
                <w:szCs w:val="22"/>
              </w:rPr>
            </w:pPr>
          </w:p>
        </w:tc>
        <w:tc>
          <w:tcPr>
            <w:tcW w:w="1295" w:type="dxa"/>
          </w:tcPr>
          <w:p w14:paraId="6EEB2915" w14:textId="77777777" w:rsidR="00402AE9" w:rsidRPr="00797D70" w:rsidRDefault="00402AE9" w:rsidP="00765E32">
            <w:pPr>
              <w:pStyle w:val="ConsPlusNormal"/>
              <w:jc w:val="both"/>
              <w:rPr>
                <w:rFonts w:ascii="Times New Roman" w:hAnsi="Times New Roman" w:cs="Times New Roman"/>
                <w:sz w:val="22"/>
                <w:szCs w:val="22"/>
              </w:rPr>
            </w:pPr>
          </w:p>
          <w:p w14:paraId="4E93EEBC"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1C3A6F8D" w14:textId="77777777" w:rsidR="00402AE9" w:rsidRPr="00797D70" w:rsidRDefault="00402AE9" w:rsidP="00765E32">
            <w:pPr>
              <w:pStyle w:val="ConsPlusNormal"/>
              <w:jc w:val="both"/>
              <w:rPr>
                <w:rFonts w:ascii="Times New Roman" w:hAnsi="Times New Roman" w:cs="Times New Roman"/>
                <w:sz w:val="22"/>
                <w:szCs w:val="22"/>
              </w:rPr>
            </w:pPr>
          </w:p>
          <w:p w14:paraId="08D6321E"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годовой отчетности по ФНС форма ДОП-1</w:t>
            </w:r>
          </w:p>
        </w:tc>
        <w:tc>
          <w:tcPr>
            <w:tcW w:w="1559" w:type="dxa"/>
          </w:tcPr>
          <w:p w14:paraId="1C4D5DBA"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 xml:space="preserve">Количество </w:t>
            </w:r>
          </w:p>
          <w:p w14:paraId="5F115E38"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обучающихся по дополнительным общеразвивающим программам образование</w:t>
            </w:r>
          </w:p>
        </w:tc>
        <w:tc>
          <w:tcPr>
            <w:tcW w:w="1843" w:type="dxa"/>
          </w:tcPr>
          <w:p w14:paraId="38586648" w14:textId="77777777" w:rsidR="00402AE9" w:rsidRPr="00797D70" w:rsidRDefault="00402AE9" w:rsidP="00765E32">
            <w:pPr>
              <w:pStyle w:val="ConsPlusNormal"/>
              <w:rPr>
                <w:rFonts w:ascii="Times New Roman" w:hAnsi="Times New Roman" w:cs="Times New Roman"/>
                <w:sz w:val="22"/>
                <w:szCs w:val="22"/>
              </w:rPr>
            </w:pPr>
          </w:p>
          <w:p w14:paraId="3258AD20"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Статистический отчет</w:t>
            </w:r>
          </w:p>
        </w:tc>
        <w:tc>
          <w:tcPr>
            <w:tcW w:w="1134" w:type="dxa"/>
          </w:tcPr>
          <w:p w14:paraId="0EF67DB8" w14:textId="77777777" w:rsidR="00402AE9" w:rsidRPr="00797D70" w:rsidRDefault="00402AE9" w:rsidP="00765E32">
            <w:pPr>
              <w:pStyle w:val="ConsPlusNormal"/>
              <w:rPr>
                <w:rFonts w:ascii="Times New Roman" w:hAnsi="Times New Roman" w:cs="Times New Roman"/>
                <w:sz w:val="22"/>
                <w:szCs w:val="22"/>
              </w:rPr>
            </w:pPr>
          </w:p>
          <w:p w14:paraId="2141AE33"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p w14:paraId="6FC49066" w14:textId="77777777" w:rsidR="00402AE9" w:rsidRPr="00797D70" w:rsidRDefault="00402AE9" w:rsidP="00765E32">
            <w:pPr>
              <w:pStyle w:val="ConsPlusNormal"/>
              <w:jc w:val="both"/>
              <w:rPr>
                <w:rFonts w:ascii="Times New Roman" w:hAnsi="Times New Roman" w:cs="Times New Roman"/>
                <w:sz w:val="22"/>
                <w:szCs w:val="22"/>
              </w:rPr>
            </w:pPr>
          </w:p>
        </w:tc>
        <w:tc>
          <w:tcPr>
            <w:tcW w:w="1608" w:type="dxa"/>
          </w:tcPr>
          <w:p w14:paraId="62E489E5" w14:textId="77777777" w:rsidR="00402AE9" w:rsidRPr="00797D70" w:rsidRDefault="00402AE9" w:rsidP="00765E32">
            <w:pPr>
              <w:pStyle w:val="ConsPlusNormal"/>
              <w:rPr>
                <w:rFonts w:ascii="Times New Roman" w:hAnsi="Times New Roman" w:cs="Times New Roman"/>
                <w:sz w:val="22"/>
                <w:szCs w:val="22"/>
              </w:rPr>
            </w:pPr>
          </w:p>
          <w:p w14:paraId="748B054F"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14578FDA" w14:textId="77777777" w:rsidR="00402AE9" w:rsidRPr="00797D70" w:rsidRDefault="00402AE9" w:rsidP="00765E32">
            <w:pPr>
              <w:pStyle w:val="ConsPlusNormal"/>
              <w:rPr>
                <w:rFonts w:ascii="Times New Roman" w:hAnsi="Times New Roman" w:cs="Times New Roman"/>
                <w:sz w:val="22"/>
                <w:szCs w:val="22"/>
              </w:rPr>
            </w:pPr>
          </w:p>
          <w:p w14:paraId="7E366440" w14:textId="77777777" w:rsidR="00402AE9" w:rsidRPr="00797D70" w:rsidRDefault="00402AE9" w:rsidP="00765E32">
            <w:pPr>
              <w:pStyle w:val="ConsPlusNormal"/>
              <w:rPr>
                <w:rFonts w:ascii="Times New Roman" w:hAnsi="Times New Roman" w:cs="Times New Roman"/>
                <w:sz w:val="22"/>
                <w:szCs w:val="22"/>
              </w:rPr>
            </w:pPr>
          </w:p>
          <w:p w14:paraId="07B0E516"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28513DF5" w14:textId="77777777" w:rsidR="00402AE9" w:rsidRPr="00797D70" w:rsidRDefault="00402AE9" w:rsidP="00765E32">
            <w:pPr>
              <w:pStyle w:val="ConsPlusNormal"/>
              <w:rPr>
                <w:rFonts w:ascii="Times New Roman" w:hAnsi="Times New Roman" w:cs="Times New Roman"/>
                <w:sz w:val="22"/>
                <w:szCs w:val="22"/>
              </w:rPr>
            </w:pPr>
          </w:p>
          <w:p w14:paraId="4FC2A5FC"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5 февраля после отчетного периода</w:t>
            </w:r>
          </w:p>
        </w:tc>
      </w:tr>
      <w:tr w:rsidR="00402AE9" w:rsidRPr="00797D70" w14:paraId="0199C92C" w14:textId="77777777" w:rsidTr="00765E32">
        <w:trPr>
          <w:trHeight w:val="712"/>
        </w:trPr>
        <w:tc>
          <w:tcPr>
            <w:tcW w:w="637" w:type="dxa"/>
          </w:tcPr>
          <w:p w14:paraId="72315270" w14:textId="77777777" w:rsidR="00402AE9" w:rsidRPr="00797D70" w:rsidRDefault="00402AE9" w:rsidP="00765E32">
            <w:r w:rsidRPr="00797D70">
              <w:rPr>
                <w:sz w:val="22"/>
                <w:szCs w:val="22"/>
              </w:rPr>
              <w:t xml:space="preserve">  13</w:t>
            </w:r>
          </w:p>
        </w:tc>
        <w:tc>
          <w:tcPr>
            <w:tcW w:w="1965" w:type="dxa"/>
          </w:tcPr>
          <w:p w14:paraId="69349715"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Количество детей из многодетных семей и детей с ограниченными возможностями здоровья</w:t>
            </w:r>
          </w:p>
        </w:tc>
        <w:tc>
          <w:tcPr>
            <w:tcW w:w="1134" w:type="dxa"/>
          </w:tcPr>
          <w:p w14:paraId="2194FF56"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Чел.</w:t>
            </w:r>
          </w:p>
        </w:tc>
        <w:tc>
          <w:tcPr>
            <w:tcW w:w="1295" w:type="dxa"/>
          </w:tcPr>
          <w:p w14:paraId="6C143FA3" w14:textId="77777777" w:rsidR="00402AE9" w:rsidRPr="00797D70" w:rsidRDefault="00402AE9" w:rsidP="00765E32">
            <w:pPr>
              <w:pStyle w:val="ConsPlusNormal"/>
              <w:jc w:val="both"/>
              <w:rPr>
                <w:rFonts w:ascii="Times New Roman" w:hAnsi="Times New Roman" w:cs="Times New Roman"/>
                <w:sz w:val="22"/>
                <w:szCs w:val="22"/>
              </w:rPr>
            </w:pPr>
          </w:p>
          <w:p w14:paraId="5FDA2F4C"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505563C7" w14:textId="77777777" w:rsidR="00402AE9" w:rsidRPr="00797D70" w:rsidRDefault="00402AE9" w:rsidP="00765E32">
            <w:pPr>
              <w:pStyle w:val="ConsPlusNormal"/>
              <w:jc w:val="both"/>
              <w:rPr>
                <w:rFonts w:ascii="Times New Roman" w:hAnsi="Times New Roman" w:cs="Times New Roman"/>
                <w:sz w:val="22"/>
                <w:szCs w:val="22"/>
              </w:rPr>
            </w:pPr>
          </w:p>
          <w:p w14:paraId="76E1BC15"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годовой отчетности по ФНС формы ОО-1,имеет заявительный характер</w:t>
            </w:r>
          </w:p>
        </w:tc>
        <w:tc>
          <w:tcPr>
            <w:tcW w:w="1559" w:type="dxa"/>
          </w:tcPr>
          <w:p w14:paraId="4CF955F5" w14:textId="77777777" w:rsidR="00402AE9" w:rsidRPr="00797D70" w:rsidRDefault="00402AE9" w:rsidP="00765E32">
            <w:pPr>
              <w:pStyle w:val="ConsPlusNormal"/>
              <w:jc w:val="both"/>
              <w:rPr>
                <w:rFonts w:ascii="Times New Roman" w:hAnsi="Times New Roman" w:cs="Times New Roman"/>
                <w:sz w:val="22"/>
                <w:szCs w:val="22"/>
              </w:rPr>
            </w:pPr>
          </w:p>
          <w:p w14:paraId="14637A3D"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 xml:space="preserve">Количество </w:t>
            </w:r>
          </w:p>
          <w:p w14:paraId="47552EA8"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детей из многодетных семей и детей с ограниченными возможностями здоровья</w:t>
            </w:r>
          </w:p>
        </w:tc>
        <w:tc>
          <w:tcPr>
            <w:tcW w:w="1843" w:type="dxa"/>
          </w:tcPr>
          <w:p w14:paraId="29EBBB39" w14:textId="77777777" w:rsidR="00402AE9" w:rsidRPr="00797D70" w:rsidRDefault="00402AE9" w:rsidP="00765E32">
            <w:pPr>
              <w:pStyle w:val="ConsPlusNormal"/>
              <w:rPr>
                <w:rFonts w:ascii="Times New Roman" w:hAnsi="Times New Roman" w:cs="Times New Roman"/>
                <w:sz w:val="22"/>
                <w:szCs w:val="22"/>
              </w:rPr>
            </w:pPr>
          </w:p>
          <w:p w14:paraId="537A4B87"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Статистический отчет</w:t>
            </w:r>
          </w:p>
        </w:tc>
        <w:tc>
          <w:tcPr>
            <w:tcW w:w="1134" w:type="dxa"/>
          </w:tcPr>
          <w:p w14:paraId="15B0615F" w14:textId="77777777" w:rsidR="00402AE9" w:rsidRPr="00797D70" w:rsidRDefault="00402AE9" w:rsidP="00765E32">
            <w:pPr>
              <w:pStyle w:val="ConsPlusNormal"/>
              <w:rPr>
                <w:rFonts w:ascii="Times New Roman" w:hAnsi="Times New Roman" w:cs="Times New Roman"/>
                <w:sz w:val="22"/>
                <w:szCs w:val="22"/>
              </w:rPr>
            </w:pPr>
          </w:p>
          <w:p w14:paraId="2A943F7F"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 заявление</w:t>
            </w:r>
          </w:p>
        </w:tc>
        <w:tc>
          <w:tcPr>
            <w:tcW w:w="1608" w:type="dxa"/>
          </w:tcPr>
          <w:p w14:paraId="1454B7A4" w14:textId="77777777" w:rsidR="00402AE9" w:rsidRPr="00797D70" w:rsidRDefault="00402AE9" w:rsidP="00765E32">
            <w:pPr>
              <w:pStyle w:val="ConsPlusNormal"/>
              <w:rPr>
                <w:rFonts w:ascii="Times New Roman" w:hAnsi="Times New Roman" w:cs="Times New Roman"/>
                <w:sz w:val="22"/>
                <w:szCs w:val="22"/>
              </w:rPr>
            </w:pPr>
          </w:p>
          <w:p w14:paraId="1115D38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0D6026A1" w14:textId="77777777" w:rsidR="00402AE9" w:rsidRPr="00797D70" w:rsidRDefault="00402AE9" w:rsidP="00765E32">
            <w:pPr>
              <w:pStyle w:val="ConsPlusNormal"/>
              <w:rPr>
                <w:rFonts w:ascii="Times New Roman" w:hAnsi="Times New Roman" w:cs="Times New Roman"/>
                <w:sz w:val="22"/>
                <w:szCs w:val="22"/>
              </w:rPr>
            </w:pPr>
          </w:p>
          <w:p w14:paraId="3CB6A064"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НПА об утверждении методики сбора информации</w:t>
            </w:r>
          </w:p>
        </w:tc>
        <w:tc>
          <w:tcPr>
            <w:tcW w:w="1701" w:type="dxa"/>
          </w:tcPr>
          <w:p w14:paraId="4533F51E" w14:textId="77777777" w:rsidR="00402AE9" w:rsidRPr="00797D70" w:rsidRDefault="00402AE9" w:rsidP="00765E32">
            <w:pPr>
              <w:pStyle w:val="ConsPlusNormal"/>
              <w:rPr>
                <w:rFonts w:ascii="Times New Roman" w:hAnsi="Times New Roman" w:cs="Times New Roman"/>
                <w:sz w:val="22"/>
                <w:szCs w:val="22"/>
              </w:rPr>
            </w:pPr>
          </w:p>
          <w:p w14:paraId="754F631A"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Текущий год</w:t>
            </w:r>
          </w:p>
        </w:tc>
      </w:tr>
      <w:tr w:rsidR="00402AE9" w:rsidRPr="00797D70" w14:paraId="7F457611" w14:textId="77777777" w:rsidTr="00765E32">
        <w:trPr>
          <w:trHeight w:val="712"/>
        </w:trPr>
        <w:tc>
          <w:tcPr>
            <w:tcW w:w="637" w:type="dxa"/>
          </w:tcPr>
          <w:p w14:paraId="03C73FAE" w14:textId="77777777" w:rsidR="00402AE9" w:rsidRPr="00797D70" w:rsidRDefault="00402AE9" w:rsidP="00765E32">
            <w:r w:rsidRPr="00797D70">
              <w:rPr>
                <w:sz w:val="22"/>
                <w:szCs w:val="22"/>
              </w:rPr>
              <w:t>14</w:t>
            </w:r>
          </w:p>
        </w:tc>
        <w:tc>
          <w:tcPr>
            <w:tcW w:w="1965" w:type="dxa"/>
          </w:tcPr>
          <w:p w14:paraId="0DE2AD83" w14:textId="77777777" w:rsidR="00402AE9" w:rsidRPr="00797D70" w:rsidRDefault="00402AE9" w:rsidP="00765E32">
            <w:pPr>
              <w:pStyle w:val="ConsPlusNormal"/>
              <w:jc w:val="both"/>
              <w:rPr>
                <w:rFonts w:ascii="Times New Roman" w:hAnsi="Times New Roman" w:cs="Times New Roman"/>
                <w:sz w:val="22"/>
                <w:szCs w:val="22"/>
                <w:highlight w:val="yellow"/>
              </w:rPr>
            </w:pPr>
            <w:r w:rsidRPr="00797D70">
              <w:rPr>
                <w:rFonts w:ascii="Times New Roman" w:hAnsi="Times New Roman" w:cs="Times New Roman"/>
                <w:sz w:val="22"/>
                <w:szCs w:val="22"/>
              </w:rPr>
              <w:t>Среднегодовая численность обучающихся 1-4 классов</w:t>
            </w:r>
          </w:p>
        </w:tc>
        <w:tc>
          <w:tcPr>
            <w:tcW w:w="1134" w:type="dxa"/>
          </w:tcPr>
          <w:p w14:paraId="4C273B83"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Чел.</w:t>
            </w:r>
          </w:p>
        </w:tc>
        <w:tc>
          <w:tcPr>
            <w:tcW w:w="1295" w:type="dxa"/>
          </w:tcPr>
          <w:p w14:paraId="1822DEA6" w14:textId="77777777" w:rsidR="00402AE9" w:rsidRPr="00797D70" w:rsidRDefault="00402AE9" w:rsidP="00765E32">
            <w:pPr>
              <w:pStyle w:val="ConsPlusNormal"/>
              <w:jc w:val="both"/>
              <w:rPr>
                <w:rFonts w:ascii="Times New Roman" w:hAnsi="Times New Roman" w:cs="Times New Roman"/>
                <w:sz w:val="22"/>
                <w:szCs w:val="22"/>
              </w:rPr>
            </w:pPr>
          </w:p>
          <w:p w14:paraId="0CC44BFE"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61A3FFE6" w14:textId="77777777" w:rsidR="00402AE9" w:rsidRPr="00797D70" w:rsidRDefault="00402AE9" w:rsidP="00765E32">
            <w:pPr>
              <w:pStyle w:val="ConsPlusNormal"/>
              <w:jc w:val="both"/>
              <w:rPr>
                <w:rFonts w:ascii="Times New Roman" w:hAnsi="Times New Roman" w:cs="Times New Roman"/>
                <w:sz w:val="22"/>
                <w:szCs w:val="22"/>
              </w:rPr>
            </w:pPr>
          </w:p>
          <w:p w14:paraId="6B9D1655"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годовой отчетности по ФНС форма ОО-1</w:t>
            </w:r>
          </w:p>
        </w:tc>
        <w:tc>
          <w:tcPr>
            <w:tcW w:w="1559" w:type="dxa"/>
          </w:tcPr>
          <w:p w14:paraId="046EBDC8" w14:textId="77777777" w:rsidR="00402AE9" w:rsidRPr="00797D70" w:rsidRDefault="00402AE9" w:rsidP="00765E32">
            <w:pPr>
              <w:pStyle w:val="ConsPlusNormal"/>
              <w:jc w:val="both"/>
              <w:rPr>
                <w:rFonts w:ascii="Times New Roman" w:hAnsi="Times New Roman" w:cs="Times New Roman"/>
                <w:sz w:val="22"/>
                <w:szCs w:val="22"/>
              </w:rPr>
            </w:pPr>
          </w:p>
          <w:p w14:paraId="277361B9"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 xml:space="preserve">Количество </w:t>
            </w:r>
          </w:p>
          <w:p w14:paraId="1078B54D"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 xml:space="preserve">учащихся, получающих </w:t>
            </w:r>
            <w:r w:rsidRPr="00797D70">
              <w:rPr>
                <w:rFonts w:ascii="Times New Roman" w:hAnsi="Times New Roman" w:cs="Times New Roman"/>
                <w:sz w:val="22"/>
                <w:szCs w:val="22"/>
              </w:rPr>
              <w:pgNum/>
            </w:r>
            <w:proofErr w:type="spellStart"/>
            <w:r w:rsidRPr="00797D70">
              <w:rPr>
                <w:rFonts w:ascii="Times New Roman" w:hAnsi="Times New Roman" w:cs="Times New Roman"/>
                <w:sz w:val="22"/>
                <w:szCs w:val="22"/>
              </w:rPr>
              <w:t>бщедоступно</w:t>
            </w:r>
            <w:proofErr w:type="spellEnd"/>
            <w:r w:rsidRPr="00797D70">
              <w:rPr>
                <w:rFonts w:ascii="Times New Roman" w:hAnsi="Times New Roman" w:cs="Times New Roman"/>
                <w:sz w:val="22"/>
                <w:szCs w:val="22"/>
              </w:rPr>
              <w:t xml:space="preserve"> начальное общее, основное </w:t>
            </w:r>
            <w:r w:rsidRPr="00797D70">
              <w:rPr>
                <w:rFonts w:ascii="Times New Roman" w:hAnsi="Times New Roman" w:cs="Times New Roman"/>
                <w:sz w:val="22"/>
                <w:szCs w:val="22"/>
              </w:rPr>
              <w:lastRenderedPageBreak/>
              <w:t>общее, среднее общее образование</w:t>
            </w:r>
          </w:p>
        </w:tc>
        <w:tc>
          <w:tcPr>
            <w:tcW w:w="1843" w:type="dxa"/>
          </w:tcPr>
          <w:p w14:paraId="01CFFC34" w14:textId="77777777" w:rsidR="00402AE9" w:rsidRPr="00797D70" w:rsidRDefault="00402AE9" w:rsidP="00765E32">
            <w:pPr>
              <w:pStyle w:val="ConsPlusNormal"/>
              <w:rPr>
                <w:rFonts w:ascii="Times New Roman" w:hAnsi="Times New Roman" w:cs="Times New Roman"/>
                <w:sz w:val="22"/>
                <w:szCs w:val="22"/>
              </w:rPr>
            </w:pPr>
          </w:p>
          <w:p w14:paraId="230B1755"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Статистический отчет</w:t>
            </w:r>
          </w:p>
        </w:tc>
        <w:tc>
          <w:tcPr>
            <w:tcW w:w="1134" w:type="dxa"/>
          </w:tcPr>
          <w:p w14:paraId="7B8AD372" w14:textId="77777777" w:rsidR="00402AE9" w:rsidRPr="00797D70" w:rsidRDefault="00402AE9" w:rsidP="00765E32">
            <w:pPr>
              <w:pStyle w:val="ConsPlusNormal"/>
              <w:rPr>
                <w:rFonts w:ascii="Times New Roman" w:hAnsi="Times New Roman" w:cs="Times New Roman"/>
                <w:sz w:val="22"/>
                <w:szCs w:val="22"/>
              </w:rPr>
            </w:pPr>
          </w:p>
          <w:p w14:paraId="17DEBCC5"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электронная форма сбора</w:t>
            </w:r>
          </w:p>
        </w:tc>
        <w:tc>
          <w:tcPr>
            <w:tcW w:w="1608" w:type="dxa"/>
          </w:tcPr>
          <w:p w14:paraId="56FC8AE3" w14:textId="77777777" w:rsidR="00402AE9" w:rsidRPr="00797D70" w:rsidRDefault="00402AE9" w:rsidP="00765E32">
            <w:pPr>
              <w:pStyle w:val="ConsPlusNormal"/>
              <w:rPr>
                <w:rFonts w:ascii="Times New Roman" w:hAnsi="Times New Roman" w:cs="Times New Roman"/>
                <w:sz w:val="22"/>
                <w:szCs w:val="22"/>
              </w:rPr>
            </w:pPr>
          </w:p>
          <w:p w14:paraId="3168FE95"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23FB64FC" w14:textId="77777777" w:rsidR="00402AE9" w:rsidRPr="00797D70" w:rsidRDefault="00402AE9" w:rsidP="00765E32">
            <w:pPr>
              <w:pStyle w:val="ConsPlusNormal"/>
              <w:rPr>
                <w:rFonts w:ascii="Times New Roman" w:hAnsi="Times New Roman" w:cs="Times New Roman"/>
                <w:sz w:val="22"/>
                <w:szCs w:val="22"/>
              </w:rPr>
            </w:pPr>
          </w:p>
          <w:p w14:paraId="7E5DDCA1" w14:textId="77777777" w:rsidR="00402AE9" w:rsidRPr="00797D70" w:rsidRDefault="00402AE9" w:rsidP="00765E32">
            <w:pPr>
              <w:pStyle w:val="ConsPlusNormal"/>
              <w:rPr>
                <w:rFonts w:ascii="Times New Roman" w:hAnsi="Times New Roman" w:cs="Times New Roman"/>
                <w:sz w:val="22"/>
                <w:szCs w:val="22"/>
              </w:rPr>
            </w:pPr>
          </w:p>
          <w:p w14:paraId="71E5F875"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w:t>
            </w:r>
          </w:p>
        </w:tc>
        <w:tc>
          <w:tcPr>
            <w:tcW w:w="1701" w:type="dxa"/>
          </w:tcPr>
          <w:p w14:paraId="1E7996F8" w14:textId="77777777" w:rsidR="00402AE9" w:rsidRPr="00797D70" w:rsidRDefault="00402AE9" w:rsidP="00765E32">
            <w:pPr>
              <w:pStyle w:val="ConsPlusNormal"/>
              <w:rPr>
                <w:rFonts w:ascii="Times New Roman" w:hAnsi="Times New Roman" w:cs="Times New Roman"/>
                <w:sz w:val="22"/>
                <w:szCs w:val="22"/>
              </w:rPr>
            </w:pPr>
          </w:p>
          <w:p w14:paraId="39A16250"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20 сентября</w:t>
            </w:r>
          </w:p>
        </w:tc>
      </w:tr>
      <w:tr w:rsidR="00402AE9" w:rsidRPr="00797D70" w14:paraId="296FB76A" w14:textId="77777777" w:rsidTr="00765E32">
        <w:trPr>
          <w:trHeight w:val="712"/>
        </w:trPr>
        <w:tc>
          <w:tcPr>
            <w:tcW w:w="637" w:type="dxa"/>
          </w:tcPr>
          <w:p w14:paraId="26CF76AB" w14:textId="77777777" w:rsidR="00402AE9" w:rsidRPr="00797D70" w:rsidRDefault="00402AE9" w:rsidP="00765E32">
            <w:r w:rsidRPr="00797D70">
              <w:rPr>
                <w:sz w:val="22"/>
                <w:szCs w:val="22"/>
              </w:rPr>
              <w:t>15</w:t>
            </w:r>
          </w:p>
        </w:tc>
        <w:tc>
          <w:tcPr>
            <w:tcW w:w="1965" w:type="dxa"/>
          </w:tcPr>
          <w:p w14:paraId="000847C8"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Количество работников, получающих ежегодную социальную выплату</w:t>
            </w:r>
          </w:p>
        </w:tc>
        <w:tc>
          <w:tcPr>
            <w:tcW w:w="1134" w:type="dxa"/>
          </w:tcPr>
          <w:p w14:paraId="58B665F9"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Чел.</w:t>
            </w:r>
          </w:p>
        </w:tc>
        <w:tc>
          <w:tcPr>
            <w:tcW w:w="1295" w:type="dxa"/>
          </w:tcPr>
          <w:p w14:paraId="6872E2A3"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1A6D853F"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Закона Ивановской области</w:t>
            </w:r>
          </w:p>
        </w:tc>
        <w:tc>
          <w:tcPr>
            <w:tcW w:w="1559" w:type="dxa"/>
          </w:tcPr>
          <w:p w14:paraId="769D894A"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Количество работников</w:t>
            </w:r>
          </w:p>
        </w:tc>
        <w:tc>
          <w:tcPr>
            <w:tcW w:w="1843" w:type="dxa"/>
          </w:tcPr>
          <w:p w14:paraId="14A8E00F"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Закон Ивановской области</w:t>
            </w:r>
          </w:p>
        </w:tc>
        <w:tc>
          <w:tcPr>
            <w:tcW w:w="1134" w:type="dxa"/>
          </w:tcPr>
          <w:p w14:paraId="2DA862D0"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Трудовой договор</w:t>
            </w:r>
          </w:p>
        </w:tc>
        <w:tc>
          <w:tcPr>
            <w:tcW w:w="1608" w:type="dxa"/>
          </w:tcPr>
          <w:p w14:paraId="2FE3845B"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465952C7"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w:t>
            </w:r>
          </w:p>
        </w:tc>
        <w:tc>
          <w:tcPr>
            <w:tcW w:w="1701" w:type="dxa"/>
          </w:tcPr>
          <w:p w14:paraId="6BC96D37"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15 сентября</w:t>
            </w:r>
          </w:p>
        </w:tc>
      </w:tr>
      <w:tr w:rsidR="00402AE9" w:rsidRPr="00797D70" w14:paraId="62710569" w14:textId="77777777" w:rsidTr="00765E32">
        <w:trPr>
          <w:trHeight w:val="712"/>
        </w:trPr>
        <w:tc>
          <w:tcPr>
            <w:tcW w:w="637" w:type="dxa"/>
          </w:tcPr>
          <w:p w14:paraId="3DDC2EA8" w14:textId="77777777" w:rsidR="00402AE9" w:rsidRPr="00797D70" w:rsidRDefault="00402AE9" w:rsidP="00765E32">
            <w:r w:rsidRPr="00797D70">
              <w:rPr>
                <w:sz w:val="22"/>
                <w:szCs w:val="22"/>
              </w:rPr>
              <w:t xml:space="preserve">  16</w:t>
            </w:r>
          </w:p>
        </w:tc>
        <w:tc>
          <w:tcPr>
            <w:tcW w:w="1965" w:type="dxa"/>
          </w:tcPr>
          <w:p w14:paraId="42F6B201"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Количество детей, охваченных отдыхом в лагерях дневного пребывания</w:t>
            </w:r>
          </w:p>
        </w:tc>
        <w:tc>
          <w:tcPr>
            <w:tcW w:w="1134" w:type="dxa"/>
          </w:tcPr>
          <w:p w14:paraId="0D17BB70"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Чел.</w:t>
            </w:r>
          </w:p>
        </w:tc>
        <w:tc>
          <w:tcPr>
            <w:tcW w:w="1295" w:type="dxa"/>
          </w:tcPr>
          <w:p w14:paraId="627E80D1"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 xml:space="preserve"> Годовая</w:t>
            </w:r>
          </w:p>
        </w:tc>
        <w:tc>
          <w:tcPr>
            <w:tcW w:w="2058" w:type="dxa"/>
          </w:tcPr>
          <w:p w14:paraId="2A20B68E"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количества путевок, направленных на открытие лагерей дневного пребывания для организации отдыха детей</w:t>
            </w:r>
          </w:p>
        </w:tc>
        <w:tc>
          <w:tcPr>
            <w:tcW w:w="1559" w:type="dxa"/>
          </w:tcPr>
          <w:p w14:paraId="44083D41"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Количество путевок, направленных на открытие лагерей дневного пребывания для организации отдыха детей</w:t>
            </w:r>
          </w:p>
        </w:tc>
        <w:tc>
          <w:tcPr>
            <w:tcW w:w="1843" w:type="dxa"/>
          </w:tcPr>
          <w:p w14:paraId="0B22AE06"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Имеет заявительный характер</w:t>
            </w:r>
          </w:p>
        </w:tc>
        <w:tc>
          <w:tcPr>
            <w:tcW w:w="1134" w:type="dxa"/>
          </w:tcPr>
          <w:p w14:paraId="4C7AD3A0"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  заявление</w:t>
            </w:r>
          </w:p>
        </w:tc>
        <w:tc>
          <w:tcPr>
            <w:tcW w:w="1608" w:type="dxa"/>
          </w:tcPr>
          <w:p w14:paraId="1F158ADA"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187C8BFD"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НПА об утверждении методики сбора информации</w:t>
            </w:r>
          </w:p>
        </w:tc>
        <w:tc>
          <w:tcPr>
            <w:tcW w:w="1701" w:type="dxa"/>
          </w:tcPr>
          <w:p w14:paraId="7D1324A0"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 xml:space="preserve">    Май </w:t>
            </w:r>
          </w:p>
        </w:tc>
      </w:tr>
      <w:tr w:rsidR="00402AE9" w:rsidRPr="00797D70" w14:paraId="119A2382" w14:textId="77777777" w:rsidTr="00765E32">
        <w:trPr>
          <w:trHeight w:val="712"/>
        </w:trPr>
        <w:tc>
          <w:tcPr>
            <w:tcW w:w="637" w:type="dxa"/>
          </w:tcPr>
          <w:p w14:paraId="24E96D94" w14:textId="77777777" w:rsidR="00402AE9" w:rsidRPr="00797D70" w:rsidRDefault="00402AE9" w:rsidP="00765E32">
            <w:r w:rsidRPr="00797D70">
              <w:rPr>
                <w:sz w:val="22"/>
                <w:szCs w:val="22"/>
              </w:rPr>
              <w:t>15</w:t>
            </w:r>
          </w:p>
        </w:tc>
        <w:tc>
          <w:tcPr>
            <w:tcW w:w="1965" w:type="dxa"/>
          </w:tcPr>
          <w:p w14:paraId="2A1D97D7"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Охват молодежи в возрасте от 14 до 18 лет</w:t>
            </w:r>
          </w:p>
        </w:tc>
        <w:tc>
          <w:tcPr>
            <w:tcW w:w="1134" w:type="dxa"/>
          </w:tcPr>
          <w:p w14:paraId="4C56DB1C"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w:t>
            </w:r>
          </w:p>
        </w:tc>
        <w:tc>
          <w:tcPr>
            <w:tcW w:w="1295" w:type="dxa"/>
          </w:tcPr>
          <w:p w14:paraId="3B20B05E"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Годовая</w:t>
            </w:r>
          </w:p>
        </w:tc>
        <w:tc>
          <w:tcPr>
            <w:tcW w:w="2058" w:type="dxa"/>
          </w:tcPr>
          <w:p w14:paraId="701ACEE7"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Алгоритм формируется исходя из Закона Ивановской области</w:t>
            </w:r>
          </w:p>
        </w:tc>
        <w:tc>
          <w:tcPr>
            <w:tcW w:w="1559" w:type="dxa"/>
          </w:tcPr>
          <w:p w14:paraId="4F805C11" w14:textId="77777777" w:rsidR="00402AE9" w:rsidRPr="00797D70" w:rsidRDefault="00402AE9" w:rsidP="00765E32">
            <w:pPr>
              <w:pStyle w:val="ConsPlusNormal"/>
              <w:jc w:val="both"/>
              <w:rPr>
                <w:rFonts w:ascii="Times New Roman" w:hAnsi="Times New Roman" w:cs="Times New Roman"/>
                <w:sz w:val="22"/>
                <w:szCs w:val="22"/>
              </w:rPr>
            </w:pPr>
            <w:r w:rsidRPr="00797D70">
              <w:rPr>
                <w:rFonts w:ascii="Times New Roman" w:hAnsi="Times New Roman" w:cs="Times New Roman"/>
                <w:sz w:val="22"/>
                <w:szCs w:val="22"/>
              </w:rPr>
              <w:t>-</w:t>
            </w:r>
          </w:p>
        </w:tc>
        <w:tc>
          <w:tcPr>
            <w:tcW w:w="1843" w:type="dxa"/>
          </w:tcPr>
          <w:p w14:paraId="0A58E49A"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Закон Ивановской области</w:t>
            </w:r>
          </w:p>
        </w:tc>
        <w:tc>
          <w:tcPr>
            <w:tcW w:w="1134" w:type="dxa"/>
          </w:tcPr>
          <w:p w14:paraId="0F46950E"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Учреждение</w:t>
            </w:r>
          </w:p>
        </w:tc>
        <w:tc>
          <w:tcPr>
            <w:tcW w:w="1608" w:type="dxa"/>
          </w:tcPr>
          <w:p w14:paraId="21D0FAE7"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Управление образования</w:t>
            </w:r>
          </w:p>
        </w:tc>
        <w:tc>
          <w:tcPr>
            <w:tcW w:w="1134" w:type="dxa"/>
          </w:tcPr>
          <w:p w14:paraId="693627F6"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w:t>
            </w:r>
          </w:p>
        </w:tc>
        <w:tc>
          <w:tcPr>
            <w:tcW w:w="1701" w:type="dxa"/>
          </w:tcPr>
          <w:p w14:paraId="5DA80379" w14:textId="77777777" w:rsidR="00402AE9" w:rsidRPr="00797D70" w:rsidRDefault="00402AE9" w:rsidP="00765E32">
            <w:pPr>
              <w:pStyle w:val="ConsPlusNormal"/>
              <w:rPr>
                <w:rFonts w:ascii="Times New Roman" w:hAnsi="Times New Roman" w:cs="Times New Roman"/>
                <w:sz w:val="22"/>
                <w:szCs w:val="22"/>
              </w:rPr>
            </w:pPr>
            <w:r w:rsidRPr="00797D70">
              <w:rPr>
                <w:rFonts w:ascii="Times New Roman" w:hAnsi="Times New Roman" w:cs="Times New Roman"/>
                <w:sz w:val="22"/>
                <w:szCs w:val="22"/>
              </w:rPr>
              <w:t>Текущий год</w:t>
            </w:r>
          </w:p>
        </w:tc>
      </w:tr>
    </w:tbl>
    <w:p w14:paraId="43C855A0" w14:textId="77777777" w:rsidR="00814D7F" w:rsidRPr="00797D70" w:rsidRDefault="00814D7F" w:rsidP="00402AE9">
      <w:pPr>
        <w:jc w:val="right"/>
        <w:rPr>
          <w:sz w:val="28"/>
          <w:szCs w:val="28"/>
        </w:rPr>
        <w:sectPr w:rsidR="00814D7F" w:rsidRPr="00797D70" w:rsidSect="00814D7F">
          <w:pgSz w:w="16838" w:h="11906" w:orient="landscape"/>
          <w:pgMar w:top="1134" w:right="568" w:bottom="707" w:left="426" w:header="709" w:footer="709" w:gutter="0"/>
          <w:cols w:space="708"/>
          <w:docGrid w:linePitch="360"/>
        </w:sectPr>
      </w:pPr>
    </w:p>
    <w:p w14:paraId="2249569C" w14:textId="77777777" w:rsidR="00402AE9" w:rsidRPr="00797D70" w:rsidRDefault="00402AE9" w:rsidP="00402AE9">
      <w:pPr>
        <w:jc w:val="right"/>
        <w:rPr>
          <w:sz w:val="28"/>
          <w:szCs w:val="28"/>
        </w:rPr>
      </w:pPr>
    </w:p>
    <w:p w14:paraId="0D20B70F" w14:textId="289E4676" w:rsidR="00402AE9" w:rsidRPr="00797D70" w:rsidRDefault="00402AE9" w:rsidP="00402AE9">
      <w:pPr>
        <w:jc w:val="center"/>
      </w:pPr>
      <w:r w:rsidRPr="00797D70">
        <w:rPr>
          <w:noProof/>
          <w:color w:val="000080"/>
        </w:rPr>
        <w:drawing>
          <wp:inline distT="0" distB="0" distL="0" distR="0" wp14:anchorId="2B76F1A3" wp14:editId="76B8BFAD">
            <wp:extent cx="542925" cy="676275"/>
            <wp:effectExtent l="0" t="0" r="0" b="0"/>
            <wp:docPr id="20" name="Рисунок 2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3B1B80CF" w14:textId="77777777" w:rsidR="00402AE9" w:rsidRPr="00797D70" w:rsidRDefault="00402AE9" w:rsidP="00402AE9">
      <w:pPr>
        <w:jc w:val="center"/>
      </w:pPr>
    </w:p>
    <w:p w14:paraId="29294E2E" w14:textId="77777777" w:rsidR="00402AE9" w:rsidRPr="00797D70" w:rsidRDefault="00402AE9" w:rsidP="00814D7F">
      <w:pPr>
        <w:pStyle w:val="1"/>
        <w:jc w:val="center"/>
        <w:rPr>
          <w:color w:val="003366"/>
          <w:sz w:val="36"/>
        </w:rPr>
      </w:pPr>
      <w:r w:rsidRPr="00797D70">
        <w:rPr>
          <w:color w:val="003366"/>
          <w:sz w:val="36"/>
        </w:rPr>
        <w:t>ПОСТАНОВЛЕНИЕ</w:t>
      </w:r>
    </w:p>
    <w:p w14:paraId="30A91167" w14:textId="77777777" w:rsidR="00402AE9" w:rsidRPr="00797D70" w:rsidRDefault="00402AE9" w:rsidP="00402AE9">
      <w:pPr>
        <w:jc w:val="center"/>
        <w:rPr>
          <w:b/>
          <w:color w:val="003366"/>
        </w:rPr>
      </w:pPr>
      <w:r w:rsidRPr="00797D70">
        <w:rPr>
          <w:b/>
          <w:color w:val="003366"/>
        </w:rPr>
        <w:t>АДМИНИСТРАЦИИ</w:t>
      </w:r>
    </w:p>
    <w:p w14:paraId="610D7C53" w14:textId="77777777" w:rsidR="00402AE9" w:rsidRPr="00797D70" w:rsidRDefault="00402AE9" w:rsidP="00402AE9">
      <w:pPr>
        <w:jc w:val="center"/>
        <w:rPr>
          <w:b/>
          <w:color w:val="003366"/>
        </w:rPr>
      </w:pPr>
      <w:r w:rsidRPr="00797D70">
        <w:rPr>
          <w:b/>
          <w:color w:val="003366"/>
        </w:rPr>
        <w:t xml:space="preserve"> КОМСОМОЛЬСКОГО МУНИЦИПАЛЬНОГО РАЙОНА</w:t>
      </w:r>
    </w:p>
    <w:p w14:paraId="5D67692C" w14:textId="77777777" w:rsidR="00402AE9" w:rsidRPr="00797D70" w:rsidRDefault="00402AE9" w:rsidP="00402AE9">
      <w:pPr>
        <w:jc w:val="center"/>
        <w:rPr>
          <w:b/>
          <w:color w:val="003366"/>
        </w:rPr>
      </w:pPr>
      <w:r w:rsidRPr="00797D70">
        <w:rPr>
          <w:b/>
          <w:color w:val="003366"/>
        </w:rPr>
        <w:t>ИВАНОВСКОЙ ОБЛАСТИ</w:t>
      </w:r>
    </w:p>
    <w:p w14:paraId="633AA1D6" w14:textId="77777777" w:rsidR="00402AE9" w:rsidRPr="00797D70" w:rsidRDefault="00402AE9" w:rsidP="00402AE9">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468"/>
        <w:gridCol w:w="682"/>
        <w:gridCol w:w="1728"/>
        <w:gridCol w:w="1417"/>
        <w:gridCol w:w="1038"/>
        <w:gridCol w:w="520"/>
        <w:gridCol w:w="780"/>
        <w:gridCol w:w="497"/>
      </w:tblGrid>
      <w:tr w:rsidR="00402AE9" w:rsidRPr="00797D70" w14:paraId="10140148" w14:textId="77777777" w:rsidTr="00765E32">
        <w:trPr>
          <w:trHeight w:val="100"/>
        </w:trPr>
        <w:tc>
          <w:tcPr>
            <w:tcW w:w="9072" w:type="dxa"/>
            <w:gridSpan w:val="10"/>
            <w:tcBorders>
              <w:top w:val="thinThickThinSmallGap" w:sz="24" w:space="0" w:color="auto"/>
              <w:left w:val="nil"/>
              <w:bottom w:val="nil"/>
              <w:right w:val="nil"/>
            </w:tcBorders>
          </w:tcPr>
          <w:p w14:paraId="5B5F7B50" w14:textId="77777777" w:rsidR="00402AE9" w:rsidRPr="00797D70" w:rsidRDefault="00402AE9" w:rsidP="00765E32">
            <w:pPr>
              <w:jc w:val="center"/>
              <w:rPr>
                <w:color w:val="003366"/>
              </w:rPr>
            </w:pPr>
            <w:r w:rsidRPr="00797D70">
              <w:rPr>
                <w:color w:val="003366"/>
              </w:rPr>
              <w:t xml:space="preserve">155150, Ивановская область, </w:t>
            </w:r>
            <w:proofErr w:type="spellStart"/>
            <w:r w:rsidRPr="00797D70">
              <w:rPr>
                <w:color w:val="003366"/>
              </w:rPr>
              <w:t>г.Комсомольск</w:t>
            </w:r>
            <w:proofErr w:type="spellEnd"/>
            <w:r w:rsidRPr="00797D70">
              <w:rPr>
                <w:color w:val="003366"/>
              </w:rPr>
              <w:t>, ул.50 лет ВЛКСМ, д.2, ИНН 3714002224,КПП 371401001,</w:t>
            </w:r>
          </w:p>
          <w:p w14:paraId="790A8D77" w14:textId="77777777" w:rsidR="00402AE9" w:rsidRPr="00797D70" w:rsidRDefault="00402AE9" w:rsidP="00765E32">
            <w:pPr>
              <w:jc w:val="center"/>
              <w:rPr>
                <w:color w:val="003366"/>
              </w:rPr>
            </w:pPr>
            <w:r w:rsidRPr="00797D70">
              <w:rPr>
                <w:color w:val="003366"/>
              </w:rPr>
              <w:t>ОГРН 1023701625595, Тел./Факс (49352) 4-11-78, e-</w:t>
            </w:r>
            <w:proofErr w:type="spellStart"/>
            <w:r w:rsidRPr="00797D70">
              <w:rPr>
                <w:color w:val="003366"/>
              </w:rPr>
              <w:t>mail</w:t>
            </w:r>
            <w:proofErr w:type="spellEnd"/>
            <w:r w:rsidRPr="00797D70">
              <w:rPr>
                <w:color w:val="003366"/>
              </w:rPr>
              <w:t xml:space="preserve">: </w:t>
            </w:r>
            <w:hyperlink r:id="rId21" w:history="1">
              <w:r w:rsidRPr="00797D70">
                <w:rPr>
                  <w:rStyle w:val="a5"/>
                </w:rPr>
                <w:t>admin.komsomolsk@mail.ru</w:t>
              </w:r>
            </w:hyperlink>
          </w:p>
          <w:p w14:paraId="24E21388" w14:textId="77777777" w:rsidR="00402AE9" w:rsidRPr="00797D70" w:rsidRDefault="00402AE9" w:rsidP="00765E32">
            <w:pPr>
              <w:rPr>
                <w:color w:val="003366"/>
                <w:sz w:val="28"/>
                <w:szCs w:val="28"/>
              </w:rPr>
            </w:pPr>
          </w:p>
        </w:tc>
      </w:tr>
      <w:tr w:rsidR="00402AE9" w:rsidRPr="00797D70" w14:paraId="5BC6BFDB" w14:textId="77777777" w:rsidTr="00765E32">
        <w:tblPrEx>
          <w:tblBorders>
            <w:top w:val="none" w:sz="0" w:space="0" w:color="auto"/>
          </w:tblBorders>
        </w:tblPrEx>
        <w:trPr>
          <w:gridAfter w:val="1"/>
          <w:wAfter w:w="497" w:type="dxa"/>
          <w:trHeight w:val="415"/>
        </w:trPr>
        <w:tc>
          <w:tcPr>
            <w:tcW w:w="1582" w:type="dxa"/>
          </w:tcPr>
          <w:p w14:paraId="6A81D576" w14:textId="77777777" w:rsidR="00402AE9" w:rsidRPr="00797D70" w:rsidRDefault="00402AE9" w:rsidP="00765E32">
            <w:pPr>
              <w:ind w:right="-108"/>
              <w:jc w:val="center"/>
              <w:rPr>
                <w:sz w:val="28"/>
                <w:szCs w:val="28"/>
              </w:rPr>
            </w:pPr>
          </w:p>
        </w:tc>
        <w:tc>
          <w:tcPr>
            <w:tcW w:w="360" w:type="dxa"/>
          </w:tcPr>
          <w:p w14:paraId="11E6F373" w14:textId="77777777" w:rsidR="00402AE9" w:rsidRPr="00797D70" w:rsidRDefault="00402AE9" w:rsidP="00765E32">
            <w:pPr>
              <w:ind w:right="-108"/>
              <w:jc w:val="center"/>
              <w:rPr>
                <w:sz w:val="28"/>
                <w:szCs w:val="28"/>
              </w:rPr>
            </w:pPr>
          </w:p>
          <w:p w14:paraId="6416459D" w14:textId="77777777" w:rsidR="00402AE9" w:rsidRPr="00797D70" w:rsidRDefault="00402AE9" w:rsidP="00765E32">
            <w:pPr>
              <w:ind w:right="-108"/>
              <w:jc w:val="center"/>
            </w:pPr>
            <w:r w:rsidRPr="00797D70">
              <w:rPr>
                <w:sz w:val="28"/>
                <w:szCs w:val="28"/>
              </w:rPr>
              <w:t>«</w:t>
            </w:r>
          </w:p>
        </w:tc>
        <w:tc>
          <w:tcPr>
            <w:tcW w:w="468" w:type="dxa"/>
            <w:tcBorders>
              <w:bottom w:val="single" w:sz="4" w:space="0" w:color="auto"/>
            </w:tcBorders>
            <w:vAlign w:val="bottom"/>
          </w:tcPr>
          <w:p w14:paraId="457972C6" w14:textId="77777777" w:rsidR="00402AE9" w:rsidRPr="00797D70" w:rsidRDefault="00402AE9" w:rsidP="00765E32">
            <w:pPr>
              <w:ind w:right="-108"/>
              <w:jc w:val="center"/>
              <w:rPr>
                <w:sz w:val="28"/>
                <w:szCs w:val="28"/>
                <w:lang w:val="en-US"/>
              </w:rPr>
            </w:pPr>
            <w:r w:rsidRPr="00797D70">
              <w:rPr>
                <w:sz w:val="28"/>
                <w:szCs w:val="28"/>
                <w:lang w:val="en-US"/>
              </w:rPr>
              <w:t>08</w:t>
            </w:r>
          </w:p>
        </w:tc>
        <w:tc>
          <w:tcPr>
            <w:tcW w:w="682" w:type="dxa"/>
            <w:vAlign w:val="bottom"/>
          </w:tcPr>
          <w:p w14:paraId="5F34EE7E" w14:textId="77777777" w:rsidR="00402AE9" w:rsidRPr="00797D70" w:rsidRDefault="00402AE9" w:rsidP="00765E32">
            <w:pPr>
              <w:rPr>
                <w:sz w:val="28"/>
                <w:szCs w:val="28"/>
              </w:rPr>
            </w:pPr>
            <w:r w:rsidRPr="00797D70">
              <w:rPr>
                <w:sz w:val="28"/>
                <w:szCs w:val="28"/>
              </w:rPr>
              <w:t>»</w:t>
            </w:r>
          </w:p>
        </w:tc>
        <w:tc>
          <w:tcPr>
            <w:tcW w:w="1728" w:type="dxa"/>
            <w:tcBorders>
              <w:bottom w:val="single" w:sz="4" w:space="0" w:color="auto"/>
            </w:tcBorders>
            <w:vAlign w:val="bottom"/>
          </w:tcPr>
          <w:p w14:paraId="0CAE4C71" w14:textId="77777777" w:rsidR="00402AE9" w:rsidRPr="00797D70" w:rsidRDefault="00402AE9" w:rsidP="00765E32">
            <w:pPr>
              <w:jc w:val="center"/>
              <w:rPr>
                <w:sz w:val="28"/>
                <w:szCs w:val="28"/>
              </w:rPr>
            </w:pPr>
            <w:r w:rsidRPr="00797D70">
              <w:rPr>
                <w:sz w:val="28"/>
                <w:szCs w:val="28"/>
              </w:rPr>
              <w:t>апреля</w:t>
            </w:r>
          </w:p>
        </w:tc>
        <w:tc>
          <w:tcPr>
            <w:tcW w:w="1417" w:type="dxa"/>
            <w:vAlign w:val="bottom"/>
          </w:tcPr>
          <w:p w14:paraId="15B73769" w14:textId="77777777" w:rsidR="00402AE9" w:rsidRPr="00797D70" w:rsidRDefault="00402AE9" w:rsidP="00765E32">
            <w:pPr>
              <w:rPr>
                <w:sz w:val="28"/>
                <w:szCs w:val="28"/>
              </w:rPr>
            </w:pPr>
            <w:r w:rsidRPr="00797D70">
              <w:rPr>
                <w:sz w:val="28"/>
                <w:szCs w:val="28"/>
              </w:rPr>
              <w:t>2025г.  №</w:t>
            </w:r>
          </w:p>
        </w:tc>
        <w:tc>
          <w:tcPr>
            <w:tcW w:w="1038" w:type="dxa"/>
            <w:tcBorders>
              <w:left w:val="nil"/>
              <w:bottom w:val="single" w:sz="4" w:space="0" w:color="auto"/>
            </w:tcBorders>
            <w:vAlign w:val="bottom"/>
          </w:tcPr>
          <w:p w14:paraId="30D57F01" w14:textId="77777777" w:rsidR="00402AE9" w:rsidRPr="00797D70" w:rsidRDefault="00402AE9" w:rsidP="00765E32">
            <w:pPr>
              <w:jc w:val="center"/>
              <w:rPr>
                <w:sz w:val="28"/>
                <w:szCs w:val="28"/>
              </w:rPr>
            </w:pPr>
            <w:r w:rsidRPr="00797D70">
              <w:rPr>
                <w:sz w:val="28"/>
                <w:szCs w:val="28"/>
              </w:rPr>
              <w:t>95</w:t>
            </w:r>
          </w:p>
        </w:tc>
        <w:tc>
          <w:tcPr>
            <w:tcW w:w="520" w:type="dxa"/>
            <w:tcBorders>
              <w:left w:val="nil"/>
            </w:tcBorders>
            <w:vAlign w:val="bottom"/>
          </w:tcPr>
          <w:p w14:paraId="09760443" w14:textId="77777777" w:rsidR="00402AE9" w:rsidRPr="00797D70" w:rsidRDefault="00402AE9" w:rsidP="00765E32">
            <w:pPr>
              <w:jc w:val="center"/>
              <w:rPr>
                <w:sz w:val="28"/>
                <w:szCs w:val="28"/>
              </w:rPr>
            </w:pPr>
          </w:p>
        </w:tc>
        <w:tc>
          <w:tcPr>
            <w:tcW w:w="780" w:type="dxa"/>
            <w:tcBorders>
              <w:left w:val="nil"/>
            </w:tcBorders>
            <w:vAlign w:val="bottom"/>
          </w:tcPr>
          <w:p w14:paraId="0F8E28FA" w14:textId="77777777" w:rsidR="00402AE9" w:rsidRPr="00797D70" w:rsidRDefault="00402AE9" w:rsidP="00765E32">
            <w:pPr>
              <w:jc w:val="center"/>
            </w:pPr>
          </w:p>
        </w:tc>
      </w:tr>
    </w:tbl>
    <w:p w14:paraId="72BB27DF" w14:textId="77777777" w:rsidR="00402AE9" w:rsidRPr="00797D70" w:rsidRDefault="00402AE9" w:rsidP="00402AE9">
      <w:pPr>
        <w:ind w:firstLine="720"/>
        <w:jc w:val="center"/>
        <w:rPr>
          <w:sz w:val="28"/>
          <w:szCs w:val="28"/>
        </w:rPr>
      </w:pPr>
    </w:p>
    <w:p w14:paraId="10F584C2" w14:textId="77777777" w:rsidR="00402AE9" w:rsidRPr="00797D70" w:rsidRDefault="00402AE9" w:rsidP="00402AE9">
      <w:pPr>
        <w:spacing w:after="150" w:line="238" w:lineRule="atLeast"/>
        <w:jc w:val="center"/>
        <w:rPr>
          <w:b/>
          <w:sz w:val="28"/>
          <w:szCs w:val="28"/>
        </w:rPr>
      </w:pPr>
      <w:r w:rsidRPr="00797D70">
        <w:rPr>
          <w:b/>
          <w:sz w:val="28"/>
          <w:szCs w:val="28"/>
        </w:rPr>
        <w:t xml:space="preserve">О внесении изменений в постановление Администрации Комсомольского муниципального района от 28.11.2024г №304 «Об утверждении административного регламента по </w:t>
      </w:r>
      <w:r w:rsidRPr="00797D70">
        <w:rPr>
          <w:b/>
          <w:bCs/>
          <w:sz w:val="28"/>
          <w:szCs w:val="28"/>
        </w:rPr>
        <w:t>предоставлению муниципальной услуги </w:t>
      </w:r>
      <w:r w:rsidRPr="00797D70">
        <w:rPr>
          <w:b/>
          <w:sz w:val="28"/>
          <w:szCs w:val="28"/>
        </w:rPr>
        <w:t>«Принятие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35F2CBF0" w14:textId="77777777" w:rsidR="00402AE9" w:rsidRPr="00797D70" w:rsidRDefault="00402AE9" w:rsidP="00402AE9">
      <w:pPr>
        <w:pStyle w:val="ConsPlusNormal"/>
        <w:rPr>
          <w:rFonts w:ascii="Times New Roman" w:hAnsi="Times New Roman" w:cs="Times New Roman"/>
          <w:sz w:val="28"/>
          <w:szCs w:val="28"/>
        </w:rPr>
      </w:pPr>
    </w:p>
    <w:p w14:paraId="3E867846" w14:textId="77777777" w:rsidR="00402AE9" w:rsidRPr="00797D70" w:rsidRDefault="00402AE9" w:rsidP="00402AE9">
      <w:pPr>
        <w:autoSpaceDE w:val="0"/>
        <w:autoSpaceDN w:val="0"/>
        <w:adjustRightInd w:val="0"/>
        <w:ind w:firstLine="567"/>
        <w:jc w:val="both"/>
        <w:rPr>
          <w:sz w:val="28"/>
          <w:szCs w:val="28"/>
        </w:rPr>
      </w:pPr>
      <w:r w:rsidRPr="00797D70">
        <w:rPr>
          <w:sz w:val="28"/>
          <w:szCs w:val="28"/>
        </w:rPr>
        <w:t xml:space="preserve">В соответствии с Федеральным </w:t>
      </w:r>
      <w:hyperlink r:id="rId22" w:history="1">
        <w:r w:rsidRPr="00797D70">
          <w:rPr>
            <w:sz w:val="28"/>
            <w:szCs w:val="28"/>
          </w:rPr>
          <w:t>законом</w:t>
        </w:r>
      </w:hyperlink>
      <w:r w:rsidRPr="00797D70">
        <w:rPr>
          <w:sz w:val="28"/>
          <w:szCs w:val="28"/>
        </w:rPr>
        <w:t xml:space="preserve"> от 06.10.2003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Комсомольского муниципального района Ивановской области, в целях приведения нормативного правового акта  в соответствие с законодательством Российской Федерации, Администрация Комсомольского муниципального района постановляет:</w:t>
      </w:r>
    </w:p>
    <w:p w14:paraId="47C0F736" w14:textId="77777777" w:rsidR="00402AE9" w:rsidRPr="00797D70" w:rsidRDefault="00402AE9" w:rsidP="00402AE9">
      <w:pPr>
        <w:pStyle w:val="ConsPlusNormal"/>
        <w:ind w:firstLine="540"/>
        <w:jc w:val="center"/>
        <w:rPr>
          <w:rFonts w:ascii="Times New Roman" w:hAnsi="Times New Roman" w:cs="Times New Roman"/>
          <w:b/>
          <w:sz w:val="28"/>
          <w:szCs w:val="28"/>
        </w:rPr>
      </w:pPr>
    </w:p>
    <w:p w14:paraId="50D8AE07" w14:textId="77777777" w:rsidR="00402AE9" w:rsidRPr="00797D70" w:rsidRDefault="00402AE9" w:rsidP="00402AE9">
      <w:pPr>
        <w:spacing w:after="150" w:line="238" w:lineRule="atLeast"/>
        <w:jc w:val="both"/>
        <w:rPr>
          <w:sz w:val="28"/>
          <w:szCs w:val="28"/>
        </w:rPr>
      </w:pPr>
      <w:r w:rsidRPr="00797D70">
        <w:rPr>
          <w:sz w:val="28"/>
          <w:szCs w:val="28"/>
        </w:rPr>
        <w:t xml:space="preserve">        1. Внести изменения в постановление Администрации Комсомольского муниципального района от 28.11.2024г №304 «Об утверждении административного регламента по </w:t>
      </w:r>
      <w:r w:rsidRPr="00797D70">
        <w:rPr>
          <w:bCs/>
          <w:sz w:val="28"/>
          <w:szCs w:val="28"/>
        </w:rPr>
        <w:t>предоставлению муниципальной услуги </w:t>
      </w:r>
      <w:r w:rsidRPr="00797D70">
        <w:rPr>
          <w:sz w:val="28"/>
          <w:szCs w:val="28"/>
        </w:rPr>
        <w:t>«Принятие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следующего содержания:</w:t>
      </w:r>
    </w:p>
    <w:p w14:paraId="23993376" w14:textId="77777777" w:rsidR="00402AE9" w:rsidRPr="00797D70" w:rsidRDefault="00402AE9" w:rsidP="00402AE9">
      <w:pPr>
        <w:spacing w:after="150" w:line="238" w:lineRule="atLeast"/>
        <w:jc w:val="both"/>
        <w:rPr>
          <w:sz w:val="28"/>
          <w:szCs w:val="28"/>
        </w:rPr>
      </w:pPr>
      <w:r w:rsidRPr="00797D70">
        <w:rPr>
          <w:sz w:val="28"/>
          <w:szCs w:val="28"/>
        </w:rPr>
        <w:t>В приложении к постановлению:</w:t>
      </w:r>
    </w:p>
    <w:p w14:paraId="47580571" w14:textId="77777777" w:rsidR="00402AE9" w:rsidRPr="00797D70" w:rsidRDefault="00402AE9" w:rsidP="00402AE9">
      <w:pPr>
        <w:spacing w:after="150" w:line="238" w:lineRule="atLeast"/>
        <w:jc w:val="both"/>
        <w:rPr>
          <w:sz w:val="28"/>
          <w:szCs w:val="28"/>
        </w:rPr>
      </w:pPr>
      <w:r w:rsidRPr="00797D70">
        <w:rPr>
          <w:sz w:val="28"/>
          <w:szCs w:val="28"/>
        </w:rPr>
        <w:lastRenderedPageBreak/>
        <w:t>1.1. подпункт 2.4.1. административного регламента изложить в следующей редакции:</w:t>
      </w:r>
    </w:p>
    <w:p w14:paraId="16D59625" w14:textId="77777777" w:rsidR="00402AE9" w:rsidRPr="00797D70" w:rsidRDefault="00402AE9" w:rsidP="00402AE9">
      <w:pPr>
        <w:autoSpaceDE w:val="0"/>
        <w:autoSpaceDN w:val="0"/>
        <w:adjustRightInd w:val="0"/>
        <w:jc w:val="both"/>
        <w:rPr>
          <w:rFonts w:eastAsia="Calibri"/>
          <w:sz w:val="28"/>
          <w:szCs w:val="28"/>
        </w:rPr>
      </w:pPr>
      <w:r w:rsidRPr="00797D70">
        <w:rPr>
          <w:sz w:val="28"/>
          <w:szCs w:val="28"/>
        </w:rPr>
        <w:t xml:space="preserve">«2.4.1. </w:t>
      </w:r>
      <w:r w:rsidRPr="00797D70">
        <w:rPr>
          <w:rFonts w:eastAsia="Calibri"/>
          <w:sz w:val="28"/>
          <w:szCs w:val="28"/>
        </w:rPr>
        <w:t>Срок предоставления (отказа в предоставлении) муниципальной услуги составляет 15 рабочих дней с даты приема заявления о предоставлении муниципальной услуги и документов, необходимых для предоставления муниципальной услуги, в Управление.».</w:t>
      </w:r>
    </w:p>
    <w:p w14:paraId="1AEDD7F8" w14:textId="77777777" w:rsidR="00402AE9" w:rsidRPr="00797D70" w:rsidRDefault="00402AE9" w:rsidP="00402AE9">
      <w:pPr>
        <w:autoSpaceDE w:val="0"/>
        <w:autoSpaceDN w:val="0"/>
        <w:adjustRightInd w:val="0"/>
        <w:jc w:val="both"/>
        <w:rPr>
          <w:rFonts w:eastAsia="Calibri"/>
          <w:sz w:val="28"/>
          <w:szCs w:val="28"/>
        </w:rPr>
      </w:pPr>
    </w:p>
    <w:p w14:paraId="3183065C" w14:textId="77777777" w:rsidR="00402AE9" w:rsidRPr="00797D70" w:rsidRDefault="00402AE9" w:rsidP="00402AE9">
      <w:pPr>
        <w:autoSpaceDE w:val="0"/>
        <w:autoSpaceDN w:val="0"/>
        <w:adjustRightInd w:val="0"/>
        <w:jc w:val="both"/>
        <w:rPr>
          <w:rFonts w:eastAsia="Calibri"/>
          <w:sz w:val="28"/>
          <w:szCs w:val="28"/>
        </w:rPr>
      </w:pPr>
      <w:r w:rsidRPr="00797D70">
        <w:rPr>
          <w:rFonts w:eastAsia="Calibri"/>
          <w:sz w:val="28"/>
          <w:szCs w:val="28"/>
        </w:rPr>
        <w:t>1.2. пункт 2.5. административного регламента исключить.</w:t>
      </w:r>
    </w:p>
    <w:p w14:paraId="0A97B2EB"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1.3. подпункт 2.10.1. административного регламента изложить в следующей редакции:</w:t>
      </w:r>
    </w:p>
    <w:p w14:paraId="78B79D63" w14:textId="77777777" w:rsidR="00402AE9" w:rsidRPr="00797D70" w:rsidRDefault="00402AE9" w:rsidP="00402AE9">
      <w:pPr>
        <w:spacing w:after="150" w:line="238" w:lineRule="atLeast"/>
        <w:jc w:val="both"/>
        <w:rPr>
          <w:rFonts w:eastAsia="Calibri"/>
          <w:sz w:val="28"/>
          <w:szCs w:val="28"/>
        </w:rPr>
      </w:pPr>
      <w:r w:rsidRPr="00797D70">
        <w:rPr>
          <w:rFonts w:eastAsia="Calibri"/>
          <w:sz w:val="28"/>
          <w:szCs w:val="28"/>
        </w:rPr>
        <w:t>«2.10.1.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14:paraId="371DCBC3" w14:textId="77777777" w:rsidR="00402AE9" w:rsidRPr="00797D70" w:rsidRDefault="00402AE9" w:rsidP="00402AE9">
      <w:pPr>
        <w:spacing w:after="150" w:line="238" w:lineRule="atLeast"/>
        <w:jc w:val="both"/>
        <w:rPr>
          <w:rFonts w:eastAsia="Calibri"/>
          <w:sz w:val="28"/>
          <w:szCs w:val="28"/>
        </w:rPr>
      </w:pPr>
      <w:r w:rsidRPr="00797D70">
        <w:rPr>
          <w:rFonts w:eastAsia="Calibri"/>
          <w:sz w:val="28"/>
          <w:szCs w:val="28"/>
        </w:rPr>
        <w:t>1.4. подпункт 2.10.2. административного регламента исключить.</w:t>
      </w:r>
    </w:p>
    <w:p w14:paraId="0D1EC7CB" w14:textId="77777777" w:rsidR="00402AE9" w:rsidRPr="00797D70" w:rsidRDefault="00402AE9" w:rsidP="00402AE9">
      <w:pPr>
        <w:spacing w:after="150" w:line="238" w:lineRule="atLeast"/>
        <w:jc w:val="both"/>
        <w:rPr>
          <w:rFonts w:eastAsia="Calibri"/>
          <w:sz w:val="28"/>
          <w:szCs w:val="28"/>
        </w:rPr>
      </w:pPr>
      <w:r w:rsidRPr="00797D70">
        <w:rPr>
          <w:rFonts w:eastAsia="Calibri"/>
          <w:sz w:val="28"/>
          <w:szCs w:val="28"/>
        </w:rPr>
        <w:t>1.5. пункт 2.12. административного регламента изложить в следующей редакции:</w:t>
      </w:r>
    </w:p>
    <w:p w14:paraId="70E362F3" w14:textId="77777777" w:rsidR="00402AE9" w:rsidRPr="00797D70" w:rsidRDefault="00402AE9" w:rsidP="00402AE9">
      <w:pPr>
        <w:autoSpaceDE w:val="0"/>
        <w:autoSpaceDN w:val="0"/>
        <w:adjustRightInd w:val="0"/>
        <w:jc w:val="both"/>
        <w:rPr>
          <w:rFonts w:eastAsia="Calibri"/>
          <w:b/>
          <w:sz w:val="28"/>
          <w:szCs w:val="28"/>
        </w:rPr>
      </w:pPr>
      <w:r w:rsidRPr="00797D70">
        <w:rPr>
          <w:rFonts w:eastAsia="Calibri"/>
          <w:sz w:val="28"/>
          <w:szCs w:val="28"/>
        </w:rPr>
        <w:t>«</w:t>
      </w:r>
      <w:r w:rsidRPr="00797D70">
        <w:rPr>
          <w:rFonts w:eastAsia="Calibri"/>
          <w:b/>
          <w:sz w:val="28"/>
          <w:szCs w:val="28"/>
        </w:rPr>
        <w:t>2.12. Требования к помещениям, в которых предоставляется муниципальная услуга</w:t>
      </w:r>
    </w:p>
    <w:p w14:paraId="5E580AEC"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2.12.1. Помещение, в котором предоставляется оказание муниципальной услуги, оборудуется вывеской (табличкой), содержащей информацию о полном наименовании органа, предоставляющего муниципальную услугу.</w:t>
      </w:r>
    </w:p>
    <w:p w14:paraId="72A7E94E"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2.12.2. Информационная табличка размещается рядом со входом так, чтобы ее хорошо видели посетители.</w:t>
      </w:r>
    </w:p>
    <w:p w14:paraId="2EAE52EB"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2.12.3. 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14:paraId="70AFC554"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2.12.4. Место предоставления муниципальной услуги оборудуется:</w:t>
      </w:r>
    </w:p>
    <w:p w14:paraId="22321E0E"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информационными стендами;</w:t>
      </w:r>
    </w:p>
    <w:p w14:paraId="77B7C058"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стульями.</w:t>
      </w:r>
    </w:p>
    <w:p w14:paraId="5F5AF830"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2.12.5. Рабочее место специалиста, выполняющего административные процедуры по оказанию муниципальной услуги, оборудуется необходимой функциональной мебелью, оргтехникой и телефонной связью.</w:t>
      </w:r>
    </w:p>
    <w:p w14:paraId="3FF02BF8"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2.12.6. 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p>
    <w:p w14:paraId="7BD39D76"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lastRenderedPageBreak/>
        <w:t>2.12.7.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14:paraId="004CA5F1"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786BB96"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текст регламента (полная версия - на интернет-сайте, извлечения - на информационном стенде);</w:t>
      </w:r>
    </w:p>
    <w:p w14:paraId="26D72357"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перечень документов, необходимых для предоставления муниципальной услуги, и требования, предъявляемые к этим документам;</w:t>
      </w:r>
    </w:p>
    <w:p w14:paraId="26738B24"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место и график приема заявителей;</w:t>
      </w:r>
    </w:p>
    <w:p w14:paraId="39ADBB85"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сроки предоставления муниципальной услуги в целом и максимальные сроки выполнения отдельных административных процедур;</w:t>
      </w:r>
    </w:p>
    <w:p w14:paraId="58FFB62E"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основания для отказа в предоставлении муниципальной услуги;</w:t>
      </w:r>
    </w:p>
    <w:p w14:paraId="64FCECE2"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порядок информирования о ходе предоставления муниципальной услуги;</w:t>
      </w:r>
    </w:p>
    <w:p w14:paraId="561882B3"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порядок получения консультаций;</w:t>
      </w:r>
    </w:p>
    <w:p w14:paraId="055AFCC0"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порядок обжалования решений, действий или бездействия должностных лиц, предоставляющих муниципальную услугу.</w:t>
      </w:r>
    </w:p>
    <w:p w14:paraId="0E9EFE8F"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2.12.8. Требования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включают в себя:</w:t>
      </w:r>
    </w:p>
    <w:p w14:paraId="04987F42"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возможность беспрепятственного входа в объекты и выхода из них;</w:t>
      </w:r>
    </w:p>
    <w:p w14:paraId="6956A924"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содействие со стороны должностных лиц, при необходимости, инвалиду при входе в объект и выходе из него;</w:t>
      </w:r>
    </w:p>
    <w:p w14:paraId="3CA3C3B0"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14:paraId="71970935"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14:paraId="4A492107"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xml:space="preserve">-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w:t>
      </w:r>
      <w:r w:rsidRPr="00797D70">
        <w:rPr>
          <w:rFonts w:eastAsia="Calibri"/>
          <w:sz w:val="28"/>
          <w:szCs w:val="28"/>
        </w:rPr>
        <w:lastRenderedPageBreak/>
        <w:t>ознакомлением инвалидов с размещением кабинетов, последовательностью действий, необходимых для получения услуги;</w:t>
      </w:r>
    </w:p>
    <w:p w14:paraId="7284DD3C"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6E2842E0"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99A83CA"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xml:space="preserve">- допуск сурдопереводчика и </w:t>
      </w:r>
      <w:proofErr w:type="spellStart"/>
      <w:r w:rsidRPr="00797D70">
        <w:rPr>
          <w:rFonts w:eastAsia="Calibri"/>
          <w:sz w:val="28"/>
          <w:szCs w:val="28"/>
        </w:rPr>
        <w:t>тифлосурдопереводчика</w:t>
      </w:r>
      <w:proofErr w:type="spellEnd"/>
      <w:r w:rsidRPr="00797D70">
        <w:rPr>
          <w:rFonts w:eastAsia="Calibri"/>
          <w:sz w:val="28"/>
          <w:szCs w:val="28"/>
        </w:rPr>
        <w:t>;</w:t>
      </w:r>
    </w:p>
    <w:p w14:paraId="57BE8BF6"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40C4352"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14:paraId="257F6A4C" w14:textId="77777777" w:rsidR="00402AE9" w:rsidRPr="00797D70" w:rsidRDefault="00402AE9" w:rsidP="00402AE9">
      <w:pPr>
        <w:autoSpaceDE w:val="0"/>
        <w:autoSpaceDN w:val="0"/>
        <w:adjustRightInd w:val="0"/>
        <w:spacing w:before="280"/>
        <w:jc w:val="both"/>
        <w:rPr>
          <w:rFonts w:eastAsia="Calibri"/>
          <w:sz w:val="28"/>
          <w:szCs w:val="28"/>
        </w:rPr>
      </w:pPr>
      <w:r w:rsidRPr="00797D70">
        <w:rPr>
          <w:rFonts w:eastAsia="Calibri"/>
          <w:sz w:val="28"/>
          <w:szCs w:val="28"/>
        </w:rPr>
        <w:t>1.6. подпункт 3.1.3. административного регламента изложить в следующей редакции:</w:t>
      </w:r>
    </w:p>
    <w:p w14:paraId="241DA05B" w14:textId="77777777" w:rsidR="00402AE9" w:rsidRPr="00797D70" w:rsidRDefault="00402AE9" w:rsidP="00402AE9">
      <w:pPr>
        <w:spacing w:after="150" w:line="238" w:lineRule="atLeast"/>
        <w:jc w:val="both"/>
        <w:rPr>
          <w:color w:val="242424"/>
          <w:sz w:val="28"/>
          <w:szCs w:val="28"/>
        </w:rPr>
      </w:pPr>
      <w:r w:rsidRPr="00797D70">
        <w:rPr>
          <w:rFonts w:eastAsia="Calibri"/>
          <w:sz w:val="28"/>
          <w:szCs w:val="28"/>
        </w:rPr>
        <w:t>«</w:t>
      </w:r>
      <w:r w:rsidRPr="00797D70">
        <w:rPr>
          <w:color w:val="242424"/>
          <w:sz w:val="28"/>
          <w:szCs w:val="28"/>
        </w:rPr>
        <w:t>3.1.3. Максимальный срок предоставления муниципальной услуги не может превышать 15 рабочих дней.».</w:t>
      </w:r>
    </w:p>
    <w:p w14:paraId="1F9D861F" w14:textId="77777777" w:rsidR="00402AE9" w:rsidRPr="00797D70" w:rsidRDefault="00402AE9" w:rsidP="00402AE9">
      <w:pPr>
        <w:spacing w:after="150" w:line="238" w:lineRule="atLeast"/>
        <w:jc w:val="both"/>
        <w:rPr>
          <w:color w:val="242424"/>
          <w:sz w:val="28"/>
          <w:szCs w:val="28"/>
        </w:rPr>
      </w:pPr>
      <w:r w:rsidRPr="00797D70">
        <w:rPr>
          <w:color w:val="242424"/>
          <w:sz w:val="28"/>
          <w:szCs w:val="28"/>
        </w:rPr>
        <w:t>1.7. разделы 4 и 5 административного регламента исключить.</w:t>
      </w:r>
    </w:p>
    <w:p w14:paraId="792F1C8A" w14:textId="77777777" w:rsidR="00402AE9" w:rsidRPr="00797D70" w:rsidRDefault="00402AE9" w:rsidP="00402AE9">
      <w:pPr>
        <w:pStyle w:val="ConsPlusNormal"/>
        <w:rPr>
          <w:rFonts w:ascii="Times New Roman" w:hAnsi="Times New Roman" w:cs="Times New Roman"/>
          <w:sz w:val="28"/>
          <w:szCs w:val="28"/>
        </w:rPr>
      </w:pPr>
    </w:p>
    <w:p w14:paraId="1F66CCB3" w14:textId="77777777" w:rsidR="00402AE9" w:rsidRPr="00797D70" w:rsidRDefault="00402AE9" w:rsidP="00402AE9">
      <w:pPr>
        <w:pStyle w:val="ConsPlusNormal"/>
        <w:ind w:firstLine="540"/>
        <w:jc w:val="both"/>
        <w:rPr>
          <w:rFonts w:ascii="Times New Roman" w:hAnsi="Times New Roman" w:cs="Times New Roman"/>
          <w:sz w:val="28"/>
          <w:szCs w:val="28"/>
        </w:rPr>
      </w:pPr>
      <w:r w:rsidRPr="00797D70">
        <w:rPr>
          <w:rFonts w:ascii="Times New Roman" w:hAnsi="Times New Roman" w:cs="Times New Roman"/>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14:paraId="45C7BE87" w14:textId="77777777" w:rsidR="00402AE9" w:rsidRPr="00797D70" w:rsidRDefault="00402AE9" w:rsidP="00402AE9">
      <w:pPr>
        <w:pStyle w:val="ConsPlusNormal"/>
        <w:ind w:firstLine="540"/>
        <w:jc w:val="both"/>
        <w:rPr>
          <w:rFonts w:ascii="Times New Roman" w:hAnsi="Times New Roman" w:cs="Times New Roman"/>
          <w:sz w:val="28"/>
          <w:szCs w:val="28"/>
        </w:rPr>
      </w:pPr>
    </w:p>
    <w:p w14:paraId="1AE5102B" w14:textId="77777777" w:rsidR="00402AE9" w:rsidRPr="00797D70" w:rsidRDefault="00402AE9" w:rsidP="00402AE9">
      <w:pPr>
        <w:pStyle w:val="ConsPlusNormal"/>
        <w:ind w:firstLine="540"/>
        <w:jc w:val="both"/>
        <w:rPr>
          <w:rFonts w:ascii="Times New Roman" w:hAnsi="Times New Roman" w:cs="Times New Roman"/>
          <w:sz w:val="28"/>
          <w:szCs w:val="28"/>
        </w:rPr>
      </w:pPr>
      <w:r w:rsidRPr="00797D70">
        <w:rPr>
          <w:rFonts w:ascii="Times New Roman" w:hAnsi="Times New Roman" w:cs="Times New Roman"/>
          <w:sz w:val="28"/>
          <w:szCs w:val="28"/>
        </w:rPr>
        <w:t>3. Настоящее постановление вступает в силу со дня официального опубликования.</w:t>
      </w:r>
    </w:p>
    <w:p w14:paraId="60AA1444" w14:textId="77777777" w:rsidR="00402AE9" w:rsidRPr="00797D70" w:rsidRDefault="00402AE9" w:rsidP="00402AE9">
      <w:pPr>
        <w:pStyle w:val="ConsPlusNormal"/>
        <w:ind w:firstLine="540"/>
        <w:jc w:val="both"/>
        <w:rPr>
          <w:rFonts w:ascii="Times New Roman" w:hAnsi="Times New Roman" w:cs="Times New Roman"/>
          <w:sz w:val="28"/>
          <w:szCs w:val="28"/>
        </w:rPr>
      </w:pPr>
    </w:p>
    <w:p w14:paraId="77D85BF4" w14:textId="77777777" w:rsidR="00402AE9" w:rsidRPr="00797D70" w:rsidRDefault="00402AE9" w:rsidP="00402AE9">
      <w:pPr>
        <w:pStyle w:val="ConsPlusNormal"/>
        <w:ind w:firstLine="540"/>
        <w:jc w:val="both"/>
        <w:rPr>
          <w:rFonts w:ascii="Times New Roman" w:hAnsi="Times New Roman" w:cs="Times New Roman"/>
          <w:sz w:val="28"/>
          <w:szCs w:val="28"/>
        </w:rPr>
      </w:pPr>
    </w:p>
    <w:p w14:paraId="424C8505" w14:textId="77777777" w:rsidR="00402AE9" w:rsidRPr="00797D70" w:rsidRDefault="00402AE9" w:rsidP="00402AE9">
      <w:pPr>
        <w:pStyle w:val="ConsPlusNormal"/>
        <w:ind w:left="567"/>
        <w:jc w:val="both"/>
        <w:rPr>
          <w:rFonts w:ascii="Times New Roman" w:hAnsi="Times New Roman" w:cs="Times New Roman"/>
          <w:b/>
          <w:sz w:val="28"/>
          <w:szCs w:val="28"/>
        </w:rPr>
      </w:pPr>
      <w:proofErr w:type="spellStart"/>
      <w:r w:rsidRPr="00797D70">
        <w:rPr>
          <w:rFonts w:ascii="Times New Roman" w:hAnsi="Times New Roman" w:cs="Times New Roman"/>
          <w:b/>
          <w:sz w:val="28"/>
          <w:szCs w:val="28"/>
        </w:rPr>
        <w:t>И.о</w:t>
      </w:r>
      <w:proofErr w:type="spellEnd"/>
      <w:r w:rsidRPr="00797D70">
        <w:rPr>
          <w:rFonts w:ascii="Times New Roman" w:hAnsi="Times New Roman" w:cs="Times New Roman"/>
          <w:b/>
          <w:sz w:val="28"/>
          <w:szCs w:val="28"/>
        </w:rPr>
        <w:t>. главы Комсомольского</w:t>
      </w:r>
    </w:p>
    <w:p w14:paraId="0C97E185" w14:textId="77777777" w:rsidR="00402AE9" w:rsidRPr="00797D70" w:rsidRDefault="00402AE9" w:rsidP="00402AE9">
      <w:pPr>
        <w:pStyle w:val="ConsPlusNormal"/>
        <w:ind w:left="567"/>
        <w:jc w:val="both"/>
        <w:rPr>
          <w:rFonts w:ascii="Times New Roman" w:hAnsi="Times New Roman" w:cs="Times New Roman"/>
          <w:sz w:val="28"/>
          <w:szCs w:val="28"/>
        </w:rPr>
      </w:pPr>
      <w:r w:rsidRPr="00797D70">
        <w:rPr>
          <w:rFonts w:ascii="Times New Roman" w:hAnsi="Times New Roman" w:cs="Times New Roman"/>
          <w:b/>
          <w:sz w:val="28"/>
          <w:szCs w:val="28"/>
        </w:rPr>
        <w:t>муниципального района                                                       Т.Н. Вершкова</w:t>
      </w:r>
      <w:r w:rsidRPr="00797D70">
        <w:rPr>
          <w:rFonts w:ascii="Times New Roman" w:hAnsi="Times New Roman" w:cs="Times New Roman"/>
          <w:sz w:val="28"/>
          <w:szCs w:val="28"/>
        </w:rPr>
        <w:t xml:space="preserve"> </w:t>
      </w:r>
    </w:p>
    <w:p w14:paraId="5F1DF93B" w14:textId="77777777" w:rsidR="00402AE9" w:rsidRPr="00797D70" w:rsidRDefault="00402AE9" w:rsidP="00402AE9">
      <w:pPr>
        <w:widowControl w:val="0"/>
        <w:autoSpaceDE w:val="0"/>
        <w:autoSpaceDN w:val="0"/>
        <w:adjustRightInd w:val="0"/>
        <w:rPr>
          <w:b/>
          <w:color w:val="auto"/>
          <w:sz w:val="28"/>
          <w:szCs w:val="28"/>
          <w:lang w:eastAsia="en-US"/>
        </w:rPr>
      </w:pPr>
    </w:p>
    <w:p w14:paraId="1BEF40CD" w14:textId="77777777" w:rsidR="00402AE9" w:rsidRPr="00797D70" w:rsidRDefault="00402AE9" w:rsidP="00402AE9">
      <w:pPr>
        <w:widowControl w:val="0"/>
        <w:autoSpaceDE w:val="0"/>
        <w:autoSpaceDN w:val="0"/>
        <w:adjustRightInd w:val="0"/>
        <w:jc w:val="center"/>
        <w:rPr>
          <w:b/>
          <w:color w:val="auto"/>
          <w:sz w:val="28"/>
          <w:szCs w:val="28"/>
          <w:lang w:eastAsia="en-US"/>
        </w:rPr>
      </w:pPr>
    </w:p>
    <w:p w14:paraId="4495AF52" w14:textId="77777777" w:rsidR="00402AE9" w:rsidRPr="00797D70" w:rsidRDefault="00402AE9" w:rsidP="00402AE9">
      <w:pPr>
        <w:widowControl w:val="0"/>
        <w:autoSpaceDE w:val="0"/>
        <w:autoSpaceDN w:val="0"/>
        <w:adjustRightInd w:val="0"/>
        <w:jc w:val="center"/>
        <w:rPr>
          <w:b/>
          <w:color w:val="auto"/>
          <w:sz w:val="28"/>
          <w:szCs w:val="28"/>
          <w:lang w:eastAsia="en-US"/>
        </w:rPr>
      </w:pPr>
      <w:r w:rsidRPr="00797D70">
        <w:rPr>
          <w:b/>
          <w:noProof/>
          <w:color w:val="auto"/>
          <w:sz w:val="28"/>
          <w:szCs w:val="28"/>
        </w:rPr>
        <w:lastRenderedPageBreak/>
        <w:drawing>
          <wp:inline distT="0" distB="0" distL="0" distR="0" wp14:anchorId="2A870F6A" wp14:editId="1A672FF3">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3">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14:paraId="3D73B521" w14:textId="77777777" w:rsidR="00402AE9" w:rsidRPr="00797D70" w:rsidRDefault="00402AE9" w:rsidP="00402AE9">
      <w:pPr>
        <w:keepNext/>
        <w:jc w:val="center"/>
        <w:outlineLvl w:val="0"/>
        <w:rPr>
          <w:b/>
          <w:bCs/>
          <w:color w:val="003366"/>
          <w:sz w:val="36"/>
          <w:lang w:eastAsia="en-US"/>
        </w:rPr>
      </w:pPr>
      <w:r w:rsidRPr="00797D70">
        <w:rPr>
          <w:b/>
          <w:bCs/>
          <w:color w:val="003366"/>
          <w:sz w:val="36"/>
          <w:lang w:eastAsia="en-US"/>
        </w:rPr>
        <w:t>ПОСТАНОВЛЕНИЕ</w:t>
      </w:r>
    </w:p>
    <w:p w14:paraId="1AF892C0" w14:textId="77777777" w:rsidR="00402AE9" w:rsidRPr="00797D70" w:rsidRDefault="00402AE9" w:rsidP="00402AE9">
      <w:pPr>
        <w:jc w:val="center"/>
        <w:rPr>
          <w:b/>
          <w:color w:val="003366"/>
          <w:lang w:eastAsia="en-US"/>
        </w:rPr>
      </w:pPr>
      <w:r w:rsidRPr="00797D70">
        <w:rPr>
          <w:b/>
          <w:color w:val="003366"/>
          <w:lang w:eastAsia="en-US"/>
        </w:rPr>
        <w:t>АДМИНИСТРАЦИИ</w:t>
      </w:r>
    </w:p>
    <w:p w14:paraId="4D228878" w14:textId="77777777" w:rsidR="00402AE9" w:rsidRPr="00797D70" w:rsidRDefault="00402AE9" w:rsidP="00402AE9">
      <w:pPr>
        <w:jc w:val="center"/>
        <w:rPr>
          <w:b/>
          <w:color w:val="003366"/>
          <w:lang w:eastAsia="en-US"/>
        </w:rPr>
      </w:pPr>
      <w:r w:rsidRPr="00797D70">
        <w:rPr>
          <w:b/>
          <w:color w:val="003366"/>
          <w:lang w:eastAsia="en-US"/>
        </w:rPr>
        <w:t xml:space="preserve"> КОМСОМОЛЬСКОГО МУНИЦИПАЛЬНОГО РАЙОНА</w:t>
      </w:r>
    </w:p>
    <w:p w14:paraId="40DA50B1" w14:textId="77777777" w:rsidR="00402AE9" w:rsidRPr="00797D70" w:rsidRDefault="00402AE9" w:rsidP="00402AE9">
      <w:pPr>
        <w:jc w:val="center"/>
        <w:rPr>
          <w:b/>
          <w:color w:val="003366"/>
          <w:lang w:eastAsia="en-US"/>
        </w:rPr>
      </w:pPr>
      <w:r w:rsidRPr="00797D70">
        <w:rPr>
          <w:b/>
          <w:color w:val="003366"/>
          <w:lang w:eastAsia="en-US"/>
        </w:rPr>
        <w:t>ИВАНОВСКОЙ ОБЛАСТИ</w:t>
      </w:r>
    </w:p>
    <w:p w14:paraId="12565BC3" w14:textId="77777777" w:rsidR="00402AE9" w:rsidRPr="00797D70" w:rsidRDefault="00402AE9" w:rsidP="00402AE9">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402AE9" w:rsidRPr="00797D70" w14:paraId="4B9F83B9" w14:textId="77777777" w:rsidTr="00765E32">
        <w:trPr>
          <w:trHeight w:val="100"/>
        </w:trPr>
        <w:tc>
          <w:tcPr>
            <w:tcW w:w="9072" w:type="dxa"/>
            <w:gridSpan w:val="10"/>
            <w:tcBorders>
              <w:top w:val="thinThickThinSmallGap" w:sz="24" w:space="0" w:color="auto"/>
              <w:left w:val="nil"/>
              <w:bottom w:val="nil"/>
              <w:right w:val="nil"/>
            </w:tcBorders>
          </w:tcPr>
          <w:p w14:paraId="160B09EE" w14:textId="77777777" w:rsidR="00402AE9" w:rsidRPr="00797D70" w:rsidRDefault="00402AE9" w:rsidP="00765E32">
            <w:pPr>
              <w:jc w:val="center"/>
              <w:rPr>
                <w:color w:val="003366"/>
                <w:lang w:eastAsia="en-US"/>
              </w:rPr>
            </w:pPr>
            <w:r w:rsidRPr="00797D70">
              <w:rPr>
                <w:color w:val="003366"/>
                <w:lang w:eastAsia="en-US"/>
              </w:rPr>
              <w:t xml:space="preserve">155150, Ивановская область, </w:t>
            </w:r>
            <w:proofErr w:type="spellStart"/>
            <w:r w:rsidRPr="00797D70">
              <w:rPr>
                <w:color w:val="003366"/>
                <w:lang w:eastAsia="en-US"/>
              </w:rPr>
              <w:t>г.Комсомольск</w:t>
            </w:r>
            <w:proofErr w:type="spellEnd"/>
            <w:r w:rsidRPr="00797D70">
              <w:rPr>
                <w:color w:val="003366"/>
                <w:lang w:eastAsia="en-US"/>
              </w:rPr>
              <w:t>, ул.50 лет ВЛКСМ, д.2, ИНН 3714002224,КПП 371401001,</w:t>
            </w:r>
          </w:p>
          <w:p w14:paraId="4088AAE1" w14:textId="77777777" w:rsidR="00402AE9" w:rsidRPr="00797D70" w:rsidRDefault="00402AE9" w:rsidP="00765E32">
            <w:pPr>
              <w:jc w:val="center"/>
              <w:rPr>
                <w:color w:val="003366"/>
                <w:lang w:eastAsia="en-US"/>
              </w:rPr>
            </w:pPr>
            <w:r w:rsidRPr="00797D70">
              <w:rPr>
                <w:color w:val="003366"/>
                <w:lang w:eastAsia="en-US"/>
              </w:rPr>
              <w:t>ОГРН 1023701625595, Тел./Факс (49352) 4-11-78, e-</w:t>
            </w:r>
            <w:proofErr w:type="spellStart"/>
            <w:r w:rsidRPr="00797D70">
              <w:rPr>
                <w:color w:val="003366"/>
                <w:lang w:eastAsia="en-US"/>
              </w:rPr>
              <w:t>mail</w:t>
            </w:r>
            <w:proofErr w:type="spellEnd"/>
            <w:r w:rsidRPr="00797D70">
              <w:rPr>
                <w:color w:val="003366"/>
                <w:lang w:eastAsia="en-US"/>
              </w:rPr>
              <w:t xml:space="preserve">: </w:t>
            </w:r>
            <w:hyperlink r:id="rId24" w:history="1">
              <w:r w:rsidRPr="00797D70">
                <w:rPr>
                  <w:color w:val="0000FF"/>
                  <w:u w:val="single"/>
                  <w:lang w:eastAsia="en-US"/>
                </w:rPr>
                <w:t>admin.komsomolsk@mail.ru</w:t>
              </w:r>
            </w:hyperlink>
          </w:p>
          <w:p w14:paraId="56105526" w14:textId="77777777" w:rsidR="00402AE9" w:rsidRPr="00797D70" w:rsidRDefault="00402AE9" w:rsidP="00765E32">
            <w:pPr>
              <w:rPr>
                <w:color w:val="003366"/>
                <w:sz w:val="28"/>
                <w:szCs w:val="28"/>
                <w:lang w:eastAsia="en-US"/>
              </w:rPr>
            </w:pPr>
          </w:p>
        </w:tc>
      </w:tr>
      <w:tr w:rsidR="00402AE9" w:rsidRPr="00797D70" w14:paraId="446D736B" w14:textId="77777777" w:rsidTr="00765E32">
        <w:tblPrEx>
          <w:tblBorders>
            <w:top w:val="none" w:sz="0" w:space="0" w:color="auto"/>
          </w:tblBorders>
        </w:tblPrEx>
        <w:trPr>
          <w:gridAfter w:val="1"/>
          <w:wAfter w:w="497" w:type="dxa"/>
          <w:trHeight w:val="415"/>
        </w:trPr>
        <w:tc>
          <w:tcPr>
            <w:tcW w:w="1582" w:type="dxa"/>
          </w:tcPr>
          <w:p w14:paraId="418D1FC8" w14:textId="77777777" w:rsidR="00402AE9" w:rsidRPr="00797D70" w:rsidRDefault="00402AE9" w:rsidP="00765E32">
            <w:pPr>
              <w:ind w:right="-108"/>
              <w:jc w:val="center"/>
              <w:rPr>
                <w:color w:val="auto"/>
                <w:sz w:val="28"/>
                <w:szCs w:val="28"/>
                <w:lang w:eastAsia="en-US"/>
              </w:rPr>
            </w:pPr>
          </w:p>
        </w:tc>
        <w:tc>
          <w:tcPr>
            <w:tcW w:w="360" w:type="dxa"/>
          </w:tcPr>
          <w:p w14:paraId="5E0911BF" w14:textId="77777777" w:rsidR="00402AE9" w:rsidRPr="00797D70" w:rsidRDefault="00402AE9" w:rsidP="00765E32">
            <w:pPr>
              <w:ind w:right="-108"/>
              <w:jc w:val="center"/>
              <w:rPr>
                <w:color w:val="auto"/>
                <w:sz w:val="28"/>
                <w:szCs w:val="28"/>
                <w:lang w:eastAsia="en-US"/>
              </w:rPr>
            </w:pPr>
          </w:p>
          <w:p w14:paraId="1CFAC147" w14:textId="77777777" w:rsidR="00402AE9" w:rsidRPr="00797D70" w:rsidRDefault="00402AE9" w:rsidP="00765E32">
            <w:pPr>
              <w:ind w:right="-108"/>
              <w:jc w:val="center"/>
              <w:rPr>
                <w:color w:val="auto"/>
                <w:lang w:eastAsia="en-US"/>
              </w:rPr>
            </w:pPr>
            <w:r w:rsidRPr="00797D70">
              <w:rPr>
                <w:color w:val="auto"/>
                <w:sz w:val="28"/>
                <w:szCs w:val="28"/>
                <w:lang w:eastAsia="en-US"/>
              </w:rPr>
              <w:t>«</w:t>
            </w:r>
          </w:p>
        </w:tc>
        <w:tc>
          <w:tcPr>
            <w:tcW w:w="610" w:type="dxa"/>
            <w:tcBorders>
              <w:bottom w:val="single" w:sz="4" w:space="0" w:color="auto"/>
            </w:tcBorders>
            <w:vAlign w:val="bottom"/>
          </w:tcPr>
          <w:p w14:paraId="5AD5820E" w14:textId="77777777" w:rsidR="00402AE9" w:rsidRPr="00797D70" w:rsidRDefault="00402AE9" w:rsidP="00765E32">
            <w:pPr>
              <w:ind w:right="-108"/>
              <w:jc w:val="center"/>
              <w:rPr>
                <w:color w:val="auto"/>
                <w:sz w:val="28"/>
                <w:szCs w:val="28"/>
                <w:lang w:eastAsia="en-US"/>
              </w:rPr>
            </w:pPr>
          </w:p>
          <w:p w14:paraId="4BEB34F1" w14:textId="77777777" w:rsidR="00402AE9" w:rsidRPr="00797D70" w:rsidRDefault="00402AE9" w:rsidP="00765E32">
            <w:pPr>
              <w:ind w:right="-108"/>
              <w:rPr>
                <w:color w:val="auto"/>
                <w:sz w:val="28"/>
                <w:szCs w:val="28"/>
                <w:lang w:eastAsia="en-US"/>
              </w:rPr>
            </w:pPr>
            <w:r w:rsidRPr="00797D70">
              <w:rPr>
                <w:color w:val="auto"/>
                <w:sz w:val="28"/>
                <w:szCs w:val="28"/>
                <w:lang w:eastAsia="en-US"/>
              </w:rPr>
              <w:t>15</w:t>
            </w:r>
          </w:p>
        </w:tc>
        <w:tc>
          <w:tcPr>
            <w:tcW w:w="540" w:type="dxa"/>
            <w:vAlign w:val="bottom"/>
          </w:tcPr>
          <w:p w14:paraId="195AE3EF" w14:textId="77777777" w:rsidR="00402AE9" w:rsidRPr="00797D70" w:rsidRDefault="00402AE9" w:rsidP="00765E32">
            <w:pPr>
              <w:ind w:left="-734" w:firstLine="720"/>
              <w:rPr>
                <w:color w:val="auto"/>
                <w:sz w:val="28"/>
                <w:szCs w:val="28"/>
                <w:lang w:eastAsia="en-US"/>
              </w:rPr>
            </w:pPr>
            <w:r w:rsidRPr="00797D70">
              <w:rPr>
                <w:color w:val="auto"/>
                <w:sz w:val="28"/>
                <w:szCs w:val="28"/>
                <w:lang w:eastAsia="en-US"/>
              </w:rPr>
              <w:t>»</w:t>
            </w:r>
          </w:p>
        </w:tc>
        <w:tc>
          <w:tcPr>
            <w:tcW w:w="1728" w:type="dxa"/>
            <w:tcBorders>
              <w:bottom w:val="single" w:sz="4" w:space="0" w:color="auto"/>
            </w:tcBorders>
            <w:vAlign w:val="bottom"/>
          </w:tcPr>
          <w:p w14:paraId="4EE70E42" w14:textId="77777777" w:rsidR="00402AE9" w:rsidRPr="00797D70" w:rsidRDefault="00402AE9" w:rsidP="00765E32">
            <w:pPr>
              <w:jc w:val="center"/>
              <w:rPr>
                <w:color w:val="auto"/>
                <w:sz w:val="28"/>
                <w:szCs w:val="28"/>
                <w:lang w:eastAsia="en-US"/>
              </w:rPr>
            </w:pPr>
          </w:p>
          <w:p w14:paraId="111AC9EE" w14:textId="77777777" w:rsidR="00402AE9" w:rsidRPr="00797D70" w:rsidRDefault="00402AE9" w:rsidP="00765E32">
            <w:pPr>
              <w:jc w:val="center"/>
              <w:rPr>
                <w:color w:val="auto"/>
                <w:sz w:val="28"/>
                <w:szCs w:val="28"/>
                <w:lang w:eastAsia="en-US"/>
              </w:rPr>
            </w:pPr>
            <w:r w:rsidRPr="00797D70">
              <w:rPr>
                <w:color w:val="auto"/>
                <w:sz w:val="28"/>
                <w:szCs w:val="28"/>
                <w:lang w:eastAsia="en-US"/>
              </w:rPr>
              <w:t>04</w:t>
            </w:r>
          </w:p>
        </w:tc>
        <w:tc>
          <w:tcPr>
            <w:tcW w:w="1417" w:type="dxa"/>
            <w:vAlign w:val="bottom"/>
          </w:tcPr>
          <w:p w14:paraId="4BC15BAB" w14:textId="77777777" w:rsidR="00402AE9" w:rsidRPr="00797D70" w:rsidRDefault="00402AE9" w:rsidP="00765E32">
            <w:pPr>
              <w:rPr>
                <w:color w:val="auto"/>
                <w:sz w:val="28"/>
                <w:szCs w:val="28"/>
                <w:lang w:eastAsia="en-US"/>
              </w:rPr>
            </w:pPr>
            <w:r w:rsidRPr="00797D70">
              <w:rPr>
                <w:color w:val="auto"/>
                <w:sz w:val="28"/>
                <w:szCs w:val="28"/>
                <w:lang w:eastAsia="en-US"/>
              </w:rPr>
              <w:t>2025г.  №</w:t>
            </w:r>
          </w:p>
        </w:tc>
        <w:tc>
          <w:tcPr>
            <w:tcW w:w="1038" w:type="dxa"/>
            <w:tcBorders>
              <w:left w:val="nil"/>
              <w:bottom w:val="single" w:sz="4" w:space="0" w:color="auto"/>
            </w:tcBorders>
            <w:vAlign w:val="bottom"/>
          </w:tcPr>
          <w:p w14:paraId="53E68F67" w14:textId="77777777" w:rsidR="00402AE9" w:rsidRPr="00797D70" w:rsidRDefault="00402AE9" w:rsidP="00765E32">
            <w:pPr>
              <w:jc w:val="center"/>
              <w:rPr>
                <w:color w:val="auto"/>
                <w:sz w:val="28"/>
                <w:szCs w:val="28"/>
                <w:lang w:eastAsia="en-US"/>
              </w:rPr>
            </w:pPr>
          </w:p>
          <w:p w14:paraId="4F184BEB" w14:textId="77777777" w:rsidR="00402AE9" w:rsidRPr="00797D70" w:rsidRDefault="00402AE9" w:rsidP="00765E32">
            <w:pPr>
              <w:jc w:val="center"/>
              <w:rPr>
                <w:color w:val="auto"/>
                <w:sz w:val="28"/>
                <w:szCs w:val="28"/>
                <w:lang w:eastAsia="en-US"/>
              </w:rPr>
            </w:pPr>
            <w:r w:rsidRPr="00797D70">
              <w:rPr>
                <w:color w:val="auto"/>
                <w:sz w:val="28"/>
                <w:szCs w:val="28"/>
                <w:lang w:eastAsia="en-US"/>
              </w:rPr>
              <w:t>99</w:t>
            </w:r>
          </w:p>
        </w:tc>
        <w:tc>
          <w:tcPr>
            <w:tcW w:w="520" w:type="dxa"/>
            <w:tcBorders>
              <w:left w:val="nil"/>
            </w:tcBorders>
            <w:vAlign w:val="bottom"/>
          </w:tcPr>
          <w:p w14:paraId="7225469E" w14:textId="77777777" w:rsidR="00402AE9" w:rsidRPr="00797D70" w:rsidRDefault="00402AE9" w:rsidP="00765E32">
            <w:pPr>
              <w:jc w:val="center"/>
              <w:rPr>
                <w:color w:val="auto"/>
                <w:sz w:val="28"/>
                <w:szCs w:val="28"/>
                <w:lang w:eastAsia="en-US"/>
              </w:rPr>
            </w:pPr>
          </w:p>
        </w:tc>
        <w:tc>
          <w:tcPr>
            <w:tcW w:w="780" w:type="dxa"/>
            <w:tcBorders>
              <w:left w:val="nil"/>
            </w:tcBorders>
            <w:vAlign w:val="bottom"/>
          </w:tcPr>
          <w:p w14:paraId="1B1309D8" w14:textId="77777777" w:rsidR="00402AE9" w:rsidRPr="00797D70" w:rsidRDefault="00402AE9" w:rsidP="00765E32">
            <w:pPr>
              <w:jc w:val="center"/>
              <w:rPr>
                <w:color w:val="auto"/>
                <w:lang w:eastAsia="en-US"/>
              </w:rPr>
            </w:pPr>
          </w:p>
        </w:tc>
      </w:tr>
    </w:tbl>
    <w:p w14:paraId="35F1A271" w14:textId="77777777" w:rsidR="00402AE9" w:rsidRPr="00797D70" w:rsidRDefault="00402AE9" w:rsidP="00402AE9">
      <w:pPr>
        <w:spacing w:before="100" w:beforeAutospacing="1" w:after="100" w:afterAutospacing="1"/>
        <w:jc w:val="center"/>
        <w:rPr>
          <w:b/>
          <w:sz w:val="27"/>
          <w:szCs w:val="27"/>
        </w:rPr>
      </w:pPr>
    </w:p>
    <w:p w14:paraId="11F1A956" w14:textId="77777777" w:rsidR="00402AE9" w:rsidRPr="00797D70" w:rsidRDefault="00402AE9" w:rsidP="00402AE9">
      <w:pPr>
        <w:jc w:val="center"/>
        <w:rPr>
          <w:b/>
          <w:sz w:val="28"/>
          <w:szCs w:val="28"/>
        </w:rPr>
      </w:pPr>
    </w:p>
    <w:p w14:paraId="7EFA0B60" w14:textId="77777777" w:rsidR="00402AE9" w:rsidRPr="00797D70" w:rsidRDefault="00402AE9" w:rsidP="00402AE9">
      <w:pPr>
        <w:jc w:val="center"/>
        <w:rPr>
          <w:b/>
          <w:sz w:val="28"/>
          <w:szCs w:val="28"/>
        </w:rPr>
      </w:pPr>
    </w:p>
    <w:p w14:paraId="5993587C" w14:textId="77777777" w:rsidR="00402AE9" w:rsidRPr="00797D70" w:rsidRDefault="00402AE9" w:rsidP="00402AE9">
      <w:pPr>
        <w:jc w:val="center"/>
        <w:rPr>
          <w:b/>
          <w:sz w:val="28"/>
          <w:szCs w:val="28"/>
        </w:rPr>
      </w:pPr>
    </w:p>
    <w:p w14:paraId="04B67B92" w14:textId="77777777" w:rsidR="00402AE9" w:rsidRPr="00797D70" w:rsidRDefault="00402AE9" w:rsidP="00402AE9">
      <w:pPr>
        <w:jc w:val="center"/>
        <w:rPr>
          <w:b/>
          <w:sz w:val="28"/>
          <w:szCs w:val="28"/>
        </w:rPr>
      </w:pPr>
    </w:p>
    <w:p w14:paraId="67AF4071" w14:textId="77777777" w:rsidR="00402AE9" w:rsidRPr="00797D70" w:rsidRDefault="00402AE9" w:rsidP="00402AE9">
      <w:pPr>
        <w:jc w:val="center"/>
        <w:rPr>
          <w:b/>
          <w:sz w:val="28"/>
          <w:szCs w:val="28"/>
        </w:rPr>
      </w:pPr>
      <w:r w:rsidRPr="00797D70">
        <w:rPr>
          <w:b/>
          <w:sz w:val="28"/>
          <w:szCs w:val="28"/>
        </w:rPr>
        <w:t>О внесении изменений в постановление Администрации Комсомольского муниципального района от 10.10.2023г. № 263 «Об 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14:paraId="494815ED" w14:textId="77777777" w:rsidR="00402AE9" w:rsidRPr="00797D70" w:rsidRDefault="00402AE9" w:rsidP="00402AE9">
      <w:pPr>
        <w:ind w:firstLine="720"/>
        <w:jc w:val="both"/>
        <w:rPr>
          <w:b/>
          <w:sz w:val="28"/>
          <w:szCs w:val="28"/>
        </w:rPr>
      </w:pPr>
    </w:p>
    <w:p w14:paraId="6D7E0DFF" w14:textId="77777777" w:rsidR="00402AE9" w:rsidRPr="00797D70" w:rsidRDefault="00402AE9" w:rsidP="00402AE9">
      <w:pPr>
        <w:jc w:val="center"/>
        <w:rPr>
          <w:b/>
          <w:sz w:val="28"/>
          <w:szCs w:val="28"/>
        </w:rPr>
      </w:pPr>
    </w:p>
    <w:p w14:paraId="17EBD4DE" w14:textId="77777777" w:rsidR="00402AE9" w:rsidRPr="00797D70" w:rsidRDefault="00402AE9" w:rsidP="00402AE9">
      <w:pPr>
        <w:spacing w:before="100" w:beforeAutospacing="1" w:after="100" w:afterAutospacing="1"/>
        <w:jc w:val="both"/>
        <w:rPr>
          <w:b/>
          <w:sz w:val="28"/>
          <w:szCs w:val="28"/>
        </w:rPr>
      </w:pPr>
      <w:r w:rsidRPr="00797D70">
        <w:rPr>
          <w:sz w:val="27"/>
          <w:szCs w:val="27"/>
        </w:rPr>
        <w:t xml:space="preserve">        </w:t>
      </w:r>
      <w:r w:rsidRPr="00797D70">
        <w:rPr>
          <w:sz w:val="28"/>
          <w:szCs w:val="28"/>
        </w:rPr>
        <w:t xml:space="preserve">В соответствии с постановлением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постановлением Администрации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решением Совета Комсомольского городского поселения от 11.12.2023 № 195 «О бюджете Комсомольского городского поселение на 2024 год и плановый период 2025 и 2026 годов» (в актуальной редакции) Администрация Комсомольского муниципального района  </w:t>
      </w:r>
      <w:r w:rsidRPr="00797D70">
        <w:rPr>
          <w:b/>
          <w:sz w:val="28"/>
          <w:szCs w:val="28"/>
        </w:rPr>
        <w:t>ПОСТАНОВЛЯЕТ:</w:t>
      </w:r>
    </w:p>
    <w:p w14:paraId="4D520B69" w14:textId="77777777" w:rsidR="00402AE9" w:rsidRPr="00797D70" w:rsidRDefault="00402AE9" w:rsidP="00402AE9">
      <w:pPr>
        <w:jc w:val="both"/>
        <w:rPr>
          <w:sz w:val="28"/>
          <w:szCs w:val="28"/>
        </w:rPr>
      </w:pPr>
      <w:r w:rsidRPr="00797D70">
        <w:rPr>
          <w:sz w:val="28"/>
          <w:szCs w:val="28"/>
        </w:rPr>
        <w:t>1. Внести в постановление Администрации Комсомольского муниципального района от 10.10.2023г №263 «Об 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 изменения, изложив приложение к постановлению в новой редакции (прилагается).</w:t>
      </w:r>
    </w:p>
    <w:p w14:paraId="5F8C8EEA" w14:textId="77777777" w:rsidR="00402AE9" w:rsidRPr="00797D70" w:rsidRDefault="00402AE9" w:rsidP="00402AE9">
      <w:pPr>
        <w:spacing w:before="100" w:beforeAutospacing="1" w:after="100" w:afterAutospacing="1"/>
        <w:jc w:val="both"/>
        <w:rPr>
          <w:sz w:val="28"/>
          <w:szCs w:val="28"/>
        </w:rPr>
      </w:pPr>
      <w:r w:rsidRPr="00797D70">
        <w:rPr>
          <w:sz w:val="28"/>
          <w:szCs w:val="28"/>
        </w:rPr>
        <w:t>2.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14:paraId="2E5383B2" w14:textId="77777777" w:rsidR="00402AE9" w:rsidRPr="00797D70" w:rsidRDefault="00402AE9" w:rsidP="00402AE9">
      <w:pPr>
        <w:spacing w:before="100" w:beforeAutospacing="1" w:after="100" w:afterAutospacing="1"/>
        <w:jc w:val="both"/>
        <w:rPr>
          <w:sz w:val="28"/>
          <w:szCs w:val="28"/>
        </w:rPr>
      </w:pPr>
      <w:r w:rsidRPr="00797D70">
        <w:rPr>
          <w:sz w:val="28"/>
          <w:szCs w:val="28"/>
        </w:rPr>
        <w:lastRenderedPageBreak/>
        <w:t xml:space="preserve">3. Настоящее постановление вступает в силу с момента официального опубликования </w:t>
      </w:r>
    </w:p>
    <w:p w14:paraId="54F01197" w14:textId="77777777" w:rsidR="00402AE9" w:rsidRPr="00797D70" w:rsidRDefault="00402AE9" w:rsidP="00402AE9">
      <w:pPr>
        <w:spacing w:before="100" w:beforeAutospacing="1" w:after="100" w:afterAutospacing="1"/>
        <w:jc w:val="both"/>
        <w:rPr>
          <w:sz w:val="28"/>
          <w:szCs w:val="28"/>
        </w:rPr>
      </w:pPr>
      <w:r w:rsidRPr="00797D70">
        <w:rPr>
          <w:sz w:val="28"/>
          <w:szCs w:val="28"/>
        </w:rPr>
        <w:t xml:space="preserve">4. Контроль за исполнением данного постановления оставляю за собой. </w:t>
      </w:r>
    </w:p>
    <w:p w14:paraId="18DFA41A" w14:textId="77777777" w:rsidR="00402AE9" w:rsidRPr="00797D70" w:rsidRDefault="00402AE9" w:rsidP="00402AE9">
      <w:pPr>
        <w:widowControl w:val="0"/>
        <w:autoSpaceDE w:val="0"/>
        <w:autoSpaceDN w:val="0"/>
        <w:adjustRightInd w:val="0"/>
        <w:ind w:firstLine="720"/>
        <w:jc w:val="both"/>
        <w:rPr>
          <w:b/>
          <w:color w:val="auto"/>
          <w:sz w:val="28"/>
          <w:szCs w:val="28"/>
          <w:lang w:eastAsia="en-US"/>
        </w:rPr>
      </w:pPr>
    </w:p>
    <w:p w14:paraId="56A72F8B" w14:textId="77777777" w:rsidR="00402AE9" w:rsidRPr="00797D70" w:rsidRDefault="00402AE9" w:rsidP="00402AE9">
      <w:pPr>
        <w:widowControl w:val="0"/>
        <w:autoSpaceDE w:val="0"/>
        <w:autoSpaceDN w:val="0"/>
        <w:adjustRightInd w:val="0"/>
        <w:ind w:firstLine="720"/>
        <w:jc w:val="both"/>
        <w:rPr>
          <w:b/>
          <w:color w:val="auto"/>
          <w:sz w:val="23"/>
          <w:szCs w:val="23"/>
          <w:lang w:eastAsia="en-US"/>
        </w:rPr>
      </w:pPr>
    </w:p>
    <w:p w14:paraId="66D7C6E1" w14:textId="77777777" w:rsidR="00402AE9" w:rsidRPr="00797D70" w:rsidRDefault="00402AE9" w:rsidP="00402AE9">
      <w:pPr>
        <w:widowControl w:val="0"/>
        <w:autoSpaceDE w:val="0"/>
        <w:autoSpaceDN w:val="0"/>
        <w:adjustRightInd w:val="0"/>
        <w:ind w:firstLine="720"/>
        <w:jc w:val="both"/>
        <w:rPr>
          <w:b/>
          <w:color w:val="auto"/>
          <w:sz w:val="23"/>
          <w:szCs w:val="23"/>
          <w:lang w:eastAsia="en-US"/>
        </w:rPr>
      </w:pPr>
    </w:p>
    <w:p w14:paraId="7EF58857" w14:textId="77777777" w:rsidR="00402AE9" w:rsidRPr="00797D70" w:rsidRDefault="00402AE9" w:rsidP="00402AE9">
      <w:pPr>
        <w:widowControl w:val="0"/>
        <w:autoSpaceDE w:val="0"/>
        <w:autoSpaceDN w:val="0"/>
        <w:adjustRightInd w:val="0"/>
        <w:ind w:firstLine="720"/>
        <w:jc w:val="both"/>
        <w:rPr>
          <w:b/>
          <w:color w:val="auto"/>
          <w:sz w:val="23"/>
          <w:szCs w:val="23"/>
          <w:lang w:eastAsia="en-US"/>
        </w:rPr>
      </w:pPr>
    </w:p>
    <w:p w14:paraId="2C7C734F" w14:textId="77777777" w:rsidR="00402AE9" w:rsidRPr="00797D70" w:rsidRDefault="00402AE9" w:rsidP="00402AE9">
      <w:pPr>
        <w:widowControl w:val="0"/>
        <w:autoSpaceDE w:val="0"/>
        <w:autoSpaceDN w:val="0"/>
        <w:adjustRightInd w:val="0"/>
        <w:jc w:val="both"/>
        <w:rPr>
          <w:color w:val="auto"/>
          <w:sz w:val="28"/>
          <w:szCs w:val="23"/>
          <w:lang w:eastAsia="en-US"/>
        </w:rPr>
      </w:pPr>
      <w:r w:rsidRPr="00797D70">
        <w:rPr>
          <w:b/>
          <w:color w:val="auto"/>
          <w:sz w:val="28"/>
          <w:szCs w:val="23"/>
          <w:lang w:eastAsia="en-US"/>
        </w:rPr>
        <w:t>Глава Комсомольского</w:t>
      </w:r>
    </w:p>
    <w:p w14:paraId="3D60615C" w14:textId="77777777" w:rsidR="00402AE9" w:rsidRPr="00797D70" w:rsidRDefault="00402AE9" w:rsidP="00402AE9">
      <w:pPr>
        <w:spacing w:after="200" w:line="0" w:lineRule="atLeast"/>
        <w:ind w:left="-142" w:right="-2"/>
        <w:contextualSpacing/>
        <w:rPr>
          <w:b/>
          <w:color w:val="auto"/>
          <w:sz w:val="28"/>
          <w:szCs w:val="23"/>
          <w:lang w:eastAsia="en-US"/>
        </w:rPr>
      </w:pPr>
      <w:r w:rsidRPr="00797D70">
        <w:rPr>
          <w:b/>
          <w:color w:val="auto"/>
          <w:sz w:val="28"/>
          <w:szCs w:val="23"/>
          <w:lang w:eastAsia="en-US"/>
        </w:rPr>
        <w:t xml:space="preserve"> муниципального района:                                                    О.В. </w:t>
      </w:r>
      <w:proofErr w:type="spellStart"/>
      <w:r w:rsidRPr="00797D70">
        <w:rPr>
          <w:b/>
          <w:color w:val="auto"/>
          <w:sz w:val="28"/>
          <w:szCs w:val="23"/>
          <w:lang w:eastAsia="en-US"/>
        </w:rPr>
        <w:t>Бузулуцкая</w:t>
      </w:r>
      <w:proofErr w:type="spellEnd"/>
      <w:r w:rsidRPr="00797D70">
        <w:rPr>
          <w:b/>
          <w:color w:val="auto"/>
          <w:sz w:val="28"/>
          <w:szCs w:val="23"/>
          <w:lang w:eastAsia="en-US"/>
        </w:rPr>
        <w:t xml:space="preserve"> </w:t>
      </w:r>
    </w:p>
    <w:p w14:paraId="3583E116" w14:textId="77777777" w:rsidR="00402AE9" w:rsidRPr="00797D70" w:rsidRDefault="00402AE9" w:rsidP="00402AE9">
      <w:pPr>
        <w:spacing w:after="200" w:line="0" w:lineRule="atLeast"/>
        <w:ind w:left="-142" w:right="-2"/>
        <w:contextualSpacing/>
        <w:rPr>
          <w:b/>
          <w:color w:val="auto"/>
          <w:sz w:val="28"/>
          <w:szCs w:val="23"/>
          <w:lang w:eastAsia="en-US"/>
        </w:rPr>
      </w:pPr>
    </w:p>
    <w:p w14:paraId="1F5EDA97" w14:textId="77777777" w:rsidR="00402AE9" w:rsidRPr="00797D70" w:rsidRDefault="00402AE9" w:rsidP="00402AE9">
      <w:pPr>
        <w:spacing w:after="200" w:line="0" w:lineRule="atLeast"/>
        <w:ind w:left="-142" w:right="-2"/>
        <w:contextualSpacing/>
        <w:rPr>
          <w:b/>
          <w:color w:val="auto"/>
          <w:sz w:val="28"/>
          <w:szCs w:val="23"/>
          <w:lang w:eastAsia="en-US"/>
        </w:rPr>
      </w:pPr>
    </w:p>
    <w:p w14:paraId="14F4A548" w14:textId="77777777" w:rsidR="00402AE9" w:rsidRPr="00797D70" w:rsidRDefault="00402AE9" w:rsidP="00402AE9">
      <w:pPr>
        <w:spacing w:line="0" w:lineRule="atLeast"/>
        <w:ind w:left="-142" w:right="-2"/>
        <w:contextualSpacing/>
        <w:jc w:val="right"/>
        <w:rPr>
          <w:rFonts w:eastAsia="Calibri"/>
          <w:color w:val="auto"/>
          <w:sz w:val="22"/>
          <w:szCs w:val="22"/>
          <w:lang w:eastAsia="en-US"/>
        </w:rPr>
      </w:pPr>
      <w:r w:rsidRPr="00797D70">
        <w:rPr>
          <w:rFonts w:eastAsia="Calibri"/>
          <w:color w:val="auto"/>
          <w:sz w:val="22"/>
          <w:szCs w:val="22"/>
          <w:lang w:eastAsia="en-US"/>
        </w:rPr>
        <w:t xml:space="preserve">                                                             </w:t>
      </w:r>
    </w:p>
    <w:p w14:paraId="08756725" w14:textId="77777777" w:rsidR="00402AE9" w:rsidRPr="00797D70" w:rsidRDefault="00402AE9" w:rsidP="00402AE9">
      <w:pPr>
        <w:pStyle w:val="af1"/>
        <w:spacing w:after="0" w:line="240" w:lineRule="auto"/>
        <w:ind w:left="0"/>
        <w:jc w:val="right"/>
        <w:rPr>
          <w:rFonts w:ascii="Times New Roman" w:hAnsi="Times New Roman" w:cs="Times New Roman"/>
        </w:rPr>
      </w:pPr>
    </w:p>
    <w:p w14:paraId="1B029B75" w14:textId="77777777" w:rsidR="00402AE9" w:rsidRPr="00797D70" w:rsidRDefault="00402AE9" w:rsidP="00402AE9">
      <w:pPr>
        <w:pStyle w:val="af1"/>
        <w:spacing w:after="0" w:line="240" w:lineRule="auto"/>
        <w:ind w:left="0"/>
        <w:jc w:val="right"/>
        <w:rPr>
          <w:rFonts w:ascii="Times New Roman" w:hAnsi="Times New Roman" w:cs="Times New Roman"/>
        </w:rPr>
      </w:pPr>
    </w:p>
    <w:p w14:paraId="4E12A701" w14:textId="77777777" w:rsidR="00402AE9" w:rsidRPr="00797D70" w:rsidRDefault="00402AE9" w:rsidP="00402AE9">
      <w:pPr>
        <w:pStyle w:val="af1"/>
        <w:spacing w:after="0" w:line="240" w:lineRule="auto"/>
        <w:ind w:left="0"/>
        <w:jc w:val="right"/>
        <w:rPr>
          <w:rFonts w:ascii="Times New Roman" w:hAnsi="Times New Roman" w:cs="Times New Roman"/>
        </w:rPr>
      </w:pPr>
    </w:p>
    <w:p w14:paraId="3C9DA07D" w14:textId="77777777" w:rsidR="00402AE9" w:rsidRPr="00797D70" w:rsidRDefault="00402AE9" w:rsidP="00402AE9">
      <w:pPr>
        <w:pStyle w:val="af1"/>
        <w:spacing w:after="0" w:line="240" w:lineRule="auto"/>
        <w:ind w:left="0"/>
        <w:jc w:val="right"/>
        <w:rPr>
          <w:rFonts w:ascii="Times New Roman" w:hAnsi="Times New Roman" w:cs="Times New Roman"/>
        </w:rPr>
      </w:pPr>
    </w:p>
    <w:p w14:paraId="0622AE0F" w14:textId="77777777" w:rsidR="00402AE9" w:rsidRPr="00797D70" w:rsidRDefault="00402AE9" w:rsidP="00402AE9">
      <w:pPr>
        <w:pStyle w:val="af1"/>
        <w:spacing w:after="0" w:line="240" w:lineRule="auto"/>
        <w:ind w:left="0"/>
        <w:jc w:val="right"/>
        <w:rPr>
          <w:rFonts w:ascii="Times New Roman" w:hAnsi="Times New Roman" w:cs="Times New Roman"/>
        </w:rPr>
      </w:pPr>
    </w:p>
    <w:p w14:paraId="7B7C3655" w14:textId="77777777" w:rsidR="00402AE9" w:rsidRPr="00797D70" w:rsidRDefault="00402AE9" w:rsidP="00402AE9">
      <w:pPr>
        <w:pStyle w:val="af1"/>
        <w:spacing w:after="0" w:line="240" w:lineRule="auto"/>
        <w:ind w:left="0"/>
        <w:jc w:val="right"/>
        <w:rPr>
          <w:rFonts w:ascii="Times New Roman" w:hAnsi="Times New Roman" w:cs="Times New Roman"/>
        </w:rPr>
      </w:pPr>
    </w:p>
    <w:p w14:paraId="673D669E" w14:textId="77777777" w:rsidR="00402AE9" w:rsidRPr="00797D70" w:rsidRDefault="00402AE9" w:rsidP="00402AE9">
      <w:pPr>
        <w:pStyle w:val="af1"/>
        <w:spacing w:after="0" w:line="240" w:lineRule="auto"/>
        <w:ind w:left="0"/>
        <w:jc w:val="right"/>
        <w:rPr>
          <w:rFonts w:ascii="Times New Roman" w:hAnsi="Times New Roman" w:cs="Times New Roman"/>
        </w:rPr>
      </w:pPr>
    </w:p>
    <w:p w14:paraId="3996B276" w14:textId="77777777" w:rsidR="00402AE9" w:rsidRPr="00797D70" w:rsidRDefault="00402AE9" w:rsidP="00402AE9">
      <w:pPr>
        <w:pStyle w:val="af1"/>
        <w:spacing w:after="0" w:line="240" w:lineRule="auto"/>
        <w:ind w:left="0"/>
        <w:jc w:val="right"/>
        <w:rPr>
          <w:rFonts w:ascii="Times New Roman" w:hAnsi="Times New Roman" w:cs="Times New Roman"/>
        </w:rPr>
      </w:pPr>
    </w:p>
    <w:p w14:paraId="65492465" w14:textId="77777777" w:rsidR="00402AE9" w:rsidRPr="00797D70" w:rsidRDefault="00402AE9" w:rsidP="00402AE9">
      <w:pPr>
        <w:pStyle w:val="af1"/>
        <w:spacing w:after="0" w:line="240" w:lineRule="auto"/>
        <w:ind w:left="0"/>
        <w:jc w:val="right"/>
        <w:rPr>
          <w:rFonts w:ascii="Times New Roman" w:hAnsi="Times New Roman" w:cs="Times New Roman"/>
        </w:rPr>
      </w:pPr>
    </w:p>
    <w:p w14:paraId="42061421" w14:textId="77777777" w:rsidR="00402AE9" w:rsidRPr="00797D70" w:rsidRDefault="00402AE9" w:rsidP="00402AE9">
      <w:pPr>
        <w:pStyle w:val="af1"/>
        <w:spacing w:after="0" w:line="240" w:lineRule="auto"/>
        <w:ind w:left="0"/>
        <w:jc w:val="right"/>
        <w:rPr>
          <w:rFonts w:ascii="Times New Roman" w:hAnsi="Times New Roman" w:cs="Times New Roman"/>
        </w:rPr>
      </w:pPr>
    </w:p>
    <w:p w14:paraId="7E3EFCDE" w14:textId="77777777" w:rsidR="00402AE9" w:rsidRPr="00797D70" w:rsidRDefault="00402AE9" w:rsidP="00402AE9">
      <w:pPr>
        <w:pStyle w:val="af1"/>
        <w:spacing w:after="0" w:line="240" w:lineRule="auto"/>
        <w:ind w:left="0"/>
        <w:jc w:val="right"/>
        <w:rPr>
          <w:rFonts w:ascii="Times New Roman" w:hAnsi="Times New Roman" w:cs="Times New Roman"/>
        </w:rPr>
      </w:pPr>
    </w:p>
    <w:p w14:paraId="5177CA68" w14:textId="77777777" w:rsidR="00402AE9" w:rsidRPr="00797D70" w:rsidRDefault="00402AE9" w:rsidP="00402AE9">
      <w:pPr>
        <w:pStyle w:val="af1"/>
        <w:spacing w:after="0" w:line="240" w:lineRule="auto"/>
        <w:ind w:left="0"/>
        <w:jc w:val="right"/>
        <w:rPr>
          <w:rFonts w:ascii="Times New Roman" w:hAnsi="Times New Roman" w:cs="Times New Roman"/>
        </w:rPr>
      </w:pPr>
    </w:p>
    <w:p w14:paraId="7B9CD810" w14:textId="77777777" w:rsidR="00402AE9" w:rsidRPr="00797D70" w:rsidRDefault="00402AE9" w:rsidP="00402AE9">
      <w:pPr>
        <w:pStyle w:val="af1"/>
        <w:spacing w:after="0" w:line="240" w:lineRule="auto"/>
        <w:ind w:left="0"/>
        <w:jc w:val="right"/>
        <w:rPr>
          <w:rFonts w:ascii="Times New Roman" w:hAnsi="Times New Roman" w:cs="Times New Roman"/>
        </w:rPr>
      </w:pPr>
    </w:p>
    <w:p w14:paraId="4B19C750" w14:textId="77777777" w:rsidR="00402AE9" w:rsidRPr="00797D70" w:rsidRDefault="00402AE9" w:rsidP="00402AE9">
      <w:pPr>
        <w:pStyle w:val="af1"/>
        <w:spacing w:after="0" w:line="240" w:lineRule="auto"/>
        <w:ind w:left="0"/>
        <w:jc w:val="right"/>
        <w:rPr>
          <w:rFonts w:ascii="Times New Roman" w:hAnsi="Times New Roman" w:cs="Times New Roman"/>
        </w:rPr>
      </w:pPr>
    </w:p>
    <w:p w14:paraId="37001850" w14:textId="77777777" w:rsidR="00402AE9" w:rsidRPr="00797D70" w:rsidRDefault="00402AE9" w:rsidP="00402AE9">
      <w:pPr>
        <w:pStyle w:val="af1"/>
        <w:spacing w:after="0" w:line="240" w:lineRule="auto"/>
        <w:ind w:left="0"/>
        <w:jc w:val="right"/>
        <w:rPr>
          <w:rFonts w:ascii="Times New Roman" w:hAnsi="Times New Roman" w:cs="Times New Roman"/>
        </w:rPr>
      </w:pPr>
    </w:p>
    <w:p w14:paraId="19B17D25" w14:textId="77777777" w:rsidR="00402AE9" w:rsidRPr="00797D70" w:rsidRDefault="00402AE9" w:rsidP="00402AE9">
      <w:pPr>
        <w:pStyle w:val="af1"/>
        <w:spacing w:after="0" w:line="240" w:lineRule="auto"/>
        <w:ind w:left="0"/>
        <w:jc w:val="right"/>
        <w:rPr>
          <w:rFonts w:ascii="Times New Roman" w:hAnsi="Times New Roman" w:cs="Times New Roman"/>
        </w:rPr>
      </w:pPr>
    </w:p>
    <w:p w14:paraId="491AC43D" w14:textId="77777777" w:rsidR="00402AE9" w:rsidRPr="00797D70" w:rsidRDefault="00402AE9" w:rsidP="00402AE9">
      <w:pPr>
        <w:pStyle w:val="af1"/>
        <w:spacing w:after="0" w:line="240" w:lineRule="auto"/>
        <w:ind w:left="0"/>
        <w:jc w:val="right"/>
        <w:rPr>
          <w:rFonts w:ascii="Times New Roman" w:hAnsi="Times New Roman" w:cs="Times New Roman"/>
        </w:rPr>
      </w:pPr>
    </w:p>
    <w:p w14:paraId="22E74329" w14:textId="77777777" w:rsidR="00402AE9" w:rsidRPr="00797D70" w:rsidRDefault="00402AE9" w:rsidP="00402AE9">
      <w:pPr>
        <w:pStyle w:val="af1"/>
        <w:spacing w:after="0" w:line="240" w:lineRule="auto"/>
        <w:ind w:left="0"/>
        <w:jc w:val="right"/>
        <w:rPr>
          <w:rFonts w:ascii="Times New Roman" w:hAnsi="Times New Roman" w:cs="Times New Roman"/>
        </w:rPr>
      </w:pPr>
    </w:p>
    <w:p w14:paraId="1D083E0F" w14:textId="77777777" w:rsidR="00402AE9" w:rsidRPr="00797D70" w:rsidRDefault="00402AE9" w:rsidP="00402AE9">
      <w:pPr>
        <w:pStyle w:val="af1"/>
        <w:spacing w:after="0" w:line="240" w:lineRule="auto"/>
        <w:ind w:left="0"/>
        <w:jc w:val="right"/>
        <w:rPr>
          <w:rFonts w:ascii="Times New Roman" w:hAnsi="Times New Roman" w:cs="Times New Roman"/>
        </w:rPr>
      </w:pPr>
    </w:p>
    <w:p w14:paraId="604187D6" w14:textId="77777777" w:rsidR="00402AE9" w:rsidRPr="00797D70" w:rsidRDefault="00402AE9" w:rsidP="00402AE9">
      <w:pPr>
        <w:pStyle w:val="af1"/>
        <w:spacing w:after="0" w:line="240" w:lineRule="auto"/>
        <w:ind w:left="0"/>
        <w:jc w:val="right"/>
        <w:rPr>
          <w:rFonts w:ascii="Times New Roman" w:hAnsi="Times New Roman" w:cs="Times New Roman"/>
        </w:rPr>
      </w:pPr>
    </w:p>
    <w:p w14:paraId="4D04F408" w14:textId="77777777" w:rsidR="00402AE9" w:rsidRPr="00797D70" w:rsidRDefault="00402AE9" w:rsidP="00402AE9">
      <w:pPr>
        <w:pStyle w:val="af1"/>
        <w:spacing w:after="0" w:line="240" w:lineRule="auto"/>
        <w:ind w:left="0"/>
        <w:jc w:val="right"/>
        <w:rPr>
          <w:rFonts w:ascii="Times New Roman" w:hAnsi="Times New Roman" w:cs="Times New Roman"/>
        </w:rPr>
      </w:pPr>
    </w:p>
    <w:p w14:paraId="5212C832" w14:textId="77777777" w:rsidR="00402AE9" w:rsidRPr="00797D70" w:rsidRDefault="00402AE9" w:rsidP="00402AE9">
      <w:pPr>
        <w:pStyle w:val="af1"/>
        <w:spacing w:after="0" w:line="240" w:lineRule="auto"/>
        <w:ind w:left="0"/>
        <w:jc w:val="right"/>
        <w:rPr>
          <w:rFonts w:ascii="Times New Roman" w:hAnsi="Times New Roman" w:cs="Times New Roman"/>
        </w:rPr>
      </w:pPr>
    </w:p>
    <w:p w14:paraId="35971895" w14:textId="77777777" w:rsidR="00402AE9" w:rsidRPr="00797D70" w:rsidRDefault="00402AE9" w:rsidP="00402AE9">
      <w:pPr>
        <w:pStyle w:val="af1"/>
        <w:spacing w:after="0" w:line="240" w:lineRule="auto"/>
        <w:ind w:left="0"/>
        <w:jc w:val="right"/>
        <w:rPr>
          <w:rFonts w:ascii="Times New Roman" w:hAnsi="Times New Roman" w:cs="Times New Roman"/>
        </w:rPr>
      </w:pPr>
    </w:p>
    <w:p w14:paraId="0096CD9F" w14:textId="77777777" w:rsidR="00402AE9" w:rsidRPr="00797D70" w:rsidRDefault="00402AE9" w:rsidP="00402AE9">
      <w:pPr>
        <w:pStyle w:val="af1"/>
        <w:spacing w:after="0" w:line="240" w:lineRule="auto"/>
        <w:ind w:left="0"/>
        <w:jc w:val="right"/>
        <w:rPr>
          <w:rFonts w:ascii="Times New Roman" w:hAnsi="Times New Roman" w:cs="Times New Roman"/>
        </w:rPr>
      </w:pPr>
    </w:p>
    <w:p w14:paraId="345AF6CC" w14:textId="77777777" w:rsidR="00402AE9" w:rsidRPr="00797D70" w:rsidRDefault="00402AE9" w:rsidP="00402AE9">
      <w:pPr>
        <w:pStyle w:val="af1"/>
        <w:spacing w:after="0" w:line="240" w:lineRule="auto"/>
        <w:ind w:left="0"/>
        <w:jc w:val="right"/>
        <w:rPr>
          <w:rFonts w:ascii="Times New Roman" w:hAnsi="Times New Roman" w:cs="Times New Roman"/>
        </w:rPr>
      </w:pPr>
    </w:p>
    <w:p w14:paraId="20BAC621" w14:textId="77777777" w:rsidR="00402AE9" w:rsidRPr="00797D70" w:rsidRDefault="00402AE9" w:rsidP="00402AE9">
      <w:pPr>
        <w:pStyle w:val="af1"/>
        <w:spacing w:after="0" w:line="240" w:lineRule="auto"/>
        <w:ind w:left="0"/>
        <w:jc w:val="right"/>
        <w:rPr>
          <w:rFonts w:ascii="Times New Roman" w:hAnsi="Times New Roman" w:cs="Times New Roman"/>
        </w:rPr>
      </w:pPr>
    </w:p>
    <w:p w14:paraId="384FB30C" w14:textId="77777777" w:rsidR="00402AE9" w:rsidRPr="00797D70" w:rsidRDefault="00402AE9" w:rsidP="00402AE9">
      <w:pPr>
        <w:pStyle w:val="af1"/>
        <w:spacing w:after="0" w:line="240" w:lineRule="auto"/>
        <w:ind w:left="0"/>
        <w:jc w:val="right"/>
        <w:rPr>
          <w:rFonts w:ascii="Times New Roman" w:hAnsi="Times New Roman" w:cs="Times New Roman"/>
        </w:rPr>
      </w:pPr>
    </w:p>
    <w:p w14:paraId="6494A764"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p>
    <w:p w14:paraId="35E6892F"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r w:rsidRPr="00797D70">
        <w:rPr>
          <w:rFonts w:ascii="Times New Roman" w:hAnsi="Times New Roman" w:cs="Times New Roman"/>
          <w:sz w:val="20"/>
          <w:szCs w:val="20"/>
        </w:rPr>
        <w:t xml:space="preserve">                                                                                                               </w:t>
      </w:r>
    </w:p>
    <w:p w14:paraId="6829B274"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p>
    <w:p w14:paraId="22AFF8F0"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p>
    <w:p w14:paraId="53EDDF23"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p>
    <w:p w14:paraId="67961449"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p>
    <w:p w14:paraId="039514CE"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p>
    <w:p w14:paraId="094BE5FA"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p>
    <w:p w14:paraId="3FC251B5"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p>
    <w:p w14:paraId="1CC554D6"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p>
    <w:p w14:paraId="5954658A"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p>
    <w:p w14:paraId="15C84A22"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p>
    <w:p w14:paraId="3FD0BC83"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p>
    <w:p w14:paraId="45DCD657"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p>
    <w:p w14:paraId="44179EE6"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r w:rsidRPr="00797D70">
        <w:rPr>
          <w:rFonts w:ascii="Times New Roman" w:hAnsi="Times New Roman" w:cs="Times New Roman"/>
          <w:sz w:val="20"/>
          <w:szCs w:val="20"/>
        </w:rPr>
        <w:t xml:space="preserve">                                                                                                         </w:t>
      </w:r>
    </w:p>
    <w:p w14:paraId="5937A87B" w14:textId="77777777" w:rsidR="00402AE9" w:rsidRPr="00797D70" w:rsidRDefault="00402AE9" w:rsidP="00402AE9">
      <w:pPr>
        <w:pStyle w:val="af1"/>
        <w:spacing w:after="0" w:line="240" w:lineRule="auto"/>
        <w:ind w:left="0"/>
        <w:jc w:val="center"/>
        <w:rPr>
          <w:rFonts w:ascii="Times New Roman" w:hAnsi="Times New Roman" w:cs="Times New Roman"/>
          <w:sz w:val="20"/>
          <w:szCs w:val="20"/>
        </w:rPr>
      </w:pPr>
    </w:p>
    <w:p w14:paraId="47476919" w14:textId="77777777" w:rsidR="00402AE9" w:rsidRPr="00797D70" w:rsidRDefault="00402AE9" w:rsidP="00402AE9">
      <w:pPr>
        <w:jc w:val="right"/>
      </w:pPr>
      <w:r w:rsidRPr="00797D70">
        <w:t xml:space="preserve">                                                                                                         </w:t>
      </w:r>
    </w:p>
    <w:p w14:paraId="1997CBEF" w14:textId="77777777" w:rsidR="00402AE9" w:rsidRPr="00797D70" w:rsidRDefault="00402AE9" w:rsidP="00402AE9">
      <w:pPr>
        <w:jc w:val="right"/>
      </w:pPr>
    </w:p>
    <w:p w14:paraId="6F776038" w14:textId="77777777" w:rsidR="00402AE9" w:rsidRPr="00797D70" w:rsidRDefault="00402AE9" w:rsidP="00402AE9">
      <w:pPr>
        <w:jc w:val="right"/>
      </w:pPr>
      <w:r w:rsidRPr="00797D70">
        <w:t xml:space="preserve">  Приложение к постановлению</w:t>
      </w:r>
    </w:p>
    <w:p w14:paraId="51B340B9" w14:textId="77777777" w:rsidR="00402AE9" w:rsidRPr="00797D70" w:rsidRDefault="00402AE9" w:rsidP="00402AE9">
      <w:pPr>
        <w:jc w:val="right"/>
      </w:pPr>
      <w:r w:rsidRPr="00797D70">
        <w:t>Администрации Комсомольского</w:t>
      </w:r>
    </w:p>
    <w:p w14:paraId="64C6E720" w14:textId="77777777" w:rsidR="00402AE9" w:rsidRPr="00797D70" w:rsidRDefault="00402AE9" w:rsidP="00402AE9">
      <w:pPr>
        <w:jc w:val="right"/>
      </w:pPr>
      <w:r w:rsidRPr="00797D70">
        <w:t>муниципального района</w:t>
      </w:r>
    </w:p>
    <w:p w14:paraId="3D9DA25F" w14:textId="77777777" w:rsidR="00402AE9" w:rsidRPr="00797D70" w:rsidRDefault="00402AE9" w:rsidP="00402AE9">
      <w:pPr>
        <w:jc w:val="right"/>
        <w:rPr>
          <w:u w:val="single"/>
        </w:rPr>
      </w:pPr>
      <w:r w:rsidRPr="00797D70">
        <w:rPr>
          <w:u w:val="single"/>
        </w:rPr>
        <w:t xml:space="preserve">от. 15  .  04  .2025 г.    №99  </w:t>
      </w:r>
    </w:p>
    <w:p w14:paraId="636AF7FE" w14:textId="77777777" w:rsidR="00402AE9" w:rsidRPr="00797D70" w:rsidRDefault="00402AE9" w:rsidP="00402AE9">
      <w:pPr>
        <w:jc w:val="right"/>
      </w:pPr>
      <w:r w:rsidRPr="00797D70">
        <w:t>Приложение к постановлению</w:t>
      </w:r>
    </w:p>
    <w:p w14:paraId="19B8B12E" w14:textId="77777777" w:rsidR="00402AE9" w:rsidRPr="00797D70" w:rsidRDefault="00402AE9" w:rsidP="00402AE9">
      <w:pPr>
        <w:jc w:val="right"/>
      </w:pPr>
      <w:r w:rsidRPr="00797D70">
        <w:t>Администрации Комсомольского</w:t>
      </w:r>
    </w:p>
    <w:p w14:paraId="5D71E662" w14:textId="77777777" w:rsidR="00402AE9" w:rsidRPr="00797D70" w:rsidRDefault="00402AE9" w:rsidP="00402AE9">
      <w:pPr>
        <w:jc w:val="right"/>
      </w:pPr>
      <w:r w:rsidRPr="00797D70">
        <w:t>муниципального района</w:t>
      </w:r>
    </w:p>
    <w:p w14:paraId="75A0320A" w14:textId="77777777" w:rsidR="00402AE9" w:rsidRPr="00797D70" w:rsidRDefault="00402AE9" w:rsidP="00402AE9">
      <w:pPr>
        <w:jc w:val="right"/>
      </w:pPr>
      <w:r w:rsidRPr="00797D70">
        <w:t>от 10.10.2023г.  № 263</w:t>
      </w:r>
    </w:p>
    <w:p w14:paraId="1DAC8DD0" w14:textId="77777777" w:rsidR="00402AE9" w:rsidRPr="00797D70" w:rsidRDefault="00402AE9" w:rsidP="00402AE9">
      <w:pPr>
        <w:jc w:val="right"/>
      </w:pPr>
    </w:p>
    <w:p w14:paraId="7FC938DA" w14:textId="77777777" w:rsidR="00402AE9" w:rsidRPr="00797D70" w:rsidRDefault="00402AE9" w:rsidP="00402AE9">
      <w:pPr>
        <w:pStyle w:val="af1"/>
        <w:spacing w:after="0" w:line="240" w:lineRule="auto"/>
        <w:ind w:left="0"/>
        <w:jc w:val="center"/>
        <w:rPr>
          <w:rFonts w:ascii="Times New Roman" w:hAnsi="Times New Roman" w:cs="Times New Roman"/>
          <w:b/>
        </w:rPr>
      </w:pPr>
      <w:r w:rsidRPr="00797D70">
        <w:rPr>
          <w:rFonts w:ascii="Times New Roman" w:hAnsi="Times New Roman" w:cs="Times New Roman"/>
          <w:sz w:val="20"/>
          <w:szCs w:val="20"/>
        </w:rPr>
        <w:t xml:space="preserve">   </w:t>
      </w:r>
    </w:p>
    <w:p w14:paraId="659710A8" w14:textId="77777777" w:rsidR="00402AE9" w:rsidRPr="00797D70" w:rsidRDefault="00402AE9" w:rsidP="00402AE9">
      <w:pPr>
        <w:shd w:val="clear" w:color="auto" w:fill="FFFFFF"/>
        <w:ind w:firstLine="284"/>
        <w:jc w:val="center"/>
        <w:rPr>
          <w:b/>
        </w:rPr>
      </w:pPr>
    </w:p>
    <w:p w14:paraId="6F66FAD5" w14:textId="77777777" w:rsidR="00402AE9" w:rsidRPr="00797D70" w:rsidRDefault="00402AE9" w:rsidP="00402AE9">
      <w:pPr>
        <w:shd w:val="clear" w:color="auto" w:fill="FFFFFF"/>
        <w:ind w:firstLine="284"/>
        <w:jc w:val="center"/>
        <w:rPr>
          <w:b/>
          <w:sz w:val="28"/>
          <w:szCs w:val="28"/>
        </w:rPr>
      </w:pPr>
    </w:p>
    <w:p w14:paraId="5CB1BC9B" w14:textId="77777777" w:rsidR="00402AE9" w:rsidRPr="00797D70" w:rsidRDefault="00402AE9" w:rsidP="00402AE9">
      <w:pPr>
        <w:shd w:val="clear" w:color="auto" w:fill="FFFFFF"/>
        <w:ind w:firstLine="284"/>
        <w:jc w:val="center"/>
        <w:rPr>
          <w:b/>
          <w:sz w:val="28"/>
          <w:szCs w:val="28"/>
        </w:rPr>
      </w:pPr>
    </w:p>
    <w:p w14:paraId="299D70A2" w14:textId="77777777" w:rsidR="00402AE9" w:rsidRPr="00797D70" w:rsidRDefault="00402AE9" w:rsidP="00402AE9">
      <w:pPr>
        <w:shd w:val="clear" w:color="auto" w:fill="FFFFFF"/>
        <w:ind w:firstLine="284"/>
        <w:jc w:val="center"/>
        <w:rPr>
          <w:b/>
          <w:sz w:val="28"/>
          <w:szCs w:val="28"/>
        </w:rPr>
      </w:pPr>
    </w:p>
    <w:p w14:paraId="17F6C707" w14:textId="77777777" w:rsidR="00402AE9" w:rsidRPr="00797D70" w:rsidRDefault="00402AE9" w:rsidP="00402AE9">
      <w:pPr>
        <w:shd w:val="clear" w:color="auto" w:fill="FFFFFF"/>
        <w:ind w:firstLine="284"/>
        <w:jc w:val="center"/>
        <w:rPr>
          <w:b/>
          <w:sz w:val="28"/>
          <w:szCs w:val="28"/>
        </w:rPr>
      </w:pPr>
    </w:p>
    <w:p w14:paraId="713E18A7" w14:textId="77777777" w:rsidR="00402AE9" w:rsidRPr="00797D70" w:rsidRDefault="00402AE9" w:rsidP="00402AE9">
      <w:pPr>
        <w:shd w:val="clear" w:color="auto" w:fill="FFFFFF"/>
        <w:ind w:firstLine="284"/>
        <w:jc w:val="center"/>
        <w:rPr>
          <w:b/>
          <w:sz w:val="28"/>
          <w:szCs w:val="28"/>
        </w:rPr>
      </w:pPr>
    </w:p>
    <w:p w14:paraId="7644B8F3" w14:textId="77777777" w:rsidR="00402AE9" w:rsidRPr="00797D70" w:rsidRDefault="00402AE9" w:rsidP="00402AE9">
      <w:pPr>
        <w:shd w:val="clear" w:color="auto" w:fill="FFFFFF"/>
        <w:ind w:firstLine="284"/>
        <w:jc w:val="center"/>
        <w:rPr>
          <w:b/>
          <w:sz w:val="28"/>
          <w:szCs w:val="28"/>
        </w:rPr>
      </w:pPr>
    </w:p>
    <w:p w14:paraId="45782CE6" w14:textId="77777777" w:rsidR="00402AE9" w:rsidRPr="00797D70" w:rsidRDefault="00402AE9" w:rsidP="00402AE9">
      <w:pPr>
        <w:shd w:val="clear" w:color="auto" w:fill="FFFFFF"/>
        <w:ind w:firstLine="284"/>
        <w:jc w:val="center"/>
        <w:rPr>
          <w:b/>
          <w:sz w:val="28"/>
          <w:szCs w:val="28"/>
        </w:rPr>
      </w:pPr>
    </w:p>
    <w:p w14:paraId="2E5F5FAD" w14:textId="77777777" w:rsidR="00402AE9" w:rsidRPr="00797D70" w:rsidRDefault="00402AE9" w:rsidP="00402AE9">
      <w:pPr>
        <w:shd w:val="clear" w:color="auto" w:fill="FFFFFF"/>
        <w:ind w:firstLine="284"/>
        <w:jc w:val="center"/>
        <w:rPr>
          <w:b/>
          <w:sz w:val="28"/>
          <w:szCs w:val="28"/>
        </w:rPr>
      </w:pPr>
    </w:p>
    <w:p w14:paraId="1BE64DCF" w14:textId="77777777" w:rsidR="00402AE9" w:rsidRPr="00797D70" w:rsidRDefault="00402AE9" w:rsidP="00402AE9">
      <w:pPr>
        <w:shd w:val="clear" w:color="auto" w:fill="FFFFFF"/>
        <w:ind w:firstLine="284"/>
        <w:jc w:val="center"/>
        <w:rPr>
          <w:b/>
          <w:sz w:val="28"/>
          <w:szCs w:val="28"/>
        </w:rPr>
      </w:pPr>
    </w:p>
    <w:p w14:paraId="6D43CF7E" w14:textId="77777777" w:rsidR="00402AE9" w:rsidRPr="00797D70" w:rsidRDefault="00402AE9" w:rsidP="00402AE9">
      <w:pPr>
        <w:shd w:val="clear" w:color="auto" w:fill="FFFFFF"/>
        <w:ind w:firstLine="284"/>
        <w:jc w:val="center"/>
        <w:rPr>
          <w:b/>
          <w:sz w:val="28"/>
          <w:szCs w:val="28"/>
        </w:rPr>
      </w:pPr>
    </w:p>
    <w:p w14:paraId="5D7C180C" w14:textId="77777777" w:rsidR="00402AE9" w:rsidRPr="00797D70" w:rsidRDefault="00402AE9" w:rsidP="00402AE9">
      <w:pPr>
        <w:shd w:val="clear" w:color="auto" w:fill="FFFFFF"/>
        <w:ind w:firstLine="284"/>
        <w:jc w:val="center"/>
        <w:rPr>
          <w:b/>
          <w:sz w:val="28"/>
          <w:szCs w:val="28"/>
        </w:rPr>
      </w:pPr>
    </w:p>
    <w:p w14:paraId="7CB36730" w14:textId="77777777" w:rsidR="00402AE9" w:rsidRPr="00797D70" w:rsidRDefault="00402AE9" w:rsidP="00402AE9">
      <w:pPr>
        <w:shd w:val="clear" w:color="auto" w:fill="FFFFFF"/>
        <w:ind w:firstLine="284"/>
        <w:jc w:val="center"/>
        <w:rPr>
          <w:b/>
          <w:sz w:val="28"/>
          <w:szCs w:val="28"/>
        </w:rPr>
      </w:pPr>
    </w:p>
    <w:p w14:paraId="098A8CAF" w14:textId="77777777" w:rsidR="00402AE9" w:rsidRPr="00797D70" w:rsidRDefault="00402AE9" w:rsidP="00402AE9">
      <w:pPr>
        <w:jc w:val="center"/>
        <w:rPr>
          <w:b/>
          <w:sz w:val="28"/>
          <w:szCs w:val="28"/>
        </w:rPr>
      </w:pPr>
      <w:r w:rsidRPr="00797D70">
        <w:rPr>
          <w:b/>
          <w:sz w:val="28"/>
          <w:szCs w:val="28"/>
        </w:rPr>
        <w:t>Муниципальная программа Комсомольского городского поселения</w:t>
      </w:r>
    </w:p>
    <w:p w14:paraId="2343CCF3" w14:textId="77777777" w:rsidR="00402AE9" w:rsidRPr="00797D70" w:rsidRDefault="00402AE9" w:rsidP="00402AE9">
      <w:pPr>
        <w:jc w:val="center"/>
        <w:rPr>
          <w:b/>
        </w:rPr>
      </w:pPr>
    </w:p>
    <w:p w14:paraId="7B1A42AB" w14:textId="77777777" w:rsidR="00402AE9" w:rsidRPr="00797D70" w:rsidRDefault="00402AE9" w:rsidP="00402AE9">
      <w:pPr>
        <w:jc w:val="center"/>
        <w:rPr>
          <w:b/>
          <w:sz w:val="28"/>
          <w:szCs w:val="28"/>
        </w:rPr>
      </w:pPr>
      <w:r w:rsidRPr="00797D70">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14:paraId="397C8365" w14:textId="77777777" w:rsidR="00402AE9" w:rsidRPr="00797D70" w:rsidRDefault="00402AE9" w:rsidP="00402AE9">
      <w:pPr>
        <w:shd w:val="clear" w:color="auto" w:fill="FFFFFF"/>
        <w:ind w:firstLine="284"/>
        <w:jc w:val="right"/>
        <w:rPr>
          <w:sz w:val="28"/>
          <w:szCs w:val="28"/>
        </w:rPr>
      </w:pPr>
    </w:p>
    <w:p w14:paraId="78C99B78" w14:textId="77777777" w:rsidR="00402AE9" w:rsidRPr="00797D70" w:rsidRDefault="00402AE9" w:rsidP="00402AE9">
      <w:pPr>
        <w:shd w:val="clear" w:color="auto" w:fill="FFFFFF"/>
        <w:ind w:firstLine="284"/>
        <w:jc w:val="right"/>
      </w:pPr>
    </w:p>
    <w:p w14:paraId="695E4C5E" w14:textId="77777777" w:rsidR="00402AE9" w:rsidRPr="00797D70" w:rsidRDefault="00402AE9" w:rsidP="00402AE9">
      <w:pPr>
        <w:shd w:val="clear" w:color="auto" w:fill="FFFFFF"/>
        <w:ind w:firstLine="284"/>
        <w:jc w:val="right"/>
        <w:rPr>
          <w:b/>
        </w:rPr>
      </w:pPr>
    </w:p>
    <w:p w14:paraId="61A4A310"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041092C1" w14:textId="77777777" w:rsidR="00402AE9" w:rsidRPr="00797D70" w:rsidRDefault="00402AE9" w:rsidP="00402AE9">
      <w:pPr>
        <w:pStyle w:val="af1"/>
        <w:spacing w:after="0" w:line="240" w:lineRule="auto"/>
        <w:ind w:left="0" w:firstLine="284"/>
        <w:jc w:val="both"/>
        <w:rPr>
          <w:rFonts w:ascii="Times New Roman" w:hAnsi="Times New Roman" w:cs="Times New Roman"/>
          <w:sz w:val="24"/>
          <w:szCs w:val="24"/>
        </w:rPr>
      </w:pPr>
    </w:p>
    <w:p w14:paraId="0ADAA5D9" w14:textId="77777777" w:rsidR="00402AE9" w:rsidRPr="00797D70" w:rsidRDefault="00402AE9" w:rsidP="00402AE9">
      <w:pPr>
        <w:pStyle w:val="af1"/>
        <w:spacing w:after="0" w:line="240" w:lineRule="auto"/>
        <w:ind w:left="0" w:firstLine="284"/>
        <w:jc w:val="both"/>
        <w:rPr>
          <w:rFonts w:ascii="Times New Roman" w:hAnsi="Times New Roman" w:cs="Times New Roman"/>
          <w:sz w:val="24"/>
          <w:szCs w:val="24"/>
        </w:rPr>
      </w:pPr>
    </w:p>
    <w:p w14:paraId="01191DFF" w14:textId="77777777" w:rsidR="00402AE9" w:rsidRPr="00797D70" w:rsidRDefault="00402AE9" w:rsidP="00402AE9">
      <w:pPr>
        <w:pStyle w:val="af1"/>
        <w:spacing w:after="0" w:line="240" w:lineRule="auto"/>
        <w:ind w:left="0" w:firstLine="284"/>
        <w:jc w:val="both"/>
        <w:rPr>
          <w:rFonts w:ascii="Times New Roman" w:hAnsi="Times New Roman" w:cs="Times New Roman"/>
          <w:sz w:val="24"/>
          <w:szCs w:val="24"/>
        </w:rPr>
      </w:pPr>
    </w:p>
    <w:p w14:paraId="3BA080E6" w14:textId="77777777" w:rsidR="00402AE9" w:rsidRPr="00797D70" w:rsidRDefault="00402AE9" w:rsidP="00402AE9">
      <w:pPr>
        <w:pStyle w:val="af1"/>
        <w:spacing w:after="0" w:line="240" w:lineRule="auto"/>
        <w:ind w:left="0" w:firstLine="284"/>
        <w:jc w:val="both"/>
        <w:rPr>
          <w:rFonts w:ascii="Times New Roman" w:hAnsi="Times New Roman" w:cs="Times New Roman"/>
          <w:sz w:val="24"/>
          <w:szCs w:val="24"/>
        </w:rPr>
      </w:pPr>
    </w:p>
    <w:p w14:paraId="177DD96A"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520A7EFD"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77B694B0"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3273098B"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0241D8AA"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3321A9F5"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2D81D853"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6954BB19"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729A8AD7"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2DCD555D"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3950A2FB"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65895AFC"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617473A6"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4B859C0B"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5FC02BAF"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6A58C2AC"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6A31221D"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79F6A65F"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065983AD"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331D2C63"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013C8FB6"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0B61E002"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44DB6A9E" w14:textId="77777777" w:rsidR="00402AE9" w:rsidRPr="00797D70" w:rsidRDefault="00402AE9" w:rsidP="00402AE9">
      <w:pPr>
        <w:shd w:val="clear" w:color="auto" w:fill="FFFFFF"/>
        <w:ind w:firstLine="284"/>
        <w:jc w:val="center"/>
        <w:rPr>
          <w:b/>
          <w:sz w:val="28"/>
          <w:szCs w:val="28"/>
        </w:rPr>
      </w:pPr>
      <w:r w:rsidRPr="00797D70">
        <w:rPr>
          <w:b/>
          <w:sz w:val="28"/>
          <w:szCs w:val="28"/>
        </w:rPr>
        <w:t>Приоритеты и цели муниципальной политики в сфере переселения граждан из аварийного жилищного фонда</w:t>
      </w:r>
    </w:p>
    <w:p w14:paraId="30961617" w14:textId="77777777" w:rsidR="00402AE9" w:rsidRPr="00797D70" w:rsidRDefault="00402AE9" w:rsidP="00402AE9">
      <w:pPr>
        <w:shd w:val="clear" w:color="auto" w:fill="FFFFFF"/>
        <w:ind w:firstLine="284"/>
        <w:jc w:val="right"/>
        <w:rPr>
          <w:b/>
        </w:rPr>
      </w:pPr>
    </w:p>
    <w:p w14:paraId="08DA34B2" w14:textId="77777777" w:rsidR="00402AE9" w:rsidRPr="00797D70" w:rsidRDefault="00402AE9" w:rsidP="00402AE9">
      <w:pPr>
        <w:shd w:val="clear" w:color="auto" w:fill="FFFFFF"/>
        <w:ind w:firstLine="284"/>
        <w:rPr>
          <w:b/>
        </w:rPr>
      </w:pPr>
    </w:p>
    <w:p w14:paraId="362436F4" w14:textId="77777777" w:rsidR="00402AE9" w:rsidRPr="00797D70" w:rsidRDefault="00402AE9" w:rsidP="00402AE9">
      <w:pPr>
        <w:tabs>
          <w:tab w:val="left" w:pos="0"/>
        </w:tabs>
        <w:ind w:right="708"/>
        <w:jc w:val="both"/>
        <w:rPr>
          <w:sz w:val="28"/>
          <w:szCs w:val="28"/>
        </w:rPr>
      </w:pPr>
      <w:r w:rsidRPr="00797D70">
        <w:t xml:space="preserve">            </w:t>
      </w:r>
    </w:p>
    <w:p w14:paraId="265D0183" w14:textId="77777777" w:rsidR="00402AE9" w:rsidRPr="00797D70" w:rsidRDefault="00402AE9" w:rsidP="00402AE9">
      <w:pPr>
        <w:ind w:firstLine="708"/>
        <w:jc w:val="both"/>
        <w:rPr>
          <w:color w:val="auto"/>
        </w:rPr>
      </w:pPr>
      <w:r w:rsidRPr="00797D70">
        <w:rPr>
          <w:color w:val="auto"/>
        </w:rPr>
        <w:t>Жилищные условия, качество услуг жилищно-коммунального хозяйства являются важными факторами, определяющими уровень жизни населения. Значительная часть жилищного фонда, расположенного на территории Комсомольского городского поселения Комсомольского муниципального района Ивановской области, не удовлетворяет на сегодняшний день потребности населения региона, поскольку не отвечает установленным санитарным и техническим требованиям.</w:t>
      </w:r>
    </w:p>
    <w:p w14:paraId="590FD462" w14:textId="77777777" w:rsidR="00402AE9" w:rsidRPr="00797D70" w:rsidRDefault="00402AE9" w:rsidP="00402AE9">
      <w:pPr>
        <w:ind w:firstLine="708"/>
        <w:jc w:val="both"/>
        <w:rPr>
          <w:color w:val="auto"/>
        </w:rPr>
      </w:pPr>
      <w:r w:rsidRPr="00797D70">
        <w:rPr>
          <w:color w:val="auto"/>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законодательством, получать полный набор жилищно-коммунальных услуг надлежащего качества. Аварийные дома ухудшают внешний облик городов и поселков, сдерживают развитие инфраструктуры, что снижает инвестиционную привлекательность территорий.</w:t>
      </w:r>
    </w:p>
    <w:p w14:paraId="4F538C9E" w14:textId="77777777" w:rsidR="00402AE9" w:rsidRPr="00797D70" w:rsidRDefault="00402AE9" w:rsidP="00402AE9">
      <w:pPr>
        <w:autoSpaceDE w:val="0"/>
        <w:jc w:val="both"/>
        <w:rPr>
          <w:color w:val="auto"/>
        </w:rPr>
      </w:pPr>
      <w:r w:rsidRPr="00797D70">
        <w:rPr>
          <w:color w:val="auto"/>
        </w:rPr>
        <w:t xml:space="preserve">           По состоянию на 01.01.2024 года на территории Комсомольского городского поселения Комсомольского муниципального района Ивановской области расселению подлежат 9 многоквартирных домов, признанных в установленном действующим законодательством порядке аварийными и подлежащим сносу после 01.01.2017г., в которых расселяемая площадь жилых помещений составляет 4310,6 </w:t>
      </w:r>
      <w:proofErr w:type="spellStart"/>
      <w:r w:rsidRPr="00797D70">
        <w:rPr>
          <w:color w:val="auto"/>
        </w:rPr>
        <w:t>кв.м</w:t>
      </w:r>
      <w:proofErr w:type="spellEnd"/>
      <w:r w:rsidRPr="00797D70">
        <w:rPr>
          <w:color w:val="auto"/>
        </w:rPr>
        <w:t>.</w:t>
      </w:r>
    </w:p>
    <w:p w14:paraId="53465B25" w14:textId="77777777" w:rsidR="00402AE9" w:rsidRPr="00797D70" w:rsidRDefault="00402AE9" w:rsidP="00402AE9">
      <w:pPr>
        <w:ind w:firstLine="708"/>
        <w:jc w:val="both"/>
        <w:rPr>
          <w:color w:val="auto"/>
        </w:rPr>
      </w:pPr>
      <w:r w:rsidRPr="00797D70">
        <w:rPr>
          <w:color w:val="auto"/>
        </w:rPr>
        <w:t>Переселение граждан из аварийного жилищного фонда является одной из самых острых социальных проблем, решение которой сдерживается ввиду ограниченности бюджетных средств Комсомольского городского поселения Комсомольского муниципального района Ивановской области. Граждане, проживающие в аварийном жилищном фонде, в подавляющем большинстве не в состоянии приобрести жилые помещения, отвечающие предъявляемым к ним требованиям. Поэтому решение этой проблемы требует консолидации финансовых ресурсов федерального и регионального уровней.</w:t>
      </w:r>
    </w:p>
    <w:p w14:paraId="4D237ACC" w14:textId="77777777" w:rsidR="00402AE9" w:rsidRPr="00797D70" w:rsidRDefault="00402AE9" w:rsidP="00402AE9">
      <w:pPr>
        <w:autoSpaceDE w:val="0"/>
        <w:ind w:firstLine="540"/>
        <w:jc w:val="both"/>
        <w:rPr>
          <w:color w:val="auto"/>
        </w:rPr>
      </w:pPr>
      <w:r w:rsidRPr="00797D70">
        <w:rPr>
          <w:color w:val="auto"/>
        </w:rPr>
        <w:t xml:space="preserve">    Реализация мероприятий по переселению граждан из аварийного жилищного фонда позволит осуществить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создать условия для приведения</w:t>
      </w:r>
      <w:r w:rsidRPr="00797D70">
        <w:rPr>
          <w:color w:val="auto"/>
          <w:sz w:val="28"/>
          <w:szCs w:val="28"/>
        </w:rPr>
        <w:t xml:space="preserve"> </w:t>
      </w:r>
      <w:r w:rsidRPr="00797D70">
        <w:rPr>
          <w:color w:val="auto"/>
        </w:rPr>
        <w:t>существующего жилищного фонда в соответствие со стандартами качества, обеспечивающими комфортные условия проживания.</w:t>
      </w:r>
    </w:p>
    <w:p w14:paraId="652AD493" w14:textId="77777777" w:rsidR="00402AE9" w:rsidRPr="00797D70" w:rsidRDefault="00402AE9" w:rsidP="00402AE9">
      <w:pPr>
        <w:autoSpaceDE w:val="0"/>
        <w:autoSpaceDN w:val="0"/>
        <w:adjustRightInd w:val="0"/>
        <w:jc w:val="both"/>
      </w:pPr>
      <w:r w:rsidRPr="00797D70">
        <w:t xml:space="preserve">        Данная Программа поможет обеспечить переселение граждан из аварийного жилищного фонда, а также обеспечить ликвидацию</w:t>
      </w:r>
      <w:r w:rsidRPr="00797D70">
        <w:rPr>
          <w:sz w:val="28"/>
          <w:szCs w:val="28"/>
        </w:rPr>
        <w:t xml:space="preserve"> </w:t>
      </w:r>
      <w:r w:rsidRPr="00797D70">
        <w:t>аварийного   жилищного</w:t>
      </w:r>
      <w:r w:rsidRPr="00797D70">
        <w:rPr>
          <w:sz w:val="28"/>
          <w:szCs w:val="28"/>
        </w:rPr>
        <w:t xml:space="preserve">   </w:t>
      </w:r>
      <w:r w:rsidRPr="00797D70">
        <w:t xml:space="preserve">фонда, признанного таковым в соответствии с действующим законодательством после 01.01.2017г.  </w:t>
      </w:r>
    </w:p>
    <w:p w14:paraId="3729FDE5" w14:textId="77777777" w:rsidR="00402AE9" w:rsidRPr="00797D70" w:rsidRDefault="00402AE9" w:rsidP="00402AE9">
      <w:pPr>
        <w:pStyle w:val="af1"/>
        <w:spacing w:after="0" w:line="240" w:lineRule="auto"/>
        <w:ind w:left="0"/>
        <w:jc w:val="both"/>
        <w:rPr>
          <w:rFonts w:ascii="Times New Roman" w:hAnsi="Times New Roman" w:cs="Times New Roman"/>
          <w:b/>
          <w:sz w:val="24"/>
          <w:szCs w:val="24"/>
        </w:rPr>
      </w:pPr>
    </w:p>
    <w:p w14:paraId="60FE02A5" w14:textId="77777777" w:rsidR="00402AE9" w:rsidRPr="00797D70" w:rsidRDefault="00402AE9" w:rsidP="00402AE9">
      <w:pPr>
        <w:autoSpaceDE w:val="0"/>
        <w:autoSpaceDN w:val="0"/>
        <w:adjustRightInd w:val="0"/>
        <w:jc w:val="center"/>
        <w:rPr>
          <w:b/>
          <w:bCs/>
          <w:color w:val="auto"/>
        </w:rPr>
      </w:pPr>
    </w:p>
    <w:p w14:paraId="0BB86696" w14:textId="77777777" w:rsidR="00402AE9" w:rsidRPr="00797D70" w:rsidRDefault="00402AE9" w:rsidP="00402AE9">
      <w:pPr>
        <w:autoSpaceDE w:val="0"/>
        <w:autoSpaceDN w:val="0"/>
        <w:adjustRightInd w:val="0"/>
        <w:jc w:val="center"/>
        <w:rPr>
          <w:b/>
          <w:bCs/>
          <w:color w:val="auto"/>
        </w:rPr>
      </w:pPr>
    </w:p>
    <w:p w14:paraId="3C443886" w14:textId="77777777" w:rsidR="00402AE9" w:rsidRPr="00797D70" w:rsidRDefault="00402AE9" w:rsidP="00402AE9">
      <w:pPr>
        <w:autoSpaceDE w:val="0"/>
        <w:autoSpaceDN w:val="0"/>
        <w:adjustRightInd w:val="0"/>
        <w:jc w:val="center"/>
        <w:rPr>
          <w:b/>
          <w:bCs/>
          <w:color w:val="auto"/>
        </w:rPr>
      </w:pPr>
    </w:p>
    <w:p w14:paraId="203930B8" w14:textId="77777777" w:rsidR="00402AE9" w:rsidRPr="00797D70" w:rsidRDefault="00402AE9" w:rsidP="00402AE9">
      <w:pPr>
        <w:autoSpaceDE w:val="0"/>
        <w:autoSpaceDN w:val="0"/>
        <w:adjustRightInd w:val="0"/>
        <w:jc w:val="center"/>
        <w:rPr>
          <w:b/>
          <w:bCs/>
          <w:color w:val="auto"/>
        </w:rPr>
      </w:pPr>
    </w:p>
    <w:p w14:paraId="4D0EB39F" w14:textId="77777777" w:rsidR="00402AE9" w:rsidRPr="00797D70" w:rsidRDefault="00402AE9" w:rsidP="00402AE9">
      <w:pPr>
        <w:autoSpaceDE w:val="0"/>
        <w:autoSpaceDN w:val="0"/>
        <w:adjustRightInd w:val="0"/>
        <w:jc w:val="center"/>
        <w:rPr>
          <w:b/>
          <w:bCs/>
          <w:color w:val="auto"/>
        </w:rPr>
      </w:pPr>
    </w:p>
    <w:p w14:paraId="480DBE1E" w14:textId="77777777" w:rsidR="00402AE9" w:rsidRPr="00797D70" w:rsidRDefault="00402AE9" w:rsidP="00402AE9">
      <w:pPr>
        <w:autoSpaceDE w:val="0"/>
        <w:autoSpaceDN w:val="0"/>
        <w:adjustRightInd w:val="0"/>
        <w:jc w:val="center"/>
        <w:rPr>
          <w:b/>
          <w:bCs/>
          <w:color w:val="auto"/>
        </w:rPr>
      </w:pPr>
    </w:p>
    <w:p w14:paraId="52435931" w14:textId="77777777" w:rsidR="00402AE9" w:rsidRPr="00797D70" w:rsidRDefault="00402AE9" w:rsidP="00402AE9">
      <w:pPr>
        <w:autoSpaceDE w:val="0"/>
        <w:autoSpaceDN w:val="0"/>
        <w:adjustRightInd w:val="0"/>
        <w:jc w:val="center"/>
        <w:rPr>
          <w:b/>
          <w:bCs/>
          <w:color w:val="auto"/>
        </w:rPr>
      </w:pPr>
    </w:p>
    <w:p w14:paraId="7CC193E6" w14:textId="77777777" w:rsidR="00402AE9" w:rsidRPr="00797D70" w:rsidRDefault="00402AE9" w:rsidP="00402AE9">
      <w:pPr>
        <w:autoSpaceDE w:val="0"/>
        <w:autoSpaceDN w:val="0"/>
        <w:adjustRightInd w:val="0"/>
        <w:jc w:val="center"/>
        <w:rPr>
          <w:b/>
          <w:bCs/>
          <w:color w:val="auto"/>
        </w:rPr>
      </w:pPr>
    </w:p>
    <w:p w14:paraId="2953DC5C" w14:textId="77777777" w:rsidR="00402AE9" w:rsidRPr="00797D70" w:rsidRDefault="00402AE9" w:rsidP="00402AE9">
      <w:pPr>
        <w:autoSpaceDE w:val="0"/>
        <w:autoSpaceDN w:val="0"/>
        <w:adjustRightInd w:val="0"/>
        <w:jc w:val="center"/>
        <w:rPr>
          <w:b/>
          <w:bCs/>
          <w:color w:val="auto"/>
        </w:rPr>
      </w:pPr>
    </w:p>
    <w:p w14:paraId="11398E5D" w14:textId="77777777" w:rsidR="00402AE9" w:rsidRPr="00797D70" w:rsidRDefault="00402AE9" w:rsidP="00402AE9">
      <w:pPr>
        <w:autoSpaceDE w:val="0"/>
        <w:autoSpaceDN w:val="0"/>
        <w:adjustRightInd w:val="0"/>
        <w:jc w:val="center"/>
        <w:rPr>
          <w:b/>
          <w:bCs/>
          <w:color w:val="auto"/>
        </w:rPr>
      </w:pPr>
    </w:p>
    <w:p w14:paraId="68175090" w14:textId="77777777" w:rsidR="00402AE9" w:rsidRPr="00797D70" w:rsidRDefault="00402AE9" w:rsidP="00402AE9">
      <w:pPr>
        <w:autoSpaceDE w:val="0"/>
        <w:autoSpaceDN w:val="0"/>
        <w:adjustRightInd w:val="0"/>
        <w:jc w:val="center"/>
        <w:rPr>
          <w:b/>
          <w:bCs/>
          <w:color w:val="auto"/>
        </w:rPr>
      </w:pPr>
    </w:p>
    <w:p w14:paraId="617A88CA" w14:textId="77777777" w:rsidR="00402AE9" w:rsidRPr="00797D70" w:rsidRDefault="00402AE9" w:rsidP="00402AE9">
      <w:pPr>
        <w:autoSpaceDE w:val="0"/>
        <w:autoSpaceDN w:val="0"/>
        <w:adjustRightInd w:val="0"/>
        <w:jc w:val="center"/>
        <w:rPr>
          <w:b/>
          <w:bCs/>
          <w:color w:val="auto"/>
        </w:rPr>
      </w:pPr>
    </w:p>
    <w:p w14:paraId="34DE9D7A" w14:textId="77777777" w:rsidR="00402AE9" w:rsidRPr="00797D70" w:rsidRDefault="00402AE9" w:rsidP="00402AE9">
      <w:pPr>
        <w:autoSpaceDE w:val="0"/>
        <w:autoSpaceDN w:val="0"/>
        <w:adjustRightInd w:val="0"/>
        <w:jc w:val="center"/>
        <w:rPr>
          <w:b/>
          <w:bCs/>
          <w:color w:val="auto"/>
        </w:rPr>
      </w:pPr>
    </w:p>
    <w:p w14:paraId="5B4C20F8" w14:textId="77777777" w:rsidR="00402AE9" w:rsidRPr="00797D70" w:rsidRDefault="00402AE9" w:rsidP="00402AE9">
      <w:pPr>
        <w:autoSpaceDE w:val="0"/>
        <w:autoSpaceDN w:val="0"/>
        <w:adjustRightInd w:val="0"/>
        <w:jc w:val="center"/>
        <w:rPr>
          <w:b/>
          <w:bCs/>
          <w:color w:val="auto"/>
        </w:rPr>
      </w:pPr>
    </w:p>
    <w:p w14:paraId="1299A728" w14:textId="77777777" w:rsidR="00402AE9" w:rsidRPr="00797D70" w:rsidRDefault="00402AE9" w:rsidP="00402AE9">
      <w:pPr>
        <w:autoSpaceDE w:val="0"/>
        <w:autoSpaceDN w:val="0"/>
        <w:adjustRightInd w:val="0"/>
        <w:jc w:val="center"/>
        <w:rPr>
          <w:b/>
          <w:bCs/>
          <w:color w:val="auto"/>
        </w:rPr>
      </w:pPr>
    </w:p>
    <w:p w14:paraId="2BAE73F0" w14:textId="77777777" w:rsidR="00402AE9" w:rsidRPr="00797D70" w:rsidRDefault="00402AE9" w:rsidP="00402AE9">
      <w:pPr>
        <w:autoSpaceDE w:val="0"/>
        <w:autoSpaceDN w:val="0"/>
        <w:adjustRightInd w:val="0"/>
        <w:jc w:val="center"/>
        <w:rPr>
          <w:b/>
          <w:bCs/>
          <w:color w:val="auto"/>
        </w:rPr>
      </w:pPr>
    </w:p>
    <w:p w14:paraId="5EA27FD3" w14:textId="77777777" w:rsidR="00402AE9" w:rsidRPr="00797D70" w:rsidRDefault="00402AE9" w:rsidP="00402AE9">
      <w:pPr>
        <w:autoSpaceDE w:val="0"/>
        <w:autoSpaceDN w:val="0"/>
        <w:adjustRightInd w:val="0"/>
        <w:jc w:val="center"/>
        <w:rPr>
          <w:b/>
          <w:bCs/>
          <w:color w:val="auto"/>
        </w:rPr>
      </w:pPr>
      <w:r w:rsidRPr="00797D70">
        <w:rPr>
          <w:b/>
          <w:bCs/>
          <w:color w:val="auto"/>
        </w:rPr>
        <w:t>Перечень многоквартирных домов, признанных в установленном</w:t>
      </w:r>
    </w:p>
    <w:p w14:paraId="1B0E9FFD" w14:textId="77777777" w:rsidR="00402AE9" w:rsidRPr="00797D70" w:rsidRDefault="00402AE9" w:rsidP="00402AE9">
      <w:pPr>
        <w:autoSpaceDE w:val="0"/>
        <w:autoSpaceDN w:val="0"/>
        <w:adjustRightInd w:val="0"/>
        <w:jc w:val="center"/>
        <w:rPr>
          <w:b/>
          <w:bCs/>
          <w:color w:val="auto"/>
        </w:rPr>
      </w:pPr>
      <w:r w:rsidRPr="00797D70">
        <w:rPr>
          <w:b/>
          <w:bCs/>
          <w:color w:val="auto"/>
        </w:rPr>
        <w:t xml:space="preserve">порядке аварийными и подлежащими сносу или реконструкции </w:t>
      </w:r>
    </w:p>
    <w:p w14:paraId="1B1C7AB0" w14:textId="77777777" w:rsidR="00402AE9" w:rsidRPr="00797D70" w:rsidRDefault="00402AE9" w:rsidP="00402AE9">
      <w:pPr>
        <w:autoSpaceDE w:val="0"/>
        <w:autoSpaceDN w:val="0"/>
        <w:adjustRightInd w:val="0"/>
        <w:jc w:val="center"/>
        <w:rPr>
          <w:b/>
          <w:bCs/>
          <w:color w:val="auto"/>
        </w:rPr>
      </w:pPr>
      <w:r w:rsidRPr="00797D70">
        <w:rPr>
          <w:b/>
          <w:bCs/>
          <w:color w:val="auto"/>
        </w:rPr>
        <w:t>после 01 января 2017г.</w:t>
      </w:r>
    </w:p>
    <w:p w14:paraId="2E9B7A3F" w14:textId="77777777" w:rsidR="00402AE9" w:rsidRPr="00797D70" w:rsidRDefault="00402AE9" w:rsidP="00402AE9">
      <w:pPr>
        <w:autoSpaceDE w:val="0"/>
        <w:autoSpaceDN w:val="0"/>
        <w:adjustRightInd w:val="0"/>
        <w:rPr>
          <w:color w:val="auto"/>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73"/>
        <w:gridCol w:w="1418"/>
        <w:gridCol w:w="2126"/>
        <w:gridCol w:w="2268"/>
      </w:tblGrid>
      <w:tr w:rsidR="00402AE9" w:rsidRPr="00797D70" w14:paraId="18CB5821" w14:textId="77777777" w:rsidTr="00765E32">
        <w:tc>
          <w:tcPr>
            <w:tcW w:w="567" w:type="dxa"/>
            <w:vMerge w:val="restart"/>
          </w:tcPr>
          <w:p w14:paraId="1DAD813B" w14:textId="77777777" w:rsidR="00402AE9" w:rsidRPr="00797D70" w:rsidRDefault="00402AE9" w:rsidP="00765E32">
            <w:pPr>
              <w:autoSpaceDE w:val="0"/>
              <w:autoSpaceDN w:val="0"/>
              <w:adjustRightInd w:val="0"/>
              <w:jc w:val="center"/>
              <w:rPr>
                <w:color w:val="auto"/>
              </w:rPr>
            </w:pPr>
            <w:r w:rsidRPr="00797D70">
              <w:rPr>
                <w:color w:val="auto"/>
                <w:sz w:val="22"/>
                <w:szCs w:val="22"/>
              </w:rPr>
              <w:t>N</w:t>
            </w:r>
          </w:p>
        </w:tc>
        <w:tc>
          <w:tcPr>
            <w:tcW w:w="4173" w:type="dxa"/>
            <w:vMerge w:val="restart"/>
          </w:tcPr>
          <w:p w14:paraId="24436CB5" w14:textId="77777777" w:rsidR="00402AE9" w:rsidRPr="00797D70" w:rsidRDefault="00402AE9" w:rsidP="00765E32">
            <w:pPr>
              <w:autoSpaceDE w:val="0"/>
              <w:autoSpaceDN w:val="0"/>
              <w:adjustRightInd w:val="0"/>
              <w:jc w:val="center"/>
              <w:rPr>
                <w:color w:val="auto"/>
              </w:rPr>
            </w:pPr>
            <w:r w:rsidRPr="00797D70">
              <w:rPr>
                <w:color w:val="auto"/>
                <w:sz w:val="22"/>
                <w:szCs w:val="22"/>
              </w:rPr>
              <w:t>Адрес многоквартирного дома</w:t>
            </w:r>
          </w:p>
        </w:tc>
        <w:tc>
          <w:tcPr>
            <w:tcW w:w="1418" w:type="dxa"/>
            <w:vMerge w:val="restart"/>
          </w:tcPr>
          <w:p w14:paraId="49AE1F0A" w14:textId="77777777" w:rsidR="00402AE9" w:rsidRPr="00797D70" w:rsidRDefault="00402AE9" w:rsidP="00765E32">
            <w:pPr>
              <w:autoSpaceDE w:val="0"/>
              <w:autoSpaceDN w:val="0"/>
              <w:adjustRightInd w:val="0"/>
              <w:jc w:val="center"/>
              <w:rPr>
                <w:color w:val="auto"/>
              </w:rPr>
            </w:pPr>
            <w:r w:rsidRPr="00797D70">
              <w:rPr>
                <w:color w:val="auto"/>
                <w:sz w:val="22"/>
                <w:szCs w:val="22"/>
              </w:rPr>
              <w:t xml:space="preserve">Год постройки </w:t>
            </w:r>
          </w:p>
        </w:tc>
        <w:tc>
          <w:tcPr>
            <w:tcW w:w="4394" w:type="dxa"/>
            <w:gridSpan w:val="2"/>
          </w:tcPr>
          <w:p w14:paraId="37E9A0D2" w14:textId="77777777" w:rsidR="00402AE9" w:rsidRPr="00797D70" w:rsidRDefault="00402AE9" w:rsidP="00765E32">
            <w:pPr>
              <w:autoSpaceDE w:val="0"/>
              <w:autoSpaceDN w:val="0"/>
              <w:adjustRightInd w:val="0"/>
              <w:jc w:val="center"/>
              <w:rPr>
                <w:color w:val="auto"/>
              </w:rPr>
            </w:pPr>
            <w:r w:rsidRPr="00797D70">
              <w:rPr>
                <w:color w:val="auto"/>
                <w:sz w:val="22"/>
                <w:szCs w:val="22"/>
              </w:rPr>
              <w:t xml:space="preserve">Документ, подтверждающий признание многоквартирного дома аварийным (распоряжение Управления по вопросу развития инфраструктуры Администрации Комсомольского муниципального района </w:t>
            </w:r>
            <w:r w:rsidRPr="00797D70">
              <w:rPr>
                <w:color w:val="auto"/>
                <w:sz w:val="22"/>
                <w:szCs w:val="22"/>
              </w:rPr>
              <w:lastRenderedPageBreak/>
              <w:t>Ивановской области)</w:t>
            </w:r>
          </w:p>
        </w:tc>
      </w:tr>
      <w:tr w:rsidR="00402AE9" w:rsidRPr="00797D70" w14:paraId="267087E0" w14:textId="77777777" w:rsidTr="00765E32">
        <w:tc>
          <w:tcPr>
            <w:tcW w:w="567" w:type="dxa"/>
            <w:vMerge/>
          </w:tcPr>
          <w:p w14:paraId="4C00BA89" w14:textId="77777777" w:rsidR="00402AE9" w:rsidRPr="00797D70" w:rsidRDefault="00402AE9" w:rsidP="00765E32">
            <w:pPr>
              <w:autoSpaceDE w:val="0"/>
              <w:autoSpaceDN w:val="0"/>
              <w:adjustRightInd w:val="0"/>
              <w:rPr>
                <w:color w:val="auto"/>
              </w:rPr>
            </w:pPr>
          </w:p>
        </w:tc>
        <w:tc>
          <w:tcPr>
            <w:tcW w:w="4173" w:type="dxa"/>
            <w:vMerge/>
          </w:tcPr>
          <w:p w14:paraId="5300FDB9" w14:textId="77777777" w:rsidR="00402AE9" w:rsidRPr="00797D70" w:rsidRDefault="00402AE9" w:rsidP="00765E32">
            <w:pPr>
              <w:autoSpaceDE w:val="0"/>
              <w:autoSpaceDN w:val="0"/>
              <w:adjustRightInd w:val="0"/>
              <w:rPr>
                <w:color w:val="auto"/>
              </w:rPr>
            </w:pPr>
          </w:p>
        </w:tc>
        <w:tc>
          <w:tcPr>
            <w:tcW w:w="1418" w:type="dxa"/>
            <w:vMerge/>
          </w:tcPr>
          <w:p w14:paraId="681287E2" w14:textId="77777777" w:rsidR="00402AE9" w:rsidRPr="00797D70" w:rsidRDefault="00402AE9" w:rsidP="00765E32">
            <w:pPr>
              <w:autoSpaceDE w:val="0"/>
              <w:autoSpaceDN w:val="0"/>
              <w:adjustRightInd w:val="0"/>
              <w:rPr>
                <w:color w:val="auto"/>
              </w:rPr>
            </w:pPr>
          </w:p>
        </w:tc>
        <w:tc>
          <w:tcPr>
            <w:tcW w:w="2126" w:type="dxa"/>
          </w:tcPr>
          <w:p w14:paraId="29F3D599" w14:textId="77777777" w:rsidR="00402AE9" w:rsidRPr="00797D70" w:rsidRDefault="00402AE9" w:rsidP="00765E32">
            <w:pPr>
              <w:autoSpaceDE w:val="0"/>
              <w:autoSpaceDN w:val="0"/>
              <w:adjustRightInd w:val="0"/>
              <w:jc w:val="center"/>
              <w:rPr>
                <w:color w:val="auto"/>
              </w:rPr>
            </w:pPr>
            <w:r w:rsidRPr="00797D70">
              <w:rPr>
                <w:color w:val="auto"/>
                <w:sz w:val="22"/>
                <w:szCs w:val="22"/>
              </w:rPr>
              <w:t>номер</w:t>
            </w:r>
          </w:p>
        </w:tc>
        <w:tc>
          <w:tcPr>
            <w:tcW w:w="2268" w:type="dxa"/>
          </w:tcPr>
          <w:p w14:paraId="0A562906" w14:textId="77777777" w:rsidR="00402AE9" w:rsidRPr="00797D70" w:rsidRDefault="00402AE9" w:rsidP="00765E32">
            <w:pPr>
              <w:autoSpaceDE w:val="0"/>
              <w:autoSpaceDN w:val="0"/>
              <w:adjustRightInd w:val="0"/>
              <w:jc w:val="center"/>
              <w:rPr>
                <w:color w:val="auto"/>
              </w:rPr>
            </w:pPr>
            <w:r w:rsidRPr="00797D70">
              <w:rPr>
                <w:color w:val="auto"/>
                <w:sz w:val="22"/>
                <w:szCs w:val="22"/>
              </w:rPr>
              <w:t>дата</w:t>
            </w:r>
          </w:p>
        </w:tc>
      </w:tr>
      <w:tr w:rsidR="00402AE9" w:rsidRPr="00797D70" w14:paraId="23F839A7" w14:textId="77777777" w:rsidTr="00765E32">
        <w:tc>
          <w:tcPr>
            <w:tcW w:w="567" w:type="dxa"/>
          </w:tcPr>
          <w:p w14:paraId="461954CC" w14:textId="77777777" w:rsidR="00402AE9" w:rsidRPr="00797D70" w:rsidRDefault="00402AE9" w:rsidP="00765E32">
            <w:pPr>
              <w:autoSpaceDE w:val="0"/>
              <w:autoSpaceDN w:val="0"/>
              <w:adjustRightInd w:val="0"/>
              <w:jc w:val="center"/>
              <w:rPr>
                <w:color w:val="auto"/>
              </w:rPr>
            </w:pPr>
            <w:r w:rsidRPr="00797D70">
              <w:rPr>
                <w:color w:val="auto"/>
                <w:sz w:val="22"/>
                <w:szCs w:val="22"/>
              </w:rPr>
              <w:t>1</w:t>
            </w:r>
          </w:p>
        </w:tc>
        <w:tc>
          <w:tcPr>
            <w:tcW w:w="4173" w:type="dxa"/>
          </w:tcPr>
          <w:p w14:paraId="54D6E755" w14:textId="77777777" w:rsidR="00402AE9" w:rsidRPr="00797D70" w:rsidRDefault="00402AE9" w:rsidP="00765E32">
            <w:pPr>
              <w:autoSpaceDE w:val="0"/>
              <w:autoSpaceDN w:val="0"/>
              <w:adjustRightInd w:val="0"/>
              <w:jc w:val="center"/>
              <w:rPr>
                <w:color w:val="auto"/>
              </w:rPr>
            </w:pPr>
            <w:r w:rsidRPr="00797D70">
              <w:rPr>
                <w:color w:val="auto"/>
                <w:sz w:val="22"/>
                <w:szCs w:val="22"/>
              </w:rPr>
              <w:t>2</w:t>
            </w:r>
          </w:p>
        </w:tc>
        <w:tc>
          <w:tcPr>
            <w:tcW w:w="1418" w:type="dxa"/>
          </w:tcPr>
          <w:p w14:paraId="53757DD2" w14:textId="77777777" w:rsidR="00402AE9" w:rsidRPr="00797D70" w:rsidRDefault="00402AE9" w:rsidP="00765E32">
            <w:pPr>
              <w:autoSpaceDE w:val="0"/>
              <w:autoSpaceDN w:val="0"/>
              <w:adjustRightInd w:val="0"/>
              <w:jc w:val="center"/>
              <w:rPr>
                <w:color w:val="auto"/>
              </w:rPr>
            </w:pPr>
            <w:r w:rsidRPr="00797D70">
              <w:rPr>
                <w:color w:val="auto"/>
                <w:sz w:val="22"/>
                <w:szCs w:val="22"/>
              </w:rPr>
              <w:t>3</w:t>
            </w:r>
          </w:p>
        </w:tc>
        <w:tc>
          <w:tcPr>
            <w:tcW w:w="2126" w:type="dxa"/>
          </w:tcPr>
          <w:p w14:paraId="5D68C83D" w14:textId="77777777" w:rsidR="00402AE9" w:rsidRPr="00797D70" w:rsidRDefault="00402AE9" w:rsidP="00765E32">
            <w:pPr>
              <w:autoSpaceDE w:val="0"/>
              <w:autoSpaceDN w:val="0"/>
              <w:adjustRightInd w:val="0"/>
              <w:jc w:val="center"/>
              <w:rPr>
                <w:color w:val="auto"/>
              </w:rPr>
            </w:pPr>
            <w:r w:rsidRPr="00797D70">
              <w:rPr>
                <w:color w:val="auto"/>
                <w:sz w:val="22"/>
                <w:szCs w:val="22"/>
              </w:rPr>
              <w:t>4</w:t>
            </w:r>
          </w:p>
        </w:tc>
        <w:tc>
          <w:tcPr>
            <w:tcW w:w="2268" w:type="dxa"/>
          </w:tcPr>
          <w:p w14:paraId="17D6BC08" w14:textId="77777777" w:rsidR="00402AE9" w:rsidRPr="00797D70" w:rsidRDefault="00402AE9" w:rsidP="00765E32">
            <w:pPr>
              <w:autoSpaceDE w:val="0"/>
              <w:autoSpaceDN w:val="0"/>
              <w:adjustRightInd w:val="0"/>
              <w:jc w:val="center"/>
              <w:rPr>
                <w:color w:val="auto"/>
              </w:rPr>
            </w:pPr>
            <w:r w:rsidRPr="00797D70">
              <w:rPr>
                <w:color w:val="auto"/>
                <w:sz w:val="22"/>
                <w:szCs w:val="22"/>
              </w:rPr>
              <w:t>5</w:t>
            </w:r>
          </w:p>
        </w:tc>
      </w:tr>
      <w:tr w:rsidR="00402AE9" w:rsidRPr="00797D70" w14:paraId="14EFF631" w14:textId="77777777" w:rsidTr="00765E32">
        <w:tc>
          <w:tcPr>
            <w:tcW w:w="567" w:type="dxa"/>
          </w:tcPr>
          <w:p w14:paraId="04C87EBC" w14:textId="77777777" w:rsidR="00402AE9" w:rsidRPr="00797D70" w:rsidRDefault="00402AE9" w:rsidP="00765E32">
            <w:pPr>
              <w:autoSpaceDE w:val="0"/>
              <w:autoSpaceDN w:val="0"/>
              <w:adjustRightInd w:val="0"/>
              <w:jc w:val="center"/>
              <w:rPr>
                <w:color w:val="auto"/>
              </w:rPr>
            </w:pPr>
            <w:r w:rsidRPr="00797D70">
              <w:rPr>
                <w:color w:val="auto"/>
                <w:sz w:val="22"/>
                <w:szCs w:val="22"/>
              </w:rPr>
              <w:t>1</w:t>
            </w:r>
          </w:p>
        </w:tc>
        <w:tc>
          <w:tcPr>
            <w:tcW w:w="4173" w:type="dxa"/>
          </w:tcPr>
          <w:p w14:paraId="1AB29537" w14:textId="77777777" w:rsidR="00402AE9" w:rsidRPr="00797D70" w:rsidRDefault="00402AE9" w:rsidP="00765E32">
            <w:pPr>
              <w:autoSpaceDE w:val="0"/>
              <w:autoSpaceDN w:val="0"/>
              <w:adjustRightInd w:val="0"/>
              <w:jc w:val="both"/>
              <w:rPr>
                <w:color w:val="auto"/>
              </w:rPr>
            </w:pPr>
            <w:r w:rsidRPr="00797D70">
              <w:rPr>
                <w:color w:val="auto"/>
                <w:sz w:val="22"/>
                <w:szCs w:val="22"/>
              </w:rPr>
              <w:t xml:space="preserve">155150, Ивановская обл., </w:t>
            </w:r>
          </w:p>
          <w:p w14:paraId="50132B2F" w14:textId="77777777" w:rsidR="00402AE9" w:rsidRPr="00797D70" w:rsidRDefault="00402AE9" w:rsidP="00765E32">
            <w:pPr>
              <w:autoSpaceDE w:val="0"/>
              <w:autoSpaceDN w:val="0"/>
              <w:adjustRightInd w:val="0"/>
              <w:jc w:val="both"/>
              <w:rPr>
                <w:color w:val="auto"/>
              </w:rPr>
            </w:pPr>
            <w:r w:rsidRPr="00797D70">
              <w:rPr>
                <w:color w:val="auto"/>
                <w:sz w:val="22"/>
                <w:szCs w:val="22"/>
              </w:rPr>
              <w:t>г. Комсомольск, ул. Люлина, д.18</w:t>
            </w:r>
          </w:p>
        </w:tc>
        <w:tc>
          <w:tcPr>
            <w:tcW w:w="1418" w:type="dxa"/>
          </w:tcPr>
          <w:p w14:paraId="0A6C7980" w14:textId="77777777" w:rsidR="00402AE9" w:rsidRPr="00797D70" w:rsidRDefault="00402AE9" w:rsidP="00765E32">
            <w:pPr>
              <w:jc w:val="center"/>
              <w:rPr>
                <w:color w:val="auto"/>
              </w:rPr>
            </w:pPr>
            <w:r w:rsidRPr="00797D70">
              <w:rPr>
                <w:color w:val="auto"/>
                <w:sz w:val="22"/>
                <w:szCs w:val="22"/>
              </w:rPr>
              <w:t>1935</w:t>
            </w:r>
          </w:p>
          <w:p w14:paraId="7E7DEBA7" w14:textId="77777777" w:rsidR="00402AE9" w:rsidRPr="00797D70" w:rsidRDefault="00402AE9" w:rsidP="00765E32">
            <w:pPr>
              <w:autoSpaceDE w:val="0"/>
              <w:autoSpaceDN w:val="0"/>
              <w:adjustRightInd w:val="0"/>
              <w:jc w:val="both"/>
              <w:rPr>
                <w:color w:val="auto"/>
              </w:rPr>
            </w:pPr>
          </w:p>
        </w:tc>
        <w:tc>
          <w:tcPr>
            <w:tcW w:w="2126" w:type="dxa"/>
          </w:tcPr>
          <w:p w14:paraId="3FC662CC" w14:textId="77777777" w:rsidR="00402AE9" w:rsidRPr="00797D70" w:rsidRDefault="00402AE9" w:rsidP="00765E32">
            <w:pPr>
              <w:autoSpaceDE w:val="0"/>
              <w:autoSpaceDN w:val="0"/>
              <w:adjustRightInd w:val="0"/>
              <w:jc w:val="center"/>
              <w:rPr>
                <w:color w:val="auto"/>
              </w:rPr>
            </w:pPr>
            <w:r w:rsidRPr="00797D70">
              <w:rPr>
                <w:color w:val="auto"/>
                <w:sz w:val="22"/>
                <w:szCs w:val="22"/>
              </w:rPr>
              <w:t>№ 92-Р</w:t>
            </w:r>
          </w:p>
        </w:tc>
        <w:tc>
          <w:tcPr>
            <w:tcW w:w="2268" w:type="dxa"/>
          </w:tcPr>
          <w:p w14:paraId="38C91323" w14:textId="77777777" w:rsidR="00402AE9" w:rsidRPr="00797D70" w:rsidRDefault="00402AE9" w:rsidP="00765E32">
            <w:pPr>
              <w:autoSpaceDE w:val="0"/>
              <w:autoSpaceDN w:val="0"/>
              <w:adjustRightInd w:val="0"/>
              <w:jc w:val="center"/>
              <w:rPr>
                <w:color w:val="auto"/>
              </w:rPr>
            </w:pPr>
            <w:r w:rsidRPr="00797D70">
              <w:rPr>
                <w:color w:val="auto"/>
                <w:sz w:val="22"/>
                <w:szCs w:val="22"/>
              </w:rPr>
              <w:t>29.06.2022</w:t>
            </w:r>
          </w:p>
        </w:tc>
      </w:tr>
      <w:tr w:rsidR="00402AE9" w:rsidRPr="00797D70" w14:paraId="4434B868" w14:textId="77777777" w:rsidTr="00765E32">
        <w:tc>
          <w:tcPr>
            <w:tcW w:w="567" w:type="dxa"/>
          </w:tcPr>
          <w:p w14:paraId="54C46C6C" w14:textId="77777777" w:rsidR="00402AE9" w:rsidRPr="00797D70" w:rsidRDefault="00402AE9" w:rsidP="00765E32">
            <w:pPr>
              <w:autoSpaceDE w:val="0"/>
              <w:autoSpaceDN w:val="0"/>
              <w:adjustRightInd w:val="0"/>
              <w:jc w:val="center"/>
              <w:rPr>
                <w:color w:val="auto"/>
              </w:rPr>
            </w:pPr>
            <w:r w:rsidRPr="00797D70">
              <w:rPr>
                <w:color w:val="auto"/>
                <w:sz w:val="22"/>
                <w:szCs w:val="22"/>
              </w:rPr>
              <w:t>2</w:t>
            </w:r>
          </w:p>
        </w:tc>
        <w:tc>
          <w:tcPr>
            <w:tcW w:w="4173" w:type="dxa"/>
          </w:tcPr>
          <w:p w14:paraId="0E805509" w14:textId="77777777" w:rsidR="00402AE9" w:rsidRPr="00797D70" w:rsidRDefault="00402AE9" w:rsidP="00765E32">
            <w:pPr>
              <w:autoSpaceDE w:val="0"/>
              <w:autoSpaceDN w:val="0"/>
              <w:adjustRightInd w:val="0"/>
              <w:jc w:val="both"/>
              <w:rPr>
                <w:color w:val="auto"/>
              </w:rPr>
            </w:pPr>
            <w:r w:rsidRPr="00797D70">
              <w:rPr>
                <w:color w:val="auto"/>
                <w:sz w:val="22"/>
                <w:szCs w:val="22"/>
              </w:rPr>
              <w:t xml:space="preserve">155150, Ивановская обл., </w:t>
            </w:r>
          </w:p>
          <w:p w14:paraId="6C4B0007" w14:textId="77777777" w:rsidR="00402AE9" w:rsidRPr="00797D70" w:rsidRDefault="00402AE9" w:rsidP="00765E32">
            <w:pPr>
              <w:autoSpaceDE w:val="0"/>
              <w:autoSpaceDN w:val="0"/>
              <w:adjustRightInd w:val="0"/>
              <w:jc w:val="both"/>
              <w:rPr>
                <w:color w:val="auto"/>
              </w:rPr>
            </w:pPr>
            <w:r w:rsidRPr="00797D70">
              <w:rPr>
                <w:color w:val="auto"/>
                <w:sz w:val="22"/>
                <w:szCs w:val="22"/>
              </w:rPr>
              <w:t xml:space="preserve">г. Комсомольск, ул. </w:t>
            </w:r>
            <w:proofErr w:type="spellStart"/>
            <w:r w:rsidRPr="00797D70">
              <w:rPr>
                <w:color w:val="auto"/>
                <w:sz w:val="22"/>
                <w:szCs w:val="22"/>
              </w:rPr>
              <w:t>Желдорветка</w:t>
            </w:r>
            <w:proofErr w:type="spellEnd"/>
            <w:r w:rsidRPr="00797D70">
              <w:rPr>
                <w:color w:val="auto"/>
                <w:sz w:val="22"/>
                <w:szCs w:val="22"/>
              </w:rPr>
              <w:t>, д.3</w:t>
            </w:r>
          </w:p>
        </w:tc>
        <w:tc>
          <w:tcPr>
            <w:tcW w:w="1418" w:type="dxa"/>
          </w:tcPr>
          <w:p w14:paraId="144CEA82" w14:textId="77777777" w:rsidR="00402AE9" w:rsidRPr="00797D70" w:rsidRDefault="00402AE9" w:rsidP="00765E32">
            <w:pPr>
              <w:jc w:val="center"/>
              <w:rPr>
                <w:color w:val="auto"/>
              </w:rPr>
            </w:pPr>
            <w:r w:rsidRPr="00797D70">
              <w:rPr>
                <w:color w:val="auto"/>
                <w:sz w:val="22"/>
                <w:szCs w:val="22"/>
              </w:rPr>
              <w:t>1950</w:t>
            </w:r>
          </w:p>
          <w:p w14:paraId="65CD284F" w14:textId="77777777" w:rsidR="00402AE9" w:rsidRPr="00797D70" w:rsidRDefault="00402AE9" w:rsidP="00765E32">
            <w:pPr>
              <w:autoSpaceDE w:val="0"/>
              <w:autoSpaceDN w:val="0"/>
              <w:adjustRightInd w:val="0"/>
              <w:jc w:val="center"/>
              <w:rPr>
                <w:color w:val="auto"/>
              </w:rPr>
            </w:pPr>
          </w:p>
        </w:tc>
        <w:tc>
          <w:tcPr>
            <w:tcW w:w="2126" w:type="dxa"/>
          </w:tcPr>
          <w:p w14:paraId="0A90498D" w14:textId="77777777" w:rsidR="00402AE9" w:rsidRPr="00797D70" w:rsidRDefault="00402AE9" w:rsidP="00765E32">
            <w:pPr>
              <w:autoSpaceDE w:val="0"/>
              <w:autoSpaceDN w:val="0"/>
              <w:adjustRightInd w:val="0"/>
              <w:jc w:val="center"/>
              <w:rPr>
                <w:color w:val="auto"/>
              </w:rPr>
            </w:pPr>
            <w:r w:rsidRPr="00797D70">
              <w:rPr>
                <w:color w:val="auto"/>
                <w:sz w:val="22"/>
                <w:szCs w:val="22"/>
              </w:rPr>
              <w:t>№ 95-Р</w:t>
            </w:r>
          </w:p>
        </w:tc>
        <w:tc>
          <w:tcPr>
            <w:tcW w:w="2268" w:type="dxa"/>
          </w:tcPr>
          <w:p w14:paraId="5C625A72" w14:textId="77777777" w:rsidR="00402AE9" w:rsidRPr="00797D70" w:rsidRDefault="00402AE9" w:rsidP="00765E32">
            <w:pPr>
              <w:autoSpaceDE w:val="0"/>
              <w:autoSpaceDN w:val="0"/>
              <w:adjustRightInd w:val="0"/>
              <w:jc w:val="center"/>
              <w:rPr>
                <w:color w:val="auto"/>
              </w:rPr>
            </w:pPr>
            <w:r w:rsidRPr="00797D70">
              <w:rPr>
                <w:color w:val="auto"/>
                <w:sz w:val="22"/>
                <w:szCs w:val="22"/>
              </w:rPr>
              <w:t>11.07.2022</w:t>
            </w:r>
          </w:p>
        </w:tc>
      </w:tr>
      <w:tr w:rsidR="00402AE9" w:rsidRPr="00797D70" w14:paraId="188E3D34" w14:textId="77777777" w:rsidTr="00765E32">
        <w:tc>
          <w:tcPr>
            <w:tcW w:w="567" w:type="dxa"/>
          </w:tcPr>
          <w:p w14:paraId="35934453" w14:textId="77777777" w:rsidR="00402AE9" w:rsidRPr="00797D70" w:rsidRDefault="00402AE9" w:rsidP="00765E32">
            <w:pPr>
              <w:autoSpaceDE w:val="0"/>
              <w:autoSpaceDN w:val="0"/>
              <w:adjustRightInd w:val="0"/>
              <w:jc w:val="center"/>
              <w:rPr>
                <w:color w:val="auto"/>
              </w:rPr>
            </w:pPr>
            <w:r w:rsidRPr="00797D70">
              <w:rPr>
                <w:color w:val="auto"/>
                <w:sz w:val="22"/>
                <w:szCs w:val="22"/>
              </w:rPr>
              <w:t>3</w:t>
            </w:r>
          </w:p>
        </w:tc>
        <w:tc>
          <w:tcPr>
            <w:tcW w:w="4173" w:type="dxa"/>
          </w:tcPr>
          <w:p w14:paraId="6DB0F61F" w14:textId="77777777" w:rsidR="00402AE9" w:rsidRPr="00797D70" w:rsidRDefault="00402AE9" w:rsidP="00765E32">
            <w:pPr>
              <w:autoSpaceDE w:val="0"/>
              <w:autoSpaceDN w:val="0"/>
              <w:adjustRightInd w:val="0"/>
              <w:jc w:val="both"/>
              <w:rPr>
                <w:color w:val="auto"/>
              </w:rPr>
            </w:pPr>
            <w:r w:rsidRPr="00797D70">
              <w:rPr>
                <w:color w:val="auto"/>
                <w:sz w:val="22"/>
                <w:szCs w:val="22"/>
              </w:rPr>
              <w:t xml:space="preserve">155150, Ивановская обл., </w:t>
            </w:r>
          </w:p>
          <w:p w14:paraId="38DEF886" w14:textId="77777777" w:rsidR="00402AE9" w:rsidRPr="00797D70" w:rsidRDefault="00402AE9" w:rsidP="00765E32">
            <w:pPr>
              <w:autoSpaceDE w:val="0"/>
              <w:autoSpaceDN w:val="0"/>
              <w:adjustRightInd w:val="0"/>
              <w:jc w:val="both"/>
              <w:rPr>
                <w:color w:val="auto"/>
              </w:rPr>
            </w:pPr>
            <w:r w:rsidRPr="00797D70">
              <w:rPr>
                <w:color w:val="auto"/>
                <w:sz w:val="22"/>
                <w:szCs w:val="22"/>
              </w:rPr>
              <w:t>г. Комсомольск, ул. 40 лет Октября, д.15</w:t>
            </w:r>
          </w:p>
        </w:tc>
        <w:tc>
          <w:tcPr>
            <w:tcW w:w="1418" w:type="dxa"/>
          </w:tcPr>
          <w:p w14:paraId="5CF110DB" w14:textId="77777777" w:rsidR="00402AE9" w:rsidRPr="00797D70" w:rsidRDefault="00402AE9" w:rsidP="00765E32">
            <w:pPr>
              <w:jc w:val="center"/>
              <w:rPr>
                <w:color w:val="auto"/>
              </w:rPr>
            </w:pPr>
          </w:p>
          <w:p w14:paraId="27209C25" w14:textId="77777777" w:rsidR="00402AE9" w:rsidRPr="00797D70" w:rsidRDefault="00402AE9" w:rsidP="00765E32">
            <w:pPr>
              <w:autoSpaceDE w:val="0"/>
              <w:autoSpaceDN w:val="0"/>
              <w:adjustRightInd w:val="0"/>
              <w:jc w:val="center"/>
              <w:rPr>
                <w:color w:val="auto"/>
              </w:rPr>
            </w:pPr>
            <w:r w:rsidRPr="00797D70">
              <w:rPr>
                <w:color w:val="auto"/>
                <w:sz w:val="22"/>
                <w:szCs w:val="22"/>
              </w:rPr>
              <w:t>1932</w:t>
            </w:r>
          </w:p>
        </w:tc>
        <w:tc>
          <w:tcPr>
            <w:tcW w:w="2126" w:type="dxa"/>
          </w:tcPr>
          <w:p w14:paraId="2912F136" w14:textId="77777777" w:rsidR="00402AE9" w:rsidRPr="00797D70" w:rsidRDefault="00402AE9" w:rsidP="00765E32">
            <w:pPr>
              <w:autoSpaceDE w:val="0"/>
              <w:autoSpaceDN w:val="0"/>
              <w:adjustRightInd w:val="0"/>
              <w:jc w:val="center"/>
              <w:rPr>
                <w:color w:val="auto"/>
              </w:rPr>
            </w:pPr>
            <w:r w:rsidRPr="00797D70">
              <w:rPr>
                <w:color w:val="auto"/>
                <w:sz w:val="22"/>
                <w:szCs w:val="22"/>
              </w:rPr>
              <w:t>№ 39-Р</w:t>
            </w:r>
          </w:p>
        </w:tc>
        <w:tc>
          <w:tcPr>
            <w:tcW w:w="2268" w:type="dxa"/>
          </w:tcPr>
          <w:p w14:paraId="56BC802E" w14:textId="77777777" w:rsidR="00402AE9" w:rsidRPr="00797D70" w:rsidRDefault="00402AE9" w:rsidP="00765E32">
            <w:pPr>
              <w:autoSpaceDE w:val="0"/>
              <w:autoSpaceDN w:val="0"/>
              <w:adjustRightInd w:val="0"/>
              <w:jc w:val="center"/>
              <w:rPr>
                <w:color w:val="auto"/>
              </w:rPr>
            </w:pPr>
            <w:r w:rsidRPr="00797D70">
              <w:rPr>
                <w:color w:val="auto"/>
                <w:sz w:val="22"/>
                <w:szCs w:val="22"/>
              </w:rPr>
              <w:t>05.04.2023</w:t>
            </w:r>
          </w:p>
        </w:tc>
      </w:tr>
      <w:tr w:rsidR="00402AE9" w:rsidRPr="00797D70" w14:paraId="7FC3EABC" w14:textId="77777777" w:rsidTr="00765E32">
        <w:tc>
          <w:tcPr>
            <w:tcW w:w="567" w:type="dxa"/>
          </w:tcPr>
          <w:p w14:paraId="23CEBB39" w14:textId="77777777" w:rsidR="00402AE9" w:rsidRPr="00797D70" w:rsidRDefault="00402AE9" w:rsidP="00765E32">
            <w:pPr>
              <w:autoSpaceDE w:val="0"/>
              <w:autoSpaceDN w:val="0"/>
              <w:adjustRightInd w:val="0"/>
              <w:jc w:val="center"/>
              <w:rPr>
                <w:color w:val="auto"/>
              </w:rPr>
            </w:pPr>
            <w:r w:rsidRPr="00797D70">
              <w:rPr>
                <w:color w:val="auto"/>
                <w:sz w:val="22"/>
                <w:szCs w:val="22"/>
              </w:rPr>
              <w:t>4</w:t>
            </w:r>
          </w:p>
        </w:tc>
        <w:tc>
          <w:tcPr>
            <w:tcW w:w="4173" w:type="dxa"/>
          </w:tcPr>
          <w:p w14:paraId="4CF1508C" w14:textId="77777777" w:rsidR="00402AE9" w:rsidRPr="00797D70" w:rsidRDefault="00402AE9" w:rsidP="00765E32">
            <w:pPr>
              <w:autoSpaceDE w:val="0"/>
              <w:autoSpaceDN w:val="0"/>
              <w:adjustRightInd w:val="0"/>
              <w:jc w:val="both"/>
              <w:rPr>
                <w:color w:val="auto"/>
              </w:rPr>
            </w:pPr>
            <w:r w:rsidRPr="00797D70">
              <w:rPr>
                <w:color w:val="auto"/>
                <w:sz w:val="22"/>
                <w:szCs w:val="22"/>
              </w:rPr>
              <w:t xml:space="preserve">155150, Ивановская обл., </w:t>
            </w:r>
          </w:p>
          <w:p w14:paraId="60ABF8B4" w14:textId="77777777" w:rsidR="00402AE9" w:rsidRPr="00797D70" w:rsidRDefault="00402AE9" w:rsidP="00765E32">
            <w:pPr>
              <w:autoSpaceDE w:val="0"/>
              <w:autoSpaceDN w:val="0"/>
              <w:adjustRightInd w:val="0"/>
              <w:jc w:val="both"/>
              <w:rPr>
                <w:color w:val="auto"/>
              </w:rPr>
            </w:pPr>
            <w:r w:rsidRPr="00797D70">
              <w:rPr>
                <w:color w:val="auto"/>
                <w:sz w:val="22"/>
                <w:szCs w:val="22"/>
              </w:rPr>
              <w:t>г. Комсомольск, ул. Текстильная, д.2</w:t>
            </w:r>
          </w:p>
        </w:tc>
        <w:tc>
          <w:tcPr>
            <w:tcW w:w="1418" w:type="dxa"/>
          </w:tcPr>
          <w:p w14:paraId="4070F62B" w14:textId="77777777" w:rsidR="00402AE9" w:rsidRPr="00797D70" w:rsidRDefault="00402AE9" w:rsidP="00765E32">
            <w:pPr>
              <w:jc w:val="center"/>
              <w:rPr>
                <w:color w:val="auto"/>
              </w:rPr>
            </w:pPr>
          </w:p>
          <w:p w14:paraId="48A0B539" w14:textId="77777777" w:rsidR="00402AE9" w:rsidRPr="00797D70" w:rsidRDefault="00402AE9" w:rsidP="00765E32">
            <w:pPr>
              <w:autoSpaceDE w:val="0"/>
              <w:autoSpaceDN w:val="0"/>
              <w:adjustRightInd w:val="0"/>
              <w:jc w:val="center"/>
              <w:rPr>
                <w:color w:val="auto"/>
              </w:rPr>
            </w:pPr>
            <w:r w:rsidRPr="00797D70">
              <w:rPr>
                <w:color w:val="auto"/>
                <w:sz w:val="22"/>
                <w:szCs w:val="22"/>
              </w:rPr>
              <w:t>1960</w:t>
            </w:r>
          </w:p>
        </w:tc>
        <w:tc>
          <w:tcPr>
            <w:tcW w:w="2126" w:type="dxa"/>
          </w:tcPr>
          <w:p w14:paraId="5855313C" w14:textId="77777777" w:rsidR="00402AE9" w:rsidRPr="00797D70" w:rsidRDefault="00402AE9" w:rsidP="00765E32">
            <w:pPr>
              <w:autoSpaceDE w:val="0"/>
              <w:autoSpaceDN w:val="0"/>
              <w:adjustRightInd w:val="0"/>
              <w:jc w:val="center"/>
              <w:rPr>
                <w:color w:val="auto"/>
              </w:rPr>
            </w:pPr>
            <w:r w:rsidRPr="00797D70">
              <w:rPr>
                <w:color w:val="auto"/>
                <w:sz w:val="22"/>
                <w:szCs w:val="22"/>
              </w:rPr>
              <w:t>№ 38-Р</w:t>
            </w:r>
          </w:p>
        </w:tc>
        <w:tc>
          <w:tcPr>
            <w:tcW w:w="2268" w:type="dxa"/>
          </w:tcPr>
          <w:p w14:paraId="574EA95B" w14:textId="77777777" w:rsidR="00402AE9" w:rsidRPr="00797D70" w:rsidRDefault="00402AE9" w:rsidP="00765E32">
            <w:pPr>
              <w:autoSpaceDE w:val="0"/>
              <w:autoSpaceDN w:val="0"/>
              <w:adjustRightInd w:val="0"/>
              <w:jc w:val="center"/>
              <w:rPr>
                <w:color w:val="auto"/>
              </w:rPr>
            </w:pPr>
            <w:r w:rsidRPr="00797D70">
              <w:rPr>
                <w:color w:val="auto"/>
                <w:sz w:val="22"/>
                <w:szCs w:val="22"/>
              </w:rPr>
              <w:t>05.04.2023</w:t>
            </w:r>
          </w:p>
        </w:tc>
      </w:tr>
      <w:tr w:rsidR="00402AE9" w:rsidRPr="00797D70" w14:paraId="2C9DD238" w14:textId="77777777" w:rsidTr="00765E32">
        <w:tc>
          <w:tcPr>
            <w:tcW w:w="567" w:type="dxa"/>
          </w:tcPr>
          <w:p w14:paraId="1A1136F8" w14:textId="77777777" w:rsidR="00402AE9" w:rsidRPr="00797D70" w:rsidRDefault="00402AE9" w:rsidP="00765E32">
            <w:pPr>
              <w:autoSpaceDE w:val="0"/>
              <w:autoSpaceDN w:val="0"/>
              <w:adjustRightInd w:val="0"/>
              <w:jc w:val="center"/>
              <w:rPr>
                <w:color w:val="auto"/>
              </w:rPr>
            </w:pPr>
            <w:r w:rsidRPr="00797D70">
              <w:rPr>
                <w:color w:val="auto"/>
                <w:sz w:val="22"/>
                <w:szCs w:val="22"/>
              </w:rPr>
              <w:t>5</w:t>
            </w:r>
          </w:p>
        </w:tc>
        <w:tc>
          <w:tcPr>
            <w:tcW w:w="4173" w:type="dxa"/>
          </w:tcPr>
          <w:p w14:paraId="2176878F" w14:textId="77777777" w:rsidR="00402AE9" w:rsidRPr="00797D70" w:rsidRDefault="00402AE9" w:rsidP="00765E32">
            <w:pPr>
              <w:autoSpaceDE w:val="0"/>
              <w:autoSpaceDN w:val="0"/>
              <w:adjustRightInd w:val="0"/>
              <w:jc w:val="both"/>
              <w:rPr>
                <w:color w:val="auto"/>
              </w:rPr>
            </w:pPr>
            <w:r w:rsidRPr="00797D70">
              <w:rPr>
                <w:color w:val="auto"/>
                <w:sz w:val="22"/>
                <w:szCs w:val="22"/>
              </w:rPr>
              <w:t xml:space="preserve">155150, Ивановская обл., </w:t>
            </w:r>
          </w:p>
          <w:p w14:paraId="5B3B4D04" w14:textId="77777777" w:rsidR="00402AE9" w:rsidRPr="00797D70" w:rsidRDefault="00402AE9" w:rsidP="00765E32">
            <w:pPr>
              <w:autoSpaceDE w:val="0"/>
              <w:autoSpaceDN w:val="0"/>
              <w:adjustRightInd w:val="0"/>
              <w:jc w:val="both"/>
              <w:rPr>
                <w:color w:val="auto"/>
              </w:rPr>
            </w:pPr>
            <w:r w:rsidRPr="00797D70">
              <w:rPr>
                <w:color w:val="auto"/>
                <w:sz w:val="22"/>
                <w:szCs w:val="22"/>
              </w:rPr>
              <w:t>г. Комсомольск, пер. Школьный, д. 4</w:t>
            </w:r>
          </w:p>
        </w:tc>
        <w:tc>
          <w:tcPr>
            <w:tcW w:w="1418" w:type="dxa"/>
          </w:tcPr>
          <w:p w14:paraId="0D068B04" w14:textId="77777777" w:rsidR="00402AE9" w:rsidRPr="00797D70" w:rsidRDefault="00402AE9" w:rsidP="00765E32">
            <w:pPr>
              <w:jc w:val="center"/>
              <w:rPr>
                <w:color w:val="auto"/>
              </w:rPr>
            </w:pPr>
            <w:r w:rsidRPr="00797D70">
              <w:rPr>
                <w:color w:val="auto"/>
                <w:sz w:val="22"/>
                <w:szCs w:val="22"/>
              </w:rPr>
              <w:t>1964</w:t>
            </w:r>
          </w:p>
          <w:p w14:paraId="4F0FD5E5" w14:textId="77777777" w:rsidR="00402AE9" w:rsidRPr="00797D70" w:rsidRDefault="00402AE9" w:rsidP="00765E32">
            <w:pPr>
              <w:autoSpaceDE w:val="0"/>
              <w:autoSpaceDN w:val="0"/>
              <w:adjustRightInd w:val="0"/>
              <w:jc w:val="center"/>
              <w:rPr>
                <w:color w:val="auto"/>
              </w:rPr>
            </w:pPr>
          </w:p>
        </w:tc>
        <w:tc>
          <w:tcPr>
            <w:tcW w:w="2126" w:type="dxa"/>
          </w:tcPr>
          <w:p w14:paraId="2D8D89EF" w14:textId="77777777" w:rsidR="00402AE9" w:rsidRPr="00797D70" w:rsidRDefault="00402AE9" w:rsidP="00765E32">
            <w:pPr>
              <w:autoSpaceDE w:val="0"/>
              <w:autoSpaceDN w:val="0"/>
              <w:adjustRightInd w:val="0"/>
              <w:jc w:val="center"/>
              <w:rPr>
                <w:color w:val="auto"/>
              </w:rPr>
            </w:pPr>
            <w:r w:rsidRPr="00797D70">
              <w:rPr>
                <w:color w:val="auto"/>
                <w:sz w:val="22"/>
                <w:szCs w:val="22"/>
              </w:rPr>
              <w:t>№ 70-Р</w:t>
            </w:r>
          </w:p>
        </w:tc>
        <w:tc>
          <w:tcPr>
            <w:tcW w:w="2268" w:type="dxa"/>
          </w:tcPr>
          <w:p w14:paraId="29F16433" w14:textId="77777777" w:rsidR="00402AE9" w:rsidRPr="00797D70" w:rsidRDefault="00402AE9" w:rsidP="00765E32">
            <w:pPr>
              <w:autoSpaceDE w:val="0"/>
              <w:autoSpaceDN w:val="0"/>
              <w:adjustRightInd w:val="0"/>
              <w:jc w:val="center"/>
              <w:rPr>
                <w:color w:val="auto"/>
              </w:rPr>
            </w:pPr>
            <w:r w:rsidRPr="00797D70">
              <w:rPr>
                <w:color w:val="auto"/>
                <w:sz w:val="22"/>
                <w:szCs w:val="22"/>
              </w:rPr>
              <w:t>30.06.2023</w:t>
            </w:r>
          </w:p>
        </w:tc>
      </w:tr>
      <w:tr w:rsidR="00402AE9" w:rsidRPr="00797D70" w14:paraId="7ED5731D" w14:textId="77777777" w:rsidTr="00765E32">
        <w:tc>
          <w:tcPr>
            <w:tcW w:w="567" w:type="dxa"/>
          </w:tcPr>
          <w:p w14:paraId="3D967214" w14:textId="77777777" w:rsidR="00402AE9" w:rsidRPr="00797D70" w:rsidRDefault="00402AE9" w:rsidP="00765E32">
            <w:pPr>
              <w:autoSpaceDE w:val="0"/>
              <w:autoSpaceDN w:val="0"/>
              <w:adjustRightInd w:val="0"/>
              <w:jc w:val="center"/>
              <w:rPr>
                <w:color w:val="auto"/>
              </w:rPr>
            </w:pPr>
            <w:r w:rsidRPr="00797D70">
              <w:rPr>
                <w:color w:val="auto"/>
                <w:sz w:val="22"/>
                <w:szCs w:val="22"/>
              </w:rPr>
              <w:t>6</w:t>
            </w:r>
          </w:p>
        </w:tc>
        <w:tc>
          <w:tcPr>
            <w:tcW w:w="4173" w:type="dxa"/>
          </w:tcPr>
          <w:p w14:paraId="4FA34AE6" w14:textId="77777777" w:rsidR="00402AE9" w:rsidRPr="00797D70" w:rsidRDefault="00402AE9" w:rsidP="00765E32">
            <w:pPr>
              <w:rPr>
                <w:color w:val="auto"/>
              </w:rPr>
            </w:pPr>
            <w:r w:rsidRPr="00797D70">
              <w:rPr>
                <w:color w:val="auto"/>
                <w:sz w:val="22"/>
                <w:szCs w:val="22"/>
              </w:rPr>
              <w:t>155150, Ивановская обл., г. Комсомольск, ул. 40 лет Октября, д.11а</w:t>
            </w:r>
          </w:p>
        </w:tc>
        <w:tc>
          <w:tcPr>
            <w:tcW w:w="1418" w:type="dxa"/>
          </w:tcPr>
          <w:p w14:paraId="467D2708" w14:textId="77777777" w:rsidR="00402AE9" w:rsidRPr="00797D70" w:rsidRDefault="00402AE9" w:rsidP="00765E32">
            <w:pPr>
              <w:jc w:val="center"/>
              <w:rPr>
                <w:color w:val="auto"/>
              </w:rPr>
            </w:pPr>
            <w:r w:rsidRPr="00797D70">
              <w:rPr>
                <w:color w:val="auto"/>
                <w:sz w:val="22"/>
                <w:szCs w:val="22"/>
              </w:rPr>
              <w:t>2013</w:t>
            </w:r>
          </w:p>
        </w:tc>
        <w:tc>
          <w:tcPr>
            <w:tcW w:w="2126" w:type="dxa"/>
          </w:tcPr>
          <w:p w14:paraId="4A4F30B4" w14:textId="77777777" w:rsidR="00402AE9" w:rsidRPr="00797D70" w:rsidRDefault="00402AE9" w:rsidP="00765E32">
            <w:pPr>
              <w:jc w:val="center"/>
              <w:rPr>
                <w:color w:val="auto"/>
              </w:rPr>
            </w:pPr>
            <w:r w:rsidRPr="00797D70">
              <w:rPr>
                <w:color w:val="auto"/>
                <w:sz w:val="22"/>
                <w:szCs w:val="22"/>
              </w:rPr>
              <w:t>№ 86-Р ( в редакции распоряжения от 12.04.2024 №76-Р)</w:t>
            </w:r>
          </w:p>
        </w:tc>
        <w:tc>
          <w:tcPr>
            <w:tcW w:w="2268" w:type="dxa"/>
          </w:tcPr>
          <w:p w14:paraId="5B0C3837" w14:textId="77777777" w:rsidR="00402AE9" w:rsidRPr="00797D70" w:rsidRDefault="00402AE9" w:rsidP="00765E32">
            <w:pPr>
              <w:jc w:val="center"/>
              <w:rPr>
                <w:color w:val="auto"/>
              </w:rPr>
            </w:pPr>
            <w:r w:rsidRPr="00797D70">
              <w:rPr>
                <w:color w:val="auto"/>
                <w:sz w:val="22"/>
                <w:szCs w:val="22"/>
              </w:rPr>
              <w:t>05.09.2023</w:t>
            </w:r>
          </w:p>
        </w:tc>
      </w:tr>
      <w:tr w:rsidR="00402AE9" w:rsidRPr="00797D70" w14:paraId="7AFF1D11" w14:textId="77777777" w:rsidTr="00765E32">
        <w:tc>
          <w:tcPr>
            <w:tcW w:w="567" w:type="dxa"/>
          </w:tcPr>
          <w:p w14:paraId="5DAE1745" w14:textId="77777777" w:rsidR="00402AE9" w:rsidRPr="00797D70" w:rsidRDefault="00402AE9" w:rsidP="00765E32">
            <w:pPr>
              <w:autoSpaceDE w:val="0"/>
              <w:autoSpaceDN w:val="0"/>
              <w:adjustRightInd w:val="0"/>
              <w:jc w:val="center"/>
              <w:rPr>
                <w:color w:val="auto"/>
              </w:rPr>
            </w:pPr>
            <w:r w:rsidRPr="00797D70">
              <w:rPr>
                <w:color w:val="auto"/>
                <w:sz w:val="22"/>
                <w:szCs w:val="22"/>
              </w:rPr>
              <w:t>7</w:t>
            </w:r>
          </w:p>
        </w:tc>
        <w:tc>
          <w:tcPr>
            <w:tcW w:w="4173" w:type="dxa"/>
          </w:tcPr>
          <w:p w14:paraId="7ABF9618" w14:textId="77777777" w:rsidR="00402AE9" w:rsidRPr="00797D70" w:rsidRDefault="00402AE9" w:rsidP="00765E32">
            <w:pPr>
              <w:autoSpaceDE w:val="0"/>
              <w:autoSpaceDN w:val="0"/>
              <w:adjustRightInd w:val="0"/>
              <w:jc w:val="both"/>
              <w:rPr>
                <w:color w:val="auto"/>
              </w:rPr>
            </w:pPr>
            <w:r w:rsidRPr="00797D70">
              <w:rPr>
                <w:color w:val="auto"/>
                <w:sz w:val="22"/>
                <w:szCs w:val="22"/>
              </w:rPr>
              <w:t>155150, Ивановская обл., г. Комсомольск, ул. Текстильная, д.3</w:t>
            </w:r>
          </w:p>
        </w:tc>
        <w:tc>
          <w:tcPr>
            <w:tcW w:w="1418" w:type="dxa"/>
          </w:tcPr>
          <w:p w14:paraId="22EE035E" w14:textId="77777777" w:rsidR="00402AE9" w:rsidRPr="00797D70" w:rsidRDefault="00402AE9" w:rsidP="00765E32">
            <w:pPr>
              <w:autoSpaceDE w:val="0"/>
              <w:autoSpaceDN w:val="0"/>
              <w:adjustRightInd w:val="0"/>
              <w:jc w:val="center"/>
              <w:rPr>
                <w:color w:val="auto"/>
              </w:rPr>
            </w:pPr>
            <w:r w:rsidRPr="00797D70">
              <w:rPr>
                <w:color w:val="auto"/>
                <w:sz w:val="22"/>
                <w:szCs w:val="22"/>
              </w:rPr>
              <w:t>1970</w:t>
            </w:r>
          </w:p>
        </w:tc>
        <w:tc>
          <w:tcPr>
            <w:tcW w:w="2126" w:type="dxa"/>
          </w:tcPr>
          <w:p w14:paraId="2003EF50" w14:textId="77777777" w:rsidR="00402AE9" w:rsidRPr="00797D70" w:rsidRDefault="00402AE9" w:rsidP="00765E32">
            <w:pPr>
              <w:jc w:val="center"/>
              <w:rPr>
                <w:color w:val="auto"/>
              </w:rPr>
            </w:pPr>
            <w:r w:rsidRPr="00797D70">
              <w:rPr>
                <w:color w:val="auto"/>
                <w:sz w:val="22"/>
                <w:szCs w:val="22"/>
              </w:rPr>
              <w:t>№ 88-Р</w:t>
            </w:r>
          </w:p>
        </w:tc>
        <w:tc>
          <w:tcPr>
            <w:tcW w:w="2268" w:type="dxa"/>
          </w:tcPr>
          <w:p w14:paraId="52009273" w14:textId="77777777" w:rsidR="00402AE9" w:rsidRPr="00797D70" w:rsidRDefault="00402AE9" w:rsidP="00765E32">
            <w:pPr>
              <w:jc w:val="center"/>
              <w:rPr>
                <w:color w:val="auto"/>
              </w:rPr>
            </w:pPr>
            <w:r w:rsidRPr="00797D70">
              <w:rPr>
                <w:color w:val="auto"/>
                <w:sz w:val="22"/>
                <w:szCs w:val="22"/>
              </w:rPr>
              <w:t>05.09.2023</w:t>
            </w:r>
          </w:p>
        </w:tc>
      </w:tr>
      <w:tr w:rsidR="00402AE9" w:rsidRPr="00797D70" w14:paraId="74C1F96C" w14:textId="77777777" w:rsidTr="00765E32">
        <w:tc>
          <w:tcPr>
            <w:tcW w:w="567" w:type="dxa"/>
          </w:tcPr>
          <w:p w14:paraId="280B0678" w14:textId="77777777" w:rsidR="00402AE9" w:rsidRPr="00797D70" w:rsidRDefault="00402AE9" w:rsidP="00765E32">
            <w:pPr>
              <w:autoSpaceDE w:val="0"/>
              <w:autoSpaceDN w:val="0"/>
              <w:adjustRightInd w:val="0"/>
              <w:jc w:val="center"/>
              <w:rPr>
                <w:color w:val="auto"/>
              </w:rPr>
            </w:pPr>
            <w:r w:rsidRPr="00797D70">
              <w:rPr>
                <w:color w:val="auto"/>
                <w:sz w:val="22"/>
                <w:szCs w:val="22"/>
              </w:rPr>
              <w:t>8</w:t>
            </w:r>
          </w:p>
        </w:tc>
        <w:tc>
          <w:tcPr>
            <w:tcW w:w="4173" w:type="dxa"/>
          </w:tcPr>
          <w:p w14:paraId="4A03F5A5" w14:textId="77777777" w:rsidR="00402AE9" w:rsidRPr="00797D70" w:rsidRDefault="00402AE9" w:rsidP="00765E32">
            <w:pPr>
              <w:autoSpaceDE w:val="0"/>
              <w:autoSpaceDN w:val="0"/>
              <w:adjustRightInd w:val="0"/>
              <w:jc w:val="both"/>
              <w:rPr>
                <w:color w:val="auto"/>
              </w:rPr>
            </w:pPr>
            <w:r w:rsidRPr="00797D70">
              <w:rPr>
                <w:color w:val="auto"/>
                <w:sz w:val="22"/>
                <w:szCs w:val="22"/>
              </w:rPr>
              <w:t>155150, Ивановская обл., г. Комсомольск, ул. Кирова, д. 17а</w:t>
            </w:r>
          </w:p>
        </w:tc>
        <w:tc>
          <w:tcPr>
            <w:tcW w:w="1418" w:type="dxa"/>
          </w:tcPr>
          <w:p w14:paraId="14F3A2CC" w14:textId="77777777" w:rsidR="00402AE9" w:rsidRPr="00797D70" w:rsidRDefault="00402AE9" w:rsidP="00765E32">
            <w:pPr>
              <w:autoSpaceDE w:val="0"/>
              <w:autoSpaceDN w:val="0"/>
              <w:adjustRightInd w:val="0"/>
              <w:jc w:val="center"/>
              <w:rPr>
                <w:color w:val="auto"/>
              </w:rPr>
            </w:pPr>
            <w:r w:rsidRPr="00797D70">
              <w:rPr>
                <w:color w:val="auto"/>
                <w:sz w:val="22"/>
                <w:szCs w:val="22"/>
              </w:rPr>
              <w:t>1982</w:t>
            </w:r>
          </w:p>
        </w:tc>
        <w:tc>
          <w:tcPr>
            <w:tcW w:w="2126" w:type="dxa"/>
          </w:tcPr>
          <w:p w14:paraId="61B91624" w14:textId="77777777" w:rsidR="00402AE9" w:rsidRPr="00797D70" w:rsidRDefault="00402AE9" w:rsidP="00765E32">
            <w:pPr>
              <w:jc w:val="center"/>
              <w:rPr>
                <w:color w:val="auto"/>
              </w:rPr>
            </w:pPr>
            <w:r w:rsidRPr="00797D70">
              <w:rPr>
                <w:color w:val="auto"/>
                <w:sz w:val="22"/>
                <w:szCs w:val="22"/>
              </w:rPr>
              <w:t>№ 87-Р</w:t>
            </w:r>
          </w:p>
        </w:tc>
        <w:tc>
          <w:tcPr>
            <w:tcW w:w="2268" w:type="dxa"/>
          </w:tcPr>
          <w:p w14:paraId="14935F76" w14:textId="77777777" w:rsidR="00402AE9" w:rsidRPr="00797D70" w:rsidRDefault="00402AE9" w:rsidP="00765E32">
            <w:pPr>
              <w:jc w:val="center"/>
              <w:rPr>
                <w:color w:val="auto"/>
              </w:rPr>
            </w:pPr>
            <w:r w:rsidRPr="00797D70">
              <w:rPr>
                <w:color w:val="auto"/>
                <w:sz w:val="22"/>
                <w:szCs w:val="22"/>
              </w:rPr>
              <w:t>05.09.2023</w:t>
            </w:r>
          </w:p>
        </w:tc>
      </w:tr>
      <w:tr w:rsidR="00402AE9" w:rsidRPr="00797D70" w14:paraId="275999C1" w14:textId="77777777" w:rsidTr="00765E32">
        <w:tc>
          <w:tcPr>
            <w:tcW w:w="567" w:type="dxa"/>
          </w:tcPr>
          <w:p w14:paraId="508A8FFB" w14:textId="77777777" w:rsidR="00402AE9" w:rsidRPr="00797D70" w:rsidRDefault="00402AE9" w:rsidP="00765E32">
            <w:pPr>
              <w:autoSpaceDE w:val="0"/>
              <w:autoSpaceDN w:val="0"/>
              <w:adjustRightInd w:val="0"/>
              <w:jc w:val="center"/>
              <w:rPr>
                <w:color w:val="auto"/>
              </w:rPr>
            </w:pPr>
            <w:r w:rsidRPr="00797D70">
              <w:rPr>
                <w:color w:val="auto"/>
                <w:sz w:val="22"/>
                <w:szCs w:val="22"/>
              </w:rPr>
              <w:t>9</w:t>
            </w:r>
          </w:p>
        </w:tc>
        <w:tc>
          <w:tcPr>
            <w:tcW w:w="4173" w:type="dxa"/>
          </w:tcPr>
          <w:p w14:paraId="6EC271D0" w14:textId="77777777" w:rsidR="00402AE9" w:rsidRPr="00797D70" w:rsidRDefault="00402AE9" w:rsidP="00765E32">
            <w:pPr>
              <w:autoSpaceDE w:val="0"/>
              <w:autoSpaceDN w:val="0"/>
              <w:adjustRightInd w:val="0"/>
              <w:jc w:val="both"/>
              <w:rPr>
                <w:color w:val="auto"/>
              </w:rPr>
            </w:pPr>
            <w:r w:rsidRPr="00797D70">
              <w:rPr>
                <w:color w:val="auto"/>
                <w:sz w:val="22"/>
                <w:szCs w:val="22"/>
              </w:rPr>
              <w:t>155150, Ивановская обл., г. Комсомольск, ул. Текстильная, д.8</w:t>
            </w:r>
          </w:p>
        </w:tc>
        <w:tc>
          <w:tcPr>
            <w:tcW w:w="1418" w:type="dxa"/>
          </w:tcPr>
          <w:p w14:paraId="34952C67" w14:textId="77777777" w:rsidR="00402AE9" w:rsidRPr="00797D70" w:rsidRDefault="00402AE9" w:rsidP="00765E32">
            <w:pPr>
              <w:autoSpaceDE w:val="0"/>
              <w:autoSpaceDN w:val="0"/>
              <w:adjustRightInd w:val="0"/>
              <w:jc w:val="center"/>
              <w:rPr>
                <w:color w:val="auto"/>
              </w:rPr>
            </w:pPr>
            <w:r w:rsidRPr="00797D70">
              <w:rPr>
                <w:color w:val="auto"/>
                <w:sz w:val="22"/>
                <w:szCs w:val="22"/>
              </w:rPr>
              <w:t>1949</w:t>
            </w:r>
          </w:p>
        </w:tc>
        <w:tc>
          <w:tcPr>
            <w:tcW w:w="2126" w:type="dxa"/>
          </w:tcPr>
          <w:p w14:paraId="59D53E5D" w14:textId="77777777" w:rsidR="00402AE9" w:rsidRPr="00797D70" w:rsidRDefault="00402AE9" w:rsidP="00765E32">
            <w:pPr>
              <w:jc w:val="center"/>
              <w:rPr>
                <w:color w:val="auto"/>
              </w:rPr>
            </w:pPr>
            <w:r w:rsidRPr="00797D70">
              <w:rPr>
                <w:color w:val="auto"/>
                <w:sz w:val="22"/>
                <w:szCs w:val="22"/>
              </w:rPr>
              <w:t>№ 117-Р</w:t>
            </w:r>
          </w:p>
        </w:tc>
        <w:tc>
          <w:tcPr>
            <w:tcW w:w="2268" w:type="dxa"/>
          </w:tcPr>
          <w:p w14:paraId="64C6528B" w14:textId="77777777" w:rsidR="00402AE9" w:rsidRPr="00797D70" w:rsidRDefault="00402AE9" w:rsidP="00765E32">
            <w:pPr>
              <w:jc w:val="center"/>
              <w:rPr>
                <w:color w:val="auto"/>
              </w:rPr>
            </w:pPr>
            <w:r w:rsidRPr="00797D70">
              <w:rPr>
                <w:color w:val="auto"/>
                <w:sz w:val="22"/>
                <w:szCs w:val="22"/>
              </w:rPr>
              <w:t>25.12.2023</w:t>
            </w:r>
          </w:p>
        </w:tc>
      </w:tr>
      <w:tr w:rsidR="00402AE9" w:rsidRPr="00797D70" w14:paraId="302D4D67" w14:textId="77777777" w:rsidTr="00765E32">
        <w:tc>
          <w:tcPr>
            <w:tcW w:w="567" w:type="dxa"/>
          </w:tcPr>
          <w:p w14:paraId="336C533C" w14:textId="77777777" w:rsidR="00402AE9" w:rsidRPr="00797D70" w:rsidRDefault="00402AE9" w:rsidP="00765E32">
            <w:pPr>
              <w:autoSpaceDE w:val="0"/>
              <w:autoSpaceDN w:val="0"/>
              <w:adjustRightInd w:val="0"/>
              <w:jc w:val="center"/>
              <w:rPr>
                <w:color w:val="auto"/>
              </w:rPr>
            </w:pPr>
            <w:r w:rsidRPr="00797D70">
              <w:rPr>
                <w:color w:val="auto"/>
                <w:sz w:val="22"/>
                <w:szCs w:val="22"/>
              </w:rPr>
              <w:t>10</w:t>
            </w:r>
          </w:p>
        </w:tc>
        <w:tc>
          <w:tcPr>
            <w:tcW w:w="4173" w:type="dxa"/>
          </w:tcPr>
          <w:p w14:paraId="5DC201A2" w14:textId="77777777" w:rsidR="00402AE9" w:rsidRPr="00797D70" w:rsidRDefault="00402AE9" w:rsidP="00765E32">
            <w:pPr>
              <w:autoSpaceDE w:val="0"/>
              <w:autoSpaceDN w:val="0"/>
              <w:adjustRightInd w:val="0"/>
              <w:jc w:val="both"/>
              <w:rPr>
                <w:color w:val="auto"/>
              </w:rPr>
            </w:pPr>
            <w:r w:rsidRPr="00797D70">
              <w:rPr>
                <w:color w:val="auto"/>
                <w:sz w:val="22"/>
                <w:szCs w:val="22"/>
              </w:rPr>
              <w:t>155150, Ивановская обл., г. Комсомольск, ул. Текстильная, д.4</w:t>
            </w:r>
          </w:p>
        </w:tc>
        <w:tc>
          <w:tcPr>
            <w:tcW w:w="1418" w:type="dxa"/>
          </w:tcPr>
          <w:p w14:paraId="76C57FB6" w14:textId="77777777" w:rsidR="00402AE9" w:rsidRPr="00797D70" w:rsidRDefault="00402AE9" w:rsidP="00765E32">
            <w:pPr>
              <w:autoSpaceDE w:val="0"/>
              <w:autoSpaceDN w:val="0"/>
              <w:adjustRightInd w:val="0"/>
              <w:jc w:val="center"/>
              <w:rPr>
                <w:color w:val="auto"/>
              </w:rPr>
            </w:pPr>
            <w:r w:rsidRPr="00797D70">
              <w:rPr>
                <w:color w:val="auto"/>
                <w:sz w:val="22"/>
                <w:szCs w:val="22"/>
              </w:rPr>
              <w:t>1955</w:t>
            </w:r>
          </w:p>
        </w:tc>
        <w:tc>
          <w:tcPr>
            <w:tcW w:w="2126" w:type="dxa"/>
          </w:tcPr>
          <w:p w14:paraId="11C15D7C" w14:textId="77777777" w:rsidR="00402AE9" w:rsidRPr="00797D70" w:rsidRDefault="00402AE9" w:rsidP="00765E32">
            <w:pPr>
              <w:jc w:val="center"/>
              <w:rPr>
                <w:color w:val="auto"/>
              </w:rPr>
            </w:pPr>
            <w:r w:rsidRPr="00797D70">
              <w:rPr>
                <w:color w:val="auto"/>
                <w:sz w:val="22"/>
                <w:szCs w:val="22"/>
              </w:rPr>
              <w:t>№ 126-Р</w:t>
            </w:r>
          </w:p>
        </w:tc>
        <w:tc>
          <w:tcPr>
            <w:tcW w:w="2268" w:type="dxa"/>
          </w:tcPr>
          <w:p w14:paraId="422C14F8" w14:textId="77777777" w:rsidR="00402AE9" w:rsidRPr="00797D70" w:rsidRDefault="00402AE9" w:rsidP="00765E32">
            <w:pPr>
              <w:jc w:val="center"/>
              <w:rPr>
                <w:color w:val="auto"/>
              </w:rPr>
            </w:pPr>
            <w:r w:rsidRPr="00797D70">
              <w:rPr>
                <w:color w:val="auto"/>
                <w:sz w:val="22"/>
                <w:szCs w:val="22"/>
              </w:rPr>
              <w:t>15.05.2024</w:t>
            </w:r>
          </w:p>
        </w:tc>
      </w:tr>
    </w:tbl>
    <w:p w14:paraId="54FF440E" w14:textId="77777777" w:rsidR="00402AE9" w:rsidRPr="00797D70" w:rsidRDefault="00402AE9" w:rsidP="00402AE9">
      <w:pPr>
        <w:pStyle w:val="ConsPlusNormal"/>
        <w:ind w:firstLine="540"/>
        <w:jc w:val="both"/>
        <w:rPr>
          <w:rFonts w:ascii="Times New Roman" w:hAnsi="Times New Roman" w:cs="Times New Roman"/>
          <w:szCs w:val="24"/>
        </w:rPr>
      </w:pPr>
    </w:p>
    <w:p w14:paraId="5FE2AC8B"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16023A13"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6E7A9BC1"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70B6256F"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16C709F0"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6CD50457"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43147ABC"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03B56554"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60FCF1A0"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62CE641C"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22E36FF9"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0A4B6938"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0A1040F2"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2C982ED9"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654A17BE"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667DB6DA"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sectPr w:rsidR="00402AE9" w:rsidRPr="00797D70" w:rsidSect="00B17DF8">
          <w:pgSz w:w="11906" w:h="16838"/>
          <w:pgMar w:top="568" w:right="707" w:bottom="426" w:left="1134" w:header="709" w:footer="709" w:gutter="0"/>
          <w:cols w:space="708"/>
          <w:docGrid w:linePitch="360"/>
        </w:sectPr>
      </w:pPr>
    </w:p>
    <w:p w14:paraId="7FDCB96F"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51C2DB46"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3B62E153" w14:textId="77777777" w:rsidR="00402AE9" w:rsidRPr="00797D70" w:rsidRDefault="00402AE9" w:rsidP="00402AE9">
      <w:pPr>
        <w:widowControl w:val="0"/>
        <w:autoSpaceDE w:val="0"/>
        <w:autoSpaceDN w:val="0"/>
        <w:jc w:val="center"/>
        <w:rPr>
          <w:b/>
          <w:color w:val="auto"/>
          <w:sz w:val="22"/>
          <w:szCs w:val="22"/>
        </w:rPr>
      </w:pPr>
      <w:r w:rsidRPr="00797D70">
        <w:rPr>
          <w:b/>
          <w:color w:val="auto"/>
          <w:sz w:val="22"/>
          <w:szCs w:val="22"/>
        </w:rPr>
        <w:t>Адресный перечень многоквартирных домов, подлежащих</w:t>
      </w:r>
    </w:p>
    <w:p w14:paraId="5B6AFF46" w14:textId="77777777" w:rsidR="00402AE9" w:rsidRPr="00797D70" w:rsidRDefault="00402AE9" w:rsidP="00402AE9">
      <w:pPr>
        <w:widowControl w:val="0"/>
        <w:autoSpaceDE w:val="0"/>
        <w:autoSpaceDN w:val="0"/>
        <w:jc w:val="center"/>
        <w:rPr>
          <w:b/>
          <w:color w:val="auto"/>
          <w:sz w:val="22"/>
          <w:szCs w:val="22"/>
        </w:rPr>
      </w:pPr>
      <w:r w:rsidRPr="00797D70">
        <w:rPr>
          <w:b/>
          <w:color w:val="auto"/>
          <w:sz w:val="22"/>
          <w:szCs w:val="22"/>
        </w:rPr>
        <w:t>расселению в период действия Программы &lt;*&gt;</w:t>
      </w:r>
    </w:p>
    <w:p w14:paraId="32CFFD44" w14:textId="77777777" w:rsidR="00402AE9" w:rsidRPr="00797D70" w:rsidRDefault="00402AE9" w:rsidP="00402AE9">
      <w:pPr>
        <w:widowControl w:val="0"/>
        <w:autoSpaceDE w:val="0"/>
        <w:autoSpaceDN w:val="0"/>
        <w:rPr>
          <w:color w:val="auto"/>
          <w:sz w:val="22"/>
          <w:szCs w:val="22"/>
        </w:rPr>
      </w:pPr>
    </w:p>
    <w:tbl>
      <w:tblPr>
        <w:tblW w:w="16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2490"/>
        <w:gridCol w:w="853"/>
        <w:gridCol w:w="850"/>
        <w:gridCol w:w="709"/>
        <w:gridCol w:w="567"/>
        <w:gridCol w:w="709"/>
        <w:gridCol w:w="708"/>
        <w:gridCol w:w="851"/>
        <w:gridCol w:w="709"/>
        <w:gridCol w:w="1693"/>
        <w:gridCol w:w="1701"/>
        <w:gridCol w:w="1518"/>
        <w:gridCol w:w="1347"/>
        <w:gridCol w:w="907"/>
        <w:gridCol w:w="9"/>
      </w:tblGrid>
      <w:tr w:rsidR="00402AE9" w:rsidRPr="00797D70" w14:paraId="51E8A3A4" w14:textId="77777777" w:rsidTr="00765E32">
        <w:trPr>
          <w:jc w:val="center"/>
        </w:trPr>
        <w:tc>
          <w:tcPr>
            <w:tcW w:w="480" w:type="dxa"/>
            <w:vMerge w:val="restart"/>
          </w:tcPr>
          <w:p w14:paraId="7033F590" w14:textId="77777777" w:rsidR="00402AE9" w:rsidRPr="00797D70" w:rsidRDefault="00402AE9" w:rsidP="00765E32">
            <w:pPr>
              <w:widowControl w:val="0"/>
              <w:autoSpaceDE w:val="0"/>
              <w:autoSpaceDN w:val="0"/>
              <w:jc w:val="center"/>
              <w:rPr>
                <w:color w:val="auto"/>
              </w:rPr>
            </w:pPr>
            <w:r w:rsidRPr="00797D70">
              <w:rPr>
                <w:color w:val="auto"/>
              </w:rPr>
              <w:t>N</w:t>
            </w:r>
          </w:p>
        </w:tc>
        <w:tc>
          <w:tcPr>
            <w:tcW w:w="2490" w:type="dxa"/>
            <w:vMerge w:val="restart"/>
          </w:tcPr>
          <w:p w14:paraId="146089AE" w14:textId="77777777" w:rsidR="00402AE9" w:rsidRPr="00797D70" w:rsidRDefault="00402AE9" w:rsidP="00765E32">
            <w:pPr>
              <w:widowControl w:val="0"/>
              <w:autoSpaceDE w:val="0"/>
              <w:autoSpaceDN w:val="0"/>
              <w:jc w:val="center"/>
              <w:rPr>
                <w:color w:val="auto"/>
              </w:rPr>
            </w:pPr>
            <w:r w:rsidRPr="00797D70">
              <w:rPr>
                <w:color w:val="auto"/>
              </w:rPr>
              <w:t>Адрес многоквартирного дома</w:t>
            </w:r>
          </w:p>
        </w:tc>
        <w:tc>
          <w:tcPr>
            <w:tcW w:w="853" w:type="dxa"/>
            <w:vMerge w:val="restart"/>
          </w:tcPr>
          <w:p w14:paraId="568E8F22" w14:textId="77777777" w:rsidR="00402AE9" w:rsidRPr="00797D70" w:rsidRDefault="00402AE9" w:rsidP="00765E32">
            <w:pPr>
              <w:widowControl w:val="0"/>
              <w:autoSpaceDE w:val="0"/>
              <w:autoSpaceDN w:val="0"/>
              <w:jc w:val="center"/>
              <w:rPr>
                <w:color w:val="auto"/>
              </w:rPr>
            </w:pPr>
            <w:r w:rsidRPr="00797D70">
              <w:rPr>
                <w:color w:val="auto"/>
              </w:rPr>
              <w:t>Планируемая дата окончания переселения</w:t>
            </w:r>
          </w:p>
        </w:tc>
        <w:tc>
          <w:tcPr>
            <w:tcW w:w="850" w:type="dxa"/>
            <w:vMerge w:val="restart"/>
          </w:tcPr>
          <w:p w14:paraId="3615EAA9" w14:textId="77777777" w:rsidR="00402AE9" w:rsidRPr="00797D70" w:rsidRDefault="00402AE9" w:rsidP="00765E32">
            <w:pPr>
              <w:widowControl w:val="0"/>
              <w:autoSpaceDE w:val="0"/>
              <w:autoSpaceDN w:val="0"/>
              <w:jc w:val="center"/>
              <w:rPr>
                <w:color w:val="auto"/>
              </w:rPr>
            </w:pPr>
            <w:r w:rsidRPr="00797D70">
              <w:rPr>
                <w:color w:val="auto"/>
              </w:rPr>
              <w:t>Число жителей планируемых к переселению, чел.</w:t>
            </w:r>
          </w:p>
        </w:tc>
        <w:tc>
          <w:tcPr>
            <w:tcW w:w="1985" w:type="dxa"/>
            <w:gridSpan w:val="3"/>
          </w:tcPr>
          <w:p w14:paraId="01D83109" w14:textId="77777777" w:rsidR="00402AE9" w:rsidRPr="00797D70" w:rsidRDefault="00402AE9" w:rsidP="00765E32">
            <w:pPr>
              <w:widowControl w:val="0"/>
              <w:autoSpaceDE w:val="0"/>
              <w:autoSpaceDN w:val="0"/>
              <w:jc w:val="center"/>
              <w:rPr>
                <w:color w:val="auto"/>
              </w:rPr>
            </w:pPr>
            <w:r w:rsidRPr="00797D70">
              <w:rPr>
                <w:color w:val="auto"/>
              </w:rPr>
              <w:t>Количество расселяемых жилых помещений, ед.</w:t>
            </w:r>
          </w:p>
        </w:tc>
        <w:tc>
          <w:tcPr>
            <w:tcW w:w="2268" w:type="dxa"/>
            <w:gridSpan w:val="3"/>
          </w:tcPr>
          <w:p w14:paraId="5DDDDF5D" w14:textId="77777777" w:rsidR="00402AE9" w:rsidRPr="00797D70" w:rsidRDefault="00402AE9" w:rsidP="00765E32">
            <w:pPr>
              <w:widowControl w:val="0"/>
              <w:autoSpaceDE w:val="0"/>
              <w:autoSpaceDN w:val="0"/>
              <w:jc w:val="center"/>
              <w:rPr>
                <w:color w:val="auto"/>
              </w:rPr>
            </w:pPr>
            <w:r w:rsidRPr="00797D70">
              <w:rPr>
                <w:color w:val="auto"/>
              </w:rPr>
              <w:t>Расселяемая площадь жилых помещений, кв. м</w:t>
            </w:r>
          </w:p>
        </w:tc>
        <w:tc>
          <w:tcPr>
            <w:tcW w:w="7175" w:type="dxa"/>
            <w:gridSpan w:val="6"/>
          </w:tcPr>
          <w:p w14:paraId="23CEDC5D" w14:textId="77777777" w:rsidR="00402AE9" w:rsidRPr="00797D70" w:rsidRDefault="00402AE9" w:rsidP="00765E32">
            <w:pPr>
              <w:widowControl w:val="0"/>
              <w:autoSpaceDE w:val="0"/>
              <w:autoSpaceDN w:val="0"/>
              <w:jc w:val="center"/>
              <w:rPr>
                <w:color w:val="auto"/>
              </w:rPr>
            </w:pPr>
            <w:r w:rsidRPr="00797D70">
              <w:rPr>
                <w:color w:val="auto"/>
              </w:rPr>
              <w:t>Стоимость переселения граждан, руб.</w:t>
            </w:r>
          </w:p>
        </w:tc>
      </w:tr>
      <w:tr w:rsidR="00402AE9" w:rsidRPr="00797D70" w14:paraId="08D8A70A" w14:textId="77777777" w:rsidTr="00765E32">
        <w:trPr>
          <w:jc w:val="center"/>
        </w:trPr>
        <w:tc>
          <w:tcPr>
            <w:tcW w:w="480" w:type="dxa"/>
            <w:vMerge/>
          </w:tcPr>
          <w:p w14:paraId="64DAABD5" w14:textId="77777777" w:rsidR="00402AE9" w:rsidRPr="00797D70" w:rsidRDefault="00402AE9" w:rsidP="00765E32">
            <w:pPr>
              <w:widowControl w:val="0"/>
              <w:autoSpaceDE w:val="0"/>
              <w:autoSpaceDN w:val="0"/>
              <w:rPr>
                <w:color w:val="auto"/>
              </w:rPr>
            </w:pPr>
          </w:p>
        </w:tc>
        <w:tc>
          <w:tcPr>
            <w:tcW w:w="2490" w:type="dxa"/>
            <w:vMerge/>
          </w:tcPr>
          <w:p w14:paraId="33FF01BE" w14:textId="77777777" w:rsidR="00402AE9" w:rsidRPr="00797D70" w:rsidRDefault="00402AE9" w:rsidP="00765E32">
            <w:pPr>
              <w:widowControl w:val="0"/>
              <w:autoSpaceDE w:val="0"/>
              <w:autoSpaceDN w:val="0"/>
              <w:rPr>
                <w:color w:val="auto"/>
              </w:rPr>
            </w:pPr>
          </w:p>
        </w:tc>
        <w:tc>
          <w:tcPr>
            <w:tcW w:w="853" w:type="dxa"/>
            <w:vMerge/>
          </w:tcPr>
          <w:p w14:paraId="58F2970F" w14:textId="77777777" w:rsidR="00402AE9" w:rsidRPr="00797D70" w:rsidRDefault="00402AE9" w:rsidP="00765E32">
            <w:pPr>
              <w:widowControl w:val="0"/>
              <w:autoSpaceDE w:val="0"/>
              <w:autoSpaceDN w:val="0"/>
              <w:rPr>
                <w:color w:val="auto"/>
              </w:rPr>
            </w:pPr>
          </w:p>
        </w:tc>
        <w:tc>
          <w:tcPr>
            <w:tcW w:w="850" w:type="dxa"/>
            <w:vMerge/>
          </w:tcPr>
          <w:p w14:paraId="6D9A0DC3" w14:textId="77777777" w:rsidR="00402AE9" w:rsidRPr="00797D70" w:rsidRDefault="00402AE9" w:rsidP="00765E32">
            <w:pPr>
              <w:widowControl w:val="0"/>
              <w:autoSpaceDE w:val="0"/>
              <w:autoSpaceDN w:val="0"/>
              <w:rPr>
                <w:color w:val="auto"/>
              </w:rPr>
            </w:pPr>
          </w:p>
        </w:tc>
        <w:tc>
          <w:tcPr>
            <w:tcW w:w="709" w:type="dxa"/>
            <w:vMerge w:val="restart"/>
          </w:tcPr>
          <w:p w14:paraId="4A0EE095" w14:textId="77777777" w:rsidR="00402AE9" w:rsidRPr="00797D70" w:rsidRDefault="00402AE9" w:rsidP="00765E32">
            <w:pPr>
              <w:widowControl w:val="0"/>
              <w:autoSpaceDE w:val="0"/>
              <w:autoSpaceDN w:val="0"/>
              <w:jc w:val="center"/>
              <w:rPr>
                <w:color w:val="auto"/>
              </w:rPr>
            </w:pPr>
            <w:r w:rsidRPr="00797D70">
              <w:rPr>
                <w:color w:val="auto"/>
              </w:rPr>
              <w:t>всего</w:t>
            </w:r>
          </w:p>
        </w:tc>
        <w:tc>
          <w:tcPr>
            <w:tcW w:w="1276" w:type="dxa"/>
            <w:gridSpan w:val="2"/>
          </w:tcPr>
          <w:p w14:paraId="37CA9FF4" w14:textId="77777777" w:rsidR="00402AE9" w:rsidRPr="00797D70" w:rsidRDefault="00402AE9" w:rsidP="00765E32">
            <w:pPr>
              <w:widowControl w:val="0"/>
              <w:autoSpaceDE w:val="0"/>
              <w:autoSpaceDN w:val="0"/>
              <w:jc w:val="center"/>
              <w:rPr>
                <w:color w:val="auto"/>
              </w:rPr>
            </w:pPr>
            <w:r w:rsidRPr="00797D70">
              <w:rPr>
                <w:color w:val="auto"/>
              </w:rPr>
              <w:t>в том числе</w:t>
            </w:r>
          </w:p>
        </w:tc>
        <w:tc>
          <w:tcPr>
            <w:tcW w:w="708" w:type="dxa"/>
            <w:vMerge w:val="restart"/>
          </w:tcPr>
          <w:p w14:paraId="736715B9" w14:textId="77777777" w:rsidR="00402AE9" w:rsidRPr="00797D70" w:rsidRDefault="00402AE9" w:rsidP="00765E32">
            <w:pPr>
              <w:widowControl w:val="0"/>
              <w:autoSpaceDE w:val="0"/>
              <w:autoSpaceDN w:val="0"/>
              <w:jc w:val="center"/>
              <w:rPr>
                <w:color w:val="auto"/>
              </w:rPr>
            </w:pPr>
            <w:r w:rsidRPr="00797D70">
              <w:rPr>
                <w:color w:val="auto"/>
              </w:rPr>
              <w:t>всего</w:t>
            </w:r>
          </w:p>
        </w:tc>
        <w:tc>
          <w:tcPr>
            <w:tcW w:w="1560" w:type="dxa"/>
            <w:gridSpan w:val="2"/>
          </w:tcPr>
          <w:p w14:paraId="54B9625A" w14:textId="77777777" w:rsidR="00402AE9" w:rsidRPr="00797D70" w:rsidRDefault="00402AE9" w:rsidP="00765E32">
            <w:pPr>
              <w:widowControl w:val="0"/>
              <w:autoSpaceDE w:val="0"/>
              <w:autoSpaceDN w:val="0"/>
              <w:jc w:val="center"/>
              <w:rPr>
                <w:color w:val="auto"/>
              </w:rPr>
            </w:pPr>
            <w:r w:rsidRPr="00797D70">
              <w:rPr>
                <w:color w:val="auto"/>
              </w:rPr>
              <w:t>в том числе</w:t>
            </w:r>
          </w:p>
        </w:tc>
        <w:tc>
          <w:tcPr>
            <w:tcW w:w="1693" w:type="dxa"/>
            <w:vMerge w:val="restart"/>
          </w:tcPr>
          <w:p w14:paraId="66FEF22E" w14:textId="77777777" w:rsidR="00402AE9" w:rsidRPr="00797D70" w:rsidRDefault="00402AE9" w:rsidP="00765E32">
            <w:pPr>
              <w:widowControl w:val="0"/>
              <w:autoSpaceDE w:val="0"/>
              <w:autoSpaceDN w:val="0"/>
              <w:jc w:val="center"/>
              <w:rPr>
                <w:color w:val="auto"/>
              </w:rPr>
            </w:pPr>
            <w:r w:rsidRPr="00797D70">
              <w:rPr>
                <w:color w:val="auto"/>
              </w:rPr>
              <w:t>всего</w:t>
            </w:r>
          </w:p>
        </w:tc>
        <w:tc>
          <w:tcPr>
            <w:tcW w:w="5482" w:type="dxa"/>
            <w:gridSpan w:val="5"/>
          </w:tcPr>
          <w:p w14:paraId="5D9DC698" w14:textId="77777777" w:rsidR="00402AE9" w:rsidRPr="00797D70" w:rsidRDefault="00402AE9" w:rsidP="00765E32">
            <w:pPr>
              <w:widowControl w:val="0"/>
              <w:autoSpaceDE w:val="0"/>
              <w:autoSpaceDN w:val="0"/>
              <w:jc w:val="center"/>
              <w:rPr>
                <w:color w:val="auto"/>
              </w:rPr>
            </w:pPr>
            <w:r w:rsidRPr="00797D70">
              <w:rPr>
                <w:color w:val="auto"/>
              </w:rPr>
              <w:t>в том числе мероприятия:</w:t>
            </w:r>
          </w:p>
        </w:tc>
      </w:tr>
      <w:tr w:rsidR="00402AE9" w:rsidRPr="00797D70" w14:paraId="787E2322" w14:textId="77777777" w:rsidTr="00765E32">
        <w:trPr>
          <w:gridAfter w:val="1"/>
          <w:wAfter w:w="9" w:type="dxa"/>
          <w:jc w:val="center"/>
        </w:trPr>
        <w:tc>
          <w:tcPr>
            <w:tcW w:w="480" w:type="dxa"/>
            <w:vMerge/>
          </w:tcPr>
          <w:p w14:paraId="7A8CDABC" w14:textId="77777777" w:rsidR="00402AE9" w:rsidRPr="00797D70" w:rsidRDefault="00402AE9" w:rsidP="00765E32">
            <w:pPr>
              <w:widowControl w:val="0"/>
              <w:autoSpaceDE w:val="0"/>
              <w:autoSpaceDN w:val="0"/>
              <w:rPr>
                <w:color w:val="auto"/>
              </w:rPr>
            </w:pPr>
          </w:p>
        </w:tc>
        <w:tc>
          <w:tcPr>
            <w:tcW w:w="2490" w:type="dxa"/>
            <w:vMerge/>
          </w:tcPr>
          <w:p w14:paraId="08B04FAB" w14:textId="77777777" w:rsidR="00402AE9" w:rsidRPr="00797D70" w:rsidRDefault="00402AE9" w:rsidP="00765E32">
            <w:pPr>
              <w:widowControl w:val="0"/>
              <w:autoSpaceDE w:val="0"/>
              <w:autoSpaceDN w:val="0"/>
              <w:rPr>
                <w:color w:val="auto"/>
              </w:rPr>
            </w:pPr>
          </w:p>
        </w:tc>
        <w:tc>
          <w:tcPr>
            <w:tcW w:w="853" w:type="dxa"/>
            <w:vMerge/>
          </w:tcPr>
          <w:p w14:paraId="6EECFFDA" w14:textId="77777777" w:rsidR="00402AE9" w:rsidRPr="00797D70" w:rsidRDefault="00402AE9" w:rsidP="00765E32">
            <w:pPr>
              <w:widowControl w:val="0"/>
              <w:autoSpaceDE w:val="0"/>
              <w:autoSpaceDN w:val="0"/>
              <w:rPr>
                <w:color w:val="auto"/>
              </w:rPr>
            </w:pPr>
          </w:p>
        </w:tc>
        <w:tc>
          <w:tcPr>
            <w:tcW w:w="850" w:type="dxa"/>
            <w:vMerge/>
          </w:tcPr>
          <w:p w14:paraId="152038E5" w14:textId="77777777" w:rsidR="00402AE9" w:rsidRPr="00797D70" w:rsidRDefault="00402AE9" w:rsidP="00765E32">
            <w:pPr>
              <w:widowControl w:val="0"/>
              <w:autoSpaceDE w:val="0"/>
              <w:autoSpaceDN w:val="0"/>
              <w:rPr>
                <w:color w:val="auto"/>
              </w:rPr>
            </w:pPr>
          </w:p>
        </w:tc>
        <w:tc>
          <w:tcPr>
            <w:tcW w:w="709" w:type="dxa"/>
            <w:vMerge/>
          </w:tcPr>
          <w:p w14:paraId="103375D9" w14:textId="77777777" w:rsidR="00402AE9" w:rsidRPr="00797D70" w:rsidRDefault="00402AE9" w:rsidP="00765E32">
            <w:pPr>
              <w:widowControl w:val="0"/>
              <w:autoSpaceDE w:val="0"/>
              <w:autoSpaceDN w:val="0"/>
              <w:rPr>
                <w:color w:val="auto"/>
              </w:rPr>
            </w:pPr>
          </w:p>
        </w:tc>
        <w:tc>
          <w:tcPr>
            <w:tcW w:w="567" w:type="dxa"/>
          </w:tcPr>
          <w:p w14:paraId="213CB257" w14:textId="77777777" w:rsidR="00402AE9" w:rsidRPr="00797D70" w:rsidRDefault="00402AE9" w:rsidP="00765E32">
            <w:pPr>
              <w:widowControl w:val="0"/>
              <w:autoSpaceDE w:val="0"/>
              <w:autoSpaceDN w:val="0"/>
              <w:jc w:val="center"/>
              <w:rPr>
                <w:color w:val="auto"/>
                <w:sz w:val="18"/>
                <w:szCs w:val="18"/>
              </w:rPr>
            </w:pPr>
            <w:r w:rsidRPr="00797D70">
              <w:rPr>
                <w:color w:val="auto"/>
                <w:sz w:val="18"/>
                <w:szCs w:val="18"/>
              </w:rPr>
              <w:t>частная собственность</w:t>
            </w:r>
          </w:p>
        </w:tc>
        <w:tc>
          <w:tcPr>
            <w:tcW w:w="709" w:type="dxa"/>
          </w:tcPr>
          <w:p w14:paraId="30928966" w14:textId="77777777" w:rsidR="00402AE9" w:rsidRPr="00797D70" w:rsidRDefault="00402AE9" w:rsidP="00765E32">
            <w:pPr>
              <w:widowControl w:val="0"/>
              <w:autoSpaceDE w:val="0"/>
              <w:autoSpaceDN w:val="0"/>
              <w:jc w:val="center"/>
              <w:rPr>
                <w:color w:val="auto"/>
                <w:sz w:val="18"/>
                <w:szCs w:val="18"/>
              </w:rPr>
            </w:pPr>
            <w:r w:rsidRPr="00797D70">
              <w:rPr>
                <w:color w:val="auto"/>
                <w:sz w:val="18"/>
                <w:szCs w:val="18"/>
              </w:rPr>
              <w:t>муниципальная собственность</w:t>
            </w:r>
          </w:p>
        </w:tc>
        <w:tc>
          <w:tcPr>
            <w:tcW w:w="708" w:type="dxa"/>
            <w:vMerge/>
          </w:tcPr>
          <w:p w14:paraId="00ADE713" w14:textId="77777777" w:rsidR="00402AE9" w:rsidRPr="00797D70" w:rsidRDefault="00402AE9" w:rsidP="00765E32">
            <w:pPr>
              <w:widowControl w:val="0"/>
              <w:autoSpaceDE w:val="0"/>
              <w:autoSpaceDN w:val="0"/>
              <w:rPr>
                <w:color w:val="auto"/>
              </w:rPr>
            </w:pPr>
          </w:p>
        </w:tc>
        <w:tc>
          <w:tcPr>
            <w:tcW w:w="851" w:type="dxa"/>
          </w:tcPr>
          <w:p w14:paraId="2A866F4A" w14:textId="77777777" w:rsidR="00402AE9" w:rsidRPr="00797D70" w:rsidRDefault="00402AE9" w:rsidP="00765E32">
            <w:pPr>
              <w:widowControl w:val="0"/>
              <w:autoSpaceDE w:val="0"/>
              <w:autoSpaceDN w:val="0"/>
              <w:jc w:val="center"/>
              <w:rPr>
                <w:color w:val="auto"/>
                <w:sz w:val="18"/>
                <w:szCs w:val="18"/>
              </w:rPr>
            </w:pPr>
            <w:r w:rsidRPr="00797D70">
              <w:rPr>
                <w:color w:val="auto"/>
                <w:sz w:val="18"/>
                <w:szCs w:val="18"/>
              </w:rPr>
              <w:t>частная собственность</w:t>
            </w:r>
          </w:p>
        </w:tc>
        <w:tc>
          <w:tcPr>
            <w:tcW w:w="709" w:type="dxa"/>
          </w:tcPr>
          <w:p w14:paraId="026823E2" w14:textId="77777777" w:rsidR="00402AE9" w:rsidRPr="00797D70" w:rsidRDefault="00402AE9" w:rsidP="00765E32">
            <w:pPr>
              <w:widowControl w:val="0"/>
              <w:autoSpaceDE w:val="0"/>
              <w:autoSpaceDN w:val="0"/>
              <w:jc w:val="center"/>
              <w:rPr>
                <w:color w:val="auto"/>
                <w:sz w:val="18"/>
                <w:szCs w:val="18"/>
              </w:rPr>
            </w:pPr>
            <w:r w:rsidRPr="00797D70">
              <w:rPr>
                <w:color w:val="auto"/>
                <w:sz w:val="18"/>
                <w:szCs w:val="18"/>
              </w:rPr>
              <w:t>муниципальная собственность</w:t>
            </w:r>
          </w:p>
        </w:tc>
        <w:tc>
          <w:tcPr>
            <w:tcW w:w="1693" w:type="dxa"/>
            <w:vMerge/>
          </w:tcPr>
          <w:p w14:paraId="70354457" w14:textId="77777777" w:rsidR="00402AE9" w:rsidRPr="00797D70" w:rsidRDefault="00402AE9" w:rsidP="00765E32">
            <w:pPr>
              <w:widowControl w:val="0"/>
              <w:autoSpaceDE w:val="0"/>
              <w:autoSpaceDN w:val="0"/>
              <w:rPr>
                <w:color w:val="auto"/>
              </w:rPr>
            </w:pPr>
          </w:p>
        </w:tc>
        <w:tc>
          <w:tcPr>
            <w:tcW w:w="1701" w:type="dxa"/>
          </w:tcPr>
          <w:p w14:paraId="468BBEBF" w14:textId="77777777" w:rsidR="00402AE9" w:rsidRPr="00797D70" w:rsidRDefault="00402AE9" w:rsidP="00765E32">
            <w:pPr>
              <w:widowControl w:val="0"/>
              <w:autoSpaceDE w:val="0"/>
              <w:autoSpaceDN w:val="0"/>
              <w:jc w:val="center"/>
              <w:rPr>
                <w:color w:val="auto"/>
              </w:rPr>
            </w:pPr>
            <w:r w:rsidRPr="00797D70">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1518" w:type="dxa"/>
          </w:tcPr>
          <w:p w14:paraId="7A21855E" w14:textId="77777777" w:rsidR="00402AE9" w:rsidRPr="00797D70" w:rsidRDefault="00402AE9" w:rsidP="00765E32">
            <w:pPr>
              <w:widowControl w:val="0"/>
              <w:autoSpaceDE w:val="0"/>
              <w:autoSpaceDN w:val="0"/>
              <w:jc w:val="center"/>
              <w:rPr>
                <w:color w:val="auto"/>
              </w:rPr>
            </w:pPr>
            <w:r w:rsidRPr="00797D70">
              <w:t>Осуществление расчетов с собственниками жилых помещений в аварийных жилых домах путем предоставления возмещения за жилые помещения.</w:t>
            </w:r>
          </w:p>
        </w:tc>
        <w:tc>
          <w:tcPr>
            <w:tcW w:w="1347" w:type="dxa"/>
          </w:tcPr>
          <w:p w14:paraId="73065B22" w14:textId="77777777" w:rsidR="00402AE9" w:rsidRPr="00797D70" w:rsidRDefault="00402AE9" w:rsidP="00765E32">
            <w:pPr>
              <w:widowControl w:val="0"/>
              <w:autoSpaceDE w:val="0"/>
              <w:autoSpaceDN w:val="0"/>
              <w:jc w:val="center"/>
            </w:pPr>
            <w:r w:rsidRPr="00797D70">
              <w:t>Денежная компенсация за наем</w:t>
            </w:r>
          </w:p>
          <w:p w14:paraId="55E32E72" w14:textId="77777777" w:rsidR="00402AE9" w:rsidRPr="00797D70" w:rsidRDefault="00402AE9" w:rsidP="00765E32">
            <w:pPr>
              <w:widowControl w:val="0"/>
              <w:autoSpaceDE w:val="0"/>
              <w:autoSpaceDN w:val="0"/>
              <w:jc w:val="center"/>
            </w:pPr>
            <w:r w:rsidRPr="00797D70">
              <w:t>(поднаем)</w:t>
            </w:r>
          </w:p>
          <w:p w14:paraId="0779B870" w14:textId="77777777" w:rsidR="00402AE9" w:rsidRPr="00797D70" w:rsidRDefault="00402AE9" w:rsidP="00765E32">
            <w:pPr>
              <w:widowControl w:val="0"/>
              <w:autoSpaceDE w:val="0"/>
              <w:autoSpaceDN w:val="0"/>
              <w:jc w:val="center"/>
            </w:pPr>
            <w:r w:rsidRPr="00797D70">
              <w:t>жилых</w:t>
            </w:r>
          </w:p>
          <w:p w14:paraId="63A55F2D" w14:textId="77777777" w:rsidR="00402AE9" w:rsidRPr="00797D70" w:rsidRDefault="00402AE9" w:rsidP="00765E32">
            <w:pPr>
              <w:widowControl w:val="0"/>
              <w:autoSpaceDE w:val="0"/>
              <w:autoSpaceDN w:val="0"/>
              <w:jc w:val="center"/>
            </w:pPr>
            <w:r w:rsidRPr="00797D70">
              <w:t xml:space="preserve">помещений в </w:t>
            </w:r>
            <w:proofErr w:type="spellStart"/>
            <w:r w:rsidRPr="00797D70">
              <w:t>многоквар</w:t>
            </w:r>
            <w:proofErr w:type="spellEnd"/>
            <w:r w:rsidRPr="00797D70">
              <w:t>-</w:t>
            </w:r>
          </w:p>
          <w:p w14:paraId="5A412DEB" w14:textId="77777777" w:rsidR="00402AE9" w:rsidRPr="00797D70" w:rsidRDefault="00402AE9" w:rsidP="00765E32">
            <w:pPr>
              <w:widowControl w:val="0"/>
              <w:autoSpaceDE w:val="0"/>
              <w:autoSpaceDN w:val="0"/>
              <w:jc w:val="center"/>
              <w:rPr>
                <w:color w:val="auto"/>
              </w:rPr>
            </w:pPr>
            <w:proofErr w:type="spellStart"/>
            <w:r w:rsidRPr="00797D70">
              <w:t>тирных</w:t>
            </w:r>
            <w:proofErr w:type="spellEnd"/>
            <w:r w:rsidRPr="00797D70">
              <w:t xml:space="preserve"> домах, признанных аварийными</w:t>
            </w:r>
          </w:p>
        </w:tc>
        <w:tc>
          <w:tcPr>
            <w:tcW w:w="907" w:type="dxa"/>
          </w:tcPr>
          <w:p w14:paraId="118B71C8" w14:textId="77777777" w:rsidR="00402AE9" w:rsidRPr="00797D70" w:rsidRDefault="00402AE9" w:rsidP="00765E32">
            <w:pPr>
              <w:spacing w:line="0" w:lineRule="atLeast"/>
              <w:jc w:val="both"/>
              <w:rPr>
                <w:color w:val="auto"/>
              </w:rPr>
            </w:pPr>
            <w:r w:rsidRPr="00797D70">
              <w:t>Переселение граждан в приобретенные жилые помещения</w:t>
            </w:r>
          </w:p>
          <w:p w14:paraId="2D98BE3B" w14:textId="77777777" w:rsidR="00402AE9" w:rsidRPr="00797D70" w:rsidRDefault="00402AE9" w:rsidP="00765E32">
            <w:pPr>
              <w:spacing w:line="0" w:lineRule="atLeast"/>
              <w:jc w:val="both"/>
              <w:rPr>
                <w:color w:val="auto"/>
              </w:rPr>
            </w:pPr>
          </w:p>
          <w:p w14:paraId="57C6963A" w14:textId="77777777" w:rsidR="00402AE9" w:rsidRPr="00797D70" w:rsidRDefault="00402AE9" w:rsidP="00765E32">
            <w:pPr>
              <w:widowControl w:val="0"/>
              <w:autoSpaceDE w:val="0"/>
              <w:autoSpaceDN w:val="0"/>
              <w:rPr>
                <w:color w:val="auto"/>
              </w:rPr>
            </w:pPr>
          </w:p>
        </w:tc>
      </w:tr>
      <w:tr w:rsidR="00402AE9" w:rsidRPr="00797D70" w14:paraId="30ACBEC2" w14:textId="77777777" w:rsidTr="00765E32">
        <w:trPr>
          <w:gridAfter w:val="1"/>
          <w:wAfter w:w="9" w:type="dxa"/>
          <w:jc w:val="center"/>
        </w:trPr>
        <w:tc>
          <w:tcPr>
            <w:tcW w:w="480" w:type="dxa"/>
          </w:tcPr>
          <w:p w14:paraId="1A16B70E" w14:textId="77777777" w:rsidR="00402AE9" w:rsidRPr="00797D70" w:rsidRDefault="00402AE9" w:rsidP="00765E32">
            <w:pPr>
              <w:widowControl w:val="0"/>
              <w:autoSpaceDE w:val="0"/>
              <w:autoSpaceDN w:val="0"/>
              <w:jc w:val="center"/>
              <w:rPr>
                <w:color w:val="auto"/>
              </w:rPr>
            </w:pPr>
            <w:r w:rsidRPr="00797D70">
              <w:rPr>
                <w:color w:val="auto"/>
              </w:rPr>
              <w:t>1</w:t>
            </w:r>
          </w:p>
        </w:tc>
        <w:tc>
          <w:tcPr>
            <w:tcW w:w="2490" w:type="dxa"/>
          </w:tcPr>
          <w:p w14:paraId="7479568B" w14:textId="77777777" w:rsidR="00402AE9" w:rsidRPr="00797D70" w:rsidRDefault="00402AE9" w:rsidP="00765E32">
            <w:pPr>
              <w:widowControl w:val="0"/>
              <w:autoSpaceDE w:val="0"/>
              <w:autoSpaceDN w:val="0"/>
              <w:jc w:val="center"/>
              <w:rPr>
                <w:color w:val="auto"/>
              </w:rPr>
            </w:pPr>
            <w:r w:rsidRPr="00797D70">
              <w:rPr>
                <w:color w:val="auto"/>
              </w:rPr>
              <w:t>2</w:t>
            </w:r>
          </w:p>
        </w:tc>
        <w:tc>
          <w:tcPr>
            <w:tcW w:w="853" w:type="dxa"/>
          </w:tcPr>
          <w:p w14:paraId="6DFA171E" w14:textId="77777777" w:rsidR="00402AE9" w:rsidRPr="00797D70" w:rsidRDefault="00402AE9" w:rsidP="00765E32">
            <w:pPr>
              <w:widowControl w:val="0"/>
              <w:autoSpaceDE w:val="0"/>
              <w:autoSpaceDN w:val="0"/>
              <w:jc w:val="center"/>
              <w:rPr>
                <w:color w:val="auto"/>
              </w:rPr>
            </w:pPr>
            <w:r w:rsidRPr="00797D70">
              <w:rPr>
                <w:color w:val="auto"/>
              </w:rPr>
              <w:t>3</w:t>
            </w:r>
          </w:p>
        </w:tc>
        <w:tc>
          <w:tcPr>
            <w:tcW w:w="850" w:type="dxa"/>
          </w:tcPr>
          <w:p w14:paraId="2E55C738" w14:textId="77777777" w:rsidR="00402AE9" w:rsidRPr="00797D70" w:rsidRDefault="00402AE9" w:rsidP="00765E32">
            <w:pPr>
              <w:widowControl w:val="0"/>
              <w:autoSpaceDE w:val="0"/>
              <w:autoSpaceDN w:val="0"/>
              <w:jc w:val="center"/>
              <w:rPr>
                <w:color w:val="auto"/>
              </w:rPr>
            </w:pPr>
            <w:r w:rsidRPr="00797D70">
              <w:rPr>
                <w:color w:val="auto"/>
              </w:rPr>
              <w:t>4</w:t>
            </w:r>
          </w:p>
        </w:tc>
        <w:tc>
          <w:tcPr>
            <w:tcW w:w="709" w:type="dxa"/>
          </w:tcPr>
          <w:p w14:paraId="2BC889C9" w14:textId="77777777" w:rsidR="00402AE9" w:rsidRPr="00797D70" w:rsidRDefault="00402AE9" w:rsidP="00765E32">
            <w:pPr>
              <w:widowControl w:val="0"/>
              <w:autoSpaceDE w:val="0"/>
              <w:autoSpaceDN w:val="0"/>
              <w:jc w:val="center"/>
              <w:rPr>
                <w:color w:val="auto"/>
              </w:rPr>
            </w:pPr>
            <w:r w:rsidRPr="00797D70">
              <w:rPr>
                <w:color w:val="auto"/>
              </w:rPr>
              <w:t>5</w:t>
            </w:r>
          </w:p>
        </w:tc>
        <w:tc>
          <w:tcPr>
            <w:tcW w:w="567" w:type="dxa"/>
          </w:tcPr>
          <w:p w14:paraId="475AA0B6" w14:textId="77777777" w:rsidR="00402AE9" w:rsidRPr="00797D70" w:rsidRDefault="00402AE9" w:rsidP="00765E32">
            <w:pPr>
              <w:widowControl w:val="0"/>
              <w:autoSpaceDE w:val="0"/>
              <w:autoSpaceDN w:val="0"/>
              <w:jc w:val="center"/>
              <w:rPr>
                <w:color w:val="auto"/>
              </w:rPr>
            </w:pPr>
            <w:r w:rsidRPr="00797D70">
              <w:rPr>
                <w:color w:val="auto"/>
              </w:rPr>
              <w:t>6</w:t>
            </w:r>
          </w:p>
        </w:tc>
        <w:tc>
          <w:tcPr>
            <w:tcW w:w="709" w:type="dxa"/>
          </w:tcPr>
          <w:p w14:paraId="7AD444E6" w14:textId="77777777" w:rsidR="00402AE9" w:rsidRPr="00797D70" w:rsidRDefault="00402AE9" w:rsidP="00765E32">
            <w:pPr>
              <w:widowControl w:val="0"/>
              <w:autoSpaceDE w:val="0"/>
              <w:autoSpaceDN w:val="0"/>
              <w:jc w:val="center"/>
              <w:rPr>
                <w:color w:val="auto"/>
              </w:rPr>
            </w:pPr>
            <w:r w:rsidRPr="00797D70">
              <w:rPr>
                <w:color w:val="auto"/>
              </w:rPr>
              <w:t>7</w:t>
            </w:r>
          </w:p>
        </w:tc>
        <w:tc>
          <w:tcPr>
            <w:tcW w:w="708" w:type="dxa"/>
          </w:tcPr>
          <w:p w14:paraId="3C642324" w14:textId="77777777" w:rsidR="00402AE9" w:rsidRPr="00797D70" w:rsidRDefault="00402AE9" w:rsidP="00765E32">
            <w:pPr>
              <w:widowControl w:val="0"/>
              <w:autoSpaceDE w:val="0"/>
              <w:autoSpaceDN w:val="0"/>
              <w:jc w:val="center"/>
              <w:rPr>
                <w:color w:val="auto"/>
              </w:rPr>
            </w:pPr>
            <w:r w:rsidRPr="00797D70">
              <w:rPr>
                <w:color w:val="auto"/>
              </w:rPr>
              <w:t>8</w:t>
            </w:r>
          </w:p>
        </w:tc>
        <w:tc>
          <w:tcPr>
            <w:tcW w:w="851" w:type="dxa"/>
          </w:tcPr>
          <w:p w14:paraId="68A4F205" w14:textId="77777777" w:rsidR="00402AE9" w:rsidRPr="00797D70" w:rsidRDefault="00402AE9" w:rsidP="00765E32">
            <w:pPr>
              <w:widowControl w:val="0"/>
              <w:autoSpaceDE w:val="0"/>
              <w:autoSpaceDN w:val="0"/>
              <w:jc w:val="center"/>
              <w:rPr>
                <w:color w:val="auto"/>
              </w:rPr>
            </w:pPr>
            <w:r w:rsidRPr="00797D70">
              <w:rPr>
                <w:color w:val="auto"/>
              </w:rPr>
              <w:t>9</w:t>
            </w:r>
          </w:p>
        </w:tc>
        <w:tc>
          <w:tcPr>
            <w:tcW w:w="709" w:type="dxa"/>
          </w:tcPr>
          <w:p w14:paraId="1AE590C5" w14:textId="77777777" w:rsidR="00402AE9" w:rsidRPr="00797D70" w:rsidRDefault="00402AE9" w:rsidP="00765E32">
            <w:pPr>
              <w:widowControl w:val="0"/>
              <w:autoSpaceDE w:val="0"/>
              <w:autoSpaceDN w:val="0"/>
              <w:jc w:val="center"/>
              <w:rPr>
                <w:color w:val="auto"/>
              </w:rPr>
            </w:pPr>
            <w:r w:rsidRPr="00797D70">
              <w:rPr>
                <w:color w:val="auto"/>
              </w:rPr>
              <w:t>10</w:t>
            </w:r>
          </w:p>
        </w:tc>
        <w:tc>
          <w:tcPr>
            <w:tcW w:w="1693" w:type="dxa"/>
          </w:tcPr>
          <w:p w14:paraId="73EF9F11" w14:textId="77777777" w:rsidR="00402AE9" w:rsidRPr="00797D70" w:rsidRDefault="00402AE9" w:rsidP="00765E32">
            <w:pPr>
              <w:widowControl w:val="0"/>
              <w:autoSpaceDE w:val="0"/>
              <w:autoSpaceDN w:val="0"/>
              <w:jc w:val="center"/>
              <w:rPr>
                <w:color w:val="auto"/>
              </w:rPr>
            </w:pPr>
            <w:r w:rsidRPr="00797D70">
              <w:rPr>
                <w:color w:val="auto"/>
              </w:rPr>
              <w:t>11</w:t>
            </w:r>
          </w:p>
        </w:tc>
        <w:tc>
          <w:tcPr>
            <w:tcW w:w="1701" w:type="dxa"/>
          </w:tcPr>
          <w:p w14:paraId="4AB656A5" w14:textId="77777777" w:rsidR="00402AE9" w:rsidRPr="00797D70" w:rsidRDefault="00402AE9" w:rsidP="00765E32">
            <w:pPr>
              <w:widowControl w:val="0"/>
              <w:autoSpaceDE w:val="0"/>
              <w:autoSpaceDN w:val="0"/>
              <w:jc w:val="center"/>
              <w:rPr>
                <w:color w:val="auto"/>
              </w:rPr>
            </w:pPr>
            <w:r w:rsidRPr="00797D70">
              <w:rPr>
                <w:color w:val="auto"/>
              </w:rPr>
              <w:t>12</w:t>
            </w:r>
          </w:p>
        </w:tc>
        <w:tc>
          <w:tcPr>
            <w:tcW w:w="1518" w:type="dxa"/>
          </w:tcPr>
          <w:p w14:paraId="5026E15D" w14:textId="77777777" w:rsidR="00402AE9" w:rsidRPr="00797D70" w:rsidRDefault="00402AE9" w:rsidP="00765E32">
            <w:pPr>
              <w:widowControl w:val="0"/>
              <w:autoSpaceDE w:val="0"/>
              <w:autoSpaceDN w:val="0"/>
              <w:jc w:val="center"/>
              <w:rPr>
                <w:color w:val="auto"/>
              </w:rPr>
            </w:pPr>
            <w:r w:rsidRPr="00797D70">
              <w:rPr>
                <w:color w:val="auto"/>
              </w:rPr>
              <w:t>13</w:t>
            </w:r>
          </w:p>
        </w:tc>
        <w:tc>
          <w:tcPr>
            <w:tcW w:w="1347" w:type="dxa"/>
          </w:tcPr>
          <w:p w14:paraId="7EA09C6D" w14:textId="77777777" w:rsidR="00402AE9" w:rsidRPr="00797D70" w:rsidRDefault="00402AE9" w:rsidP="00765E32">
            <w:pPr>
              <w:widowControl w:val="0"/>
              <w:autoSpaceDE w:val="0"/>
              <w:autoSpaceDN w:val="0"/>
              <w:jc w:val="center"/>
              <w:rPr>
                <w:color w:val="auto"/>
              </w:rPr>
            </w:pPr>
            <w:r w:rsidRPr="00797D70">
              <w:rPr>
                <w:color w:val="auto"/>
              </w:rPr>
              <w:t>14</w:t>
            </w:r>
          </w:p>
        </w:tc>
        <w:tc>
          <w:tcPr>
            <w:tcW w:w="907" w:type="dxa"/>
          </w:tcPr>
          <w:p w14:paraId="729DF429" w14:textId="77777777" w:rsidR="00402AE9" w:rsidRPr="00797D70" w:rsidRDefault="00402AE9" w:rsidP="00765E32">
            <w:pPr>
              <w:widowControl w:val="0"/>
              <w:autoSpaceDE w:val="0"/>
              <w:autoSpaceDN w:val="0"/>
              <w:jc w:val="center"/>
              <w:rPr>
                <w:color w:val="auto"/>
              </w:rPr>
            </w:pPr>
            <w:r w:rsidRPr="00797D70">
              <w:rPr>
                <w:color w:val="auto"/>
              </w:rPr>
              <w:t>15</w:t>
            </w:r>
          </w:p>
        </w:tc>
      </w:tr>
      <w:tr w:rsidR="00402AE9" w:rsidRPr="00797D70" w14:paraId="07126F2D" w14:textId="77777777" w:rsidTr="00765E32">
        <w:trPr>
          <w:gridAfter w:val="1"/>
          <w:wAfter w:w="9" w:type="dxa"/>
          <w:jc w:val="center"/>
        </w:trPr>
        <w:tc>
          <w:tcPr>
            <w:tcW w:w="2970" w:type="dxa"/>
            <w:gridSpan w:val="2"/>
          </w:tcPr>
          <w:p w14:paraId="6E1EE7AC" w14:textId="77777777" w:rsidR="00402AE9" w:rsidRPr="00797D70" w:rsidRDefault="00402AE9" w:rsidP="00765E32">
            <w:pPr>
              <w:widowControl w:val="0"/>
              <w:autoSpaceDE w:val="0"/>
              <w:autoSpaceDN w:val="0"/>
              <w:jc w:val="both"/>
              <w:rPr>
                <w:color w:val="auto"/>
              </w:rPr>
            </w:pPr>
            <w:r w:rsidRPr="00797D70">
              <w:rPr>
                <w:color w:val="auto"/>
              </w:rPr>
              <w:t>Всего</w:t>
            </w:r>
          </w:p>
        </w:tc>
        <w:tc>
          <w:tcPr>
            <w:tcW w:w="853" w:type="dxa"/>
          </w:tcPr>
          <w:p w14:paraId="32AAB177" w14:textId="77777777" w:rsidR="00402AE9" w:rsidRPr="00797D70" w:rsidRDefault="00402AE9" w:rsidP="00765E32">
            <w:pPr>
              <w:widowControl w:val="0"/>
              <w:autoSpaceDE w:val="0"/>
              <w:autoSpaceDN w:val="0"/>
              <w:jc w:val="both"/>
              <w:rPr>
                <w:color w:val="auto"/>
              </w:rPr>
            </w:pPr>
          </w:p>
        </w:tc>
        <w:tc>
          <w:tcPr>
            <w:tcW w:w="850" w:type="dxa"/>
          </w:tcPr>
          <w:p w14:paraId="5966DEFF" w14:textId="77777777" w:rsidR="00402AE9" w:rsidRPr="00797D70" w:rsidRDefault="00402AE9" w:rsidP="00765E32">
            <w:pPr>
              <w:widowControl w:val="0"/>
              <w:autoSpaceDE w:val="0"/>
              <w:autoSpaceDN w:val="0"/>
              <w:jc w:val="center"/>
              <w:rPr>
                <w:color w:val="auto"/>
              </w:rPr>
            </w:pPr>
            <w:r w:rsidRPr="00797D70">
              <w:rPr>
                <w:color w:val="auto"/>
              </w:rPr>
              <w:t>179</w:t>
            </w:r>
          </w:p>
        </w:tc>
        <w:tc>
          <w:tcPr>
            <w:tcW w:w="709" w:type="dxa"/>
          </w:tcPr>
          <w:p w14:paraId="5A85C263" w14:textId="77777777" w:rsidR="00402AE9" w:rsidRPr="00797D70" w:rsidRDefault="00402AE9" w:rsidP="00765E32">
            <w:pPr>
              <w:widowControl w:val="0"/>
              <w:autoSpaceDE w:val="0"/>
              <w:autoSpaceDN w:val="0"/>
              <w:jc w:val="center"/>
              <w:rPr>
                <w:color w:val="auto"/>
              </w:rPr>
            </w:pPr>
            <w:r w:rsidRPr="00797D70">
              <w:rPr>
                <w:color w:val="auto"/>
              </w:rPr>
              <w:t>104</w:t>
            </w:r>
          </w:p>
        </w:tc>
        <w:tc>
          <w:tcPr>
            <w:tcW w:w="567" w:type="dxa"/>
          </w:tcPr>
          <w:p w14:paraId="587F436E" w14:textId="77777777" w:rsidR="00402AE9" w:rsidRPr="00797D70" w:rsidRDefault="00402AE9" w:rsidP="00765E32">
            <w:pPr>
              <w:widowControl w:val="0"/>
              <w:autoSpaceDE w:val="0"/>
              <w:autoSpaceDN w:val="0"/>
              <w:jc w:val="center"/>
              <w:rPr>
                <w:color w:val="auto"/>
              </w:rPr>
            </w:pPr>
            <w:r w:rsidRPr="00797D70">
              <w:rPr>
                <w:color w:val="auto"/>
              </w:rPr>
              <w:t>91,5</w:t>
            </w:r>
          </w:p>
        </w:tc>
        <w:tc>
          <w:tcPr>
            <w:tcW w:w="709" w:type="dxa"/>
          </w:tcPr>
          <w:p w14:paraId="254AA948" w14:textId="77777777" w:rsidR="00402AE9" w:rsidRPr="00797D70" w:rsidRDefault="00402AE9" w:rsidP="00765E32">
            <w:pPr>
              <w:widowControl w:val="0"/>
              <w:autoSpaceDE w:val="0"/>
              <w:autoSpaceDN w:val="0"/>
              <w:jc w:val="center"/>
              <w:rPr>
                <w:color w:val="auto"/>
              </w:rPr>
            </w:pPr>
            <w:r w:rsidRPr="00797D70">
              <w:rPr>
                <w:color w:val="auto"/>
              </w:rPr>
              <w:t>12,5</w:t>
            </w:r>
          </w:p>
        </w:tc>
        <w:tc>
          <w:tcPr>
            <w:tcW w:w="708" w:type="dxa"/>
          </w:tcPr>
          <w:p w14:paraId="3C4CEC39" w14:textId="77777777" w:rsidR="00402AE9" w:rsidRPr="00797D70" w:rsidRDefault="00402AE9" w:rsidP="00765E32">
            <w:pPr>
              <w:widowControl w:val="0"/>
              <w:autoSpaceDE w:val="0"/>
              <w:autoSpaceDN w:val="0"/>
              <w:jc w:val="center"/>
              <w:rPr>
                <w:color w:val="auto"/>
              </w:rPr>
            </w:pPr>
            <w:r w:rsidRPr="00797D70">
              <w:rPr>
                <w:color w:val="auto"/>
              </w:rPr>
              <w:t>4421,3</w:t>
            </w:r>
          </w:p>
        </w:tc>
        <w:tc>
          <w:tcPr>
            <w:tcW w:w="851" w:type="dxa"/>
          </w:tcPr>
          <w:p w14:paraId="6E0F21F8" w14:textId="77777777" w:rsidR="00402AE9" w:rsidRPr="00797D70" w:rsidRDefault="00402AE9" w:rsidP="00765E32">
            <w:pPr>
              <w:widowControl w:val="0"/>
              <w:autoSpaceDE w:val="0"/>
              <w:autoSpaceDN w:val="0"/>
              <w:jc w:val="center"/>
              <w:rPr>
                <w:color w:val="auto"/>
              </w:rPr>
            </w:pPr>
            <w:r w:rsidRPr="00797D70">
              <w:rPr>
                <w:color w:val="auto"/>
              </w:rPr>
              <w:t>3880,72</w:t>
            </w:r>
          </w:p>
        </w:tc>
        <w:tc>
          <w:tcPr>
            <w:tcW w:w="709" w:type="dxa"/>
          </w:tcPr>
          <w:p w14:paraId="55970A13" w14:textId="77777777" w:rsidR="00402AE9" w:rsidRPr="00797D70" w:rsidRDefault="00402AE9" w:rsidP="00765E32">
            <w:pPr>
              <w:widowControl w:val="0"/>
              <w:autoSpaceDE w:val="0"/>
              <w:autoSpaceDN w:val="0"/>
              <w:jc w:val="center"/>
              <w:rPr>
                <w:color w:val="auto"/>
              </w:rPr>
            </w:pPr>
            <w:r w:rsidRPr="00797D70">
              <w:rPr>
                <w:color w:val="auto"/>
              </w:rPr>
              <w:t>540,58</w:t>
            </w:r>
          </w:p>
        </w:tc>
        <w:tc>
          <w:tcPr>
            <w:tcW w:w="1693" w:type="dxa"/>
          </w:tcPr>
          <w:p w14:paraId="1E6A52CC" w14:textId="77777777" w:rsidR="00402AE9" w:rsidRPr="00797D70" w:rsidRDefault="00402AE9" w:rsidP="00765E32">
            <w:pPr>
              <w:widowControl w:val="0"/>
              <w:autoSpaceDE w:val="0"/>
              <w:autoSpaceDN w:val="0"/>
              <w:jc w:val="center"/>
              <w:rPr>
                <w:color w:val="auto"/>
              </w:rPr>
            </w:pPr>
            <w:r w:rsidRPr="00797D70">
              <w:rPr>
                <w:color w:val="auto"/>
              </w:rPr>
              <w:t>28 307 339,00</w:t>
            </w:r>
          </w:p>
        </w:tc>
        <w:tc>
          <w:tcPr>
            <w:tcW w:w="1701" w:type="dxa"/>
          </w:tcPr>
          <w:p w14:paraId="6FF7120E" w14:textId="77777777" w:rsidR="00402AE9" w:rsidRPr="00797D70" w:rsidRDefault="00402AE9" w:rsidP="00765E32">
            <w:pPr>
              <w:widowControl w:val="0"/>
              <w:autoSpaceDE w:val="0"/>
              <w:autoSpaceDN w:val="0"/>
              <w:jc w:val="center"/>
              <w:rPr>
                <w:color w:val="auto"/>
              </w:rPr>
            </w:pPr>
            <w:r w:rsidRPr="00797D70">
              <w:rPr>
                <w:color w:val="auto"/>
              </w:rPr>
              <w:t>0,00</w:t>
            </w:r>
          </w:p>
        </w:tc>
        <w:tc>
          <w:tcPr>
            <w:tcW w:w="1518" w:type="dxa"/>
          </w:tcPr>
          <w:p w14:paraId="747C9AE5" w14:textId="77777777" w:rsidR="00402AE9" w:rsidRPr="00797D70" w:rsidRDefault="00402AE9" w:rsidP="00765E32">
            <w:pPr>
              <w:widowControl w:val="0"/>
              <w:autoSpaceDE w:val="0"/>
              <w:autoSpaceDN w:val="0"/>
              <w:jc w:val="center"/>
              <w:rPr>
                <w:color w:val="auto"/>
              </w:rPr>
            </w:pPr>
            <w:r w:rsidRPr="00797D70">
              <w:rPr>
                <w:color w:val="auto"/>
              </w:rPr>
              <w:t>28 198 800,00</w:t>
            </w:r>
          </w:p>
        </w:tc>
        <w:tc>
          <w:tcPr>
            <w:tcW w:w="1347" w:type="dxa"/>
          </w:tcPr>
          <w:p w14:paraId="6B4F2E1D" w14:textId="77777777" w:rsidR="00402AE9" w:rsidRPr="00797D70" w:rsidRDefault="00402AE9" w:rsidP="00765E32">
            <w:pPr>
              <w:widowControl w:val="0"/>
              <w:autoSpaceDE w:val="0"/>
              <w:autoSpaceDN w:val="0"/>
              <w:jc w:val="center"/>
              <w:rPr>
                <w:color w:val="auto"/>
              </w:rPr>
            </w:pPr>
            <w:r w:rsidRPr="00797D70">
              <w:rPr>
                <w:color w:val="auto"/>
              </w:rPr>
              <w:t>108 539,00</w:t>
            </w:r>
          </w:p>
        </w:tc>
        <w:tc>
          <w:tcPr>
            <w:tcW w:w="907" w:type="dxa"/>
          </w:tcPr>
          <w:p w14:paraId="57A8F02A" w14:textId="77777777" w:rsidR="00402AE9" w:rsidRPr="00797D70" w:rsidRDefault="00402AE9" w:rsidP="00765E32">
            <w:pPr>
              <w:widowControl w:val="0"/>
              <w:autoSpaceDE w:val="0"/>
              <w:autoSpaceDN w:val="0"/>
              <w:jc w:val="center"/>
              <w:rPr>
                <w:color w:val="auto"/>
              </w:rPr>
            </w:pPr>
          </w:p>
        </w:tc>
      </w:tr>
      <w:tr w:rsidR="00402AE9" w:rsidRPr="00797D70" w14:paraId="440A66DF" w14:textId="77777777" w:rsidTr="00765E32">
        <w:trPr>
          <w:gridAfter w:val="1"/>
          <w:wAfter w:w="9" w:type="dxa"/>
          <w:jc w:val="center"/>
        </w:trPr>
        <w:tc>
          <w:tcPr>
            <w:tcW w:w="480" w:type="dxa"/>
          </w:tcPr>
          <w:p w14:paraId="693FC4BF" w14:textId="77777777" w:rsidR="00402AE9" w:rsidRPr="00797D70" w:rsidRDefault="00402AE9" w:rsidP="00765E32">
            <w:pPr>
              <w:widowControl w:val="0"/>
              <w:autoSpaceDE w:val="0"/>
              <w:autoSpaceDN w:val="0"/>
              <w:jc w:val="both"/>
              <w:rPr>
                <w:color w:val="auto"/>
              </w:rPr>
            </w:pPr>
            <w:r w:rsidRPr="00797D70">
              <w:rPr>
                <w:color w:val="auto"/>
              </w:rPr>
              <w:t>1</w:t>
            </w:r>
          </w:p>
        </w:tc>
        <w:tc>
          <w:tcPr>
            <w:tcW w:w="2490" w:type="dxa"/>
          </w:tcPr>
          <w:p w14:paraId="4E6BC474"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155150, Ивановская обл., г. Комсомольск, ул. Люлина, д.18</w:t>
            </w:r>
          </w:p>
        </w:tc>
        <w:tc>
          <w:tcPr>
            <w:tcW w:w="853" w:type="dxa"/>
          </w:tcPr>
          <w:p w14:paraId="175C73A7" w14:textId="77777777" w:rsidR="00402AE9" w:rsidRPr="00797D70" w:rsidRDefault="00402AE9" w:rsidP="00765E32">
            <w:pPr>
              <w:widowControl w:val="0"/>
              <w:autoSpaceDE w:val="0"/>
              <w:autoSpaceDN w:val="0"/>
              <w:jc w:val="both"/>
              <w:rPr>
                <w:color w:val="auto"/>
              </w:rPr>
            </w:pPr>
            <w:r w:rsidRPr="00797D70">
              <w:rPr>
                <w:color w:val="auto"/>
              </w:rPr>
              <w:t>31.12. 2026</w:t>
            </w:r>
          </w:p>
        </w:tc>
        <w:tc>
          <w:tcPr>
            <w:tcW w:w="850" w:type="dxa"/>
          </w:tcPr>
          <w:p w14:paraId="50CD9B85" w14:textId="77777777" w:rsidR="00402AE9" w:rsidRPr="00797D70" w:rsidRDefault="00402AE9" w:rsidP="00765E32">
            <w:pPr>
              <w:widowControl w:val="0"/>
              <w:autoSpaceDE w:val="0"/>
              <w:autoSpaceDN w:val="0"/>
              <w:jc w:val="center"/>
              <w:rPr>
                <w:color w:val="auto"/>
              </w:rPr>
            </w:pPr>
            <w:r w:rsidRPr="00797D70">
              <w:rPr>
                <w:color w:val="auto"/>
              </w:rPr>
              <w:t>23</w:t>
            </w:r>
          </w:p>
        </w:tc>
        <w:tc>
          <w:tcPr>
            <w:tcW w:w="709" w:type="dxa"/>
          </w:tcPr>
          <w:p w14:paraId="7AD40C96" w14:textId="77777777" w:rsidR="00402AE9" w:rsidRPr="00797D70" w:rsidRDefault="00402AE9" w:rsidP="00765E32">
            <w:pPr>
              <w:widowControl w:val="0"/>
              <w:autoSpaceDE w:val="0"/>
              <w:autoSpaceDN w:val="0"/>
              <w:jc w:val="center"/>
              <w:rPr>
                <w:color w:val="auto"/>
              </w:rPr>
            </w:pPr>
            <w:r w:rsidRPr="00797D70">
              <w:rPr>
                <w:color w:val="auto"/>
              </w:rPr>
              <w:t>7</w:t>
            </w:r>
          </w:p>
        </w:tc>
        <w:tc>
          <w:tcPr>
            <w:tcW w:w="567" w:type="dxa"/>
          </w:tcPr>
          <w:p w14:paraId="33F3DD70" w14:textId="77777777" w:rsidR="00402AE9" w:rsidRPr="00797D70" w:rsidRDefault="00402AE9" w:rsidP="00765E32">
            <w:pPr>
              <w:widowControl w:val="0"/>
              <w:autoSpaceDE w:val="0"/>
              <w:autoSpaceDN w:val="0"/>
              <w:jc w:val="center"/>
              <w:rPr>
                <w:color w:val="auto"/>
              </w:rPr>
            </w:pPr>
            <w:r w:rsidRPr="00797D70">
              <w:rPr>
                <w:color w:val="auto"/>
              </w:rPr>
              <w:t>4,5</w:t>
            </w:r>
          </w:p>
        </w:tc>
        <w:tc>
          <w:tcPr>
            <w:tcW w:w="709" w:type="dxa"/>
          </w:tcPr>
          <w:p w14:paraId="2D82F0C6" w14:textId="77777777" w:rsidR="00402AE9" w:rsidRPr="00797D70" w:rsidRDefault="00402AE9" w:rsidP="00765E32">
            <w:pPr>
              <w:widowControl w:val="0"/>
              <w:autoSpaceDE w:val="0"/>
              <w:autoSpaceDN w:val="0"/>
              <w:jc w:val="center"/>
              <w:rPr>
                <w:color w:val="auto"/>
              </w:rPr>
            </w:pPr>
            <w:r w:rsidRPr="00797D70">
              <w:rPr>
                <w:color w:val="auto"/>
              </w:rPr>
              <w:t>2,5</w:t>
            </w:r>
          </w:p>
        </w:tc>
        <w:tc>
          <w:tcPr>
            <w:tcW w:w="708" w:type="dxa"/>
          </w:tcPr>
          <w:p w14:paraId="135BA2AA" w14:textId="77777777" w:rsidR="00402AE9" w:rsidRPr="00797D70" w:rsidRDefault="00402AE9" w:rsidP="00765E32">
            <w:pPr>
              <w:widowControl w:val="0"/>
              <w:autoSpaceDE w:val="0"/>
              <w:autoSpaceDN w:val="0"/>
              <w:jc w:val="center"/>
              <w:rPr>
                <w:color w:val="auto"/>
              </w:rPr>
            </w:pPr>
            <w:r w:rsidRPr="00797D70">
              <w:rPr>
                <w:color w:val="auto"/>
              </w:rPr>
              <w:t>388,5</w:t>
            </w:r>
          </w:p>
        </w:tc>
        <w:tc>
          <w:tcPr>
            <w:tcW w:w="851" w:type="dxa"/>
          </w:tcPr>
          <w:p w14:paraId="3D7C1938" w14:textId="77777777" w:rsidR="00402AE9" w:rsidRPr="00797D70" w:rsidRDefault="00402AE9" w:rsidP="00765E32">
            <w:pPr>
              <w:widowControl w:val="0"/>
              <w:autoSpaceDE w:val="0"/>
              <w:autoSpaceDN w:val="0"/>
              <w:jc w:val="center"/>
              <w:rPr>
                <w:color w:val="auto"/>
              </w:rPr>
            </w:pPr>
            <w:r w:rsidRPr="00797D70">
              <w:rPr>
                <w:color w:val="auto"/>
              </w:rPr>
              <w:t>272,52</w:t>
            </w:r>
          </w:p>
        </w:tc>
        <w:tc>
          <w:tcPr>
            <w:tcW w:w="709" w:type="dxa"/>
          </w:tcPr>
          <w:p w14:paraId="5CE03B6E" w14:textId="77777777" w:rsidR="00402AE9" w:rsidRPr="00797D70" w:rsidRDefault="00402AE9" w:rsidP="00765E32">
            <w:pPr>
              <w:widowControl w:val="0"/>
              <w:autoSpaceDE w:val="0"/>
              <w:autoSpaceDN w:val="0"/>
              <w:jc w:val="center"/>
              <w:rPr>
                <w:color w:val="auto"/>
              </w:rPr>
            </w:pPr>
            <w:r w:rsidRPr="00797D70">
              <w:rPr>
                <w:color w:val="auto"/>
              </w:rPr>
              <w:t>115,98</w:t>
            </w:r>
          </w:p>
        </w:tc>
        <w:tc>
          <w:tcPr>
            <w:tcW w:w="1693" w:type="dxa"/>
          </w:tcPr>
          <w:p w14:paraId="2154CCBF" w14:textId="77777777" w:rsidR="00402AE9" w:rsidRPr="00797D70" w:rsidRDefault="00402AE9" w:rsidP="00765E32">
            <w:pPr>
              <w:widowControl w:val="0"/>
              <w:autoSpaceDE w:val="0"/>
              <w:autoSpaceDN w:val="0"/>
              <w:jc w:val="center"/>
              <w:rPr>
                <w:color w:val="auto"/>
              </w:rPr>
            </w:pPr>
          </w:p>
        </w:tc>
        <w:tc>
          <w:tcPr>
            <w:tcW w:w="1701" w:type="dxa"/>
          </w:tcPr>
          <w:p w14:paraId="4D3F706F" w14:textId="77777777" w:rsidR="00402AE9" w:rsidRPr="00797D70" w:rsidRDefault="00402AE9" w:rsidP="00765E32">
            <w:pPr>
              <w:widowControl w:val="0"/>
              <w:autoSpaceDE w:val="0"/>
              <w:autoSpaceDN w:val="0"/>
              <w:jc w:val="center"/>
              <w:rPr>
                <w:color w:val="auto"/>
              </w:rPr>
            </w:pPr>
          </w:p>
        </w:tc>
        <w:tc>
          <w:tcPr>
            <w:tcW w:w="1518" w:type="dxa"/>
          </w:tcPr>
          <w:p w14:paraId="15C9433E" w14:textId="77777777" w:rsidR="00402AE9" w:rsidRPr="00797D70" w:rsidRDefault="00402AE9" w:rsidP="00765E32">
            <w:pPr>
              <w:widowControl w:val="0"/>
              <w:autoSpaceDE w:val="0"/>
              <w:autoSpaceDN w:val="0"/>
              <w:jc w:val="center"/>
              <w:rPr>
                <w:color w:val="auto"/>
              </w:rPr>
            </w:pPr>
          </w:p>
        </w:tc>
        <w:tc>
          <w:tcPr>
            <w:tcW w:w="1347" w:type="dxa"/>
          </w:tcPr>
          <w:p w14:paraId="65257118" w14:textId="77777777" w:rsidR="00402AE9" w:rsidRPr="00797D70" w:rsidRDefault="00402AE9" w:rsidP="00765E32">
            <w:pPr>
              <w:widowControl w:val="0"/>
              <w:autoSpaceDE w:val="0"/>
              <w:autoSpaceDN w:val="0"/>
              <w:jc w:val="center"/>
              <w:rPr>
                <w:color w:val="auto"/>
              </w:rPr>
            </w:pPr>
            <w:r w:rsidRPr="00797D70">
              <w:rPr>
                <w:color w:val="auto"/>
              </w:rPr>
              <w:t>22 695,23</w:t>
            </w:r>
          </w:p>
        </w:tc>
        <w:tc>
          <w:tcPr>
            <w:tcW w:w="907" w:type="dxa"/>
          </w:tcPr>
          <w:p w14:paraId="6870A22C" w14:textId="77777777" w:rsidR="00402AE9" w:rsidRPr="00797D70" w:rsidRDefault="00402AE9" w:rsidP="00765E32">
            <w:pPr>
              <w:widowControl w:val="0"/>
              <w:autoSpaceDE w:val="0"/>
              <w:autoSpaceDN w:val="0"/>
              <w:jc w:val="center"/>
              <w:rPr>
                <w:color w:val="auto"/>
              </w:rPr>
            </w:pPr>
          </w:p>
        </w:tc>
      </w:tr>
      <w:tr w:rsidR="00402AE9" w:rsidRPr="00797D70" w14:paraId="0EF770E1" w14:textId="77777777" w:rsidTr="00765E32">
        <w:trPr>
          <w:gridAfter w:val="1"/>
          <w:wAfter w:w="9" w:type="dxa"/>
          <w:trHeight w:val="314"/>
          <w:jc w:val="center"/>
        </w:trPr>
        <w:tc>
          <w:tcPr>
            <w:tcW w:w="480" w:type="dxa"/>
          </w:tcPr>
          <w:p w14:paraId="5E1960A3" w14:textId="77777777" w:rsidR="00402AE9" w:rsidRPr="00797D70" w:rsidRDefault="00402AE9" w:rsidP="00765E32">
            <w:pPr>
              <w:widowControl w:val="0"/>
              <w:autoSpaceDE w:val="0"/>
              <w:autoSpaceDN w:val="0"/>
              <w:jc w:val="both"/>
              <w:rPr>
                <w:color w:val="auto"/>
              </w:rPr>
            </w:pPr>
            <w:r w:rsidRPr="00797D70">
              <w:rPr>
                <w:color w:val="auto"/>
              </w:rPr>
              <w:t>2</w:t>
            </w:r>
          </w:p>
        </w:tc>
        <w:tc>
          <w:tcPr>
            <w:tcW w:w="2490" w:type="dxa"/>
          </w:tcPr>
          <w:p w14:paraId="0E9D2F13"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 xml:space="preserve">155150, Ивановская обл., г. Комсомольск, ул. </w:t>
            </w:r>
            <w:proofErr w:type="spellStart"/>
            <w:r w:rsidRPr="00797D70">
              <w:rPr>
                <w:rFonts w:eastAsia="Calibri"/>
                <w:color w:val="auto"/>
                <w:lang w:eastAsia="en-US"/>
              </w:rPr>
              <w:lastRenderedPageBreak/>
              <w:t>Желдорветка</w:t>
            </w:r>
            <w:proofErr w:type="spellEnd"/>
            <w:r w:rsidRPr="00797D70">
              <w:rPr>
                <w:rFonts w:eastAsia="Calibri"/>
                <w:color w:val="auto"/>
                <w:lang w:eastAsia="en-US"/>
              </w:rPr>
              <w:t>, д.3</w:t>
            </w:r>
          </w:p>
        </w:tc>
        <w:tc>
          <w:tcPr>
            <w:tcW w:w="853" w:type="dxa"/>
          </w:tcPr>
          <w:p w14:paraId="3F23A7EC" w14:textId="77777777" w:rsidR="00402AE9" w:rsidRPr="00797D70" w:rsidRDefault="00402AE9" w:rsidP="00765E32">
            <w:pPr>
              <w:widowControl w:val="0"/>
              <w:autoSpaceDE w:val="0"/>
              <w:autoSpaceDN w:val="0"/>
              <w:jc w:val="both"/>
              <w:rPr>
                <w:color w:val="auto"/>
              </w:rPr>
            </w:pPr>
            <w:r w:rsidRPr="00797D70">
              <w:rPr>
                <w:color w:val="auto"/>
              </w:rPr>
              <w:lastRenderedPageBreak/>
              <w:t>31.12. 2030</w:t>
            </w:r>
          </w:p>
        </w:tc>
        <w:tc>
          <w:tcPr>
            <w:tcW w:w="850" w:type="dxa"/>
          </w:tcPr>
          <w:p w14:paraId="55EDCF2A" w14:textId="77777777" w:rsidR="00402AE9" w:rsidRPr="00797D70" w:rsidRDefault="00402AE9" w:rsidP="00765E32">
            <w:pPr>
              <w:widowControl w:val="0"/>
              <w:autoSpaceDE w:val="0"/>
              <w:autoSpaceDN w:val="0"/>
              <w:jc w:val="center"/>
              <w:rPr>
                <w:color w:val="auto"/>
              </w:rPr>
            </w:pPr>
            <w:r w:rsidRPr="00797D70">
              <w:rPr>
                <w:color w:val="auto"/>
              </w:rPr>
              <w:t>10</w:t>
            </w:r>
          </w:p>
        </w:tc>
        <w:tc>
          <w:tcPr>
            <w:tcW w:w="709" w:type="dxa"/>
          </w:tcPr>
          <w:p w14:paraId="1F317492" w14:textId="77777777" w:rsidR="00402AE9" w:rsidRPr="00797D70" w:rsidRDefault="00402AE9" w:rsidP="00765E32">
            <w:pPr>
              <w:widowControl w:val="0"/>
              <w:autoSpaceDE w:val="0"/>
              <w:autoSpaceDN w:val="0"/>
              <w:jc w:val="center"/>
              <w:rPr>
                <w:color w:val="auto"/>
              </w:rPr>
            </w:pPr>
            <w:r w:rsidRPr="00797D70">
              <w:rPr>
                <w:color w:val="auto"/>
              </w:rPr>
              <w:t>8</w:t>
            </w:r>
          </w:p>
        </w:tc>
        <w:tc>
          <w:tcPr>
            <w:tcW w:w="567" w:type="dxa"/>
          </w:tcPr>
          <w:p w14:paraId="4751D79C" w14:textId="77777777" w:rsidR="00402AE9" w:rsidRPr="00797D70" w:rsidRDefault="00402AE9" w:rsidP="00765E32">
            <w:pPr>
              <w:widowControl w:val="0"/>
              <w:autoSpaceDE w:val="0"/>
              <w:autoSpaceDN w:val="0"/>
              <w:jc w:val="center"/>
              <w:rPr>
                <w:color w:val="auto"/>
              </w:rPr>
            </w:pPr>
            <w:r w:rsidRPr="00797D70">
              <w:rPr>
                <w:color w:val="auto"/>
              </w:rPr>
              <w:t>7</w:t>
            </w:r>
          </w:p>
        </w:tc>
        <w:tc>
          <w:tcPr>
            <w:tcW w:w="709" w:type="dxa"/>
          </w:tcPr>
          <w:p w14:paraId="29C95BF5" w14:textId="77777777" w:rsidR="00402AE9" w:rsidRPr="00797D70" w:rsidRDefault="00402AE9" w:rsidP="00765E32">
            <w:pPr>
              <w:widowControl w:val="0"/>
              <w:autoSpaceDE w:val="0"/>
              <w:autoSpaceDN w:val="0"/>
              <w:jc w:val="center"/>
              <w:rPr>
                <w:color w:val="auto"/>
              </w:rPr>
            </w:pPr>
            <w:r w:rsidRPr="00797D70">
              <w:rPr>
                <w:color w:val="auto"/>
              </w:rPr>
              <w:t>0</w:t>
            </w:r>
          </w:p>
        </w:tc>
        <w:tc>
          <w:tcPr>
            <w:tcW w:w="708" w:type="dxa"/>
          </w:tcPr>
          <w:p w14:paraId="2CD98924" w14:textId="77777777" w:rsidR="00402AE9" w:rsidRPr="00797D70" w:rsidRDefault="00402AE9" w:rsidP="00765E32">
            <w:pPr>
              <w:widowControl w:val="0"/>
              <w:autoSpaceDE w:val="0"/>
              <w:autoSpaceDN w:val="0"/>
              <w:jc w:val="center"/>
              <w:rPr>
                <w:color w:val="auto"/>
              </w:rPr>
            </w:pPr>
            <w:r w:rsidRPr="00797D70">
              <w:rPr>
                <w:color w:val="auto"/>
              </w:rPr>
              <w:t>377,80</w:t>
            </w:r>
          </w:p>
        </w:tc>
        <w:tc>
          <w:tcPr>
            <w:tcW w:w="851" w:type="dxa"/>
          </w:tcPr>
          <w:p w14:paraId="306EFA54" w14:textId="77777777" w:rsidR="00402AE9" w:rsidRPr="00797D70" w:rsidRDefault="00402AE9" w:rsidP="00765E32">
            <w:pPr>
              <w:widowControl w:val="0"/>
              <w:autoSpaceDE w:val="0"/>
              <w:autoSpaceDN w:val="0"/>
              <w:jc w:val="center"/>
              <w:rPr>
                <w:color w:val="auto"/>
              </w:rPr>
            </w:pPr>
            <w:r w:rsidRPr="00797D70">
              <w:rPr>
                <w:color w:val="auto"/>
              </w:rPr>
              <w:t>331,00</w:t>
            </w:r>
          </w:p>
        </w:tc>
        <w:tc>
          <w:tcPr>
            <w:tcW w:w="709" w:type="dxa"/>
          </w:tcPr>
          <w:p w14:paraId="2C863099" w14:textId="77777777" w:rsidR="00402AE9" w:rsidRPr="00797D70" w:rsidRDefault="00402AE9" w:rsidP="00765E32">
            <w:pPr>
              <w:widowControl w:val="0"/>
              <w:autoSpaceDE w:val="0"/>
              <w:autoSpaceDN w:val="0"/>
              <w:jc w:val="center"/>
              <w:rPr>
                <w:color w:val="auto"/>
              </w:rPr>
            </w:pPr>
            <w:r w:rsidRPr="00797D70">
              <w:rPr>
                <w:color w:val="auto"/>
              </w:rPr>
              <w:t>0</w:t>
            </w:r>
          </w:p>
        </w:tc>
        <w:tc>
          <w:tcPr>
            <w:tcW w:w="1693" w:type="dxa"/>
          </w:tcPr>
          <w:p w14:paraId="33032D62" w14:textId="77777777" w:rsidR="00402AE9" w:rsidRPr="00797D70" w:rsidRDefault="00402AE9" w:rsidP="00765E32">
            <w:pPr>
              <w:widowControl w:val="0"/>
              <w:autoSpaceDE w:val="0"/>
              <w:autoSpaceDN w:val="0"/>
              <w:jc w:val="center"/>
              <w:rPr>
                <w:color w:val="auto"/>
              </w:rPr>
            </w:pPr>
          </w:p>
        </w:tc>
        <w:tc>
          <w:tcPr>
            <w:tcW w:w="1701" w:type="dxa"/>
          </w:tcPr>
          <w:p w14:paraId="1BF0CD3D" w14:textId="77777777" w:rsidR="00402AE9" w:rsidRPr="00797D70" w:rsidRDefault="00402AE9" w:rsidP="00765E32">
            <w:pPr>
              <w:widowControl w:val="0"/>
              <w:autoSpaceDE w:val="0"/>
              <w:autoSpaceDN w:val="0"/>
              <w:jc w:val="center"/>
              <w:rPr>
                <w:color w:val="auto"/>
              </w:rPr>
            </w:pPr>
          </w:p>
        </w:tc>
        <w:tc>
          <w:tcPr>
            <w:tcW w:w="1518" w:type="dxa"/>
          </w:tcPr>
          <w:p w14:paraId="7FFE5F51" w14:textId="77777777" w:rsidR="00402AE9" w:rsidRPr="00797D70" w:rsidRDefault="00402AE9" w:rsidP="00765E32">
            <w:pPr>
              <w:widowControl w:val="0"/>
              <w:autoSpaceDE w:val="0"/>
              <w:autoSpaceDN w:val="0"/>
              <w:jc w:val="center"/>
              <w:rPr>
                <w:color w:val="auto"/>
              </w:rPr>
            </w:pPr>
          </w:p>
        </w:tc>
        <w:tc>
          <w:tcPr>
            <w:tcW w:w="1347" w:type="dxa"/>
          </w:tcPr>
          <w:p w14:paraId="5C9BB58A" w14:textId="77777777" w:rsidR="00402AE9" w:rsidRPr="00797D70" w:rsidRDefault="00402AE9" w:rsidP="00765E32">
            <w:pPr>
              <w:widowControl w:val="0"/>
              <w:autoSpaceDE w:val="0"/>
              <w:autoSpaceDN w:val="0"/>
              <w:jc w:val="center"/>
              <w:rPr>
                <w:color w:val="auto"/>
              </w:rPr>
            </w:pPr>
            <w:r w:rsidRPr="00797D70">
              <w:rPr>
                <w:color w:val="auto"/>
              </w:rPr>
              <w:t>9 867,10</w:t>
            </w:r>
          </w:p>
          <w:p w14:paraId="5C904693" w14:textId="77777777" w:rsidR="00402AE9" w:rsidRPr="00797D70" w:rsidRDefault="00402AE9" w:rsidP="00765E32">
            <w:pPr>
              <w:widowControl w:val="0"/>
              <w:autoSpaceDE w:val="0"/>
              <w:autoSpaceDN w:val="0"/>
              <w:jc w:val="center"/>
              <w:rPr>
                <w:color w:val="auto"/>
              </w:rPr>
            </w:pPr>
          </w:p>
        </w:tc>
        <w:tc>
          <w:tcPr>
            <w:tcW w:w="907" w:type="dxa"/>
          </w:tcPr>
          <w:p w14:paraId="25F04E45" w14:textId="77777777" w:rsidR="00402AE9" w:rsidRPr="00797D70" w:rsidRDefault="00402AE9" w:rsidP="00765E32">
            <w:pPr>
              <w:widowControl w:val="0"/>
              <w:autoSpaceDE w:val="0"/>
              <w:autoSpaceDN w:val="0"/>
              <w:jc w:val="center"/>
              <w:rPr>
                <w:color w:val="auto"/>
              </w:rPr>
            </w:pPr>
          </w:p>
        </w:tc>
      </w:tr>
      <w:tr w:rsidR="00402AE9" w:rsidRPr="00797D70" w14:paraId="04B427CD" w14:textId="77777777" w:rsidTr="00765E32">
        <w:trPr>
          <w:gridAfter w:val="1"/>
          <w:wAfter w:w="9" w:type="dxa"/>
          <w:jc w:val="center"/>
        </w:trPr>
        <w:tc>
          <w:tcPr>
            <w:tcW w:w="480" w:type="dxa"/>
          </w:tcPr>
          <w:p w14:paraId="45B229FA" w14:textId="77777777" w:rsidR="00402AE9" w:rsidRPr="00797D70" w:rsidRDefault="00402AE9" w:rsidP="00765E32">
            <w:pPr>
              <w:widowControl w:val="0"/>
              <w:autoSpaceDE w:val="0"/>
              <w:autoSpaceDN w:val="0"/>
              <w:jc w:val="both"/>
              <w:rPr>
                <w:color w:val="auto"/>
              </w:rPr>
            </w:pPr>
            <w:r w:rsidRPr="00797D70">
              <w:rPr>
                <w:color w:val="auto"/>
              </w:rPr>
              <w:t>3</w:t>
            </w:r>
          </w:p>
        </w:tc>
        <w:tc>
          <w:tcPr>
            <w:tcW w:w="2490" w:type="dxa"/>
          </w:tcPr>
          <w:p w14:paraId="5F01252C"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155150, Ивановская обл., г. Комсомольск, ул. 40 лет Октября, д.11а</w:t>
            </w:r>
          </w:p>
        </w:tc>
        <w:tc>
          <w:tcPr>
            <w:tcW w:w="853" w:type="dxa"/>
          </w:tcPr>
          <w:p w14:paraId="49FC0285"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31.12. 2024</w:t>
            </w:r>
          </w:p>
        </w:tc>
        <w:tc>
          <w:tcPr>
            <w:tcW w:w="850" w:type="dxa"/>
          </w:tcPr>
          <w:p w14:paraId="63F9739E" w14:textId="77777777" w:rsidR="00402AE9" w:rsidRPr="00797D70" w:rsidRDefault="00402AE9" w:rsidP="00765E32">
            <w:pPr>
              <w:widowControl w:val="0"/>
              <w:autoSpaceDE w:val="0"/>
              <w:autoSpaceDN w:val="0"/>
              <w:jc w:val="center"/>
              <w:rPr>
                <w:color w:val="auto"/>
              </w:rPr>
            </w:pPr>
            <w:r w:rsidRPr="00797D70">
              <w:rPr>
                <w:color w:val="auto"/>
              </w:rPr>
              <w:t>69</w:t>
            </w:r>
          </w:p>
        </w:tc>
        <w:tc>
          <w:tcPr>
            <w:tcW w:w="709" w:type="dxa"/>
          </w:tcPr>
          <w:p w14:paraId="73D5634A" w14:textId="77777777" w:rsidR="00402AE9" w:rsidRPr="00797D70" w:rsidRDefault="00402AE9" w:rsidP="00765E32">
            <w:pPr>
              <w:widowControl w:val="0"/>
              <w:autoSpaceDE w:val="0"/>
              <w:autoSpaceDN w:val="0"/>
              <w:jc w:val="center"/>
              <w:rPr>
                <w:color w:val="auto"/>
              </w:rPr>
            </w:pPr>
            <w:r w:rsidRPr="00797D70">
              <w:rPr>
                <w:color w:val="auto"/>
              </w:rPr>
              <w:t>32</w:t>
            </w:r>
          </w:p>
        </w:tc>
        <w:tc>
          <w:tcPr>
            <w:tcW w:w="567" w:type="dxa"/>
          </w:tcPr>
          <w:p w14:paraId="5C4F077D" w14:textId="77777777" w:rsidR="00402AE9" w:rsidRPr="00797D70" w:rsidRDefault="00402AE9" w:rsidP="00765E32">
            <w:pPr>
              <w:widowControl w:val="0"/>
              <w:autoSpaceDE w:val="0"/>
              <w:autoSpaceDN w:val="0"/>
              <w:jc w:val="center"/>
              <w:rPr>
                <w:color w:val="auto"/>
              </w:rPr>
            </w:pPr>
            <w:r w:rsidRPr="00797D70">
              <w:rPr>
                <w:color w:val="auto"/>
              </w:rPr>
              <w:t>31</w:t>
            </w:r>
          </w:p>
        </w:tc>
        <w:tc>
          <w:tcPr>
            <w:tcW w:w="709" w:type="dxa"/>
          </w:tcPr>
          <w:p w14:paraId="5EDF3F1E" w14:textId="77777777" w:rsidR="00402AE9" w:rsidRPr="00797D70" w:rsidRDefault="00402AE9" w:rsidP="00765E32">
            <w:pPr>
              <w:widowControl w:val="0"/>
              <w:autoSpaceDE w:val="0"/>
              <w:autoSpaceDN w:val="0"/>
              <w:jc w:val="center"/>
              <w:rPr>
                <w:color w:val="auto"/>
              </w:rPr>
            </w:pPr>
            <w:r w:rsidRPr="00797D70">
              <w:rPr>
                <w:color w:val="auto"/>
              </w:rPr>
              <w:t>0</w:t>
            </w:r>
          </w:p>
        </w:tc>
        <w:tc>
          <w:tcPr>
            <w:tcW w:w="708" w:type="dxa"/>
          </w:tcPr>
          <w:p w14:paraId="358553A4" w14:textId="77777777" w:rsidR="00402AE9" w:rsidRPr="00797D70" w:rsidRDefault="00402AE9" w:rsidP="00765E32">
            <w:pPr>
              <w:widowControl w:val="0"/>
              <w:autoSpaceDE w:val="0"/>
              <w:autoSpaceDN w:val="0"/>
              <w:jc w:val="center"/>
              <w:rPr>
                <w:color w:val="auto"/>
              </w:rPr>
            </w:pPr>
            <w:r w:rsidRPr="00797D70">
              <w:rPr>
                <w:color w:val="auto"/>
              </w:rPr>
              <w:t>1570,1</w:t>
            </w:r>
          </w:p>
        </w:tc>
        <w:tc>
          <w:tcPr>
            <w:tcW w:w="851" w:type="dxa"/>
          </w:tcPr>
          <w:p w14:paraId="56E68A13" w14:textId="77777777" w:rsidR="00402AE9" w:rsidRPr="00797D70" w:rsidRDefault="00402AE9" w:rsidP="00765E32">
            <w:pPr>
              <w:widowControl w:val="0"/>
              <w:autoSpaceDE w:val="0"/>
              <w:autoSpaceDN w:val="0"/>
              <w:jc w:val="center"/>
              <w:rPr>
                <w:color w:val="auto"/>
              </w:rPr>
            </w:pPr>
            <w:r w:rsidRPr="00797D70">
              <w:rPr>
                <w:color w:val="auto"/>
              </w:rPr>
              <w:t>1538,1</w:t>
            </w:r>
          </w:p>
        </w:tc>
        <w:tc>
          <w:tcPr>
            <w:tcW w:w="709" w:type="dxa"/>
          </w:tcPr>
          <w:p w14:paraId="654BF063" w14:textId="77777777" w:rsidR="00402AE9" w:rsidRPr="00797D70" w:rsidRDefault="00402AE9" w:rsidP="00765E32">
            <w:pPr>
              <w:widowControl w:val="0"/>
              <w:autoSpaceDE w:val="0"/>
              <w:autoSpaceDN w:val="0"/>
              <w:jc w:val="center"/>
              <w:rPr>
                <w:color w:val="auto"/>
              </w:rPr>
            </w:pPr>
            <w:r w:rsidRPr="00797D70">
              <w:rPr>
                <w:color w:val="auto"/>
              </w:rPr>
              <w:t>0</w:t>
            </w:r>
          </w:p>
        </w:tc>
        <w:tc>
          <w:tcPr>
            <w:tcW w:w="1693" w:type="dxa"/>
          </w:tcPr>
          <w:p w14:paraId="2D51FEFA" w14:textId="77777777" w:rsidR="00402AE9" w:rsidRPr="00797D70" w:rsidRDefault="00402AE9" w:rsidP="00765E32">
            <w:pPr>
              <w:widowControl w:val="0"/>
              <w:autoSpaceDE w:val="0"/>
              <w:autoSpaceDN w:val="0"/>
              <w:jc w:val="center"/>
              <w:rPr>
                <w:color w:val="auto"/>
              </w:rPr>
            </w:pPr>
          </w:p>
        </w:tc>
        <w:tc>
          <w:tcPr>
            <w:tcW w:w="1701" w:type="dxa"/>
          </w:tcPr>
          <w:p w14:paraId="3DAF7DB5" w14:textId="77777777" w:rsidR="00402AE9" w:rsidRPr="00797D70" w:rsidRDefault="00402AE9" w:rsidP="00765E32">
            <w:pPr>
              <w:widowControl w:val="0"/>
              <w:autoSpaceDE w:val="0"/>
              <w:autoSpaceDN w:val="0"/>
              <w:jc w:val="center"/>
              <w:rPr>
                <w:color w:val="auto"/>
              </w:rPr>
            </w:pPr>
            <w:r w:rsidRPr="00797D70">
              <w:rPr>
                <w:color w:val="auto"/>
              </w:rPr>
              <w:t>0,00</w:t>
            </w:r>
          </w:p>
        </w:tc>
        <w:tc>
          <w:tcPr>
            <w:tcW w:w="1518" w:type="dxa"/>
          </w:tcPr>
          <w:p w14:paraId="10766E23" w14:textId="77777777" w:rsidR="00402AE9" w:rsidRPr="00797D70" w:rsidRDefault="00402AE9" w:rsidP="00765E32">
            <w:pPr>
              <w:widowControl w:val="0"/>
              <w:autoSpaceDE w:val="0"/>
              <w:autoSpaceDN w:val="0"/>
              <w:jc w:val="center"/>
              <w:rPr>
                <w:color w:val="auto"/>
              </w:rPr>
            </w:pPr>
            <w:r w:rsidRPr="00797D70">
              <w:rPr>
                <w:color w:val="auto"/>
              </w:rPr>
              <w:t>28 198 800,00</w:t>
            </w:r>
          </w:p>
        </w:tc>
        <w:tc>
          <w:tcPr>
            <w:tcW w:w="1347" w:type="dxa"/>
          </w:tcPr>
          <w:p w14:paraId="2A6BDEFA" w14:textId="77777777" w:rsidR="00402AE9" w:rsidRPr="00797D70" w:rsidRDefault="00402AE9" w:rsidP="00765E32">
            <w:pPr>
              <w:widowControl w:val="0"/>
              <w:autoSpaceDE w:val="0"/>
              <w:autoSpaceDN w:val="0"/>
              <w:jc w:val="center"/>
              <w:rPr>
                <w:color w:val="auto"/>
              </w:rPr>
            </w:pPr>
          </w:p>
        </w:tc>
        <w:tc>
          <w:tcPr>
            <w:tcW w:w="907" w:type="dxa"/>
          </w:tcPr>
          <w:p w14:paraId="0755E162" w14:textId="77777777" w:rsidR="00402AE9" w:rsidRPr="00797D70" w:rsidRDefault="00402AE9" w:rsidP="00765E32">
            <w:pPr>
              <w:widowControl w:val="0"/>
              <w:autoSpaceDE w:val="0"/>
              <w:autoSpaceDN w:val="0"/>
              <w:jc w:val="center"/>
              <w:rPr>
                <w:color w:val="auto"/>
              </w:rPr>
            </w:pPr>
          </w:p>
        </w:tc>
      </w:tr>
      <w:tr w:rsidR="00402AE9" w:rsidRPr="00797D70" w14:paraId="3ABF834A" w14:textId="77777777" w:rsidTr="00765E32">
        <w:trPr>
          <w:gridAfter w:val="1"/>
          <w:wAfter w:w="9" w:type="dxa"/>
          <w:jc w:val="center"/>
        </w:trPr>
        <w:tc>
          <w:tcPr>
            <w:tcW w:w="480" w:type="dxa"/>
          </w:tcPr>
          <w:p w14:paraId="0E67839F" w14:textId="77777777" w:rsidR="00402AE9" w:rsidRPr="00797D70" w:rsidRDefault="00402AE9" w:rsidP="00765E32">
            <w:pPr>
              <w:widowControl w:val="0"/>
              <w:autoSpaceDE w:val="0"/>
              <w:autoSpaceDN w:val="0"/>
              <w:jc w:val="both"/>
              <w:rPr>
                <w:color w:val="auto"/>
              </w:rPr>
            </w:pPr>
            <w:r w:rsidRPr="00797D70">
              <w:rPr>
                <w:color w:val="auto"/>
              </w:rPr>
              <w:t>4</w:t>
            </w:r>
          </w:p>
        </w:tc>
        <w:tc>
          <w:tcPr>
            <w:tcW w:w="2490" w:type="dxa"/>
          </w:tcPr>
          <w:p w14:paraId="34311B51"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155150, Ивановская обл., г. Комсомольск, ул. 40 лет Октября, д.15</w:t>
            </w:r>
          </w:p>
        </w:tc>
        <w:tc>
          <w:tcPr>
            <w:tcW w:w="853" w:type="dxa"/>
          </w:tcPr>
          <w:p w14:paraId="5AF1C0E0"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31.12. 2026</w:t>
            </w:r>
          </w:p>
        </w:tc>
        <w:tc>
          <w:tcPr>
            <w:tcW w:w="850" w:type="dxa"/>
          </w:tcPr>
          <w:p w14:paraId="07813209" w14:textId="77777777" w:rsidR="00402AE9" w:rsidRPr="00797D70" w:rsidRDefault="00402AE9" w:rsidP="00765E32">
            <w:pPr>
              <w:widowControl w:val="0"/>
              <w:autoSpaceDE w:val="0"/>
              <w:autoSpaceDN w:val="0"/>
              <w:jc w:val="center"/>
              <w:rPr>
                <w:color w:val="auto"/>
              </w:rPr>
            </w:pPr>
            <w:r w:rsidRPr="00797D70">
              <w:rPr>
                <w:color w:val="auto"/>
              </w:rPr>
              <w:t>16</w:t>
            </w:r>
          </w:p>
        </w:tc>
        <w:tc>
          <w:tcPr>
            <w:tcW w:w="709" w:type="dxa"/>
          </w:tcPr>
          <w:p w14:paraId="026942E3" w14:textId="77777777" w:rsidR="00402AE9" w:rsidRPr="00797D70" w:rsidRDefault="00402AE9" w:rsidP="00765E32">
            <w:pPr>
              <w:widowControl w:val="0"/>
              <w:autoSpaceDE w:val="0"/>
              <w:autoSpaceDN w:val="0"/>
              <w:jc w:val="center"/>
              <w:rPr>
                <w:color w:val="auto"/>
              </w:rPr>
            </w:pPr>
            <w:r w:rsidRPr="00797D70">
              <w:rPr>
                <w:color w:val="auto"/>
              </w:rPr>
              <w:t>16</w:t>
            </w:r>
          </w:p>
        </w:tc>
        <w:tc>
          <w:tcPr>
            <w:tcW w:w="567" w:type="dxa"/>
          </w:tcPr>
          <w:p w14:paraId="1B37BA1C" w14:textId="77777777" w:rsidR="00402AE9" w:rsidRPr="00797D70" w:rsidRDefault="00402AE9" w:rsidP="00765E32">
            <w:pPr>
              <w:widowControl w:val="0"/>
              <w:autoSpaceDE w:val="0"/>
              <w:autoSpaceDN w:val="0"/>
              <w:jc w:val="center"/>
              <w:rPr>
                <w:color w:val="auto"/>
              </w:rPr>
            </w:pPr>
            <w:r w:rsidRPr="00797D70">
              <w:rPr>
                <w:color w:val="auto"/>
              </w:rPr>
              <w:t>16</w:t>
            </w:r>
          </w:p>
        </w:tc>
        <w:tc>
          <w:tcPr>
            <w:tcW w:w="709" w:type="dxa"/>
          </w:tcPr>
          <w:p w14:paraId="43EB8E21" w14:textId="77777777" w:rsidR="00402AE9" w:rsidRPr="00797D70" w:rsidRDefault="00402AE9" w:rsidP="00765E32">
            <w:pPr>
              <w:widowControl w:val="0"/>
              <w:autoSpaceDE w:val="0"/>
              <w:autoSpaceDN w:val="0"/>
              <w:jc w:val="center"/>
              <w:rPr>
                <w:color w:val="auto"/>
              </w:rPr>
            </w:pPr>
            <w:r w:rsidRPr="00797D70">
              <w:rPr>
                <w:color w:val="auto"/>
              </w:rPr>
              <w:t>0</w:t>
            </w:r>
          </w:p>
        </w:tc>
        <w:tc>
          <w:tcPr>
            <w:tcW w:w="708" w:type="dxa"/>
          </w:tcPr>
          <w:p w14:paraId="3EB85D2F" w14:textId="77777777" w:rsidR="00402AE9" w:rsidRPr="00797D70" w:rsidRDefault="00402AE9" w:rsidP="00765E32">
            <w:pPr>
              <w:widowControl w:val="0"/>
              <w:autoSpaceDE w:val="0"/>
              <w:autoSpaceDN w:val="0"/>
              <w:jc w:val="center"/>
              <w:rPr>
                <w:color w:val="auto"/>
              </w:rPr>
            </w:pPr>
            <w:r w:rsidRPr="00797D70">
              <w:rPr>
                <w:color w:val="auto"/>
              </w:rPr>
              <w:t>472,20</w:t>
            </w:r>
          </w:p>
        </w:tc>
        <w:tc>
          <w:tcPr>
            <w:tcW w:w="851" w:type="dxa"/>
          </w:tcPr>
          <w:p w14:paraId="41DB9BB5" w14:textId="77777777" w:rsidR="00402AE9" w:rsidRPr="00797D70" w:rsidRDefault="00402AE9" w:rsidP="00765E32">
            <w:pPr>
              <w:widowControl w:val="0"/>
              <w:autoSpaceDE w:val="0"/>
              <w:autoSpaceDN w:val="0"/>
              <w:jc w:val="center"/>
              <w:rPr>
                <w:color w:val="auto"/>
              </w:rPr>
            </w:pPr>
            <w:r w:rsidRPr="00797D70">
              <w:rPr>
                <w:color w:val="auto"/>
              </w:rPr>
              <w:t>472,20</w:t>
            </w:r>
          </w:p>
        </w:tc>
        <w:tc>
          <w:tcPr>
            <w:tcW w:w="709" w:type="dxa"/>
          </w:tcPr>
          <w:p w14:paraId="20F13B1C" w14:textId="77777777" w:rsidR="00402AE9" w:rsidRPr="00797D70" w:rsidRDefault="00402AE9" w:rsidP="00765E32">
            <w:pPr>
              <w:widowControl w:val="0"/>
              <w:autoSpaceDE w:val="0"/>
              <w:autoSpaceDN w:val="0"/>
              <w:jc w:val="center"/>
              <w:rPr>
                <w:color w:val="auto"/>
              </w:rPr>
            </w:pPr>
            <w:r w:rsidRPr="00797D70">
              <w:rPr>
                <w:color w:val="auto"/>
              </w:rPr>
              <w:t>0</w:t>
            </w:r>
          </w:p>
        </w:tc>
        <w:tc>
          <w:tcPr>
            <w:tcW w:w="1693" w:type="dxa"/>
          </w:tcPr>
          <w:p w14:paraId="6175582B" w14:textId="77777777" w:rsidR="00402AE9" w:rsidRPr="00797D70" w:rsidRDefault="00402AE9" w:rsidP="00765E32">
            <w:pPr>
              <w:widowControl w:val="0"/>
              <w:autoSpaceDE w:val="0"/>
              <w:autoSpaceDN w:val="0"/>
              <w:jc w:val="center"/>
              <w:rPr>
                <w:color w:val="auto"/>
              </w:rPr>
            </w:pPr>
          </w:p>
        </w:tc>
        <w:tc>
          <w:tcPr>
            <w:tcW w:w="1701" w:type="dxa"/>
          </w:tcPr>
          <w:p w14:paraId="6DC44FE5" w14:textId="77777777" w:rsidR="00402AE9" w:rsidRPr="00797D70" w:rsidRDefault="00402AE9" w:rsidP="00765E32">
            <w:pPr>
              <w:widowControl w:val="0"/>
              <w:autoSpaceDE w:val="0"/>
              <w:autoSpaceDN w:val="0"/>
              <w:jc w:val="center"/>
              <w:rPr>
                <w:color w:val="auto"/>
              </w:rPr>
            </w:pPr>
          </w:p>
        </w:tc>
        <w:tc>
          <w:tcPr>
            <w:tcW w:w="1518" w:type="dxa"/>
          </w:tcPr>
          <w:p w14:paraId="1F3A0213" w14:textId="77777777" w:rsidR="00402AE9" w:rsidRPr="00797D70" w:rsidRDefault="00402AE9" w:rsidP="00765E32">
            <w:pPr>
              <w:widowControl w:val="0"/>
              <w:autoSpaceDE w:val="0"/>
              <w:autoSpaceDN w:val="0"/>
              <w:jc w:val="center"/>
              <w:rPr>
                <w:color w:val="auto"/>
              </w:rPr>
            </w:pPr>
          </w:p>
        </w:tc>
        <w:tc>
          <w:tcPr>
            <w:tcW w:w="1347" w:type="dxa"/>
          </w:tcPr>
          <w:p w14:paraId="0F6E4C60" w14:textId="77777777" w:rsidR="00402AE9" w:rsidRPr="00797D70" w:rsidRDefault="00402AE9" w:rsidP="00765E32">
            <w:pPr>
              <w:widowControl w:val="0"/>
              <w:autoSpaceDE w:val="0"/>
              <w:autoSpaceDN w:val="0"/>
              <w:jc w:val="center"/>
              <w:rPr>
                <w:color w:val="auto"/>
              </w:rPr>
            </w:pPr>
            <w:r w:rsidRPr="00797D70">
              <w:rPr>
                <w:color w:val="auto"/>
              </w:rPr>
              <w:t>15 787,36</w:t>
            </w:r>
          </w:p>
        </w:tc>
        <w:tc>
          <w:tcPr>
            <w:tcW w:w="907" w:type="dxa"/>
          </w:tcPr>
          <w:p w14:paraId="1574BE91" w14:textId="77777777" w:rsidR="00402AE9" w:rsidRPr="00797D70" w:rsidRDefault="00402AE9" w:rsidP="00765E32">
            <w:pPr>
              <w:widowControl w:val="0"/>
              <w:autoSpaceDE w:val="0"/>
              <w:autoSpaceDN w:val="0"/>
              <w:jc w:val="center"/>
              <w:rPr>
                <w:color w:val="auto"/>
              </w:rPr>
            </w:pPr>
          </w:p>
        </w:tc>
      </w:tr>
      <w:tr w:rsidR="00402AE9" w:rsidRPr="00797D70" w14:paraId="53C3DB5B" w14:textId="77777777" w:rsidTr="00765E32">
        <w:trPr>
          <w:gridAfter w:val="1"/>
          <w:wAfter w:w="9" w:type="dxa"/>
          <w:jc w:val="center"/>
        </w:trPr>
        <w:tc>
          <w:tcPr>
            <w:tcW w:w="480" w:type="dxa"/>
          </w:tcPr>
          <w:p w14:paraId="601C73B7" w14:textId="77777777" w:rsidR="00402AE9" w:rsidRPr="00797D70" w:rsidRDefault="00402AE9" w:rsidP="00765E32">
            <w:pPr>
              <w:widowControl w:val="0"/>
              <w:autoSpaceDE w:val="0"/>
              <w:autoSpaceDN w:val="0"/>
              <w:jc w:val="both"/>
              <w:rPr>
                <w:color w:val="auto"/>
              </w:rPr>
            </w:pPr>
            <w:r w:rsidRPr="00797D70">
              <w:rPr>
                <w:color w:val="auto"/>
              </w:rPr>
              <w:t>5</w:t>
            </w:r>
          </w:p>
        </w:tc>
        <w:tc>
          <w:tcPr>
            <w:tcW w:w="2490" w:type="dxa"/>
          </w:tcPr>
          <w:p w14:paraId="3E901869"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155150, Ивановская обл., г. Комсомольск, ул. Текстильная, д.2</w:t>
            </w:r>
          </w:p>
        </w:tc>
        <w:tc>
          <w:tcPr>
            <w:tcW w:w="853" w:type="dxa"/>
          </w:tcPr>
          <w:p w14:paraId="39054152"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31.12. 2026</w:t>
            </w:r>
          </w:p>
        </w:tc>
        <w:tc>
          <w:tcPr>
            <w:tcW w:w="850" w:type="dxa"/>
          </w:tcPr>
          <w:p w14:paraId="19A7C414" w14:textId="77777777" w:rsidR="00402AE9" w:rsidRPr="00797D70" w:rsidRDefault="00402AE9" w:rsidP="00765E32">
            <w:pPr>
              <w:widowControl w:val="0"/>
              <w:autoSpaceDE w:val="0"/>
              <w:autoSpaceDN w:val="0"/>
              <w:jc w:val="center"/>
              <w:rPr>
                <w:color w:val="auto"/>
              </w:rPr>
            </w:pPr>
            <w:r w:rsidRPr="00797D70">
              <w:rPr>
                <w:color w:val="auto"/>
              </w:rPr>
              <w:t>27</w:t>
            </w:r>
          </w:p>
        </w:tc>
        <w:tc>
          <w:tcPr>
            <w:tcW w:w="709" w:type="dxa"/>
          </w:tcPr>
          <w:p w14:paraId="5419EC36" w14:textId="77777777" w:rsidR="00402AE9" w:rsidRPr="00797D70" w:rsidRDefault="00402AE9" w:rsidP="00765E32">
            <w:pPr>
              <w:widowControl w:val="0"/>
              <w:autoSpaceDE w:val="0"/>
              <w:autoSpaceDN w:val="0"/>
              <w:jc w:val="center"/>
              <w:rPr>
                <w:color w:val="auto"/>
              </w:rPr>
            </w:pPr>
            <w:r w:rsidRPr="00797D70">
              <w:rPr>
                <w:color w:val="auto"/>
              </w:rPr>
              <w:t>16</w:t>
            </w:r>
          </w:p>
        </w:tc>
        <w:tc>
          <w:tcPr>
            <w:tcW w:w="567" w:type="dxa"/>
          </w:tcPr>
          <w:p w14:paraId="0187AF42" w14:textId="77777777" w:rsidR="00402AE9" w:rsidRPr="00797D70" w:rsidRDefault="00402AE9" w:rsidP="00765E32">
            <w:pPr>
              <w:widowControl w:val="0"/>
              <w:autoSpaceDE w:val="0"/>
              <w:autoSpaceDN w:val="0"/>
              <w:jc w:val="center"/>
              <w:rPr>
                <w:color w:val="auto"/>
              </w:rPr>
            </w:pPr>
            <w:r w:rsidRPr="00797D70">
              <w:rPr>
                <w:color w:val="auto"/>
              </w:rPr>
              <w:t>15</w:t>
            </w:r>
          </w:p>
        </w:tc>
        <w:tc>
          <w:tcPr>
            <w:tcW w:w="709" w:type="dxa"/>
          </w:tcPr>
          <w:p w14:paraId="4D5B3012" w14:textId="77777777" w:rsidR="00402AE9" w:rsidRPr="00797D70" w:rsidRDefault="00402AE9" w:rsidP="00765E32">
            <w:pPr>
              <w:widowControl w:val="0"/>
              <w:autoSpaceDE w:val="0"/>
              <w:autoSpaceDN w:val="0"/>
              <w:jc w:val="center"/>
              <w:rPr>
                <w:color w:val="auto"/>
              </w:rPr>
            </w:pPr>
            <w:r w:rsidRPr="00797D70">
              <w:rPr>
                <w:color w:val="auto"/>
              </w:rPr>
              <w:t>0</w:t>
            </w:r>
          </w:p>
        </w:tc>
        <w:tc>
          <w:tcPr>
            <w:tcW w:w="708" w:type="dxa"/>
          </w:tcPr>
          <w:p w14:paraId="3E500C1D" w14:textId="77777777" w:rsidR="00402AE9" w:rsidRPr="00797D70" w:rsidRDefault="00402AE9" w:rsidP="00765E32">
            <w:pPr>
              <w:widowControl w:val="0"/>
              <w:autoSpaceDE w:val="0"/>
              <w:autoSpaceDN w:val="0"/>
              <w:jc w:val="center"/>
              <w:rPr>
                <w:color w:val="auto"/>
              </w:rPr>
            </w:pPr>
            <w:r w:rsidRPr="00797D70">
              <w:rPr>
                <w:color w:val="auto"/>
              </w:rPr>
              <w:t>546,00</w:t>
            </w:r>
          </w:p>
        </w:tc>
        <w:tc>
          <w:tcPr>
            <w:tcW w:w="851" w:type="dxa"/>
          </w:tcPr>
          <w:p w14:paraId="1FED9738" w14:textId="77777777" w:rsidR="00402AE9" w:rsidRPr="00797D70" w:rsidRDefault="00402AE9" w:rsidP="00765E32">
            <w:pPr>
              <w:widowControl w:val="0"/>
              <w:autoSpaceDE w:val="0"/>
              <w:autoSpaceDN w:val="0"/>
              <w:jc w:val="center"/>
              <w:rPr>
                <w:color w:val="auto"/>
              </w:rPr>
            </w:pPr>
            <w:r w:rsidRPr="00797D70">
              <w:rPr>
                <w:color w:val="auto"/>
              </w:rPr>
              <w:t>505,50</w:t>
            </w:r>
          </w:p>
        </w:tc>
        <w:tc>
          <w:tcPr>
            <w:tcW w:w="709" w:type="dxa"/>
          </w:tcPr>
          <w:p w14:paraId="78CEFB49" w14:textId="77777777" w:rsidR="00402AE9" w:rsidRPr="00797D70" w:rsidRDefault="00402AE9" w:rsidP="00765E32">
            <w:pPr>
              <w:widowControl w:val="0"/>
              <w:autoSpaceDE w:val="0"/>
              <w:autoSpaceDN w:val="0"/>
              <w:jc w:val="center"/>
              <w:rPr>
                <w:color w:val="auto"/>
              </w:rPr>
            </w:pPr>
            <w:r w:rsidRPr="00797D70">
              <w:rPr>
                <w:color w:val="auto"/>
              </w:rPr>
              <w:t>0</w:t>
            </w:r>
          </w:p>
        </w:tc>
        <w:tc>
          <w:tcPr>
            <w:tcW w:w="1693" w:type="dxa"/>
          </w:tcPr>
          <w:p w14:paraId="378B0559" w14:textId="77777777" w:rsidR="00402AE9" w:rsidRPr="00797D70" w:rsidRDefault="00402AE9" w:rsidP="00765E32">
            <w:pPr>
              <w:widowControl w:val="0"/>
              <w:autoSpaceDE w:val="0"/>
              <w:autoSpaceDN w:val="0"/>
              <w:jc w:val="center"/>
              <w:rPr>
                <w:color w:val="auto"/>
              </w:rPr>
            </w:pPr>
          </w:p>
        </w:tc>
        <w:tc>
          <w:tcPr>
            <w:tcW w:w="1701" w:type="dxa"/>
          </w:tcPr>
          <w:p w14:paraId="6B58FB79" w14:textId="77777777" w:rsidR="00402AE9" w:rsidRPr="00797D70" w:rsidRDefault="00402AE9" w:rsidP="00765E32">
            <w:pPr>
              <w:widowControl w:val="0"/>
              <w:autoSpaceDE w:val="0"/>
              <w:autoSpaceDN w:val="0"/>
              <w:jc w:val="center"/>
              <w:rPr>
                <w:color w:val="auto"/>
              </w:rPr>
            </w:pPr>
          </w:p>
        </w:tc>
        <w:tc>
          <w:tcPr>
            <w:tcW w:w="1518" w:type="dxa"/>
          </w:tcPr>
          <w:p w14:paraId="4FB4507C" w14:textId="77777777" w:rsidR="00402AE9" w:rsidRPr="00797D70" w:rsidRDefault="00402AE9" w:rsidP="00765E32">
            <w:pPr>
              <w:widowControl w:val="0"/>
              <w:autoSpaceDE w:val="0"/>
              <w:autoSpaceDN w:val="0"/>
              <w:jc w:val="center"/>
              <w:rPr>
                <w:color w:val="auto"/>
              </w:rPr>
            </w:pPr>
          </w:p>
        </w:tc>
        <w:tc>
          <w:tcPr>
            <w:tcW w:w="1347" w:type="dxa"/>
          </w:tcPr>
          <w:p w14:paraId="538084E1" w14:textId="77777777" w:rsidR="00402AE9" w:rsidRPr="00797D70" w:rsidRDefault="00402AE9" w:rsidP="00765E32">
            <w:pPr>
              <w:widowControl w:val="0"/>
              <w:autoSpaceDE w:val="0"/>
              <w:autoSpaceDN w:val="0"/>
              <w:jc w:val="center"/>
              <w:rPr>
                <w:color w:val="auto"/>
              </w:rPr>
            </w:pPr>
            <w:r w:rsidRPr="00797D70">
              <w:rPr>
                <w:color w:val="auto"/>
              </w:rPr>
              <w:t>26 641,17</w:t>
            </w:r>
          </w:p>
        </w:tc>
        <w:tc>
          <w:tcPr>
            <w:tcW w:w="907" w:type="dxa"/>
          </w:tcPr>
          <w:p w14:paraId="047691CB" w14:textId="77777777" w:rsidR="00402AE9" w:rsidRPr="00797D70" w:rsidRDefault="00402AE9" w:rsidP="00765E32">
            <w:pPr>
              <w:widowControl w:val="0"/>
              <w:autoSpaceDE w:val="0"/>
              <w:autoSpaceDN w:val="0"/>
              <w:jc w:val="center"/>
              <w:rPr>
                <w:color w:val="auto"/>
              </w:rPr>
            </w:pPr>
          </w:p>
        </w:tc>
      </w:tr>
      <w:tr w:rsidR="00402AE9" w:rsidRPr="00797D70" w14:paraId="76052898" w14:textId="77777777" w:rsidTr="00765E32">
        <w:trPr>
          <w:gridAfter w:val="1"/>
          <w:wAfter w:w="9" w:type="dxa"/>
          <w:jc w:val="center"/>
        </w:trPr>
        <w:tc>
          <w:tcPr>
            <w:tcW w:w="480" w:type="dxa"/>
          </w:tcPr>
          <w:p w14:paraId="1BC31E42" w14:textId="77777777" w:rsidR="00402AE9" w:rsidRPr="00797D70" w:rsidRDefault="00402AE9" w:rsidP="00765E32">
            <w:pPr>
              <w:widowControl w:val="0"/>
              <w:autoSpaceDE w:val="0"/>
              <w:autoSpaceDN w:val="0"/>
              <w:jc w:val="both"/>
              <w:rPr>
                <w:color w:val="auto"/>
              </w:rPr>
            </w:pPr>
            <w:r w:rsidRPr="00797D70">
              <w:rPr>
                <w:color w:val="auto"/>
              </w:rPr>
              <w:t>6</w:t>
            </w:r>
          </w:p>
        </w:tc>
        <w:tc>
          <w:tcPr>
            <w:tcW w:w="2490" w:type="dxa"/>
          </w:tcPr>
          <w:p w14:paraId="276C888B"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155150, Ивановская обл., г. Комсомольск, пер. Школьный, д. 4</w:t>
            </w:r>
          </w:p>
        </w:tc>
        <w:tc>
          <w:tcPr>
            <w:tcW w:w="853" w:type="dxa"/>
          </w:tcPr>
          <w:p w14:paraId="09BF09AD"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31.12. 2026</w:t>
            </w:r>
          </w:p>
        </w:tc>
        <w:tc>
          <w:tcPr>
            <w:tcW w:w="850" w:type="dxa"/>
          </w:tcPr>
          <w:p w14:paraId="00E2E8C6" w14:textId="77777777" w:rsidR="00402AE9" w:rsidRPr="00797D70" w:rsidRDefault="00402AE9" w:rsidP="00765E32">
            <w:pPr>
              <w:widowControl w:val="0"/>
              <w:autoSpaceDE w:val="0"/>
              <w:autoSpaceDN w:val="0"/>
              <w:jc w:val="center"/>
              <w:rPr>
                <w:color w:val="auto"/>
              </w:rPr>
            </w:pPr>
            <w:r w:rsidRPr="00797D70">
              <w:rPr>
                <w:color w:val="auto"/>
              </w:rPr>
              <w:t>5</w:t>
            </w:r>
          </w:p>
        </w:tc>
        <w:tc>
          <w:tcPr>
            <w:tcW w:w="709" w:type="dxa"/>
          </w:tcPr>
          <w:p w14:paraId="1C08ACE1" w14:textId="77777777" w:rsidR="00402AE9" w:rsidRPr="00797D70" w:rsidRDefault="00402AE9" w:rsidP="00765E32">
            <w:pPr>
              <w:widowControl w:val="0"/>
              <w:autoSpaceDE w:val="0"/>
              <w:autoSpaceDN w:val="0"/>
              <w:jc w:val="center"/>
              <w:rPr>
                <w:color w:val="auto"/>
              </w:rPr>
            </w:pPr>
            <w:r w:rsidRPr="00797D70">
              <w:rPr>
                <w:color w:val="auto"/>
              </w:rPr>
              <w:t>2</w:t>
            </w:r>
          </w:p>
        </w:tc>
        <w:tc>
          <w:tcPr>
            <w:tcW w:w="567" w:type="dxa"/>
          </w:tcPr>
          <w:p w14:paraId="13DCE904" w14:textId="77777777" w:rsidR="00402AE9" w:rsidRPr="00797D70" w:rsidRDefault="00402AE9" w:rsidP="00765E32">
            <w:pPr>
              <w:widowControl w:val="0"/>
              <w:autoSpaceDE w:val="0"/>
              <w:autoSpaceDN w:val="0"/>
              <w:jc w:val="center"/>
              <w:rPr>
                <w:color w:val="auto"/>
              </w:rPr>
            </w:pPr>
            <w:r w:rsidRPr="00797D70">
              <w:rPr>
                <w:color w:val="auto"/>
              </w:rPr>
              <w:t>2</w:t>
            </w:r>
          </w:p>
        </w:tc>
        <w:tc>
          <w:tcPr>
            <w:tcW w:w="709" w:type="dxa"/>
          </w:tcPr>
          <w:p w14:paraId="1CE4030D" w14:textId="77777777" w:rsidR="00402AE9" w:rsidRPr="00797D70" w:rsidRDefault="00402AE9" w:rsidP="00765E32">
            <w:pPr>
              <w:widowControl w:val="0"/>
              <w:autoSpaceDE w:val="0"/>
              <w:autoSpaceDN w:val="0"/>
              <w:jc w:val="center"/>
              <w:rPr>
                <w:color w:val="auto"/>
              </w:rPr>
            </w:pPr>
            <w:r w:rsidRPr="00797D70">
              <w:rPr>
                <w:color w:val="auto"/>
              </w:rPr>
              <w:t>0</w:t>
            </w:r>
          </w:p>
        </w:tc>
        <w:tc>
          <w:tcPr>
            <w:tcW w:w="708" w:type="dxa"/>
          </w:tcPr>
          <w:p w14:paraId="7255DB94" w14:textId="77777777" w:rsidR="00402AE9" w:rsidRPr="00797D70" w:rsidRDefault="00402AE9" w:rsidP="00765E32">
            <w:pPr>
              <w:widowControl w:val="0"/>
              <w:autoSpaceDE w:val="0"/>
              <w:autoSpaceDN w:val="0"/>
              <w:jc w:val="center"/>
              <w:rPr>
                <w:color w:val="auto"/>
              </w:rPr>
            </w:pPr>
            <w:r w:rsidRPr="00797D70">
              <w:rPr>
                <w:color w:val="auto"/>
              </w:rPr>
              <w:t>67,10</w:t>
            </w:r>
          </w:p>
        </w:tc>
        <w:tc>
          <w:tcPr>
            <w:tcW w:w="851" w:type="dxa"/>
          </w:tcPr>
          <w:p w14:paraId="62D5BAC1" w14:textId="77777777" w:rsidR="00402AE9" w:rsidRPr="00797D70" w:rsidRDefault="00402AE9" w:rsidP="00765E32">
            <w:pPr>
              <w:widowControl w:val="0"/>
              <w:autoSpaceDE w:val="0"/>
              <w:autoSpaceDN w:val="0"/>
              <w:jc w:val="center"/>
              <w:rPr>
                <w:color w:val="auto"/>
              </w:rPr>
            </w:pPr>
            <w:r w:rsidRPr="00797D70">
              <w:rPr>
                <w:color w:val="auto"/>
              </w:rPr>
              <w:t>67,10</w:t>
            </w:r>
          </w:p>
        </w:tc>
        <w:tc>
          <w:tcPr>
            <w:tcW w:w="709" w:type="dxa"/>
          </w:tcPr>
          <w:p w14:paraId="3C6A7B9E" w14:textId="77777777" w:rsidR="00402AE9" w:rsidRPr="00797D70" w:rsidRDefault="00402AE9" w:rsidP="00765E32">
            <w:pPr>
              <w:widowControl w:val="0"/>
              <w:autoSpaceDE w:val="0"/>
              <w:autoSpaceDN w:val="0"/>
              <w:jc w:val="center"/>
              <w:rPr>
                <w:color w:val="auto"/>
              </w:rPr>
            </w:pPr>
            <w:r w:rsidRPr="00797D70">
              <w:rPr>
                <w:color w:val="auto"/>
              </w:rPr>
              <w:t>0</w:t>
            </w:r>
          </w:p>
        </w:tc>
        <w:tc>
          <w:tcPr>
            <w:tcW w:w="1693" w:type="dxa"/>
          </w:tcPr>
          <w:p w14:paraId="5C153FC1" w14:textId="77777777" w:rsidR="00402AE9" w:rsidRPr="00797D70" w:rsidRDefault="00402AE9" w:rsidP="00765E32">
            <w:pPr>
              <w:widowControl w:val="0"/>
              <w:autoSpaceDE w:val="0"/>
              <w:autoSpaceDN w:val="0"/>
              <w:jc w:val="center"/>
              <w:rPr>
                <w:color w:val="auto"/>
              </w:rPr>
            </w:pPr>
          </w:p>
        </w:tc>
        <w:tc>
          <w:tcPr>
            <w:tcW w:w="1701" w:type="dxa"/>
          </w:tcPr>
          <w:p w14:paraId="363BA369" w14:textId="77777777" w:rsidR="00402AE9" w:rsidRPr="00797D70" w:rsidRDefault="00402AE9" w:rsidP="00765E32">
            <w:pPr>
              <w:widowControl w:val="0"/>
              <w:autoSpaceDE w:val="0"/>
              <w:autoSpaceDN w:val="0"/>
              <w:jc w:val="center"/>
              <w:rPr>
                <w:color w:val="auto"/>
              </w:rPr>
            </w:pPr>
          </w:p>
        </w:tc>
        <w:tc>
          <w:tcPr>
            <w:tcW w:w="1518" w:type="dxa"/>
          </w:tcPr>
          <w:p w14:paraId="28F8B3E2" w14:textId="77777777" w:rsidR="00402AE9" w:rsidRPr="00797D70" w:rsidRDefault="00402AE9" w:rsidP="00765E32">
            <w:pPr>
              <w:widowControl w:val="0"/>
              <w:autoSpaceDE w:val="0"/>
              <w:autoSpaceDN w:val="0"/>
              <w:jc w:val="center"/>
              <w:rPr>
                <w:color w:val="auto"/>
              </w:rPr>
            </w:pPr>
          </w:p>
        </w:tc>
        <w:tc>
          <w:tcPr>
            <w:tcW w:w="1347" w:type="dxa"/>
          </w:tcPr>
          <w:p w14:paraId="6819BC8A" w14:textId="77777777" w:rsidR="00402AE9" w:rsidRPr="00797D70" w:rsidRDefault="00402AE9" w:rsidP="00765E32">
            <w:pPr>
              <w:widowControl w:val="0"/>
              <w:autoSpaceDE w:val="0"/>
              <w:autoSpaceDN w:val="0"/>
              <w:jc w:val="center"/>
              <w:rPr>
                <w:color w:val="auto"/>
              </w:rPr>
            </w:pPr>
            <w:r w:rsidRPr="00797D70">
              <w:rPr>
                <w:color w:val="auto"/>
              </w:rPr>
              <w:t>4 933,55</w:t>
            </w:r>
          </w:p>
        </w:tc>
        <w:tc>
          <w:tcPr>
            <w:tcW w:w="907" w:type="dxa"/>
          </w:tcPr>
          <w:p w14:paraId="3E62F95D" w14:textId="77777777" w:rsidR="00402AE9" w:rsidRPr="00797D70" w:rsidRDefault="00402AE9" w:rsidP="00765E32">
            <w:pPr>
              <w:widowControl w:val="0"/>
              <w:autoSpaceDE w:val="0"/>
              <w:autoSpaceDN w:val="0"/>
              <w:jc w:val="center"/>
              <w:rPr>
                <w:color w:val="auto"/>
              </w:rPr>
            </w:pPr>
          </w:p>
        </w:tc>
      </w:tr>
      <w:tr w:rsidR="00402AE9" w:rsidRPr="00797D70" w14:paraId="20D6190A" w14:textId="77777777" w:rsidTr="00765E32">
        <w:trPr>
          <w:gridAfter w:val="1"/>
          <w:wAfter w:w="9" w:type="dxa"/>
          <w:jc w:val="center"/>
        </w:trPr>
        <w:tc>
          <w:tcPr>
            <w:tcW w:w="480" w:type="dxa"/>
          </w:tcPr>
          <w:p w14:paraId="3EF337D2" w14:textId="77777777" w:rsidR="00402AE9" w:rsidRPr="00797D70" w:rsidRDefault="00402AE9" w:rsidP="00765E32">
            <w:pPr>
              <w:widowControl w:val="0"/>
              <w:autoSpaceDE w:val="0"/>
              <w:autoSpaceDN w:val="0"/>
              <w:jc w:val="both"/>
              <w:rPr>
                <w:color w:val="auto"/>
              </w:rPr>
            </w:pPr>
            <w:r w:rsidRPr="00797D70">
              <w:rPr>
                <w:color w:val="auto"/>
              </w:rPr>
              <w:t>7</w:t>
            </w:r>
          </w:p>
        </w:tc>
        <w:tc>
          <w:tcPr>
            <w:tcW w:w="2490" w:type="dxa"/>
          </w:tcPr>
          <w:p w14:paraId="13B13CA6"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155150, Ивановская обл., г. Комсомольск, ул. Текстильная, д.3</w:t>
            </w:r>
          </w:p>
        </w:tc>
        <w:tc>
          <w:tcPr>
            <w:tcW w:w="853" w:type="dxa"/>
          </w:tcPr>
          <w:p w14:paraId="1170591D"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31.12. 2030</w:t>
            </w:r>
          </w:p>
        </w:tc>
        <w:tc>
          <w:tcPr>
            <w:tcW w:w="850" w:type="dxa"/>
          </w:tcPr>
          <w:p w14:paraId="1E1778D7" w14:textId="77777777" w:rsidR="00402AE9" w:rsidRPr="00797D70" w:rsidRDefault="00402AE9" w:rsidP="00765E32">
            <w:pPr>
              <w:widowControl w:val="0"/>
              <w:autoSpaceDE w:val="0"/>
              <w:autoSpaceDN w:val="0"/>
              <w:jc w:val="center"/>
              <w:rPr>
                <w:color w:val="auto"/>
              </w:rPr>
            </w:pPr>
            <w:r w:rsidRPr="00797D70">
              <w:rPr>
                <w:color w:val="auto"/>
              </w:rPr>
              <w:t>9</w:t>
            </w:r>
          </w:p>
        </w:tc>
        <w:tc>
          <w:tcPr>
            <w:tcW w:w="709" w:type="dxa"/>
          </w:tcPr>
          <w:p w14:paraId="058398A4" w14:textId="77777777" w:rsidR="00402AE9" w:rsidRPr="00797D70" w:rsidRDefault="00402AE9" w:rsidP="00765E32">
            <w:pPr>
              <w:widowControl w:val="0"/>
              <w:autoSpaceDE w:val="0"/>
              <w:autoSpaceDN w:val="0"/>
              <w:jc w:val="center"/>
              <w:rPr>
                <w:color w:val="auto"/>
              </w:rPr>
            </w:pPr>
            <w:r w:rsidRPr="00797D70">
              <w:rPr>
                <w:color w:val="auto"/>
              </w:rPr>
              <w:t>7</w:t>
            </w:r>
          </w:p>
        </w:tc>
        <w:tc>
          <w:tcPr>
            <w:tcW w:w="567" w:type="dxa"/>
          </w:tcPr>
          <w:p w14:paraId="24837876" w14:textId="77777777" w:rsidR="00402AE9" w:rsidRPr="00797D70" w:rsidRDefault="00402AE9" w:rsidP="00765E32">
            <w:pPr>
              <w:widowControl w:val="0"/>
              <w:autoSpaceDE w:val="0"/>
              <w:autoSpaceDN w:val="0"/>
              <w:jc w:val="center"/>
              <w:rPr>
                <w:color w:val="auto"/>
              </w:rPr>
            </w:pPr>
            <w:r w:rsidRPr="00797D70">
              <w:rPr>
                <w:color w:val="auto"/>
              </w:rPr>
              <w:t>7</w:t>
            </w:r>
          </w:p>
        </w:tc>
        <w:tc>
          <w:tcPr>
            <w:tcW w:w="709" w:type="dxa"/>
          </w:tcPr>
          <w:p w14:paraId="62B11923" w14:textId="77777777" w:rsidR="00402AE9" w:rsidRPr="00797D70" w:rsidRDefault="00402AE9" w:rsidP="00765E32">
            <w:pPr>
              <w:widowControl w:val="0"/>
              <w:autoSpaceDE w:val="0"/>
              <w:autoSpaceDN w:val="0"/>
              <w:jc w:val="center"/>
              <w:rPr>
                <w:color w:val="auto"/>
              </w:rPr>
            </w:pPr>
            <w:r w:rsidRPr="00797D70">
              <w:rPr>
                <w:color w:val="auto"/>
              </w:rPr>
              <w:t>0</w:t>
            </w:r>
          </w:p>
        </w:tc>
        <w:tc>
          <w:tcPr>
            <w:tcW w:w="708" w:type="dxa"/>
          </w:tcPr>
          <w:p w14:paraId="3F1E3E7D" w14:textId="77777777" w:rsidR="00402AE9" w:rsidRPr="00797D70" w:rsidRDefault="00402AE9" w:rsidP="00765E32">
            <w:pPr>
              <w:widowControl w:val="0"/>
              <w:autoSpaceDE w:val="0"/>
              <w:autoSpaceDN w:val="0"/>
              <w:jc w:val="center"/>
              <w:rPr>
                <w:color w:val="auto"/>
              </w:rPr>
            </w:pPr>
            <w:r w:rsidRPr="00797D70">
              <w:rPr>
                <w:color w:val="auto"/>
              </w:rPr>
              <w:t>281,20</w:t>
            </w:r>
          </w:p>
        </w:tc>
        <w:tc>
          <w:tcPr>
            <w:tcW w:w="851" w:type="dxa"/>
          </w:tcPr>
          <w:p w14:paraId="06501509" w14:textId="77777777" w:rsidR="00402AE9" w:rsidRPr="00797D70" w:rsidRDefault="00402AE9" w:rsidP="00765E32">
            <w:pPr>
              <w:widowControl w:val="0"/>
              <w:autoSpaceDE w:val="0"/>
              <w:autoSpaceDN w:val="0"/>
              <w:jc w:val="center"/>
              <w:rPr>
                <w:color w:val="auto"/>
              </w:rPr>
            </w:pPr>
            <w:r w:rsidRPr="00797D70">
              <w:rPr>
                <w:color w:val="auto"/>
              </w:rPr>
              <w:t>281,20</w:t>
            </w:r>
          </w:p>
        </w:tc>
        <w:tc>
          <w:tcPr>
            <w:tcW w:w="709" w:type="dxa"/>
          </w:tcPr>
          <w:p w14:paraId="4943A2A8" w14:textId="77777777" w:rsidR="00402AE9" w:rsidRPr="00797D70" w:rsidRDefault="00402AE9" w:rsidP="00765E32">
            <w:pPr>
              <w:widowControl w:val="0"/>
              <w:autoSpaceDE w:val="0"/>
              <w:autoSpaceDN w:val="0"/>
              <w:jc w:val="center"/>
              <w:rPr>
                <w:color w:val="auto"/>
              </w:rPr>
            </w:pPr>
            <w:r w:rsidRPr="00797D70">
              <w:rPr>
                <w:color w:val="auto"/>
              </w:rPr>
              <w:t>0</w:t>
            </w:r>
          </w:p>
        </w:tc>
        <w:tc>
          <w:tcPr>
            <w:tcW w:w="1693" w:type="dxa"/>
          </w:tcPr>
          <w:p w14:paraId="42C3DD33" w14:textId="77777777" w:rsidR="00402AE9" w:rsidRPr="00797D70" w:rsidRDefault="00402AE9" w:rsidP="00765E32">
            <w:pPr>
              <w:widowControl w:val="0"/>
              <w:autoSpaceDE w:val="0"/>
              <w:autoSpaceDN w:val="0"/>
              <w:jc w:val="center"/>
              <w:rPr>
                <w:color w:val="auto"/>
              </w:rPr>
            </w:pPr>
          </w:p>
        </w:tc>
        <w:tc>
          <w:tcPr>
            <w:tcW w:w="1701" w:type="dxa"/>
          </w:tcPr>
          <w:p w14:paraId="6F09C305" w14:textId="77777777" w:rsidR="00402AE9" w:rsidRPr="00797D70" w:rsidRDefault="00402AE9" w:rsidP="00765E32">
            <w:pPr>
              <w:widowControl w:val="0"/>
              <w:autoSpaceDE w:val="0"/>
              <w:autoSpaceDN w:val="0"/>
              <w:jc w:val="center"/>
              <w:rPr>
                <w:color w:val="auto"/>
              </w:rPr>
            </w:pPr>
          </w:p>
        </w:tc>
        <w:tc>
          <w:tcPr>
            <w:tcW w:w="1518" w:type="dxa"/>
          </w:tcPr>
          <w:p w14:paraId="648B7A52" w14:textId="77777777" w:rsidR="00402AE9" w:rsidRPr="00797D70" w:rsidRDefault="00402AE9" w:rsidP="00765E32">
            <w:pPr>
              <w:widowControl w:val="0"/>
              <w:autoSpaceDE w:val="0"/>
              <w:autoSpaceDN w:val="0"/>
              <w:jc w:val="center"/>
              <w:rPr>
                <w:color w:val="auto"/>
              </w:rPr>
            </w:pPr>
          </w:p>
        </w:tc>
        <w:tc>
          <w:tcPr>
            <w:tcW w:w="1347" w:type="dxa"/>
          </w:tcPr>
          <w:p w14:paraId="55E07E05" w14:textId="77777777" w:rsidR="00402AE9" w:rsidRPr="00797D70" w:rsidRDefault="00402AE9" w:rsidP="00765E32">
            <w:pPr>
              <w:widowControl w:val="0"/>
              <w:autoSpaceDE w:val="0"/>
              <w:autoSpaceDN w:val="0"/>
              <w:jc w:val="center"/>
              <w:rPr>
                <w:color w:val="auto"/>
              </w:rPr>
            </w:pPr>
            <w:r w:rsidRPr="00797D70">
              <w:rPr>
                <w:color w:val="auto"/>
              </w:rPr>
              <w:t>8 880,39</w:t>
            </w:r>
          </w:p>
        </w:tc>
        <w:tc>
          <w:tcPr>
            <w:tcW w:w="907" w:type="dxa"/>
          </w:tcPr>
          <w:p w14:paraId="204F64AE" w14:textId="77777777" w:rsidR="00402AE9" w:rsidRPr="00797D70" w:rsidRDefault="00402AE9" w:rsidP="00765E32">
            <w:pPr>
              <w:widowControl w:val="0"/>
              <w:autoSpaceDE w:val="0"/>
              <w:autoSpaceDN w:val="0"/>
              <w:jc w:val="center"/>
              <w:rPr>
                <w:color w:val="auto"/>
              </w:rPr>
            </w:pPr>
          </w:p>
        </w:tc>
      </w:tr>
      <w:tr w:rsidR="00402AE9" w:rsidRPr="00797D70" w14:paraId="31F3FD75" w14:textId="77777777" w:rsidTr="00765E32">
        <w:trPr>
          <w:gridAfter w:val="1"/>
          <w:wAfter w:w="9" w:type="dxa"/>
          <w:jc w:val="center"/>
        </w:trPr>
        <w:tc>
          <w:tcPr>
            <w:tcW w:w="480" w:type="dxa"/>
          </w:tcPr>
          <w:p w14:paraId="508B6674" w14:textId="77777777" w:rsidR="00402AE9" w:rsidRPr="00797D70" w:rsidRDefault="00402AE9" w:rsidP="00765E32">
            <w:pPr>
              <w:widowControl w:val="0"/>
              <w:autoSpaceDE w:val="0"/>
              <w:autoSpaceDN w:val="0"/>
              <w:jc w:val="both"/>
              <w:rPr>
                <w:color w:val="auto"/>
              </w:rPr>
            </w:pPr>
            <w:r w:rsidRPr="00797D70">
              <w:rPr>
                <w:color w:val="auto"/>
              </w:rPr>
              <w:t>8</w:t>
            </w:r>
          </w:p>
        </w:tc>
        <w:tc>
          <w:tcPr>
            <w:tcW w:w="2490" w:type="dxa"/>
          </w:tcPr>
          <w:p w14:paraId="0EE65778"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155150, Ивановская обл., г. Комсомольск, ул. Кирова, д. 17а</w:t>
            </w:r>
          </w:p>
        </w:tc>
        <w:tc>
          <w:tcPr>
            <w:tcW w:w="853" w:type="dxa"/>
          </w:tcPr>
          <w:p w14:paraId="35B65C94"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31.12. 2030</w:t>
            </w:r>
          </w:p>
        </w:tc>
        <w:tc>
          <w:tcPr>
            <w:tcW w:w="850" w:type="dxa"/>
          </w:tcPr>
          <w:p w14:paraId="300A6645" w14:textId="77777777" w:rsidR="00402AE9" w:rsidRPr="00797D70" w:rsidRDefault="00402AE9" w:rsidP="00765E32">
            <w:pPr>
              <w:widowControl w:val="0"/>
              <w:autoSpaceDE w:val="0"/>
              <w:autoSpaceDN w:val="0"/>
              <w:jc w:val="center"/>
              <w:rPr>
                <w:color w:val="auto"/>
              </w:rPr>
            </w:pPr>
            <w:r w:rsidRPr="00797D70">
              <w:rPr>
                <w:color w:val="auto"/>
              </w:rPr>
              <w:t>9</w:t>
            </w:r>
          </w:p>
        </w:tc>
        <w:tc>
          <w:tcPr>
            <w:tcW w:w="709" w:type="dxa"/>
          </w:tcPr>
          <w:p w14:paraId="1A022A01" w14:textId="77777777" w:rsidR="00402AE9" w:rsidRPr="00797D70" w:rsidRDefault="00402AE9" w:rsidP="00765E32">
            <w:pPr>
              <w:widowControl w:val="0"/>
              <w:autoSpaceDE w:val="0"/>
              <w:autoSpaceDN w:val="0"/>
              <w:jc w:val="center"/>
              <w:rPr>
                <w:color w:val="auto"/>
              </w:rPr>
            </w:pPr>
            <w:r w:rsidRPr="00797D70">
              <w:rPr>
                <w:color w:val="auto"/>
              </w:rPr>
              <w:t>8</w:t>
            </w:r>
          </w:p>
        </w:tc>
        <w:tc>
          <w:tcPr>
            <w:tcW w:w="567" w:type="dxa"/>
          </w:tcPr>
          <w:p w14:paraId="60122009" w14:textId="77777777" w:rsidR="00402AE9" w:rsidRPr="00797D70" w:rsidRDefault="00402AE9" w:rsidP="00765E32">
            <w:pPr>
              <w:widowControl w:val="0"/>
              <w:autoSpaceDE w:val="0"/>
              <w:autoSpaceDN w:val="0"/>
              <w:jc w:val="center"/>
              <w:rPr>
                <w:color w:val="auto"/>
              </w:rPr>
            </w:pPr>
            <w:r w:rsidRPr="00797D70">
              <w:rPr>
                <w:color w:val="auto"/>
              </w:rPr>
              <w:t>3</w:t>
            </w:r>
          </w:p>
        </w:tc>
        <w:tc>
          <w:tcPr>
            <w:tcW w:w="709" w:type="dxa"/>
          </w:tcPr>
          <w:p w14:paraId="3263D189" w14:textId="77777777" w:rsidR="00402AE9" w:rsidRPr="00797D70" w:rsidRDefault="00402AE9" w:rsidP="00765E32">
            <w:pPr>
              <w:widowControl w:val="0"/>
              <w:autoSpaceDE w:val="0"/>
              <w:autoSpaceDN w:val="0"/>
              <w:jc w:val="center"/>
              <w:rPr>
                <w:color w:val="auto"/>
              </w:rPr>
            </w:pPr>
            <w:r w:rsidRPr="00797D70">
              <w:rPr>
                <w:color w:val="auto"/>
              </w:rPr>
              <w:t>1</w:t>
            </w:r>
          </w:p>
        </w:tc>
        <w:tc>
          <w:tcPr>
            <w:tcW w:w="708" w:type="dxa"/>
          </w:tcPr>
          <w:p w14:paraId="3A6A4D8F" w14:textId="77777777" w:rsidR="00402AE9" w:rsidRPr="00797D70" w:rsidRDefault="00402AE9" w:rsidP="00765E32">
            <w:pPr>
              <w:widowControl w:val="0"/>
              <w:autoSpaceDE w:val="0"/>
              <w:autoSpaceDN w:val="0"/>
              <w:jc w:val="center"/>
              <w:rPr>
                <w:color w:val="auto"/>
              </w:rPr>
            </w:pPr>
            <w:r w:rsidRPr="00797D70">
              <w:rPr>
                <w:color w:val="auto"/>
              </w:rPr>
              <w:t>324,90</w:t>
            </w:r>
          </w:p>
        </w:tc>
        <w:tc>
          <w:tcPr>
            <w:tcW w:w="851" w:type="dxa"/>
          </w:tcPr>
          <w:p w14:paraId="1B2E4A28" w14:textId="77777777" w:rsidR="00402AE9" w:rsidRPr="00797D70" w:rsidRDefault="00402AE9" w:rsidP="00765E32">
            <w:pPr>
              <w:widowControl w:val="0"/>
              <w:autoSpaceDE w:val="0"/>
              <w:autoSpaceDN w:val="0"/>
              <w:jc w:val="center"/>
              <w:rPr>
                <w:color w:val="auto"/>
              </w:rPr>
            </w:pPr>
            <w:r w:rsidRPr="00797D70">
              <w:rPr>
                <w:color w:val="auto"/>
              </w:rPr>
              <w:t>114,00</w:t>
            </w:r>
          </w:p>
        </w:tc>
        <w:tc>
          <w:tcPr>
            <w:tcW w:w="709" w:type="dxa"/>
          </w:tcPr>
          <w:p w14:paraId="59DFA6E3" w14:textId="77777777" w:rsidR="00402AE9" w:rsidRPr="00797D70" w:rsidRDefault="00402AE9" w:rsidP="00765E32">
            <w:pPr>
              <w:widowControl w:val="0"/>
              <w:autoSpaceDE w:val="0"/>
              <w:autoSpaceDN w:val="0"/>
              <w:jc w:val="center"/>
              <w:rPr>
                <w:color w:val="auto"/>
              </w:rPr>
            </w:pPr>
            <w:r w:rsidRPr="00797D70">
              <w:rPr>
                <w:color w:val="auto"/>
              </w:rPr>
              <w:t>210,90</w:t>
            </w:r>
          </w:p>
        </w:tc>
        <w:tc>
          <w:tcPr>
            <w:tcW w:w="1693" w:type="dxa"/>
          </w:tcPr>
          <w:p w14:paraId="741241CE" w14:textId="77777777" w:rsidR="00402AE9" w:rsidRPr="00797D70" w:rsidRDefault="00402AE9" w:rsidP="00765E32">
            <w:pPr>
              <w:widowControl w:val="0"/>
              <w:autoSpaceDE w:val="0"/>
              <w:autoSpaceDN w:val="0"/>
              <w:jc w:val="center"/>
              <w:rPr>
                <w:color w:val="auto"/>
              </w:rPr>
            </w:pPr>
          </w:p>
        </w:tc>
        <w:tc>
          <w:tcPr>
            <w:tcW w:w="1701" w:type="dxa"/>
          </w:tcPr>
          <w:p w14:paraId="7B7378E3" w14:textId="77777777" w:rsidR="00402AE9" w:rsidRPr="00797D70" w:rsidRDefault="00402AE9" w:rsidP="00765E32">
            <w:pPr>
              <w:widowControl w:val="0"/>
              <w:autoSpaceDE w:val="0"/>
              <w:autoSpaceDN w:val="0"/>
              <w:jc w:val="center"/>
              <w:rPr>
                <w:color w:val="auto"/>
              </w:rPr>
            </w:pPr>
          </w:p>
        </w:tc>
        <w:tc>
          <w:tcPr>
            <w:tcW w:w="1518" w:type="dxa"/>
          </w:tcPr>
          <w:p w14:paraId="17F1A2D0" w14:textId="77777777" w:rsidR="00402AE9" w:rsidRPr="00797D70" w:rsidRDefault="00402AE9" w:rsidP="00765E32">
            <w:pPr>
              <w:widowControl w:val="0"/>
              <w:autoSpaceDE w:val="0"/>
              <w:autoSpaceDN w:val="0"/>
              <w:jc w:val="center"/>
              <w:rPr>
                <w:color w:val="auto"/>
              </w:rPr>
            </w:pPr>
          </w:p>
        </w:tc>
        <w:tc>
          <w:tcPr>
            <w:tcW w:w="1347" w:type="dxa"/>
          </w:tcPr>
          <w:p w14:paraId="2BFFD344" w14:textId="77777777" w:rsidR="00402AE9" w:rsidRPr="00797D70" w:rsidRDefault="00402AE9" w:rsidP="00765E32">
            <w:pPr>
              <w:widowControl w:val="0"/>
              <w:autoSpaceDE w:val="0"/>
              <w:autoSpaceDN w:val="0"/>
              <w:jc w:val="center"/>
              <w:rPr>
                <w:color w:val="auto"/>
              </w:rPr>
            </w:pPr>
            <w:r w:rsidRPr="00797D70">
              <w:rPr>
                <w:color w:val="auto"/>
              </w:rPr>
              <w:t>8 880,39</w:t>
            </w:r>
          </w:p>
        </w:tc>
        <w:tc>
          <w:tcPr>
            <w:tcW w:w="907" w:type="dxa"/>
          </w:tcPr>
          <w:p w14:paraId="1058990B" w14:textId="77777777" w:rsidR="00402AE9" w:rsidRPr="00797D70" w:rsidRDefault="00402AE9" w:rsidP="00765E32">
            <w:pPr>
              <w:widowControl w:val="0"/>
              <w:autoSpaceDE w:val="0"/>
              <w:autoSpaceDN w:val="0"/>
              <w:jc w:val="center"/>
              <w:rPr>
                <w:color w:val="auto"/>
              </w:rPr>
            </w:pPr>
          </w:p>
        </w:tc>
      </w:tr>
      <w:tr w:rsidR="00402AE9" w:rsidRPr="00797D70" w14:paraId="57F57FCA" w14:textId="77777777" w:rsidTr="00765E32">
        <w:trPr>
          <w:gridAfter w:val="1"/>
          <w:wAfter w:w="9" w:type="dxa"/>
          <w:jc w:val="center"/>
        </w:trPr>
        <w:tc>
          <w:tcPr>
            <w:tcW w:w="480" w:type="dxa"/>
          </w:tcPr>
          <w:p w14:paraId="784F4FC3" w14:textId="77777777" w:rsidR="00402AE9" w:rsidRPr="00797D70" w:rsidRDefault="00402AE9" w:rsidP="00765E32">
            <w:pPr>
              <w:widowControl w:val="0"/>
              <w:autoSpaceDE w:val="0"/>
              <w:autoSpaceDN w:val="0"/>
              <w:jc w:val="both"/>
              <w:rPr>
                <w:color w:val="auto"/>
              </w:rPr>
            </w:pPr>
            <w:r w:rsidRPr="00797D70">
              <w:rPr>
                <w:color w:val="auto"/>
              </w:rPr>
              <w:t>9</w:t>
            </w:r>
          </w:p>
        </w:tc>
        <w:tc>
          <w:tcPr>
            <w:tcW w:w="2490" w:type="dxa"/>
          </w:tcPr>
          <w:p w14:paraId="15B3D903"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155150, Ивановская обл., г. Комсомольск, ул. Текстильная, д.8</w:t>
            </w:r>
          </w:p>
        </w:tc>
        <w:tc>
          <w:tcPr>
            <w:tcW w:w="853" w:type="dxa"/>
          </w:tcPr>
          <w:p w14:paraId="2F991498"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31.12.</w:t>
            </w:r>
          </w:p>
          <w:p w14:paraId="1EB7D028"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2033</w:t>
            </w:r>
          </w:p>
        </w:tc>
        <w:tc>
          <w:tcPr>
            <w:tcW w:w="850" w:type="dxa"/>
          </w:tcPr>
          <w:p w14:paraId="0CB94635" w14:textId="77777777" w:rsidR="00402AE9" w:rsidRPr="00797D70" w:rsidRDefault="00402AE9" w:rsidP="00765E32">
            <w:pPr>
              <w:widowControl w:val="0"/>
              <w:autoSpaceDE w:val="0"/>
              <w:autoSpaceDN w:val="0"/>
              <w:jc w:val="center"/>
              <w:rPr>
                <w:color w:val="auto"/>
              </w:rPr>
            </w:pPr>
            <w:r w:rsidRPr="00797D70">
              <w:rPr>
                <w:color w:val="auto"/>
              </w:rPr>
              <w:t>9</w:t>
            </w:r>
          </w:p>
        </w:tc>
        <w:tc>
          <w:tcPr>
            <w:tcW w:w="709" w:type="dxa"/>
          </w:tcPr>
          <w:p w14:paraId="3AC71128" w14:textId="77777777" w:rsidR="00402AE9" w:rsidRPr="00797D70" w:rsidRDefault="00402AE9" w:rsidP="00765E32">
            <w:pPr>
              <w:widowControl w:val="0"/>
              <w:autoSpaceDE w:val="0"/>
              <w:autoSpaceDN w:val="0"/>
              <w:jc w:val="center"/>
              <w:rPr>
                <w:color w:val="auto"/>
              </w:rPr>
            </w:pPr>
            <w:r w:rsidRPr="00797D70">
              <w:rPr>
                <w:color w:val="auto"/>
              </w:rPr>
              <w:t>6</w:t>
            </w:r>
          </w:p>
        </w:tc>
        <w:tc>
          <w:tcPr>
            <w:tcW w:w="567" w:type="dxa"/>
          </w:tcPr>
          <w:p w14:paraId="01EA0453" w14:textId="77777777" w:rsidR="00402AE9" w:rsidRPr="00797D70" w:rsidRDefault="00402AE9" w:rsidP="00765E32">
            <w:pPr>
              <w:widowControl w:val="0"/>
              <w:autoSpaceDE w:val="0"/>
              <w:autoSpaceDN w:val="0"/>
              <w:jc w:val="center"/>
              <w:rPr>
                <w:color w:val="auto"/>
              </w:rPr>
            </w:pPr>
            <w:r w:rsidRPr="00797D70">
              <w:rPr>
                <w:color w:val="auto"/>
              </w:rPr>
              <w:t>4</w:t>
            </w:r>
          </w:p>
        </w:tc>
        <w:tc>
          <w:tcPr>
            <w:tcW w:w="709" w:type="dxa"/>
          </w:tcPr>
          <w:p w14:paraId="09B4A0FF" w14:textId="77777777" w:rsidR="00402AE9" w:rsidRPr="00797D70" w:rsidRDefault="00402AE9" w:rsidP="00765E32">
            <w:pPr>
              <w:widowControl w:val="0"/>
              <w:autoSpaceDE w:val="0"/>
              <w:autoSpaceDN w:val="0"/>
              <w:jc w:val="center"/>
              <w:rPr>
                <w:color w:val="auto"/>
              </w:rPr>
            </w:pPr>
            <w:r w:rsidRPr="00797D70">
              <w:rPr>
                <w:color w:val="auto"/>
              </w:rPr>
              <w:t>2</w:t>
            </w:r>
          </w:p>
        </w:tc>
        <w:tc>
          <w:tcPr>
            <w:tcW w:w="708" w:type="dxa"/>
          </w:tcPr>
          <w:p w14:paraId="71911CFE" w14:textId="77777777" w:rsidR="00402AE9" w:rsidRPr="00797D70" w:rsidRDefault="00402AE9" w:rsidP="00765E32">
            <w:pPr>
              <w:widowControl w:val="0"/>
              <w:autoSpaceDE w:val="0"/>
              <w:autoSpaceDN w:val="0"/>
              <w:jc w:val="center"/>
              <w:rPr>
                <w:color w:val="auto"/>
              </w:rPr>
            </w:pPr>
            <w:r w:rsidRPr="00797D70">
              <w:rPr>
                <w:color w:val="auto"/>
              </w:rPr>
              <w:t>282,80</w:t>
            </w:r>
          </w:p>
        </w:tc>
        <w:tc>
          <w:tcPr>
            <w:tcW w:w="851" w:type="dxa"/>
          </w:tcPr>
          <w:p w14:paraId="6712429C" w14:textId="77777777" w:rsidR="00402AE9" w:rsidRPr="00797D70" w:rsidRDefault="00402AE9" w:rsidP="00765E32">
            <w:pPr>
              <w:widowControl w:val="0"/>
              <w:autoSpaceDE w:val="0"/>
              <w:autoSpaceDN w:val="0"/>
              <w:jc w:val="center"/>
              <w:rPr>
                <w:color w:val="auto"/>
              </w:rPr>
            </w:pPr>
            <w:r w:rsidRPr="00797D70">
              <w:rPr>
                <w:color w:val="auto"/>
              </w:rPr>
              <w:t>188,4</w:t>
            </w:r>
          </w:p>
        </w:tc>
        <w:tc>
          <w:tcPr>
            <w:tcW w:w="709" w:type="dxa"/>
          </w:tcPr>
          <w:p w14:paraId="42923F73" w14:textId="77777777" w:rsidR="00402AE9" w:rsidRPr="00797D70" w:rsidRDefault="00402AE9" w:rsidP="00765E32">
            <w:pPr>
              <w:widowControl w:val="0"/>
              <w:autoSpaceDE w:val="0"/>
              <w:autoSpaceDN w:val="0"/>
              <w:jc w:val="center"/>
              <w:rPr>
                <w:color w:val="auto"/>
              </w:rPr>
            </w:pPr>
            <w:r w:rsidRPr="00797D70">
              <w:rPr>
                <w:color w:val="auto"/>
              </w:rPr>
              <w:t>94,4</w:t>
            </w:r>
          </w:p>
        </w:tc>
        <w:tc>
          <w:tcPr>
            <w:tcW w:w="1693" w:type="dxa"/>
          </w:tcPr>
          <w:p w14:paraId="7F990460" w14:textId="77777777" w:rsidR="00402AE9" w:rsidRPr="00797D70" w:rsidRDefault="00402AE9" w:rsidP="00765E32">
            <w:pPr>
              <w:widowControl w:val="0"/>
              <w:autoSpaceDE w:val="0"/>
              <w:autoSpaceDN w:val="0"/>
              <w:jc w:val="center"/>
              <w:rPr>
                <w:color w:val="auto"/>
              </w:rPr>
            </w:pPr>
          </w:p>
        </w:tc>
        <w:tc>
          <w:tcPr>
            <w:tcW w:w="1701" w:type="dxa"/>
          </w:tcPr>
          <w:p w14:paraId="2C49E2C5" w14:textId="77777777" w:rsidR="00402AE9" w:rsidRPr="00797D70" w:rsidRDefault="00402AE9" w:rsidP="00765E32">
            <w:pPr>
              <w:widowControl w:val="0"/>
              <w:autoSpaceDE w:val="0"/>
              <w:autoSpaceDN w:val="0"/>
              <w:jc w:val="center"/>
              <w:rPr>
                <w:color w:val="auto"/>
              </w:rPr>
            </w:pPr>
          </w:p>
        </w:tc>
        <w:tc>
          <w:tcPr>
            <w:tcW w:w="1518" w:type="dxa"/>
          </w:tcPr>
          <w:p w14:paraId="298D57D7" w14:textId="77777777" w:rsidR="00402AE9" w:rsidRPr="00797D70" w:rsidRDefault="00402AE9" w:rsidP="00765E32">
            <w:pPr>
              <w:widowControl w:val="0"/>
              <w:autoSpaceDE w:val="0"/>
              <w:autoSpaceDN w:val="0"/>
              <w:jc w:val="center"/>
              <w:rPr>
                <w:color w:val="auto"/>
              </w:rPr>
            </w:pPr>
          </w:p>
        </w:tc>
        <w:tc>
          <w:tcPr>
            <w:tcW w:w="1347" w:type="dxa"/>
          </w:tcPr>
          <w:p w14:paraId="2E6F9664" w14:textId="77777777" w:rsidR="00402AE9" w:rsidRPr="00797D70" w:rsidRDefault="00402AE9" w:rsidP="00765E32">
            <w:pPr>
              <w:widowControl w:val="0"/>
              <w:autoSpaceDE w:val="0"/>
              <w:autoSpaceDN w:val="0"/>
              <w:jc w:val="center"/>
              <w:rPr>
                <w:color w:val="auto"/>
              </w:rPr>
            </w:pPr>
            <w:r w:rsidRPr="00797D70">
              <w:rPr>
                <w:color w:val="auto"/>
              </w:rPr>
              <w:t>8 880,39</w:t>
            </w:r>
          </w:p>
        </w:tc>
        <w:tc>
          <w:tcPr>
            <w:tcW w:w="907" w:type="dxa"/>
          </w:tcPr>
          <w:p w14:paraId="09E95884" w14:textId="77777777" w:rsidR="00402AE9" w:rsidRPr="00797D70" w:rsidRDefault="00402AE9" w:rsidP="00765E32">
            <w:pPr>
              <w:widowControl w:val="0"/>
              <w:autoSpaceDE w:val="0"/>
              <w:autoSpaceDN w:val="0"/>
              <w:jc w:val="center"/>
              <w:rPr>
                <w:color w:val="auto"/>
              </w:rPr>
            </w:pPr>
          </w:p>
        </w:tc>
      </w:tr>
      <w:tr w:rsidR="00402AE9" w:rsidRPr="00797D70" w14:paraId="761F3185" w14:textId="77777777" w:rsidTr="00765E32">
        <w:trPr>
          <w:gridAfter w:val="1"/>
          <w:wAfter w:w="9" w:type="dxa"/>
          <w:jc w:val="center"/>
        </w:trPr>
        <w:tc>
          <w:tcPr>
            <w:tcW w:w="480" w:type="dxa"/>
          </w:tcPr>
          <w:p w14:paraId="00345F4C" w14:textId="77777777" w:rsidR="00402AE9" w:rsidRPr="00797D70" w:rsidRDefault="00402AE9" w:rsidP="00765E32">
            <w:pPr>
              <w:widowControl w:val="0"/>
              <w:autoSpaceDE w:val="0"/>
              <w:autoSpaceDN w:val="0"/>
              <w:jc w:val="both"/>
              <w:rPr>
                <w:color w:val="auto"/>
              </w:rPr>
            </w:pPr>
            <w:r w:rsidRPr="00797D70">
              <w:rPr>
                <w:color w:val="auto"/>
              </w:rPr>
              <w:t>10</w:t>
            </w:r>
          </w:p>
        </w:tc>
        <w:tc>
          <w:tcPr>
            <w:tcW w:w="2490" w:type="dxa"/>
          </w:tcPr>
          <w:p w14:paraId="7438A433"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155150, Ивановская обл., г. Комсомольск, ул. Текстильная, д.4</w:t>
            </w:r>
          </w:p>
        </w:tc>
        <w:tc>
          <w:tcPr>
            <w:tcW w:w="853" w:type="dxa"/>
          </w:tcPr>
          <w:p w14:paraId="3C001E35" w14:textId="77777777" w:rsidR="00402AE9" w:rsidRPr="00797D70" w:rsidRDefault="00402AE9" w:rsidP="00765E32">
            <w:pPr>
              <w:spacing w:after="160" w:line="259" w:lineRule="auto"/>
              <w:rPr>
                <w:rFonts w:eastAsia="Calibri"/>
                <w:color w:val="auto"/>
                <w:lang w:eastAsia="en-US"/>
              </w:rPr>
            </w:pPr>
            <w:r w:rsidRPr="00797D70">
              <w:rPr>
                <w:rFonts w:eastAsia="Calibri"/>
                <w:color w:val="auto"/>
                <w:lang w:eastAsia="en-US"/>
              </w:rPr>
              <w:t>31.12. 3030</w:t>
            </w:r>
          </w:p>
        </w:tc>
        <w:tc>
          <w:tcPr>
            <w:tcW w:w="850" w:type="dxa"/>
          </w:tcPr>
          <w:p w14:paraId="6B93ABD8" w14:textId="77777777" w:rsidR="00402AE9" w:rsidRPr="00797D70" w:rsidRDefault="00402AE9" w:rsidP="00765E32">
            <w:pPr>
              <w:widowControl w:val="0"/>
              <w:autoSpaceDE w:val="0"/>
              <w:autoSpaceDN w:val="0"/>
              <w:jc w:val="center"/>
              <w:rPr>
                <w:color w:val="auto"/>
              </w:rPr>
            </w:pPr>
            <w:r w:rsidRPr="00797D70">
              <w:rPr>
                <w:color w:val="auto"/>
              </w:rPr>
              <w:t>2</w:t>
            </w:r>
          </w:p>
        </w:tc>
        <w:tc>
          <w:tcPr>
            <w:tcW w:w="709" w:type="dxa"/>
          </w:tcPr>
          <w:p w14:paraId="1B348072" w14:textId="77777777" w:rsidR="00402AE9" w:rsidRPr="00797D70" w:rsidRDefault="00402AE9" w:rsidP="00765E32">
            <w:pPr>
              <w:widowControl w:val="0"/>
              <w:autoSpaceDE w:val="0"/>
              <w:autoSpaceDN w:val="0"/>
              <w:jc w:val="center"/>
              <w:rPr>
                <w:color w:val="auto"/>
              </w:rPr>
            </w:pPr>
            <w:r w:rsidRPr="00797D70">
              <w:rPr>
                <w:color w:val="auto"/>
              </w:rPr>
              <w:t>2</w:t>
            </w:r>
          </w:p>
        </w:tc>
        <w:tc>
          <w:tcPr>
            <w:tcW w:w="567" w:type="dxa"/>
          </w:tcPr>
          <w:p w14:paraId="48305C5F" w14:textId="77777777" w:rsidR="00402AE9" w:rsidRPr="00797D70" w:rsidRDefault="00402AE9" w:rsidP="00765E32">
            <w:pPr>
              <w:widowControl w:val="0"/>
              <w:autoSpaceDE w:val="0"/>
              <w:autoSpaceDN w:val="0"/>
              <w:jc w:val="center"/>
              <w:rPr>
                <w:color w:val="auto"/>
              </w:rPr>
            </w:pPr>
            <w:r w:rsidRPr="00797D70">
              <w:rPr>
                <w:color w:val="auto"/>
              </w:rPr>
              <w:t>2</w:t>
            </w:r>
          </w:p>
        </w:tc>
        <w:tc>
          <w:tcPr>
            <w:tcW w:w="709" w:type="dxa"/>
          </w:tcPr>
          <w:p w14:paraId="025482E1" w14:textId="77777777" w:rsidR="00402AE9" w:rsidRPr="00797D70" w:rsidRDefault="00402AE9" w:rsidP="00765E32">
            <w:pPr>
              <w:widowControl w:val="0"/>
              <w:autoSpaceDE w:val="0"/>
              <w:autoSpaceDN w:val="0"/>
              <w:jc w:val="center"/>
              <w:rPr>
                <w:color w:val="auto"/>
              </w:rPr>
            </w:pPr>
            <w:r w:rsidRPr="00797D70">
              <w:rPr>
                <w:color w:val="auto"/>
              </w:rPr>
              <w:t>0</w:t>
            </w:r>
          </w:p>
        </w:tc>
        <w:tc>
          <w:tcPr>
            <w:tcW w:w="708" w:type="dxa"/>
          </w:tcPr>
          <w:p w14:paraId="7F2DA775" w14:textId="77777777" w:rsidR="00402AE9" w:rsidRPr="00797D70" w:rsidRDefault="00402AE9" w:rsidP="00765E32">
            <w:pPr>
              <w:widowControl w:val="0"/>
              <w:autoSpaceDE w:val="0"/>
              <w:autoSpaceDN w:val="0"/>
              <w:jc w:val="center"/>
              <w:rPr>
                <w:color w:val="auto"/>
              </w:rPr>
            </w:pPr>
            <w:r w:rsidRPr="00797D70">
              <w:rPr>
                <w:color w:val="auto"/>
              </w:rPr>
              <w:t>110,7</w:t>
            </w:r>
          </w:p>
        </w:tc>
        <w:tc>
          <w:tcPr>
            <w:tcW w:w="851" w:type="dxa"/>
          </w:tcPr>
          <w:p w14:paraId="157E3CC7" w14:textId="77777777" w:rsidR="00402AE9" w:rsidRPr="00797D70" w:rsidRDefault="00402AE9" w:rsidP="00765E32">
            <w:pPr>
              <w:widowControl w:val="0"/>
              <w:autoSpaceDE w:val="0"/>
              <w:autoSpaceDN w:val="0"/>
              <w:jc w:val="center"/>
              <w:rPr>
                <w:color w:val="auto"/>
              </w:rPr>
            </w:pPr>
            <w:r w:rsidRPr="00797D70">
              <w:rPr>
                <w:color w:val="auto"/>
              </w:rPr>
              <w:t>110,7</w:t>
            </w:r>
          </w:p>
        </w:tc>
        <w:tc>
          <w:tcPr>
            <w:tcW w:w="709" w:type="dxa"/>
          </w:tcPr>
          <w:p w14:paraId="26EE5FDB" w14:textId="77777777" w:rsidR="00402AE9" w:rsidRPr="00797D70" w:rsidRDefault="00402AE9" w:rsidP="00765E32">
            <w:pPr>
              <w:widowControl w:val="0"/>
              <w:autoSpaceDE w:val="0"/>
              <w:autoSpaceDN w:val="0"/>
              <w:jc w:val="center"/>
              <w:rPr>
                <w:color w:val="auto"/>
              </w:rPr>
            </w:pPr>
            <w:r w:rsidRPr="00797D70">
              <w:rPr>
                <w:color w:val="auto"/>
              </w:rPr>
              <w:t>0</w:t>
            </w:r>
          </w:p>
        </w:tc>
        <w:tc>
          <w:tcPr>
            <w:tcW w:w="1693" w:type="dxa"/>
          </w:tcPr>
          <w:p w14:paraId="21E02BED" w14:textId="77777777" w:rsidR="00402AE9" w:rsidRPr="00797D70" w:rsidRDefault="00402AE9" w:rsidP="00765E32">
            <w:pPr>
              <w:widowControl w:val="0"/>
              <w:autoSpaceDE w:val="0"/>
              <w:autoSpaceDN w:val="0"/>
              <w:jc w:val="center"/>
              <w:rPr>
                <w:color w:val="auto"/>
              </w:rPr>
            </w:pPr>
          </w:p>
        </w:tc>
        <w:tc>
          <w:tcPr>
            <w:tcW w:w="1701" w:type="dxa"/>
          </w:tcPr>
          <w:p w14:paraId="3001F4FF" w14:textId="77777777" w:rsidR="00402AE9" w:rsidRPr="00797D70" w:rsidRDefault="00402AE9" w:rsidP="00765E32">
            <w:pPr>
              <w:widowControl w:val="0"/>
              <w:autoSpaceDE w:val="0"/>
              <w:autoSpaceDN w:val="0"/>
              <w:jc w:val="center"/>
              <w:rPr>
                <w:color w:val="auto"/>
              </w:rPr>
            </w:pPr>
          </w:p>
        </w:tc>
        <w:tc>
          <w:tcPr>
            <w:tcW w:w="1518" w:type="dxa"/>
          </w:tcPr>
          <w:p w14:paraId="5620A291" w14:textId="77777777" w:rsidR="00402AE9" w:rsidRPr="00797D70" w:rsidRDefault="00402AE9" w:rsidP="00765E32">
            <w:pPr>
              <w:widowControl w:val="0"/>
              <w:autoSpaceDE w:val="0"/>
              <w:autoSpaceDN w:val="0"/>
              <w:jc w:val="center"/>
              <w:rPr>
                <w:color w:val="auto"/>
              </w:rPr>
            </w:pPr>
          </w:p>
        </w:tc>
        <w:tc>
          <w:tcPr>
            <w:tcW w:w="1347" w:type="dxa"/>
          </w:tcPr>
          <w:p w14:paraId="3D097CE7" w14:textId="77777777" w:rsidR="00402AE9" w:rsidRPr="00797D70" w:rsidRDefault="00402AE9" w:rsidP="00765E32">
            <w:pPr>
              <w:widowControl w:val="0"/>
              <w:autoSpaceDE w:val="0"/>
              <w:autoSpaceDN w:val="0"/>
              <w:jc w:val="center"/>
              <w:rPr>
                <w:color w:val="auto"/>
              </w:rPr>
            </w:pPr>
            <w:r w:rsidRPr="00797D70">
              <w:rPr>
                <w:color w:val="auto"/>
              </w:rPr>
              <w:t>1 973,42</w:t>
            </w:r>
          </w:p>
        </w:tc>
        <w:tc>
          <w:tcPr>
            <w:tcW w:w="907" w:type="dxa"/>
          </w:tcPr>
          <w:p w14:paraId="300976CC" w14:textId="77777777" w:rsidR="00402AE9" w:rsidRPr="00797D70" w:rsidRDefault="00402AE9" w:rsidP="00765E32">
            <w:pPr>
              <w:widowControl w:val="0"/>
              <w:autoSpaceDE w:val="0"/>
              <w:autoSpaceDN w:val="0"/>
              <w:jc w:val="center"/>
              <w:rPr>
                <w:color w:val="auto"/>
              </w:rPr>
            </w:pPr>
          </w:p>
        </w:tc>
      </w:tr>
    </w:tbl>
    <w:p w14:paraId="25BBAB1D" w14:textId="77777777" w:rsidR="00402AE9" w:rsidRPr="00797D70" w:rsidRDefault="00402AE9" w:rsidP="00402AE9">
      <w:pPr>
        <w:widowControl w:val="0"/>
        <w:autoSpaceDE w:val="0"/>
        <w:autoSpaceDN w:val="0"/>
        <w:jc w:val="right"/>
        <w:rPr>
          <w:color w:val="auto"/>
          <w:sz w:val="22"/>
          <w:szCs w:val="22"/>
        </w:rPr>
      </w:pPr>
    </w:p>
    <w:p w14:paraId="2BA02B50" w14:textId="77777777" w:rsidR="00402AE9" w:rsidRPr="00797D70" w:rsidRDefault="00402AE9" w:rsidP="00402AE9">
      <w:pPr>
        <w:widowControl w:val="0"/>
        <w:autoSpaceDE w:val="0"/>
        <w:autoSpaceDN w:val="0"/>
        <w:ind w:firstLine="540"/>
        <w:jc w:val="right"/>
        <w:rPr>
          <w:color w:val="auto"/>
          <w:sz w:val="22"/>
          <w:szCs w:val="22"/>
        </w:rPr>
      </w:pPr>
    </w:p>
    <w:p w14:paraId="3AAA633F" w14:textId="77777777" w:rsidR="00402AE9" w:rsidRPr="00797D70" w:rsidRDefault="00402AE9" w:rsidP="00402AE9">
      <w:pPr>
        <w:widowControl w:val="0"/>
        <w:autoSpaceDE w:val="0"/>
        <w:autoSpaceDN w:val="0"/>
        <w:ind w:firstLine="540"/>
        <w:rPr>
          <w:b/>
        </w:rPr>
      </w:pPr>
      <w:r w:rsidRPr="00797D70">
        <w:rPr>
          <w:color w:val="auto"/>
          <w:sz w:val="22"/>
          <w:szCs w:val="22"/>
        </w:rPr>
        <w:t>&lt;*&gt; Подлежит корректировке по мере выделения объема бюджетного финансирования.</w:t>
      </w:r>
      <w:r w:rsidRPr="00797D70">
        <w:rPr>
          <w:b/>
        </w:rPr>
        <w:tab/>
      </w:r>
    </w:p>
    <w:p w14:paraId="35AE30CB"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pPr>
    </w:p>
    <w:p w14:paraId="7692AB77" w14:textId="77777777" w:rsidR="00402AE9" w:rsidRPr="00797D70" w:rsidRDefault="00402AE9" w:rsidP="00402AE9">
      <w:pPr>
        <w:pStyle w:val="af1"/>
        <w:spacing w:after="0" w:line="240" w:lineRule="auto"/>
        <w:ind w:left="0"/>
        <w:jc w:val="center"/>
        <w:rPr>
          <w:rFonts w:ascii="Times New Roman" w:hAnsi="Times New Roman" w:cs="Times New Roman"/>
          <w:b/>
          <w:sz w:val="24"/>
          <w:szCs w:val="24"/>
        </w:rPr>
        <w:sectPr w:rsidR="00402AE9" w:rsidRPr="00797D70" w:rsidSect="00CB2D70">
          <w:pgSz w:w="16838" w:h="11906" w:orient="landscape"/>
          <w:pgMar w:top="1134" w:right="568" w:bottom="707" w:left="426" w:header="709" w:footer="709" w:gutter="0"/>
          <w:cols w:space="708"/>
          <w:docGrid w:linePitch="360"/>
        </w:sectPr>
      </w:pPr>
    </w:p>
    <w:p w14:paraId="73C8FE9F" w14:textId="77777777" w:rsidR="00402AE9" w:rsidRPr="00797D70" w:rsidRDefault="00402AE9" w:rsidP="00402AE9">
      <w:pPr>
        <w:pStyle w:val="af1"/>
        <w:spacing w:after="0" w:line="240" w:lineRule="auto"/>
        <w:ind w:left="0" w:firstLine="7088"/>
        <w:rPr>
          <w:rFonts w:ascii="Times New Roman" w:hAnsi="Times New Roman" w:cs="Times New Roman"/>
          <w:sz w:val="20"/>
          <w:szCs w:val="20"/>
        </w:rPr>
      </w:pPr>
      <w:r w:rsidRPr="00797D70">
        <w:rPr>
          <w:rFonts w:ascii="Times New Roman" w:hAnsi="Times New Roman" w:cs="Times New Roman"/>
          <w:sz w:val="20"/>
          <w:szCs w:val="20"/>
        </w:rPr>
        <w:lastRenderedPageBreak/>
        <w:t xml:space="preserve">                       Приложение                                                                                                                                                                                                                                                                                                                                    </w:t>
      </w:r>
    </w:p>
    <w:p w14:paraId="00DD067D" w14:textId="77777777" w:rsidR="00402AE9" w:rsidRPr="00797D70" w:rsidRDefault="00402AE9" w:rsidP="00402AE9">
      <w:pPr>
        <w:shd w:val="clear" w:color="auto" w:fill="FFFFFF"/>
      </w:pPr>
      <w:r w:rsidRPr="00797D70">
        <w:t xml:space="preserve">                                                                                                          к муниципальной программе Комсомольского</w:t>
      </w:r>
    </w:p>
    <w:p w14:paraId="3A4E8C1A" w14:textId="77777777" w:rsidR="00402AE9" w:rsidRPr="00797D70" w:rsidRDefault="00402AE9" w:rsidP="00402AE9">
      <w:pPr>
        <w:shd w:val="clear" w:color="auto" w:fill="FFFFFF"/>
      </w:pPr>
      <w:r w:rsidRPr="00797D70">
        <w:t xml:space="preserve">                                                                                                          городского поселения «Переселение граждан   </w:t>
      </w:r>
    </w:p>
    <w:p w14:paraId="72619F1B" w14:textId="77777777" w:rsidR="00402AE9" w:rsidRPr="00797D70" w:rsidRDefault="00402AE9" w:rsidP="00402AE9">
      <w:pPr>
        <w:shd w:val="clear" w:color="auto" w:fill="FFFFFF"/>
        <w:ind w:left="5387" w:hanging="5387"/>
      </w:pPr>
      <w:r w:rsidRPr="00797D70">
        <w:t xml:space="preserve">                                                                                                          Комсомольского городского поселения</w:t>
      </w:r>
    </w:p>
    <w:p w14:paraId="2621B610" w14:textId="77777777" w:rsidR="00402AE9" w:rsidRPr="00797D70" w:rsidRDefault="00402AE9" w:rsidP="00402AE9">
      <w:pPr>
        <w:shd w:val="clear" w:color="auto" w:fill="FFFFFF"/>
        <w:ind w:left="5387" w:hanging="5387"/>
      </w:pPr>
      <w:r w:rsidRPr="00797D70">
        <w:t xml:space="preserve">                                                                                                          Комсомольского муниципального района</w:t>
      </w:r>
    </w:p>
    <w:p w14:paraId="765242F9" w14:textId="77777777" w:rsidR="00402AE9" w:rsidRPr="00797D70" w:rsidRDefault="00402AE9" w:rsidP="00402AE9">
      <w:pPr>
        <w:shd w:val="clear" w:color="auto" w:fill="FFFFFF"/>
        <w:ind w:left="5387" w:hanging="5387"/>
      </w:pPr>
      <w:r w:rsidRPr="00797D70">
        <w:t xml:space="preserve">                                                                                                          Ивановской области из аварийного жилищного</w:t>
      </w:r>
    </w:p>
    <w:p w14:paraId="4CE04F61" w14:textId="77777777" w:rsidR="00402AE9" w:rsidRPr="00797D70" w:rsidRDefault="00402AE9" w:rsidP="00402AE9">
      <w:pPr>
        <w:shd w:val="clear" w:color="auto" w:fill="FFFFFF"/>
        <w:ind w:left="5387" w:hanging="5387"/>
        <w:rPr>
          <w:b/>
          <w:sz w:val="28"/>
          <w:szCs w:val="28"/>
        </w:rPr>
      </w:pPr>
      <w:r w:rsidRPr="00797D70">
        <w:t xml:space="preserve">                                                                                                          фонда»     </w:t>
      </w:r>
    </w:p>
    <w:p w14:paraId="54521F11" w14:textId="77777777" w:rsidR="00402AE9" w:rsidRPr="00797D70" w:rsidRDefault="00402AE9" w:rsidP="00402AE9">
      <w:pPr>
        <w:shd w:val="clear" w:color="auto" w:fill="FFFFFF"/>
        <w:ind w:firstLine="284"/>
        <w:jc w:val="center"/>
        <w:rPr>
          <w:b/>
          <w:sz w:val="28"/>
          <w:szCs w:val="28"/>
        </w:rPr>
      </w:pPr>
    </w:p>
    <w:p w14:paraId="6D7EBF6A" w14:textId="77777777" w:rsidR="00402AE9" w:rsidRPr="00797D70" w:rsidRDefault="00402AE9" w:rsidP="00402AE9">
      <w:pPr>
        <w:shd w:val="clear" w:color="auto" w:fill="FFFFFF"/>
        <w:ind w:firstLine="284"/>
        <w:jc w:val="center"/>
        <w:rPr>
          <w:b/>
          <w:sz w:val="28"/>
          <w:szCs w:val="28"/>
        </w:rPr>
      </w:pPr>
    </w:p>
    <w:p w14:paraId="32824975" w14:textId="77777777" w:rsidR="00402AE9" w:rsidRPr="00797D70" w:rsidRDefault="00402AE9" w:rsidP="00402AE9">
      <w:pPr>
        <w:shd w:val="clear" w:color="auto" w:fill="FFFFFF"/>
        <w:ind w:firstLine="284"/>
        <w:jc w:val="center"/>
        <w:rPr>
          <w:b/>
          <w:sz w:val="28"/>
          <w:szCs w:val="28"/>
        </w:rPr>
      </w:pPr>
      <w:r w:rsidRPr="00797D70">
        <w:rPr>
          <w:b/>
          <w:sz w:val="28"/>
          <w:szCs w:val="28"/>
        </w:rPr>
        <w:t xml:space="preserve"> ПАСПОРТ</w:t>
      </w:r>
    </w:p>
    <w:p w14:paraId="4B48E266" w14:textId="77777777" w:rsidR="00402AE9" w:rsidRPr="00797D70" w:rsidRDefault="00402AE9" w:rsidP="00402AE9">
      <w:pPr>
        <w:jc w:val="center"/>
        <w:rPr>
          <w:b/>
          <w:sz w:val="28"/>
          <w:szCs w:val="28"/>
        </w:rPr>
      </w:pPr>
      <w:r w:rsidRPr="00797D70">
        <w:rPr>
          <w:b/>
          <w:sz w:val="28"/>
          <w:szCs w:val="28"/>
        </w:rPr>
        <w:t>муниципальной программы Комсомольского городского поселения</w:t>
      </w:r>
    </w:p>
    <w:p w14:paraId="4622352D" w14:textId="77777777" w:rsidR="00402AE9" w:rsidRPr="00797D70" w:rsidRDefault="00402AE9" w:rsidP="00402AE9">
      <w:pPr>
        <w:jc w:val="center"/>
        <w:rPr>
          <w:b/>
          <w:sz w:val="28"/>
          <w:szCs w:val="28"/>
        </w:rPr>
      </w:pPr>
      <w:r w:rsidRPr="00797D70">
        <w:rPr>
          <w:b/>
          <w:sz w:val="28"/>
          <w:szCs w:val="28"/>
        </w:rPr>
        <w:t xml:space="preserve">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14:paraId="295EDC2F" w14:textId="77777777" w:rsidR="00402AE9" w:rsidRPr="00797D70" w:rsidRDefault="00402AE9" w:rsidP="00402AE9">
      <w:pPr>
        <w:jc w:val="center"/>
        <w:rPr>
          <w:b/>
          <w:sz w:val="28"/>
          <w:szCs w:val="28"/>
        </w:rPr>
      </w:pPr>
    </w:p>
    <w:p w14:paraId="3731D2F0" w14:textId="77777777" w:rsidR="00402AE9" w:rsidRPr="00797D70" w:rsidRDefault="00402AE9" w:rsidP="00402AE9">
      <w:pPr>
        <w:jc w:val="center"/>
        <w:rPr>
          <w:b/>
          <w:sz w:val="28"/>
          <w:szCs w:val="28"/>
        </w:rPr>
      </w:pPr>
      <w:r w:rsidRPr="00797D70">
        <w:rPr>
          <w:b/>
          <w:sz w:val="28"/>
          <w:szCs w:val="28"/>
        </w:rPr>
        <w:t>1.Основные положения</w:t>
      </w:r>
    </w:p>
    <w:p w14:paraId="0D760F31" w14:textId="77777777" w:rsidR="00402AE9" w:rsidRPr="00797D70" w:rsidRDefault="00402AE9" w:rsidP="00402AE9">
      <w:pPr>
        <w:jc w:val="center"/>
        <w:rPr>
          <w:b/>
          <w:sz w:val="28"/>
          <w:szCs w:val="28"/>
        </w:rPr>
      </w:pPr>
    </w:p>
    <w:p w14:paraId="053181A7" w14:textId="77777777" w:rsidR="00402AE9" w:rsidRPr="00797D70" w:rsidRDefault="00402AE9" w:rsidP="00402AE9">
      <w:pPr>
        <w:shd w:val="clear" w:color="auto" w:fill="FFFFFF"/>
        <w:ind w:firstLine="284"/>
        <w:jc w:val="right"/>
        <w:rPr>
          <w:b/>
        </w:rPr>
      </w:pPr>
    </w:p>
    <w:tbl>
      <w:tblPr>
        <w:tblStyle w:val="af9"/>
        <w:tblW w:w="0" w:type="auto"/>
        <w:tblLook w:val="04A0" w:firstRow="1" w:lastRow="0" w:firstColumn="1" w:lastColumn="0" w:noHBand="0" w:noVBand="1"/>
      </w:tblPr>
      <w:tblGrid>
        <w:gridCol w:w="2943"/>
        <w:gridCol w:w="6628"/>
      </w:tblGrid>
      <w:tr w:rsidR="00402AE9" w:rsidRPr="00797D70" w14:paraId="17BB441D" w14:textId="77777777" w:rsidTr="00765E32">
        <w:tc>
          <w:tcPr>
            <w:tcW w:w="2943" w:type="dxa"/>
          </w:tcPr>
          <w:p w14:paraId="574795A5" w14:textId="77777777" w:rsidR="00402AE9" w:rsidRPr="00797D70" w:rsidRDefault="00402AE9" w:rsidP="00765E32">
            <w:pPr>
              <w:rPr>
                <w:rFonts w:ascii="Times New Roman" w:hAnsi="Times New Roman"/>
              </w:rPr>
            </w:pPr>
            <w:r w:rsidRPr="00797D70">
              <w:rPr>
                <w:rFonts w:ascii="Times New Roman" w:hAnsi="Times New Roman"/>
              </w:rPr>
              <w:t xml:space="preserve">Куратор муниципальной программы </w:t>
            </w:r>
          </w:p>
        </w:tc>
        <w:tc>
          <w:tcPr>
            <w:tcW w:w="6628" w:type="dxa"/>
          </w:tcPr>
          <w:p w14:paraId="7044BAB2" w14:textId="77777777" w:rsidR="00402AE9" w:rsidRPr="00797D70" w:rsidRDefault="00402AE9" w:rsidP="00765E32">
            <w:pPr>
              <w:rPr>
                <w:rFonts w:ascii="Times New Roman" w:hAnsi="Times New Roman"/>
              </w:rPr>
            </w:pPr>
            <w:r w:rsidRPr="00797D70">
              <w:rPr>
                <w:rFonts w:ascii="Times New Roman" w:hAnsi="Times New Roman"/>
              </w:rPr>
              <w:t>Администрация Комсомольского муниципального района</w:t>
            </w:r>
          </w:p>
        </w:tc>
      </w:tr>
      <w:tr w:rsidR="00402AE9" w:rsidRPr="00797D70" w14:paraId="24113E06" w14:textId="77777777" w:rsidTr="00765E32">
        <w:tc>
          <w:tcPr>
            <w:tcW w:w="2943" w:type="dxa"/>
          </w:tcPr>
          <w:p w14:paraId="0630D359" w14:textId="77777777" w:rsidR="00402AE9" w:rsidRPr="00797D70" w:rsidRDefault="00402AE9" w:rsidP="00765E32">
            <w:pPr>
              <w:rPr>
                <w:rFonts w:ascii="Times New Roman" w:hAnsi="Times New Roman"/>
              </w:rPr>
            </w:pPr>
            <w:r w:rsidRPr="00797D70">
              <w:rPr>
                <w:rFonts w:ascii="Times New Roman" w:hAnsi="Times New Roman"/>
              </w:rPr>
              <w:t>Ответственный исполнитель муниципальной программы</w:t>
            </w:r>
          </w:p>
        </w:tc>
        <w:tc>
          <w:tcPr>
            <w:tcW w:w="6628" w:type="dxa"/>
          </w:tcPr>
          <w:p w14:paraId="1A28A366" w14:textId="77777777" w:rsidR="00402AE9" w:rsidRPr="00797D70" w:rsidRDefault="00402AE9" w:rsidP="00765E32">
            <w:pPr>
              <w:rPr>
                <w:rFonts w:ascii="Times New Roman" w:hAnsi="Times New Roman"/>
              </w:rPr>
            </w:pPr>
            <w:r w:rsidRPr="00797D70">
              <w:rPr>
                <w:rFonts w:ascii="Times New Roman" w:hAnsi="Times New Roman"/>
              </w:rPr>
              <w:t>Администрация Комсомольского муниципального района</w:t>
            </w:r>
          </w:p>
        </w:tc>
      </w:tr>
      <w:tr w:rsidR="00402AE9" w:rsidRPr="00797D70" w14:paraId="1310E064" w14:textId="77777777" w:rsidTr="00765E32">
        <w:tc>
          <w:tcPr>
            <w:tcW w:w="2943" w:type="dxa"/>
          </w:tcPr>
          <w:p w14:paraId="448527F9" w14:textId="77777777" w:rsidR="00402AE9" w:rsidRPr="00797D70" w:rsidRDefault="00402AE9" w:rsidP="00765E32">
            <w:pPr>
              <w:rPr>
                <w:rFonts w:ascii="Times New Roman" w:hAnsi="Times New Roman"/>
              </w:rPr>
            </w:pPr>
            <w:r w:rsidRPr="00797D70">
              <w:rPr>
                <w:rFonts w:ascii="Times New Roman" w:hAnsi="Times New Roman"/>
              </w:rPr>
              <w:t>Срок  реализации</w:t>
            </w:r>
          </w:p>
        </w:tc>
        <w:tc>
          <w:tcPr>
            <w:tcW w:w="6628" w:type="dxa"/>
          </w:tcPr>
          <w:p w14:paraId="435B5359" w14:textId="77777777" w:rsidR="00402AE9" w:rsidRPr="00797D70" w:rsidRDefault="00402AE9" w:rsidP="00765E32">
            <w:pPr>
              <w:rPr>
                <w:rFonts w:ascii="Times New Roman" w:hAnsi="Times New Roman"/>
              </w:rPr>
            </w:pPr>
            <w:r w:rsidRPr="00797D70">
              <w:rPr>
                <w:rFonts w:ascii="Times New Roman" w:hAnsi="Times New Roman"/>
              </w:rPr>
              <w:t xml:space="preserve">Этап </w:t>
            </w:r>
            <w:r w:rsidRPr="00797D70">
              <w:rPr>
                <w:rFonts w:ascii="Times New Roman" w:hAnsi="Times New Roman"/>
                <w:lang w:val="en-US"/>
              </w:rPr>
              <w:t>I</w:t>
            </w:r>
            <w:r w:rsidRPr="00797D70">
              <w:rPr>
                <w:rFonts w:ascii="Times New Roman" w:hAnsi="Times New Roman"/>
              </w:rPr>
              <w:t xml:space="preserve"> -2023 год </w:t>
            </w:r>
          </w:p>
          <w:p w14:paraId="219959A5" w14:textId="77777777" w:rsidR="00402AE9" w:rsidRPr="00797D70" w:rsidRDefault="00402AE9" w:rsidP="00765E32">
            <w:pPr>
              <w:rPr>
                <w:rFonts w:ascii="Times New Roman" w:hAnsi="Times New Roman"/>
              </w:rPr>
            </w:pPr>
            <w:r w:rsidRPr="00797D70">
              <w:rPr>
                <w:rFonts w:ascii="Times New Roman" w:hAnsi="Times New Roman"/>
              </w:rPr>
              <w:t xml:space="preserve">Этап </w:t>
            </w:r>
            <w:r w:rsidRPr="00797D70">
              <w:rPr>
                <w:rFonts w:ascii="Times New Roman" w:hAnsi="Times New Roman"/>
                <w:lang w:val="en-US"/>
              </w:rPr>
              <w:t>II</w:t>
            </w:r>
            <w:r w:rsidRPr="00797D70">
              <w:rPr>
                <w:rFonts w:ascii="Times New Roman" w:hAnsi="Times New Roman"/>
              </w:rPr>
              <w:t xml:space="preserve"> : 2024-2030 годы</w:t>
            </w:r>
          </w:p>
        </w:tc>
      </w:tr>
      <w:tr w:rsidR="00402AE9" w:rsidRPr="00797D70" w14:paraId="556C98A7" w14:textId="77777777" w:rsidTr="00765E32">
        <w:tc>
          <w:tcPr>
            <w:tcW w:w="2943" w:type="dxa"/>
          </w:tcPr>
          <w:p w14:paraId="097D20D1" w14:textId="77777777" w:rsidR="00402AE9" w:rsidRPr="00797D70" w:rsidRDefault="00402AE9" w:rsidP="00765E32">
            <w:pPr>
              <w:rPr>
                <w:rFonts w:ascii="Times New Roman" w:hAnsi="Times New Roman"/>
              </w:rPr>
            </w:pPr>
            <w:r w:rsidRPr="00797D70">
              <w:rPr>
                <w:rFonts w:ascii="Times New Roman" w:hAnsi="Times New Roman"/>
              </w:rPr>
              <w:t>Цели муниципальной программы</w:t>
            </w:r>
          </w:p>
        </w:tc>
        <w:tc>
          <w:tcPr>
            <w:tcW w:w="6628" w:type="dxa"/>
          </w:tcPr>
          <w:p w14:paraId="2060A627" w14:textId="77777777" w:rsidR="00402AE9" w:rsidRPr="00797D70" w:rsidRDefault="00402AE9" w:rsidP="00765E32">
            <w:pPr>
              <w:suppressAutoHyphens/>
              <w:rPr>
                <w:rFonts w:ascii="Times New Roman" w:hAnsi="Times New Roman"/>
                <w:color w:val="auto"/>
                <w:lang w:eastAsia="zh-CN"/>
              </w:rPr>
            </w:pPr>
            <w:r w:rsidRPr="00797D70">
              <w:rPr>
                <w:rFonts w:ascii="Times New Roman" w:hAnsi="Times New Roman"/>
                <w:color w:val="auto"/>
                <w:lang w:eastAsia="zh-CN"/>
              </w:rPr>
              <w:t>1.Создание безопасных и благоприятных условий проживания граждан.</w:t>
            </w:r>
          </w:p>
          <w:p w14:paraId="36D2F0CC" w14:textId="77777777" w:rsidR="00402AE9" w:rsidRPr="00797D70" w:rsidRDefault="00402AE9" w:rsidP="00765E32">
            <w:pPr>
              <w:rPr>
                <w:rFonts w:ascii="Times New Roman" w:hAnsi="Times New Roman"/>
              </w:rPr>
            </w:pPr>
          </w:p>
        </w:tc>
      </w:tr>
      <w:tr w:rsidR="00402AE9" w:rsidRPr="00797D70" w14:paraId="2CF960DA" w14:textId="77777777" w:rsidTr="00765E32">
        <w:tc>
          <w:tcPr>
            <w:tcW w:w="2943" w:type="dxa"/>
          </w:tcPr>
          <w:p w14:paraId="422910A4" w14:textId="77777777" w:rsidR="00402AE9" w:rsidRPr="00797D70" w:rsidRDefault="00402AE9" w:rsidP="00765E32">
            <w:pPr>
              <w:rPr>
                <w:rFonts w:ascii="Times New Roman" w:hAnsi="Times New Roman"/>
              </w:rPr>
            </w:pPr>
            <w:r w:rsidRPr="00797D70">
              <w:rPr>
                <w:rFonts w:ascii="Times New Roman" w:hAnsi="Times New Roman"/>
              </w:rPr>
              <w:t>Направления муниципальной программы</w:t>
            </w:r>
          </w:p>
        </w:tc>
        <w:tc>
          <w:tcPr>
            <w:tcW w:w="6628" w:type="dxa"/>
          </w:tcPr>
          <w:p w14:paraId="3C70327A" w14:textId="77777777" w:rsidR="00402AE9" w:rsidRPr="00797D70" w:rsidRDefault="00402AE9" w:rsidP="00765E32">
            <w:pPr>
              <w:spacing w:line="0" w:lineRule="atLeast"/>
              <w:rPr>
                <w:rFonts w:ascii="Times New Roman" w:hAnsi="Times New Roman"/>
                <w:lang w:eastAsia="en-US"/>
              </w:rPr>
            </w:pPr>
            <w:r w:rsidRPr="00797D70">
              <w:rPr>
                <w:rFonts w:ascii="Times New Roman" w:hAnsi="Times New Roman"/>
              </w:rPr>
              <w:t xml:space="preserve">1.Переселение граждан Комсомольского городского поселения  Комсомольского муниципального района Ивановской области из аварийного жилищного фонда </w:t>
            </w:r>
          </w:p>
          <w:p w14:paraId="374D566D" w14:textId="77777777" w:rsidR="00402AE9" w:rsidRPr="00797D70" w:rsidRDefault="00402AE9" w:rsidP="00765E32">
            <w:pPr>
              <w:spacing w:line="0" w:lineRule="atLeast"/>
              <w:jc w:val="both"/>
              <w:rPr>
                <w:rFonts w:ascii="Times New Roman" w:hAnsi="Times New Roman"/>
              </w:rPr>
            </w:pPr>
          </w:p>
        </w:tc>
      </w:tr>
      <w:tr w:rsidR="00402AE9" w:rsidRPr="00797D70" w14:paraId="5DC73CCC" w14:textId="77777777" w:rsidTr="00765E32">
        <w:tc>
          <w:tcPr>
            <w:tcW w:w="2943" w:type="dxa"/>
          </w:tcPr>
          <w:p w14:paraId="76054915" w14:textId="77777777" w:rsidR="00402AE9" w:rsidRPr="00797D70" w:rsidRDefault="00402AE9" w:rsidP="00765E32">
            <w:pPr>
              <w:rPr>
                <w:rFonts w:ascii="Times New Roman" w:hAnsi="Times New Roman"/>
              </w:rPr>
            </w:pPr>
            <w:r w:rsidRPr="00797D70">
              <w:rPr>
                <w:rFonts w:ascii="Times New Roman" w:hAnsi="Times New Roman"/>
              </w:rPr>
              <w:t>Объемы финансового обеспечения</w:t>
            </w:r>
          </w:p>
        </w:tc>
        <w:tc>
          <w:tcPr>
            <w:tcW w:w="6628" w:type="dxa"/>
          </w:tcPr>
          <w:p w14:paraId="43D1AC2E" w14:textId="77777777" w:rsidR="00402AE9" w:rsidRPr="00797D70" w:rsidRDefault="00402AE9" w:rsidP="00765E32">
            <w:pPr>
              <w:rPr>
                <w:rFonts w:ascii="Times New Roman" w:hAnsi="Times New Roman"/>
              </w:rPr>
            </w:pPr>
            <w:r w:rsidRPr="00797D70">
              <w:rPr>
                <w:rFonts w:ascii="Times New Roman" w:hAnsi="Times New Roman"/>
              </w:rPr>
              <w:t xml:space="preserve">Всего по муниципальной программе – </w:t>
            </w:r>
            <w:r w:rsidRPr="00797D70">
              <w:rPr>
                <w:rFonts w:ascii="Times New Roman" w:hAnsi="Times New Roman"/>
                <w:b/>
                <w:color w:val="auto"/>
                <w:sz w:val="24"/>
                <w:szCs w:val="24"/>
                <w:lang w:eastAsia="en-US"/>
              </w:rPr>
              <w:t>28 907 339,00</w:t>
            </w:r>
            <w:r w:rsidRPr="00797D70">
              <w:rPr>
                <w:rFonts w:ascii="Times New Roman" w:hAnsi="Times New Roman"/>
              </w:rPr>
              <w:t xml:space="preserve"> рублей.</w:t>
            </w:r>
          </w:p>
        </w:tc>
      </w:tr>
      <w:tr w:rsidR="00402AE9" w:rsidRPr="00797D70" w14:paraId="2DAFC1AB" w14:textId="77777777" w:rsidTr="00765E32">
        <w:tc>
          <w:tcPr>
            <w:tcW w:w="2943" w:type="dxa"/>
          </w:tcPr>
          <w:p w14:paraId="3F744104" w14:textId="77777777" w:rsidR="00402AE9" w:rsidRPr="00797D70" w:rsidRDefault="00402AE9" w:rsidP="00765E32">
            <w:pPr>
              <w:rPr>
                <w:rFonts w:ascii="Times New Roman" w:hAnsi="Times New Roman"/>
              </w:rPr>
            </w:pPr>
            <w:r w:rsidRPr="00797D70">
              <w:rPr>
                <w:rFonts w:ascii="Times New Roman" w:hAnsi="Times New Roman"/>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14:paraId="69EF074C" w14:textId="77777777" w:rsidR="00402AE9" w:rsidRPr="00797D70" w:rsidRDefault="00402AE9" w:rsidP="00765E32">
            <w:pPr>
              <w:spacing w:line="0" w:lineRule="atLeast"/>
              <w:rPr>
                <w:rFonts w:ascii="Times New Roman" w:hAnsi="Times New Roman"/>
              </w:rPr>
            </w:pPr>
            <w:r w:rsidRPr="00797D70">
              <w:rPr>
                <w:rFonts w:ascii="Times New Roman" w:hAnsi="Times New Roman"/>
              </w:rPr>
              <w:t>1 Число жителей, переселенных из аварийного жилищного фонда.</w:t>
            </w:r>
          </w:p>
          <w:p w14:paraId="11F7EE71" w14:textId="77777777" w:rsidR="00402AE9" w:rsidRPr="00797D70" w:rsidRDefault="00402AE9" w:rsidP="00765E32">
            <w:pPr>
              <w:rPr>
                <w:rFonts w:ascii="Times New Roman" w:hAnsi="Times New Roman"/>
              </w:rPr>
            </w:pPr>
            <w:r w:rsidRPr="00797D70">
              <w:rPr>
                <w:rFonts w:ascii="Times New Roman" w:hAnsi="Times New Roman"/>
              </w:rPr>
              <w:t xml:space="preserve">2 </w:t>
            </w:r>
            <w:r w:rsidRPr="00797D70">
              <w:rPr>
                <w:rFonts w:ascii="Times New Roman" w:hAnsi="Times New Roman"/>
                <w:sz w:val="24"/>
                <w:szCs w:val="24"/>
              </w:rPr>
              <w:t>Количество расселенных жилых помещений в жилых домах, признанных аварийными и подлежащими сносу или реконструкции.</w:t>
            </w:r>
          </w:p>
          <w:p w14:paraId="6F8313E1" w14:textId="77777777" w:rsidR="00402AE9" w:rsidRPr="00797D70" w:rsidRDefault="00402AE9" w:rsidP="00765E32">
            <w:pPr>
              <w:rPr>
                <w:rFonts w:ascii="Times New Roman" w:hAnsi="Times New Roman"/>
              </w:rPr>
            </w:pPr>
            <w:r w:rsidRPr="00797D70">
              <w:rPr>
                <w:rFonts w:ascii="Times New Roman" w:hAnsi="Times New Roman"/>
              </w:rPr>
              <w:t xml:space="preserve">3 </w:t>
            </w:r>
            <w:r w:rsidRPr="00797D70">
              <w:rPr>
                <w:rFonts w:ascii="Times New Roman" w:hAnsi="Times New Roman"/>
                <w:sz w:val="24"/>
                <w:szCs w:val="24"/>
              </w:rPr>
              <w:t>Площадь расселенных жилых помещений в жилых домах, признанных аварийными и подлежащими сносу или реконструкции.</w:t>
            </w:r>
          </w:p>
          <w:p w14:paraId="129E8CBC" w14:textId="77777777" w:rsidR="00402AE9" w:rsidRPr="00797D70" w:rsidRDefault="00402AE9" w:rsidP="00765E32">
            <w:pPr>
              <w:rPr>
                <w:rFonts w:ascii="Times New Roman" w:hAnsi="Times New Roman"/>
              </w:rPr>
            </w:pPr>
            <w:r w:rsidRPr="00797D70">
              <w:rPr>
                <w:rFonts w:ascii="Times New Roman" w:hAnsi="Times New Roman"/>
              </w:rPr>
              <w:t xml:space="preserve">4 </w:t>
            </w:r>
            <w:r w:rsidRPr="00797D70">
              <w:rPr>
                <w:rFonts w:ascii="Times New Roman" w:hAnsi="Times New Roman"/>
                <w:sz w:val="24"/>
                <w:szCs w:val="24"/>
              </w:rPr>
              <w:t xml:space="preserve">Количество семей, проживавших в жилых домах, признанных аварийными и подлежащими сносу или реконструкции, и получивших выплату компенсации на оплату стоимости найма (поднайма) жилья  </w:t>
            </w:r>
          </w:p>
          <w:p w14:paraId="6789D4A6" w14:textId="77777777" w:rsidR="00402AE9" w:rsidRPr="00797D70" w:rsidRDefault="00402AE9" w:rsidP="00765E32">
            <w:pPr>
              <w:rPr>
                <w:rFonts w:ascii="Times New Roman" w:hAnsi="Times New Roman"/>
              </w:rPr>
            </w:pPr>
          </w:p>
        </w:tc>
      </w:tr>
    </w:tbl>
    <w:p w14:paraId="4AA57D09" w14:textId="77777777" w:rsidR="00402AE9" w:rsidRPr="00797D70" w:rsidRDefault="00402AE9" w:rsidP="00402AE9">
      <w:pPr>
        <w:pStyle w:val="af1"/>
        <w:spacing w:after="0" w:line="240" w:lineRule="auto"/>
        <w:ind w:left="0" w:firstLine="284"/>
        <w:jc w:val="both"/>
        <w:rPr>
          <w:rFonts w:ascii="Times New Roman" w:hAnsi="Times New Roman" w:cs="Times New Roman"/>
        </w:rPr>
        <w:sectPr w:rsidR="00402AE9" w:rsidRPr="00797D70" w:rsidSect="008B4057">
          <w:pgSz w:w="11906" w:h="16838"/>
          <w:pgMar w:top="1134" w:right="707" w:bottom="1134" w:left="1701" w:header="708" w:footer="708" w:gutter="0"/>
          <w:cols w:space="708"/>
          <w:docGrid w:linePitch="360"/>
        </w:sectPr>
      </w:pPr>
    </w:p>
    <w:p w14:paraId="49BA99C9" w14:textId="77777777" w:rsidR="00402AE9" w:rsidRPr="00797D70" w:rsidRDefault="00402AE9" w:rsidP="00402AE9">
      <w:pPr>
        <w:shd w:val="clear" w:color="auto" w:fill="FFFFFF"/>
        <w:jc w:val="right"/>
        <w:rPr>
          <w:b/>
          <w:sz w:val="28"/>
          <w:szCs w:val="28"/>
        </w:rPr>
      </w:pPr>
      <w:r w:rsidRPr="00797D70">
        <w:lastRenderedPageBreak/>
        <w:t xml:space="preserve">                                                                                                                    </w:t>
      </w:r>
    </w:p>
    <w:p w14:paraId="16AA93DB" w14:textId="77777777" w:rsidR="00402AE9" w:rsidRPr="00797D70" w:rsidRDefault="00402AE9" w:rsidP="00402AE9">
      <w:pPr>
        <w:tabs>
          <w:tab w:val="left" w:pos="567"/>
        </w:tabs>
        <w:rPr>
          <w:b/>
          <w:sz w:val="28"/>
          <w:szCs w:val="28"/>
        </w:rPr>
      </w:pPr>
      <w:r w:rsidRPr="00797D70">
        <w:rPr>
          <w:b/>
          <w:sz w:val="28"/>
          <w:szCs w:val="28"/>
        </w:rPr>
        <w:t>2.   Показатели муниципальной программы Комсомольского городского поселения</w:t>
      </w:r>
      <w:r w:rsidRPr="00797D70">
        <w:t xml:space="preserve"> «</w:t>
      </w:r>
      <w:r w:rsidRPr="00797D70">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14:paraId="28F6F840" w14:textId="77777777" w:rsidR="00402AE9" w:rsidRPr="00797D70" w:rsidRDefault="00402AE9" w:rsidP="00402AE9">
      <w:pPr>
        <w:tabs>
          <w:tab w:val="left" w:pos="567"/>
        </w:tabs>
        <w:rPr>
          <w:b/>
          <w:sz w:val="28"/>
          <w:szCs w:val="28"/>
        </w:rPr>
      </w:pPr>
    </w:p>
    <w:tbl>
      <w:tblPr>
        <w:tblStyle w:val="af9"/>
        <w:tblW w:w="14584" w:type="dxa"/>
        <w:tblLayout w:type="fixed"/>
        <w:tblLook w:val="04A0" w:firstRow="1" w:lastRow="0" w:firstColumn="1" w:lastColumn="0" w:noHBand="0" w:noVBand="1"/>
      </w:tblPr>
      <w:tblGrid>
        <w:gridCol w:w="533"/>
        <w:gridCol w:w="1701"/>
        <w:gridCol w:w="582"/>
        <w:gridCol w:w="552"/>
        <w:gridCol w:w="992"/>
        <w:gridCol w:w="709"/>
        <w:gridCol w:w="851"/>
        <w:gridCol w:w="708"/>
        <w:gridCol w:w="851"/>
        <w:gridCol w:w="850"/>
        <w:gridCol w:w="845"/>
        <w:gridCol w:w="6"/>
        <w:gridCol w:w="2128"/>
        <w:gridCol w:w="1841"/>
        <w:gridCol w:w="1417"/>
        <w:gridCol w:w="18"/>
      </w:tblGrid>
      <w:tr w:rsidR="00402AE9" w:rsidRPr="00797D70" w14:paraId="2249B199" w14:textId="77777777" w:rsidTr="00765E32">
        <w:trPr>
          <w:gridAfter w:val="1"/>
          <w:wAfter w:w="18" w:type="dxa"/>
          <w:trHeight w:val="405"/>
        </w:trPr>
        <w:tc>
          <w:tcPr>
            <w:tcW w:w="534" w:type="dxa"/>
            <w:vMerge w:val="restart"/>
          </w:tcPr>
          <w:p w14:paraId="259E71DD" w14:textId="77777777" w:rsidR="00402AE9" w:rsidRPr="00797D70" w:rsidRDefault="00402AE9" w:rsidP="00765E32">
            <w:pPr>
              <w:tabs>
                <w:tab w:val="left" w:pos="567"/>
              </w:tabs>
              <w:rPr>
                <w:rFonts w:ascii="Times New Roman" w:hAnsi="Times New Roman"/>
              </w:rPr>
            </w:pPr>
            <w:r w:rsidRPr="00797D70">
              <w:rPr>
                <w:rFonts w:ascii="Times New Roman" w:hAnsi="Times New Roman"/>
              </w:rPr>
              <w:t>№ п/п</w:t>
            </w:r>
          </w:p>
        </w:tc>
        <w:tc>
          <w:tcPr>
            <w:tcW w:w="1701" w:type="dxa"/>
            <w:vMerge w:val="restart"/>
          </w:tcPr>
          <w:p w14:paraId="4A82F11E" w14:textId="77777777" w:rsidR="00402AE9" w:rsidRPr="00797D70" w:rsidRDefault="00402AE9" w:rsidP="00765E32">
            <w:pPr>
              <w:tabs>
                <w:tab w:val="left" w:pos="567"/>
              </w:tabs>
              <w:rPr>
                <w:rFonts w:ascii="Times New Roman" w:hAnsi="Times New Roman"/>
              </w:rPr>
            </w:pPr>
            <w:r w:rsidRPr="00797D70">
              <w:rPr>
                <w:rFonts w:ascii="Times New Roman" w:hAnsi="Times New Roman"/>
              </w:rPr>
              <w:t>Наименование показателя</w:t>
            </w:r>
          </w:p>
        </w:tc>
        <w:tc>
          <w:tcPr>
            <w:tcW w:w="582" w:type="dxa"/>
            <w:vMerge w:val="restart"/>
          </w:tcPr>
          <w:p w14:paraId="1C68F0D4" w14:textId="77777777" w:rsidR="00402AE9" w:rsidRPr="00797D70" w:rsidRDefault="00402AE9" w:rsidP="00765E32">
            <w:pPr>
              <w:tabs>
                <w:tab w:val="left" w:pos="567"/>
              </w:tabs>
              <w:rPr>
                <w:rFonts w:ascii="Times New Roman" w:hAnsi="Times New Roman"/>
              </w:rPr>
            </w:pPr>
            <w:r w:rsidRPr="00797D70">
              <w:rPr>
                <w:rFonts w:ascii="Times New Roman" w:hAnsi="Times New Roman"/>
              </w:rPr>
              <w:t>Единица измерения (по ОКЕИ)</w:t>
            </w:r>
          </w:p>
        </w:tc>
        <w:tc>
          <w:tcPr>
            <w:tcW w:w="552" w:type="dxa"/>
            <w:vMerge w:val="restart"/>
          </w:tcPr>
          <w:p w14:paraId="00EBC232" w14:textId="77777777" w:rsidR="00402AE9" w:rsidRPr="00797D70" w:rsidRDefault="00402AE9" w:rsidP="00765E32">
            <w:pPr>
              <w:tabs>
                <w:tab w:val="left" w:pos="567"/>
              </w:tabs>
              <w:rPr>
                <w:rFonts w:ascii="Times New Roman" w:hAnsi="Times New Roman"/>
              </w:rPr>
            </w:pPr>
            <w:r w:rsidRPr="00797D70">
              <w:rPr>
                <w:rFonts w:ascii="Times New Roman" w:hAnsi="Times New Roman"/>
              </w:rPr>
              <w:t>Базовое значение 2023 год</w:t>
            </w:r>
          </w:p>
        </w:tc>
        <w:tc>
          <w:tcPr>
            <w:tcW w:w="5805" w:type="dxa"/>
            <w:gridSpan w:val="7"/>
          </w:tcPr>
          <w:p w14:paraId="6F85AF15"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Значение показателей</w:t>
            </w:r>
          </w:p>
        </w:tc>
        <w:tc>
          <w:tcPr>
            <w:tcW w:w="2134" w:type="dxa"/>
            <w:gridSpan w:val="2"/>
            <w:vMerge w:val="restart"/>
          </w:tcPr>
          <w:p w14:paraId="769ABE4D" w14:textId="77777777" w:rsidR="00402AE9" w:rsidRPr="00797D70" w:rsidRDefault="00402AE9" w:rsidP="00765E32">
            <w:pPr>
              <w:tabs>
                <w:tab w:val="left" w:pos="567"/>
              </w:tabs>
              <w:rPr>
                <w:rFonts w:ascii="Times New Roman" w:hAnsi="Times New Roman"/>
              </w:rPr>
            </w:pPr>
            <w:r w:rsidRPr="00797D70">
              <w:rPr>
                <w:rFonts w:ascii="Times New Roman" w:hAnsi="Times New Roman"/>
              </w:rPr>
              <w:t>Документ</w:t>
            </w:r>
          </w:p>
        </w:tc>
        <w:tc>
          <w:tcPr>
            <w:tcW w:w="1841" w:type="dxa"/>
            <w:vMerge w:val="restart"/>
          </w:tcPr>
          <w:p w14:paraId="29837727" w14:textId="77777777" w:rsidR="00402AE9" w:rsidRPr="00797D70" w:rsidRDefault="00402AE9" w:rsidP="00765E32">
            <w:pPr>
              <w:tabs>
                <w:tab w:val="left" w:pos="567"/>
              </w:tabs>
              <w:rPr>
                <w:rFonts w:ascii="Times New Roman" w:hAnsi="Times New Roman"/>
              </w:rPr>
            </w:pPr>
            <w:r w:rsidRPr="00797D70">
              <w:rPr>
                <w:rFonts w:ascii="Times New Roman" w:hAnsi="Times New Roman"/>
              </w:rPr>
              <w:t>Ответственный за достижение показателя</w:t>
            </w:r>
          </w:p>
        </w:tc>
        <w:tc>
          <w:tcPr>
            <w:tcW w:w="1417" w:type="dxa"/>
            <w:vMerge w:val="restart"/>
          </w:tcPr>
          <w:p w14:paraId="337ECB4A" w14:textId="77777777" w:rsidR="00402AE9" w:rsidRPr="00797D70" w:rsidRDefault="00402AE9" w:rsidP="00765E32">
            <w:pPr>
              <w:tabs>
                <w:tab w:val="left" w:pos="567"/>
              </w:tabs>
              <w:rPr>
                <w:rFonts w:ascii="Times New Roman" w:hAnsi="Times New Roman"/>
              </w:rPr>
            </w:pPr>
            <w:r w:rsidRPr="00797D70">
              <w:rPr>
                <w:rFonts w:ascii="Times New Roman" w:hAnsi="Times New Roman"/>
              </w:rPr>
              <w:t>Связь с показателями стратегических целей</w:t>
            </w:r>
          </w:p>
        </w:tc>
      </w:tr>
      <w:tr w:rsidR="00402AE9" w:rsidRPr="00797D70" w14:paraId="052A11E1" w14:textId="77777777" w:rsidTr="00765E32">
        <w:trPr>
          <w:gridAfter w:val="1"/>
          <w:wAfter w:w="18" w:type="dxa"/>
          <w:trHeight w:val="600"/>
        </w:trPr>
        <w:tc>
          <w:tcPr>
            <w:tcW w:w="534" w:type="dxa"/>
            <w:vMerge/>
          </w:tcPr>
          <w:p w14:paraId="002EFAA6" w14:textId="77777777" w:rsidR="00402AE9" w:rsidRPr="00797D70" w:rsidRDefault="00402AE9" w:rsidP="00765E32">
            <w:pPr>
              <w:tabs>
                <w:tab w:val="left" w:pos="567"/>
              </w:tabs>
              <w:rPr>
                <w:rFonts w:ascii="Times New Roman" w:hAnsi="Times New Roman"/>
              </w:rPr>
            </w:pPr>
          </w:p>
        </w:tc>
        <w:tc>
          <w:tcPr>
            <w:tcW w:w="1701" w:type="dxa"/>
            <w:vMerge/>
          </w:tcPr>
          <w:p w14:paraId="25527165" w14:textId="77777777" w:rsidR="00402AE9" w:rsidRPr="00797D70" w:rsidRDefault="00402AE9" w:rsidP="00765E32">
            <w:pPr>
              <w:tabs>
                <w:tab w:val="left" w:pos="567"/>
              </w:tabs>
              <w:rPr>
                <w:rFonts w:ascii="Times New Roman" w:hAnsi="Times New Roman"/>
              </w:rPr>
            </w:pPr>
          </w:p>
        </w:tc>
        <w:tc>
          <w:tcPr>
            <w:tcW w:w="582" w:type="dxa"/>
            <w:vMerge/>
          </w:tcPr>
          <w:p w14:paraId="66D50748" w14:textId="77777777" w:rsidR="00402AE9" w:rsidRPr="00797D70" w:rsidRDefault="00402AE9" w:rsidP="00765E32">
            <w:pPr>
              <w:tabs>
                <w:tab w:val="left" w:pos="567"/>
              </w:tabs>
              <w:rPr>
                <w:rFonts w:ascii="Times New Roman" w:hAnsi="Times New Roman"/>
              </w:rPr>
            </w:pPr>
          </w:p>
        </w:tc>
        <w:tc>
          <w:tcPr>
            <w:tcW w:w="552" w:type="dxa"/>
            <w:vMerge/>
          </w:tcPr>
          <w:p w14:paraId="15854A59" w14:textId="77777777" w:rsidR="00402AE9" w:rsidRPr="00797D70" w:rsidRDefault="00402AE9" w:rsidP="00765E32">
            <w:pPr>
              <w:tabs>
                <w:tab w:val="left" w:pos="567"/>
              </w:tabs>
              <w:rPr>
                <w:rFonts w:ascii="Times New Roman" w:hAnsi="Times New Roman"/>
              </w:rPr>
            </w:pPr>
          </w:p>
        </w:tc>
        <w:tc>
          <w:tcPr>
            <w:tcW w:w="991" w:type="dxa"/>
          </w:tcPr>
          <w:p w14:paraId="3581EF1B" w14:textId="77777777" w:rsidR="00402AE9" w:rsidRPr="00797D70" w:rsidRDefault="00402AE9" w:rsidP="00765E32">
            <w:pPr>
              <w:tabs>
                <w:tab w:val="left" w:pos="567"/>
              </w:tabs>
              <w:rPr>
                <w:rFonts w:ascii="Times New Roman" w:hAnsi="Times New Roman"/>
              </w:rPr>
            </w:pPr>
            <w:r w:rsidRPr="00797D70">
              <w:rPr>
                <w:rFonts w:ascii="Times New Roman" w:hAnsi="Times New Roman"/>
              </w:rPr>
              <w:t>2024 год</w:t>
            </w:r>
          </w:p>
        </w:tc>
        <w:tc>
          <w:tcPr>
            <w:tcW w:w="709" w:type="dxa"/>
          </w:tcPr>
          <w:p w14:paraId="54BEB02E" w14:textId="77777777" w:rsidR="00402AE9" w:rsidRPr="00797D70" w:rsidRDefault="00402AE9" w:rsidP="00765E32">
            <w:pPr>
              <w:tabs>
                <w:tab w:val="left" w:pos="567"/>
              </w:tabs>
              <w:rPr>
                <w:rFonts w:ascii="Times New Roman" w:hAnsi="Times New Roman"/>
              </w:rPr>
            </w:pPr>
            <w:r w:rsidRPr="00797D70">
              <w:rPr>
                <w:rFonts w:ascii="Times New Roman" w:hAnsi="Times New Roman"/>
              </w:rPr>
              <w:t>2025 год</w:t>
            </w:r>
          </w:p>
        </w:tc>
        <w:tc>
          <w:tcPr>
            <w:tcW w:w="851" w:type="dxa"/>
          </w:tcPr>
          <w:p w14:paraId="3279B897" w14:textId="77777777" w:rsidR="00402AE9" w:rsidRPr="00797D70" w:rsidRDefault="00402AE9" w:rsidP="00765E32">
            <w:pPr>
              <w:tabs>
                <w:tab w:val="left" w:pos="567"/>
              </w:tabs>
              <w:rPr>
                <w:rFonts w:ascii="Times New Roman" w:hAnsi="Times New Roman"/>
              </w:rPr>
            </w:pPr>
            <w:r w:rsidRPr="00797D70">
              <w:rPr>
                <w:rFonts w:ascii="Times New Roman" w:hAnsi="Times New Roman"/>
              </w:rPr>
              <w:t>2026 год</w:t>
            </w:r>
          </w:p>
        </w:tc>
        <w:tc>
          <w:tcPr>
            <w:tcW w:w="708" w:type="dxa"/>
          </w:tcPr>
          <w:p w14:paraId="02AB5792" w14:textId="77777777" w:rsidR="00402AE9" w:rsidRPr="00797D70" w:rsidRDefault="00402AE9" w:rsidP="00765E32">
            <w:pPr>
              <w:tabs>
                <w:tab w:val="left" w:pos="567"/>
              </w:tabs>
              <w:rPr>
                <w:rFonts w:ascii="Times New Roman" w:hAnsi="Times New Roman"/>
              </w:rPr>
            </w:pPr>
            <w:r w:rsidRPr="00797D70">
              <w:rPr>
                <w:rFonts w:ascii="Times New Roman" w:hAnsi="Times New Roman"/>
              </w:rPr>
              <w:t>2027 год</w:t>
            </w:r>
          </w:p>
        </w:tc>
        <w:tc>
          <w:tcPr>
            <w:tcW w:w="851" w:type="dxa"/>
          </w:tcPr>
          <w:p w14:paraId="024B1FEF" w14:textId="77777777" w:rsidR="00402AE9" w:rsidRPr="00797D70" w:rsidRDefault="00402AE9" w:rsidP="00765E32">
            <w:pPr>
              <w:tabs>
                <w:tab w:val="left" w:pos="567"/>
              </w:tabs>
              <w:rPr>
                <w:rFonts w:ascii="Times New Roman" w:hAnsi="Times New Roman"/>
              </w:rPr>
            </w:pPr>
            <w:r w:rsidRPr="00797D70">
              <w:rPr>
                <w:rFonts w:ascii="Times New Roman" w:hAnsi="Times New Roman"/>
              </w:rPr>
              <w:t>2028 год</w:t>
            </w:r>
          </w:p>
        </w:tc>
        <w:tc>
          <w:tcPr>
            <w:tcW w:w="850" w:type="dxa"/>
          </w:tcPr>
          <w:p w14:paraId="1714C788" w14:textId="77777777" w:rsidR="00402AE9" w:rsidRPr="00797D70" w:rsidRDefault="00402AE9" w:rsidP="00765E32">
            <w:pPr>
              <w:tabs>
                <w:tab w:val="left" w:pos="567"/>
              </w:tabs>
              <w:rPr>
                <w:rFonts w:ascii="Times New Roman" w:hAnsi="Times New Roman"/>
              </w:rPr>
            </w:pPr>
            <w:r w:rsidRPr="00797D70">
              <w:rPr>
                <w:rFonts w:ascii="Times New Roman" w:hAnsi="Times New Roman"/>
              </w:rPr>
              <w:t>2029 год</w:t>
            </w:r>
          </w:p>
        </w:tc>
        <w:tc>
          <w:tcPr>
            <w:tcW w:w="845" w:type="dxa"/>
          </w:tcPr>
          <w:p w14:paraId="13375D42" w14:textId="77777777" w:rsidR="00402AE9" w:rsidRPr="00797D70" w:rsidRDefault="00402AE9" w:rsidP="00765E32">
            <w:pPr>
              <w:tabs>
                <w:tab w:val="left" w:pos="567"/>
              </w:tabs>
              <w:rPr>
                <w:rFonts w:ascii="Times New Roman" w:hAnsi="Times New Roman"/>
              </w:rPr>
            </w:pPr>
            <w:r w:rsidRPr="00797D70">
              <w:rPr>
                <w:rFonts w:ascii="Times New Roman" w:hAnsi="Times New Roman"/>
              </w:rPr>
              <w:t>2030 год</w:t>
            </w:r>
          </w:p>
        </w:tc>
        <w:tc>
          <w:tcPr>
            <w:tcW w:w="2134" w:type="dxa"/>
            <w:gridSpan w:val="2"/>
            <w:vMerge/>
          </w:tcPr>
          <w:p w14:paraId="4E016950" w14:textId="77777777" w:rsidR="00402AE9" w:rsidRPr="00797D70" w:rsidRDefault="00402AE9" w:rsidP="00765E32">
            <w:pPr>
              <w:tabs>
                <w:tab w:val="left" w:pos="567"/>
              </w:tabs>
              <w:rPr>
                <w:rFonts w:ascii="Times New Roman" w:hAnsi="Times New Roman"/>
              </w:rPr>
            </w:pPr>
          </w:p>
        </w:tc>
        <w:tc>
          <w:tcPr>
            <w:tcW w:w="1841" w:type="dxa"/>
            <w:vMerge/>
          </w:tcPr>
          <w:p w14:paraId="2731FC86" w14:textId="77777777" w:rsidR="00402AE9" w:rsidRPr="00797D70" w:rsidRDefault="00402AE9" w:rsidP="00765E32">
            <w:pPr>
              <w:tabs>
                <w:tab w:val="left" w:pos="567"/>
              </w:tabs>
              <w:rPr>
                <w:rFonts w:ascii="Times New Roman" w:hAnsi="Times New Roman"/>
              </w:rPr>
            </w:pPr>
          </w:p>
        </w:tc>
        <w:tc>
          <w:tcPr>
            <w:tcW w:w="1417" w:type="dxa"/>
            <w:vMerge/>
          </w:tcPr>
          <w:p w14:paraId="43B15581" w14:textId="77777777" w:rsidR="00402AE9" w:rsidRPr="00797D70" w:rsidRDefault="00402AE9" w:rsidP="00765E32">
            <w:pPr>
              <w:tabs>
                <w:tab w:val="left" w:pos="567"/>
              </w:tabs>
              <w:rPr>
                <w:rFonts w:ascii="Times New Roman" w:hAnsi="Times New Roman"/>
              </w:rPr>
            </w:pPr>
          </w:p>
        </w:tc>
      </w:tr>
      <w:tr w:rsidR="00402AE9" w:rsidRPr="00797D70" w14:paraId="3254EE60" w14:textId="77777777" w:rsidTr="00765E32">
        <w:trPr>
          <w:gridAfter w:val="1"/>
          <w:wAfter w:w="18" w:type="dxa"/>
        </w:trPr>
        <w:tc>
          <w:tcPr>
            <w:tcW w:w="534" w:type="dxa"/>
          </w:tcPr>
          <w:p w14:paraId="39FC9A50"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w:t>
            </w:r>
          </w:p>
        </w:tc>
        <w:tc>
          <w:tcPr>
            <w:tcW w:w="1701" w:type="dxa"/>
          </w:tcPr>
          <w:p w14:paraId="2AB8C408"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2</w:t>
            </w:r>
          </w:p>
        </w:tc>
        <w:tc>
          <w:tcPr>
            <w:tcW w:w="582" w:type="dxa"/>
          </w:tcPr>
          <w:p w14:paraId="0D454000"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3</w:t>
            </w:r>
          </w:p>
        </w:tc>
        <w:tc>
          <w:tcPr>
            <w:tcW w:w="552" w:type="dxa"/>
          </w:tcPr>
          <w:p w14:paraId="34B4F25A"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4</w:t>
            </w:r>
          </w:p>
        </w:tc>
        <w:tc>
          <w:tcPr>
            <w:tcW w:w="991" w:type="dxa"/>
          </w:tcPr>
          <w:p w14:paraId="1CC242EF"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5</w:t>
            </w:r>
          </w:p>
        </w:tc>
        <w:tc>
          <w:tcPr>
            <w:tcW w:w="709" w:type="dxa"/>
          </w:tcPr>
          <w:p w14:paraId="638E954D"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6</w:t>
            </w:r>
          </w:p>
        </w:tc>
        <w:tc>
          <w:tcPr>
            <w:tcW w:w="851" w:type="dxa"/>
          </w:tcPr>
          <w:p w14:paraId="700299F0"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7</w:t>
            </w:r>
          </w:p>
        </w:tc>
        <w:tc>
          <w:tcPr>
            <w:tcW w:w="708" w:type="dxa"/>
          </w:tcPr>
          <w:p w14:paraId="2ED88CC4"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8</w:t>
            </w:r>
          </w:p>
        </w:tc>
        <w:tc>
          <w:tcPr>
            <w:tcW w:w="851" w:type="dxa"/>
          </w:tcPr>
          <w:p w14:paraId="449D095A"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9</w:t>
            </w:r>
          </w:p>
        </w:tc>
        <w:tc>
          <w:tcPr>
            <w:tcW w:w="850" w:type="dxa"/>
          </w:tcPr>
          <w:p w14:paraId="577CACD7"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10</w:t>
            </w:r>
          </w:p>
        </w:tc>
        <w:tc>
          <w:tcPr>
            <w:tcW w:w="845" w:type="dxa"/>
          </w:tcPr>
          <w:p w14:paraId="64FFAA91"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11</w:t>
            </w:r>
          </w:p>
        </w:tc>
        <w:tc>
          <w:tcPr>
            <w:tcW w:w="2134" w:type="dxa"/>
            <w:gridSpan w:val="2"/>
          </w:tcPr>
          <w:p w14:paraId="3F3F5D2F"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12</w:t>
            </w:r>
          </w:p>
        </w:tc>
        <w:tc>
          <w:tcPr>
            <w:tcW w:w="1841" w:type="dxa"/>
          </w:tcPr>
          <w:p w14:paraId="7CE6AC1D"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13</w:t>
            </w:r>
          </w:p>
        </w:tc>
        <w:tc>
          <w:tcPr>
            <w:tcW w:w="1417" w:type="dxa"/>
          </w:tcPr>
          <w:p w14:paraId="3865BEC9"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14</w:t>
            </w:r>
          </w:p>
        </w:tc>
      </w:tr>
      <w:tr w:rsidR="00402AE9" w:rsidRPr="00797D70" w14:paraId="42B1295D" w14:textId="77777777" w:rsidTr="00765E32">
        <w:tc>
          <w:tcPr>
            <w:tcW w:w="14584" w:type="dxa"/>
            <w:gridSpan w:val="16"/>
          </w:tcPr>
          <w:p w14:paraId="7F49AC0B"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Цель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14:paraId="485A13AA" w14:textId="77777777" w:rsidR="00402AE9" w:rsidRPr="00797D70" w:rsidRDefault="00402AE9" w:rsidP="000018BA">
            <w:pPr>
              <w:pStyle w:val="af1"/>
              <w:numPr>
                <w:ilvl w:val="0"/>
                <w:numId w:val="18"/>
              </w:numPr>
              <w:tabs>
                <w:tab w:val="left" w:pos="567"/>
              </w:tabs>
              <w:contextualSpacing/>
              <w:rPr>
                <w:rFonts w:ascii="Times New Roman" w:hAnsi="Times New Roman" w:cs="Times New Roman"/>
              </w:rPr>
            </w:pPr>
            <w:r w:rsidRPr="00797D70">
              <w:rPr>
                <w:rFonts w:ascii="Times New Roman" w:hAnsi="Times New Roman" w:cs="Times New Roman"/>
                <w:lang w:eastAsia="zh-CN"/>
              </w:rPr>
              <w:t>Создание безопасных и благоприятных условий проживания граждан</w:t>
            </w:r>
          </w:p>
        </w:tc>
      </w:tr>
      <w:tr w:rsidR="00402AE9" w:rsidRPr="00797D70" w14:paraId="5B15FDD6" w14:textId="77777777" w:rsidTr="00765E32">
        <w:trPr>
          <w:gridAfter w:val="1"/>
          <w:wAfter w:w="18" w:type="dxa"/>
        </w:trPr>
        <w:tc>
          <w:tcPr>
            <w:tcW w:w="534" w:type="dxa"/>
          </w:tcPr>
          <w:p w14:paraId="218CAF00" w14:textId="77777777" w:rsidR="00402AE9" w:rsidRPr="00797D70" w:rsidRDefault="00402AE9" w:rsidP="00765E32">
            <w:pPr>
              <w:tabs>
                <w:tab w:val="left" w:pos="567"/>
              </w:tabs>
              <w:rPr>
                <w:rFonts w:ascii="Times New Roman" w:hAnsi="Times New Roman"/>
              </w:rPr>
            </w:pPr>
            <w:r w:rsidRPr="00797D70">
              <w:rPr>
                <w:rFonts w:ascii="Times New Roman" w:hAnsi="Times New Roman"/>
              </w:rPr>
              <w:t>1.1.</w:t>
            </w:r>
          </w:p>
        </w:tc>
        <w:tc>
          <w:tcPr>
            <w:tcW w:w="1701" w:type="dxa"/>
          </w:tcPr>
          <w:p w14:paraId="2D226127" w14:textId="77777777" w:rsidR="00402AE9" w:rsidRPr="00797D70" w:rsidRDefault="00402AE9" w:rsidP="00765E32">
            <w:pPr>
              <w:tabs>
                <w:tab w:val="left" w:pos="567"/>
              </w:tabs>
              <w:rPr>
                <w:rFonts w:ascii="Times New Roman" w:hAnsi="Times New Roman"/>
              </w:rPr>
            </w:pPr>
            <w:r w:rsidRPr="00797D70">
              <w:rPr>
                <w:rFonts w:ascii="Times New Roman" w:hAnsi="Times New Roman"/>
                <w:sz w:val="24"/>
                <w:szCs w:val="24"/>
              </w:rPr>
              <w:t>Число жителей, переселенных из аварийного жилищного фонда</w:t>
            </w:r>
          </w:p>
        </w:tc>
        <w:tc>
          <w:tcPr>
            <w:tcW w:w="582" w:type="dxa"/>
          </w:tcPr>
          <w:p w14:paraId="1AF5D9F4" w14:textId="77777777" w:rsidR="00402AE9" w:rsidRPr="00797D70" w:rsidRDefault="00402AE9" w:rsidP="00765E32">
            <w:pPr>
              <w:tabs>
                <w:tab w:val="left" w:pos="567"/>
              </w:tabs>
              <w:rPr>
                <w:rFonts w:ascii="Times New Roman" w:hAnsi="Times New Roman"/>
              </w:rPr>
            </w:pPr>
            <w:r w:rsidRPr="00797D70">
              <w:rPr>
                <w:rFonts w:ascii="Times New Roman" w:hAnsi="Times New Roman"/>
              </w:rPr>
              <w:t>чел.</w:t>
            </w:r>
          </w:p>
        </w:tc>
        <w:tc>
          <w:tcPr>
            <w:tcW w:w="552" w:type="dxa"/>
          </w:tcPr>
          <w:p w14:paraId="64B735BD" w14:textId="77777777" w:rsidR="00402AE9" w:rsidRPr="00797D70" w:rsidRDefault="00402AE9" w:rsidP="00765E32">
            <w:pPr>
              <w:jc w:val="center"/>
              <w:rPr>
                <w:rFonts w:ascii="Times New Roman" w:hAnsi="Times New Roman"/>
              </w:rPr>
            </w:pPr>
            <w:r w:rsidRPr="00797D70">
              <w:rPr>
                <w:rFonts w:ascii="Times New Roman" w:hAnsi="Times New Roman"/>
              </w:rPr>
              <w:t>0</w:t>
            </w:r>
          </w:p>
        </w:tc>
        <w:tc>
          <w:tcPr>
            <w:tcW w:w="992" w:type="dxa"/>
          </w:tcPr>
          <w:p w14:paraId="6395742A" w14:textId="77777777" w:rsidR="00402AE9" w:rsidRPr="00797D70" w:rsidRDefault="00402AE9" w:rsidP="00765E32">
            <w:pPr>
              <w:jc w:val="center"/>
              <w:rPr>
                <w:rFonts w:ascii="Times New Roman" w:hAnsi="Times New Roman"/>
              </w:rPr>
            </w:pPr>
            <w:r w:rsidRPr="00797D70">
              <w:rPr>
                <w:rFonts w:ascii="Times New Roman" w:hAnsi="Times New Roman"/>
              </w:rPr>
              <w:t>69</w:t>
            </w:r>
          </w:p>
        </w:tc>
        <w:tc>
          <w:tcPr>
            <w:tcW w:w="708" w:type="dxa"/>
          </w:tcPr>
          <w:p w14:paraId="77966DA9" w14:textId="77777777" w:rsidR="00402AE9" w:rsidRPr="00797D70" w:rsidRDefault="00402AE9" w:rsidP="00765E32">
            <w:pPr>
              <w:jc w:val="center"/>
              <w:rPr>
                <w:rFonts w:ascii="Times New Roman" w:hAnsi="Times New Roman"/>
              </w:rPr>
            </w:pPr>
            <w:r w:rsidRPr="00797D70">
              <w:rPr>
                <w:rFonts w:ascii="Times New Roman" w:hAnsi="Times New Roman"/>
              </w:rPr>
              <w:t>0</w:t>
            </w:r>
          </w:p>
        </w:tc>
        <w:tc>
          <w:tcPr>
            <w:tcW w:w="851" w:type="dxa"/>
          </w:tcPr>
          <w:p w14:paraId="60F9D6A4" w14:textId="77777777" w:rsidR="00402AE9" w:rsidRPr="00797D70" w:rsidRDefault="00402AE9" w:rsidP="00765E32">
            <w:pPr>
              <w:jc w:val="center"/>
              <w:rPr>
                <w:rFonts w:ascii="Times New Roman" w:hAnsi="Times New Roman"/>
              </w:rPr>
            </w:pPr>
            <w:r w:rsidRPr="00797D70">
              <w:rPr>
                <w:rFonts w:ascii="Times New Roman" w:hAnsi="Times New Roman"/>
              </w:rPr>
              <w:t>81</w:t>
            </w:r>
          </w:p>
        </w:tc>
        <w:tc>
          <w:tcPr>
            <w:tcW w:w="708" w:type="dxa"/>
          </w:tcPr>
          <w:p w14:paraId="6BAC414B" w14:textId="77777777" w:rsidR="00402AE9" w:rsidRPr="00797D70" w:rsidRDefault="00402AE9" w:rsidP="00765E32">
            <w:pPr>
              <w:jc w:val="center"/>
              <w:rPr>
                <w:rFonts w:ascii="Times New Roman" w:hAnsi="Times New Roman"/>
              </w:rPr>
            </w:pPr>
            <w:r w:rsidRPr="00797D70">
              <w:rPr>
                <w:rFonts w:ascii="Times New Roman" w:hAnsi="Times New Roman"/>
              </w:rPr>
              <w:t>0</w:t>
            </w:r>
          </w:p>
        </w:tc>
        <w:tc>
          <w:tcPr>
            <w:tcW w:w="851" w:type="dxa"/>
          </w:tcPr>
          <w:p w14:paraId="4A51D3C8" w14:textId="77777777" w:rsidR="00402AE9" w:rsidRPr="00797D70" w:rsidRDefault="00402AE9" w:rsidP="00765E32">
            <w:pPr>
              <w:jc w:val="center"/>
              <w:rPr>
                <w:rFonts w:ascii="Times New Roman" w:hAnsi="Times New Roman"/>
              </w:rPr>
            </w:pPr>
            <w:r w:rsidRPr="00797D70">
              <w:rPr>
                <w:rFonts w:ascii="Times New Roman" w:hAnsi="Times New Roman"/>
              </w:rPr>
              <w:t>0</w:t>
            </w:r>
          </w:p>
        </w:tc>
        <w:tc>
          <w:tcPr>
            <w:tcW w:w="850" w:type="dxa"/>
          </w:tcPr>
          <w:p w14:paraId="40366B1C" w14:textId="77777777" w:rsidR="00402AE9" w:rsidRPr="00797D70" w:rsidRDefault="00402AE9" w:rsidP="00765E32">
            <w:pPr>
              <w:jc w:val="center"/>
              <w:rPr>
                <w:rFonts w:ascii="Times New Roman" w:hAnsi="Times New Roman"/>
              </w:rPr>
            </w:pPr>
            <w:r w:rsidRPr="00797D70">
              <w:rPr>
                <w:rFonts w:ascii="Times New Roman" w:hAnsi="Times New Roman"/>
              </w:rPr>
              <w:t>0</w:t>
            </w:r>
          </w:p>
        </w:tc>
        <w:tc>
          <w:tcPr>
            <w:tcW w:w="845" w:type="dxa"/>
          </w:tcPr>
          <w:p w14:paraId="02B7E7A5" w14:textId="77777777" w:rsidR="00402AE9" w:rsidRPr="00797D70" w:rsidRDefault="00402AE9" w:rsidP="00765E32">
            <w:pPr>
              <w:rPr>
                <w:rFonts w:ascii="Times New Roman" w:hAnsi="Times New Roman"/>
              </w:rPr>
            </w:pPr>
            <w:r w:rsidRPr="00797D70">
              <w:rPr>
                <w:rFonts w:ascii="Times New Roman" w:hAnsi="Times New Roman"/>
              </w:rPr>
              <w:t xml:space="preserve">  29</w:t>
            </w:r>
          </w:p>
        </w:tc>
        <w:tc>
          <w:tcPr>
            <w:tcW w:w="2134" w:type="dxa"/>
            <w:gridSpan w:val="2"/>
          </w:tcPr>
          <w:p w14:paraId="643E4994" w14:textId="77777777" w:rsidR="00402AE9" w:rsidRPr="00797D70" w:rsidRDefault="00402AE9" w:rsidP="00765E32">
            <w:pPr>
              <w:tabs>
                <w:tab w:val="left" w:pos="567"/>
              </w:tabs>
              <w:rPr>
                <w:rFonts w:ascii="Times New Roman" w:hAnsi="Times New Roman"/>
              </w:rPr>
            </w:pPr>
            <w:r w:rsidRPr="00797D70">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14:paraId="4499AC27" w14:textId="77777777" w:rsidR="00402AE9" w:rsidRPr="00797D70" w:rsidRDefault="00402AE9" w:rsidP="00765E32">
            <w:pPr>
              <w:tabs>
                <w:tab w:val="left" w:pos="567"/>
              </w:tabs>
              <w:rPr>
                <w:rFonts w:ascii="Times New Roman" w:hAnsi="Times New Roman"/>
              </w:rPr>
            </w:pPr>
            <w:r w:rsidRPr="00797D70">
              <w:rPr>
                <w:rFonts w:ascii="Times New Roman" w:hAnsi="Times New Roman"/>
              </w:rPr>
              <w:t>Администрация Комсомольского муниципального района</w:t>
            </w:r>
          </w:p>
        </w:tc>
        <w:tc>
          <w:tcPr>
            <w:tcW w:w="1417" w:type="dxa"/>
          </w:tcPr>
          <w:p w14:paraId="566E2889" w14:textId="77777777" w:rsidR="00402AE9" w:rsidRPr="00797D70" w:rsidRDefault="00402AE9" w:rsidP="00765E32">
            <w:pPr>
              <w:tabs>
                <w:tab w:val="left" w:pos="567"/>
              </w:tabs>
              <w:rPr>
                <w:rFonts w:ascii="Times New Roman" w:hAnsi="Times New Roman"/>
              </w:rPr>
            </w:pPr>
            <w:r w:rsidRPr="00797D70">
              <w:rPr>
                <w:rFonts w:ascii="Times New Roman" w:hAnsi="Times New Roman"/>
                <w:color w:val="auto"/>
                <w:lang w:eastAsia="zh-CN"/>
              </w:rPr>
              <w:t>Создание безопасных и благоприятных условий проживания граждан</w:t>
            </w:r>
          </w:p>
        </w:tc>
      </w:tr>
      <w:tr w:rsidR="00402AE9" w:rsidRPr="00797D70" w14:paraId="571AF973" w14:textId="77777777" w:rsidTr="00765E32">
        <w:trPr>
          <w:gridAfter w:val="1"/>
          <w:wAfter w:w="18" w:type="dxa"/>
        </w:trPr>
        <w:tc>
          <w:tcPr>
            <w:tcW w:w="534" w:type="dxa"/>
          </w:tcPr>
          <w:p w14:paraId="75B7F46C" w14:textId="77777777" w:rsidR="00402AE9" w:rsidRPr="00797D70" w:rsidRDefault="00402AE9" w:rsidP="00765E32">
            <w:pPr>
              <w:tabs>
                <w:tab w:val="left" w:pos="567"/>
              </w:tabs>
              <w:rPr>
                <w:rFonts w:ascii="Times New Roman" w:hAnsi="Times New Roman"/>
              </w:rPr>
            </w:pPr>
            <w:r w:rsidRPr="00797D70">
              <w:rPr>
                <w:rFonts w:ascii="Times New Roman" w:hAnsi="Times New Roman"/>
              </w:rPr>
              <w:t>1.2.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14:paraId="2D28D2D7" w14:textId="77777777" w:rsidR="00402AE9" w:rsidRPr="00797D70" w:rsidRDefault="00402AE9" w:rsidP="00765E32">
            <w:pPr>
              <w:rPr>
                <w:rFonts w:ascii="Times New Roman" w:hAnsi="Times New Roman"/>
              </w:rPr>
            </w:pPr>
            <w:r w:rsidRPr="00797D70">
              <w:rPr>
                <w:rFonts w:ascii="Times New Roman" w:hAnsi="Times New Roman"/>
              </w:rPr>
              <w:t>Количество расселенных жилых помещений в жилых домах, признанных аварийными и подлежащими сносу или реконструкции.</w:t>
            </w:r>
          </w:p>
        </w:tc>
        <w:tc>
          <w:tcPr>
            <w:tcW w:w="5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2D4279" w14:textId="77777777" w:rsidR="00402AE9" w:rsidRPr="00797D70" w:rsidRDefault="00402AE9" w:rsidP="00765E32">
            <w:pPr>
              <w:jc w:val="center"/>
              <w:rPr>
                <w:rFonts w:ascii="Times New Roman" w:hAnsi="Times New Roman"/>
              </w:rPr>
            </w:pPr>
            <w:r w:rsidRPr="00797D70">
              <w:rPr>
                <w:rFonts w:ascii="Times New Roman" w:hAnsi="Times New Roman"/>
              </w:rPr>
              <w:t>ед.</w:t>
            </w:r>
          </w:p>
        </w:tc>
        <w:tc>
          <w:tcPr>
            <w:tcW w:w="5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5BD08E" w14:textId="77777777" w:rsidR="00402AE9" w:rsidRPr="00797D70" w:rsidRDefault="00402AE9" w:rsidP="00765E32">
            <w:pPr>
              <w:jc w:val="center"/>
              <w:rPr>
                <w:rFonts w:ascii="Times New Roman" w:hAnsi="Times New Roman"/>
                <w:color w:val="auto"/>
              </w:rPr>
            </w:pPr>
            <w:r w:rsidRPr="00797D70">
              <w:rPr>
                <w:rFonts w:ascii="Times New Roman" w:hAnsi="Times New Roman"/>
                <w:color w:val="auto"/>
              </w:rPr>
              <w:t>0</w:t>
            </w:r>
          </w:p>
        </w:tc>
        <w:tc>
          <w:tcPr>
            <w:tcW w:w="99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5CC50E" w14:textId="77777777" w:rsidR="00402AE9" w:rsidRPr="00797D70" w:rsidRDefault="00402AE9" w:rsidP="00765E32">
            <w:pPr>
              <w:jc w:val="center"/>
              <w:rPr>
                <w:rFonts w:ascii="Times New Roman" w:hAnsi="Times New Roman"/>
                <w:color w:val="auto"/>
              </w:rPr>
            </w:pPr>
            <w:r w:rsidRPr="00797D70">
              <w:rPr>
                <w:rFonts w:ascii="Times New Roman" w:hAnsi="Times New Roman"/>
                <w:color w:val="auto"/>
              </w:rPr>
              <w:t>25</w:t>
            </w:r>
          </w:p>
        </w:tc>
        <w:tc>
          <w:tcPr>
            <w:tcW w:w="709" w:type="dxa"/>
            <w:tcBorders>
              <w:top w:val="single" w:sz="4" w:space="0" w:color="000001"/>
              <w:left w:val="single" w:sz="4" w:space="0" w:color="000001"/>
              <w:bottom w:val="single" w:sz="4" w:space="0" w:color="000001"/>
              <w:right w:val="single" w:sz="4" w:space="0" w:color="auto"/>
            </w:tcBorders>
            <w:shd w:val="clear" w:color="auto" w:fill="auto"/>
            <w:vAlign w:val="center"/>
          </w:tcPr>
          <w:p w14:paraId="60009276" w14:textId="77777777" w:rsidR="00402AE9" w:rsidRPr="00797D70" w:rsidRDefault="00402AE9" w:rsidP="00765E32">
            <w:pPr>
              <w:jc w:val="center"/>
              <w:rPr>
                <w:rFonts w:ascii="Times New Roman" w:hAnsi="Times New Roman"/>
                <w:color w:val="auto"/>
              </w:rPr>
            </w:pPr>
            <w:r w:rsidRPr="00797D70">
              <w:rPr>
                <w:rFonts w:ascii="Times New Roman" w:hAnsi="Times New Roman"/>
                <w:color w:val="auto"/>
              </w:rPr>
              <w:t>0</w:t>
            </w:r>
          </w:p>
        </w:tc>
        <w:tc>
          <w:tcPr>
            <w:tcW w:w="851" w:type="dxa"/>
            <w:tcBorders>
              <w:top w:val="single" w:sz="4" w:space="0" w:color="000001"/>
              <w:left w:val="single" w:sz="4" w:space="0" w:color="auto"/>
              <w:bottom w:val="single" w:sz="4" w:space="0" w:color="000001"/>
              <w:right w:val="single" w:sz="4" w:space="0" w:color="000001"/>
            </w:tcBorders>
            <w:shd w:val="clear" w:color="auto" w:fill="auto"/>
            <w:vAlign w:val="center"/>
          </w:tcPr>
          <w:p w14:paraId="10FF93C2" w14:textId="77777777" w:rsidR="00402AE9" w:rsidRPr="00797D70" w:rsidRDefault="00402AE9" w:rsidP="00765E32">
            <w:pPr>
              <w:jc w:val="center"/>
              <w:rPr>
                <w:rFonts w:ascii="Times New Roman" w:hAnsi="Times New Roman"/>
                <w:color w:val="auto"/>
              </w:rPr>
            </w:pPr>
            <w:r w:rsidRPr="00797D70">
              <w:rPr>
                <w:rFonts w:ascii="Times New Roman" w:hAnsi="Times New Roman"/>
                <w:color w:val="auto"/>
              </w:rPr>
              <w:t>55</w:t>
            </w:r>
          </w:p>
        </w:tc>
        <w:tc>
          <w:tcPr>
            <w:tcW w:w="708" w:type="dxa"/>
            <w:tcBorders>
              <w:top w:val="single" w:sz="4" w:space="0" w:color="000001"/>
              <w:left w:val="single" w:sz="4" w:space="0" w:color="auto"/>
              <w:bottom w:val="single" w:sz="4" w:space="0" w:color="000001"/>
              <w:right w:val="single" w:sz="4" w:space="0" w:color="000001"/>
            </w:tcBorders>
          </w:tcPr>
          <w:p w14:paraId="37D4399E" w14:textId="77777777" w:rsidR="00402AE9" w:rsidRPr="00797D70" w:rsidRDefault="00402AE9" w:rsidP="00765E32">
            <w:pPr>
              <w:jc w:val="center"/>
              <w:rPr>
                <w:rFonts w:ascii="Times New Roman" w:hAnsi="Times New Roman"/>
                <w:color w:val="auto"/>
              </w:rPr>
            </w:pPr>
          </w:p>
          <w:p w14:paraId="63B32874" w14:textId="77777777" w:rsidR="00402AE9" w:rsidRPr="00797D70" w:rsidRDefault="00402AE9" w:rsidP="00765E32">
            <w:pPr>
              <w:jc w:val="center"/>
              <w:rPr>
                <w:rFonts w:ascii="Times New Roman" w:hAnsi="Times New Roman"/>
                <w:color w:val="auto"/>
              </w:rPr>
            </w:pPr>
          </w:p>
          <w:p w14:paraId="6B23E3F9" w14:textId="77777777" w:rsidR="00402AE9" w:rsidRPr="00797D70" w:rsidRDefault="00402AE9" w:rsidP="00765E32">
            <w:pPr>
              <w:jc w:val="center"/>
              <w:rPr>
                <w:rFonts w:ascii="Times New Roman" w:hAnsi="Times New Roman"/>
                <w:color w:val="auto"/>
              </w:rPr>
            </w:pPr>
            <w:r w:rsidRPr="00797D70">
              <w:rPr>
                <w:rFonts w:ascii="Times New Roman" w:hAnsi="Times New Roman"/>
                <w:color w:val="auto"/>
              </w:rPr>
              <w:t>0</w:t>
            </w:r>
          </w:p>
        </w:tc>
        <w:tc>
          <w:tcPr>
            <w:tcW w:w="851" w:type="dxa"/>
            <w:tcBorders>
              <w:top w:val="single" w:sz="4" w:space="0" w:color="000001"/>
              <w:left w:val="single" w:sz="4" w:space="0" w:color="auto"/>
              <w:bottom w:val="single" w:sz="4" w:space="0" w:color="000001"/>
              <w:right w:val="single" w:sz="4" w:space="0" w:color="000001"/>
            </w:tcBorders>
          </w:tcPr>
          <w:p w14:paraId="5AEDAEA2" w14:textId="77777777" w:rsidR="00402AE9" w:rsidRPr="00797D70" w:rsidRDefault="00402AE9" w:rsidP="00765E32">
            <w:pPr>
              <w:jc w:val="center"/>
              <w:rPr>
                <w:rFonts w:ascii="Times New Roman" w:hAnsi="Times New Roman"/>
                <w:color w:val="auto"/>
              </w:rPr>
            </w:pPr>
          </w:p>
          <w:p w14:paraId="6B515B55" w14:textId="77777777" w:rsidR="00402AE9" w:rsidRPr="00797D70" w:rsidRDefault="00402AE9" w:rsidP="00765E32">
            <w:pPr>
              <w:jc w:val="center"/>
              <w:rPr>
                <w:rFonts w:ascii="Times New Roman" w:hAnsi="Times New Roman"/>
                <w:color w:val="auto"/>
              </w:rPr>
            </w:pPr>
          </w:p>
          <w:p w14:paraId="2B29CDF5" w14:textId="77777777" w:rsidR="00402AE9" w:rsidRPr="00797D70" w:rsidRDefault="00402AE9" w:rsidP="00765E32">
            <w:pPr>
              <w:jc w:val="center"/>
              <w:rPr>
                <w:rFonts w:ascii="Times New Roman" w:hAnsi="Times New Roman"/>
                <w:color w:val="auto"/>
              </w:rPr>
            </w:pPr>
            <w:r w:rsidRPr="00797D70">
              <w:rPr>
                <w:rFonts w:ascii="Times New Roman" w:hAnsi="Times New Roman"/>
                <w:color w:val="auto"/>
              </w:rPr>
              <w:t>0</w:t>
            </w:r>
          </w:p>
        </w:tc>
        <w:tc>
          <w:tcPr>
            <w:tcW w:w="850" w:type="dxa"/>
            <w:tcBorders>
              <w:top w:val="single" w:sz="4" w:space="0" w:color="000001"/>
              <w:left w:val="single" w:sz="4" w:space="0" w:color="auto"/>
              <w:bottom w:val="single" w:sz="4" w:space="0" w:color="000001"/>
              <w:right w:val="single" w:sz="4" w:space="0" w:color="000001"/>
            </w:tcBorders>
          </w:tcPr>
          <w:p w14:paraId="7DCEF010" w14:textId="77777777" w:rsidR="00402AE9" w:rsidRPr="00797D70" w:rsidRDefault="00402AE9" w:rsidP="00765E32">
            <w:pPr>
              <w:jc w:val="center"/>
              <w:rPr>
                <w:rFonts w:ascii="Times New Roman" w:hAnsi="Times New Roman"/>
                <w:color w:val="auto"/>
              </w:rPr>
            </w:pPr>
          </w:p>
          <w:p w14:paraId="06DCA1A2" w14:textId="77777777" w:rsidR="00402AE9" w:rsidRPr="00797D70" w:rsidRDefault="00402AE9" w:rsidP="00765E32">
            <w:pPr>
              <w:jc w:val="center"/>
              <w:rPr>
                <w:rFonts w:ascii="Times New Roman" w:hAnsi="Times New Roman"/>
                <w:color w:val="auto"/>
              </w:rPr>
            </w:pPr>
          </w:p>
          <w:p w14:paraId="5931753A" w14:textId="77777777" w:rsidR="00402AE9" w:rsidRPr="00797D70" w:rsidRDefault="00402AE9" w:rsidP="00765E32">
            <w:pPr>
              <w:jc w:val="center"/>
              <w:rPr>
                <w:rFonts w:ascii="Times New Roman" w:hAnsi="Times New Roman"/>
                <w:color w:val="auto"/>
              </w:rPr>
            </w:pPr>
            <w:r w:rsidRPr="00797D70">
              <w:rPr>
                <w:rFonts w:ascii="Times New Roman" w:hAnsi="Times New Roman"/>
                <w:color w:val="auto"/>
              </w:rPr>
              <w:t>0</w:t>
            </w:r>
          </w:p>
        </w:tc>
        <w:tc>
          <w:tcPr>
            <w:tcW w:w="845" w:type="dxa"/>
            <w:tcBorders>
              <w:top w:val="single" w:sz="4" w:space="0" w:color="000001"/>
              <w:left w:val="single" w:sz="4" w:space="0" w:color="auto"/>
              <w:bottom w:val="single" w:sz="4" w:space="0" w:color="000001"/>
              <w:right w:val="single" w:sz="4" w:space="0" w:color="000001"/>
            </w:tcBorders>
          </w:tcPr>
          <w:p w14:paraId="596B26CF" w14:textId="77777777" w:rsidR="00402AE9" w:rsidRPr="00797D70" w:rsidRDefault="00402AE9" w:rsidP="00765E32">
            <w:pPr>
              <w:jc w:val="center"/>
              <w:rPr>
                <w:rFonts w:ascii="Times New Roman" w:hAnsi="Times New Roman"/>
                <w:color w:val="auto"/>
              </w:rPr>
            </w:pPr>
          </w:p>
          <w:p w14:paraId="7EBCACE3" w14:textId="77777777" w:rsidR="00402AE9" w:rsidRPr="00797D70" w:rsidRDefault="00402AE9" w:rsidP="00765E32">
            <w:pPr>
              <w:jc w:val="center"/>
              <w:rPr>
                <w:rFonts w:ascii="Times New Roman" w:hAnsi="Times New Roman"/>
                <w:color w:val="auto"/>
              </w:rPr>
            </w:pPr>
          </w:p>
          <w:p w14:paraId="27416A91" w14:textId="77777777" w:rsidR="00402AE9" w:rsidRPr="00797D70" w:rsidRDefault="00402AE9" w:rsidP="00765E32">
            <w:pPr>
              <w:jc w:val="center"/>
              <w:rPr>
                <w:rFonts w:ascii="Times New Roman" w:hAnsi="Times New Roman"/>
                <w:color w:val="auto"/>
              </w:rPr>
            </w:pPr>
            <w:r w:rsidRPr="00797D70">
              <w:rPr>
                <w:rFonts w:ascii="Times New Roman" w:hAnsi="Times New Roman"/>
                <w:color w:val="auto"/>
              </w:rPr>
              <w:t>23</w:t>
            </w:r>
          </w:p>
        </w:tc>
        <w:tc>
          <w:tcPr>
            <w:tcW w:w="2134" w:type="dxa"/>
            <w:gridSpan w:val="2"/>
          </w:tcPr>
          <w:p w14:paraId="13A1F7F2" w14:textId="77777777" w:rsidR="00402AE9" w:rsidRPr="00797D70" w:rsidRDefault="00402AE9" w:rsidP="00765E32">
            <w:pPr>
              <w:tabs>
                <w:tab w:val="left" w:pos="567"/>
              </w:tabs>
              <w:rPr>
                <w:rFonts w:ascii="Times New Roman" w:hAnsi="Times New Roman"/>
              </w:rPr>
            </w:pPr>
            <w:r w:rsidRPr="00797D70">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14:paraId="47B1CC64" w14:textId="77777777" w:rsidR="00402AE9" w:rsidRPr="00797D70" w:rsidRDefault="00402AE9" w:rsidP="00765E32">
            <w:pPr>
              <w:tabs>
                <w:tab w:val="left" w:pos="567"/>
              </w:tabs>
              <w:rPr>
                <w:rFonts w:ascii="Times New Roman" w:hAnsi="Times New Roman"/>
              </w:rPr>
            </w:pPr>
            <w:r w:rsidRPr="00797D70">
              <w:rPr>
                <w:rFonts w:ascii="Times New Roman" w:hAnsi="Times New Roman"/>
              </w:rPr>
              <w:t>Администрация Комсомольского муниципального района</w:t>
            </w:r>
          </w:p>
        </w:tc>
        <w:tc>
          <w:tcPr>
            <w:tcW w:w="1417" w:type="dxa"/>
          </w:tcPr>
          <w:p w14:paraId="0AFAEB21" w14:textId="77777777" w:rsidR="00402AE9" w:rsidRPr="00797D70" w:rsidRDefault="00402AE9" w:rsidP="00765E32">
            <w:pPr>
              <w:tabs>
                <w:tab w:val="left" w:pos="567"/>
              </w:tabs>
              <w:rPr>
                <w:rFonts w:ascii="Times New Roman" w:hAnsi="Times New Roman"/>
              </w:rPr>
            </w:pPr>
            <w:r w:rsidRPr="00797D70">
              <w:rPr>
                <w:rFonts w:ascii="Times New Roman" w:hAnsi="Times New Roman"/>
                <w:color w:val="auto"/>
                <w:lang w:eastAsia="zh-CN"/>
              </w:rPr>
              <w:t>Создание безопасных и благоприятных условий проживания граждан</w:t>
            </w:r>
          </w:p>
        </w:tc>
      </w:tr>
      <w:tr w:rsidR="00402AE9" w:rsidRPr="00797D70" w14:paraId="2808750B" w14:textId="77777777" w:rsidTr="00765E32">
        <w:trPr>
          <w:gridAfter w:val="1"/>
          <w:wAfter w:w="18" w:type="dxa"/>
        </w:trPr>
        <w:tc>
          <w:tcPr>
            <w:tcW w:w="534" w:type="dxa"/>
          </w:tcPr>
          <w:p w14:paraId="40E08DEA" w14:textId="77777777" w:rsidR="00402AE9" w:rsidRPr="00797D70" w:rsidRDefault="00402AE9" w:rsidP="00765E32">
            <w:pPr>
              <w:tabs>
                <w:tab w:val="left" w:pos="567"/>
              </w:tabs>
              <w:rPr>
                <w:rFonts w:ascii="Times New Roman" w:hAnsi="Times New Roman"/>
              </w:rPr>
            </w:pPr>
            <w:r w:rsidRPr="00797D70">
              <w:rPr>
                <w:rFonts w:ascii="Times New Roman" w:hAnsi="Times New Roman"/>
              </w:rPr>
              <w:t>1.3.</w:t>
            </w:r>
          </w:p>
        </w:tc>
        <w:tc>
          <w:tcPr>
            <w:tcW w:w="1701" w:type="dxa"/>
          </w:tcPr>
          <w:p w14:paraId="01B11B62" w14:textId="77777777" w:rsidR="00402AE9" w:rsidRPr="00797D70" w:rsidRDefault="00402AE9" w:rsidP="00765E32">
            <w:pPr>
              <w:tabs>
                <w:tab w:val="left" w:pos="567"/>
              </w:tabs>
              <w:rPr>
                <w:rFonts w:ascii="Times New Roman" w:hAnsi="Times New Roman"/>
              </w:rPr>
            </w:pPr>
            <w:r w:rsidRPr="00797D70">
              <w:rPr>
                <w:rFonts w:ascii="Times New Roman" w:hAnsi="Times New Roman"/>
                <w:sz w:val="24"/>
                <w:szCs w:val="24"/>
              </w:rPr>
              <w:t>Площадь расселенных жилых помещений в жилых домах, признанных аварийными и подлежащими сносу или реконструкции</w:t>
            </w:r>
          </w:p>
        </w:tc>
        <w:tc>
          <w:tcPr>
            <w:tcW w:w="582" w:type="dxa"/>
          </w:tcPr>
          <w:p w14:paraId="02743C1F" w14:textId="77777777" w:rsidR="00402AE9" w:rsidRPr="00797D70" w:rsidRDefault="00402AE9" w:rsidP="00765E32">
            <w:pPr>
              <w:tabs>
                <w:tab w:val="left" w:pos="567"/>
              </w:tabs>
              <w:rPr>
                <w:rFonts w:ascii="Times New Roman" w:hAnsi="Times New Roman"/>
              </w:rPr>
            </w:pPr>
          </w:p>
          <w:p w14:paraId="4033299C" w14:textId="77777777" w:rsidR="00402AE9" w:rsidRPr="00797D70" w:rsidRDefault="00402AE9" w:rsidP="00765E32">
            <w:pPr>
              <w:tabs>
                <w:tab w:val="left" w:pos="567"/>
              </w:tabs>
              <w:rPr>
                <w:rFonts w:ascii="Times New Roman" w:hAnsi="Times New Roman"/>
              </w:rPr>
            </w:pPr>
          </w:p>
          <w:p w14:paraId="05D026EE" w14:textId="77777777" w:rsidR="00402AE9" w:rsidRPr="00797D70" w:rsidRDefault="00402AE9" w:rsidP="00765E32">
            <w:pPr>
              <w:tabs>
                <w:tab w:val="left" w:pos="567"/>
              </w:tabs>
              <w:rPr>
                <w:rFonts w:ascii="Times New Roman" w:hAnsi="Times New Roman"/>
              </w:rPr>
            </w:pPr>
          </w:p>
          <w:p w14:paraId="1D721B74" w14:textId="77777777" w:rsidR="00402AE9" w:rsidRPr="00797D70" w:rsidRDefault="00402AE9" w:rsidP="00765E32">
            <w:pPr>
              <w:tabs>
                <w:tab w:val="left" w:pos="567"/>
              </w:tabs>
              <w:rPr>
                <w:rFonts w:ascii="Times New Roman" w:hAnsi="Times New Roman"/>
              </w:rPr>
            </w:pPr>
          </w:p>
          <w:p w14:paraId="3D940450" w14:textId="77777777" w:rsidR="00402AE9" w:rsidRPr="00797D70" w:rsidRDefault="00402AE9" w:rsidP="00765E32">
            <w:pPr>
              <w:tabs>
                <w:tab w:val="left" w:pos="567"/>
              </w:tabs>
              <w:rPr>
                <w:rFonts w:ascii="Times New Roman" w:hAnsi="Times New Roman"/>
              </w:rPr>
            </w:pPr>
          </w:p>
          <w:p w14:paraId="72763C5D" w14:textId="77777777" w:rsidR="00402AE9" w:rsidRPr="00797D70" w:rsidRDefault="00402AE9" w:rsidP="00765E32">
            <w:pPr>
              <w:tabs>
                <w:tab w:val="left" w:pos="567"/>
              </w:tabs>
              <w:rPr>
                <w:rFonts w:ascii="Times New Roman" w:hAnsi="Times New Roman"/>
              </w:rPr>
            </w:pPr>
          </w:p>
          <w:p w14:paraId="3CF6AAAE" w14:textId="77777777" w:rsidR="00402AE9" w:rsidRPr="00797D70" w:rsidRDefault="00402AE9" w:rsidP="00765E32">
            <w:pPr>
              <w:tabs>
                <w:tab w:val="left" w:pos="567"/>
              </w:tabs>
              <w:rPr>
                <w:rFonts w:ascii="Times New Roman" w:hAnsi="Times New Roman"/>
              </w:rPr>
            </w:pPr>
            <w:r w:rsidRPr="00797D70">
              <w:rPr>
                <w:rFonts w:ascii="Times New Roman" w:hAnsi="Times New Roman"/>
              </w:rPr>
              <w:t>м²</w:t>
            </w:r>
          </w:p>
        </w:tc>
        <w:tc>
          <w:tcPr>
            <w:tcW w:w="552" w:type="dxa"/>
          </w:tcPr>
          <w:p w14:paraId="5DFEA874" w14:textId="77777777" w:rsidR="00402AE9" w:rsidRPr="00797D70" w:rsidRDefault="00402AE9" w:rsidP="00765E32">
            <w:pPr>
              <w:tabs>
                <w:tab w:val="left" w:pos="567"/>
              </w:tabs>
              <w:rPr>
                <w:rFonts w:ascii="Times New Roman" w:hAnsi="Times New Roman"/>
              </w:rPr>
            </w:pPr>
          </w:p>
          <w:p w14:paraId="0D9162C7" w14:textId="77777777" w:rsidR="00402AE9" w:rsidRPr="00797D70" w:rsidRDefault="00402AE9" w:rsidP="00765E32">
            <w:pPr>
              <w:tabs>
                <w:tab w:val="left" w:pos="567"/>
              </w:tabs>
              <w:rPr>
                <w:rFonts w:ascii="Times New Roman" w:hAnsi="Times New Roman"/>
              </w:rPr>
            </w:pPr>
          </w:p>
          <w:p w14:paraId="1D8730B4" w14:textId="77777777" w:rsidR="00402AE9" w:rsidRPr="00797D70" w:rsidRDefault="00402AE9" w:rsidP="00765E32">
            <w:pPr>
              <w:tabs>
                <w:tab w:val="left" w:pos="567"/>
              </w:tabs>
              <w:rPr>
                <w:rFonts w:ascii="Times New Roman" w:hAnsi="Times New Roman"/>
              </w:rPr>
            </w:pPr>
          </w:p>
          <w:p w14:paraId="66643D02" w14:textId="77777777" w:rsidR="00402AE9" w:rsidRPr="00797D70" w:rsidRDefault="00402AE9" w:rsidP="00765E32">
            <w:pPr>
              <w:tabs>
                <w:tab w:val="left" w:pos="567"/>
              </w:tabs>
              <w:rPr>
                <w:rFonts w:ascii="Times New Roman" w:hAnsi="Times New Roman"/>
              </w:rPr>
            </w:pPr>
          </w:p>
          <w:p w14:paraId="2E856AD7" w14:textId="77777777" w:rsidR="00402AE9" w:rsidRPr="00797D70" w:rsidRDefault="00402AE9" w:rsidP="00765E32">
            <w:pPr>
              <w:tabs>
                <w:tab w:val="left" w:pos="567"/>
              </w:tabs>
              <w:rPr>
                <w:rFonts w:ascii="Times New Roman" w:hAnsi="Times New Roman"/>
              </w:rPr>
            </w:pPr>
          </w:p>
          <w:p w14:paraId="4F609046" w14:textId="77777777" w:rsidR="00402AE9" w:rsidRPr="00797D70" w:rsidRDefault="00402AE9" w:rsidP="00765E32">
            <w:pPr>
              <w:tabs>
                <w:tab w:val="left" w:pos="567"/>
              </w:tabs>
              <w:rPr>
                <w:rFonts w:ascii="Times New Roman" w:hAnsi="Times New Roman"/>
              </w:rPr>
            </w:pPr>
          </w:p>
          <w:p w14:paraId="468BA2EC" w14:textId="77777777" w:rsidR="00402AE9" w:rsidRPr="00797D70" w:rsidRDefault="00402AE9" w:rsidP="00765E32">
            <w:pPr>
              <w:tabs>
                <w:tab w:val="left" w:pos="567"/>
              </w:tabs>
              <w:rPr>
                <w:rFonts w:ascii="Times New Roman" w:hAnsi="Times New Roman"/>
              </w:rPr>
            </w:pPr>
            <w:r w:rsidRPr="00797D70">
              <w:rPr>
                <w:rFonts w:ascii="Times New Roman" w:hAnsi="Times New Roman"/>
              </w:rPr>
              <w:t>0</w:t>
            </w:r>
          </w:p>
        </w:tc>
        <w:tc>
          <w:tcPr>
            <w:tcW w:w="991" w:type="dxa"/>
          </w:tcPr>
          <w:p w14:paraId="75F61B3C" w14:textId="77777777" w:rsidR="00402AE9" w:rsidRPr="00797D70" w:rsidRDefault="00402AE9" w:rsidP="00765E32">
            <w:pPr>
              <w:tabs>
                <w:tab w:val="left" w:pos="567"/>
              </w:tabs>
              <w:jc w:val="center"/>
              <w:rPr>
                <w:rFonts w:ascii="Times New Roman" w:hAnsi="Times New Roman"/>
              </w:rPr>
            </w:pPr>
          </w:p>
          <w:p w14:paraId="7D7FD563" w14:textId="77777777" w:rsidR="00402AE9" w:rsidRPr="00797D70" w:rsidRDefault="00402AE9" w:rsidP="00765E32">
            <w:pPr>
              <w:tabs>
                <w:tab w:val="left" w:pos="567"/>
              </w:tabs>
              <w:jc w:val="center"/>
              <w:rPr>
                <w:rFonts w:ascii="Times New Roman" w:hAnsi="Times New Roman"/>
              </w:rPr>
            </w:pPr>
          </w:p>
          <w:p w14:paraId="2C2A3C44" w14:textId="77777777" w:rsidR="00402AE9" w:rsidRPr="00797D70" w:rsidRDefault="00402AE9" w:rsidP="00765E32">
            <w:pPr>
              <w:tabs>
                <w:tab w:val="left" w:pos="567"/>
              </w:tabs>
              <w:jc w:val="center"/>
              <w:rPr>
                <w:rFonts w:ascii="Times New Roman" w:hAnsi="Times New Roman"/>
              </w:rPr>
            </w:pPr>
          </w:p>
          <w:p w14:paraId="6B56B592" w14:textId="77777777" w:rsidR="00402AE9" w:rsidRPr="00797D70" w:rsidRDefault="00402AE9" w:rsidP="00765E32">
            <w:pPr>
              <w:tabs>
                <w:tab w:val="left" w:pos="567"/>
              </w:tabs>
              <w:jc w:val="center"/>
              <w:rPr>
                <w:rFonts w:ascii="Times New Roman" w:hAnsi="Times New Roman"/>
              </w:rPr>
            </w:pPr>
          </w:p>
          <w:p w14:paraId="78809D11" w14:textId="77777777" w:rsidR="00402AE9" w:rsidRPr="00797D70" w:rsidRDefault="00402AE9" w:rsidP="00765E32">
            <w:pPr>
              <w:tabs>
                <w:tab w:val="left" w:pos="567"/>
              </w:tabs>
              <w:jc w:val="center"/>
              <w:rPr>
                <w:rFonts w:ascii="Times New Roman" w:hAnsi="Times New Roman"/>
              </w:rPr>
            </w:pPr>
          </w:p>
          <w:p w14:paraId="79169F44" w14:textId="77777777" w:rsidR="00402AE9" w:rsidRPr="00797D70" w:rsidRDefault="00402AE9" w:rsidP="00765E32">
            <w:pPr>
              <w:tabs>
                <w:tab w:val="left" w:pos="567"/>
              </w:tabs>
              <w:jc w:val="center"/>
              <w:rPr>
                <w:rFonts w:ascii="Times New Roman" w:hAnsi="Times New Roman"/>
              </w:rPr>
            </w:pPr>
          </w:p>
          <w:p w14:paraId="73E8EAE9"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1570,10</w:t>
            </w:r>
          </w:p>
        </w:tc>
        <w:tc>
          <w:tcPr>
            <w:tcW w:w="709" w:type="dxa"/>
          </w:tcPr>
          <w:p w14:paraId="4988EC8C" w14:textId="77777777" w:rsidR="00402AE9" w:rsidRPr="00797D70" w:rsidRDefault="00402AE9" w:rsidP="00765E32">
            <w:pPr>
              <w:tabs>
                <w:tab w:val="left" w:pos="567"/>
              </w:tabs>
              <w:jc w:val="center"/>
              <w:rPr>
                <w:rFonts w:ascii="Times New Roman" w:hAnsi="Times New Roman"/>
              </w:rPr>
            </w:pPr>
          </w:p>
          <w:p w14:paraId="24E79319" w14:textId="77777777" w:rsidR="00402AE9" w:rsidRPr="00797D70" w:rsidRDefault="00402AE9" w:rsidP="00765E32">
            <w:pPr>
              <w:tabs>
                <w:tab w:val="left" w:pos="567"/>
              </w:tabs>
              <w:jc w:val="center"/>
              <w:rPr>
                <w:rFonts w:ascii="Times New Roman" w:hAnsi="Times New Roman"/>
              </w:rPr>
            </w:pPr>
          </w:p>
          <w:p w14:paraId="6302F08F" w14:textId="77777777" w:rsidR="00402AE9" w:rsidRPr="00797D70" w:rsidRDefault="00402AE9" w:rsidP="00765E32">
            <w:pPr>
              <w:tabs>
                <w:tab w:val="left" w:pos="567"/>
              </w:tabs>
              <w:jc w:val="center"/>
              <w:rPr>
                <w:rFonts w:ascii="Times New Roman" w:hAnsi="Times New Roman"/>
              </w:rPr>
            </w:pPr>
          </w:p>
          <w:p w14:paraId="02D38CEC" w14:textId="77777777" w:rsidR="00402AE9" w:rsidRPr="00797D70" w:rsidRDefault="00402AE9" w:rsidP="00765E32">
            <w:pPr>
              <w:tabs>
                <w:tab w:val="left" w:pos="567"/>
              </w:tabs>
              <w:jc w:val="center"/>
              <w:rPr>
                <w:rFonts w:ascii="Times New Roman" w:hAnsi="Times New Roman"/>
              </w:rPr>
            </w:pPr>
          </w:p>
          <w:p w14:paraId="08D1ED97" w14:textId="77777777" w:rsidR="00402AE9" w:rsidRPr="00797D70" w:rsidRDefault="00402AE9" w:rsidP="00765E32">
            <w:pPr>
              <w:tabs>
                <w:tab w:val="left" w:pos="567"/>
              </w:tabs>
              <w:jc w:val="center"/>
              <w:rPr>
                <w:rFonts w:ascii="Times New Roman" w:hAnsi="Times New Roman"/>
              </w:rPr>
            </w:pPr>
          </w:p>
          <w:p w14:paraId="789461A4" w14:textId="77777777" w:rsidR="00402AE9" w:rsidRPr="00797D70" w:rsidRDefault="00402AE9" w:rsidP="00765E32">
            <w:pPr>
              <w:tabs>
                <w:tab w:val="left" w:pos="567"/>
              </w:tabs>
              <w:jc w:val="center"/>
              <w:rPr>
                <w:rFonts w:ascii="Times New Roman" w:hAnsi="Times New Roman"/>
              </w:rPr>
            </w:pPr>
          </w:p>
          <w:p w14:paraId="6F72D2B7"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0</w:t>
            </w:r>
          </w:p>
        </w:tc>
        <w:tc>
          <w:tcPr>
            <w:tcW w:w="851" w:type="dxa"/>
          </w:tcPr>
          <w:p w14:paraId="230ABB08" w14:textId="77777777" w:rsidR="00402AE9" w:rsidRPr="00797D70" w:rsidRDefault="00402AE9" w:rsidP="00765E32">
            <w:pPr>
              <w:tabs>
                <w:tab w:val="left" w:pos="567"/>
              </w:tabs>
              <w:rPr>
                <w:rFonts w:ascii="Times New Roman" w:hAnsi="Times New Roman"/>
              </w:rPr>
            </w:pPr>
          </w:p>
          <w:p w14:paraId="6DB5E1D1" w14:textId="77777777" w:rsidR="00402AE9" w:rsidRPr="00797D70" w:rsidRDefault="00402AE9" w:rsidP="00765E32">
            <w:pPr>
              <w:rPr>
                <w:rFonts w:ascii="Times New Roman" w:hAnsi="Times New Roman"/>
              </w:rPr>
            </w:pPr>
          </w:p>
          <w:p w14:paraId="75A50CCD" w14:textId="77777777" w:rsidR="00402AE9" w:rsidRPr="00797D70" w:rsidRDefault="00402AE9" w:rsidP="00765E32">
            <w:pPr>
              <w:rPr>
                <w:rFonts w:ascii="Times New Roman" w:hAnsi="Times New Roman"/>
              </w:rPr>
            </w:pPr>
          </w:p>
          <w:p w14:paraId="57E91AAB" w14:textId="77777777" w:rsidR="00402AE9" w:rsidRPr="00797D70" w:rsidRDefault="00402AE9" w:rsidP="00765E32">
            <w:pPr>
              <w:rPr>
                <w:rFonts w:ascii="Times New Roman" w:hAnsi="Times New Roman"/>
              </w:rPr>
            </w:pPr>
          </w:p>
          <w:p w14:paraId="24B0F840" w14:textId="77777777" w:rsidR="00402AE9" w:rsidRPr="00797D70" w:rsidRDefault="00402AE9" w:rsidP="00765E32">
            <w:pPr>
              <w:rPr>
                <w:rFonts w:ascii="Times New Roman" w:hAnsi="Times New Roman"/>
              </w:rPr>
            </w:pPr>
          </w:p>
          <w:p w14:paraId="343078D5" w14:textId="77777777" w:rsidR="00402AE9" w:rsidRPr="00797D70" w:rsidRDefault="00402AE9" w:rsidP="00765E32">
            <w:pPr>
              <w:rPr>
                <w:rFonts w:ascii="Times New Roman" w:hAnsi="Times New Roman"/>
              </w:rPr>
            </w:pPr>
          </w:p>
          <w:p w14:paraId="42984517" w14:textId="77777777" w:rsidR="00402AE9" w:rsidRPr="00797D70" w:rsidRDefault="00402AE9" w:rsidP="00765E32">
            <w:pPr>
              <w:rPr>
                <w:rFonts w:ascii="Times New Roman" w:hAnsi="Times New Roman"/>
              </w:rPr>
            </w:pPr>
            <w:r w:rsidRPr="00797D70">
              <w:rPr>
                <w:rFonts w:ascii="Times New Roman" w:hAnsi="Times New Roman"/>
              </w:rPr>
              <w:t>1788,4</w:t>
            </w:r>
          </w:p>
        </w:tc>
        <w:tc>
          <w:tcPr>
            <w:tcW w:w="708" w:type="dxa"/>
          </w:tcPr>
          <w:p w14:paraId="669F68A8" w14:textId="77777777" w:rsidR="00402AE9" w:rsidRPr="00797D70" w:rsidRDefault="00402AE9" w:rsidP="00765E32">
            <w:pPr>
              <w:tabs>
                <w:tab w:val="left" w:pos="567"/>
              </w:tabs>
              <w:jc w:val="center"/>
              <w:rPr>
                <w:rFonts w:ascii="Times New Roman" w:hAnsi="Times New Roman"/>
              </w:rPr>
            </w:pPr>
          </w:p>
          <w:p w14:paraId="0C7EE50D" w14:textId="77777777" w:rsidR="00402AE9" w:rsidRPr="00797D70" w:rsidRDefault="00402AE9" w:rsidP="00765E32">
            <w:pPr>
              <w:jc w:val="center"/>
              <w:rPr>
                <w:rFonts w:ascii="Times New Roman" w:hAnsi="Times New Roman"/>
              </w:rPr>
            </w:pPr>
          </w:p>
          <w:p w14:paraId="7B25EC66" w14:textId="77777777" w:rsidR="00402AE9" w:rsidRPr="00797D70" w:rsidRDefault="00402AE9" w:rsidP="00765E32">
            <w:pPr>
              <w:jc w:val="center"/>
              <w:rPr>
                <w:rFonts w:ascii="Times New Roman" w:hAnsi="Times New Roman"/>
              </w:rPr>
            </w:pPr>
          </w:p>
          <w:p w14:paraId="78EB0C99" w14:textId="77777777" w:rsidR="00402AE9" w:rsidRPr="00797D70" w:rsidRDefault="00402AE9" w:rsidP="00765E32">
            <w:pPr>
              <w:jc w:val="center"/>
              <w:rPr>
                <w:rFonts w:ascii="Times New Roman" w:hAnsi="Times New Roman"/>
              </w:rPr>
            </w:pPr>
          </w:p>
          <w:p w14:paraId="6C4F3A0C" w14:textId="77777777" w:rsidR="00402AE9" w:rsidRPr="00797D70" w:rsidRDefault="00402AE9" w:rsidP="00765E32">
            <w:pPr>
              <w:jc w:val="center"/>
              <w:rPr>
                <w:rFonts w:ascii="Times New Roman" w:hAnsi="Times New Roman"/>
              </w:rPr>
            </w:pPr>
          </w:p>
          <w:p w14:paraId="3672D0ED" w14:textId="77777777" w:rsidR="00402AE9" w:rsidRPr="00797D70" w:rsidRDefault="00402AE9" w:rsidP="00765E32">
            <w:pPr>
              <w:jc w:val="center"/>
              <w:rPr>
                <w:rFonts w:ascii="Times New Roman" w:hAnsi="Times New Roman"/>
              </w:rPr>
            </w:pPr>
          </w:p>
          <w:p w14:paraId="6DC5E398" w14:textId="77777777" w:rsidR="00402AE9" w:rsidRPr="00797D70" w:rsidRDefault="00402AE9" w:rsidP="00765E32">
            <w:pPr>
              <w:jc w:val="center"/>
              <w:rPr>
                <w:rFonts w:ascii="Times New Roman" w:hAnsi="Times New Roman"/>
              </w:rPr>
            </w:pPr>
            <w:r w:rsidRPr="00797D70">
              <w:rPr>
                <w:rFonts w:ascii="Times New Roman" w:hAnsi="Times New Roman"/>
              </w:rPr>
              <w:t>0</w:t>
            </w:r>
          </w:p>
        </w:tc>
        <w:tc>
          <w:tcPr>
            <w:tcW w:w="851" w:type="dxa"/>
          </w:tcPr>
          <w:p w14:paraId="5BB933B4" w14:textId="77777777" w:rsidR="00402AE9" w:rsidRPr="00797D70" w:rsidRDefault="00402AE9" w:rsidP="00765E32">
            <w:pPr>
              <w:tabs>
                <w:tab w:val="left" w:pos="567"/>
              </w:tabs>
              <w:jc w:val="center"/>
              <w:rPr>
                <w:rFonts w:ascii="Times New Roman" w:hAnsi="Times New Roman"/>
              </w:rPr>
            </w:pPr>
          </w:p>
          <w:p w14:paraId="6B017966" w14:textId="77777777" w:rsidR="00402AE9" w:rsidRPr="00797D70" w:rsidRDefault="00402AE9" w:rsidP="00765E32">
            <w:pPr>
              <w:tabs>
                <w:tab w:val="left" w:pos="567"/>
              </w:tabs>
              <w:jc w:val="center"/>
              <w:rPr>
                <w:rFonts w:ascii="Times New Roman" w:hAnsi="Times New Roman"/>
              </w:rPr>
            </w:pPr>
          </w:p>
          <w:p w14:paraId="329B254F" w14:textId="77777777" w:rsidR="00402AE9" w:rsidRPr="00797D70" w:rsidRDefault="00402AE9" w:rsidP="00765E32">
            <w:pPr>
              <w:tabs>
                <w:tab w:val="left" w:pos="567"/>
              </w:tabs>
              <w:jc w:val="center"/>
              <w:rPr>
                <w:rFonts w:ascii="Times New Roman" w:hAnsi="Times New Roman"/>
              </w:rPr>
            </w:pPr>
          </w:p>
          <w:p w14:paraId="04F306DE" w14:textId="77777777" w:rsidR="00402AE9" w:rsidRPr="00797D70" w:rsidRDefault="00402AE9" w:rsidP="00765E32">
            <w:pPr>
              <w:tabs>
                <w:tab w:val="left" w:pos="567"/>
              </w:tabs>
              <w:jc w:val="center"/>
              <w:rPr>
                <w:rFonts w:ascii="Times New Roman" w:hAnsi="Times New Roman"/>
              </w:rPr>
            </w:pPr>
          </w:p>
          <w:p w14:paraId="7A5B2AD7" w14:textId="77777777" w:rsidR="00402AE9" w:rsidRPr="00797D70" w:rsidRDefault="00402AE9" w:rsidP="00765E32">
            <w:pPr>
              <w:tabs>
                <w:tab w:val="left" w:pos="567"/>
              </w:tabs>
              <w:jc w:val="center"/>
              <w:rPr>
                <w:rFonts w:ascii="Times New Roman" w:hAnsi="Times New Roman"/>
              </w:rPr>
            </w:pPr>
          </w:p>
          <w:p w14:paraId="16878327" w14:textId="77777777" w:rsidR="00402AE9" w:rsidRPr="00797D70" w:rsidRDefault="00402AE9" w:rsidP="00765E32">
            <w:pPr>
              <w:tabs>
                <w:tab w:val="left" w:pos="567"/>
              </w:tabs>
              <w:jc w:val="center"/>
              <w:rPr>
                <w:rFonts w:ascii="Times New Roman" w:hAnsi="Times New Roman"/>
              </w:rPr>
            </w:pPr>
          </w:p>
          <w:p w14:paraId="67BF2B2F"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0</w:t>
            </w:r>
          </w:p>
        </w:tc>
        <w:tc>
          <w:tcPr>
            <w:tcW w:w="850" w:type="dxa"/>
          </w:tcPr>
          <w:p w14:paraId="2BE896DF" w14:textId="77777777" w:rsidR="00402AE9" w:rsidRPr="00797D70" w:rsidRDefault="00402AE9" w:rsidP="00765E32">
            <w:pPr>
              <w:tabs>
                <w:tab w:val="left" w:pos="567"/>
              </w:tabs>
              <w:jc w:val="center"/>
              <w:rPr>
                <w:rFonts w:ascii="Times New Roman" w:hAnsi="Times New Roman"/>
              </w:rPr>
            </w:pPr>
          </w:p>
          <w:p w14:paraId="14F0B8F7" w14:textId="77777777" w:rsidR="00402AE9" w:rsidRPr="00797D70" w:rsidRDefault="00402AE9" w:rsidP="00765E32">
            <w:pPr>
              <w:tabs>
                <w:tab w:val="left" w:pos="567"/>
              </w:tabs>
              <w:jc w:val="center"/>
              <w:rPr>
                <w:rFonts w:ascii="Times New Roman" w:hAnsi="Times New Roman"/>
              </w:rPr>
            </w:pPr>
          </w:p>
          <w:p w14:paraId="71F487EF" w14:textId="77777777" w:rsidR="00402AE9" w:rsidRPr="00797D70" w:rsidRDefault="00402AE9" w:rsidP="00765E32">
            <w:pPr>
              <w:tabs>
                <w:tab w:val="left" w:pos="567"/>
              </w:tabs>
              <w:jc w:val="center"/>
              <w:rPr>
                <w:rFonts w:ascii="Times New Roman" w:hAnsi="Times New Roman"/>
              </w:rPr>
            </w:pPr>
          </w:p>
          <w:p w14:paraId="4D0FE278" w14:textId="77777777" w:rsidR="00402AE9" w:rsidRPr="00797D70" w:rsidRDefault="00402AE9" w:rsidP="00765E32">
            <w:pPr>
              <w:tabs>
                <w:tab w:val="left" w:pos="567"/>
              </w:tabs>
              <w:jc w:val="center"/>
              <w:rPr>
                <w:rFonts w:ascii="Times New Roman" w:hAnsi="Times New Roman"/>
              </w:rPr>
            </w:pPr>
          </w:p>
          <w:p w14:paraId="756FFF2A" w14:textId="77777777" w:rsidR="00402AE9" w:rsidRPr="00797D70" w:rsidRDefault="00402AE9" w:rsidP="00765E32">
            <w:pPr>
              <w:tabs>
                <w:tab w:val="left" w:pos="567"/>
              </w:tabs>
              <w:jc w:val="center"/>
              <w:rPr>
                <w:rFonts w:ascii="Times New Roman" w:hAnsi="Times New Roman"/>
              </w:rPr>
            </w:pPr>
          </w:p>
          <w:p w14:paraId="649CEBD6" w14:textId="77777777" w:rsidR="00402AE9" w:rsidRPr="00797D70" w:rsidRDefault="00402AE9" w:rsidP="00765E32">
            <w:pPr>
              <w:tabs>
                <w:tab w:val="left" w:pos="567"/>
              </w:tabs>
              <w:jc w:val="center"/>
              <w:rPr>
                <w:rFonts w:ascii="Times New Roman" w:hAnsi="Times New Roman"/>
              </w:rPr>
            </w:pPr>
          </w:p>
          <w:p w14:paraId="73105B10"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0</w:t>
            </w:r>
          </w:p>
        </w:tc>
        <w:tc>
          <w:tcPr>
            <w:tcW w:w="851" w:type="dxa"/>
            <w:gridSpan w:val="2"/>
          </w:tcPr>
          <w:p w14:paraId="55826B59" w14:textId="77777777" w:rsidR="00402AE9" w:rsidRPr="00797D70" w:rsidRDefault="00402AE9" w:rsidP="00765E32">
            <w:pPr>
              <w:tabs>
                <w:tab w:val="left" w:pos="567"/>
              </w:tabs>
              <w:rPr>
                <w:rFonts w:ascii="Times New Roman" w:hAnsi="Times New Roman"/>
              </w:rPr>
            </w:pPr>
          </w:p>
          <w:p w14:paraId="075D1CF6" w14:textId="77777777" w:rsidR="00402AE9" w:rsidRPr="00797D70" w:rsidRDefault="00402AE9" w:rsidP="00765E32">
            <w:pPr>
              <w:tabs>
                <w:tab w:val="left" w:pos="567"/>
              </w:tabs>
              <w:rPr>
                <w:rFonts w:ascii="Times New Roman" w:hAnsi="Times New Roman"/>
              </w:rPr>
            </w:pPr>
          </w:p>
          <w:p w14:paraId="1A2CC4DD" w14:textId="77777777" w:rsidR="00402AE9" w:rsidRPr="00797D70" w:rsidRDefault="00402AE9" w:rsidP="00765E32">
            <w:pPr>
              <w:tabs>
                <w:tab w:val="left" w:pos="567"/>
              </w:tabs>
              <w:rPr>
                <w:rFonts w:ascii="Times New Roman" w:hAnsi="Times New Roman"/>
              </w:rPr>
            </w:pPr>
          </w:p>
          <w:p w14:paraId="42890E4E" w14:textId="77777777" w:rsidR="00402AE9" w:rsidRPr="00797D70" w:rsidRDefault="00402AE9" w:rsidP="00765E32">
            <w:pPr>
              <w:tabs>
                <w:tab w:val="left" w:pos="567"/>
              </w:tabs>
              <w:rPr>
                <w:rFonts w:ascii="Times New Roman" w:hAnsi="Times New Roman"/>
              </w:rPr>
            </w:pPr>
          </w:p>
          <w:p w14:paraId="1EF68CC5" w14:textId="77777777" w:rsidR="00402AE9" w:rsidRPr="00797D70" w:rsidRDefault="00402AE9" w:rsidP="00765E32">
            <w:pPr>
              <w:tabs>
                <w:tab w:val="left" w:pos="567"/>
              </w:tabs>
              <w:rPr>
                <w:rFonts w:ascii="Times New Roman" w:hAnsi="Times New Roman"/>
              </w:rPr>
            </w:pPr>
          </w:p>
          <w:p w14:paraId="73833183" w14:textId="77777777" w:rsidR="00402AE9" w:rsidRPr="00797D70" w:rsidRDefault="00402AE9" w:rsidP="00765E32">
            <w:pPr>
              <w:tabs>
                <w:tab w:val="left" w:pos="567"/>
              </w:tabs>
              <w:rPr>
                <w:rFonts w:ascii="Times New Roman" w:hAnsi="Times New Roman"/>
              </w:rPr>
            </w:pPr>
          </w:p>
          <w:p w14:paraId="0B0F6787" w14:textId="77777777" w:rsidR="00402AE9" w:rsidRPr="00797D70" w:rsidRDefault="00402AE9" w:rsidP="00765E32">
            <w:pPr>
              <w:tabs>
                <w:tab w:val="left" w:pos="567"/>
              </w:tabs>
              <w:rPr>
                <w:rFonts w:ascii="Times New Roman" w:hAnsi="Times New Roman"/>
              </w:rPr>
            </w:pPr>
            <w:r w:rsidRPr="00797D70">
              <w:rPr>
                <w:rFonts w:ascii="Times New Roman" w:hAnsi="Times New Roman"/>
              </w:rPr>
              <w:t>888,9</w:t>
            </w:r>
          </w:p>
        </w:tc>
        <w:tc>
          <w:tcPr>
            <w:tcW w:w="2128" w:type="dxa"/>
          </w:tcPr>
          <w:p w14:paraId="6903601C" w14:textId="77777777" w:rsidR="00402AE9" w:rsidRPr="00797D70" w:rsidRDefault="00402AE9" w:rsidP="00765E32">
            <w:pPr>
              <w:tabs>
                <w:tab w:val="left" w:pos="567"/>
              </w:tabs>
              <w:rPr>
                <w:rFonts w:ascii="Times New Roman" w:hAnsi="Times New Roman"/>
              </w:rPr>
            </w:pPr>
            <w:r w:rsidRPr="00797D70">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14:paraId="418B099C" w14:textId="77777777" w:rsidR="00402AE9" w:rsidRPr="00797D70" w:rsidRDefault="00402AE9" w:rsidP="00765E32">
            <w:pPr>
              <w:tabs>
                <w:tab w:val="left" w:pos="567"/>
              </w:tabs>
              <w:rPr>
                <w:rFonts w:ascii="Times New Roman" w:hAnsi="Times New Roman"/>
              </w:rPr>
            </w:pPr>
            <w:r w:rsidRPr="00797D70">
              <w:rPr>
                <w:rFonts w:ascii="Times New Roman" w:hAnsi="Times New Roman"/>
              </w:rPr>
              <w:t>Администрация Комсомольского муниципального района</w:t>
            </w:r>
          </w:p>
        </w:tc>
        <w:tc>
          <w:tcPr>
            <w:tcW w:w="1417" w:type="dxa"/>
          </w:tcPr>
          <w:p w14:paraId="0DFC6DAE" w14:textId="77777777" w:rsidR="00402AE9" w:rsidRPr="00797D70" w:rsidRDefault="00402AE9" w:rsidP="00765E32">
            <w:pPr>
              <w:tabs>
                <w:tab w:val="left" w:pos="567"/>
              </w:tabs>
              <w:rPr>
                <w:rFonts w:ascii="Times New Roman" w:hAnsi="Times New Roman"/>
              </w:rPr>
            </w:pPr>
            <w:r w:rsidRPr="00797D70">
              <w:rPr>
                <w:rFonts w:ascii="Times New Roman" w:hAnsi="Times New Roman"/>
                <w:color w:val="auto"/>
                <w:lang w:eastAsia="zh-CN"/>
              </w:rPr>
              <w:t>Создание безопасных и благоприятных условий проживания граждан</w:t>
            </w:r>
          </w:p>
        </w:tc>
      </w:tr>
      <w:tr w:rsidR="00402AE9" w:rsidRPr="00797D70" w14:paraId="372B403F" w14:textId="77777777" w:rsidTr="00765E32">
        <w:trPr>
          <w:gridAfter w:val="1"/>
          <w:wAfter w:w="18" w:type="dxa"/>
        </w:trPr>
        <w:tc>
          <w:tcPr>
            <w:tcW w:w="534" w:type="dxa"/>
          </w:tcPr>
          <w:p w14:paraId="677EEFC0" w14:textId="77777777" w:rsidR="00402AE9" w:rsidRPr="00797D70" w:rsidRDefault="00402AE9" w:rsidP="00765E32">
            <w:pPr>
              <w:tabs>
                <w:tab w:val="left" w:pos="567"/>
              </w:tabs>
              <w:rPr>
                <w:rFonts w:ascii="Times New Roman" w:hAnsi="Times New Roman"/>
              </w:rPr>
            </w:pPr>
            <w:r w:rsidRPr="00797D70">
              <w:rPr>
                <w:rFonts w:ascii="Times New Roman" w:hAnsi="Times New Roman"/>
              </w:rPr>
              <w:t>1.4.</w:t>
            </w:r>
          </w:p>
        </w:tc>
        <w:tc>
          <w:tcPr>
            <w:tcW w:w="1701" w:type="dxa"/>
          </w:tcPr>
          <w:p w14:paraId="0BC080E7" w14:textId="77777777" w:rsidR="00402AE9" w:rsidRPr="00797D70" w:rsidRDefault="00402AE9" w:rsidP="00765E32">
            <w:pPr>
              <w:rPr>
                <w:rFonts w:ascii="Times New Roman" w:hAnsi="Times New Roman"/>
              </w:rPr>
            </w:pPr>
            <w:r w:rsidRPr="00797D70">
              <w:rPr>
                <w:rFonts w:ascii="Times New Roman" w:hAnsi="Times New Roman"/>
                <w:sz w:val="24"/>
                <w:szCs w:val="24"/>
              </w:rPr>
              <w:t xml:space="preserve">Количество </w:t>
            </w:r>
            <w:r w:rsidRPr="00797D70">
              <w:rPr>
                <w:rFonts w:ascii="Times New Roman" w:hAnsi="Times New Roman"/>
                <w:sz w:val="24"/>
                <w:szCs w:val="24"/>
              </w:rPr>
              <w:lastRenderedPageBreak/>
              <w:t xml:space="preserve">семей, проживавших в жилых домах, признанных аварийными и подлежащими сносу или реконструкции, и получивших выплату компенсации на оплату стоимости найма (поднайма) жилья  </w:t>
            </w:r>
          </w:p>
          <w:p w14:paraId="731DE3D3" w14:textId="77777777" w:rsidR="00402AE9" w:rsidRPr="00797D70" w:rsidRDefault="00402AE9" w:rsidP="00765E32">
            <w:pPr>
              <w:tabs>
                <w:tab w:val="left" w:pos="567"/>
              </w:tabs>
              <w:rPr>
                <w:rFonts w:ascii="Times New Roman" w:hAnsi="Times New Roman"/>
              </w:rPr>
            </w:pPr>
          </w:p>
        </w:tc>
        <w:tc>
          <w:tcPr>
            <w:tcW w:w="582" w:type="dxa"/>
          </w:tcPr>
          <w:p w14:paraId="5CBA018C" w14:textId="77777777" w:rsidR="00402AE9" w:rsidRPr="00797D70" w:rsidRDefault="00402AE9" w:rsidP="00765E32">
            <w:pPr>
              <w:tabs>
                <w:tab w:val="left" w:pos="567"/>
              </w:tabs>
              <w:rPr>
                <w:rFonts w:ascii="Times New Roman" w:hAnsi="Times New Roman"/>
              </w:rPr>
            </w:pPr>
          </w:p>
          <w:p w14:paraId="66DA4747" w14:textId="77777777" w:rsidR="00402AE9" w:rsidRPr="00797D70" w:rsidRDefault="00402AE9" w:rsidP="00765E32">
            <w:pPr>
              <w:tabs>
                <w:tab w:val="left" w:pos="567"/>
              </w:tabs>
              <w:rPr>
                <w:rFonts w:ascii="Times New Roman" w:hAnsi="Times New Roman"/>
              </w:rPr>
            </w:pPr>
          </w:p>
          <w:p w14:paraId="5EED4C74" w14:textId="77777777" w:rsidR="00402AE9" w:rsidRPr="00797D70" w:rsidRDefault="00402AE9" w:rsidP="00765E32">
            <w:pPr>
              <w:tabs>
                <w:tab w:val="left" w:pos="567"/>
              </w:tabs>
              <w:rPr>
                <w:rFonts w:ascii="Times New Roman" w:hAnsi="Times New Roman"/>
              </w:rPr>
            </w:pPr>
          </w:p>
          <w:p w14:paraId="509AD9ED" w14:textId="77777777" w:rsidR="00402AE9" w:rsidRPr="00797D70" w:rsidRDefault="00402AE9" w:rsidP="00765E32">
            <w:pPr>
              <w:tabs>
                <w:tab w:val="left" w:pos="567"/>
              </w:tabs>
              <w:rPr>
                <w:rFonts w:ascii="Times New Roman" w:hAnsi="Times New Roman"/>
              </w:rPr>
            </w:pPr>
          </w:p>
          <w:p w14:paraId="5FA7467E" w14:textId="77777777" w:rsidR="00402AE9" w:rsidRPr="00797D70" w:rsidRDefault="00402AE9" w:rsidP="00765E32">
            <w:pPr>
              <w:tabs>
                <w:tab w:val="left" w:pos="567"/>
              </w:tabs>
              <w:rPr>
                <w:rFonts w:ascii="Times New Roman" w:hAnsi="Times New Roman"/>
              </w:rPr>
            </w:pPr>
          </w:p>
          <w:p w14:paraId="2F48311B" w14:textId="77777777" w:rsidR="00402AE9" w:rsidRPr="00797D70" w:rsidRDefault="00402AE9" w:rsidP="00765E32">
            <w:pPr>
              <w:tabs>
                <w:tab w:val="left" w:pos="567"/>
              </w:tabs>
              <w:rPr>
                <w:rFonts w:ascii="Times New Roman" w:hAnsi="Times New Roman"/>
              </w:rPr>
            </w:pPr>
          </w:p>
          <w:p w14:paraId="7F90B0C5" w14:textId="77777777" w:rsidR="00402AE9" w:rsidRPr="00797D70" w:rsidRDefault="00402AE9" w:rsidP="00765E32">
            <w:pPr>
              <w:tabs>
                <w:tab w:val="left" w:pos="567"/>
              </w:tabs>
              <w:rPr>
                <w:rFonts w:ascii="Times New Roman" w:hAnsi="Times New Roman"/>
              </w:rPr>
            </w:pPr>
          </w:p>
          <w:p w14:paraId="6CDA7F35" w14:textId="77777777" w:rsidR="00402AE9" w:rsidRPr="00797D70" w:rsidRDefault="00402AE9" w:rsidP="00765E32">
            <w:pPr>
              <w:tabs>
                <w:tab w:val="left" w:pos="567"/>
              </w:tabs>
              <w:rPr>
                <w:rFonts w:ascii="Times New Roman" w:hAnsi="Times New Roman"/>
              </w:rPr>
            </w:pPr>
            <w:r w:rsidRPr="00797D70">
              <w:rPr>
                <w:rFonts w:ascii="Times New Roman" w:hAnsi="Times New Roman"/>
              </w:rPr>
              <w:t>ед.</w:t>
            </w:r>
          </w:p>
        </w:tc>
        <w:tc>
          <w:tcPr>
            <w:tcW w:w="552" w:type="dxa"/>
          </w:tcPr>
          <w:p w14:paraId="154F0805" w14:textId="77777777" w:rsidR="00402AE9" w:rsidRPr="00797D70" w:rsidRDefault="00402AE9" w:rsidP="00765E32">
            <w:pPr>
              <w:tabs>
                <w:tab w:val="left" w:pos="567"/>
              </w:tabs>
              <w:rPr>
                <w:rFonts w:ascii="Times New Roman" w:hAnsi="Times New Roman"/>
              </w:rPr>
            </w:pPr>
          </w:p>
          <w:p w14:paraId="13F373B9" w14:textId="77777777" w:rsidR="00402AE9" w:rsidRPr="00797D70" w:rsidRDefault="00402AE9" w:rsidP="00765E32">
            <w:pPr>
              <w:tabs>
                <w:tab w:val="left" w:pos="567"/>
              </w:tabs>
              <w:rPr>
                <w:rFonts w:ascii="Times New Roman" w:hAnsi="Times New Roman"/>
              </w:rPr>
            </w:pPr>
          </w:p>
          <w:p w14:paraId="7DAB33C1" w14:textId="77777777" w:rsidR="00402AE9" w:rsidRPr="00797D70" w:rsidRDefault="00402AE9" w:rsidP="00765E32">
            <w:pPr>
              <w:tabs>
                <w:tab w:val="left" w:pos="567"/>
              </w:tabs>
              <w:rPr>
                <w:rFonts w:ascii="Times New Roman" w:hAnsi="Times New Roman"/>
              </w:rPr>
            </w:pPr>
          </w:p>
          <w:p w14:paraId="2BED721E" w14:textId="77777777" w:rsidR="00402AE9" w:rsidRPr="00797D70" w:rsidRDefault="00402AE9" w:rsidP="00765E32">
            <w:pPr>
              <w:tabs>
                <w:tab w:val="left" w:pos="567"/>
              </w:tabs>
              <w:rPr>
                <w:rFonts w:ascii="Times New Roman" w:hAnsi="Times New Roman"/>
              </w:rPr>
            </w:pPr>
          </w:p>
          <w:p w14:paraId="4F3FBE3E" w14:textId="77777777" w:rsidR="00402AE9" w:rsidRPr="00797D70" w:rsidRDefault="00402AE9" w:rsidP="00765E32">
            <w:pPr>
              <w:tabs>
                <w:tab w:val="left" w:pos="567"/>
              </w:tabs>
              <w:rPr>
                <w:rFonts w:ascii="Times New Roman" w:hAnsi="Times New Roman"/>
              </w:rPr>
            </w:pPr>
          </w:p>
          <w:p w14:paraId="5B722617" w14:textId="77777777" w:rsidR="00402AE9" w:rsidRPr="00797D70" w:rsidRDefault="00402AE9" w:rsidP="00765E32">
            <w:pPr>
              <w:tabs>
                <w:tab w:val="left" w:pos="567"/>
              </w:tabs>
              <w:rPr>
                <w:rFonts w:ascii="Times New Roman" w:hAnsi="Times New Roman"/>
              </w:rPr>
            </w:pPr>
          </w:p>
          <w:p w14:paraId="452C2AD4" w14:textId="77777777" w:rsidR="00402AE9" w:rsidRPr="00797D70" w:rsidRDefault="00402AE9" w:rsidP="00765E32">
            <w:pPr>
              <w:tabs>
                <w:tab w:val="left" w:pos="567"/>
              </w:tabs>
              <w:rPr>
                <w:rFonts w:ascii="Times New Roman" w:hAnsi="Times New Roman"/>
              </w:rPr>
            </w:pPr>
          </w:p>
          <w:p w14:paraId="4A73E520"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0</w:t>
            </w:r>
          </w:p>
        </w:tc>
        <w:tc>
          <w:tcPr>
            <w:tcW w:w="991" w:type="dxa"/>
          </w:tcPr>
          <w:p w14:paraId="5B29DBDC" w14:textId="77777777" w:rsidR="00402AE9" w:rsidRPr="00797D70" w:rsidRDefault="00402AE9" w:rsidP="00765E32">
            <w:pPr>
              <w:tabs>
                <w:tab w:val="left" w:pos="567"/>
              </w:tabs>
              <w:jc w:val="center"/>
              <w:rPr>
                <w:rFonts w:ascii="Times New Roman" w:hAnsi="Times New Roman"/>
              </w:rPr>
            </w:pPr>
          </w:p>
          <w:p w14:paraId="6FE45B97" w14:textId="77777777" w:rsidR="00402AE9" w:rsidRPr="00797D70" w:rsidRDefault="00402AE9" w:rsidP="00765E32">
            <w:pPr>
              <w:tabs>
                <w:tab w:val="left" w:pos="567"/>
              </w:tabs>
              <w:jc w:val="center"/>
              <w:rPr>
                <w:rFonts w:ascii="Times New Roman" w:hAnsi="Times New Roman"/>
              </w:rPr>
            </w:pPr>
          </w:p>
          <w:p w14:paraId="269A9370" w14:textId="77777777" w:rsidR="00402AE9" w:rsidRPr="00797D70" w:rsidRDefault="00402AE9" w:rsidP="00765E32">
            <w:pPr>
              <w:tabs>
                <w:tab w:val="left" w:pos="567"/>
              </w:tabs>
              <w:jc w:val="center"/>
              <w:rPr>
                <w:rFonts w:ascii="Times New Roman" w:hAnsi="Times New Roman"/>
              </w:rPr>
            </w:pPr>
          </w:p>
          <w:p w14:paraId="1316F29A" w14:textId="77777777" w:rsidR="00402AE9" w:rsidRPr="00797D70" w:rsidRDefault="00402AE9" w:rsidP="00765E32">
            <w:pPr>
              <w:tabs>
                <w:tab w:val="left" w:pos="567"/>
              </w:tabs>
              <w:jc w:val="center"/>
              <w:rPr>
                <w:rFonts w:ascii="Times New Roman" w:hAnsi="Times New Roman"/>
              </w:rPr>
            </w:pPr>
          </w:p>
          <w:p w14:paraId="7265B949" w14:textId="77777777" w:rsidR="00402AE9" w:rsidRPr="00797D70" w:rsidRDefault="00402AE9" w:rsidP="00765E32">
            <w:pPr>
              <w:tabs>
                <w:tab w:val="left" w:pos="567"/>
              </w:tabs>
              <w:jc w:val="center"/>
              <w:rPr>
                <w:rFonts w:ascii="Times New Roman" w:hAnsi="Times New Roman"/>
              </w:rPr>
            </w:pPr>
          </w:p>
          <w:p w14:paraId="43822054" w14:textId="77777777" w:rsidR="00402AE9" w:rsidRPr="00797D70" w:rsidRDefault="00402AE9" w:rsidP="00765E32">
            <w:pPr>
              <w:tabs>
                <w:tab w:val="left" w:pos="567"/>
              </w:tabs>
              <w:jc w:val="center"/>
              <w:rPr>
                <w:rFonts w:ascii="Times New Roman" w:hAnsi="Times New Roman"/>
              </w:rPr>
            </w:pPr>
          </w:p>
          <w:p w14:paraId="721F0543" w14:textId="77777777" w:rsidR="00402AE9" w:rsidRPr="00797D70" w:rsidRDefault="00402AE9" w:rsidP="00765E32">
            <w:pPr>
              <w:tabs>
                <w:tab w:val="left" w:pos="567"/>
              </w:tabs>
              <w:jc w:val="center"/>
              <w:rPr>
                <w:rFonts w:ascii="Times New Roman" w:hAnsi="Times New Roman"/>
              </w:rPr>
            </w:pPr>
          </w:p>
          <w:p w14:paraId="2B19D7DF"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100</w:t>
            </w:r>
          </w:p>
        </w:tc>
        <w:tc>
          <w:tcPr>
            <w:tcW w:w="709" w:type="dxa"/>
          </w:tcPr>
          <w:p w14:paraId="197B5BA8" w14:textId="77777777" w:rsidR="00402AE9" w:rsidRPr="00797D70" w:rsidRDefault="00402AE9" w:rsidP="00765E32">
            <w:pPr>
              <w:tabs>
                <w:tab w:val="left" w:pos="567"/>
              </w:tabs>
              <w:jc w:val="center"/>
              <w:rPr>
                <w:rFonts w:ascii="Times New Roman" w:hAnsi="Times New Roman"/>
              </w:rPr>
            </w:pPr>
          </w:p>
          <w:p w14:paraId="2C78071C" w14:textId="77777777" w:rsidR="00402AE9" w:rsidRPr="00797D70" w:rsidRDefault="00402AE9" w:rsidP="00765E32">
            <w:pPr>
              <w:tabs>
                <w:tab w:val="left" w:pos="567"/>
              </w:tabs>
              <w:jc w:val="center"/>
              <w:rPr>
                <w:rFonts w:ascii="Times New Roman" w:hAnsi="Times New Roman"/>
              </w:rPr>
            </w:pPr>
          </w:p>
          <w:p w14:paraId="13B5972A" w14:textId="77777777" w:rsidR="00402AE9" w:rsidRPr="00797D70" w:rsidRDefault="00402AE9" w:rsidP="00765E32">
            <w:pPr>
              <w:tabs>
                <w:tab w:val="left" w:pos="567"/>
              </w:tabs>
              <w:jc w:val="center"/>
              <w:rPr>
                <w:rFonts w:ascii="Times New Roman" w:hAnsi="Times New Roman"/>
              </w:rPr>
            </w:pPr>
          </w:p>
          <w:p w14:paraId="3874DF81" w14:textId="77777777" w:rsidR="00402AE9" w:rsidRPr="00797D70" w:rsidRDefault="00402AE9" w:rsidP="00765E32">
            <w:pPr>
              <w:tabs>
                <w:tab w:val="left" w:pos="567"/>
              </w:tabs>
              <w:jc w:val="center"/>
              <w:rPr>
                <w:rFonts w:ascii="Times New Roman" w:hAnsi="Times New Roman"/>
              </w:rPr>
            </w:pPr>
          </w:p>
          <w:p w14:paraId="76AF2902" w14:textId="77777777" w:rsidR="00402AE9" w:rsidRPr="00797D70" w:rsidRDefault="00402AE9" w:rsidP="00765E32">
            <w:pPr>
              <w:tabs>
                <w:tab w:val="left" w:pos="567"/>
              </w:tabs>
              <w:jc w:val="center"/>
              <w:rPr>
                <w:rFonts w:ascii="Times New Roman" w:hAnsi="Times New Roman"/>
              </w:rPr>
            </w:pPr>
          </w:p>
          <w:p w14:paraId="38C52711" w14:textId="77777777" w:rsidR="00402AE9" w:rsidRPr="00797D70" w:rsidRDefault="00402AE9" w:rsidP="00765E32">
            <w:pPr>
              <w:tabs>
                <w:tab w:val="left" w:pos="567"/>
              </w:tabs>
              <w:jc w:val="center"/>
              <w:rPr>
                <w:rFonts w:ascii="Times New Roman" w:hAnsi="Times New Roman"/>
              </w:rPr>
            </w:pPr>
          </w:p>
          <w:p w14:paraId="7E787C08" w14:textId="77777777" w:rsidR="00402AE9" w:rsidRPr="00797D70" w:rsidRDefault="00402AE9" w:rsidP="00765E32">
            <w:pPr>
              <w:tabs>
                <w:tab w:val="left" w:pos="567"/>
              </w:tabs>
              <w:jc w:val="center"/>
              <w:rPr>
                <w:rFonts w:ascii="Times New Roman" w:hAnsi="Times New Roman"/>
              </w:rPr>
            </w:pPr>
          </w:p>
          <w:p w14:paraId="6F3B3C55"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100</w:t>
            </w:r>
          </w:p>
        </w:tc>
        <w:tc>
          <w:tcPr>
            <w:tcW w:w="851" w:type="dxa"/>
          </w:tcPr>
          <w:p w14:paraId="4E868BC7" w14:textId="77777777" w:rsidR="00402AE9" w:rsidRPr="00797D70" w:rsidRDefault="00402AE9" w:rsidP="00765E32">
            <w:pPr>
              <w:tabs>
                <w:tab w:val="left" w:pos="567"/>
              </w:tabs>
              <w:jc w:val="center"/>
              <w:rPr>
                <w:rFonts w:ascii="Times New Roman" w:hAnsi="Times New Roman"/>
              </w:rPr>
            </w:pPr>
          </w:p>
          <w:p w14:paraId="1AAD37B9" w14:textId="77777777" w:rsidR="00402AE9" w:rsidRPr="00797D70" w:rsidRDefault="00402AE9" w:rsidP="00765E32">
            <w:pPr>
              <w:tabs>
                <w:tab w:val="left" w:pos="567"/>
              </w:tabs>
              <w:jc w:val="center"/>
              <w:rPr>
                <w:rFonts w:ascii="Times New Roman" w:hAnsi="Times New Roman"/>
              </w:rPr>
            </w:pPr>
          </w:p>
          <w:p w14:paraId="023F734D" w14:textId="77777777" w:rsidR="00402AE9" w:rsidRPr="00797D70" w:rsidRDefault="00402AE9" w:rsidP="00765E32">
            <w:pPr>
              <w:tabs>
                <w:tab w:val="left" w:pos="567"/>
              </w:tabs>
              <w:jc w:val="center"/>
              <w:rPr>
                <w:rFonts w:ascii="Times New Roman" w:hAnsi="Times New Roman"/>
              </w:rPr>
            </w:pPr>
          </w:p>
          <w:p w14:paraId="57370233" w14:textId="77777777" w:rsidR="00402AE9" w:rsidRPr="00797D70" w:rsidRDefault="00402AE9" w:rsidP="00765E32">
            <w:pPr>
              <w:tabs>
                <w:tab w:val="left" w:pos="567"/>
              </w:tabs>
              <w:jc w:val="center"/>
              <w:rPr>
                <w:rFonts w:ascii="Times New Roman" w:hAnsi="Times New Roman"/>
              </w:rPr>
            </w:pPr>
          </w:p>
          <w:p w14:paraId="745C4554" w14:textId="77777777" w:rsidR="00402AE9" w:rsidRPr="00797D70" w:rsidRDefault="00402AE9" w:rsidP="00765E32">
            <w:pPr>
              <w:tabs>
                <w:tab w:val="left" w:pos="567"/>
              </w:tabs>
              <w:jc w:val="center"/>
              <w:rPr>
                <w:rFonts w:ascii="Times New Roman" w:hAnsi="Times New Roman"/>
              </w:rPr>
            </w:pPr>
          </w:p>
          <w:p w14:paraId="12DCA074" w14:textId="77777777" w:rsidR="00402AE9" w:rsidRPr="00797D70" w:rsidRDefault="00402AE9" w:rsidP="00765E32">
            <w:pPr>
              <w:tabs>
                <w:tab w:val="left" w:pos="567"/>
              </w:tabs>
              <w:jc w:val="center"/>
              <w:rPr>
                <w:rFonts w:ascii="Times New Roman" w:hAnsi="Times New Roman"/>
              </w:rPr>
            </w:pPr>
          </w:p>
          <w:p w14:paraId="35043C36" w14:textId="77777777" w:rsidR="00402AE9" w:rsidRPr="00797D70" w:rsidRDefault="00402AE9" w:rsidP="00765E32">
            <w:pPr>
              <w:tabs>
                <w:tab w:val="left" w:pos="567"/>
              </w:tabs>
              <w:jc w:val="center"/>
              <w:rPr>
                <w:rFonts w:ascii="Times New Roman" w:hAnsi="Times New Roman"/>
              </w:rPr>
            </w:pPr>
          </w:p>
          <w:p w14:paraId="7E86B4B0"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100</w:t>
            </w:r>
          </w:p>
        </w:tc>
        <w:tc>
          <w:tcPr>
            <w:tcW w:w="708" w:type="dxa"/>
          </w:tcPr>
          <w:p w14:paraId="10CEB24F" w14:textId="77777777" w:rsidR="00402AE9" w:rsidRPr="00797D70" w:rsidRDefault="00402AE9" w:rsidP="00765E32">
            <w:pPr>
              <w:tabs>
                <w:tab w:val="left" w:pos="567"/>
              </w:tabs>
              <w:jc w:val="center"/>
              <w:rPr>
                <w:rFonts w:ascii="Times New Roman" w:hAnsi="Times New Roman"/>
              </w:rPr>
            </w:pPr>
          </w:p>
          <w:p w14:paraId="649B499A" w14:textId="77777777" w:rsidR="00402AE9" w:rsidRPr="00797D70" w:rsidRDefault="00402AE9" w:rsidP="00765E32">
            <w:pPr>
              <w:tabs>
                <w:tab w:val="left" w:pos="567"/>
              </w:tabs>
              <w:jc w:val="center"/>
              <w:rPr>
                <w:rFonts w:ascii="Times New Roman" w:hAnsi="Times New Roman"/>
              </w:rPr>
            </w:pPr>
          </w:p>
          <w:p w14:paraId="34638F09" w14:textId="77777777" w:rsidR="00402AE9" w:rsidRPr="00797D70" w:rsidRDefault="00402AE9" w:rsidP="00765E32">
            <w:pPr>
              <w:tabs>
                <w:tab w:val="left" w:pos="567"/>
              </w:tabs>
              <w:jc w:val="center"/>
              <w:rPr>
                <w:rFonts w:ascii="Times New Roman" w:hAnsi="Times New Roman"/>
              </w:rPr>
            </w:pPr>
          </w:p>
          <w:p w14:paraId="6A7309EF" w14:textId="77777777" w:rsidR="00402AE9" w:rsidRPr="00797D70" w:rsidRDefault="00402AE9" w:rsidP="00765E32">
            <w:pPr>
              <w:tabs>
                <w:tab w:val="left" w:pos="567"/>
              </w:tabs>
              <w:jc w:val="center"/>
              <w:rPr>
                <w:rFonts w:ascii="Times New Roman" w:hAnsi="Times New Roman"/>
              </w:rPr>
            </w:pPr>
          </w:p>
          <w:p w14:paraId="5A510278" w14:textId="77777777" w:rsidR="00402AE9" w:rsidRPr="00797D70" w:rsidRDefault="00402AE9" w:rsidP="00765E32">
            <w:pPr>
              <w:tabs>
                <w:tab w:val="left" w:pos="567"/>
              </w:tabs>
              <w:jc w:val="center"/>
              <w:rPr>
                <w:rFonts w:ascii="Times New Roman" w:hAnsi="Times New Roman"/>
              </w:rPr>
            </w:pPr>
          </w:p>
          <w:p w14:paraId="70D89DF7" w14:textId="77777777" w:rsidR="00402AE9" w:rsidRPr="00797D70" w:rsidRDefault="00402AE9" w:rsidP="00765E32">
            <w:pPr>
              <w:tabs>
                <w:tab w:val="left" w:pos="567"/>
              </w:tabs>
              <w:jc w:val="center"/>
              <w:rPr>
                <w:rFonts w:ascii="Times New Roman" w:hAnsi="Times New Roman"/>
              </w:rPr>
            </w:pPr>
          </w:p>
          <w:p w14:paraId="41310DE8" w14:textId="77777777" w:rsidR="00402AE9" w:rsidRPr="00797D70" w:rsidRDefault="00402AE9" w:rsidP="00765E32">
            <w:pPr>
              <w:tabs>
                <w:tab w:val="left" w:pos="567"/>
              </w:tabs>
              <w:jc w:val="center"/>
              <w:rPr>
                <w:rFonts w:ascii="Times New Roman" w:hAnsi="Times New Roman"/>
              </w:rPr>
            </w:pPr>
          </w:p>
          <w:p w14:paraId="11EF5CD1"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100</w:t>
            </w:r>
          </w:p>
        </w:tc>
        <w:tc>
          <w:tcPr>
            <w:tcW w:w="851" w:type="dxa"/>
          </w:tcPr>
          <w:p w14:paraId="26C8881B" w14:textId="77777777" w:rsidR="00402AE9" w:rsidRPr="00797D70" w:rsidRDefault="00402AE9" w:rsidP="00765E32">
            <w:pPr>
              <w:tabs>
                <w:tab w:val="left" w:pos="567"/>
              </w:tabs>
              <w:jc w:val="center"/>
              <w:rPr>
                <w:rFonts w:ascii="Times New Roman" w:hAnsi="Times New Roman"/>
              </w:rPr>
            </w:pPr>
          </w:p>
          <w:p w14:paraId="761A46E7" w14:textId="77777777" w:rsidR="00402AE9" w:rsidRPr="00797D70" w:rsidRDefault="00402AE9" w:rsidP="00765E32">
            <w:pPr>
              <w:tabs>
                <w:tab w:val="left" w:pos="567"/>
              </w:tabs>
              <w:jc w:val="center"/>
              <w:rPr>
                <w:rFonts w:ascii="Times New Roman" w:hAnsi="Times New Roman"/>
              </w:rPr>
            </w:pPr>
          </w:p>
          <w:p w14:paraId="691EF69D" w14:textId="77777777" w:rsidR="00402AE9" w:rsidRPr="00797D70" w:rsidRDefault="00402AE9" w:rsidP="00765E32">
            <w:pPr>
              <w:tabs>
                <w:tab w:val="left" w:pos="567"/>
              </w:tabs>
              <w:jc w:val="center"/>
              <w:rPr>
                <w:rFonts w:ascii="Times New Roman" w:hAnsi="Times New Roman"/>
              </w:rPr>
            </w:pPr>
          </w:p>
          <w:p w14:paraId="63E7D80C" w14:textId="77777777" w:rsidR="00402AE9" w:rsidRPr="00797D70" w:rsidRDefault="00402AE9" w:rsidP="00765E32">
            <w:pPr>
              <w:tabs>
                <w:tab w:val="left" w:pos="567"/>
              </w:tabs>
              <w:jc w:val="center"/>
              <w:rPr>
                <w:rFonts w:ascii="Times New Roman" w:hAnsi="Times New Roman"/>
              </w:rPr>
            </w:pPr>
          </w:p>
          <w:p w14:paraId="50583D98" w14:textId="77777777" w:rsidR="00402AE9" w:rsidRPr="00797D70" w:rsidRDefault="00402AE9" w:rsidP="00765E32">
            <w:pPr>
              <w:tabs>
                <w:tab w:val="left" w:pos="567"/>
              </w:tabs>
              <w:jc w:val="center"/>
              <w:rPr>
                <w:rFonts w:ascii="Times New Roman" w:hAnsi="Times New Roman"/>
              </w:rPr>
            </w:pPr>
          </w:p>
          <w:p w14:paraId="643FC602" w14:textId="77777777" w:rsidR="00402AE9" w:rsidRPr="00797D70" w:rsidRDefault="00402AE9" w:rsidP="00765E32">
            <w:pPr>
              <w:tabs>
                <w:tab w:val="left" w:pos="567"/>
              </w:tabs>
              <w:jc w:val="center"/>
              <w:rPr>
                <w:rFonts w:ascii="Times New Roman" w:hAnsi="Times New Roman"/>
              </w:rPr>
            </w:pPr>
          </w:p>
          <w:p w14:paraId="7D9C3A1A" w14:textId="77777777" w:rsidR="00402AE9" w:rsidRPr="00797D70" w:rsidRDefault="00402AE9" w:rsidP="00765E32">
            <w:pPr>
              <w:tabs>
                <w:tab w:val="left" w:pos="567"/>
              </w:tabs>
              <w:jc w:val="center"/>
              <w:rPr>
                <w:rFonts w:ascii="Times New Roman" w:hAnsi="Times New Roman"/>
              </w:rPr>
            </w:pPr>
          </w:p>
          <w:p w14:paraId="6D6DEF8E"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100</w:t>
            </w:r>
          </w:p>
        </w:tc>
        <w:tc>
          <w:tcPr>
            <w:tcW w:w="850" w:type="dxa"/>
          </w:tcPr>
          <w:p w14:paraId="2D8BFB05" w14:textId="77777777" w:rsidR="00402AE9" w:rsidRPr="00797D70" w:rsidRDefault="00402AE9" w:rsidP="00765E32">
            <w:pPr>
              <w:tabs>
                <w:tab w:val="left" w:pos="567"/>
              </w:tabs>
              <w:jc w:val="center"/>
              <w:rPr>
                <w:rFonts w:ascii="Times New Roman" w:hAnsi="Times New Roman"/>
              </w:rPr>
            </w:pPr>
          </w:p>
          <w:p w14:paraId="6E29BFF6" w14:textId="77777777" w:rsidR="00402AE9" w:rsidRPr="00797D70" w:rsidRDefault="00402AE9" w:rsidP="00765E32">
            <w:pPr>
              <w:tabs>
                <w:tab w:val="left" w:pos="567"/>
              </w:tabs>
              <w:jc w:val="center"/>
              <w:rPr>
                <w:rFonts w:ascii="Times New Roman" w:hAnsi="Times New Roman"/>
              </w:rPr>
            </w:pPr>
          </w:p>
          <w:p w14:paraId="52B635B4" w14:textId="77777777" w:rsidR="00402AE9" w:rsidRPr="00797D70" w:rsidRDefault="00402AE9" w:rsidP="00765E32">
            <w:pPr>
              <w:tabs>
                <w:tab w:val="left" w:pos="567"/>
              </w:tabs>
              <w:jc w:val="center"/>
              <w:rPr>
                <w:rFonts w:ascii="Times New Roman" w:hAnsi="Times New Roman"/>
              </w:rPr>
            </w:pPr>
          </w:p>
          <w:p w14:paraId="3337259D" w14:textId="77777777" w:rsidR="00402AE9" w:rsidRPr="00797D70" w:rsidRDefault="00402AE9" w:rsidP="00765E32">
            <w:pPr>
              <w:tabs>
                <w:tab w:val="left" w:pos="567"/>
              </w:tabs>
              <w:jc w:val="center"/>
              <w:rPr>
                <w:rFonts w:ascii="Times New Roman" w:hAnsi="Times New Roman"/>
              </w:rPr>
            </w:pPr>
          </w:p>
          <w:p w14:paraId="65AACF1A" w14:textId="77777777" w:rsidR="00402AE9" w:rsidRPr="00797D70" w:rsidRDefault="00402AE9" w:rsidP="00765E32">
            <w:pPr>
              <w:tabs>
                <w:tab w:val="left" w:pos="567"/>
              </w:tabs>
              <w:jc w:val="center"/>
              <w:rPr>
                <w:rFonts w:ascii="Times New Roman" w:hAnsi="Times New Roman"/>
              </w:rPr>
            </w:pPr>
          </w:p>
          <w:p w14:paraId="64D7F4D4" w14:textId="77777777" w:rsidR="00402AE9" w:rsidRPr="00797D70" w:rsidRDefault="00402AE9" w:rsidP="00765E32">
            <w:pPr>
              <w:tabs>
                <w:tab w:val="left" w:pos="567"/>
              </w:tabs>
              <w:jc w:val="center"/>
              <w:rPr>
                <w:rFonts w:ascii="Times New Roman" w:hAnsi="Times New Roman"/>
              </w:rPr>
            </w:pPr>
          </w:p>
          <w:p w14:paraId="4BD867CB" w14:textId="77777777" w:rsidR="00402AE9" w:rsidRPr="00797D70" w:rsidRDefault="00402AE9" w:rsidP="00765E32">
            <w:pPr>
              <w:tabs>
                <w:tab w:val="left" w:pos="567"/>
              </w:tabs>
              <w:jc w:val="center"/>
              <w:rPr>
                <w:rFonts w:ascii="Times New Roman" w:hAnsi="Times New Roman"/>
              </w:rPr>
            </w:pPr>
          </w:p>
          <w:p w14:paraId="4812BD79"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100</w:t>
            </w:r>
          </w:p>
        </w:tc>
        <w:tc>
          <w:tcPr>
            <w:tcW w:w="851" w:type="dxa"/>
            <w:gridSpan w:val="2"/>
          </w:tcPr>
          <w:p w14:paraId="11FBA5EC" w14:textId="77777777" w:rsidR="00402AE9" w:rsidRPr="00797D70" w:rsidRDefault="00402AE9" w:rsidP="00765E32">
            <w:pPr>
              <w:tabs>
                <w:tab w:val="left" w:pos="567"/>
              </w:tabs>
              <w:jc w:val="center"/>
              <w:rPr>
                <w:rFonts w:ascii="Times New Roman" w:hAnsi="Times New Roman"/>
              </w:rPr>
            </w:pPr>
          </w:p>
          <w:p w14:paraId="7E1915D6" w14:textId="77777777" w:rsidR="00402AE9" w:rsidRPr="00797D70" w:rsidRDefault="00402AE9" w:rsidP="00765E32">
            <w:pPr>
              <w:tabs>
                <w:tab w:val="left" w:pos="567"/>
              </w:tabs>
              <w:jc w:val="center"/>
              <w:rPr>
                <w:rFonts w:ascii="Times New Roman" w:hAnsi="Times New Roman"/>
              </w:rPr>
            </w:pPr>
          </w:p>
          <w:p w14:paraId="2367C168" w14:textId="77777777" w:rsidR="00402AE9" w:rsidRPr="00797D70" w:rsidRDefault="00402AE9" w:rsidP="00765E32">
            <w:pPr>
              <w:tabs>
                <w:tab w:val="left" w:pos="567"/>
              </w:tabs>
              <w:jc w:val="center"/>
              <w:rPr>
                <w:rFonts w:ascii="Times New Roman" w:hAnsi="Times New Roman"/>
              </w:rPr>
            </w:pPr>
          </w:p>
          <w:p w14:paraId="5E7386A0" w14:textId="77777777" w:rsidR="00402AE9" w:rsidRPr="00797D70" w:rsidRDefault="00402AE9" w:rsidP="00765E32">
            <w:pPr>
              <w:tabs>
                <w:tab w:val="left" w:pos="567"/>
              </w:tabs>
              <w:jc w:val="center"/>
              <w:rPr>
                <w:rFonts w:ascii="Times New Roman" w:hAnsi="Times New Roman"/>
              </w:rPr>
            </w:pPr>
          </w:p>
          <w:p w14:paraId="11008BC8" w14:textId="77777777" w:rsidR="00402AE9" w:rsidRPr="00797D70" w:rsidRDefault="00402AE9" w:rsidP="00765E32">
            <w:pPr>
              <w:tabs>
                <w:tab w:val="left" w:pos="567"/>
              </w:tabs>
              <w:jc w:val="center"/>
              <w:rPr>
                <w:rFonts w:ascii="Times New Roman" w:hAnsi="Times New Roman"/>
              </w:rPr>
            </w:pPr>
          </w:p>
          <w:p w14:paraId="5CFF4176" w14:textId="77777777" w:rsidR="00402AE9" w:rsidRPr="00797D70" w:rsidRDefault="00402AE9" w:rsidP="00765E32">
            <w:pPr>
              <w:tabs>
                <w:tab w:val="left" w:pos="567"/>
              </w:tabs>
              <w:jc w:val="center"/>
              <w:rPr>
                <w:rFonts w:ascii="Times New Roman" w:hAnsi="Times New Roman"/>
              </w:rPr>
            </w:pPr>
          </w:p>
          <w:p w14:paraId="477F227C" w14:textId="77777777" w:rsidR="00402AE9" w:rsidRPr="00797D70" w:rsidRDefault="00402AE9" w:rsidP="00765E32">
            <w:pPr>
              <w:tabs>
                <w:tab w:val="left" w:pos="567"/>
              </w:tabs>
              <w:jc w:val="center"/>
              <w:rPr>
                <w:rFonts w:ascii="Times New Roman" w:hAnsi="Times New Roman"/>
              </w:rPr>
            </w:pPr>
          </w:p>
          <w:p w14:paraId="735AC7FC"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100</w:t>
            </w:r>
          </w:p>
        </w:tc>
        <w:tc>
          <w:tcPr>
            <w:tcW w:w="2128" w:type="dxa"/>
          </w:tcPr>
          <w:p w14:paraId="7CB6FFAF" w14:textId="77777777" w:rsidR="00402AE9" w:rsidRPr="00797D70" w:rsidRDefault="00402AE9" w:rsidP="00765E32">
            <w:pPr>
              <w:tabs>
                <w:tab w:val="left" w:pos="567"/>
              </w:tabs>
              <w:rPr>
                <w:rFonts w:ascii="Times New Roman" w:hAnsi="Times New Roman"/>
              </w:rPr>
            </w:pPr>
            <w:r w:rsidRPr="00797D70">
              <w:rPr>
                <w:rFonts w:ascii="Times New Roman" w:hAnsi="Times New Roman"/>
              </w:rPr>
              <w:lastRenderedPageBreak/>
              <w:t xml:space="preserve">Решение Совета </w:t>
            </w:r>
            <w:r w:rsidRPr="00797D70">
              <w:rPr>
                <w:rFonts w:ascii="Times New Roman" w:hAnsi="Times New Roman"/>
              </w:rPr>
              <w:lastRenderedPageBreak/>
              <w:t>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14:paraId="137BE792" w14:textId="77777777" w:rsidR="00402AE9" w:rsidRPr="00797D70" w:rsidRDefault="00402AE9" w:rsidP="00765E32">
            <w:pPr>
              <w:tabs>
                <w:tab w:val="left" w:pos="567"/>
              </w:tabs>
              <w:rPr>
                <w:rFonts w:ascii="Times New Roman" w:hAnsi="Times New Roman"/>
              </w:rPr>
            </w:pPr>
            <w:r w:rsidRPr="00797D70">
              <w:rPr>
                <w:rFonts w:ascii="Times New Roman" w:hAnsi="Times New Roman"/>
              </w:rPr>
              <w:lastRenderedPageBreak/>
              <w:t xml:space="preserve">Администрация </w:t>
            </w:r>
            <w:r w:rsidRPr="00797D70">
              <w:rPr>
                <w:rFonts w:ascii="Times New Roman" w:hAnsi="Times New Roman"/>
              </w:rPr>
              <w:lastRenderedPageBreak/>
              <w:t>Комсомольского муниципального района</w:t>
            </w:r>
          </w:p>
        </w:tc>
        <w:tc>
          <w:tcPr>
            <w:tcW w:w="1417" w:type="dxa"/>
          </w:tcPr>
          <w:p w14:paraId="136F7D6B" w14:textId="77777777" w:rsidR="00402AE9" w:rsidRPr="00797D70" w:rsidRDefault="00402AE9" w:rsidP="00765E32">
            <w:pPr>
              <w:tabs>
                <w:tab w:val="left" w:pos="567"/>
              </w:tabs>
              <w:rPr>
                <w:rFonts w:ascii="Times New Roman" w:hAnsi="Times New Roman"/>
              </w:rPr>
            </w:pPr>
            <w:r w:rsidRPr="00797D70">
              <w:rPr>
                <w:rFonts w:ascii="Times New Roman" w:hAnsi="Times New Roman"/>
                <w:color w:val="auto"/>
                <w:lang w:eastAsia="zh-CN"/>
              </w:rPr>
              <w:lastRenderedPageBreak/>
              <w:t xml:space="preserve">Создание </w:t>
            </w:r>
            <w:r w:rsidRPr="00797D70">
              <w:rPr>
                <w:rFonts w:ascii="Times New Roman" w:hAnsi="Times New Roman"/>
                <w:color w:val="auto"/>
                <w:lang w:eastAsia="zh-CN"/>
              </w:rPr>
              <w:lastRenderedPageBreak/>
              <w:t>безопасных и благоприятных условий проживания граждан</w:t>
            </w:r>
          </w:p>
        </w:tc>
      </w:tr>
    </w:tbl>
    <w:p w14:paraId="114C8A94"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406D1380"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3391F722"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01C2A0D5"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22A0B7D0"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0AB87565" w14:textId="77777777" w:rsidR="00402AE9" w:rsidRPr="00797D70" w:rsidRDefault="00402AE9" w:rsidP="00402AE9">
      <w:pPr>
        <w:pStyle w:val="af1"/>
        <w:spacing w:after="0" w:line="240" w:lineRule="auto"/>
        <w:ind w:left="0"/>
        <w:jc w:val="right"/>
        <w:rPr>
          <w:rFonts w:ascii="Times New Roman" w:hAnsi="Times New Roman" w:cs="Times New Roman"/>
          <w:sz w:val="20"/>
          <w:szCs w:val="20"/>
        </w:rPr>
      </w:pPr>
    </w:p>
    <w:p w14:paraId="617C4B1A" w14:textId="77777777" w:rsidR="00402AE9" w:rsidRPr="00797D70" w:rsidRDefault="00402AE9" w:rsidP="00402AE9">
      <w:pPr>
        <w:tabs>
          <w:tab w:val="left" w:pos="567"/>
        </w:tabs>
        <w:rPr>
          <w:b/>
          <w:sz w:val="28"/>
          <w:szCs w:val="28"/>
        </w:rPr>
      </w:pPr>
    </w:p>
    <w:p w14:paraId="785A131C" w14:textId="77777777" w:rsidR="00402AE9" w:rsidRPr="00797D70" w:rsidRDefault="00402AE9" w:rsidP="00402AE9">
      <w:pPr>
        <w:tabs>
          <w:tab w:val="left" w:pos="567"/>
        </w:tabs>
        <w:rPr>
          <w:b/>
          <w:sz w:val="28"/>
          <w:szCs w:val="28"/>
        </w:rPr>
      </w:pPr>
    </w:p>
    <w:p w14:paraId="329C243D" w14:textId="77777777" w:rsidR="00402AE9" w:rsidRPr="00797D70" w:rsidRDefault="00402AE9" w:rsidP="00402AE9">
      <w:pPr>
        <w:tabs>
          <w:tab w:val="left" w:pos="567"/>
        </w:tabs>
        <w:rPr>
          <w:b/>
          <w:sz w:val="28"/>
          <w:szCs w:val="28"/>
        </w:rPr>
      </w:pPr>
    </w:p>
    <w:p w14:paraId="2B2716CC" w14:textId="77777777" w:rsidR="00402AE9" w:rsidRPr="00797D70" w:rsidRDefault="00402AE9" w:rsidP="00402AE9">
      <w:pPr>
        <w:tabs>
          <w:tab w:val="left" w:pos="567"/>
        </w:tabs>
        <w:rPr>
          <w:b/>
          <w:sz w:val="28"/>
          <w:szCs w:val="28"/>
        </w:rPr>
      </w:pPr>
    </w:p>
    <w:p w14:paraId="15A25366" w14:textId="77777777" w:rsidR="00402AE9" w:rsidRPr="00797D70" w:rsidRDefault="00402AE9" w:rsidP="00402AE9">
      <w:pPr>
        <w:tabs>
          <w:tab w:val="left" w:pos="567"/>
        </w:tabs>
        <w:rPr>
          <w:b/>
          <w:sz w:val="28"/>
          <w:szCs w:val="28"/>
        </w:rPr>
      </w:pPr>
    </w:p>
    <w:p w14:paraId="0F6627E1" w14:textId="77777777" w:rsidR="00402AE9" w:rsidRPr="00797D70" w:rsidRDefault="00402AE9" w:rsidP="00402AE9">
      <w:pPr>
        <w:tabs>
          <w:tab w:val="left" w:pos="567"/>
        </w:tabs>
        <w:rPr>
          <w:b/>
          <w:sz w:val="28"/>
          <w:szCs w:val="28"/>
        </w:rPr>
      </w:pPr>
    </w:p>
    <w:p w14:paraId="5D14A293" w14:textId="77777777" w:rsidR="00402AE9" w:rsidRPr="00797D70" w:rsidRDefault="00402AE9" w:rsidP="00402AE9">
      <w:pPr>
        <w:tabs>
          <w:tab w:val="left" w:pos="567"/>
        </w:tabs>
        <w:rPr>
          <w:b/>
          <w:sz w:val="28"/>
          <w:szCs w:val="28"/>
        </w:rPr>
      </w:pPr>
    </w:p>
    <w:p w14:paraId="7BADD84F" w14:textId="77777777" w:rsidR="00402AE9" w:rsidRPr="00797D70" w:rsidRDefault="00402AE9" w:rsidP="00402AE9">
      <w:pPr>
        <w:tabs>
          <w:tab w:val="left" w:pos="567"/>
        </w:tabs>
        <w:rPr>
          <w:b/>
          <w:sz w:val="28"/>
          <w:szCs w:val="28"/>
        </w:rPr>
      </w:pPr>
    </w:p>
    <w:p w14:paraId="57505904" w14:textId="77777777" w:rsidR="00402AE9" w:rsidRPr="00797D70" w:rsidRDefault="00402AE9" w:rsidP="00402AE9">
      <w:pPr>
        <w:tabs>
          <w:tab w:val="left" w:pos="567"/>
        </w:tabs>
        <w:rPr>
          <w:b/>
          <w:sz w:val="28"/>
          <w:szCs w:val="28"/>
        </w:rPr>
      </w:pPr>
    </w:p>
    <w:p w14:paraId="4073D448" w14:textId="77777777" w:rsidR="00402AE9" w:rsidRPr="00797D70" w:rsidRDefault="00402AE9" w:rsidP="00402AE9">
      <w:pPr>
        <w:tabs>
          <w:tab w:val="left" w:pos="567"/>
        </w:tabs>
        <w:rPr>
          <w:b/>
          <w:sz w:val="28"/>
          <w:szCs w:val="28"/>
        </w:rPr>
      </w:pPr>
    </w:p>
    <w:p w14:paraId="36A3A23A" w14:textId="77777777" w:rsidR="00402AE9" w:rsidRPr="00797D70" w:rsidRDefault="00402AE9" w:rsidP="00402AE9">
      <w:pPr>
        <w:tabs>
          <w:tab w:val="left" w:pos="567"/>
        </w:tabs>
        <w:rPr>
          <w:b/>
          <w:sz w:val="28"/>
          <w:szCs w:val="28"/>
        </w:rPr>
      </w:pPr>
    </w:p>
    <w:p w14:paraId="3E935D44" w14:textId="77777777" w:rsidR="00402AE9" w:rsidRPr="00797D70" w:rsidRDefault="00402AE9" w:rsidP="00402AE9">
      <w:pPr>
        <w:tabs>
          <w:tab w:val="left" w:pos="567"/>
        </w:tabs>
        <w:rPr>
          <w:b/>
          <w:sz w:val="28"/>
          <w:szCs w:val="28"/>
        </w:rPr>
      </w:pPr>
    </w:p>
    <w:p w14:paraId="366DDD82" w14:textId="77777777" w:rsidR="00402AE9" w:rsidRPr="00797D70" w:rsidRDefault="00402AE9" w:rsidP="00402AE9">
      <w:pPr>
        <w:tabs>
          <w:tab w:val="left" w:pos="567"/>
        </w:tabs>
        <w:rPr>
          <w:b/>
          <w:sz w:val="28"/>
          <w:szCs w:val="28"/>
        </w:rPr>
      </w:pPr>
    </w:p>
    <w:p w14:paraId="2FD79BF8" w14:textId="77777777" w:rsidR="00402AE9" w:rsidRPr="00797D70" w:rsidRDefault="00402AE9" w:rsidP="00402AE9">
      <w:pPr>
        <w:tabs>
          <w:tab w:val="left" w:pos="567"/>
        </w:tabs>
        <w:rPr>
          <w:b/>
          <w:sz w:val="28"/>
          <w:szCs w:val="28"/>
        </w:rPr>
      </w:pPr>
    </w:p>
    <w:p w14:paraId="7D874777" w14:textId="77777777" w:rsidR="00402AE9" w:rsidRPr="00797D70" w:rsidRDefault="00402AE9" w:rsidP="00402AE9">
      <w:pPr>
        <w:tabs>
          <w:tab w:val="left" w:pos="567"/>
        </w:tabs>
        <w:rPr>
          <w:b/>
          <w:sz w:val="28"/>
          <w:szCs w:val="28"/>
        </w:rPr>
      </w:pPr>
    </w:p>
    <w:p w14:paraId="49CDA048" w14:textId="77777777" w:rsidR="00402AE9" w:rsidRPr="00797D70" w:rsidRDefault="00402AE9" w:rsidP="00402AE9">
      <w:pPr>
        <w:tabs>
          <w:tab w:val="left" w:pos="567"/>
        </w:tabs>
        <w:rPr>
          <w:b/>
          <w:sz w:val="28"/>
          <w:szCs w:val="28"/>
        </w:rPr>
      </w:pPr>
    </w:p>
    <w:p w14:paraId="708AD454" w14:textId="77777777" w:rsidR="00402AE9" w:rsidRPr="00797D70" w:rsidRDefault="00402AE9" w:rsidP="00402AE9">
      <w:pPr>
        <w:tabs>
          <w:tab w:val="left" w:pos="567"/>
        </w:tabs>
        <w:rPr>
          <w:b/>
          <w:sz w:val="28"/>
          <w:szCs w:val="28"/>
        </w:rPr>
      </w:pPr>
    </w:p>
    <w:p w14:paraId="1900831E" w14:textId="77777777" w:rsidR="00402AE9" w:rsidRPr="00797D70" w:rsidRDefault="00402AE9" w:rsidP="00402AE9">
      <w:pPr>
        <w:tabs>
          <w:tab w:val="left" w:pos="567"/>
        </w:tabs>
        <w:rPr>
          <w:b/>
          <w:sz w:val="28"/>
          <w:szCs w:val="28"/>
        </w:rPr>
      </w:pPr>
    </w:p>
    <w:p w14:paraId="43B2DF41" w14:textId="77777777" w:rsidR="00402AE9" w:rsidRPr="00797D70" w:rsidRDefault="00402AE9" w:rsidP="00402AE9">
      <w:pPr>
        <w:tabs>
          <w:tab w:val="left" w:pos="567"/>
        </w:tabs>
        <w:rPr>
          <w:b/>
          <w:sz w:val="28"/>
          <w:szCs w:val="28"/>
        </w:rPr>
      </w:pPr>
    </w:p>
    <w:p w14:paraId="402B93C9" w14:textId="77777777" w:rsidR="00402AE9" w:rsidRPr="00797D70" w:rsidRDefault="00402AE9" w:rsidP="00402AE9">
      <w:pPr>
        <w:tabs>
          <w:tab w:val="left" w:pos="567"/>
        </w:tabs>
        <w:rPr>
          <w:b/>
          <w:sz w:val="28"/>
          <w:szCs w:val="28"/>
        </w:rPr>
      </w:pPr>
    </w:p>
    <w:p w14:paraId="62D15152" w14:textId="77777777" w:rsidR="00402AE9" w:rsidRPr="00797D70" w:rsidRDefault="00402AE9" w:rsidP="00402AE9">
      <w:pPr>
        <w:tabs>
          <w:tab w:val="left" w:pos="567"/>
        </w:tabs>
        <w:rPr>
          <w:b/>
          <w:sz w:val="28"/>
          <w:szCs w:val="28"/>
        </w:rPr>
      </w:pPr>
    </w:p>
    <w:p w14:paraId="1329A5B0" w14:textId="77777777" w:rsidR="00402AE9" w:rsidRPr="00797D70" w:rsidRDefault="00402AE9" w:rsidP="00402AE9">
      <w:pPr>
        <w:tabs>
          <w:tab w:val="left" w:pos="567"/>
        </w:tabs>
        <w:rPr>
          <w:b/>
          <w:sz w:val="28"/>
          <w:szCs w:val="28"/>
        </w:rPr>
      </w:pPr>
      <w:r w:rsidRPr="00797D70">
        <w:rPr>
          <w:b/>
          <w:sz w:val="28"/>
          <w:szCs w:val="28"/>
        </w:rPr>
        <w:t>3.Перечень структурных элементов муниципальной программы Комсомольского городского поселения</w:t>
      </w:r>
      <w:r w:rsidRPr="00797D70">
        <w:t xml:space="preserve"> «</w:t>
      </w:r>
      <w:r w:rsidRPr="00797D70">
        <w:rPr>
          <w:b/>
          <w:sz w:val="28"/>
          <w:szCs w:val="28"/>
        </w:rPr>
        <w:t xml:space="preserve">Переселение граждан </w:t>
      </w:r>
      <w:r w:rsidRPr="00797D70">
        <w:rPr>
          <w:b/>
          <w:sz w:val="28"/>
          <w:szCs w:val="28"/>
        </w:rPr>
        <w:lastRenderedPageBreak/>
        <w:t>Комсомольского городского поселения Комсомольского муниципального района Ивановской области из аварийного жилищного фонда»</w:t>
      </w:r>
    </w:p>
    <w:p w14:paraId="3FC5FDD2" w14:textId="77777777" w:rsidR="00402AE9" w:rsidRPr="00797D70" w:rsidRDefault="00402AE9" w:rsidP="00402AE9">
      <w:pPr>
        <w:tabs>
          <w:tab w:val="left" w:pos="567"/>
        </w:tabs>
        <w:rPr>
          <w:b/>
          <w:sz w:val="28"/>
          <w:szCs w:val="28"/>
        </w:rPr>
      </w:pPr>
    </w:p>
    <w:tbl>
      <w:tblPr>
        <w:tblStyle w:val="af9"/>
        <w:tblW w:w="0" w:type="auto"/>
        <w:tblLook w:val="04A0" w:firstRow="1" w:lastRow="0" w:firstColumn="1" w:lastColumn="0" w:noHBand="0" w:noVBand="1"/>
      </w:tblPr>
      <w:tblGrid>
        <w:gridCol w:w="744"/>
        <w:gridCol w:w="4896"/>
        <w:gridCol w:w="148"/>
        <w:gridCol w:w="1894"/>
        <w:gridCol w:w="589"/>
        <w:gridCol w:w="165"/>
        <w:gridCol w:w="1701"/>
      </w:tblGrid>
      <w:tr w:rsidR="00402AE9" w:rsidRPr="00797D70" w14:paraId="59D0E35F" w14:textId="77777777" w:rsidTr="00765E32">
        <w:tc>
          <w:tcPr>
            <w:tcW w:w="876" w:type="dxa"/>
          </w:tcPr>
          <w:p w14:paraId="29A73390" w14:textId="77777777" w:rsidR="00402AE9" w:rsidRPr="00797D70" w:rsidRDefault="00402AE9" w:rsidP="00765E32">
            <w:pPr>
              <w:tabs>
                <w:tab w:val="left" w:pos="567"/>
              </w:tabs>
              <w:rPr>
                <w:rFonts w:ascii="Times New Roman" w:hAnsi="Times New Roman"/>
              </w:rPr>
            </w:pPr>
            <w:r w:rsidRPr="00797D70">
              <w:rPr>
                <w:rFonts w:ascii="Times New Roman" w:hAnsi="Times New Roman"/>
              </w:rPr>
              <w:t>№ п/п</w:t>
            </w:r>
          </w:p>
        </w:tc>
        <w:tc>
          <w:tcPr>
            <w:tcW w:w="8253" w:type="dxa"/>
            <w:gridSpan w:val="2"/>
          </w:tcPr>
          <w:p w14:paraId="0E71DFBA" w14:textId="77777777" w:rsidR="00402AE9" w:rsidRPr="00797D70" w:rsidRDefault="00402AE9" w:rsidP="00765E32">
            <w:pPr>
              <w:tabs>
                <w:tab w:val="left" w:pos="567"/>
              </w:tabs>
              <w:rPr>
                <w:rFonts w:ascii="Times New Roman" w:hAnsi="Times New Roman"/>
              </w:rPr>
            </w:pPr>
            <w:r w:rsidRPr="00797D70">
              <w:rPr>
                <w:rFonts w:ascii="Times New Roman" w:hAnsi="Times New Roman"/>
              </w:rPr>
              <w:t>Задачи структурного элемента</w:t>
            </w:r>
          </w:p>
        </w:tc>
        <w:tc>
          <w:tcPr>
            <w:tcW w:w="3429" w:type="dxa"/>
            <w:gridSpan w:val="3"/>
          </w:tcPr>
          <w:p w14:paraId="41A08FD4" w14:textId="77777777" w:rsidR="00402AE9" w:rsidRPr="00797D70" w:rsidRDefault="00402AE9" w:rsidP="00765E32">
            <w:pPr>
              <w:tabs>
                <w:tab w:val="left" w:pos="567"/>
              </w:tabs>
              <w:rPr>
                <w:rFonts w:ascii="Times New Roman" w:hAnsi="Times New Roman"/>
              </w:rPr>
            </w:pPr>
            <w:r w:rsidRPr="00797D70">
              <w:rPr>
                <w:rFonts w:ascii="Times New Roman" w:hAnsi="Times New Roman"/>
              </w:rPr>
              <w:t>Краткое описание ожидаемых эффектов от реализации задачи структурного элемента</w:t>
            </w:r>
          </w:p>
        </w:tc>
        <w:tc>
          <w:tcPr>
            <w:tcW w:w="2228" w:type="dxa"/>
          </w:tcPr>
          <w:p w14:paraId="47BA86C4" w14:textId="77777777" w:rsidR="00402AE9" w:rsidRPr="00797D70" w:rsidRDefault="00402AE9" w:rsidP="00765E32">
            <w:pPr>
              <w:tabs>
                <w:tab w:val="left" w:pos="567"/>
              </w:tabs>
              <w:rPr>
                <w:rFonts w:ascii="Times New Roman" w:hAnsi="Times New Roman"/>
              </w:rPr>
            </w:pPr>
            <w:r w:rsidRPr="00797D70">
              <w:rPr>
                <w:rFonts w:ascii="Times New Roman" w:hAnsi="Times New Roman"/>
              </w:rPr>
              <w:t>Связь с показателями</w:t>
            </w:r>
          </w:p>
        </w:tc>
      </w:tr>
      <w:tr w:rsidR="00402AE9" w:rsidRPr="00797D70" w14:paraId="66551FC5" w14:textId="77777777" w:rsidTr="00765E32">
        <w:tc>
          <w:tcPr>
            <w:tcW w:w="876" w:type="dxa"/>
          </w:tcPr>
          <w:p w14:paraId="3DAF8901"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1</w:t>
            </w:r>
          </w:p>
        </w:tc>
        <w:tc>
          <w:tcPr>
            <w:tcW w:w="8253" w:type="dxa"/>
            <w:gridSpan w:val="2"/>
          </w:tcPr>
          <w:p w14:paraId="1227CEDF"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2</w:t>
            </w:r>
          </w:p>
        </w:tc>
        <w:tc>
          <w:tcPr>
            <w:tcW w:w="3429" w:type="dxa"/>
            <w:gridSpan w:val="3"/>
          </w:tcPr>
          <w:p w14:paraId="1C37FCE2"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3</w:t>
            </w:r>
          </w:p>
        </w:tc>
        <w:tc>
          <w:tcPr>
            <w:tcW w:w="2228" w:type="dxa"/>
          </w:tcPr>
          <w:p w14:paraId="2AED2299" w14:textId="77777777" w:rsidR="00402AE9" w:rsidRPr="00797D70" w:rsidRDefault="00402AE9" w:rsidP="00765E32">
            <w:pPr>
              <w:tabs>
                <w:tab w:val="left" w:pos="567"/>
              </w:tabs>
              <w:jc w:val="center"/>
              <w:rPr>
                <w:rFonts w:ascii="Times New Roman" w:hAnsi="Times New Roman"/>
              </w:rPr>
            </w:pPr>
            <w:r w:rsidRPr="00797D70">
              <w:rPr>
                <w:rFonts w:ascii="Times New Roman" w:hAnsi="Times New Roman"/>
              </w:rPr>
              <w:t>4</w:t>
            </w:r>
          </w:p>
        </w:tc>
      </w:tr>
      <w:tr w:rsidR="00402AE9" w:rsidRPr="00797D70" w14:paraId="2B685E40" w14:textId="77777777" w:rsidTr="00765E32">
        <w:tc>
          <w:tcPr>
            <w:tcW w:w="876" w:type="dxa"/>
          </w:tcPr>
          <w:p w14:paraId="6AB0C0C0" w14:textId="77777777" w:rsidR="00402AE9" w:rsidRPr="00797D70" w:rsidRDefault="00402AE9" w:rsidP="00765E32">
            <w:pPr>
              <w:tabs>
                <w:tab w:val="left" w:pos="567"/>
              </w:tabs>
              <w:rPr>
                <w:rFonts w:ascii="Times New Roman" w:hAnsi="Times New Roman"/>
              </w:rPr>
            </w:pPr>
            <w:r w:rsidRPr="00797D70">
              <w:rPr>
                <w:rFonts w:ascii="Times New Roman" w:hAnsi="Times New Roman"/>
              </w:rPr>
              <w:t>1.</w:t>
            </w:r>
          </w:p>
        </w:tc>
        <w:tc>
          <w:tcPr>
            <w:tcW w:w="13910" w:type="dxa"/>
            <w:gridSpan w:val="6"/>
          </w:tcPr>
          <w:p w14:paraId="19DF6D14" w14:textId="77777777" w:rsidR="00402AE9" w:rsidRPr="00797D70" w:rsidRDefault="00402AE9" w:rsidP="00765E32">
            <w:pPr>
              <w:tabs>
                <w:tab w:val="left" w:pos="567"/>
              </w:tabs>
              <w:jc w:val="center"/>
              <w:rPr>
                <w:rFonts w:ascii="Times New Roman" w:hAnsi="Times New Roman"/>
                <w:b/>
              </w:rPr>
            </w:pPr>
            <w:r w:rsidRPr="00797D70">
              <w:rPr>
                <w:rFonts w:ascii="Times New Roman" w:hAnsi="Times New Roman"/>
                <w:b/>
              </w:rPr>
              <w:t>Направление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r>
      <w:tr w:rsidR="00402AE9" w:rsidRPr="00797D70" w14:paraId="12E362F6" w14:textId="77777777" w:rsidTr="00765E32">
        <w:tc>
          <w:tcPr>
            <w:tcW w:w="876" w:type="dxa"/>
          </w:tcPr>
          <w:p w14:paraId="5DF489C0" w14:textId="77777777" w:rsidR="00402AE9" w:rsidRPr="00797D70" w:rsidRDefault="00402AE9" w:rsidP="00765E32">
            <w:pPr>
              <w:tabs>
                <w:tab w:val="left" w:pos="567"/>
              </w:tabs>
              <w:rPr>
                <w:rFonts w:ascii="Times New Roman" w:hAnsi="Times New Roman"/>
              </w:rPr>
            </w:pPr>
            <w:r w:rsidRPr="00797D70">
              <w:rPr>
                <w:rFonts w:ascii="Times New Roman" w:hAnsi="Times New Roman"/>
              </w:rPr>
              <w:t>1.1.</w:t>
            </w:r>
          </w:p>
        </w:tc>
        <w:tc>
          <w:tcPr>
            <w:tcW w:w="13910" w:type="dxa"/>
            <w:gridSpan w:val="6"/>
          </w:tcPr>
          <w:p w14:paraId="0955760D" w14:textId="77777777" w:rsidR="00402AE9" w:rsidRPr="00797D70" w:rsidRDefault="00402AE9" w:rsidP="00765E32">
            <w:pPr>
              <w:tabs>
                <w:tab w:val="left" w:pos="567"/>
              </w:tabs>
              <w:rPr>
                <w:rFonts w:ascii="Times New Roman" w:hAnsi="Times New Roman"/>
                <w:b/>
              </w:rPr>
            </w:pPr>
            <w:r w:rsidRPr="00797D70">
              <w:rPr>
                <w:rFonts w:ascii="Times New Roman" w:hAnsi="Times New Roman"/>
                <w:b/>
              </w:rPr>
              <w:t>Ведомственный проект</w:t>
            </w:r>
            <w:r w:rsidRPr="00797D70">
              <w:rPr>
                <w:rFonts w:ascii="Times New Roman" w:hAnsi="Times New Roman"/>
              </w:rPr>
              <w:t xml:space="preserve"> «</w:t>
            </w:r>
            <w:r w:rsidRPr="00797D70">
              <w:rPr>
                <w:rFonts w:ascii="Times New Roman" w:hAnsi="Times New Roman"/>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14:paraId="2E9E8865" w14:textId="77777777" w:rsidR="00402AE9" w:rsidRPr="00797D70" w:rsidRDefault="00402AE9" w:rsidP="00765E32">
            <w:pPr>
              <w:tabs>
                <w:tab w:val="left" w:pos="567"/>
              </w:tabs>
              <w:jc w:val="center"/>
              <w:rPr>
                <w:rFonts w:ascii="Times New Roman" w:hAnsi="Times New Roman"/>
                <w:b/>
              </w:rPr>
            </w:pPr>
            <w:r w:rsidRPr="00797D70">
              <w:rPr>
                <w:rFonts w:ascii="Times New Roman" w:hAnsi="Times New Roman"/>
                <w:b/>
              </w:rPr>
              <w:t>(Администрация Комсомольского муниципального района)</w:t>
            </w:r>
          </w:p>
        </w:tc>
      </w:tr>
      <w:tr w:rsidR="00402AE9" w:rsidRPr="00797D70" w14:paraId="133A6EFC" w14:textId="77777777" w:rsidTr="00765E32">
        <w:tc>
          <w:tcPr>
            <w:tcW w:w="876" w:type="dxa"/>
          </w:tcPr>
          <w:p w14:paraId="385829CB" w14:textId="77777777" w:rsidR="00402AE9" w:rsidRPr="00797D70" w:rsidRDefault="00402AE9" w:rsidP="00765E32">
            <w:pPr>
              <w:tabs>
                <w:tab w:val="left" w:pos="567"/>
              </w:tabs>
              <w:rPr>
                <w:rFonts w:ascii="Times New Roman" w:hAnsi="Times New Roman"/>
              </w:rPr>
            </w:pPr>
            <w:r w:rsidRPr="00797D70">
              <w:rPr>
                <w:rFonts w:ascii="Times New Roman" w:hAnsi="Times New Roman"/>
              </w:rPr>
              <w:t xml:space="preserve"> </w:t>
            </w:r>
          </w:p>
        </w:tc>
        <w:tc>
          <w:tcPr>
            <w:tcW w:w="10508" w:type="dxa"/>
            <w:gridSpan w:val="3"/>
          </w:tcPr>
          <w:p w14:paraId="294833F4" w14:textId="77777777" w:rsidR="00402AE9" w:rsidRPr="00797D70" w:rsidRDefault="00402AE9" w:rsidP="00765E32">
            <w:pPr>
              <w:tabs>
                <w:tab w:val="left" w:pos="567"/>
              </w:tabs>
              <w:rPr>
                <w:rFonts w:ascii="Times New Roman" w:hAnsi="Times New Roman"/>
              </w:rPr>
            </w:pPr>
            <w:r w:rsidRPr="00797D70">
              <w:rPr>
                <w:rFonts w:ascii="Times New Roman" w:hAnsi="Times New Roman"/>
              </w:rPr>
              <w:t>Ответственный за реализацию: Администрация Комсомольского муниципального района</w:t>
            </w:r>
          </w:p>
        </w:tc>
        <w:tc>
          <w:tcPr>
            <w:tcW w:w="3402" w:type="dxa"/>
            <w:gridSpan w:val="3"/>
          </w:tcPr>
          <w:p w14:paraId="51FDDDFF" w14:textId="77777777" w:rsidR="00402AE9" w:rsidRPr="00797D70" w:rsidRDefault="00402AE9" w:rsidP="00765E32">
            <w:pPr>
              <w:tabs>
                <w:tab w:val="left" w:pos="567"/>
              </w:tabs>
              <w:rPr>
                <w:rFonts w:ascii="Times New Roman" w:hAnsi="Times New Roman"/>
              </w:rPr>
            </w:pPr>
            <w:r w:rsidRPr="00797D70">
              <w:rPr>
                <w:rFonts w:ascii="Times New Roman" w:hAnsi="Times New Roman"/>
              </w:rPr>
              <w:t>Срок реализации 2024-2030</w:t>
            </w:r>
          </w:p>
        </w:tc>
      </w:tr>
      <w:tr w:rsidR="00402AE9" w:rsidRPr="00797D70" w14:paraId="79A7653F" w14:textId="77777777" w:rsidTr="00765E32">
        <w:tc>
          <w:tcPr>
            <w:tcW w:w="876" w:type="dxa"/>
          </w:tcPr>
          <w:p w14:paraId="43C069E0" w14:textId="77777777" w:rsidR="00402AE9" w:rsidRPr="00797D70" w:rsidRDefault="00402AE9" w:rsidP="00765E32">
            <w:pPr>
              <w:tabs>
                <w:tab w:val="left" w:pos="567"/>
              </w:tabs>
              <w:rPr>
                <w:rFonts w:ascii="Times New Roman" w:hAnsi="Times New Roman"/>
              </w:rPr>
            </w:pPr>
            <w:r w:rsidRPr="00797D70">
              <w:rPr>
                <w:rFonts w:ascii="Times New Roman" w:hAnsi="Times New Roman"/>
              </w:rPr>
              <w:t xml:space="preserve"> 1.1.1.</w:t>
            </w:r>
          </w:p>
        </w:tc>
        <w:tc>
          <w:tcPr>
            <w:tcW w:w="8046" w:type="dxa"/>
          </w:tcPr>
          <w:p w14:paraId="47AA9648" w14:textId="77777777" w:rsidR="00402AE9" w:rsidRPr="00797D70" w:rsidRDefault="00402AE9" w:rsidP="00765E32">
            <w:pPr>
              <w:tabs>
                <w:tab w:val="left" w:pos="567"/>
              </w:tabs>
              <w:rPr>
                <w:rFonts w:ascii="Times New Roman" w:hAnsi="Times New Roman"/>
              </w:rPr>
            </w:pPr>
            <w:r w:rsidRPr="00797D70">
              <w:rPr>
                <w:rFonts w:ascii="Times New Roman" w:hAnsi="Times New Roman"/>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3417" w:type="dxa"/>
            <w:gridSpan w:val="3"/>
          </w:tcPr>
          <w:p w14:paraId="7654352D" w14:textId="77777777" w:rsidR="00402AE9" w:rsidRPr="00797D70" w:rsidRDefault="00402AE9" w:rsidP="00765E32">
            <w:pPr>
              <w:tabs>
                <w:tab w:val="left" w:pos="567"/>
              </w:tabs>
              <w:rPr>
                <w:rFonts w:ascii="Times New Roman" w:hAnsi="Times New Roman"/>
              </w:rPr>
            </w:pPr>
            <w:r w:rsidRPr="00797D70">
              <w:rPr>
                <w:rFonts w:ascii="Times New Roman" w:hAnsi="Times New Roman"/>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14:paraId="1788E434" w14:textId="77777777" w:rsidR="00402AE9" w:rsidRPr="00797D70" w:rsidRDefault="00402AE9" w:rsidP="00765E32">
            <w:pPr>
              <w:tabs>
                <w:tab w:val="left" w:pos="567"/>
              </w:tabs>
              <w:rPr>
                <w:rFonts w:ascii="Times New Roman" w:hAnsi="Times New Roman"/>
              </w:rPr>
            </w:pPr>
            <w:r w:rsidRPr="00797D70">
              <w:rPr>
                <w:rFonts w:ascii="Times New Roman" w:hAnsi="Times New Roman"/>
                <w:color w:val="auto"/>
                <w:lang w:eastAsia="zh-CN"/>
              </w:rPr>
              <w:t>Создание безопасных и благоприятных условий проживания граждан</w:t>
            </w:r>
          </w:p>
        </w:tc>
      </w:tr>
      <w:tr w:rsidR="00402AE9" w:rsidRPr="00797D70" w14:paraId="02E6BAF0" w14:textId="77777777" w:rsidTr="00765E32">
        <w:tc>
          <w:tcPr>
            <w:tcW w:w="876" w:type="dxa"/>
          </w:tcPr>
          <w:p w14:paraId="25E4113B" w14:textId="77777777" w:rsidR="00402AE9" w:rsidRPr="00797D70" w:rsidRDefault="00402AE9" w:rsidP="00765E32">
            <w:pPr>
              <w:tabs>
                <w:tab w:val="left" w:pos="567"/>
              </w:tabs>
              <w:rPr>
                <w:rFonts w:ascii="Times New Roman" w:hAnsi="Times New Roman"/>
              </w:rPr>
            </w:pPr>
            <w:r w:rsidRPr="00797D70">
              <w:rPr>
                <w:rFonts w:ascii="Times New Roman" w:hAnsi="Times New Roman"/>
              </w:rPr>
              <w:t>1.1.2.</w:t>
            </w:r>
          </w:p>
        </w:tc>
        <w:tc>
          <w:tcPr>
            <w:tcW w:w="8046" w:type="dxa"/>
          </w:tcPr>
          <w:p w14:paraId="3975DB47" w14:textId="77777777" w:rsidR="00402AE9" w:rsidRPr="00797D70" w:rsidRDefault="00402AE9" w:rsidP="00765E32">
            <w:pPr>
              <w:tabs>
                <w:tab w:val="left" w:pos="567"/>
              </w:tabs>
              <w:rPr>
                <w:rFonts w:ascii="Times New Roman" w:hAnsi="Times New Roman"/>
              </w:rPr>
            </w:pPr>
            <w:r w:rsidRPr="00797D70">
              <w:rPr>
                <w:rFonts w:ascii="Times New Roman" w:hAnsi="Times New Roman"/>
              </w:rPr>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в праве общей собственности  на такое имущество, убытки, причиненные собственнику жилого помещения его изъятием</w:t>
            </w:r>
          </w:p>
        </w:tc>
        <w:tc>
          <w:tcPr>
            <w:tcW w:w="3417" w:type="dxa"/>
            <w:gridSpan w:val="3"/>
          </w:tcPr>
          <w:p w14:paraId="7969FA45" w14:textId="77777777" w:rsidR="00402AE9" w:rsidRPr="00797D70" w:rsidRDefault="00402AE9" w:rsidP="00765E32">
            <w:pPr>
              <w:tabs>
                <w:tab w:val="left" w:pos="567"/>
              </w:tabs>
              <w:rPr>
                <w:rFonts w:ascii="Times New Roman" w:hAnsi="Times New Roman"/>
              </w:rPr>
            </w:pPr>
            <w:r w:rsidRPr="00797D70">
              <w:rPr>
                <w:rFonts w:ascii="Times New Roman" w:hAnsi="Times New Roman"/>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14:paraId="71B33435" w14:textId="77777777" w:rsidR="00402AE9" w:rsidRPr="00797D70" w:rsidRDefault="00402AE9" w:rsidP="00765E32">
            <w:pPr>
              <w:tabs>
                <w:tab w:val="left" w:pos="567"/>
              </w:tabs>
              <w:rPr>
                <w:rFonts w:ascii="Times New Roman" w:hAnsi="Times New Roman"/>
              </w:rPr>
            </w:pPr>
            <w:r w:rsidRPr="00797D70">
              <w:rPr>
                <w:rFonts w:ascii="Times New Roman" w:hAnsi="Times New Roman"/>
                <w:color w:val="auto"/>
                <w:lang w:eastAsia="zh-CN"/>
              </w:rPr>
              <w:t>Создание безопасных и благоприятных условий проживания граждан</w:t>
            </w:r>
          </w:p>
        </w:tc>
      </w:tr>
      <w:tr w:rsidR="00402AE9" w:rsidRPr="00797D70" w14:paraId="0400CD3F" w14:textId="77777777" w:rsidTr="00765E32">
        <w:tc>
          <w:tcPr>
            <w:tcW w:w="876" w:type="dxa"/>
          </w:tcPr>
          <w:p w14:paraId="689E2908" w14:textId="77777777" w:rsidR="00402AE9" w:rsidRPr="00797D70" w:rsidRDefault="00402AE9" w:rsidP="00765E32">
            <w:pPr>
              <w:tabs>
                <w:tab w:val="left" w:pos="567"/>
              </w:tabs>
              <w:rPr>
                <w:rFonts w:ascii="Times New Roman" w:hAnsi="Times New Roman"/>
              </w:rPr>
            </w:pPr>
            <w:r w:rsidRPr="00797D70">
              <w:rPr>
                <w:rFonts w:ascii="Times New Roman" w:hAnsi="Times New Roman"/>
              </w:rPr>
              <w:t>1.1.3.</w:t>
            </w:r>
          </w:p>
        </w:tc>
        <w:tc>
          <w:tcPr>
            <w:tcW w:w="8046" w:type="dxa"/>
          </w:tcPr>
          <w:p w14:paraId="1698F951" w14:textId="77777777" w:rsidR="00402AE9" w:rsidRPr="00797D70" w:rsidRDefault="00402AE9" w:rsidP="00765E32">
            <w:pPr>
              <w:tabs>
                <w:tab w:val="left" w:pos="567"/>
              </w:tabs>
              <w:rPr>
                <w:rFonts w:ascii="Times New Roman" w:hAnsi="Times New Roman"/>
              </w:rPr>
            </w:pPr>
            <w:r w:rsidRPr="00797D70">
              <w:rPr>
                <w:rFonts w:ascii="Times New Roman" w:hAnsi="Times New Roman"/>
              </w:rPr>
              <w:t>Денежная компенсация за наем (поднаем) жилых помещений в многоквартирных домах, признанных аварийными</w:t>
            </w:r>
          </w:p>
        </w:tc>
        <w:tc>
          <w:tcPr>
            <w:tcW w:w="3417" w:type="dxa"/>
            <w:gridSpan w:val="3"/>
          </w:tcPr>
          <w:p w14:paraId="05A16801" w14:textId="77777777" w:rsidR="00402AE9" w:rsidRPr="00797D70" w:rsidRDefault="00402AE9" w:rsidP="00765E32">
            <w:pPr>
              <w:tabs>
                <w:tab w:val="left" w:pos="567"/>
              </w:tabs>
              <w:rPr>
                <w:rFonts w:ascii="Times New Roman" w:hAnsi="Times New Roman"/>
              </w:rPr>
            </w:pPr>
            <w:r w:rsidRPr="00797D70">
              <w:rPr>
                <w:rFonts w:ascii="Times New Roman" w:hAnsi="Times New Roman"/>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14:paraId="1C1F9E18" w14:textId="77777777" w:rsidR="00402AE9" w:rsidRPr="00797D70" w:rsidRDefault="00402AE9" w:rsidP="00765E32">
            <w:pPr>
              <w:tabs>
                <w:tab w:val="left" w:pos="567"/>
              </w:tabs>
              <w:rPr>
                <w:rFonts w:ascii="Times New Roman" w:hAnsi="Times New Roman"/>
              </w:rPr>
            </w:pPr>
            <w:r w:rsidRPr="00797D70">
              <w:rPr>
                <w:rFonts w:ascii="Times New Roman" w:hAnsi="Times New Roman"/>
                <w:color w:val="auto"/>
                <w:lang w:eastAsia="zh-CN"/>
              </w:rPr>
              <w:t>Создание безопасных и благоприятных условий проживания граждан</w:t>
            </w:r>
          </w:p>
        </w:tc>
      </w:tr>
      <w:tr w:rsidR="00402AE9" w:rsidRPr="00797D70" w14:paraId="7D10DE63" w14:textId="77777777" w:rsidTr="00765E32">
        <w:tc>
          <w:tcPr>
            <w:tcW w:w="876" w:type="dxa"/>
          </w:tcPr>
          <w:p w14:paraId="2DCEAB27" w14:textId="77777777" w:rsidR="00402AE9" w:rsidRPr="00797D70" w:rsidRDefault="00402AE9" w:rsidP="00765E32">
            <w:pPr>
              <w:tabs>
                <w:tab w:val="left" w:pos="567"/>
              </w:tabs>
              <w:rPr>
                <w:rFonts w:ascii="Times New Roman" w:hAnsi="Times New Roman"/>
              </w:rPr>
            </w:pPr>
            <w:r w:rsidRPr="00797D70">
              <w:rPr>
                <w:rFonts w:ascii="Times New Roman" w:hAnsi="Times New Roman"/>
              </w:rPr>
              <w:t>1.1.4.</w:t>
            </w:r>
          </w:p>
        </w:tc>
        <w:tc>
          <w:tcPr>
            <w:tcW w:w="8046" w:type="dxa"/>
          </w:tcPr>
          <w:p w14:paraId="6C88B2A9" w14:textId="77777777" w:rsidR="00402AE9" w:rsidRPr="00797D70" w:rsidRDefault="00402AE9" w:rsidP="00765E32">
            <w:pPr>
              <w:tabs>
                <w:tab w:val="left" w:pos="7830"/>
              </w:tabs>
              <w:rPr>
                <w:rFonts w:ascii="Times New Roman" w:hAnsi="Times New Roman"/>
              </w:rPr>
            </w:pPr>
            <w:r w:rsidRPr="00797D70">
              <w:rPr>
                <w:rFonts w:ascii="Times New Roman" w:hAnsi="Times New Roman"/>
              </w:rPr>
              <w:t>Переселение граждан в приобретенные жилые помещения</w:t>
            </w:r>
            <w:r w:rsidRPr="00797D70">
              <w:rPr>
                <w:rFonts w:ascii="Times New Roman" w:hAnsi="Times New Roman"/>
              </w:rPr>
              <w:tab/>
            </w:r>
          </w:p>
        </w:tc>
        <w:tc>
          <w:tcPr>
            <w:tcW w:w="3417" w:type="dxa"/>
            <w:gridSpan w:val="3"/>
          </w:tcPr>
          <w:p w14:paraId="533ADFC6" w14:textId="77777777" w:rsidR="00402AE9" w:rsidRPr="00797D70" w:rsidRDefault="00402AE9" w:rsidP="00765E32">
            <w:pPr>
              <w:tabs>
                <w:tab w:val="left" w:pos="7830"/>
              </w:tabs>
              <w:rPr>
                <w:rFonts w:ascii="Times New Roman" w:hAnsi="Times New Roman"/>
              </w:rPr>
            </w:pPr>
            <w:r w:rsidRPr="00797D70">
              <w:rPr>
                <w:rFonts w:ascii="Times New Roman" w:hAnsi="Times New Roman"/>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14:paraId="14A79BCE" w14:textId="77777777" w:rsidR="00402AE9" w:rsidRPr="00797D70" w:rsidRDefault="00402AE9" w:rsidP="00765E32">
            <w:pPr>
              <w:tabs>
                <w:tab w:val="left" w:pos="567"/>
              </w:tabs>
              <w:rPr>
                <w:rFonts w:ascii="Times New Roman" w:hAnsi="Times New Roman"/>
              </w:rPr>
            </w:pPr>
            <w:r w:rsidRPr="00797D70">
              <w:rPr>
                <w:rFonts w:ascii="Times New Roman" w:hAnsi="Times New Roman"/>
                <w:color w:val="auto"/>
                <w:lang w:eastAsia="zh-CN"/>
              </w:rPr>
              <w:t>Создание безопасных и благоприятных условий проживания граждан</w:t>
            </w:r>
          </w:p>
        </w:tc>
      </w:tr>
    </w:tbl>
    <w:p w14:paraId="482E9997" w14:textId="77777777" w:rsidR="00814D7F" w:rsidRPr="00797D70" w:rsidRDefault="00814D7F" w:rsidP="00402AE9">
      <w:pPr>
        <w:pStyle w:val="af1"/>
        <w:ind w:left="3479"/>
        <w:rPr>
          <w:rFonts w:ascii="Times New Roman" w:hAnsi="Times New Roman" w:cs="Times New Roman"/>
        </w:rPr>
        <w:sectPr w:rsidR="00814D7F" w:rsidRPr="00797D70" w:rsidSect="00023416">
          <w:headerReference w:type="default" r:id="rId25"/>
          <w:footerReference w:type="default" r:id="rId26"/>
          <w:footerReference w:type="first" r:id="rId27"/>
          <w:pgSz w:w="11906" w:h="16838"/>
          <w:pgMar w:top="284" w:right="1134" w:bottom="284" w:left="851" w:header="709" w:footer="709" w:gutter="0"/>
          <w:cols w:space="708"/>
          <w:docGrid w:linePitch="360"/>
        </w:sectPr>
      </w:pPr>
    </w:p>
    <w:p w14:paraId="0B3070C8" w14:textId="5F1BCA59" w:rsidR="00402AE9" w:rsidRPr="00797D70" w:rsidRDefault="00402AE9" w:rsidP="00402AE9">
      <w:pPr>
        <w:pStyle w:val="af1"/>
        <w:ind w:left="3479"/>
        <w:rPr>
          <w:rFonts w:ascii="Times New Roman" w:hAnsi="Times New Roman" w:cs="Times New Roman"/>
        </w:rPr>
      </w:pPr>
    </w:p>
    <w:p w14:paraId="5C636306" w14:textId="77777777" w:rsidR="00402AE9" w:rsidRPr="00797D70" w:rsidRDefault="00402AE9" w:rsidP="00402AE9">
      <w:pPr>
        <w:pStyle w:val="af1"/>
        <w:ind w:left="3479"/>
        <w:rPr>
          <w:rFonts w:ascii="Times New Roman" w:hAnsi="Times New Roman" w:cs="Times New Roman"/>
        </w:rPr>
      </w:pPr>
    </w:p>
    <w:p w14:paraId="6BDACA20" w14:textId="77777777" w:rsidR="00402AE9" w:rsidRPr="00797D70" w:rsidRDefault="00402AE9" w:rsidP="00402AE9">
      <w:pPr>
        <w:tabs>
          <w:tab w:val="left" w:pos="567"/>
        </w:tabs>
        <w:rPr>
          <w:b/>
          <w:sz w:val="28"/>
          <w:szCs w:val="28"/>
        </w:rPr>
      </w:pPr>
      <w:r w:rsidRPr="00797D70">
        <w:rPr>
          <w:rFonts w:eastAsia="Calibri"/>
          <w:b/>
          <w:color w:val="auto"/>
          <w:sz w:val="28"/>
          <w:szCs w:val="28"/>
          <w:lang w:eastAsia="en-US"/>
        </w:rPr>
        <w:t xml:space="preserve">4. Параметры финансового обеспечения реализации муниципальной программы Комсомольского городского поселения </w:t>
      </w:r>
      <w:r w:rsidRPr="00797D70">
        <w:t>«</w:t>
      </w:r>
      <w:r w:rsidRPr="00797D70">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bl>
      <w:tblPr>
        <w:tblStyle w:val="af9"/>
        <w:tblW w:w="15134" w:type="dxa"/>
        <w:tblLayout w:type="fixed"/>
        <w:tblLook w:val="04A0" w:firstRow="1" w:lastRow="0" w:firstColumn="1" w:lastColumn="0" w:noHBand="0" w:noVBand="1"/>
      </w:tblPr>
      <w:tblGrid>
        <w:gridCol w:w="4644"/>
        <w:gridCol w:w="1843"/>
        <w:gridCol w:w="1701"/>
        <w:gridCol w:w="1701"/>
        <w:gridCol w:w="851"/>
        <w:gridCol w:w="850"/>
        <w:gridCol w:w="851"/>
        <w:gridCol w:w="850"/>
        <w:gridCol w:w="1843"/>
      </w:tblGrid>
      <w:tr w:rsidR="00402AE9" w:rsidRPr="00797D70" w14:paraId="2E947A46" w14:textId="77777777" w:rsidTr="00765E32">
        <w:tc>
          <w:tcPr>
            <w:tcW w:w="4644" w:type="dxa"/>
            <w:vMerge w:val="restart"/>
          </w:tcPr>
          <w:p w14:paraId="43890B83" w14:textId="77777777" w:rsidR="00402AE9" w:rsidRPr="00797D70" w:rsidRDefault="00402AE9" w:rsidP="00765E32">
            <w:pPr>
              <w:jc w:val="center"/>
              <w:rPr>
                <w:rFonts w:ascii="Times New Roman" w:hAnsi="Times New Roman"/>
                <w:color w:val="auto"/>
                <w:sz w:val="28"/>
                <w:szCs w:val="28"/>
                <w:lang w:eastAsia="en-US"/>
              </w:rPr>
            </w:pPr>
            <w:r w:rsidRPr="00797D70">
              <w:rPr>
                <w:rFonts w:ascii="Times New Roman" w:hAnsi="Times New Roman"/>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797D70">
              <w:rPr>
                <w:rFonts w:ascii="Times New Roman" w:hAnsi="Times New Roman"/>
                <w:color w:val="auto"/>
                <w:sz w:val="28"/>
                <w:szCs w:val="28"/>
                <w:lang w:eastAsia="en-US"/>
              </w:rPr>
              <w:t>обеспеченияя</w:t>
            </w:r>
            <w:proofErr w:type="spellEnd"/>
          </w:p>
        </w:tc>
        <w:tc>
          <w:tcPr>
            <w:tcW w:w="10490" w:type="dxa"/>
            <w:gridSpan w:val="8"/>
          </w:tcPr>
          <w:p w14:paraId="7B8B6AFE" w14:textId="77777777" w:rsidR="00402AE9" w:rsidRPr="00797D70" w:rsidRDefault="00402AE9" w:rsidP="00765E32">
            <w:pPr>
              <w:ind w:left="-249" w:firstLine="249"/>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 xml:space="preserve">Объем финансового обеспечения по годам реализации, рублей </w:t>
            </w:r>
          </w:p>
        </w:tc>
      </w:tr>
      <w:tr w:rsidR="00402AE9" w:rsidRPr="00797D70" w14:paraId="258A49C9" w14:textId="77777777" w:rsidTr="00765E32">
        <w:tc>
          <w:tcPr>
            <w:tcW w:w="4644" w:type="dxa"/>
            <w:vMerge/>
          </w:tcPr>
          <w:p w14:paraId="1123ADC5" w14:textId="77777777" w:rsidR="00402AE9" w:rsidRPr="00797D70" w:rsidRDefault="00402AE9" w:rsidP="00765E32">
            <w:pPr>
              <w:jc w:val="center"/>
              <w:rPr>
                <w:rFonts w:ascii="Times New Roman" w:hAnsi="Times New Roman"/>
                <w:b/>
                <w:color w:val="auto"/>
                <w:sz w:val="28"/>
                <w:szCs w:val="28"/>
                <w:lang w:eastAsia="en-US"/>
              </w:rPr>
            </w:pPr>
          </w:p>
        </w:tc>
        <w:tc>
          <w:tcPr>
            <w:tcW w:w="1843" w:type="dxa"/>
          </w:tcPr>
          <w:p w14:paraId="20CE05FB"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2024</w:t>
            </w:r>
          </w:p>
        </w:tc>
        <w:tc>
          <w:tcPr>
            <w:tcW w:w="1701" w:type="dxa"/>
          </w:tcPr>
          <w:p w14:paraId="1AC8367E"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2025</w:t>
            </w:r>
          </w:p>
        </w:tc>
        <w:tc>
          <w:tcPr>
            <w:tcW w:w="1701" w:type="dxa"/>
          </w:tcPr>
          <w:p w14:paraId="0DDF3E1E"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2026</w:t>
            </w:r>
          </w:p>
        </w:tc>
        <w:tc>
          <w:tcPr>
            <w:tcW w:w="851" w:type="dxa"/>
          </w:tcPr>
          <w:p w14:paraId="485EBD2B"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2027</w:t>
            </w:r>
          </w:p>
        </w:tc>
        <w:tc>
          <w:tcPr>
            <w:tcW w:w="850" w:type="dxa"/>
          </w:tcPr>
          <w:p w14:paraId="758C0444"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2028</w:t>
            </w:r>
          </w:p>
        </w:tc>
        <w:tc>
          <w:tcPr>
            <w:tcW w:w="851" w:type="dxa"/>
          </w:tcPr>
          <w:p w14:paraId="178CA941"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2029</w:t>
            </w:r>
          </w:p>
        </w:tc>
        <w:tc>
          <w:tcPr>
            <w:tcW w:w="850" w:type="dxa"/>
          </w:tcPr>
          <w:p w14:paraId="0A45E288"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2030</w:t>
            </w:r>
          </w:p>
        </w:tc>
        <w:tc>
          <w:tcPr>
            <w:tcW w:w="1843" w:type="dxa"/>
          </w:tcPr>
          <w:p w14:paraId="36102C8F"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Всего</w:t>
            </w:r>
          </w:p>
        </w:tc>
      </w:tr>
      <w:tr w:rsidR="00402AE9" w:rsidRPr="00797D70" w14:paraId="2F13EA16" w14:textId="77777777" w:rsidTr="00765E32">
        <w:tc>
          <w:tcPr>
            <w:tcW w:w="4644" w:type="dxa"/>
          </w:tcPr>
          <w:p w14:paraId="453D63B5"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1</w:t>
            </w:r>
          </w:p>
        </w:tc>
        <w:tc>
          <w:tcPr>
            <w:tcW w:w="1843" w:type="dxa"/>
          </w:tcPr>
          <w:p w14:paraId="5F26FFBA"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2</w:t>
            </w:r>
          </w:p>
        </w:tc>
        <w:tc>
          <w:tcPr>
            <w:tcW w:w="1701" w:type="dxa"/>
          </w:tcPr>
          <w:p w14:paraId="762D6EC4"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3</w:t>
            </w:r>
          </w:p>
        </w:tc>
        <w:tc>
          <w:tcPr>
            <w:tcW w:w="1701" w:type="dxa"/>
          </w:tcPr>
          <w:p w14:paraId="47FF3A22"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4</w:t>
            </w:r>
          </w:p>
        </w:tc>
        <w:tc>
          <w:tcPr>
            <w:tcW w:w="851" w:type="dxa"/>
          </w:tcPr>
          <w:p w14:paraId="2565F79B"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5</w:t>
            </w:r>
          </w:p>
        </w:tc>
        <w:tc>
          <w:tcPr>
            <w:tcW w:w="850" w:type="dxa"/>
          </w:tcPr>
          <w:p w14:paraId="53D8B333"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6</w:t>
            </w:r>
          </w:p>
        </w:tc>
        <w:tc>
          <w:tcPr>
            <w:tcW w:w="851" w:type="dxa"/>
          </w:tcPr>
          <w:p w14:paraId="3B5F86B7"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7</w:t>
            </w:r>
          </w:p>
        </w:tc>
        <w:tc>
          <w:tcPr>
            <w:tcW w:w="850" w:type="dxa"/>
          </w:tcPr>
          <w:p w14:paraId="5ABFF67E"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8</w:t>
            </w:r>
          </w:p>
        </w:tc>
        <w:tc>
          <w:tcPr>
            <w:tcW w:w="1843" w:type="dxa"/>
          </w:tcPr>
          <w:p w14:paraId="11601BB7" w14:textId="77777777" w:rsidR="00402AE9" w:rsidRPr="00797D70" w:rsidRDefault="00402AE9" w:rsidP="00765E32">
            <w:pPr>
              <w:jc w:val="center"/>
              <w:rPr>
                <w:rFonts w:ascii="Times New Roman" w:hAnsi="Times New Roman"/>
                <w:b/>
                <w:color w:val="auto"/>
                <w:sz w:val="28"/>
                <w:szCs w:val="28"/>
                <w:lang w:eastAsia="en-US"/>
              </w:rPr>
            </w:pPr>
            <w:r w:rsidRPr="00797D70">
              <w:rPr>
                <w:rFonts w:ascii="Times New Roman" w:hAnsi="Times New Roman"/>
                <w:b/>
                <w:color w:val="auto"/>
                <w:sz w:val="28"/>
                <w:szCs w:val="28"/>
                <w:lang w:eastAsia="en-US"/>
              </w:rPr>
              <w:t>9</w:t>
            </w:r>
          </w:p>
        </w:tc>
      </w:tr>
      <w:tr w:rsidR="00402AE9" w:rsidRPr="00797D70" w14:paraId="2F6DB665" w14:textId="77777777" w:rsidTr="00765E32">
        <w:tc>
          <w:tcPr>
            <w:tcW w:w="4644" w:type="dxa"/>
          </w:tcPr>
          <w:p w14:paraId="2A082715"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b/>
                <w:color w:val="auto"/>
                <w:sz w:val="24"/>
                <w:szCs w:val="24"/>
                <w:lang w:eastAsia="en-US"/>
              </w:rPr>
              <w:t>Муниципальная программа</w:t>
            </w:r>
            <w:r w:rsidRPr="00797D70">
              <w:rPr>
                <w:rFonts w:ascii="Times New Roman" w:hAnsi="Times New Roman"/>
                <w:color w:val="auto"/>
                <w:sz w:val="24"/>
                <w:szCs w:val="24"/>
                <w:lang w:eastAsia="en-US"/>
              </w:rPr>
              <w:t xml:space="preserve"> (ведомственная программа) всего, </w:t>
            </w:r>
          </w:p>
          <w:p w14:paraId="15D02959"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в том числе:</w:t>
            </w:r>
          </w:p>
        </w:tc>
        <w:tc>
          <w:tcPr>
            <w:tcW w:w="1843" w:type="dxa"/>
          </w:tcPr>
          <w:p w14:paraId="6DCEF134" w14:textId="77777777" w:rsidR="00402AE9" w:rsidRPr="00797D70" w:rsidRDefault="00402AE9" w:rsidP="00765E32">
            <w:pP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28 307 339,00</w:t>
            </w:r>
          </w:p>
        </w:tc>
        <w:tc>
          <w:tcPr>
            <w:tcW w:w="1701" w:type="dxa"/>
          </w:tcPr>
          <w:p w14:paraId="370848BC"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600 000,00</w:t>
            </w:r>
          </w:p>
        </w:tc>
        <w:tc>
          <w:tcPr>
            <w:tcW w:w="1701" w:type="dxa"/>
          </w:tcPr>
          <w:p w14:paraId="53DB1D0D"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1" w:type="dxa"/>
          </w:tcPr>
          <w:p w14:paraId="17F663E0"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0" w:type="dxa"/>
          </w:tcPr>
          <w:p w14:paraId="62624E48"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1" w:type="dxa"/>
          </w:tcPr>
          <w:p w14:paraId="70620C0D"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0" w:type="dxa"/>
          </w:tcPr>
          <w:p w14:paraId="7C753E23"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1843" w:type="dxa"/>
          </w:tcPr>
          <w:p w14:paraId="38DDC8D0" w14:textId="77777777" w:rsidR="00402AE9" w:rsidRPr="00797D70" w:rsidRDefault="00402AE9" w:rsidP="00765E32">
            <w:pP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28 907 339,00</w:t>
            </w:r>
          </w:p>
        </w:tc>
      </w:tr>
      <w:tr w:rsidR="00402AE9" w:rsidRPr="00797D70" w14:paraId="6274C7C3" w14:textId="77777777" w:rsidTr="00765E32">
        <w:tc>
          <w:tcPr>
            <w:tcW w:w="4644" w:type="dxa"/>
          </w:tcPr>
          <w:p w14:paraId="1EFB0A93"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бюджетные ассигнования, всего в т.ч.:</w:t>
            </w:r>
          </w:p>
        </w:tc>
        <w:tc>
          <w:tcPr>
            <w:tcW w:w="1843" w:type="dxa"/>
          </w:tcPr>
          <w:p w14:paraId="1FD160A0"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28 307 339,00</w:t>
            </w:r>
          </w:p>
        </w:tc>
        <w:tc>
          <w:tcPr>
            <w:tcW w:w="1701" w:type="dxa"/>
          </w:tcPr>
          <w:p w14:paraId="3E74AEF2"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600 000,00</w:t>
            </w:r>
          </w:p>
        </w:tc>
        <w:tc>
          <w:tcPr>
            <w:tcW w:w="1701" w:type="dxa"/>
          </w:tcPr>
          <w:p w14:paraId="1D684512"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1" w:type="dxa"/>
          </w:tcPr>
          <w:p w14:paraId="442E7E22"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0" w:type="dxa"/>
          </w:tcPr>
          <w:p w14:paraId="46A9B9D7"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1" w:type="dxa"/>
          </w:tcPr>
          <w:p w14:paraId="784B3EA0"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0" w:type="dxa"/>
          </w:tcPr>
          <w:p w14:paraId="79AE71F0"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1843" w:type="dxa"/>
          </w:tcPr>
          <w:p w14:paraId="34560118"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28 907 339,00</w:t>
            </w:r>
          </w:p>
        </w:tc>
      </w:tr>
      <w:tr w:rsidR="00402AE9" w:rsidRPr="00797D70" w14:paraId="5430EF0E" w14:textId="77777777" w:rsidTr="00765E32">
        <w:tc>
          <w:tcPr>
            <w:tcW w:w="4644" w:type="dxa"/>
          </w:tcPr>
          <w:p w14:paraId="35208012"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 бюджет Комсомольского городского поселения</w:t>
            </w:r>
          </w:p>
        </w:tc>
        <w:tc>
          <w:tcPr>
            <w:tcW w:w="1843" w:type="dxa"/>
          </w:tcPr>
          <w:p w14:paraId="3ADE1286"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2 815 989,00</w:t>
            </w:r>
          </w:p>
        </w:tc>
        <w:tc>
          <w:tcPr>
            <w:tcW w:w="1701" w:type="dxa"/>
          </w:tcPr>
          <w:p w14:paraId="74796C4D"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600 000,00</w:t>
            </w:r>
          </w:p>
        </w:tc>
        <w:tc>
          <w:tcPr>
            <w:tcW w:w="1701" w:type="dxa"/>
          </w:tcPr>
          <w:p w14:paraId="713CCD11"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1" w:type="dxa"/>
          </w:tcPr>
          <w:p w14:paraId="4493F232"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0" w:type="dxa"/>
          </w:tcPr>
          <w:p w14:paraId="7ABF4D17"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1" w:type="dxa"/>
          </w:tcPr>
          <w:p w14:paraId="17FD5EE6"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0" w:type="dxa"/>
          </w:tcPr>
          <w:p w14:paraId="6E2E54A0"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1843" w:type="dxa"/>
          </w:tcPr>
          <w:p w14:paraId="02716B60"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3 415 989,00</w:t>
            </w:r>
          </w:p>
        </w:tc>
      </w:tr>
      <w:tr w:rsidR="00402AE9" w:rsidRPr="00797D70" w14:paraId="29E12436" w14:textId="77777777" w:rsidTr="00765E32">
        <w:tc>
          <w:tcPr>
            <w:tcW w:w="4644" w:type="dxa"/>
          </w:tcPr>
          <w:p w14:paraId="744FDA3B"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 областной бюджет</w:t>
            </w:r>
          </w:p>
        </w:tc>
        <w:tc>
          <w:tcPr>
            <w:tcW w:w="1843" w:type="dxa"/>
          </w:tcPr>
          <w:p w14:paraId="3673FABA"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25 491 350,00</w:t>
            </w:r>
          </w:p>
        </w:tc>
        <w:tc>
          <w:tcPr>
            <w:tcW w:w="1701" w:type="dxa"/>
          </w:tcPr>
          <w:p w14:paraId="1A667DA0"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1701" w:type="dxa"/>
          </w:tcPr>
          <w:p w14:paraId="68EE249C"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1" w:type="dxa"/>
          </w:tcPr>
          <w:p w14:paraId="12FF6B70"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0" w:type="dxa"/>
          </w:tcPr>
          <w:p w14:paraId="6BC95757"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1" w:type="dxa"/>
          </w:tcPr>
          <w:p w14:paraId="26289287"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0" w:type="dxa"/>
          </w:tcPr>
          <w:p w14:paraId="7D8A0A80"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1843" w:type="dxa"/>
          </w:tcPr>
          <w:p w14:paraId="33C1B8F3"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25 491 350,00</w:t>
            </w:r>
          </w:p>
        </w:tc>
      </w:tr>
      <w:tr w:rsidR="00402AE9" w:rsidRPr="00797D70" w14:paraId="2D881CB6" w14:textId="77777777" w:rsidTr="00765E32">
        <w:tc>
          <w:tcPr>
            <w:tcW w:w="4644" w:type="dxa"/>
          </w:tcPr>
          <w:p w14:paraId="3D36EE9B" w14:textId="77777777" w:rsidR="00402AE9" w:rsidRPr="00797D70" w:rsidRDefault="00402AE9" w:rsidP="00765E32">
            <w:pPr>
              <w:rPr>
                <w:rFonts w:ascii="Times New Roman" w:hAnsi="Times New Roman"/>
                <w:b/>
                <w:color w:val="auto"/>
                <w:sz w:val="24"/>
                <w:szCs w:val="24"/>
                <w:lang w:eastAsia="en-US"/>
              </w:rPr>
            </w:pPr>
            <w:r w:rsidRPr="00797D70">
              <w:rPr>
                <w:rFonts w:ascii="Times New Roman" w:hAnsi="Times New Roman"/>
                <w:b/>
                <w:color w:val="auto"/>
                <w:sz w:val="24"/>
                <w:szCs w:val="24"/>
                <w:lang w:eastAsia="en-US"/>
              </w:rPr>
              <w:t>Ведомственный проект «</w:t>
            </w:r>
            <w:r w:rsidRPr="00797D70">
              <w:rPr>
                <w:rFonts w:ascii="Times New Roman" w:hAnsi="Times New Roman"/>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797D70">
              <w:rPr>
                <w:rFonts w:ascii="Times New Roman" w:hAnsi="Times New Roman"/>
                <w:b/>
                <w:color w:val="auto"/>
                <w:sz w:val="24"/>
                <w:szCs w:val="24"/>
                <w:lang w:eastAsia="en-US"/>
              </w:rPr>
              <w:t>»</w:t>
            </w:r>
          </w:p>
        </w:tc>
        <w:tc>
          <w:tcPr>
            <w:tcW w:w="1843" w:type="dxa"/>
          </w:tcPr>
          <w:p w14:paraId="7F6C729E" w14:textId="77777777" w:rsidR="00402AE9" w:rsidRPr="00797D70" w:rsidRDefault="00402AE9" w:rsidP="00765E32">
            <w:pP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28 307 339,00</w:t>
            </w:r>
          </w:p>
        </w:tc>
        <w:tc>
          <w:tcPr>
            <w:tcW w:w="1701" w:type="dxa"/>
          </w:tcPr>
          <w:p w14:paraId="7E760E15"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600 000,00</w:t>
            </w:r>
          </w:p>
        </w:tc>
        <w:tc>
          <w:tcPr>
            <w:tcW w:w="1701" w:type="dxa"/>
          </w:tcPr>
          <w:p w14:paraId="1207310B"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1" w:type="dxa"/>
          </w:tcPr>
          <w:p w14:paraId="38F13EC0"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0" w:type="dxa"/>
          </w:tcPr>
          <w:p w14:paraId="1A0117BB"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1" w:type="dxa"/>
          </w:tcPr>
          <w:p w14:paraId="36F81B74"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850" w:type="dxa"/>
          </w:tcPr>
          <w:p w14:paraId="674205A8"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c>
          <w:tcPr>
            <w:tcW w:w="1843" w:type="dxa"/>
          </w:tcPr>
          <w:p w14:paraId="6ADFFA09" w14:textId="77777777" w:rsidR="00402AE9" w:rsidRPr="00797D70" w:rsidRDefault="00402AE9" w:rsidP="00765E32">
            <w:pP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28 907 339,00</w:t>
            </w:r>
          </w:p>
        </w:tc>
      </w:tr>
      <w:tr w:rsidR="00402AE9" w:rsidRPr="00797D70" w14:paraId="36CD1535" w14:textId="77777777" w:rsidTr="00765E32">
        <w:tc>
          <w:tcPr>
            <w:tcW w:w="4644" w:type="dxa"/>
          </w:tcPr>
          <w:p w14:paraId="59C24C41"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бюджетные ассигнования, всего в т.ч.:</w:t>
            </w:r>
          </w:p>
        </w:tc>
        <w:tc>
          <w:tcPr>
            <w:tcW w:w="1843" w:type="dxa"/>
          </w:tcPr>
          <w:p w14:paraId="0DF44729"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28 307 339,00</w:t>
            </w:r>
          </w:p>
        </w:tc>
        <w:tc>
          <w:tcPr>
            <w:tcW w:w="1701" w:type="dxa"/>
          </w:tcPr>
          <w:p w14:paraId="6F5AB8CC"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600 000,00</w:t>
            </w:r>
          </w:p>
        </w:tc>
        <w:tc>
          <w:tcPr>
            <w:tcW w:w="1701" w:type="dxa"/>
          </w:tcPr>
          <w:p w14:paraId="06706033"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20274232"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1D233E73"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6C1F83C9"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100FB733"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45F3D8B3"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28 907 339,00</w:t>
            </w:r>
          </w:p>
        </w:tc>
      </w:tr>
      <w:tr w:rsidR="00402AE9" w:rsidRPr="00797D70" w14:paraId="25AA799C" w14:textId="77777777" w:rsidTr="00765E32">
        <w:tc>
          <w:tcPr>
            <w:tcW w:w="4644" w:type="dxa"/>
          </w:tcPr>
          <w:p w14:paraId="74B36559"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 бюджет Комсомольского городского поселения</w:t>
            </w:r>
          </w:p>
        </w:tc>
        <w:tc>
          <w:tcPr>
            <w:tcW w:w="1843" w:type="dxa"/>
          </w:tcPr>
          <w:p w14:paraId="2143F208"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 xml:space="preserve">2 815 989,00 </w:t>
            </w:r>
          </w:p>
        </w:tc>
        <w:tc>
          <w:tcPr>
            <w:tcW w:w="1701" w:type="dxa"/>
          </w:tcPr>
          <w:p w14:paraId="46A8E98F"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600 000,00</w:t>
            </w:r>
          </w:p>
        </w:tc>
        <w:tc>
          <w:tcPr>
            <w:tcW w:w="1701" w:type="dxa"/>
          </w:tcPr>
          <w:p w14:paraId="5914E5D2"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11C17F16"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473521A5"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5C5888B0"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4B80A84B"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21C535B7"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 xml:space="preserve">3 415 989,00 </w:t>
            </w:r>
          </w:p>
        </w:tc>
      </w:tr>
      <w:tr w:rsidR="00402AE9" w:rsidRPr="00797D70" w14:paraId="3236193C" w14:textId="77777777" w:rsidTr="00765E32">
        <w:tc>
          <w:tcPr>
            <w:tcW w:w="4644" w:type="dxa"/>
          </w:tcPr>
          <w:p w14:paraId="18081E21"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 областной бюджет</w:t>
            </w:r>
          </w:p>
        </w:tc>
        <w:tc>
          <w:tcPr>
            <w:tcW w:w="1843" w:type="dxa"/>
          </w:tcPr>
          <w:p w14:paraId="0A78A445"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25 491 350,00</w:t>
            </w:r>
          </w:p>
        </w:tc>
        <w:tc>
          <w:tcPr>
            <w:tcW w:w="1701" w:type="dxa"/>
          </w:tcPr>
          <w:p w14:paraId="51429B18" w14:textId="77777777" w:rsidR="00402AE9" w:rsidRPr="00797D70" w:rsidRDefault="00402AE9" w:rsidP="00765E32">
            <w:pPr>
              <w:jc w:val="center"/>
              <w:rPr>
                <w:rFonts w:ascii="Times New Roman" w:hAnsi="Times New Roman"/>
                <w:color w:val="auto"/>
                <w:sz w:val="24"/>
                <w:szCs w:val="24"/>
                <w:lang w:eastAsia="en-US"/>
              </w:rPr>
            </w:pPr>
          </w:p>
        </w:tc>
        <w:tc>
          <w:tcPr>
            <w:tcW w:w="1701" w:type="dxa"/>
          </w:tcPr>
          <w:p w14:paraId="0344D21F" w14:textId="77777777" w:rsidR="00402AE9" w:rsidRPr="00797D70" w:rsidRDefault="00402AE9" w:rsidP="00765E32">
            <w:pPr>
              <w:jc w:val="center"/>
              <w:rPr>
                <w:rFonts w:ascii="Times New Roman" w:hAnsi="Times New Roman"/>
                <w:color w:val="auto"/>
                <w:sz w:val="24"/>
                <w:szCs w:val="24"/>
                <w:lang w:eastAsia="en-US"/>
              </w:rPr>
            </w:pPr>
          </w:p>
        </w:tc>
        <w:tc>
          <w:tcPr>
            <w:tcW w:w="851" w:type="dxa"/>
          </w:tcPr>
          <w:p w14:paraId="023DA00B" w14:textId="77777777" w:rsidR="00402AE9" w:rsidRPr="00797D70" w:rsidRDefault="00402AE9" w:rsidP="00765E32">
            <w:pPr>
              <w:jc w:val="center"/>
              <w:rPr>
                <w:rFonts w:ascii="Times New Roman" w:hAnsi="Times New Roman"/>
                <w:color w:val="auto"/>
                <w:sz w:val="24"/>
                <w:szCs w:val="24"/>
                <w:lang w:eastAsia="en-US"/>
              </w:rPr>
            </w:pPr>
          </w:p>
        </w:tc>
        <w:tc>
          <w:tcPr>
            <w:tcW w:w="850" w:type="dxa"/>
          </w:tcPr>
          <w:p w14:paraId="113182FE" w14:textId="77777777" w:rsidR="00402AE9" w:rsidRPr="00797D70" w:rsidRDefault="00402AE9" w:rsidP="00765E32">
            <w:pPr>
              <w:jc w:val="center"/>
              <w:rPr>
                <w:rFonts w:ascii="Times New Roman" w:hAnsi="Times New Roman"/>
                <w:color w:val="auto"/>
                <w:sz w:val="24"/>
                <w:szCs w:val="24"/>
                <w:lang w:eastAsia="en-US"/>
              </w:rPr>
            </w:pPr>
          </w:p>
        </w:tc>
        <w:tc>
          <w:tcPr>
            <w:tcW w:w="851" w:type="dxa"/>
          </w:tcPr>
          <w:p w14:paraId="337B0F34" w14:textId="77777777" w:rsidR="00402AE9" w:rsidRPr="00797D70" w:rsidRDefault="00402AE9" w:rsidP="00765E32">
            <w:pPr>
              <w:jc w:val="center"/>
              <w:rPr>
                <w:rFonts w:ascii="Times New Roman" w:hAnsi="Times New Roman"/>
                <w:color w:val="auto"/>
                <w:sz w:val="24"/>
                <w:szCs w:val="24"/>
                <w:lang w:eastAsia="en-US"/>
              </w:rPr>
            </w:pPr>
          </w:p>
        </w:tc>
        <w:tc>
          <w:tcPr>
            <w:tcW w:w="850" w:type="dxa"/>
          </w:tcPr>
          <w:p w14:paraId="1303144E" w14:textId="77777777" w:rsidR="00402AE9" w:rsidRPr="00797D70" w:rsidRDefault="00402AE9" w:rsidP="00765E32">
            <w:pPr>
              <w:jc w:val="center"/>
              <w:rPr>
                <w:rFonts w:ascii="Times New Roman" w:hAnsi="Times New Roman"/>
                <w:color w:val="auto"/>
                <w:sz w:val="24"/>
                <w:szCs w:val="24"/>
                <w:lang w:eastAsia="en-US"/>
              </w:rPr>
            </w:pPr>
          </w:p>
        </w:tc>
        <w:tc>
          <w:tcPr>
            <w:tcW w:w="1843" w:type="dxa"/>
          </w:tcPr>
          <w:p w14:paraId="782EB080"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25 491 350,00</w:t>
            </w:r>
          </w:p>
        </w:tc>
      </w:tr>
      <w:tr w:rsidR="00402AE9" w:rsidRPr="00797D70" w14:paraId="54EDF62B" w14:textId="77777777" w:rsidTr="00765E32">
        <w:tc>
          <w:tcPr>
            <w:tcW w:w="4644" w:type="dxa"/>
          </w:tcPr>
          <w:p w14:paraId="6072DAA7"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rPr>
              <w:t xml:space="preserve">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в праве общей </w:t>
            </w:r>
            <w:r w:rsidRPr="00797D70">
              <w:rPr>
                <w:rFonts w:ascii="Times New Roman" w:hAnsi="Times New Roman"/>
              </w:rPr>
              <w:lastRenderedPageBreak/>
              <w:t>собственности  на такое имущество, убытки, причиненные собственнику жилого помещения его изъятием</w:t>
            </w:r>
          </w:p>
        </w:tc>
        <w:tc>
          <w:tcPr>
            <w:tcW w:w="1843" w:type="dxa"/>
          </w:tcPr>
          <w:p w14:paraId="313B19ED"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lastRenderedPageBreak/>
              <w:t>594 800,00</w:t>
            </w:r>
          </w:p>
        </w:tc>
        <w:tc>
          <w:tcPr>
            <w:tcW w:w="1701" w:type="dxa"/>
          </w:tcPr>
          <w:p w14:paraId="435E6A18"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600 000,00</w:t>
            </w:r>
          </w:p>
        </w:tc>
        <w:tc>
          <w:tcPr>
            <w:tcW w:w="1701" w:type="dxa"/>
          </w:tcPr>
          <w:p w14:paraId="1819021F"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12732C37"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6774025C"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688B6F17"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4831C63B"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388EAF75" w14:textId="77777777" w:rsidR="00402AE9" w:rsidRPr="00797D70" w:rsidRDefault="00402AE9" w:rsidP="00765E32">
            <w:pPr>
              <w:jc w:val="center"/>
              <w:rPr>
                <w:rFonts w:ascii="Times New Roman" w:hAnsi="Times New Roman"/>
                <w:b/>
                <w:sz w:val="24"/>
                <w:szCs w:val="24"/>
              </w:rPr>
            </w:pPr>
            <w:r w:rsidRPr="00797D70">
              <w:rPr>
                <w:rFonts w:ascii="Times New Roman" w:hAnsi="Times New Roman"/>
                <w:b/>
                <w:color w:val="auto"/>
                <w:sz w:val="24"/>
                <w:szCs w:val="24"/>
                <w:lang w:eastAsia="en-US"/>
              </w:rPr>
              <w:t>1 194 800,00</w:t>
            </w:r>
          </w:p>
        </w:tc>
      </w:tr>
      <w:tr w:rsidR="00402AE9" w:rsidRPr="00797D70" w14:paraId="559446FF" w14:textId="77777777" w:rsidTr="00765E32">
        <w:tc>
          <w:tcPr>
            <w:tcW w:w="4644" w:type="dxa"/>
          </w:tcPr>
          <w:p w14:paraId="4809A138"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бюджетные ассигнования, всего в т.ч.:</w:t>
            </w:r>
          </w:p>
        </w:tc>
        <w:tc>
          <w:tcPr>
            <w:tcW w:w="1843" w:type="dxa"/>
          </w:tcPr>
          <w:p w14:paraId="347AB3C4"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594 800,00</w:t>
            </w:r>
          </w:p>
        </w:tc>
        <w:tc>
          <w:tcPr>
            <w:tcW w:w="1701" w:type="dxa"/>
          </w:tcPr>
          <w:p w14:paraId="624F388C"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600 000,00</w:t>
            </w:r>
          </w:p>
        </w:tc>
        <w:tc>
          <w:tcPr>
            <w:tcW w:w="1701" w:type="dxa"/>
          </w:tcPr>
          <w:p w14:paraId="1439449B"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74099771"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2F03BF8A"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3DD7E3C7"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1E4A308C"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1F3529E0" w14:textId="77777777" w:rsidR="00402AE9" w:rsidRPr="00797D70" w:rsidRDefault="00402AE9" w:rsidP="00765E32">
            <w:pPr>
              <w:jc w:val="center"/>
              <w:rPr>
                <w:rFonts w:ascii="Times New Roman" w:hAnsi="Times New Roman"/>
                <w:b/>
                <w:sz w:val="24"/>
                <w:szCs w:val="24"/>
              </w:rPr>
            </w:pPr>
            <w:r w:rsidRPr="00797D70">
              <w:rPr>
                <w:rFonts w:ascii="Times New Roman" w:hAnsi="Times New Roman"/>
                <w:b/>
                <w:color w:val="auto"/>
                <w:sz w:val="24"/>
                <w:szCs w:val="24"/>
                <w:lang w:eastAsia="en-US"/>
              </w:rPr>
              <w:t>1 194 800,00</w:t>
            </w:r>
          </w:p>
        </w:tc>
      </w:tr>
      <w:tr w:rsidR="00402AE9" w:rsidRPr="00797D70" w14:paraId="1E196572" w14:textId="77777777" w:rsidTr="00765E32">
        <w:tc>
          <w:tcPr>
            <w:tcW w:w="4644" w:type="dxa"/>
          </w:tcPr>
          <w:p w14:paraId="34748F8F"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 бюджет Комсомольского городского поселения</w:t>
            </w:r>
          </w:p>
        </w:tc>
        <w:tc>
          <w:tcPr>
            <w:tcW w:w="1843" w:type="dxa"/>
          </w:tcPr>
          <w:p w14:paraId="76B44281"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594 800,00</w:t>
            </w:r>
          </w:p>
        </w:tc>
        <w:tc>
          <w:tcPr>
            <w:tcW w:w="1701" w:type="dxa"/>
          </w:tcPr>
          <w:p w14:paraId="7C683BBB"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600 000,00</w:t>
            </w:r>
          </w:p>
        </w:tc>
        <w:tc>
          <w:tcPr>
            <w:tcW w:w="1701" w:type="dxa"/>
          </w:tcPr>
          <w:p w14:paraId="45C8724A"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35D55660"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545F8461"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6F665F77"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45695D74"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7633037A" w14:textId="77777777" w:rsidR="00402AE9" w:rsidRPr="00797D70" w:rsidRDefault="00402AE9" w:rsidP="00765E32">
            <w:pPr>
              <w:jc w:val="center"/>
              <w:rPr>
                <w:rFonts w:ascii="Times New Roman" w:hAnsi="Times New Roman"/>
                <w:b/>
                <w:sz w:val="24"/>
                <w:szCs w:val="24"/>
              </w:rPr>
            </w:pPr>
            <w:r w:rsidRPr="00797D70">
              <w:rPr>
                <w:rFonts w:ascii="Times New Roman" w:hAnsi="Times New Roman"/>
                <w:b/>
                <w:color w:val="auto"/>
                <w:sz w:val="24"/>
                <w:szCs w:val="24"/>
                <w:lang w:eastAsia="en-US"/>
              </w:rPr>
              <w:t>1 194 800,00</w:t>
            </w:r>
          </w:p>
        </w:tc>
      </w:tr>
      <w:tr w:rsidR="00402AE9" w:rsidRPr="00797D70" w14:paraId="2CD7BB3C" w14:textId="77777777" w:rsidTr="00765E32">
        <w:tc>
          <w:tcPr>
            <w:tcW w:w="4644" w:type="dxa"/>
          </w:tcPr>
          <w:p w14:paraId="4F557F49"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 областной бюджет</w:t>
            </w:r>
          </w:p>
        </w:tc>
        <w:tc>
          <w:tcPr>
            <w:tcW w:w="1843" w:type="dxa"/>
          </w:tcPr>
          <w:p w14:paraId="1E00E831"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23D85D05"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3E754BA7"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34E42068"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2EBC0E59"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7F7F3AA1"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4EF92B92"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48096E42"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r>
      <w:tr w:rsidR="00402AE9" w:rsidRPr="00797D70" w14:paraId="47A12073" w14:textId="77777777" w:rsidTr="00765E32">
        <w:tc>
          <w:tcPr>
            <w:tcW w:w="4644" w:type="dxa"/>
          </w:tcPr>
          <w:p w14:paraId="6B36BDCB" w14:textId="77777777" w:rsidR="00402AE9" w:rsidRPr="00797D70" w:rsidRDefault="00402AE9" w:rsidP="00765E32">
            <w:pPr>
              <w:rPr>
                <w:rFonts w:ascii="Times New Roman" w:hAnsi="Times New Roman"/>
                <w:color w:val="auto"/>
                <w:lang w:eastAsia="en-US"/>
              </w:rPr>
            </w:pPr>
            <w:r w:rsidRPr="00797D70">
              <w:rPr>
                <w:rFonts w:ascii="Times New Roman" w:hAnsi="Times New Roman"/>
              </w:rPr>
              <w:t>Денежная компенсация за наем (поднаем) жилых помещений в многоквартирных домах, признанных аварийными</w:t>
            </w:r>
          </w:p>
        </w:tc>
        <w:tc>
          <w:tcPr>
            <w:tcW w:w="1843" w:type="dxa"/>
          </w:tcPr>
          <w:p w14:paraId="2E1BFC26"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108 539,00</w:t>
            </w:r>
          </w:p>
        </w:tc>
        <w:tc>
          <w:tcPr>
            <w:tcW w:w="1701" w:type="dxa"/>
          </w:tcPr>
          <w:p w14:paraId="02A50AC3"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109A7CDC"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11B4C93C"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5F98CDF3"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0421C43D"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1E720D49"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18747B0B"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108 539,00</w:t>
            </w:r>
          </w:p>
        </w:tc>
      </w:tr>
      <w:tr w:rsidR="00402AE9" w:rsidRPr="00797D70" w14:paraId="1FC1E16F" w14:textId="77777777" w:rsidTr="00765E32">
        <w:tc>
          <w:tcPr>
            <w:tcW w:w="4644" w:type="dxa"/>
          </w:tcPr>
          <w:p w14:paraId="0B66B240"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бюджетные ассигнования, всего в т.ч.:</w:t>
            </w:r>
          </w:p>
        </w:tc>
        <w:tc>
          <w:tcPr>
            <w:tcW w:w="1843" w:type="dxa"/>
          </w:tcPr>
          <w:p w14:paraId="7DD0E5E3"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108 539,00</w:t>
            </w:r>
          </w:p>
        </w:tc>
        <w:tc>
          <w:tcPr>
            <w:tcW w:w="1701" w:type="dxa"/>
          </w:tcPr>
          <w:p w14:paraId="52102ED9"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51E21E90"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6ABB4B15"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2E3C5D7D"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5CDB5DB9"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66A76FD3"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4079E7E4"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108 539,00</w:t>
            </w:r>
          </w:p>
        </w:tc>
      </w:tr>
      <w:tr w:rsidR="00402AE9" w:rsidRPr="00797D70" w14:paraId="3DCA5E19" w14:textId="77777777" w:rsidTr="00765E32">
        <w:tc>
          <w:tcPr>
            <w:tcW w:w="4644" w:type="dxa"/>
          </w:tcPr>
          <w:p w14:paraId="6BF21D5D"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 бюджет Комсомольского городского поселения</w:t>
            </w:r>
          </w:p>
        </w:tc>
        <w:tc>
          <w:tcPr>
            <w:tcW w:w="1843" w:type="dxa"/>
          </w:tcPr>
          <w:p w14:paraId="425D61E9"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108 539,00</w:t>
            </w:r>
          </w:p>
        </w:tc>
        <w:tc>
          <w:tcPr>
            <w:tcW w:w="1701" w:type="dxa"/>
          </w:tcPr>
          <w:p w14:paraId="1381FB7E"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7C99CE10"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33832BFB"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4A3B12E0"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574FFB48"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3267E62E"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56F63133"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108 539,00</w:t>
            </w:r>
          </w:p>
        </w:tc>
      </w:tr>
      <w:tr w:rsidR="00402AE9" w:rsidRPr="00797D70" w14:paraId="6D912A70" w14:textId="77777777" w:rsidTr="00765E32">
        <w:tc>
          <w:tcPr>
            <w:tcW w:w="4644" w:type="dxa"/>
          </w:tcPr>
          <w:p w14:paraId="1788C67E"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 областной бюджет</w:t>
            </w:r>
          </w:p>
        </w:tc>
        <w:tc>
          <w:tcPr>
            <w:tcW w:w="1843" w:type="dxa"/>
          </w:tcPr>
          <w:p w14:paraId="75338857"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55027720"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5AA0FAD6"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6CC3D961"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30773ED2"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69B1DD5F"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6786729B"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2BE79022"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r>
      <w:tr w:rsidR="00402AE9" w:rsidRPr="00797D70" w14:paraId="4A44998B" w14:textId="77777777" w:rsidTr="00765E32">
        <w:tc>
          <w:tcPr>
            <w:tcW w:w="4644" w:type="dxa"/>
          </w:tcPr>
          <w:p w14:paraId="7515EC77" w14:textId="77777777" w:rsidR="00402AE9" w:rsidRPr="00797D70" w:rsidRDefault="00402AE9" w:rsidP="00765E32">
            <w:pPr>
              <w:rPr>
                <w:rFonts w:ascii="Times New Roman" w:hAnsi="Times New Roman"/>
                <w:color w:val="auto"/>
                <w:lang w:eastAsia="en-US"/>
              </w:rPr>
            </w:pPr>
            <w:r w:rsidRPr="00797D70">
              <w:rPr>
                <w:rFonts w:ascii="Times New Roman" w:hAnsi="Times New Roman"/>
              </w:rPr>
              <w:t>Переселение граждан в приобретенные жилые помещения</w:t>
            </w:r>
          </w:p>
        </w:tc>
        <w:tc>
          <w:tcPr>
            <w:tcW w:w="1843" w:type="dxa"/>
          </w:tcPr>
          <w:p w14:paraId="651D9314"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3AA05E3A"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354BA97E"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32B2191F"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757A85A3"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7865B413"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70BA3276"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322ED8EC"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r>
      <w:tr w:rsidR="00402AE9" w:rsidRPr="00797D70" w14:paraId="54C79F53" w14:textId="77777777" w:rsidTr="00765E32">
        <w:tc>
          <w:tcPr>
            <w:tcW w:w="4644" w:type="dxa"/>
          </w:tcPr>
          <w:p w14:paraId="44C35219"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бюджетные ассигнования, всего в т.ч.:</w:t>
            </w:r>
          </w:p>
        </w:tc>
        <w:tc>
          <w:tcPr>
            <w:tcW w:w="1843" w:type="dxa"/>
          </w:tcPr>
          <w:p w14:paraId="14315271"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433465DC"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4C347439"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135B9D9B"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3CB9F031"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44405A12"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73CC4F4F"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000B83B0"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r>
      <w:tr w:rsidR="00402AE9" w:rsidRPr="00797D70" w14:paraId="3978FEF7" w14:textId="77777777" w:rsidTr="00765E32">
        <w:tc>
          <w:tcPr>
            <w:tcW w:w="4644" w:type="dxa"/>
          </w:tcPr>
          <w:p w14:paraId="09380953"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 бюджет Комсомольского городского поселения</w:t>
            </w:r>
          </w:p>
        </w:tc>
        <w:tc>
          <w:tcPr>
            <w:tcW w:w="1843" w:type="dxa"/>
          </w:tcPr>
          <w:p w14:paraId="45CA71EB"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02812A21"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3039DABA"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3688E7E4"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3D34E9E6"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31FDEEC1"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75BD1F8D"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73706253"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r>
      <w:tr w:rsidR="00402AE9" w:rsidRPr="00797D70" w14:paraId="62B881D2" w14:textId="77777777" w:rsidTr="00765E32">
        <w:tc>
          <w:tcPr>
            <w:tcW w:w="4644" w:type="dxa"/>
          </w:tcPr>
          <w:p w14:paraId="71DA2A76"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 областной бюджет</w:t>
            </w:r>
          </w:p>
        </w:tc>
        <w:tc>
          <w:tcPr>
            <w:tcW w:w="1843" w:type="dxa"/>
          </w:tcPr>
          <w:p w14:paraId="599BDDD0"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4B995299"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54028FD9"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015550A0"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4102C6F8"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2297DE74"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373DDC96"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5B44352A"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0,00</w:t>
            </w:r>
          </w:p>
        </w:tc>
      </w:tr>
      <w:tr w:rsidR="00402AE9" w:rsidRPr="00797D70" w14:paraId="65CA5E24" w14:textId="77777777" w:rsidTr="00765E32">
        <w:tc>
          <w:tcPr>
            <w:tcW w:w="4644" w:type="dxa"/>
          </w:tcPr>
          <w:p w14:paraId="5B592EE7" w14:textId="77777777" w:rsidR="00402AE9" w:rsidRPr="00797D70" w:rsidRDefault="00402AE9" w:rsidP="00765E32">
            <w:pPr>
              <w:rPr>
                <w:rFonts w:ascii="Times New Roman" w:hAnsi="Times New Roman"/>
                <w:color w:val="auto"/>
                <w:lang w:eastAsia="en-US"/>
              </w:rPr>
            </w:pPr>
            <w:r w:rsidRPr="00797D70">
              <w:rPr>
                <w:rFonts w:ascii="Times New Roman" w:hAnsi="Times New Roman"/>
                <w:color w:val="auto"/>
                <w:lang w:eastAsia="en-US"/>
              </w:rPr>
              <w:t>Выплата возмещения собственника жилых помещений в многоквартирном доме, признанном в установленном Правительством Российской Федерации порядке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(капитальные вложения в объекты государственной (муниципальной) собственности</w:t>
            </w:r>
          </w:p>
        </w:tc>
        <w:tc>
          <w:tcPr>
            <w:tcW w:w="1843" w:type="dxa"/>
          </w:tcPr>
          <w:p w14:paraId="0769370D"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27 604 000,00</w:t>
            </w:r>
          </w:p>
        </w:tc>
        <w:tc>
          <w:tcPr>
            <w:tcW w:w="1701" w:type="dxa"/>
          </w:tcPr>
          <w:p w14:paraId="6A71AD1C"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260AFEA3"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0ED78989"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7DC409D5"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64BA3201"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561D337E"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394D4E87"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27 604 000,00</w:t>
            </w:r>
          </w:p>
        </w:tc>
      </w:tr>
      <w:tr w:rsidR="00402AE9" w:rsidRPr="00797D70" w14:paraId="72E13948" w14:textId="77777777" w:rsidTr="00765E32">
        <w:tc>
          <w:tcPr>
            <w:tcW w:w="4644" w:type="dxa"/>
          </w:tcPr>
          <w:p w14:paraId="1F8A87C3"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бюджетные ассигнования, всего в т.ч.:</w:t>
            </w:r>
          </w:p>
        </w:tc>
        <w:tc>
          <w:tcPr>
            <w:tcW w:w="1843" w:type="dxa"/>
          </w:tcPr>
          <w:p w14:paraId="208700E9"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27 604 000,00</w:t>
            </w:r>
          </w:p>
        </w:tc>
        <w:tc>
          <w:tcPr>
            <w:tcW w:w="1701" w:type="dxa"/>
          </w:tcPr>
          <w:p w14:paraId="763A9F8A"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42077A7A"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33F27236"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77145DED"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636444E8"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18B46335"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5B4EA372"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27 604 000,00</w:t>
            </w:r>
          </w:p>
        </w:tc>
      </w:tr>
      <w:tr w:rsidR="00402AE9" w:rsidRPr="00797D70" w14:paraId="3AFF7E5E" w14:textId="77777777" w:rsidTr="00765E32">
        <w:tc>
          <w:tcPr>
            <w:tcW w:w="4644" w:type="dxa"/>
          </w:tcPr>
          <w:p w14:paraId="455F7C70"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 бюджет Комсомольского городского поселения</w:t>
            </w:r>
          </w:p>
        </w:tc>
        <w:tc>
          <w:tcPr>
            <w:tcW w:w="1843" w:type="dxa"/>
          </w:tcPr>
          <w:p w14:paraId="7B35A322"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2 112 650,00</w:t>
            </w:r>
          </w:p>
        </w:tc>
        <w:tc>
          <w:tcPr>
            <w:tcW w:w="1701" w:type="dxa"/>
          </w:tcPr>
          <w:p w14:paraId="53C0565F"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14BE60A4"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668E3D28"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79CD0F9A"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4ADC929C"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0AF15AB1"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683100FB"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2 112 650,00</w:t>
            </w:r>
          </w:p>
        </w:tc>
      </w:tr>
      <w:tr w:rsidR="00402AE9" w:rsidRPr="00797D70" w14:paraId="4FAD8DD2" w14:textId="77777777" w:rsidTr="00765E32">
        <w:tc>
          <w:tcPr>
            <w:tcW w:w="4644" w:type="dxa"/>
          </w:tcPr>
          <w:p w14:paraId="769FA62D" w14:textId="77777777" w:rsidR="00402AE9" w:rsidRPr="00797D70" w:rsidRDefault="00402AE9" w:rsidP="00765E32">
            <w:pPr>
              <w:rPr>
                <w:rFonts w:ascii="Times New Roman" w:hAnsi="Times New Roman"/>
                <w:color w:val="auto"/>
                <w:sz w:val="24"/>
                <w:szCs w:val="24"/>
                <w:lang w:eastAsia="en-US"/>
              </w:rPr>
            </w:pPr>
            <w:r w:rsidRPr="00797D70">
              <w:rPr>
                <w:rFonts w:ascii="Times New Roman" w:hAnsi="Times New Roman"/>
                <w:color w:val="auto"/>
                <w:sz w:val="24"/>
                <w:szCs w:val="24"/>
                <w:lang w:eastAsia="en-US"/>
              </w:rPr>
              <w:t>- областной бюджет</w:t>
            </w:r>
          </w:p>
        </w:tc>
        <w:tc>
          <w:tcPr>
            <w:tcW w:w="1843" w:type="dxa"/>
          </w:tcPr>
          <w:p w14:paraId="65B6F7DE"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25 491 350,00</w:t>
            </w:r>
          </w:p>
        </w:tc>
        <w:tc>
          <w:tcPr>
            <w:tcW w:w="1701" w:type="dxa"/>
          </w:tcPr>
          <w:p w14:paraId="374FF2AA"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701" w:type="dxa"/>
          </w:tcPr>
          <w:p w14:paraId="111D36A2"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28C59448"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3ED6672C"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1" w:type="dxa"/>
          </w:tcPr>
          <w:p w14:paraId="4240D4BB"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850" w:type="dxa"/>
          </w:tcPr>
          <w:p w14:paraId="4C2DEA4A" w14:textId="77777777" w:rsidR="00402AE9" w:rsidRPr="00797D70" w:rsidRDefault="00402AE9" w:rsidP="00765E32">
            <w:pPr>
              <w:jc w:val="center"/>
              <w:rPr>
                <w:rFonts w:ascii="Times New Roman" w:hAnsi="Times New Roman"/>
                <w:color w:val="auto"/>
                <w:sz w:val="24"/>
                <w:szCs w:val="24"/>
                <w:lang w:eastAsia="en-US"/>
              </w:rPr>
            </w:pPr>
            <w:r w:rsidRPr="00797D70">
              <w:rPr>
                <w:rFonts w:ascii="Times New Roman" w:hAnsi="Times New Roman"/>
                <w:color w:val="auto"/>
                <w:sz w:val="24"/>
                <w:szCs w:val="24"/>
                <w:lang w:eastAsia="en-US"/>
              </w:rPr>
              <w:t>0,00</w:t>
            </w:r>
          </w:p>
        </w:tc>
        <w:tc>
          <w:tcPr>
            <w:tcW w:w="1843" w:type="dxa"/>
          </w:tcPr>
          <w:p w14:paraId="1882095A" w14:textId="77777777" w:rsidR="00402AE9" w:rsidRPr="00797D70" w:rsidRDefault="00402AE9" w:rsidP="00765E32">
            <w:pPr>
              <w:jc w:val="center"/>
              <w:rPr>
                <w:rFonts w:ascii="Times New Roman" w:hAnsi="Times New Roman"/>
                <w:b/>
                <w:color w:val="auto"/>
                <w:sz w:val="24"/>
                <w:szCs w:val="24"/>
                <w:lang w:eastAsia="en-US"/>
              </w:rPr>
            </w:pPr>
            <w:r w:rsidRPr="00797D70">
              <w:rPr>
                <w:rFonts w:ascii="Times New Roman" w:hAnsi="Times New Roman"/>
                <w:b/>
                <w:color w:val="auto"/>
                <w:sz w:val="24"/>
                <w:szCs w:val="24"/>
                <w:lang w:eastAsia="en-US"/>
              </w:rPr>
              <w:t>25 491 350,00</w:t>
            </w:r>
          </w:p>
        </w:tc>
      </w:tr>
    </w:tbl>
    <w:p w14:paraId="5026A01B" w14:textId="77777777" w:rsidR="00402AE9" w:rsidRPr="00797D70" w:rsidRDefault="00402AE9" w:rsidP="00402AE9">
      <w:pPr>
        <w:jc w:val="center"/>
        <w:rPr>
          <w:b/>
          <w:sz w:val="28"/>
          <w:szCs w:val="28"/>
        </w:rPr>
      </w:pPr>
    </w:p>
    <w:p w14:paraId="74D91E72" w14:textId="77777777" w:rsidR="00402AE9" w:rsidRPr="00797D70" w:rsidRDefault="00402AE9" w:rsidP="00402AE9">
      <w:pPr>
        <w:jc w:val="center"/>
        <w:rPr>
          <w:b/>
          <w:sz w:val="28"/>
          <w:szCs w:val="28"/>
        </w:rPr>
      </w:pPr>
    </w:p>
    <w:p w14:paraId="4871F82B" w14:textId="77777777" w:rsidR="00402AE9" w:rsidRPr="00797D70" w:rsidRDefault="00402AE9" w:rsidP="00402AE9">
      <w:pPr>
        <w:jc w:val="center"/>
        <w:rPr>
          <w:b/>
          <w:sz w:val="28"/>
          <w:szCs w:val="28"/>
        </w:rPr>
      </w:pPr>
    </w:p>
    <w:p w14:paraId="574A7418" w14:textId="77777777" w:rsidR="00402AE9" w:rsidRPr="00797D70" w:rsidRDefault="00402AE9" w:rsidP="00402AE9">
      <w:pPr>
        <w:jc w:val="center"/>
        <w:rPr>
          <w:b/>
          <w:sz w:val="28"/>
          <w:szCs w:val="28"/>
        </w:rPr>
      </w:pPr>
    </w:p>
    <w:p w14:paraId="5E549AD4" w14:textId="77777777" w:rsidR="00402AE9" w:rsidRPr="00797D70" w:rsidRDefault="00402AE9" w:rsidP="00402AE9">
      <w:pPr>
        <w:jc w:val="center"/>
        <w:rPr>
          <w:b/>
          <w:sz w:val="28"/>
          <w:szCs w:val="28"/>
        </w:rPr>
      </w:pPr>
    </w:p>
    <w:p w14:paraId="6EC4963F" w14:textId="77777777" w:rsidR="00402AE9" w:rsidRPr="00797D70" w:rsidRDefault="00402AE9" w:rsidP="00402AE9">
      <w:pPr>
        <w:jc w:val="center"/>
        <w:rPr>
          <w:b/>
          <w:sz w:val="28"/>
          <w:szCs w:val="28"/>
        </w:rPr>
      </w:pPr>
    </w:p>
    <w:p w14:paraId="06C4E9EC" w14:textId="77777777" w:rsidR="00402AE9" w:rsidRPr="00797D70" w:rsidRDefault="00402AE9" w:rsidP="00402AE9">
      <w:pPr>
        <w:jc w:val="center"/>
        <w:rPr>
          <w:b/>
          <w:color w:val="auto"/>
          <w:sz w:val="28"/>
          <w:szCs w:val="28"/>
        </w:rPr>
      </w:pPr>
      <w:r w:rsidRPr="00797D70">
        <w:rPr>
          <w:b/>
          <w:sz w:val="28"/>
          <w:szCs w:val="28"/>
        </w:rPr>
        <w:t xml:space="preserve">5. Сведения о порядке сбора информации и методике расчета показателя муниципальной программы Комсомольского городского поселения </w:t>
      </w:r>
      <w:r w:rsidRPr="00797D70">
        <w:t>«</w:t>
      </w:r>
      <w:r w:rsidRPr="00797D70">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bl>
      <w:tblPr>
        <w:tblStyle w:val="1ffd"/>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402AE9" w:rsidRPr="00797D70" w14:paraId="65C8B908" w14:textId="77777777" w:rsidTr="00765E32">
        <w:tc>
          <w:tcPr>
            <w:tcW w:w="514" w:type="dxa"/>
            <w:tcBorders>
              <w:top w:val="single" w:sz="4" w:space="0" w:color="auto"/>
              <w:left w:val="single" w:sz="4" w:space="0" w:color="auto"/>
              <w:bottom w:val="single" w:sz="4" w:space="0" w:color="auto"/>
              <w:right w:val="single" w:sz="4" w:space="0" w:color="auto"/>
            </w:tcBorders>
            <w:hideMark/>
          </w:tcPr>
          <w:p w14:paraId="4B4EC01A" w14:textId="77777777" w:rsidR="00402AE9" w:rsidRPr="00797D70" w:rsidRDefault="00402AE9" w:rsidP="00765E32">
            <w:pPr>
              <w:jc w:val="center"/>
              <w:rPr>
                <w:rFonts w:ascii="Times New Roman" w:hAnsi="Times New Roman"/>
                <w:sz w:val="24"/>
                <w:szCs w:val="24"/>
                <w:lang w:eastAsia="en-US"/>
              </w:rPr>
            </w:pPr>
            <w:r w:rsidRPr="00797D70">
              <w:rPr>
                <w:rFonts w:ascii="Times New Roman" w:hAnsi="Times New Roman"/>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14:paraId="272C7638"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14:paraId="6FC014D6"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36EC556C"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14:paraId="2395D77E"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14:paraId="4678CCA6"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14:paraId="234FC7E9"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14:paraId="46B4F3AF"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14:paraId="26F569B3"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14:paraId="2FE4CBCC"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14:paraId="776B2DCB"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Срок предоставления годовой отчетной информации</w:t>
            </w:r>
          </w:p>
        </w:tc>
      </w:tr>
      <w:tr w:rsidR="00402AE9" w:rsidRPr="00797D70" w14:paraId="5FB9F43E" w14:textId="77777777" w:rsidTr="00765E32">
        <w:tc>
          <w:tcPr>
            <w:tcW w:w="514" w:type="dxa"/>
            <w:tcBorders>
              <w:top w:val="single" w:sz="4" w:space="0" w:color="auto"/>
              <w:left w:val="single" w:sz="4" w:space="0" w:color="auto"/>
              <w:bottom w:val="single" w:sz="4" w:space="0" w:color="auto"/>
              <w:right w:val="single" w:sz="4" w:space="0" w:color="auto"/>
            </w:tcBorders>
            <w:hideMark/>
          </w:tcPr>
          <w:p w14:paraId="606F6483"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14:paraId="2C6FD20E"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58DA1C1B"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42751A6A"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14:paraId="21832FD9"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14:paraId="40CF5B6B"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14:paraId="6DF2EB90"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14:paraId="1B43EF65"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14:paraId="1843C7BE"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7B527386"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14:paraId="2526E207"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11</w:t>
            </w:r>
          </w:p>
        </w:tc>
      </w:tr>
      <w:tr w:rsidR="00402AE9" w:rsidRPr="00797D70" w14:paraId="1671C517" w14:textId="77777777" w:rsidTr="00765E32">
        <w:tc>
          <w:tcPr>
            <w:tcW w:w="514" w:type="dxa"/>
            <w:tcBorders>
              <w:top w:val="single" w:sz="4" w:space="0" w:color="auto"/>
              <w:left w:val="single" w:sz="4" w:space="0" w:color="auto"/>
              <w:bottom w:val="single" w:sz="4" w:space="0" w:color="auto"/>
              <w:right w:val="single" w:sz="4" w:space="0" w:color="auto"/>
            </w:tcBorders>
          </w:tcPr>
          <w:p w14:paraId="7BDBD639"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1</w:t>
            </w:r>
          </w:p>
        </w:tc>
        <w:tc>
          <w:tcPr>
            <w:tcW w:w="1754" w:type="dxa"/>
            <w:tcBorders>
              <w:top w:val="single" w:sz="4" w:space="0" w:color="auto"/>
              <w:left w:val="single" w:sz="4" w:space="0" w:color="auto"/>
              <w:bottom w:val="single" w:sz="4" w:space="0" w:color="auto"/>
              <w:right w:val="single" w:sz="4" w:space="0" w:color="auto"/>
            </w:tcBorders>
          </w:tcPr>
          <w:p w14:paraId="3BB63188" w14:textId="77777777" w:rsidR="00402AE9" w:rsidRPr="00797D70" w:rsidRDefault="00402AE9" w:rsidP="00765E32">
            <w:pPr>
              <w:jc w:val="center"/>
              <w:rPr>
                <w:rFonts w:ascii="Times New Roman" w:hAnsi="Times New Roman"/>
                <w:lang w:eastAsia="en-US"/>
              </w:rPr>
            </w:pPr>
            <w:r w:rsidRPr="00797D70">
              <w:rPr>
                <w:rFonts w:ascii="Times New Roman" w:hAnsi="Times New Roman"/>
                <w:sz w:val="24"/>
                <w:szCs w:val="24"/>
              </w:rPr>
              <w:t>Число жителей, переселенных из аварийного жилищного фонда</w:t>
            </w:r>
          </w:p>
        </w:tc>
        <w:tc>
          <w:tcPr>
            <w:tcW w:w="567" w:type="dxa"/>
            <w:tcBorders>
              <w:top w:val="single" w:sz="4" w:space="0" w:color="auto"/>
              <w:left w:val="single" w:sz="4" w:space="0" w:color="auto"/>
              <w:bottom w:val="single" w:sz="4" w:space="0" w:color="auto"/>
              <w:right w:val="single" w:sz="4" w:space="0" w:color="auto"/>
            </w:tcBorders>
          </w:tcPr>
          <w:p w14:paraId="57970CBD"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чел</w:t>
            </w:r>
          </w:p>
        </w:tc>
        <w:tc>
          <w:tcPr>
            <w:tcW w:w="1276" w:type="dxa"/>
            <w:tcBorders>
              <w:top w:val="single" w:sz="4" w:space="0" w:color="auto"/>
              <w:left w:val="single" w:sz="4" w:space="0" w:color="auto"/>
              <w:bottom w:val="single" w:sz="4" w:space="0" w:color="auto"/>
              <w:right w:val="single" w:sz="4" w:space="0" w:color="auto"/>
            </w:tcBorders>
          </w:tcPr>
          <w:p w14:paraId="58D0A2CC"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57025AC7"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lang w:eastAsia="en-US"/>
              </w:rPr>
              <w:t xml:space="preserve">Алгоритм формируется исходя из реестра </w:t>
            </w:r>
            <w:r w:rsidRPr="00797D70">
              <w:rPr>
                <w:rFonts w:ascii="Times New Roman" w:hAnsi="Times New Roman"/>
                <w:bCs/>
                <w:color w:val="auto"/>
              </w:rPr>
              <w:t>многоквартирных домов, признанных в установленном</w:t>
            </w:r>
          </w:p>
          <w:p w14:paraId="10616900"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bCs/>
                <w:color w:val="auto"/>
              </w:rPr>
              <w:t xml:space="preserve">порядке аварийными и подлежащими сносу или реконструкции </w:t>
            </w:r>
          </w:p>
          <w:p w14:paraId="0405DD46" w14:textId="77777777" w:rsidR="00402AE9" w:rsidRPr="00797D70" w:rsidRDefault="00402AE9" w:rsidP="00765E32">
            <w:pPr>
              <w:jc w:val="center"/>
              <w:rPr>
                <w:rFonts w:ascii="Times New Roman" w:hAnsi="Times New Roman"/>
                <w:lang w:eastAsia="en-US"/>
              </w:rPr>
            </w:pPr>
            <w:r w:rsidRPr="00797D70">
              <w:rPr>
                <w:rFonts w:ascii="Times New Roman" w:hAnsi="Times New Roman"/>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14:paraId="700689B6"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lang w:eastAsia="en-US"/>
              </w:rPr>
              <w:t xml:space="preserve">Реестр </w:t>
            </w:r>
            <w:r w:rsidRPr="00797D70">
              <w:rPr>
                <w:rFonts w:ascii="Times New Roman" w:hAnsi="Times New Roman"/>
                <w:bCs/>
                <w:color w:val="auto"/>
              </w:rPr>
              <w:t>многоквартирных домов, признанных в установленном</w:t>
            </w:r>
          </w:p>
          <w:p w14:paraId="45DE0FAA"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bCs/>
                <w:color w:val="auto"/>
              </w:rPr>
              <w:t xml:space="preserve">порядке аварийными и подлежащими сносу или реконструкции </w:t>
            </w:r>
          </w:p>
          <w:p w14:paraId="730BD308" w14:textId="77777777" w:rsidR="00402AE9" w:rsidRPr="00797D70" w:rsidRDefault="00402AE9" w:rsidP="00765E32">
            <w:pPr>
              <w:jc w:val="center"/>
              <w:rPr>
                <w:rFonts w:ascii="Times New Roman" w:hAnsi="Times New Roman"/>
                <w:lang w:eastAsia="en-US"/>
              </w:rPr>
            </w:pPr>
            <w:r w:rsidRPr="00797D70">
              <w:rPr>
                <w:rFonts w:ascii="Times New Roman" w:hAnsi="Times New Roman"/>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14:paraId="27ABD7CA" w14:textId="77777777" w:rsidR="00402AE9" w:rsidRPr="00797D70" w:rsidRDefault="00402AE9" w:rsidP="00765E32">
            <w:pPr>
              <w:rPr>
                <w:rFonts w:ascii="Times New Roman" w:hAnsi="Times New Roman"/>
              </w:rPr>
            </w:pPr>
            <w:r w:rsidRPr="00797D70">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068219DB"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lang w:eastAsia="en-US"/>
              </w:rPr>
              <w:t xml:space="preserve">Реестр </w:t>
            </w:r>
            <w:r w:rsidRPr="00797D70">
              <w:rPr>
                <w:rFonts w:ascii="Times New Roman" w:hAnsi="Times New Roman"/>
                <w:bCs/>
                <w:color w:val="auto"/>
              </w:rPr>
              <w:t>многоквартирных домов, признанных в установленном</w:t>
            </w:r>
          </w:p>
          <w:p w14:paraId="4826A63F"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bCs/>
                <w:color w:val="auto"/>
              </w:rPr>
              <w:t xml:space="preserve">порядке аварийными и подлежащими сносу или реконструкции </w:t>
            </w:r>
          </w:p>
          <w:p w14:paraId="0DC4A7DD" w14:textId="77777777" w:rsidR="00402AE9" w:rsidRPr="00797D70" w:rsidRDefault="00402AE9" w:rsidP="00765E32">
            <w:pPr>
              <w:jc w:val="center"/>
              <w:rPr>
                <w:rFonts w:ascii="Times New Roman" w:hAnsi="Times New Roman"/>
                <w:lang w:eastAsia="en-US"/>
              </w:rPr>
            </w:pPr>
            <w:r w:rsidRPr="00797D70">
              <w:rPr>
                <w:rFonts w:ascii="Times New Roman" w:hAnsi="Times New Roman"/>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14:paraId="4C688F1E" w14:textId="77777777" w:rsidR="00402AE9" w:rsidRPr="00797D70" w:rsidRDefault="00402AE9" w:rsidP="00765E32">
            <w:pPr>
              <w:jc w:val="center"/>
              <w:rPr>
                <w:rFonts w:ascii="Times New Roman" w:hAnsi="Times New Roman"/>
                <w:sz w:val="24"/>
                <w:szCs w:val="24"/>
                <w:lang w:eastAsia="en-US"/>
              </w:rPr>
            </w:pPr>
            <w:r w:rsidRPr="00797D70">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624756D3"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65DAD031"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до 01 марта года следующего за отчетным</w:t>
            </w:r>
          </w:p>
        </w:tc>
      </w:tr>
      <w:tr w:rsidR="00402AE9" w:rsidRPr="00797D70" w14:paraId="1651379E" w14:textId="77777777" w:rsidTr="00765E32">
        <w:tc>
          <w:tcPr>
            <w:tcW w:w="514" w:type="dxa"/>
            <w:tcBorders>
              <w:top w:val="single" w:sz="4" w:space="0" w:color="auto"/>
              <w:left w:val="single" w:sz="4" w:space="0" w:color="auto"/>
              <w:bottom w:val="single" w:sz="4" w:space="0" w:color="auto"/>
              <w:right w:val="single" w:sz="4" w:space="0" w:color="auto"/>
            </w:tcBorders>
          </w:tcPr>
          <w:p w14:paraId="25A2BC4E"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2</w:t>
            </w:r>
          </w:p>
        </w:tc>
        <w:tc>
          <w:tcPr>
            <w:tcW w:w="1754" w:type="dxa"/>
            <w:tcBorders>
              <w:top w:val="single" w:sz="4" w:space="0" w:color="auto"/>
              <w:left w:val="single" w:sz="4" w:space="0" w:color="auto"/>
              <w:bottom w:val="single" w:sz="4" w:space="0" w:color="auto"/>
              <w:right w:val="single" w:sz="4" w:space="0" w:color="auto"/>
            </w:tcBorders>
          </w:tcPr>
          <w:p w14:paraId="6F1EB19B" w14:textId="77777777" w:rsidR="00402AE9" w:rsidRPr="00797D70" w:rsidRDefault="00402AE9" w:rsidP="00765E32">
            <w:pPr>
              <w:jc w:val="center"/>
              <w:rPr>
                <w:rFonts w:ascii="Times New Roman" w:hAnsi="Times New Roman"/>
                <w:lang w:eastAsia="en-US"/>
              </w:rPr>
            </w:pPr>
            <w:r w:rsidRPr="00797D70">
              <w:rPr>
                <w:rFonts w:ascii="Times New Roman" w:hAnsi="Times New Roman"/>
              </w:rPr>
              <w:t xml:space="preserve">Количество </w:t>
            </w:r>
            <w:r w:rsidRPr="00797D70">
              <w:rPr>
                <w:rFonts w:ascii="Times New Roman" w:hAnsi="Times New Roman"/>
              </w:rPr>
              <w:lastRenderedPageBreak/>
              <w:t>расселенных жилых помещений в жилых домах, признанных аварийными и подлежащими сносу или реконструкции</w:t>
            </w:r>
          </w:p>
        </w:tc>
        <w:tc>
          <w:tcPr>
            <w:tcW w:w="567" w:type="dxa"/>
            <w:tcBorders>
              <w:top w:val="single" w:sz="4" w:space="0" w:color="auto"/>
              <w:left w:val="single" w:sz="4" w:space="0" w:color="auto"/>
              <w:bottom w:val="single" w:sz="4" w:space="0" w:color="auto"/>
              <w:right w:val="single" w:sz="4" w:space="0" w:color="auto"/>
            </w:tcBorders>
          </w:tcPr>
          <w:p w14:paraId="07908D22"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lastRenderedPageBreak/>
              <w:t>ед.</w:t>
            </w:r>
          </w:p>
        </w:tc>
        <w:tc>
          <w:tcPr>
            <w:tcW w:w="1276" w:type="dxa"/>
            <w:tcBorders>
              <w:top w:val="single" w:sz="4" w:space="0" w:color="auto"/>
              <w:left w:val="single" w:sz="4" w:space="0" w:color="auto"/>
              <w:bottom w:val="single" w:sz="4" w:space="0" w:color="auto"/>
              <w:right w:val="single" w:sz="4" w:space="0" w:color="auto"/>
            </w:tcBorders>
          </w:tcPr>
          <w:p w14:paraId="4F8314B6"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01.01.2024</w:t>
            </w:r>
            <w:r w:rsidRPr="00797D70">
              <w:rPr>
                <w:rFonts w:ascii="Times New Roman" w:hAnsi="Times New Roman"/>
                <w:lang w:eastAsia="en-US"/>
              </w:rPr>
              <w:lastRenderedPageBreak/>
              <w:t>-31.12.2030</w:t>
            </w:r>
          </w:p>
        </w:tc>
        <w:tc>
          <w:tcPr>
            <w:tcW w:w="2997" w:type="dxa"/>
            <w:tcBorders>
              <w:top w:val="single" w:sz="4" w:space="0" w:color="auto"/>
              <w:left w:val="single" w:sz="4" w:space="0" w:color="auto"/>
              <w:bottom w:val="single" w:sz="4" w:space="0" w:color="auto"/>
              <w:right w:val="single" w:sz="4" w:space="0" w:color="auto"/>
            </w:tcBorders>
          </w:tcPr>
          <w:p w14:paraId="72BE6F45"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lang w:eastAsia="en-US"/>
              </w:rPr>
              <w:lastRenderedPageBreak/>
              <w:t xml:space="preserve">Алгоритм формируется </w:t>
            </w:r>
            <w:r w:rsidRPr="00797D70">
              <w:rPr>
                <w:rFonts w:ascii="Times New Roman" w:hAnsi="Times New Roman"/>
                <w:lang w:eastAsia="en-US"/>
              </w:rPr>
              <w:lastRenderedPageBreak/>
              <w:t xml:space="preserve">исходя из реестра </w:t>
            </w:r>
            <w:r w:rsidRPr="00797D70">
              <w:rPr>
                <w:rFonts w:ascii="Times New Roman" w:hAnsi="Times New Roman"/>
                <w:bCs/>
                <w:color w:val="auto"/>
              </w:rPr>
              <w:t>многоквартирных домов, признанных в установленном</w:t>
            </w:r>
          </w:p>
          <w:p w14:paraId="0EBF8C27"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bCs/>
                <w:color w:val="auto"/>
              </w:rPr>
              <w:t xml:space="preserve">порядке аварийными и подлежащими сносу или реконструкции </w:t>
            </w:r>
          </w:p>
          <w:p w14:paraId="65705ECD" w14:textId="77777777" w:rsidR="00402AE9" w:rsidRPr="00797D70" w:rsidRDefault="00402AE9" w:rsidP="00765E32">
            <w:pPr>
              <w:jc w:val="center"/>
              <w:rPr>
                <w:rFonts w:ascii="Times New Roman" w:hAnsi="Times New Roman"/>
                <w:lang w:eastAsia="en-US"/>
              </w:rPr>
            </w:pPr>
            <w:r w:rsidRPr="00797D70">
              <w:rPr>
                <w:rFonts w:ascii="Times New Roman" w:hAnsi="Times New Roman"/>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14:paraId="22F1C5E0"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lang w:eastAsia="en-US"/>
              </w:rPr>
              <w:lastRenderedPageBreak/>
              <w:t xml:space="preserve">Реестр </w:t>
            </w:r>
            <w:r w:rsidRPr="00797D70">
              <w:rPr>
                <w:rFonts w:ascii="Times New Roman" w:hAnsi="Times New Roman"/>
                <w:bCs/>
                <w:color w:val="auto"/>
              </w:rPr>
              <w:lastRenderedPageBreak/>
              <w:t>многоквартирных домов, признанных в установленном</w:t>
            </w:r>
          </w:p>
          <w:p w14:paraId="3040EF54"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bCs/>
                <w:color w:val="auto"/>
              </w:rPr>
              <w:t xml:space="preserve">порядке аварийными и подлежащими сносу или реконструкции </w:t>
            </w:r>
          </w:p>
          <w:p w14:paraId="462A31E5" w14:textId="77777777" w:rsidR="00402AE9" w:rsidRPr="00797D70" w:rsidRDefault="00402AE9" w:rsidP="00765E32">
            <w:pPr>
              <w:jc w:val="center"/>
              <w:rPr>
                <w:rFonts w:ascii="Times New Roman" w:hAnsi="Times New Roman"/>
                <w:lang w:eastAsia="en-US"/>
              </w:rPr>
            </w:pPr>
            <w:r w:rsidRPr="00797D70">
              <w:rPr>
                <w:rFonts w:ascii="Times New Roman" w:hAnsi="Times New Roman"/>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14:paraId="5BC909DD" w14:textId="77777777" w:rsidR="00402AE9" w:rsidRPr="00797D70" w:rsidRDefault="00402AE9" w:rsidP="00765E32">
            <w:pPr>
              <w:rPr>
                <w:rFonts w:ascii="Times New Roman" w:hAnsi="Times New Roman"/>
              </w:rPr>
            </w:pPr>
            <w:r w:rsidRPr="00797D70">
              <w:rPr>
                <w:rFonts w:ascii="Times New Roman" w:hAnsi="Times New Roman"/>
              </w:rPr>
              <w:lastRenderedPageBreak/>
              <w:t xml:space="preserve">Данные </w:t>
            </w:r>
            <w:r w:rsidRPr="00797D70">
              <w:rPr>
                <w:rFonts w:ascii="Times New Roman" w:hAnsi="Times New Roman"/>
              </w:rPr>
              <w:lastRenderedPageBreak/>
              <w:t>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4A8C3DCC"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lang w:eastAsia="en-US"/>
              </w:rPr>
              <w:lastRenderedPageBreak/>
              <w:t xml:space="preserve">Реестр </w:t>
            </w:r>
            <w:r w:rsidRPr="00797D70">
              <w:rPr>
                <w:rFonts w:ascii="Times New Roman" w:hAnsi="Times New Roman"/>
                <w:bCs/>
                <w:color w:val="auto"/>
              </w:rPr>
              <w:lastRenderedPageBreak/>
              <w:t>многоквартирных домов, признанных в установленном</w:t>
            </w:r>
          </w:p>
          <w:p w14:paraId="012BA523"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bCs/>
                <w:color w:val="auto"/>
              </w:rPr>
              <w:t xml:space="preserve">порядке аварийными и подлежащими сносу или реконструкции </w:t>
            </w:r>
          </w:p>
          <w:p w14:paraId="026AE405" w14:textId="77777777" w:rsidR="00402AE9" w:rsidRPr="00797D70" w:rsidRDefault="00402AE9" w:rsidP="00765E32">
            <w:pPr>
              <w:jc w:val="center"/>
              <w:rPr>
                <w:rFonts w:ascii="Times New Roman" w:hAnsi="Times New Roman"/>
                <w:lang w:eastAsia="en-US"/>
              </w:rPr>
            </w:pPr>
            <w:r w:rsidRPr="00797D70">
              <w:rPr>
                <w:rFonts w:ascii="Times New Roman" w:hAnsi="Times New Roman"/>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14:paraId="59BA3F0D" w14:textId="77777777" w:rsidR="00402AE9" w:rsidRPr="00797D70" w:rsidRDefault="00402AE9" w:rsidP="00765E32">
            <w:pPr>
              <w:jc w:val="center"/>
              <w:rPr>
                <w:rFonts w:ascii="Times New Roman" w:hAnsi="Times New Roman"/>
                <w:sz w:val="24"/>
                <w:szCs w:val="24"/>
                <w:lang w:eastAsia="en-US"/>
              </w:rPr>
            </w:pPr>
            <w:r w:rsidRPr="00797D70">
              <w:rPr>
                <w:rFonts w:ascii="Times New Roman" w:hAnsi="Times New Roman"/>
                <w:lang w:eastAsia="en-US"/>
              </w:rPr>
              <w:lastRenderedPageBreak/>
              <w:t xml:space="preserve">Администрация </w:t>
            </w:r>
            <w:r w:rsidRPr="00797D70">
              <w:rPr>
                <w:rFonts w:ascii="Times New Roman" w:hAnsi="Times New Roman"/>
                <w:lang w:eastAsia="en-US"/>
              </w:rPr>
              <w:lastRenderedPageBreak/>
              <w:t>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5911B3A4"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14:paraId="17258AF9"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 xml:space="preserve">до 01 марта </w:t>
            </w:r>
            <w:r w:rsidRPr="00797D70">
              <w:rPr>
                <w:rFonts w:ascii="Times New Roman" w:hAnsi="Times New Roman"/>
                <w:lang w:eastAsia="en-US"/>
              </w:rPr>
              <w:lastRenderedPageBreak/>
              <w:t>года следующего за отчетным</w:t>
            </w:r>
          </w:p>
        </w:tc>
      </w:tr>
      <w:tr w:rsidR="00402AE9" w:rsidRPr="00797D70" w14:paraId="53222827" w14:textId="77777777" w:rsidTr="00765E32">
        <w:tc>
          <w:tcPr>
            <w:tcW w:w="514" w:type="dxa"/>
            <w:tcBorders>
              <w:top w:val="single" w:sz="4" w:space="0" w:color="auto"/>
              <w:left w:val="single" w:sz="4" w:space="0" w:color="auto"/>
              <w:bottom w:val="single" w:sz="4" w:space="0" w:color="auto"/>
              <w:right w:val="single" w:sz="4" w:space="0" w:color="auto"/>
            </w:tcBorders>
          </w:tcPr>
          <w:p w14:paraId="44CF74FA"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lastRenderedPageBreak/>
              <w:t>3</w:t>
            </w:r>
          </w:p>
        </w:tc>
        <w:tc>
          <w:tcPr>
            <w:tcW w:w="1754" w:type="dxa"/>
            <w:tcBorders>
              <w:top w:val="single" w:sz="4" w:space="0" w:color="auto"/>
              <w:left w:val="single" w:sz="4" w:space="0" w:color="auto"/>
              <w:bottom w:val="single" w:sz="4" w:space="0" w:color="auto"/>
              <w:right w:val="single" w:sz="4" w:space="0" w:color="auto"/>
            </w:tcBorders>
          </w:tcPr>
          <w:p w14:paraId="65C766B8" w14:textId="77777777" w:rsidR="00402AE9" w:rsidRPr="00797D70" w:rsidRDefault="00402AE9" w:rsidP="00765E32">
            <w:pPr>
              <w:jc w:val="center"/>
              <w:rPr>
                <w:rFonts w:ascii="Times New Roman" w:hAnsi="Times New Roman"/>
                <w:lang w:eastAsia="en-US"/>
              </w:rPr>
            </w:pPr>
            <w:r w:rsidRPr="00797D70">
              <w:rPr>
                <w:rFonts w:ascii="Times New Roman" w:hAnsi="Times New Roman"/>
                <w:sz w:val="24"/>
                <w:szCs w:val="24"/>
              </w:rPr>
              <w:t>Площадь расселенных жилых помещений в жилых домах, признанных аварийными и подлежащими сносу или реконструкции</w:t>
            </w:r>
          </w:p>
        </w:tc>
        <w:tc>
          <w:tcPr>
            <w:tcW w:w="567" w:type="dxa"/>
            <w:tcBorders>
              <w:top w:val="single" w:sz="4" w:space="0" w:color="auto"/>
              <w:left w:val="single" w:sz="4" w:space="0" w:color="auto"/>
              <w:bottom w:val="single" w:sz="4" w:space="0" w:color="auto"/>
              <w:right w:val="single" w:sz="4" w:space="0" w:color="auto"/>
            </w:tcBorders>
          </w:tcPr>
          <w:p w14:paraId="2DBCA11F"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м²</w:t>
            </w:r>
          </w:p>
        </w:tc>
        <w:tc>
          <w:tcPr>
            <w:tcW w:w="1276" w:type="dxa"/>
            <w:tcBorders>
              <w:top w:val="single" w:sz="4" w:space="0" w:color="auto"/>
              <w:left w:val="single" w:sz="4" w:space="0" w:color="auto"/>
              <w:bottom w:val="single" w:sz="4" w:space="0" w:color="auto"/>
              <w:right w:val="single" w:sz="4" w:space="0" w:color="auto"/>
            </w:tcBorders>
          </w:tcPr>
          <w:p w14:paraId="387DFAE7" w14:textId="77777777" w:rsidR="00402AE9" w:rsidRPr="00797D70" w:rsidRDefault="00402AE9" w:rsidP="00765E32">
            <w:pPr>
              <w:rPr>
                <w:rFonts w:ascii="Times New Roman" w:hAnsi="Times New Roman"/>
              </w:rPr>
            </w:pPr>
            <w:r w:rsidRPr="00797D70">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540F452F"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lang w:eastAsia="en-US"/>
              </w:rPr>
              <w:t xml:space="preserve">Алгоритм формируется исходя из реестра </w:t>
            </w:r>
            <w:r w:rsidRPr="00797D70">
              <w:rPr>
                <w:rFonts w:ascii="Times New Roman" w:hAnsi="Times New Roman"/>
                <w:bCs/>
                <w:color w:val="auto"/>
              </w:rPr>
              <w:t>многоквартирных домов, признанных в установленном</w:t>
            </w:r>
          </w:p>
          <w:p w14:paraId="68DE1109"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bCs/>
                <w:color w:val="auto"/>
              </w:rPr>
              <w:t xml:space="preserve">порядке аварийными и подлежащими сносу или реконструкции </w:t>
            </w:r>
          </w:p>
          <w:p w14:paraId="2A4074DE" w14:textId="77777777" w:rsidR="00402AE9" w:rsidRPr="00797D70" w:rsidRDefault="00402AE9" w:rsidP="00765E32">
            <w:pPr>
              <w:jc w:val="center"/>
              <w:rPr>
                <w:rFonts w:ascii="Times New Roman" w:hAnsi="Times New Roman"/>
                <w:lang w:eastAsia="en-US"/>
              </w:rPr>
            </w:pPr>
            <w:r w:rsidRPr="00797D70">
              <w:rPr>
                <w:rFonts w:ascii="Times New Roman" w:hAnsi="Times New Roman"/>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14:paraId="05D02006"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lang w:eastAsia="en-US"/>
              </w:rPr>
              <w:t xml:space="preserve">Реестр </w:t>
            </w:r>
            <w:r w:rsidRPr="00797D70">
              <w:rPr>
                <w:rFonts w:ascii="Times New Roman" w:hAnsi="Times New Roman"/>
                <w:bCs/>
                <w:color w:val="auto"/>
              </w:rPr>
              <w:t>многоквартирных домов, признанных в установленном</w:t>
            </w:r>
          </w:p>
          <w:p w14:paraId="1C694293"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bCs/>
                <w:color w:val="auto"/>
              </w:rPr>
              <w:t xml:space="preserve">порядке аварийными и подлежащими сносу или реконструкции </w:t>
            </w:r>
          </w:p>
          <w:p w14:paraId="0D2BC451" w14:textId="77777777" w:rsidR="00402AE9" w:rsidRPr="00797D70" w:rsidRDefault="00402AE9" w:rsidP="00765E32">
            <w:pPr>
              <w:jc w:val="center"/>
              <w:rPr>
                <w:rFonts w:ascii="Times New Roman" w:hAnsi="Times New Roman"/>
                <w:lang w:eastAsia="en-US"/>
              </w:rPr>
            </w:pPr>
            <w:r w:rsidRPr="00797D70">
              <w:rPr>
                <w:rFonts w:ascii="Times New Roman" w:hAnsi="Times New Roman"/>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14:paraId="631712C4" w14:textId="77777777" w:rsidR="00402AE9" w:rsidRPr="00797D70" w:rsidRDefault="00402AE9" w:rsidP="00765E32">
            <w:pPr>
              <w:rPr>
                <w:rFonts w:ascii="Times New Roman" w:hAnsi="Times New Roman"/>
              </w:rPr>
            </w:pPr>
            <w:r w:rsidRPr="00797D70">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0737E404"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lang w:eastAsia="en-US"/>
              </w:rPr>
              <w:t xml:space="preserve">Реестр </w:t>
            </w:r>
            <w:r w:rsidRPr="00797D70">
              <w:rPr>
                <w:rFonts w:ascii="Times New Roman" w:hAnsi="Times New Roman"/>
                <w:bCs/>
                <w:color w:val="auto"/>
              </w:rPr>
              <w:t>многоквартирных домов, признанных в установленном</w:t>
            </w:r>
          </w:p>
          <w:p w14:paraId="063315C5"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bCs/>
                <w:color w:val="auto"/>
              </w:rPr>
              <w:t xml:space="preserve">порядке аварийными и подлежащими сносу или реконструкции </w:t>
            </w:r>
          </w:p>
          <w:p w14:paraId="70D6CF66" w14:textId="77777777" w:rsidR="00402AE9" w:rsidRPr="00797D70" w:rsidRDefault="00402AE9" w:rsidP="00765E32">
            <w:pPr>
              <w:jc w:val="center"/>
              <w:rPr>
                <w:rFonts w:ascii="Times New Roman" w:hAnsi="Times New Roman"/>
                <w:lang w:eastAsia="en-US"/>
              </w:rPr>
            </w:pPr>
            <w:r w:rsidRPr="00797D70">
              <w:rPr>
                <w:rFonts w:ascii="Times New Roman" w:hAnsi="Times New Roman"/>
                <w:bCs/>
                <w:color w:val="auto"/>
              </w:rPr>
              <w:t xml:space="preserve">после 01 января </w:t>
            </w:r>
            <w:r w:rsidRPr="00797D70">
              <w:rPr>
                <w:rFonts w:ascii="Times New Roman" w:hAnsi="Times New Roman"/>
                <w:bCs/>
                <w:color w:val="auto"/>
              </w:rPr>
              <w:lastRenderedPageBreak/>
              <w:t>2017г</w:t>
            </w:r>
          </w:p>
        </w:tc>
        <w:tc>
          <w:tcPr>
            <w:tcW w:w="2128" w:type="dxa"/>
            <w:tcBorders>
              <w:top w:val="single" w:sz="4" w:space="0" w:color="auto"/>
              <w:left w:val="single" w:sz="4" w:space="0" w:color="auto"/>
              <w:bottom w:val="single" w:sz="4" w:space="0" w:color="auto"/>
              <w:right w:val="single" w:sz="4" w:space="0" w:color="auto"/>
            </w:tcBorders>
          </w:tcPr>
          <w:p w14:paraId="7BDF7C07" w14:textId="77777777" w:rsidR="00402AE9" w:rsidRPr="00797D70" w:rsidRDefault="00402AE9" w:rsidP="00765E32">
            <w:pPr>
              <w:jc w:val="center"/>
              <w:rPr>
                <w:rFonts w:ascii="Times New Roman" w:hAnsi="Times New Roman"/>
                <w:sz w:val="24"/>
                <w:szCs w:val="24"/>
                <w:lang w:eastAsia="en-US"/>
              </w:rPr>
            </w:pPr>
            <w:r w:rsidRPr="00797D70">
              <w:rPr>
                <w:rFonts w:ascii="Times New Roman" w:hAnsi="Times New Roman"/>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47A62209"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4B749919"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до 01 марта года следующего за отчетным</w:t>
            </w:r>
          </w:p>
        </w:tc>
      </w:tr>
      <w:tr w:rsidR="00402AE9" w:rsidRPr="00797D70" w14:paraId="281DFD83" w14:textId="77777777" w:rsidTr="00765E32">
        <w:tc>
          <w:tcPr>
            <w:tcW w:w="514" w:type="dxa"/>
            <w:tcBorders>
              <w:top w:val="single" w:sz="4" w:space="0" w:color="auto"/>
              <w:left w:val="single" w:sz="4" w:space="0" w:color="auto"/>
              <w:bottom w:val="single" w:sz="4" w:space="0" w:color="auto"/>
              <w:right w:val="single" w:sz="4" w:space="0" w:color="auto"/>
            </w:tcBorders>
          </w:tcPr>
          <w:p w14:paraId="606B325D"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4</w:t>
            </w:r>
          </w:p>
        </w:tc>
        <w:tc>
          <w:tcPr>
            <w:tcW w:w="1754" w:type="dxa"/>
          </w:tcPr>
          <w:p w14:paraId="0B77FD98" w14:textId="77777777" w:rsidR="00402AE9" w:rsidRPr="00797D70" w:rsidRDefault="00402AE9" w:rsidP="00765E32">
            <w:pPr>
              <w:rPr>
                <w:rFonts w:ascii="Times New Roman" w:hAnsi="Times New Roman"/>
              </w:rPr>
            </w:pPr>
            <w:r w:rsidRPr="00797D70">
              <w:rPr>
                <w:rFonts w:ascii="Times New Roman" w:hAnsi="Times New Roman"/>
                <w:sz w:val="24"/>
                <w:szCs w:val="24"/>
              </w:rPr>
              <w:t xml:space="preserve">Количество семей, проживавших в жилых домах, признанных аварийными и подлежащими сносу или реконструкции, и получивших выплату компенсации на оплату стоимости найма (поднайма) жилья  </w:t>
            </w:r>
          </w:p>
          <w:p w14:paraId="15486199" w14:textId="77777777" w:rsidR="00402AE9" w:rsidRPr="00797D70" w:rsidRDefault="00402AE9" w:rsidP="00765E32">
            <w:pPr>
              <w:tabs>
                <w:tab w:val="left" w:pos="567"/>
              </w:tabs>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14D4F8F6"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ед.</w:t>
            </w:r>
          </w:p>
        </w:tc>
        <w:tc>
          <w:tcPr>
            <w:tcW w:w="1276" w:type="dxa"/>
            <w:tcBorders>
              <w:top w:val="single" w:sz="4" w:space="0" w:color="auto"/>
              <w:left w:val="single" w:sz="4" w:space="0" w:color="auto"/>
              <w:bottom w:val="single" w:sz="4" w:space="0" w:color="auto"/>
              <w:right w:val="single" w:sz="4" w:space="0" w:color="auto"/>
            </w:tcBorders>
          </w:tcPr>
          <w:p w14:paraId="495FA8B1" w14:textId="77777777" w:rsidR="00402AE9" w:rsidRPr="00797D70" w:rsidRDefault="00402AE9" w:rsidP="00765E32">
            <w:pPr>
              <w:rPr>
                <w:rFonts w:ascii="Times New Roman" w:hAnsi="Times New Roman"/>
              </w:rPr>
            </w:pPr>
            <w:r w:rsidRPr="00797D70">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75D77865"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lang w:eastAsia="en-US"/>
              </w:rPr>
              <w:t xml:space="preserve">Алгоритм формируется исходя из реестра </w:t>
            </w:r>
            <w:r w:rsidRPr="00797D70">
              <w:rPr>
                <w:rFonts w:ascii="Times New Roman" w:hAnsi="Times New Roman"/>
                <w:bCs/>
                <w:color w:val="auto"/>
              </w:rPr>
              <w:t>многоквартирных домов, признанных в установленном</w:t>
            </w:r>
          </w:p>
          <w:p w14:paraId="6632C2AF"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bCs/>
                <w:color w:val="auto"/>
              </w:rPr>
              <w:t xml:space="preserve">порядке аварийными и подлежащими сносу или реконструкции </w:t>
            </w:r>
          </w:p>
          <w:p w14:paraId="4463A77D" w14:textId="77777777" w:rsidR="00402AE9" w:rsidRPr="00797D70" w:rsidRDefault="00402AE9" w:rsidP="00765E32">
            <w:pPr>
              <w:jc w:val="center"/>
              <w:rPr>
                <w:rFonts w:ascii="Times New Roman" w:hAnsi="Times New Roman"/>
                <w:lang w:eastAsia="en-US"/>
              </w:rPr>
            </w:pPr>
            <w:r w:rsidRPr="00797D70">
              <w:rPr>
                <w:rFonts w:ascii="Times New Roman" w:hAnsi="Times New Roman"/>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14:paraId="3E1D402D"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lang w:eastAsia="en-US"/>
              </w:rPr>
              <w:t xml:space="preserve">Реестр </w:t>
            </w:r>
            <w:r w:rsidRPr="00797D70">
              <w:rPr>
                <w:rFonts w:ascii="Times New Roman" w:hAnsi="Times New Roman"/>
                <w:bCs/>
                <w:color w:val="auto"/>
              </w:rPr>
              <w:t>многоквартирных домов, признанных в установленном</w:t>
            </w:r>
          </w:p>
          <w:p w14:paraId="0333C90E"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bCs/>
                <w:color w:val="auto"/>
              </w:rPr>
              <w:t xml:space="preserve">порядке аварийными и подлежащими сносу или реконструкции </w:t>
            </w:r>
          </w:p>
          <w:p w14:paraId="74B4D53B" w14:textId="77777777" w:rsidR="00402AE9" w:rsidRPr="00797D70" w:rsidRDefault="00402AE9" w:rsidP="00765E32">
            <w:pPr>
              <w:jc w:val="center"/>
              <w:rPr>
                <w:rFonts w:ascii="Times New Roman" w:hAnsi="Times New Roman"/>
                <w:lang w:eastAsia="en-US"/>
              </w:rPr>
            </w:pPr>
            <w:r w:rsidRPr="00797D70">
              <w:rPr>
                <w:rFonts w:ascii="Times New Roman" w:hAnsi="Times New Roman"/>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14:paraId="58652CA6" w14:textId="77777777" w:rsidR="00402AE9" w:rsidRPr="00797D70" w:rsidRDefault="00402AE9" w:rsidP="00765E32">
            <w:pPr>
              <w:rPr>
                <w:rFonts w:ascii="Times New Roman" w:hAnsi="Times New Roman"/>
              </w:rPr>
            </w:pPr>
            <w:r w:rsidRPr="00797D70">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3C6EC295"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lang w:eastAsia="en-US"/>
              </w:rPr>
              <w:t xml:space="preserve">Реестр </w:t>
            </w:r>
            <w:r w:rsidRPr="00797D70">
              <w:rPr>
                <w:rFonts w:ascii="Times New Roman" w:hAnsi="Times New Roman"/>
                <w:bCs/>
                <w:color w:val="auto"/>
              </w:rPr>
              <w:t>многоквартирных домов, признанных в установленном</w:t>
            </w:r>
          </w:p>
          <w:p w14:paraId="002BA5A6" w14:textId="77777777" w:rsidR="00402AE9" w:rsidRPr="00797D70" w:rsidRDefault="00402AE9" w:rsidP="00765E32">
            <w:pPr>
              <w:autoSpaceDE w:val="0"/>
              <w:autoSpaceDN w:val="0"/>
              <w:adjustRightInd w:val="0"/>
              <w:jc w:val="center"/>
              <w:rPr>
                <w:rFonts w:ascii="Times New Roman" w:hAnsi="Times New Roman"/>
                <w:bCs/>
                <w:color w:val="auto"/>
              </w:rPr>
            </w:pPr>
            <w:r w:rsidRPr="00797D70">
              <w:rPr>
                <w:rFonts w:ascii="Times New Roman" w:hAnsi="Times New Roman"/>
                <w:bCs/>
                <w:color w:val="auto"/>
              </w:rPr>
              <w:t xml:space="preserve">порядке аварийными и подлежащими сносу или реконструкции </w:t>
            </w:r>
          </w:p>
          <w:p w14:paraId="257E8AC7" w14:textId="77777777" w:rsidR="00402AE9" w:rsidRPr="00797D70" w:rsidRDefault="00402AE9" w:rsidP="00765E32">
            <w:pPr>
              <w:jc w:val="center"/>
              <w:rPr>
                <w:rFonts w:ascii="Times New Roman" w:hAnsi="Times New Roman"/>
                <w:lang w:eastAsia="en-US"/>
              </w:rPr>
            </w:pPr>
            <w:r w:rsidRPr="00797D70">
              <w:rPr>
                <w:rFonts w:ascii="Times New Roman" w:hAnsi="Times New Roman"/>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14:paraId="029EB3FD" w14:textId="77777777" w:rsidR="00402AE9" w:rsidRPr="00797D70" w:rsidRDefault="00402AE9" w:rsidP="00765E32">
            <w:pPr>
              <w:jc w:val="center"/>
              <w:rPr>
                <w:rFonts w:ascii="Times New Roman" w:hAnsi="Times New Roman"/>
                <w:sz w:val="24"/>
                <w:szCs w:val="24"/>
                <w:lang w:eastAsia="en-US"/>
              </w:rPr>
            </w:pPr>
            <w:r w:rsidRPr="00797D70">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1D6B9B8C"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443B0AE6" w14:textId="77777777" w:rsidR="00402AE9" w:rsidRPr="00797D70" w:rsidRDefault="00402AE9" w:rsidP="00765E32">
            <w:pPr>
              <w:jc w:val="center"/>
              <w:rPr>
                <w:rFonts w:ascii="Times New Roman" w:hAnsi="Times New Roman"/>
                <w:lang w:eastAsia="en-US"/>
              </w:rPr>
            </w:pPr>
            <w:r w:rsidRPr="00797D70">
              <w:rPr>
                <w:rFonts w:ascii="Times New Roman" w:hAnsi="Times New Roman"/>
                <w:lang w:eastAsia="en-US"/>
              </w:rPr>
              <w:t>до 01 марта года следующего за отчетным</w:t>
            </w:r>
          </w:p>
        </w:tc>
      </w:tr>
    </w:tbl>
    <w:p w14:paraId="70B8766A" w14:textId="77777777" w:rsidR="00814D7F" w:rsidRPr="00797D70" w:rsidRDefault="00814D7F" w:rsidP="00402AE9">
      <w:pPr>
        <w:pStyle w:val="af1"/>
        <w:ind w:left="3479"/>
        <w:rPr>
          <w:rFonts w:ascii="Times New Roman" w:hAnsi="Times New Roman" w:cs="Times New Roman"/>
        </w:rPr>
        <w:sectPr w:rsidR="00814D7F" w:rsidRPr="00797D70" w:rsidSect="00814D7F">
          <w:pgSz w:w="16838" w:h="11906" w:orient="landscape"/>
          <w:pgMar w:top="851" w:right="284" w:bottom="1134" w:left="284" w:header="709" w:footer="709" w:gutter="0"/>
          <w:cols w:space="708"/>
          <w:docGrid w:linePitch="360"/>
        </w:sectPr>
      </w:pPr>
    </w:p>
    <w:p w14:paraId="1260C986" w14:textId="77777777" w:rsidR="00994FCD" w:rsidRPr="00797D70" w:rsidRDefault="00994FCD" w:rsidP="00994FCD">
      <w:pPr>
        <w:ind w:right="-144"/>
        <w:jc w:val="center"/>
        <w:rPr>
          <w:b/>
        </w:rPr>
      </w:pPr>
      <w:r w:rsidRPr="00797D70">
        <w:rPr>
          <w:b/>
        </w:rPr>
        <w:lastRenderedPageBreak/>
        <w:t>Информационное сообщение о продаже объекта незавершенного строительства.</w:t>
      </w:r>
    </w:p>
    <w:p w14:paraId="261FDCBE" w14:textId="77777777" w:rsidR="00994FCD" w:rsidRPr="00797D70" w:rsidRDefault="00994FCD" w:rsidP="00994FCD">
      <w:pPr>
        <w:jc w:val="center"/>
      </w:pPr>
    </w:p>
    <w:p w14:paraId="2F642E4E" w14:textId="77777777" w:rsidR="00994FCD" w:rsidRPr="00797D70" w:rsidRDefault="00994FCD" w:rsidP="00994FCD">
      <w:pPr>
        <w:ind w:firstLine="540"/>
        <w:jc w:val="both"/>
      </w:pPr>
      <w:r w:rsidRPr="00797D70">
        <w:t>Управление земельно-имущественных отношений Администрации Комсомольского муниципального района Ивановской области, действующее от имени и в интересах Комсомольского муниципального района Ивановской области, сообщает о проведении аукциона по продаже объекта незавершенного строительства.</w:t>
      </w:r>
    </w:p>
    <w:p w14:paraId="3151328A" w14:textId="77777777" w:rsidR="00994FCD" w:rsidRPr="00797D70" w:rsidRDefault="00994FCD" w:rsidP="00994FCD">
      <w:pPr>
        <w:ind w:firstLine="540"/>
        <w:jc w:val="both"/>
      </w:pPr>
    </w:p>
    <w:p w14:paraId="130CA78F" w14:textId="77777777" w:rsidR="00994FCD" w:rsidRPr="00797D70" w:rsidRDefault="00994FCD" w:rsidP="00994FCD">
      <w:pPr>
        <w:jc w:val="both"/>
        <w:rPr>
          <w:b/>
        </w:rPr>
      </w:pPr>
      <w:r w:rsidRPr="00797D70">
        <w:t xml:space="preserve">1. </w:t>
      </w:r>
      <w:r w:rsidRPr="00797D70">
        <w:rPr>
          <w:b/>
        </w:rPr>
        <w:t>Сведения об организаторе аукциона, уполномоченном органе и форме аукциона.</w:t>
      </w:r>
    </w:p>
    <w:p w14:paraId="6784E11A" w14:textId="77777777" w:rsidR="00994FCD" w:rsidRPr="00797D70" w:rsidRDefault="00994FCD" w:rsidP="00994FCD">
      <w:pPr>
        <w:ind w:firstLine="540"/>
        <w:jc w:val="both"/>
      </w:pPr>
      <w:r w:rsidRPr="00797D70">
        <w:t>1.1. Основание для проведения аукциона - распоряжение Управления земельно-имущественных отношений Администрации Комсомольского муниципального района Ивановской области от ___.___.2025г. №___ «О проведении аукциона по продаже объекта незавершённого строительства».</w:t>
      </w:r>
    </w:p>
    <w:p w14:paraId="6FBC9F93" w14:textId="77777777" w:rsidR="00994FCD" w:rsidRPr="00797D70" w:rsidRDefault="00994FCD" w:rsidP="00994FCD">
      <w:pPr>
        <w:ind w:firstLine="540"/>
        <w:jc w:val="both"/>
      </w:pPr>
      <w:r w:rsidRPr="00797D70">
        <w:t xml:space="preserve">1.2. Организатор торгов – Управление земельно-имущественных отношений Администрации Комсомольского муниципального района Ивановской области. </w:t>
      </w:r>
    </w:p>
    <w:p w14:paraId="3242B148" w14:textId="77777777" w:rsidR="00994FCD" w:rsidRPr="00797D70" w:rsidRDefault="00994FCD" w:rsidP="00994FCD">
      <w:pPr>
        <w:ind w:firstLine="540"/>
        <w:jc w:val="both"/>
        <w:rPr>
          <w:u w:val="single"/>
        </w:rPr>
      </w:pPr>
      <w:r w:rsidRPr="00797D70">
        <w:t xml:space="preserve">1.3. Информация о размещении в сети «Интернет» - Извещение о проведении аукциона размещается на официальном сайте Российской Федерации для размещения информации о проведении торгов </w:t>
      </w:r>
      <w:hyperlink r:id="rId28" w:history="1">
        <w:r w:rsidRPr="00797D70">
          <w:rPr>
            <w:rStyle w:val="a5"/>
          </w:rPr>
          <w:t>www.torgi.gov.ru</w:t>
        </w:r>
      </w:hyperlink>
      <w:r w:rsidRPr="00797D70">
        <w:rPr>
          <w:u w:val="single"/>
        </w:rPr>
        <w:t xml:space="preserve">. </w:t>
      </w:r>
    </w:p>
    <w:p w14:paraId="4397D9C5" w14:textId="77777777" w:rsidR="00994FCD" w:rsidRPr="00797D70" w:rsidRDefault="00994FCD" w:rsidP="00994FCD">
      <w:pPr>
        <w:ind w:firstLine="540"/>
        <w:jc w:val="both"/>
      </w:pPr>
    </w:p>
    <w:p w14:paraId="338A2067" w14:textId="77777777" w:rsidR="00994FCD" w:rsidRPr="00797D70" w:rsidRDefault="00994FCD" w:rsidP="00994FCD">
      <w:pPr>
        <w:jc w:val="both"/>
        <w:rPr>
          <w:b/>
          <w:bCs/>
        </w:rPr>
      </w:pPr>
      <w:r w:rsidRPr="00797D70">
        <w:rPr>
          <w:b/>
          <w:bCs/>
        </w:rPr>
        <w:t>2. Сведения о предмете аукциона.</w:t>
      </w:r>
    </w:p>
    <w:p w14:paraId="5509CDFB" w14:textId="77777777" w:rsidR="00994FCD" w:rsidRPr="00797D70" w:rsidRDefault="00994FCD" w:rsidP="00994FCD">
      <w:pPr>
        <w:jc w:val="both"/>
        <w:rPr>
          <w:bCs/>
        </w:rPr>
      </w:pPr>
      <w:r w:rsidRPr="00797D70">
        <w:rPr>
          <w:bCs/>
          <w:lang w:val="x-none"/>
        </w:rPr>
        <w:t>Предмет аукциона: продажа</w:t>
      </w:r>
      <w:r w:rsidRPr="00797D70">
        <w:rPr>
          <w:b/>
          <w:bCs/>
          <w:lang w:val="x-none"/>
        </w:rPr>
        <w:t xml:space="preserve"> </w:t>
      </w:r>
      <w:r w:rsidRPr="00797D70">
        <w:rPr>
          <w:bCs/>
          <w:lang w:val="x-none"/>
        </w:rPr>
        <w:t xml:space="preserve">объекта незавершенного строительства </w:t>
      </w:r>
      <w:bookmarkStart w:id="2" w:name="_Hlk189512611"/>
      <w:r w:rsidRPr="00797D70">
        <w:rPr>
          <w:bCs/>
          <w:lang w:val="x-none"/>
        </w:rPr>
        <w:t xml:space="preserve">с кадастровым номером </w:t>
      </w:r>
      <w:r w:rsidRPr="00797D70">
        <w:rPr>
          <w:bCs/>
        </w:rPr>
        <w:t>37:08:010920:462</w:t>
      </w:r>
      <w:r w:rsidRPr="00797D70">
        <w:rPr>
          <w:bCs/>
          <w:lang w:val="x-none"/>
        </w:rPr>
        <w:t xml:space="preserve">, </w:t>
      </w:r>
      <w:r w:rsidRPr="00797D70">
        <w:rPr>
          <w:bCs/>
        </w:rPr>
        <w:t xml:space="preserve">площадью </w:t>
      </w:r>
      <w:r w:rsidRPr="00797D70">
        <w:rPr>
          <w:bCs/>
          <w:sz w:val="22"/>
          <w:szCs w:val="22"/>
        </w:rPr>
        <w:t xml:space="preserve">161,3 </w:t>
      </w:r>
      <w:proofErr w:type="spellStart"/>
      <w:r w:rsidRPr="00797D70">
        <w:rPr>
          <w:bCs/>
          <w:sz w:val="22"/>
          <w:szCs w:val="22"/>
        </w:rPr>
        <w:t>кв.м</w:t>
      </w:r>
      <w:proofErr w:type="spellEnd"/>
      <w:r w:rsidRPr="00797D70">
        <w:rPr>
          <w:bCs/>
          <w:sz w:val="22"/>
          <w:szCs w:val="22"/>
        </w:rPr>
        <w:t>, адрес (местонахождение) объекта: Ивановская область, Комсомольский район, д. Бутово, стр. 129А</w:t>
      </w:r>
      <w:r w:rsidRPr="00797D70">
        <w:rPr>
          <w:bCs/>
          <w:lang w:val="x-none"/>
        </w:rPr>
        <w:t>.</w:t>
      </w:r>
    </w:p>
    <w:bookmarkEnd w:id="2"/>
    <w:p w14:paraId="743009B8" w14:textId="77777777" w:rsidR="00994FCD" w:rsidRPr="00797D70" w:rsidRDefault="00994FCD" w:rsidP="00994FCD">
      <w:pPr>
        <w:jc w:val="both"/>
        <w:rPr>
          <w:b/>
          <w:bCs/>
          <w:lang w:val="x-none"/>
        </w:rPr>
      </w:pPr>
      <w:r w:rsidRPr="00797D70">
        <w:rPr>
          <w:bCs/>
        </w:rPr>
        <w:t>С</w:t>
      </w:r>
      <w:proofErr w:type="spellStart"/>
      <w:r w:rsidRPr="00797D70">
        <w:rPr>
          <w:bCs/>
          <w:lang w:val="x-none"/>
        </w:rPr>
        <w:t>тепень</w:t>
      </w:r>
      <w:proofErr w:type="spellEnd"/>
      <w:r w:rsidRPr="00797D70">
        <w:rPr>
          <w:bCs/>
          <w:lang w:val="x-none"/>
        </w:rPr>
        <w:t xml:space="preserve"> готовности –</w:t>
      </w:r>
      <w:r w:rsidRPr="00797D70">
        <w:rPr>
          <w:bCs/>
        </w:rPr>
        <w:t xml:space="preserve"> 88 </w:t>
      </w:r>
      <w:r w:rsidRPr="00797D70">
        <w:rPr>
          <w:bCs/>
          <w:lang w:val="x-none"/>
        </w:rPr>
        <w:t>%, проектируемое назначение –</w:t>
      </w:r>
      <w:r w:rsidRPr="00797D70">
        <w:rPr>
          <w:bCs/>
        </w:rPr>
        <w:t xml:space="preserve"> </w:t>
      </w:r>
      <w:r w:rsidRPr="00797D70">
        <w:rPr>
          <w:bCs/>
          <w:lang w:val="x-none"/>
        </w:rPr>
        <w:t>объект незавершенного строительства</w:t>
      </w:r>
    </w:p>
    <w:p w14:paraId="71F1DB7D" w14:textId="77777777" w:rsidR="00994FCD" w:rsidRPr="00797D70" w:rsidRDefault="00994FCD" w:rsidP="00994FCD">
      <w:pPr>
        <w:jc w:val="both"/>
        <w:rPr>
          <w:bCs/>
        </w:rPr>
      </w:pPr>
      <w:r w:rsidRPr="00797D70">
        <w:rPr>
          <w:bCs/>
        </w:rPr>
        <w:t xml:space="preserve">       Объект принадлежит на праве собственности </w:t>
      </w:r>
      <w:proofErr w:type="spellStart"/>
      <w:r w:rsidRPr="00797D70">
        <w:rPr>
          <w:bCs/>
        </w:rPr>
        <w:t>Гугучия</w:t>
      </w:r>
      <w:proofErr w:type="spellEnd"/>
      <w:r w:rsidRPr="00797D70">
        <w:rPr>
          <w:bCs/>
        </w:rPr>
        <w:t xml:space="preserve"> Мадонне </w:t>
      </w:r>
      <w:proofErr w:type="spellStart"/>
      <w:r w:rsidRPr="00797D70">
        <w:rPr>
          <w:bCs/>
        </w:rPr>
        <w:t>Бочоевне</w:t>
      </w:r>
      <w:proofErr w:type="spellEnd"/>
      <w:r w:rsidRPr="00797D70">
        <w:rPr>
          <w:bCs/>
        </w:rPr>
        <w:t xml:space="preserve"> – запись о регистрации права собственности 37-37-04/031/2011-461 от 11.05.2011г.</w:t>
      </w:r>
    </w:p>
    <w:p w14:paraId="667E5028" w14:textId="77777777" w:rsidR="00994FCD" w:rsidRPr="00797D70" w:rsidRDefault="00994FCD" w:rsidP="00994FCD">
      <w:pPr>
        <w:jc w:val="both"/>
        <w:rPr>
          <w:bCs/>
        </w:rPr>
      </w:pPr>
      <w:r w:rsidRPr="00797D70">
        <w:rPr>
          <w:bCs/>
        </w:rPr>
        <w:t xml:space="preserve">        Ограничение прав и обременение объекта недвижимости: не зарегистрировано.</w:t>
      </w:r>
    </w:p>
    <w:p w14:paraId="16D5F137" w14:textId="77777777" w:rsidR="00994FCD" w:rsidRPr="00797D70" w:rsidRDefault="00994FCD" w:rsidP="00994FCD">
      <w:pPr>
        <w:jc w:val="both"/>
        <w:rPr>
          <w:bCs/>
        </w:rPr>
      </w:pPr>
    </w:p>
    <w:p w14:paraId="289386ED" w14:textId="77777777" w:rsidR="00994FCD" w:rsidRPr="00797D70" w:rsidRDefault="00994FCD" w:rsidP="00994FCD">
      <w:pPr>
        <w:jc w:val="both"/>
        <w:rPr>
          <w:bCs/>
        </w:rPr>
      </w:pPr>
      <w:r w:rsidRPr="00797D70">
        <w:rPr>
          <w:bCs/>
        </w:rPr>
        <w:t xml:space="preserve">         Согласно выписке из ЕГРН от 03.04.2025г., объект расположен на земельном участке с кадастровым номером 37:08:010920:697, площадью 695 </w:t>
      </w:r>
      <w:proofErr w:type="spellStart"/>
      <w:r w:rsidRPr="00797D70">
        <w:rPr>
          <w:bCs/>
        </w:rPr>
        <w:t>кв.м</w:t>
      </w:r>
      <w:proofErr w:type="spellEnd"/>
      <w:r w:rsidRPr="00797D70">
        <w:rPr>
          <w:bCs/>
        </w:rPr>
        <w:t>, категория земель - земли населенных пунктов, местоположение: Ивановская область, Комсомольский район, д. Бутово, д.129А, с разрешенным использованием: хранение и переработка сельскохозяйственной продукции.</w:t>
      </w:r>
    </w:p>
    <w:p w14:paraId="3EABF190" w14:textId="77777777" w:rsidR="00994FCD" w:rsidRPr="00797D70" w:rsidRDefault="00994FCD" w:rsidP="00994FCD">
      <w:pPr>
        <w:jc w:val="both"/>
        <w:rPr>
          <w:bCs/>
        </w:rPr>
      </w:pPr>
      <w:r w:rsidRPr="00797D70">
        <w:rPr>
          <w:bCs/>
        </w:rPr>
        <w:t xml:space="preserve">          Согласно Правилам землепользования и застройки </w:t>
      </w:r>
      <w:proofErr w:type="spellStart"/>
      <w:r w:rsidRPr="00797D70">
        <w:rPr>
          <w:bCs/>
        </w:rPr>
        <w:t>Писцовского</w:t>
      </w:r>
      <w:proofErr w:type="spellEnd"/>
      <w:r w:rsidRPr="00797D70">
        <w:rPr>
          <w:bCs/>
        </w:rPr>
        <w:t xml:space="preserve"> сельского поселения Комсомольского муниципального района, утвержденными Решением Совета Комсомольского муниципального района «Об утверждении Генерального плана и Правил землепользования и застройки </w:t>
      </w:r>
      <w:proofErr w:type="spellStart"/>
      <w:r w:rsidRPr="00797D70">
        <w:rPr>
          <w:bCs/>
        </w:rPr>
        <w:t>Писцовского</w:t>
      </w:r>
      <w:proofErr w:type="spellEnd"/>
      <w:r w:rsidRPr="00797D70">
        <w:rPr>
          <w:bCs/>
        </w:rPr>
        <w:t xml:space="preserve"> сельского поселения Комсомольского муниципального района Ивановской области» № 549 от 10.09.2020г. земельный участок с кадастровым номером 37:08:010920:697 (Лот № 1) относятся к зоне Ж – Зона застройки индивидуальными жилыми домами . </w:t>
      </w:r>
    </w:p>
    <w:p w14:paraId="655EF561" w14:textId="77777777" w:rsidR="00994FCD" w:rsidRPr="00797D70" w:rsidRDefault="00994FCD" w:rsidP="00994FCD">
      <w:pPr>
        <w:jc w:val="both"/>
        <w:rPr>
          <w:bCs/>
          <w:highlight w:val="yellow"/>
        </w:rPr>
      </w:pPr>
    </w:p>
    <w:p w14:paraId="06F882CD" w14:textId="77777777" w:rsidR="00994FCD" w:rsidRPr="00797D70" w:rsidRDefault="00994FCD" w:rsidP="00994FCD">
      <w:pPr>
        <w:jc w:val="both"/>
        <w:rPr>
          <w:b/>
          <w:bCs/>
        </w:rPr>
      </w:pPr>
      <w:r w:rsidRPr="00797D70">
        <w:rPr>
          <w:b/>
          <w:bCs/>
        </w:rPr>
        <w:t>3. Сведения о земельном участке на котором расположен объект незавершенного строительства.</w:t>
      </w:r>
    </w:p>
    <w:p w14:paraId="06BEAFEB" w14:textId="77777777" w:rsidR="00994FCD" w:rsidRPr="00797D70" w:rsidRDefault="00994FCD" w:rsidP="00994FCD">
      <w:pPr>
        <w:jc w:val="both"/>
        <w:rPr>
          <w:bCs/>
        </w:rPr>
      </w:pPr>
      <w:r w:rsidRPr="00797D70">
        <w:rPr>
          <w:bCs/>
        </w:rPr>
        <w:t>Местоположение: Ивановская область, Комсомольский район, д. Бутово, д.129А;</w:t>
      </w:r>
    </w:p>
    <w:p w14:paraId="5C6F7BBF" w14:textId="77777777" w:rsidR="00994FCD" w:rsidRPr="00797D70" w:rsidRDefault="00994FCD" w:rsidP="00994FCD">
      <w:pPr>
        <w:jc w:val="both"/>
        <w:rPr>
          <w:bCs/>
        </w:rPr>
      </w:pPr>
      <w:r w:rsidRPr="00797D70">
        <w:rPr>
          <w:bCs/>
        </w:rPr>
        <w:t xml:space="preserve">Площадь: 695 </w:t>
      </w:r>
      <w:proofErr w:type="spellStart"/>
      <w:r w:rsidRPr="00797D70">
        <w:rPr>
          <w:bCs/>
        </w:rPr>
        <w:t>кв.м</w:t>
      </w:r>
      <w:proofErr w:type="spellEnd"/>
      <w:r w:rsidRPr="00797D70">
        <w:rPr>
          <w:bCs/>
        </w:rPr>
        <w:t>;</w:t>
      </w:r>
    </w:p>
    <w:p w14:paraId="3BEB4320" w14:textId="77777777" w:rsidR="00994FCD" w:rsidRPr="00797D70" w:rsidRDefault="00994FCD" w:rsidP="00994FCD">
      <w:pPr>
        <w:jc w:val="both"/>
        <w:rPr>
          <w:bCs/>
        </w:rPr>
      </w:pPr>
      <w:r w:rsidRPr="00797D70">
        <w:rPr>
          <w:bCs/>
        </w:rPr>
        <w:t xml:space="preserve"> Кадастровый номер земельного участка : 37:08:010920:697;</w:t>
      </w:r>
    </w:p>
    <w:p w14:paraId="4B7AFC50" w14:textId="77777777" w:rsidR="00994FCD" w:rsidRPr="00797D70" w:rsidRDefault="00994FCD" w:rsidP="00994FCD">
      <w:pPr>
        <w:jc w:val="both"/>
        <w:rPr>
          <w:bCs/>
        </w:rPr>
      </w:pPr>
      <w:r w:rsidRPr="00797D70">
        <w:rPr>
          <w:bCs/>
        </w:rPr>
        <w:t xml:space="preserve"> Разрешенное использование: хранение и переработка сельскохозяйственной продукции;</w:t>
      </w:r>
    </w:p>
    <w:p w14:paraId="482E7329" w14:textId="77777777" w:rsidR="00994FCD" w:rsidRPr="00797D70" w:rsidRDefault="00994FCD" w:rsidP="00994FCD">
      <w:pPr>
        <w:jc w:val="both"/>
        <w:rPr>
          <w:bCs/>
        </w:rPr>
      </w:pPr>
      <w:r w:rsidRPr="00797D70">
        <w:rPr>
          <w:bCs/>
        </w:rPr>
        <w:t>Указание на предельные параметры его застройки :</w:t>
      </w:r>
    </w:p>
    <w:p w14:paraId="3904CD87" w14:textId="77777777" w:rsidR="00994FCD" w:rsidRPr="00797D70" w:rsidRDefault="00994FCD" w:rsidP="00994FCD">
      <w:pPr>
        <w:pStyle w:val="2ff6"/>
        <w:numPr>
          <w:ilvl w:val="0"/>
          <w:numId w:val="19"/>
        </w:numPr>
        <w:tabs>
          <w:tab w:val="num" w:pos="180"/>
        </w:tabs>
        <w:ind w:left="0" w:firstLine="0"/>
        <w:rPr>
          <w:b w:val="0"/>
          <w:bCs w:val="0"/>
          <w:color w:val="auto"/>
          <w:lang w:val="ru-RU"/>
        </w:rPr>
      </w:pPr>
      <w:r w:rsidRPr="00797D70">
        <w:rPr>
          <w:b w:val="0"/>
          <w:bCs w:val="0"/>
          <w:color w:val="auto"/>
          <w:lang w:val="ru-RU"/>
        </w:rPr>
        <w:t>уклон крыши построек, располагаемых на расстоянии менее 1,5 м от соседнего участка, должен быть в сторону своего участка. Допускается уклон крыши к соседнему участку при обязательной организации водостоков и водоотвода от ограждения в сторону своего участка;</w:t>
      </w:r>
    </w:p>
    <w:p w14:paraId="084D8186" w14:textId="77777777" w:rsidR="00994FCD" w:rsidRPr="00797D70" w:rsidRDefault="00994FCD" w:rsidP="00994FCD">
      <w:pPr>
        <w:pStyle w:val="2ff6"/>
        <w:numPr>
          <w:ilvl w:val="0"/>
          <w:numId w:val="19"/>
        </w:numPr>
        <w:tabs>
          <w:tab w:val="num" w:pos="180"/>
        </w:tabs>
        <w:ind w:left="0" w:firstLine="0"/>
        <w:rPr>
          <w:b w:val="0"/>
          <w:bCs w:val="0"/>
          <w:color w:val="auto"/>
          <w:lang w:val="ru-RU"/>
        </w:rPr>
      </w:pPr>
      <w:r w:rsidRPr="00797D70">
        <w:rPr>
          <w:b w:val="0"/>
          <w:bCs w:val="0"/>
          <w:color w:val="auto"/>
          <w:lang w:val="ru-RU"/>
        </w:rPr>
        <w:t>высота хозяйственных построек не должна превышать 5,5 м;</w:t>
      </w:r>
    </w:p>
    <w:p w14:paraId="206E9E1D" w14:textId="77777777" w:rsidR="00994FCD" w:rsidRPr="00797D70" w:rsidRDefault="00994FCD" w:rsidP="00994FCD">
      <w:pPr>
        <w:pStyle w:val="2ff6"/>
        <w:numPr>
          <w:ilvl w:val="0"/>
          <w:numId w:val="19"/>
        </w:numPr>
        <w:tabs>
          <w:tab w:val="num" w:pos="180"/>
        </w:tabs>
        <w:ind w:left="0" w:firstLine="0"/>
        <w:rPr>
          <w:b w:val="0"/>
          <w:bCs w:val="0"/>
          <w:color w:val="auto"/>
          <w:lang w:val="ru-RU"/>
        </w:rPr>
      </w:pPr>
      <w:r w:rsidRPr="00797D70">
        <w:rPr>
          <w:b w:val="0"/>
          <w:bCs w:val="0"/>
          <w:color w:val="auto"/>
          <w:lang w:val="ru-RU"/>
        </w:rPr>
        <w:t>при устройстве на своем участке колодцев и отстойников следует руководствоваться требованиями СанПиН 2.1.3684-21;</w:t>
      </w:r>
    </w:p>
    <w:p w14:paraId="4EB48D5C" w14:textId="77777777" w:rsidR="00994FCD" w:rsidRPr="00797D70" w:rsidRDefault="00994FCD" w:rsidP="00994FCD">
      <w:pPr>
        <w:pStyle w:val="2ff6"/>
        <w:numPr>
          <w:ilvl w:val="0"/>
          <w:numId w:val="19"/>
        </w:numPr>
        <w:tabs>
          <w:tab w:val="num" w:pos="180"/>
        </w:tabs>
        <w:ind w:left="0" w:firstLine="0"/>
        <w:rPr>
          <w:b w:val="0"/>
          <w:bCs w:val="0"/>
          <w:color w:val="auto"/>
          <w:lang w:val="ru-RU"/>
        </w:rPr>
      </w:pPr>
      <w:r w:rsidRPr="00797D70">
        <w:rPr>
          <w:b w:val="0"/>
          <w:bCs w:val="0"/>
          <w:color w:val="auto"/>
          <w:lang w:val="ru-RU"/>
        </w:rPr>
        <w:t>запрещается устройство индивидуальных отстойников за пределами своих участков. Отстойники, компостные и помойные ямы должны располагаться не ближе 5 метров до границ соседних земельных участков;</w:t>
      </w:r>
    </w:p>
    <w:p w14:paraId="7F9FDF8E" w14:textId="77777777" w:rsidR="00994FCD" w:rsidRPr="00797D70" w:rsidRDefault="00994FCD" w:rsidP="00994FCD">
      <w:pPr>
        <w:pStyle w:val="2ff6"/>
        <w:numPr>
          <w:ilvl w:val="0"/>
          <w:numId w:val="19"/>
        </w:numPr>
        <w:tabs>
          <w:tab w:val="num" w:pos="180"/>
        </w:tabs>
        <w:ind w:left="0" w:firstLine="0"/>
        <w:rPr>
          <w:b w:val="0"/>
          <w:bCs w:val="0"/>
          <w:color w:val="auto"/>
          <w:lang w:val="ru-RU"/>
        </w:rPr>
      </w:pPr>
      <w:r w:rsidRPr="00797D70">
        <w:rPr>
          <w:b w:val="0"/>
          <w:bCs w:val="0"/>
          <w:color w:val="auto"/>
          <w:lang w:val="ru-RU"/>
        </w:rPr>
        <w:t>запрещается  складирование дров, угля, строительных и других материалов со стороны улиц.</w:t>
      </w:r>
    </w:p>
    <w:p w14:paraId="33504253" w14:textId="77777777" w:rsidR="00994FCD" w:rsidRPr="00797D70" w:rsidRDefault="00994FCD" w:rsidP="00994FCD">
      <w:pPr>
        <w:pStyle w:val="2ff6"/>
        <w:rPr>
          <w:b w:val="0"/>
          <w:bCs w:val="0"/>
          <w:color w:val="auto"/>
          <w:lang w:val="ru-RU"/>
        </w:rPr>
      </w:pPr>
    </w:p>
    <w:p w14:paraId="290D27D2" w14:textId="77777777" w:rsidR="00994FCD" w:rsidRPr="00797D70" w:rsidRDefault="00994FCD" w:rsidP="00994FCD">
      <w:pPr>
        <w:pStyle w:val="2ff6"/>
        <w:rPr>
          <w:b w:val="0"/>
          <w:bCs w:val="0"/>
          <w:color w:val="auto"/>
          <w:highlight w:val="yellow"/>
          <w:lang w:val="ru-RU"/>
        </w:rPr>
      </w:pPr>
    </w:p>
    <w:p w14:paraId="78BD6992" w14:textId="77777777" w:rsidR="00994FCD" w:rsidRPr="00797D70" w:rsidRDefault="00994FCD" w:rsidP="00994FCD">
      <w:pPr>
        <w:pStyle w:val="2ff6"/>
        <w:rPr>
          <w:b w:val="0"/>
          <w:bCs w:val="0"/>
          <w:color w:val="auto"/>
          <w:highlight w:val="yellow"/>
          <w:lang w:val="ru-RU"/>
        </w:rPr>
      </w:pPr>
    </w:p>
    <w:p w14:paraId="1587EE6B" w14:textId="77777777" w:rsidR="00994FCD" w:rsidRPr="00797D70" w:rsidRDefault="00994FCD" w:rsidP="00994FCD">
      <w:pPr>
        <w:jc w:val="both"/>
        <w:rPr>
          <w:bCs/>
        </w:rPr>
      </w:pPr>
      <w:r w:rsidRPr="00797D70">
        <w:rPr>
          <w:bCs/>
        </w:rPr>
        <w:t xml:space="preserve">Более подробно с параметрами разрешенного строительства на территории </w:t>
      </w:r>
      <w:proofErr w:type="spellStart"/>
      <w:r w:rsidRPr="00797D70">
        <w:rPr>
          <w:bCs/>
        </w:rPr>
        <w:t>Писцовского</w:t>
      </w:r>
      <w:proofErr w:type="spellEnd"/>
      <w:r w:rsidRPr="00797D70">
        <w:rPr>
          <w:bCs/>
        </w:rPr>
        <w:t xml:space="preserve"> сельского поселения можно ознакомиться в сети «Интернет»:</w:t>
      </w:r>
    </w:p>
    <w:p w14:paraId="1AD23366" w14:textId="77777777" w:rsidR="00994FCD" w:rsidRPr="00797D70" w:rsidRDefault="00994FCD" w:rsidP="00994FCD">
      <w:pPr>
        <w:jc w:val="both"/>
        <w:rPr>
          <w:bCs/>
        </w:rPr>
      </w:pPr>
      <w:r w:rsidRPr="00797D70">
        <w:rPr>
          <w:bCs/>
        </w:rPr>
        <w:lastRenderedPageBreak/>
        <w:t>- на официальном сайте органов местного самоуправления Комсомольского муниципального района Ивановской области https://adminkoms37.gosuslugi.ru, по ссылке https://adminkoms37.gosuslugi.ru/deyatelnost/napravleniya-deyatelnosti/gradostroitelstvo/genplan-i-pzz-pistsovskogo-selskogo-poseleniya/</w:t>
      </w:r>
    </w:p>
    <w:p w14:paraId="0D0A9032" w14:textId="77777777" w:rsidR="00994FCD" w:rsidRPr="00797D70" w:rsidRDefault="00994FCD" w:rsidP="00994FCD">
      <w:pPr>
        <w:jc w:val="both"/>
        <w:rPr>
          <w:bCs/>
          <w:highlight w:val="yellow"/>
        </w:rPr>
      </w:pPr>
    </w:p>
    <w:p w14:paraId="694A9438" w14:textId="77777777" w:rsidR="00994FCD" w:rsidRPr="00797D70" w:rsidRDefault="00994FCD" w:rsidP="00994FCD">
      <w:pPr>
        <w:jc w:val="both"/>
        <w:rPr>
          <w:b/>
          <w:bCs/>
        </w:rPr>
      </w:pPr>
      <w:r w:rsidRPr="00797D70">
        <w:rPr>
          <w:b/>
          <w:bCs/>
        </w:rPr>
        <w:t>4.</w:t>
      </w:r>
      <w:r w:rsidRPr="00797D70">
        <w:rPr>
          <w:bCs/>
        </w:rPr>
        <w:t xml:space="preserve"> </w:t>
      </w:r>
      <w:r w:rsidRPr="00797D70">
        <w:rPr>
          <w:b/>
          <w:bCs/>
        </w:rPr>
        <w:t>Сведения о суде, принявшем решение об изъятии объекта незавершенного строительством у собственника путем продажи с публичных торгов:</w:t>
      </w:r>
    </w:p>
    <w:p w14:paraId="6D25222D" w14:textId="77777777" w:rsidR="00994FCD" w:rsidRPr="00797D70" w:rsidRDefault="00994FCD" w:rsidP="00994FCD">
      <w:pPr>
        <w:jc w:val="both"/>
        <w:rPr>
          <w:bCs/>
        </w:rPr>
      </w:pPr>
      <w:r w:rsidRPr="00797D70">
        <w:rPr>
          <w:bCs/>
        </w:rPr>
        <w:t>Аукцион проводится на основании решения суда об изъятии объекта незавершенного строительства у собственника путем продажи с публичных торгов, в порядке, установленном Постановлением Правительства Российской Федерации от 03.12.2014 № 1299 «О утверждении Правил проведения публичных торгов по продаже объектов незавершенного строительства».</w:t>
      </w:r>
    </w:p>
    <w:p w14:paraId="449CFF86" w14:textId="77777777" w:rsidR="00994FCD" w:rsidRPr="00797D70" w:rsidRDefault="00994FCD" w:rsidP="00994FCD">
      <w:pPr>
        <w:jc w:val="both"/>
        <w:rPr>
          <w:bCs/>
        </w:rPr>
      </w:pPr>
      <w:r w:rsidRPr="00797D70">
        <w:rPr>
          <w:bCs/>
        </w:rPr>
        <w:t>4.1. Сведения о суде: Комсомольский районный суд Ивановской области, адрес: Ивановской области. 155150, Ивановская область, г. Комсомольск, ул. Пионерская, д. 9, сайт: komsomolsky.iwn.sudrf.ru  .</w:t>
      </w:r>
    </w:p>
    <w:p w14:paraId="5603962A" w14:textId="77777777" w:rsidR="00994FCD" w:rsidRPr="00797D70" w:rsidRDefault="00994FCD" w:rsidP="00994FCD">
      <w:pPr>
        <w:jc w:val="both"/>
        <w:rPr>
          <w:bCs/>
        </w:rPr>
      </w:pPr>
      <w:r w:rsidRPr="00797D70">
        <w:rPr>
          <w:bCs/>
        </w:rPr>
        <w:t xml:space="preserve">4.2.  Резолютивная часть заочного Решения Комсомольского районного </w:t>
      </w:r>
      <w:proofErr w:type="spellStart"/>
      <w:r w:rsidRPr="00797D70">
        <w:rPr>
          <w:bCs/>
        </w:rPr>
        <w:t>суа</w:t>
      </w:r>
      <w:proofErr w:type="spellEnd"/>
      <w:r w:rsidRPr="00797D70">
        <w:rPr>
          <w:bCs/>
        </w:rPr>
        <w:t xml:space="preserve"> Ивановской области</w:t>
      </w:r>
    </w:p>
    <w:p w14:paraId="62A4A4F8" w14:textId="77777777" w:rsidR="00994FCD" w:rsidRPr="00797D70" w:rsidRDefault="00994FCD" w:rsidP="00994FCD">
      <w:pPr>
        <w:jc w:val="both"/>
        <w:rPr>
          <w:bCs/>
        </w:rPr>
      </w:pPr>
      <w:r w:rsidRPr="00797D70">
        <w:rPr>
          <w:bCs/>
        </w:rPr>
        <w:t xml:space="preserve">от 13.02.2024 по делу № 2-48/2024: </w:t>
      </w:r>
    </w:p>
    <w:p w14:paraId="6159A485" w14:textId="77777777" w:rsidR="00994FCD" w:rsidRPr="00797D70" w:rsidRDefault="00994FCD" w:rsidP="00994FCD">
      <w:pPr>
        <w:jc w:val="both"/>
        <w:rPr>
          <w:bCs/>
        </w:rPr>
      </w:pPr>
      <w:r w:rsidRPr="00797D70">
        <w:rPr>
          <w:bCs/>
        </w:rPr>
        <w:t xml:space="preserve">   Исковые требования </w:t>
      </w:r>
      <w:r w:rsidRPr="00797D70">
        <w:t xml:space="preserve">Управления земельно-имущественных отношений Администрации Комсомольского муниципального района Ивановской области (ИНН 3704009492/ОГРН1163702084347) к </w:t>
      </w:r>
      <w:proofErr w:type="spellStart"/>
      <w:r w:rsidRPr="00797D70">
        <w:rPr>
          <w:bCs/>
        </w:rPr>
        <w:t>Гугучия</w:t>
      </w:r>
      <w:proofErr w:type="spellEnd"/>
      <w:r w:rsidRPr="00797D70">
        <w:rPr>
          <w:bCs/>
        </w:rPr>
        <w:t xml:space="preserve"> Мадонне </w:t>
      </w:r>
      <w:proofErr w:type="spellStart"/>
      <w:r w:rsidRPr="00797D70">
        <w:rPr>
          <w:bCs/>
        </w:rPr>
        <w:t>Бочоевне</w:t>
      </w:r>
      <w:proofErr w:type="spellEnd"/>
      <w:r w:rsidRPr="00797D70">
        <w:rPr>
          <w:bCs/>
        </w:rPr>
        <w:t xml:space="preserve"> удовлетворить.</w:t>
      </w:r>
    </w:p>
    <w:p w14:paraId="470967C5" w14:textId="77777777" w:rsidR="00994FCD" w:rsidRPr="00797D70" w:rsidRDefault="00994FCD" w:rsidP="00994FCD">
      <w:pPr>
        <w:jc w:val="both"/>
        <w:rPr>
          <w:bCs/>
        </w:rPr>
      </w:pPr>
      <w:r w:rsidRPr="00797D70">
        <w:rPr>
          <w:bCs/>
        </w:rPr>
        <w:t xml:space="preserve">   Изъять у </w:t>
      </w:r>
      <w:proofErr w:type="spellStart"/>
      <w:r w:rsidRPr="00797D70">
        <w:rPr>
          <w:bCs/>
        </w:rPr>
        <w:t>Гугучия</w:t>
      </w:r>
      <w:proofErr w:type="spellEnd"/>
      <w:r w:rsidRPr="00797D70">
        <w:rPr>
          <w:bCs/>
        </w:rPr>
        <w:t xml:space="preserve"> Мадонны </w:t>
      </w:r>
      <w:proofErr w:type="spellStart"/>
      <w:r w:rsidRPr="00797D70">
        <w:rPr>
          <w:bCs/>
        </w:rPr>
        <w:t>Бочоевны</w:t>
      </w:r>
      <w:proofErr w:type="spellEnd"/>
      <w:r w:rsidRPr="00797D70">
        <w:rPr>
          <w:bCs/>
        </w:rPr>
        <w:t xml:space="preserve"> 5.06.1970 года рождения, уроженки с. </w:t>
      </w:r>
      <w:proofErr w:type="spellStart"/>
      <w:r w:rsidRPr="00797D70">
        <w:rPr>
          <w:bCs/>
        </w:rPr>
        <w:t>Кахати</w:t>
      </w:r>
      <w:proofErr w:type="spellEnd"/>
      <w:r w:rsidRPr="00797D70">
        <w:rPr>
          <w:bCs/>
        </w:rPr>
        <w:t xml:space="preserve"> Зугдидского района Республики Грузия, зарегистрированной по месту жительства: г. Ярославль, ул. Урицкого, д.69, корп. 3, общ. (паспорт 7815 № 126100, выдан 10.07.2015 ОУФМС России по Ярославской области в Дзержинском районе г. Ярославля) объект незавершенного строительства с кадастровым номером 37:08:010920:462, 1-этажный, площадью 161,3 </w:t>
      </w:r>
      <w:proofErr w:type="spellStart"/>
      <w:r w:rsidRPr="00797D70">
        <w:rPr>
          <w:bCs/>
        </w:rPr>
        <w:t>кв.м</w:t>
      </w:r>
      <w:proofErr w:type="spellEnd"/>
      <w:r w:rsidRPr="00797D70">
        <w:rPr>
          <w:bCs/>
        </w:rPr>
        <w:t xml:space="preserve">., степенью готовности 88%, расположенный по адресу: Ивановская область. Комсомольский район, д. Бутово, д. 129А, находящийся на земельном участке, расположенном по адресу: Ивановская область, Комсомольский район, д. Бутово, д. 129А, относящемся к категории «Земли населенных пунктов», с кадастровым номером 37:08:010920:697, площадью 695 </w:t>
      </w:r>
      <w:proofErr w:type="spellStart"/>
      <w:r w:rsidRPr="00797D70">
        <w:rPr>
          <w:bCs/>
        </w:rPr>
        <w:t>кв.м</w:t>
      </w:r>
      <w:proofErr w:type="spellEnd"/>
      <w:r w:rsidRPr="00797D70">
        <w:rPr>
          <w:bCs/>
        </w:rPr>
        <w:t>., с разрешенным использованием: хранение и переработка сельскохозяйственной продукции, путем продажи с публичных торгов, определив начальную цену объекта незавершенного строительства в размере рыночной стоимости 483 600 рублей.</w:t>
      </w:r>
    </w:p>
    <w:p w14:paraId="4EDEC828" w14:textId="77777777" w:rsidR="00994FCD" w:rsidRPr="00797D70" w:rsidRDefault="00994FCD" w:rsidP="00994FCD">
      <w:pPr>
        <w:jc w:val="both"/>
        <w:rPr>
          <w:bCs/>
        </w:rPr>
      </w:pPr>
    </w:p>
    <w:p w14:paraId="53B18D55" w14:textId="77777777" w:rsidR="00994FCD" w:rsidRPr="00797D70" w:rsidRDefault="00994FCD" w:rsidP="00994FCD">
      <w:pPr>
        <w:jc w:val="both"/>
        <w:rPr>
          <w:b/>
          <w:bCs/>
        </w:rPr>
      </w:pPr>
      <w:r w:rsidRPr="00797D70">
        <w:rPr>
          <w:b/>
          <w:bCs/>
        </w:rPr>
        <w:t>5. Форма торгов.</w:t>
      </w:r>
    </w:p>
    <w:p w14:paraId="5D87D7CF" w14:textId="77777777" w:rsidR="00994FCD" w:rsidRPr="00797D70" w:rsidRDefault="00994FCD" w:rsidP="00994FCD">
      <w:pPr>
        <w:jc w:val="both"/>
        <w:rPr>
          <w:bCs/>
        </w:rPr>
      </w:pPr>
      <w:r w:rsidRPr="00797D70">
        <w:rPr>
          <w:bCs/>
        </w:rPr>
        <w:t>Публичные торги проводятся в форме аукциона, открытого по составу участников</w:t>
      </w:r>
      <w:r w:rsidRPr="00797D70">
        <w:rPr>
          <w:b/>
          <w:bCs/>
        </w:rPr>
        <w:t xml:space="preserve"> </w:t>
      </w:r>
      <w:r w:rsidRPr="00797D70">
        <w:rPr>
          <w:bCs/>
        </w:rPr>
        <w:t>в</w:t>
      </w:r>
      <w:r w:rsidRPr="00797D70">
        <w:rPr>
          <w:b/>
          <w:bCs/>
        </w:rPr>
        <w:t xml:space="preserve"> </w:t>
      </w:r>
      <w:r w:rsidRPr="00797D70">
        <w:rPr>
          <w:bCs/>
        </w:rPr>
        <w:t>соответствии с постановлением Правительства РФ от 3 декабря 2014 г. N 1299 "О утверждении Правил проведения публичных торгов по продаже объектов незавершенного строительства".</w:t>
      </w:r>
    </w:p>
    <w:p w14:paraId="3F6F098C" w14:textId="77777777" w:rsidR="00994FCD" w:rsidRPr="00797D70" w:rsidRDefault="00994FCD" w:rsidP="00994FCD">
      <w:pPr>
        <w:jc w:val="both"/>
        <w:rPr>
          <w:bCs/>
        </w:rPr>
      </w:pPr>
    </w:p>
    <w:p w14:paraId="21CE2889" w14:textId="77777777" w:rsidR="00994FCD" w:rsidRPr="00797D70" w:rsidRDefault="00994FCD" w:rsidP="00994FCD">
      <w:pPr>
        <w:jc w:val="both"/>
        <w:rPr>
          <w:b/>
        </w:rPr>
      </w:pPr>
      <w:r w:rsidRPr="00797D70">
        <w:rPr>
          <w:b/>
        </w:rPr>
        <w:t xml:space="preserve">6. Начальная цена продажи, условия и сроки платежа, реквизиты для перечисления. </w:t>
      </w:r>
    </w:p>
    <w:p w14:paraId="7CF5E017" w14:textId="77777777" w:rsidR="00994FCD" w:rsidRPr="00797D70" w:rsidRDefault="00994FCD" w:rsidP="00994FCD">
      <w:pPr>
        <w:ind w:firstLine="540"/>
        <w:jc w:val="both"/>
      </w:pPr>
      <w:r w:rsidRPr="00797D70">
        <w:t>6.1. Установить начальную цену продажи:</w:t>
      </w:r>
    </w:p>
    <w:p w14:paraId="7FA2C7C4" w14:textId="77777777" w:rsidR="00994FCD" w:rsidRPr="00797D70" w:rsidRDefault="00994FCD" w:rsidP="00994FCD">
      <w:pPr>
        <w:ind w:firstLine="540"/>
        <w:jc w:val="both"/>
      </w:pPr>
      <w:r w:rsidRPr="00797D70">
        <w:t>– 483 600 (Четыреста восемьдесят три тысячи шестьсот рублей 00 копеек) с учетом НДС. Цена определена на основании отчета ООО ПРАЙМ КОНСАЛТИНГ» «Отчет № 2583/01 об определении рыночной стоимости имущества, расположенного по адресу: Ивановская область, Комсомольский район, д. Бутово, стр. 129А» от 16.03.2023г.</w:t>
      </w:r>
    </w:p>
    <w:p w14:paraId="22D69C52" w14:textId="77777777" w:rsidR="00994FCD" w:rsidRPr="00797D70" w:rsidRDefault="00994FCD" w:rsidP="00994FCD">
      <w:pPr>
        <w:pStyle w:val="affffffffff"/>
        <w:tabs>
          <w:tab w:val="left" w:pos="-2127"/>
        </w:tabs>
        <w:ind w:firstLine="567"/>
        <w:jc w:val="both"/>
        <w:rPr>
          <w:b w:val="0"/>
          <w:sz w:val="24"/>
          <w:szCs w:val="24"/>
          <w:u w:val="single"/>
        </w:rPr>
      </w:pPr>
      <w:r w:rsidRPr="00797D70">
        <w:rPr>
          <w:b w:val="0"/>
          <w:sz w:val="24"/>
          <w:szCs w:val="24"/>
        </w:rPr>
        <w:t xml:space="preserve">6.2. Условия, сроки и реквизиты для перечисления соответствуют условиям договора купли-продажи. Проект договора размещен в сети «Интернет»: на официальном сайте Российской Федерации для размещения информации о проведении торгов </w:t>
      </w:r>
      <w:hyperlink r:id="rId29" w:history="1">
        <w:r w:rsidRPr="00797D70">
          <w:rPr>
            <w:rStyle w:val="a5"/>
            <w:b w:val="0"/>
            <w:sz w:val="24"/>
            <w:szCs w:val="24"/>
            <w:lang w:val="en-US"/>
          </w:rPr>
          <w:t>www</w:t>
        </w:r>
        <w:r w:rsidRPr="00797D70">
          <w:rPr>
            <w:rStyle w:val="a5"/>
            <w:b w:val="0"/>
            <w:sz w:val="24"/>
            <w:szCs w:val="24"/>
          </w:rPr>
          <w:t>.</w:t>
        </w:r>
        <w:r w:rsidRPr="00797D70">
          <w:rPr>
            <w:rStyle w:val="a5"/>
            <w:b w:val="0"/>
            <w:sz w:val="24"/>
            <w:szCs w:val="24"/>
            <w:lang w:val="en-US"/>
          </w:rPr>
          <w:t>torgi</w:t>
        </w:r>
        <w:r w:rsidRPr="00797D70">
          <w:rPr>
            <w:rStyle w:val="a5"/>
            <w:b w:val="0"/>
            <w:sz w:val="24"/>
            <w:szCs w:val="24"/>
          </w:rPr>
          <w:t>.</w:t>
        </w:r>
        <w:r w:rsidRPr="00797D70">
          <w:rPr>
            <w:rStyle w:val="a5"/>
            <w:b w:val="0"/>
            <w:sz w:val="24"/>
            <w:szCs w:val="24"/>
            <w:lang w:val="en-US"/>
          </w:rPr>
          <w:t>gov</w:t>
        </w:r>
        <w:r w:rsidRPr="00797D70">
          <w:rPr>
            <w:rStyle w:val="a5"/>
            <w:b w:val="0"/>
            <w:sz w:val="24"/>
            <w:szCs w:val="24"/>
          </w:rPr>
          <w:t>.</w:t>
        </w:r>
        <w:r w:rsidRPr="00797D70">
          <w:rPr>
            <w:rStyle w:val="a5"/>
            <w:b w:val="0"/>
            <w:sz w:val="24"/>
            <w:szCs w:val="24"/>
            <w:lang w:val="en-US"/>
          </w:rPr>
          <w:t>ru</w:t>
        </w:r>
      </w:hyperlink>
      <w:r w:rsidRPr="00797D70">
        <w:rPr>
          <w:b w:val="0"/>
          <w:sz w:val="24"/>
          <w:szCs w:val="24"/>
        </w:rPr>
        <w:t xml:space="preserve"> и на официальном сайте органов местного самоуправления Комсомольского муниципального района Ивановской области </w:t>
      </w:r>
      <w:hyperlink r:id="rId30" w:history="1">
        <w:r w:rsidRPr="00797D70">
          <w:rPr>
            <w:rStyle w:val="a5"/>
            <w:b w:val="0"/>
            <w:sz w:val="24"/>
            <w:szCs w:val="24"/>
            <w:lang w:val="en-US"/>
          </w:rPr>
          <w:t>www</w:t>
        </w:r>
        <w:r w:rsidRPr="00797D70">
          <w:rPr>
            <w:rStyle w:val="a5"/>
            <w:b w:val="0"/>
            <w:sz w:val="24"/>
            <w:szCs w:val="24"/>
          </w:rPr>
          <w:t>.</w:t>
        </w:r>
        <w:r w:rsidRPr="00797D70">
          <w:rPr>
            <w:rStyle w:val="a5"/>
            <w:b w:val="0"/>
            <w:sz w:val="24"/>
            <w:szCs w:val="24"/>
            <w:lang w:val="en-US"/>
          </w:rPr>
          <w:t>adminkoms</w:t>
        </w:r>
        <w:r w:rsidRPr="00797D70">
          <w:rPr>
            <w:rStyle w:val="a5"/>
            <w:b w:val="0"/>
            <w:sz w:val="24"/>
            <w:szCs w:val="24"/>
          </w:rPr>
          <w:t>37.</w:t>
        </w:r>
        <w:r w:rsidRPr="00797D70">
          <w:rPr>
            <w:rStyle w:val="a5"/>
            <w:b w:val="0"/>
            <w:sz w:val="24"/>
            <w:szCs w:val="24"/>
            <w:lang w:val="en-US"/>
          </w:rPr>
          <w:t>gosuslugi</w:t>
        </w:r>
        <w:r w:rsidRPr="00797D70">
          <w:rPr>
            <w:rStyle w:val="a5"/>
            <w:b w:val="0"/>
            <w:sz w:val="24"/>
            <w:szCs w:val="24"/>
          </w:rPr>
          <w:t>.</w:t>
        </w:r>
        <w:proofErr w:type="spellStart"/>
        <w:r w:rsidRPr="00797D70">
          <w:rPr>
            <w:rStyle w:val="a5"/>
            <w:b w:val="0"/>
            <w:sz w:val="24"/>
            <w:szCs w:val="24"/>
            <w:lang w:val="en-US"/>
          </w:rPr>
          <w:t>ru</w:t>
        </w:r>
        <w:proofErr w:type="spellEnd"/>
      </w:hyperlink>
      <w:r w:rsidRPr="00797D70">
        <w:rPr>
          <w:b w:val="0"/>
          <w:sz w:val="24"/>
          <w:szCs w:val="24"/>
          <w:u w:val="single"/>
        </w:rPr>
        <w:t>.</w:t>
      </w:r>
    </w:p>
    <w:p w14:paraId="1E37C1D8" w14:textId="77777777" w:rsidR="00994FCD" w:rsidRPr="00797D70" w:rsidRDefault="00994FCD" w:rsidP="00994FCD">
      <w:pPr>
        <w:pStyle w:val="affffffffff"/>
        <w:tabs>
          <w:tab w:val="left" w:pos="-2127"/>
        </w:tabs>
        <w:ind w:firstLine="567"/>
        <w:jc w:val="both"/>
        <w:rPr>
          <w:b w:val="0"/>
          <w:sz w:val="24"/>
          <w:szCs w:val="24"/>
          <w:u w:val="single"/>
        </w:rPr>
      </w:pPr>
    </w:p>
    <w:p w14:paraId="5C143CF4" w14:textId="77777777" w:rsidR="00994FCD" w:rsidRPr="00797D70" w:rsidRDefault="00994FCD" w:rsidP="00994FCD">
      <w:pPr>
        <w:pStyle w:val="affffffffff"/>
        <w:tabs>
          <w:tab w:val="left" w:pos="-2127"/>
        </w:tabs>
        <w:ind w:firstLine="567"/>
        <w:jc w:val="both"/>
        <w:rPr>
          <w:b w:val="0"/>
          <w:sz w:val="24"/>
          <w:szCs w:val="24"/>
          <w:u w:val="single"/>
        </w:rPr>
      </w:pPr>
    </w:p>
    <w:p w14:paraId="0F735368" w14:textId="77777777" w:rsidR="00994FCD" w:rsidRPr="00797D70" w:rsidRDefault="00994FCD" w:rsidP="00994FCD">
      <w:pPr>
        <w:pStyle w:val="affffffffff"/>
        <w:tabs>
          <w:tab w:val="left" w:pos="-2127"/>
        </w:tabs>
        <w:ind w:firstLine="567"/>
        <w:jc w:val="both"/>
        <w:rPr>
          <w:b w:val="0"/>
          <w:sz w:val="24"/>
          <w:szCs w:val="24"/>
          <w:u w:val="single"/>
        </w:rPr>
      </w:pPr>
    </w:p>
    <w:p w14:paraId="56536C6F" w14:textId="77777777" w:rsidR="00994FCD" w:rsidRPr="00797D70" w:rsidRDefault="00994FCD" w:rsidP="00994FCD">
      <w:pPr>
        <w:pStyle w:val="affffffffff"/>
        <w:tabs>
          <w:tab w:val="left" w:pos="-2127"/>
        </w:tabs>
        <w:ind w:firstLine="567"/>
        <w:jc w:val="both"/>
        <w:rPr>
          <w:b w:val="0"/>
          <w:sz w:val="24"/>
          <w:szCs w:val="24"/>
          <w:u w:val="single"/>
        </w:rPr>
      </w:pPr>
    </w:p>
    <w:p w14:paraId="5973CC3E" w14:textId="77777777" w:rsidR="00994FCD" w:rsidRPr="00797D70" w:rsidRDefault="00994FCD" w:rsidP="00994FCD">
      <w:pPr>
        <w:pStyle w:val="affffffffff"/>
        <w:tabs>
          <w:tab w:val="left" w:pos="-2127"/>
        </w:tabs>
        <w:ind w:firstLine="567"/>
        <w:jc w:val="both"/>
        <w:rPr>
          <w:b w:val="0"/>
          <w:sz w:val="24"/>
          <w:szCs w:val="24"/>
        </w:rPr>
      </w:pPr>
    </w:p>
    <w:p w14:paraId="4A6F5245" w14:textId="77777777" w:rsidR="00994FCD" w:rsidRPr="00797D70" w:rsidRDefault="00994FCD" w:rsidP="00994FCD">
      <w:pPr>
        <w:jc w:val="both"/>
        <w:rPr>
          <w:b/>
        </w:rPr>
      </w:pPr>
      <w:r w:rsidRPr="00797D70">
        <w:rPr>
          <w:b/>
        </w:rPr>
        <w:t>7. Условия участия в аукционе.</w:t>
      </w:r>
    </w:p>
    <w:p w14:paraId="2BB4028D" w14:textId="77777777" w:rsidR="00994FCD" w:rsidRPr="00797D70" w:rsidRDefault="00994FCD" w:rsidP="00994FCD">
      <w:pPr>
        <w:ind w:firstLine="540"/>
        <w:jc w:val="both"/>
        <w:rPr>
          <w:b/>
        </w:rPr>
      </w:pPr>
      <w:r w:rsidRPr="00797D70">
        <w:rPr>
          <w:b/>
        </w:rPr>
        <w:t>7.1. Общие условия.</w:t>
      </w:r>
    </w:p>
    <w:p w14:paraId="33D29AC3" w14:textId="77777777" w:rsidR="00994FCD" w:rsidRPr="00797D70" w:rsidRDefault="00994FCD" w:rsidP="00994FCD">
      <w:pPr>
        <w:ind w:firstLine="540"/>
        <w:jc w:val="both"/>
      </w:pPr>
      <w:r w:rsidRPr="00797D70">
        <w:t>Подать заявку на участие в аукционе может лицо, которое вправе приобрести объект незавершенного строительства в собственность (далее - заявитель), за исключением лиц, установленных п. 5 ст. 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318805E1" w14:textId="77777777" w:rsidR="00994FCD" w:rsidRPr="00797D70" w:rsidRDefault="00994FCD" w:rsidP="00994FCD">
      <w:pPr>
        <w:ind w:firstLine="540"/>
        <w:jc w:val="both"/>
        <w:rPr>
          <w:b/>
        </w:rPr>
      </w:pPr>
      <w:r w:rsidRPr="00797D70">
        <w:rPr>
          <w:b/>
        </w:rPr>
        <w:t>7.2. Размер, срок и порядок внесения задатка, необходимые реквизиты счетов.</w:t>
      </w:r>
    </w:p>
    <w:p w14:paraId="4A5656D0" w14:textId="77777777" w:rsidR="00994FCD" w:rsidRPr="00797D70" w:rsidRDefault="00994FCD" w:rsidP="00994FCD">
      <w:pPr>
        <w:ind w:firstLine="540"/>
        <w:jc w:val="both"/>
      </w:pPr>
      <w:r w:rsidRPr="00797D70">
        <w:lastRenderedPageBreak/>
        <w:t xml:space="preserve">7.2.1. Задаток должен поступить на дату рассмотрения заявок на участие в аукционе - до </w:t>
      </w:r>
      <w:r w:rsidRPr="00797D70">
        <w:rPr>
          <w:b/>
          <w:bCs/>
        </w:rPr>
        <w:t>__. __ .2025.</w:t>
      </w:r>
      <w:r w:rsidRPr="00797D70">
        <w:t xml:space="preserve"> в размере 20% от начальной цены продажи, что составляет </w:t>
      </w:r>
      <w:r w:rsidRPr="00797D70">
        <w:rPr>
          <w:b/>
        </w:rPr>
        <w:t>96 720 (Девяносто шесть тысяч семьсот двадцать рублей 00 копеек) с учетом НДС</w:t>
      </w:r>
      <w:r w:rsidRPr="00797D70">
        <w:t xml:space="preserve">. </w:t>
      </w:r>
    </w:p>
    <w:p w14:paraId="6D4D4DBD" w14:textId="77777777" w:rsidR="00994FCD" w:rsidRPr="00797D70" w:rsidRDefault="00994FCD" w:rsidP="00994FCD">
      <w:pPr>
        <w:ind w:firstLine="540"/>
        <w:jc w:val="both"/>
      </w:pPr>
      <w:r w:rsidRPr="00797D70">
        <w:t>7.2.2. Плательщиком денежных средств в качестве задатка может быть исключительно Заявитель. Не допускается перечисление денежных средств в качестве задатка иными лицами. Перечисленные денежные средства иными лицами, кроме Заявителя, будут считаться ошибочно перечисленными денежными средствами и возвращены плательщику.</w:t>
      </w:r>
    </w:p>
    <w:p w14:paraId="49AC463E" w14:textId="77777777" w:rsidR="00994FCD" w:rsidRPr="00797D70" w:rsidRDefault="00994FCD" w:rsidP="00994FCD">
      <w:pPr>
        <w:ind w:firstLine="540"/>
        <w:jc w:val="both"/>
        <w:rPr>
          <w:b/>
          <w:bCs/>
        </w:rPr>
      </w:pPr>
      <w:r w:rsidRPr="00797D70">
        <w:t xml:space="preserve">7.2.3. </w:t>
      </w:r>
      <w:r w:rsidRPr="00797D70">
        <w:rPr>
          <w:bCs/>
        </w:rPr>
        <w:t>Реквизиты для перечисления задатка.</w:t>
      </w:r>
    </w:p>
    <w:p w14:paraId="710F98A7" w14:textId="77777777" w:rsidR="00994FCD" w:rsidRPr="00797D70" w:rsidRDefault="00994FCD" w:rsidP="00994FCD">
      <w:pPr>
        <w:ind w:firstLine="540"/>
        <w:jc w:val="both"/>
      </w:pPr>
      <w:bookmarkStart w:id="3" w:name="_Hlk189742278"/>
      <w:r w:rsidRPr="00797D70">
        <w:t xml:space="preserve">ПОЛУЧАТЕЛЬ: </w:t>
      </w:r>
    </w:p>
    <w:p w14:paraId="7E604097" w14:textId="77777777" w:rsidR="00994FCD" w:rsidRPr="00797D70" w:rsidRDefault="00994FCD" w:rsidP="00994FCD">
      <w:pPr>
        <w:ind w:firstLine="540"/>
        <w:jc w:val="both"/>
      </w:pPr>
      <w:bookmarkStart w:id="4" w:name="_Hlk189231087"/>
      <w:r w:rsidRPr="00797D70">
        <w:t>Наименование:</w:t>
      </w:r>
      <w:r w:rsidRPr="00797D70">
        <w:tab/>
        <w:t xml:space="preserve"> Управление земельно-имущественных отношений Администрации Комсомольского муниципального района Ивановской области (л/</w:t>
      </w:r>
      <w:proofErr w:type="spellStart"/>
      <w:r w:rsidRPr="00797D70">
        <w:t>сч</w:t>
      </w:r>
      <w:proofErr w:type="spellEnd"/>
      <w:r w:rsidRPr="00797D70">
        <w:t xml:space="preserve"> 04333011250)</w:t>
      </w:r>
    </w:p>
    <w:p w14:paraId="4D9ADFDC" w14:textId="77777777" w:rsidR="00994FCD" w:rsidRPr="00797D70" w:rsidRDefault="00994FCD" w:rsidP="00994FCD">
      <w:pPr>
        <w:ind w:firstLine="540"/>
        <w:jc w:val="both"/>
      </w:pPr>
      <w:r w:rsidRPr="00797D70">
        <w:t>ИНН:</w:t>
      </w:r>
      <w:r w:rsidRPr="00797D70">
        <w:tab/>
        <w:t>3714002224</w:t>
      </w:r>
    </w:p>
    <w:p w14:paraId="498AD044" w14:textId="77777777" w:rsidR="00994FCD" w:rsidRPr="00797D70" w:rsidRDefault="00994FCD" w:rsidP="00994FCD">
      <w:pPr>
        <w:ind w:firstLine="540"/>
        <w:jc w:val="both"/>
      </w:pPr>
      <w:r w:rsidRPr="00797D70">
        <w:t>КПП:</w:t>
      </w:r>
      <w:r w:rsidRPr="00797D70">
        <w:tab/>
        <w:t>371401001</w:t>
      </w:r>
    </w:p>
    <w:p w14:paraId="6D649645" w14:textId="77777777" w:rsidR="00994FCD" w:rsidRPr="00797D70" w:rsidRDefault="00994FCD" w:rsidP="00994FCD">
      <w:pPr>
        <w:ind w:firstLine="540"/>
        <w:jc w:val="both"/>
      </w:pPr>
      <w:r w:rsidRPr="00797D70">
        <w:t>Кор. счет:</w:t>
      </w:r>
      <w:r w:rsidRPr="00797D70">
        <w:tab/>
        <w:t>40102810645370000025</w:t>
      </w:r>
    </w:p>
    <w:p w14:paraId="46E5BF8A" w14:textId="77777777" w:rsidR="00994FCD" w:rsidRPr="00797D70" w:rsidRDefault="00994FCD" w:rsidP="00994FCD">
      <w:pPr>
        <w:ind w:firstLine="540"/>
        <w:jc w:val="both"/>
      </w:pPr>
      <w:proofErr w:type="spellStart"/>
      <w:r w:rsidRPr="00797D70">
        <w:t>Расч.счет</w:t>
      </w:r>
      <w:proofErr w:type="spellEnd"/>
      <w:r w:rsidRPr="00797D70">
        <w:t>: 03100643000000013300</w:t>
      </w:r>
    </w:p>
    <w:p w14:paraId="76F1EF51" w14:textId="77777777" w:rsidR="00994FCD" w:rsidRPr="00797D70" w:rsidRDefault="00994FCD" w:rsidP="00994FCD">
      <w:pPr>
        <w:ind w:firstLine="540"/>
        <w:jc w:val="both"/>
      </w:pPr>
      <w:r w:rsidRPr="00797D70">
        <w:t>БИК: 012406500</w:t>
      </w:r>
    </w:p>
    <w:p w14:paraId="3A76DCA1" w14:textId="77777777" w:rsidR="00994FCD" w:rsidRPr="00797D70" w:rsidRDefault="00994FCD" w:rsidP="00994FCD">
      <w:pPr>
        <w:ind w:firstLine="540"/>
        <w:jc w:val="both"/>
      </w:pPr>
      <w:r w:rsidRPr="00797D70">
        <w:t>БАНК ПОЛУЧАТЕЛЯ:</w:t>
      </w:r>
    </w:p>
    <w:p w14:paraId="7CFADD08" w14:textId="77777777" w:rsidR="00994FCD" w:rsidRPr="00797D70" w:rsidRDefault="00994FCD" w:rsidP="00994FCD">
      <w:pPr>
        <w:ind w:firstLine="540"/>
        <w:jc w:val="both"/>
      </w:pPr>
      <w:r w:rsidRPr="00797D70">
        <w:t>Наименование банка получателя: ОТДЕЛЕНИЕ ИВАНОВО БАНКА РОССИИ//УФК по Ивановской области  г. Иваново</w:t>
      </w:r>
    </w:p>
    <w:p w14:paraId="3EFE8639" w14:textId="77777777" w:rsidR="00994FCD" w:rsidRPr="00797D70" w:rsidRDefault="00994FCD" w:rsidP="00994FCD">
      <w:pPr>
        <w:ind w:firstLine="540"/>
        <w:jc w:val="both"/>
      </w:pPr>
      <w:r w:rsidRPr="00797D70">
        <w:t>ОКТМО</w:t>
      </w:r>
      <w:r w:rsidRPr="00797D70">
        <w:tab/>
        <w:t xml:space="preserve"> 24613430</w:t>
      </w:r>
    </w:p>
    <w:p w14:paraId="45701E89" w14:textId="77777777" w:rsidR="00994FCD" w:rsidRPr="00797D70" w:rsidRDefault="00994FCD" w:rsidP="00994FCD">
      <w:pPr>
        <w:ind w:firstLine="540"/>
        <w:jc w:val="both"/>
      </w:pPr>
      <w:r w:rsidRPr="00797D70">
        <w:t>КБК 05011402053050000410</w:t>
      </w:r>
    </w:p>
    <w:p w14:paraId="795041D6" w14:textId="77777777" w:rsidR="00994FCD" w:rsidRPr="00797D70" w:rsidRDefault="00994FCD" w:rsidP="00994FCD">
      <w:pPr>
        <w:ind w:firstLine="540"/>
        <w:jc w:val="both"/>
        <w:rPr>
          <w:b/>
        </w:rPr>
      </w:pPr>
      <w:r w:rsidRPr="00797D70">
        <w:t xml:space="preserve">В назначении платежа указать, задаток за участие в аукционе, объект незавершенного строительства с кадастровым номером </w:t>
      </w:r>
      <w:r w:rsidRPr="00797D70">
        <w:rPr>
          <w:bCs/>
        </w:rPr>
        <w:t>37:08:010920:462</w:t>
      </w:r>
      <w:r w:rsidRPr="00797D70">
        <w:t xml:space="preserve"> (указать, что сумма задатка с учетом НДС).</w:t>
      </w:r>
      <w:bookmarkEnd w:id="3"/>
      <w:bookmarkEnd w:id="4"/>
    </w:p>
    <w:p w14:paraId="16FAA74E" w14:textId="77777777" w:rsidR="00994FCD" w:rsidRPr="00797D70" w:rsidRDefault="00994FCD" w:rsidP="00994FCD">
      <w:pPr>
        <w:ind w:firstLine="540"/>
        <w:jc w:val="both"/>
      </w:pPr>
      <w:r w:rsidRPr="00797D70">
        <w:t>7.2.4. Порядок и сроки возврата задатка:</w:t>
      </w:r>
    </w:p>
    <w:p w14:paraId="28F118DB" w14:textId="77777777" w:rsidR="00994FCD" w:rsidRPr="00797D70" w:rsidRDefault="00994FCD" w:rsidP="00994FCD">
      <w:pPr>
        <w:pStyle w:val="ConsNonformat"/>
        <w:jc w:val="both"/>
        <w:rPr>
          <w:rFonts w:ascii="Times New Roman" w:hAnsi="Times New Roman" w:cs="Times New Roman"/>
          <w:sz w:val="24"/>
          <w:szCs w:val="24"/>
        </w:rPr>
      </w:pPr>
      <w:r w:rsidRPr="00797D70">
        <w:rPr>
          <w:rFonts w:ascii="Times New Roman" w:hAnsi="Times New Roman" w:cs="Times New Roman"/>
          <w:sz w:val="24"/>
          <w:szCs w:val="24"/>
        </w:rPr>
        <w:t>- В случае отзыва Претендентом заявки на участие в аукционе в установленном порядке, до даты окончания приема заявок, задаток возвращается в срок не позднее пяти рабочих дней со дня поступления уведомления об отзыве заявки.</w:t>
      </w:r>
    </w:p>
    <w:p w14:paraId="445341E8" w14:textId="77777777" w:rsidR="00994FCD" w:rsidRPr="00797D70" w:rsidRDefault="00994FCD" w:rsidP="00994FCD">
      <w:pPr>
        <w:pStyle w:val="ConsNonformat"/>
        <w:jc w:val="both"/>
        <w:rPr>
          <w:rFonts w:ascii="Times New Roman" w:hAnsi="Times New Roman" w:cs="Times New Roman"/>
          <w:sz w:val="24"/>
          <w:szCs w:val="24"/>
        </w:rPr>
      </w:pPr>
      <w:r w:rsidRPr="00797D70">
        <w:rPr>
          <w:rFonts w:ascii="Times New Roman" w:hAnsi="Times New Roman" w:cs="Times New Roman"/>
          <w:sz w:val="24"/>
          <w:szCs w:val="24"/>
        </w:rPr>
        <w:t>- В случае если участник аукциона не стал победителем, задаток возвращается в течение пяти рабочих дней с даты подведения итогов аукциона.</w:t>
      </w:r>
    </w:p>
    <w:p w14:paraId="49142B89" w14:textId="77777777" w:rsidR="00994FCD" w:rsidRPr="00797D70" w:rsidRDefault="00994FCD" w:rsidP="00994FCD">
      <w:pPr>
        <w:pStyle w:val="ConsNonformat"/>
        <w:jc w:val="both"/>
        <w:rPr>
          <w:rFonts w:ascii="Times New Roman" w:hAnsi="Times New Roman" w:cs="Times New Roman"/>
          <w:sz w:val="24"/>
          <w:szCs w:val="24"/>
        </w:rPr>
      </w:pPr>
      <w:r w:rsidRPr="00797D70">
        <w:rPr>
          <w:rFonts w:ascii="Times New Roman" w:hAnsi="Times New Roman" w:cs="Times New Roman"/>
          <w:sz w:val="24"/>
          <w:szCs w:val="24"/>
        </w:rPr>
        <w:t>- В случае признания аукциона несостоявшимся в течение пяти рабочих дней с даты подведения итогов аукциона.</w:t>
      </w:r>
    </w:p>
    <w:p w14:paraId="25D700D6" w14:textId="77777777" w:rsidR="00994FCD" w:rsidRPr="00797D70" w:rsidRDefault="00994FCD" w:rsidP="00994FCD">
      <w:pPr>
        <w:pStyle w:val="ConsNonformat"/>
        <w:jc w:val="both"/>
        <w:rPr>
          <w:rFonts w:ascii="Times New Roman" w:hAnsi="Times New Roman" w:cs="Times New Roman"/>
          <w:sz w:val="24"/>
          <w:szCs w:val="24"/>
        </w:rPr>
      </w:pPr>
      <w:r w:rsidRPr="00797D70">
        <w:rPr>
          <w:rFonts w:ascii="Times New Roman" w:hAnsi="Times New Roman" w:cs="Times New Roman"/>
          <w:sz w:val="24"/>
          <w:szCs w:val="24"/>
        </w:rPr>
        <w:t>- Задаток, внесенный победителем аукциона, засчитывается в счет оплаты приобретаемого имущества.</w:t>
      </w:r>
    </w:p>
    <w:p w14:paraId="4447D1F5" w14:textId="77777777" w:rsidR="00994FCD" w:rsidRPr="00797D70" w:rsidRDefault="00994FCD" w:rsidP="00994FCD">
      <w:pPr>
        <w:pStyle w:val="ConsNonformat"/>
        <w:ind w:firstLine="567"/>
        <w:jc w:val="both"/>
        <w:rPr>
          <w:rFonts w:ascii="Times New Roman" w:hAnsi="Times New Roman" w:cs="Times New Roman"/>
          <w:sz w:val="24"/>
          <w:szCs w:val="24"/>
        </w:rPr>
      </w:pPr>
      <w:r w:rsidRPr="00797D70">
        <w:rPr>
          <w:rFonts w:ascii="Times New Roman" w:hAnsi="Times New Roman" w:cs="Times New Roman"/>
          <w:sz w:val="24"/>
          <w:szCs w:val="24"/>
        </w:rPr>
        <w:t>7.2.5. При уклонении или отказе победителя аукциона от заключения в установленный срок договора купли-продажи имущества задаток ему не возвращается.</w:t>
      </w:r>
    </w:p>
    <w:p w14:paraId="124E7109" w14:textId="77777777" w:rsidR="00994FCD" w:rsidRPr="00797D70" w:rsidRDefault="00994FCD" w:rsidP="00994FCD">
      <w:pPr>
        <w:ind w:firstLine="540"/>
        <w:jc w:val="both"/>
      </w:pPr>
      <w:r w:rsidRPr="00797D70">
        <w:t>7.2.6. Настоящее информационное сообщение является публичной офертой для заключения договора о задатке в соответствии со ст.437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14:paraId="66530F41" w14:textId="77777777" w:rsidR="00994FCD" w:rsidRPr="00797D70" w:rsidRDefault="00994FCD" w:rsidP="00994FCD">
      <w:pPr>
        <w:ind w:firstLine="540"/>
        <w:jc w:val="both"/>
        <w:rPr>
          <w:b/>
        </w:rPr>
      </w:pPr>
      <w:r w:rsidRPr="00797D70">
        <w:rPr>
          <w:b/>
        </w:rPr>
        <w:t>7.3. Порядок, место, даты начала и окончания подачи заявок.</w:t>
      </w:r>
    </w:p>
    <w:p w14:paraId="1B7D182B" w14:textId="77777777" w:rsidR="00994FCD" w:rsidRPr="00797D70" w:rsidRDefault="00994FCD" w:rsidP="00994FCD">
      <w:pPr>
        <w:ind w:firstLine="540"/>
        <w:jc w:val="both"/>
      </w:pPr>
      <w:r w:rsidRPr="00797D70">
        <w:t xml:space="preserve">7.3.1. Начало приема заявок на участие в аукционе </w:t>
      </w:r>
      <w:r w:rsidRPr="00797D70">
        <w:rPr>
          <w:b/>
        </w:rPr>
        <w:t>– ___.___.2025г. 08час. 30 мин.</w:t>
      </w:r>
    </w:p>
    <w:p w14:paraId="2914DE26" w14:textId="77777777" w:rsidR="00994FCD" w:rsidRPr="00797D70" w:rsidRDefault="00994FCD" w:rsidP="00994FCD">
      <w:pPr>
        <w:ind w:firstLine="540"/>
        <w:jc w:val="both"/>
        <w:rPr>
          <w:b/>
        </w:rPr>
      </w:pPr>
      <w:r w:rsidRPr="00797D70">
        <w:t xml:space="preserve">7.3.2. Дата окончания приема заявок на участие в аукционе </w:t>
      </w:r>
      <w:r w:rsidRPr="00797D70">
        <w:rPr>
          <w:b/>
        </w:rPr>
        <w:t>– ___.___.2025г. 17 час. 30мин.</w:t>
      </w:r>
    </w:p>
    <w:p w14:paraId="209B17F2" w14:textId="77777777" w:rsidR="00994FCD" w:rsidRPr="00797D70" w:rsidRDefault="00994FCD" w:rsidP="00994FCD">
      <w:pPr>
        <w:ind w:firstLine="540"/>
        <w:jc w:val="both"/>
      </w:pPr>
      <w:r w:rsidRPr="00797D70">
        <w:t xml:space="preserve">7.3.3. Одно лицо имеет право подать только одну заявку, на участие в аукционе. </w:t>
      </w:r>
    </w:p>
    <w:p w14:paraId="78F264F8" w14:textId="77777777" w:rsidR="00994FCD" w:rsidRPr="00797D70" w:rsidRDefault="00994FCD" w:rsidP="00994FCD">
      <w:pPr>
        <w:ind w:firstLine="540"/>
        <w:jc w:val="both"/>
      </w:pPr>
      <w:r w:rsidRPr="00797D70">
        <w:t>7.3.4. Заявки подаются по форме, установленной извещением об аукционе.</w:t>
      </w:r>
    </w:p>
    <w:p w14:paraId="061877EE" w14:textId="77777777" w:rsidR="00994FCD" w:rsidRPr="00797D70" w:rsidRDefault="00994FCD" w:rsidP="00994FCD">
      <w:pPr>
        <w:ind w:firstLine="540"/>
        <w:jc w:val="both"/>
      </w:pPr>
      <w:r w:rsidRPr="00797D70">
        <w:t>7.3.5. Каждая заявка на участие в аукционе, поступившая в срок, указанный в извещении о проведении аукциона, подлежит регистрации. По требованию заявителя выдается расписка в получении такой заявки с указанием даты и времени ее получения.</w:t>
      </w:r>
    </w:p>
    <w:p w14:paraId="73BDA66C" w14:textId="77777777" w:rsidR="00994FCD" w:rsidRPr="00797D70" w:rsidRDefault="00994FCD" w:rsidP="00994FCD">
      <w:pPr>
        <w:ind w:firstLine="540"/>
        <w:jc w:val="both"/>
        <w:rPr>
          <w:b/>
        </w:rPr>
      </w:pPr>
      <w:r w:rsidRPr="00797D70">
        <w:rPr>
          <w:b/>
        </w:rPr>
        <w:t>7.4. Перечень предоставляемых покупателями документов и требования к их оформлению.</w:t>
      </w:r>
    </w:p>
    <w:p w14:paraId="4DA66995" w14:textId="77777777" w:rsidR="00994FCD" w:rsidRPr="00797D70" w:rsidRDefault="00994FCD" w:rsidP="00994FCD">
      <w:pPr>
        <w:ind w:firstLine="540"/>
        <w:jc w:val="both"/>
      </w:pPr>
      <w:r w:rsidRPr="00797D70">
        <w:t>7.4.1. Для участия в аукционе заявитель представляет в срок, установленный в извещении о проведении аукциона, следующие документы:</w:t>
      </w:r>
    </w:p>
    <w:p w14:paraId="042D45C9" w14:textId="77777777" w:rsidR="00994FCD" w:rsidRPr="00797D70" w:rsidRDefault="00994FCD" w:rsidP="00994FCD">
      <w:pPr>
        <w:ind w:firstLine="540"/>
        <w:jc w:val="both"/>
      </w:pPr>
      <w:r w:rsidRPr="00797D70">
        <w:t>а) заявка на участие в аукционе по установленной в извещении о проведении аукциона форме;</w:t>
      </w:r>
    </w:p>
    <w:p w14:paraId="57DADC87" w14:textId="77777777" w:rsidR="00994FCD" w:rsidRPr="00797D70" w:rsidRDefault="00994FCD" w:rsidP="00994FCD">
      <w:pPr>
        <w:ind w:firstLine="540"/>
        <w:jc w:val="both"/>
      </w:pPr>
      <w:r w:rsidRPr="00797D70">
        <w:t>б) копии документов, удостоверяющих личность заявителя (для граждан);</w:t>
      </w:r>
    </w:p>
    <w:p w14:paraId="024AFCD7" w14:textId="77777777" w:rsidR="00994FCD" w:rsidRPr="00797D70" w:rsidRDefault="00994FCD" w:rsidP="00994FCD">
      <w:pPr>
        <w:ind w:firstLine="540"/>
        <w:jc w:val="both"/>
      </w:pPr>
      <w:r w:rsidRPr="00797D70">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11D276C3" w14:textId="77777777" w:rsidR="00994FCD" w:rsidRPr="00797D70" w:rsidRDefault="00994FCD" w:rsidP="00994FCD">
      <w:pPr>
        <w:ind w:firstLine="540"/>
        <w:jc w:val="both"/>
      </w:pPr>
      <w:r w:rsidRPr="00797D70">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w:t>
      </w:r>
      <w:r w:rsidRPr="00797D70">
        <w:lastRenderedPageBreak/>
        <w:t>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5222C23A" w14:textId="77777777" w:rsidR="00994FCD" w:rsidRPr="00797D70" w:rsidRDefault="00994FCD" w:rsidP="00994FCD">
      <w:pPr>
        <w:ind w:firstLine="540"/>
        <w:jc w:val="both"/>
      </w:pPr>
      <w:r w:rsidRPr="00797D70">
        <w:t>д) документы, подтверждающие внесение задатка.</w:t>
      </w:r>
    </w:p>
    <w:p w14:paraId="1A81FC12" w14:textId="77777777" w:rsidR="00994FCD" w:rsidRPr="00797D70" w:rsidRDefault="00994FCD" w:rsidP="00994FCD">
      <w:pPr>
        <w:ind w:firstLine="540"/>
        <w:jc w:val="both"/>
      </w:pPr>
      <w:r w:rsidRPr="00797D70">
        <w:t>Во избежание разночтений, документы, представляемые заявителями для участия в аукционе, должны быть заполнены машинописным шрифтом или разборчивым почерком.</w:t>
      </w:r>
    </w:p>
    <w:p w14:paraId="07AFFF95" w14:textId="77777777" w:rsidR="00994FCD" w:rsidRPr="00797D70" w:rsidRDefault="00994FCD" w:rsidP="00994FCD">
      <w:pPr>
        <w:ind w:firstLine="540"/>
        <w:jc w:val="both"/>
      </w:pPr>
      <w:r w:rsidRPr="00797D70">
        <w:t>7.4.2. Опись представленных документов.</w:t>
      </w:r>
    </w:p>
    <w:p w14:paraId="05EC9DB9" w14:textId="77777777" w:rsidR="00994FCD" w:rsidRPr="00797D70" w:rsidRDefault="00994FCD" w:rsidP="00994FCD">
      <w:pPr>
        <w:ind w:firstLine="540"/>
        <w:jc w:val="both"/>
      </w:pPr>
      <w:r w:rsidRPr="00797D70">
        <w:t>Указанные документы в части их оформления и содержания должны соответствовать требованиям законодательства Российской Федерации.</w:t>
      </w:r>
    </w:p>
    <w:p w14:paraId="616B6439" w14:textId="77777777" w:rsidR="00994FCD" w:rsidRPr="00797D70" w:rsidRDefault="00994FCD" w:rsidP="00994FCD">
      <w:pPr>
        <w:ind w:firstLine="540"/>
        <w:jc w:val="both"/>
      </w:pPr>
      <w:r w:rsidRPr="00797D70">
        <w:t>Документы, представленные иностранными лицами, должны быть легализованы в установленном порядке и должны иметь нотариально заверенный перевод на русский язык.</w:t>
      </w:r>
    </w:p>
    <w:p w14:paraId="6FF0CA60" w14:textId="77777777" w:rsidR="00994FCD" w:rsidRPr="00797D70" w:rsidRDefault="00994FCD" w:rsidP="00994FCD">
      <w:pPr>
        <w:ind w:firstLine="540"/>
        <w:jc w:val="both"/>
        <w:rPr>
          <w:b/>
        </w:rPr>
      </w:pPr>
      <w:r w:rsidRPr="00797D70">
        <w:rPr>
          <w:b/>
        </w:rPr>
        <w:t>7.5. Порядок определения участников аукциона и победителя аукциона.</w:t>
      </w:r>
    </w:p>
    <w:p w14:paraId="0390C5C1" w14:textId="77777777" w:rsidR="00994FCD" w:rsidRPr="00797D70" w:rsidRDefault="00994FCD" w:rsidP="00994FCD">
      <w:pPr>
        <w:ind w:firstLine="540"/>
        <w:jc w:val="both"/>
      </w:pPr>
      <w:r w:rsidRPr="00797D70">
        <w:t>7.5.1. Принятые Организатором аукциона заявки в установленный извещением о проведении аукциона день определения участников аукциона рассматриваются комиссией по проведению публичных торгов по продаже объектов незавершенного строительства.</w:t>
      </w:r>
    </w:p>
    <w:p w14:paraId="63FF40C6" w14:textId="77777777" w:rsidR="00994FCD" w:rsidRPr="00797D70" w:rsidRDefault="00994FCD" w:rsidP="00994FCD">
      <w:pPr>
        <w:ind w:firstLine="540"/>
        <w:jc w:val="both"/>
      </w:pPr>
      <w:r w:rsidRPr="00797D70">
        <w:t>7.5.2. При этом, Комиссия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
    <w:p w14:paraId="5264C698" w14:textId="77777777" w:rsidR="00994FCD" w:rsidRPr="00797D70" w:rsidRDefault="00994FCD" w:rsidP="00994FCD">
      <w:pPr>
        <w:ind w:firstLine="540"/>
        <w:jc w:val="both"/>
      </w:pPr>
      <w:r w:rsidRPr="00797D70">
        <w:t>7.5.3. Заявитель не допускается к участию в аукционе в следующих случаях:</w:t>
      </w:r>
    </w:p>
    <w:p w14:paraId="7F2386D0" w14:textId="77777777" w:rsidR="00994FCD" w:rsidRPr="00797D70" w:rsidRDefault="00994FCD" w:rsidP="00994FCD">
      <w:pPr>
        <w:ind w:firstLine="540"/>
        <w:jc w:val="both"/>
      </w:pPr>
      <w:r w:rsidRPr="00797D70">
        <w:t>а) непредставление необходимых для участия в аукционе документов или представление недостоверных сведений;</w:t>
      </w:r>
    </w:p>
    <w:p w14:paraId="10F7D25A" w14:textId="77777777" w:rsidR="00994FCD" w:rsidRPr="00797D70" w:rsidRDefault="00994FCD" w:rsidP="00994FCD">
      <w:pPr>
        <w:ind w:firstLine="540"/>
        <w:jc w:val="both"/>
      </w:pPr>
      <w:r w:rsidRPr="00797D70">
        <w:t>б) непоступление задатка на дату рассмотрения заявок на участие в аукционе;</w:t>
      </w:r>
    </w:p>
    <w:p w14:paraId="0E4D72AE" w14:textId="77777777" w:rsidR="00994FCD" w:rsidRPr="00797D70" w:rsidRDefault="00994FCD" w:rsidP="00994FCD">
      <w:pPr>
        <w:ind w:firstLine="540"/>
        <w:jc w:val="both"/>
      </w:pPr>
      <w:r w:rsidRPr="00797D70">
        <w:t>в) подача заявки лицом, не уполномоченным на осуществление таких действий.</w:t>
      </w:r>
    </w:p>
    <w:p w14:paraId="4C354897" w14:textId="77777777" w:rsidR="00994FCD" w:rsidRPr="00797D70" w:rsidRDefault="00994FCD" w:rsidP="00994FCD">
      <w:pPr>
        <w:ind w:firstLine="540"/>
        <w:jc w:val="both"/>
      </w:pPr>
      <w:r w:rsidRPr="00797D70">
        <w:t>7.5.4. 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14:paraId="332E985B" w14:textId="77777777" w:rsidR="00994FCD" w:rsidRPr="00797D70" w:rsidRDefault="00994FCD" w:rsidP="00994FCD">
      <w:pPr>
        <w:ind w:firstLine="540"/>
        <w:jc w:val="both"/>
      </w:pPr>
      <w:r w:rsidRPr="00797D70">
        <w:t>7.5.5.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14:paraId="1D97AA2F" w14:textId="77777777" w:rsidR="00994FCD" w:rsidRPr="00797D70" w:rsidRDefault="00994FCD" w:rsidP="00994FCD">
      <w:pPr>
        <w:ind w:firstLine="540"/>
        <w:jc w:val="both"/>
      </w:pPr>
    </w:p>
    <w:p w14:paraId="5E689FB8" w14:textId="77777777" w:rsidR="00994FCD" w:rsidRPr="00797D70" w:rsidRDefault="00994FCD" w:rsidP="00994FCD">
      <w:pPr>
        <w:ind w:firstLine="540"/>
        <w:jc w:val="both"/>
      </w:pPr>
      <w:r w:rsidRPr="00797D70">
        <w:t xml:space="preserve">7.5.6. Дата время и место проведения аукциона </w:t>
      </w:r>
      <w:r w:rsidRPr="00797D70">
        <w:rPr>
          <w:b/>
        </w:rPr>
        <w:t>– ___.___.2025г. 10час. 00мин.</w:t>
      </w:r>
      <w:r w:rsidRPr="00797D70">
        <w:t xml:space="preserve"> по адресу: Ивановская область, г. Комсомольск, ул. 50 лет ВЛКСМ, д.2, кабинет 23. </w:t>
      </w:r>
    </w:p>
    <w:p w14:paraId="6EC43D18" w14:textId="77777777" w:rsidR="00994FCD" w:rsidRPr="00797D70" w:rsidRDefault="00994FCD" w:rsidP="00994FCD">
      <w:pPr>
        <w:ind w:firstLine="540"/>
        <w:jc w:val="both"/>
      </w:pPr>
      <w:r w:rsidRPr="00797D70">
        <w:t>7.5.7. Шаг аукциона устанавливается в размере 1% от начальной цены продажи, что составляет</w:t>
      </w:r>
      <w:r w:rsidRPr="00797D70">
        <w:rPr>
          <w:b/>
        </w:rPr>
        <w:t xml:space="preserve"> 4 836,00 (Четыре тысячи восемьсот тридцать шесть рублей 00 копеек)</w:t>
      </w:r>
      <w:r w:rsidRPr="00797D70">
        <w:t>.</w:t>
      </w:r>
    </w:p>
    <w:p w14:paraId="7968A718" w14:textId="77777777" w:rsidR="00994FCD" w:rsidRPr="00797D70" w:rsidRDefault="00994FCD" w:rsidP="00994FCD">
      <w:pPr>
        <w:ind w:firstLine="540"/>
        <w:jc w:val="both"/>
        <w:rPr>
          <w:bCs/>
        </w:rPr>
      </w:pPr>
      <w:r w:rsidRPr="00797D70">
        <w:t xml:space="preserve">7.5.8. </w:t>
      </w:r>
      <w:r w:rsidRPr="00797D70">
        <w:rPr>
          <w:bCs/>
        </w:rPr>
        <w:t>Проведение публичных торгов по продаже объекта незавершенного строительства в форме аукциона проводится в соответствии с требованиями пункта 1 статьи 239.1 Гражданского кодекса Российской Федерации, постановления Правительства Российской Федерации от 03.12.2014 № 1299 «Об утверждении правил проведения публичных торгов по продаже объектов незавершенного строительства».</w:t>
      </w:r>
    </w:p>
    <w:p w14:paraId="3EDF3AC8" w14:textId="77777777" w:rsidR="00994FCD" w:rsidRPr="00797D70" w:rsidRDefault="00994FCD" w:rsidP="00994FCD">
      <w:pPr>
        <w:ind w:firstLine="567"/>
        <w:jc w:val="both"/>
      </w:pPr>
      <w:r w:rsidRPr="00797D70">
        <w:rPr>
          <w:rFonts w:eastAsia="Calibri"/>
        </w:rPr>
        <w:t xml:space="preserve">Аукцион является открытым по составу участников </w:t>
      </w:r>
      <w:r w:rsidRPr="00797D70">
        <w:t>и форме подачи предложений.</w:t>
      </w:r>
    </w:p>
    <w:p w14:paraId="14DED643" w14:textId="77777777" w:rsidR="00994FCD" w:rsidRPr="00797D70" w:rsidRDefault="00994FCD" w:rsidP="00994FCD">
      <w:pPr>
        <w:ind w:firstLine="567"/>
        <w:jc w:val="both"/>
      </w:pPr>
      <w:r w:rsidRPr="00797D70">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43CE8661" w14:textId="77777777" w:rsidR="00994FCD" w:rsidRPr="00797D70" w:rsidRDefault="00994FCD" w:rsidP="00994FCD">
      <w:pPr>
        <w:ind w:firstLine="567"/>
        <w:jc w:val="both"/>
      </w:pPr>
      <w:r w:rsidRPr="00797D70">
        <w:t>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участников аукциона (их представителей);</w:t>
      </w:r>
    </w:p>
    <w:p w14:paraId="6506205C" w14:textId="77777777" w:rsidR="00994FCD" w:rsidRPr="00797D70" w:rsidRDefault="00994FCD" w:rsidP="00994FCD">
      <w:pPr>
        <w:ind w:firstLine="567"/>
        <w:jc w:val="both"/>
      </w:pPr>
      <w:r w:rsidRPr="00797D70">
        <w:t>Аукцион проводится путем повышения начальной (минимальной) цены предмета аукциона на шаг аукциона.</w:t>
      </w:r>
    </w:p>
    <w:p w14:paraId="3714638E" w14:textId="77777777" w:rsidR="00994FCD" w:rsidRPr="00797D70" w:rsidRDefault="00994FCD" w:rsidP="00994FCD">
      <w:pPr>
        <w:ind w:firstLine="567"/>
        <w:jc w:val="both"/>
      </w:pPr>
      <w:r w:rsidRPr="00797D70">
        <w:t>Комиссия непосредственно перед началом проведения аукциона регистрирует явившихся на аукцион участников аукциона (их представителей).</w:t>
      </w:r>
    </w:p>
    <w:p w14:paraId="243C1B46" w14:textId="77777777" w:rsidR="00994FCD" w:rsidRPr="00797D70" w:rsidRDefault="00994FCD" w:rsidP="00994FCD">
      <w:pPr>
        <w:ind w:firstLine="567"/>
        <w:jc w:val="both"/>
      </w:pPr>
      <w:r w:rsidRPr="00797D70">
        <w:t>Участникам аукциона выдаются пронумерованные карточки. После получения участниками аукциона карточек и занятия мест в зале аукционист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продажи и «шаг аукциона». «Шаг аукциона» не изменяется в течение всего аукциона.</w:t>
      </w:r>
    </w:p>
    <w:p w14:paraId="30EF1A5B" w14:textId="77777777" w:rsidR="00994FCD" w:rsidRPr="00797D70" w:rsidRDefault="00994FCD" w:rsidP="00994FCD">
      <w:pPr>
        <w:ind w:firstLine="567"/>
        <w:jc w:val="both"/>
      </w:pPr>
      <w:r w:rsidRPr="00797D70">
        <w:t xml:space="preserve">После оглашения аукционистом начальной цены предмета аукциона участникам аукциона предлагается заявлять свои предложения по цене продажи, превышающей начальную цену. </w:t>
      </w:r>
    </w:p>
    <w:p w14:paraId="5FD2EB4D" w14:textId="77777777" w:rsidR="00994FCD" w:rsidRPr="00797D70" w:rsidRDefault="00994FCD" w:rsidP="00994FCD">
      <w:pPr>
        <w:ind w:firstLine="567"/>
        <w:jc w:val="both"/>
      </w:pPr>
      <w:r w:rsidRPr="00797D70">
        <w:lastRenderedPageBreak/>
        <w:t>Если ни один из участников не заявит цену продажи, превышающую начальную цену предмета аукциона, путем поднятия карточки участника аукциона, аукционист повторяет предложение заявить начальную цену еще три раза. Если после троекратного объявления начальной цены предмета аукциона ни один из участников аукциона не поднял карточку, аукцион признается несостоявшимся.</w:t>
      </w:r>
    </w:p>
    <w:p w14:paraId="3999C56F" w14:textId="77777777" w:rsidR="00994FCD" w:rsidRPr="00797D70" w:rsidRDefault="00994FCD" w:rsidP="00994FCD">
      <w:pPr>
        <w:ind w:firstLine="567"/>
        <w:jc w:val="both"/>
      </w:pPr>
      <w:r w:rsidRPr="00797D70">
        <w:t>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продажи.</w:t>
      </w:r>
    </w:p>
    <w:p w14:paraId="5B3812B5" w14:textId="77777777" w:rsidR="00994FCD" w:rsidRPr="00797D70" w:rsidRDefault="00994FCD" w:rsidP="00994FCD">
      <w:pPr>
        <w:ind w:firstLine="567"/>
        <w:jc w:val="both"/>
      </w:pPr>
      <w:r w:rsidRPr="00797D70">
        <w:t>Участники не вправе иными способами заявлять свои предложения по цене продажи.</w:t>
      </w:r>
    </w:p>
    <w:p w14:paraId="11328C5D" w14:textId="77777777" w:rsidR="00994FCD" w:rsidRPr="00797D70" w:rsidRDefault="00994FCD" w:rsidP="00994FCD">
      <w:pPr>
        <w:ind w:firstLine="567"/>
        <w:jc w:val="both"/>
      </w:pPr>
      <w:r w:rsidRPr="00797D70">
        <w:t>Если названная цена меньше или равна предыдущей, или не кратна шагу аукциона, она считается не заявленной.</w:t>
      </w:r>
    </w:p>
    <w:p w14:paraId="5B3F80C2" w14:textId="77777777" w:rsidR="00994FCD" w:rsidRPr="00797D70" w:rsidRDefault="00994FCD" w:rsidP="00994FCD">
      <w:pPr>
        <w:ind w:firstLine="567"/>
        <w:jc w:val="both"/>
      </w:pPr>
      <w:r w:rsidRPr="00797D70">
        <w:t>Аукционист называет номер карточки участника, который первым заявил цену, превышающую начальную цену предмета аукциона, или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2E3B7C6D" w14:textId="77777777" w:rsidR="00994FCD" w:rsidRPr="00797D70" w:rsidRDefault="00994FCD" w:rsidP="00994FCD">
      <w:pPr>
        <w:ind w:firstLine="567"/>
        <w:jc w:val="both"/>
      </w:pPr>
      <w:r w:rsidRPr="00797D70">
        <w:t>По завершении аукциона аукционист объявляет о продаже объекта незавершенного строительства, называет цену его продажи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3B21354B" w14:textId="77777777" w:rsidR="00994FCD" w:rsidRPr="00797D70" w:rsidRDefault="00994FCD" w:rsidP="00994FCD">
      <w:pPr>
        <w:ind w:firstLine="567"/>
        <w:jc w:val="both"/>
        <w:rPr>
          <w:bCs/>
        </w:rPr>
      </w:pPr>
      <w:r w:rsidRPr="00797D70">
        <w:rPr>
          <w:rFonts w:eastAsia="Calibri"/>
        </w:rPr>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1" w:history="1">
        <w:r w:rsidRPr="00797D70">
          <w:rPr>
            <w:rStyle w:val="a5"/>
            <w:rFonts w:eastAsia="Calibri"/>
          </w:rPr>
          <w:t>www.torgi.gov.ru</w:t>
        </w:r>
      </w:hyperlink>
      <w:r w:rsidRPr="00797D70">
        <w:rPr>
          <w:rFonts w:eastAsia="Calibri"/>
        </w:rPr>
        <w:t xml:space="preserve">), и </w:t>
      </w:r>
      <w:r w:rsidRPr="00797D70">
        <w:rPr>
          <w:bCs/>
        </w:rPr>
        <w:t xml:space="preserve">на официальном сайте Администрации Комсомольского муниципального района Ивановской области </w:t>
      </w:r>
      <w:r w:rsidRPr="00797D70">
        <w:rPr>
          <w:rFonts w:eastAsia="Calibri"/>
        </w:rPr>
        <w:t>в информационно-телекоммуникационной сети «Интернет»</w:t>
      </w:r>
      <w:r w:rsidRPr="00797D70">
        <w:rPr>
          <w:bCs/>
        </w:rPr>
        <w:t>.</w:t>
      </w:r>
    </w:p>
    <w:p w14:paraId="040653F8" w14:textId="77777777" w:rsidR="00994FCD" w:rsidRPr="00797D70" w:rsidRDefault="00994FCD" w:rsidP="00994FCD">
      <w:pPr>
        <w:ind w:firstLine="567"/>
        <w:jc w:val="both"/>
        <w:rPr>
          <w:bCs/>
        </w:rPr>
      </w:pPr>
    </w:p>
    <w:p w14:paraId="01CFFCC8" w14:textId="77777777" w:rsidR="00994FCD" w:rsidRPr="00797D70" w:rsidRDefault="00994FCD" w:rsidP="00994FCD">
      <w:pPr>
        <w:ind w:firstLine="567"/>
        <w:jc w:val="both"/>
      </w:pPr>
    </w:p>
    <w:p w14:paraId="2321342A" w14:textId="77777777" w:rsidR="00994FCD" w:rsidRPr="00797D70" w:rsidRDefault="00994FCD" w:rsidP="00994FCD">
      <w:pPr>
        <w:ind w:firstLine="567"/>
        <w:jc w:val="both"/>
      </w:pPr>
      <w:r w:rsidRPr="00797D70">
        <w:t>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цене предмета аукциона,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14:paraId="4BDAE8E1" w14:textId="77777777" w:rsidR="00994FCD" w:rsidRPr="00797D70" w:rsidRDefault="00994FCD" w:rsidP="00994FCD">
      <w:pPr>
        <w:ind w:firstLine="567"/>
        <w:jc w:val="both"/>
      </w:pPr>
      <w:r w:rsidRPr="00797D70">
        <w:t>Протокол составляется в 2 экземплярах, по одному экземпляру для Продавца и для Покупателя.</w:t>
      </w:r>
    </w:p>
    <w:p w14:paraId="2824E45E" w14:textId="77777777" w:rsidR="00994FCD" w:rsidRPr="00797D70" w:rsidRDefault="00994FCD" w:rsidP="00994FCD">
      <w:pPr>
        <w:ind w:firstLine="567"/>
        <w:jc w:val="both"/>
        <w:rPr>
          <w:rFonts w:eastAsia="Calibri"/>
        </w:rPr>
      </w:pPr>
      <w:r w:rsidRPr="00797D70">
        <w:rPr>
          <w:rFonts w:eastAsia="Calibri"/>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14:paraId="2A59C1D1" w14:textId="77777777" w:rsidR="00994FCD" w:rsidRPr="00797D70" w:rsidRDefault="00994FCD" w:rsidP="00994FCD">
      <w:pPr>
        <w:tabs>
          <w:tab w:val="left" w:pos="0"/>
        </w:tabs>
        <w:ind w:firstLine="567"/>
        <w:jc w:val="both"/>
        <w:rPr>
          <w:rFonts w:eastAsia="Calibri"/>
        </w:rPr>
      </w:pPr>
      <w:r w:rsidRPr="00797D70">
        <w:rPr>
          <w:rFonts w:eastAsia="Calibri"/>
        </w:rPr>
        <w:t xml:space="preserve">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 </w:t>
      </w:r>
    </w:p>
    <w:p w14:paraId="506D3655" w14:textId="77777777" w:rsidR="00994FCD" w:rsidRPr="00797D70" w:rsidRDefault="00994FCD" w:rsidP="00994FCD">
      <w:pPr>
        <w:ind w:firstLine="567"/>
        <w:jc w:val="both"/>
        <w:rPr>
          <w:b/>
        </w:rPr>
      </w:pPr>
      <w:r w:rsidRPr="00797D70">
        <w:rPr>
          <w:b/>
        </w:rPr>
        <w:t>8. Порядок заключения договора купли-продажи.</w:t>
      </w:r>
    </w:p>
    <w:p w14:paraId="08CA38B1" w14:textId="77777777" w:rsidR="00994FCD" w:rsidRPr="00797D70" w:rsidRDefault="00994FCD" w:rsidP="00994FCD">
      <w:pPr>
        <w:ind w:firstLine="540"/>
        <w:jc w:val="both"/>
      </w:pPr>
      <w:r w:rsidRPr="00797D70">
        <w:t>Договор купли-продажи объекта незавершенного строительства заключается в письменной форме на бумажном носителе между Продавцом и победителем аукциона по месту нахождения Продавца (г. Комсомольск Ивановской области, ул. 50 лет ВЛКСМ, д.2) в течение трех дней со дня подписания протокола о результатах аукциона.</w:t>
      </w:r>
    </w:p>
    <w:p w14:paraId="50EDA1A9" w14:textId="77777777" w:rsidR="00994FCD" w:rsidRPr="00797D70" w:rsidRDefault="00994FCD" w:rsidP="00994FCD">
      <w:pPr>
        <w:ind w:firstLine="540"/>
        <w:jc w:val="both"/>
      </w:pPr>
      <w:r w:rsidRPr="00797D70">
        <w:t xml:space="preserve">Оплата по договору купли-продажи производится единовременно в безналичном порядке в течение пяти рабочих дней с даты подведения итогов аукциона, но не позднее 20 (двадцати) календарных дней со дня заключения договора купли-продажи по следующим реквизитам: Администрация Комсомольского муниципального района Ивановской области, л/с 04333011250, ИНН 3714002224, КПП 371401001, </w:t>
      </w:r>
      <w:proofErr w:type="spellStart"/>
      <w:r w:rsidRPr="00797D70">
        <w:t>кор</w:t>
      </w:r>
      <w:proofErr w:type="spellEnd"/>
      <w:r w:rsidRPr="00797D70">
        <w:t xml:space="preserve"> </w:t>
      </w:r>
      <w:proofErr w:type="spellStart"/>
      <w:r w:rsidRPr="00797D70">
        <w:t>сч</w:t>
      </w:r>
      <w:proofErr w:type="spellEnd"/>
      <w:r w:rsidRPr="00797D70">
        <w:t xml:space="preserve">: 40102810645370000025, </w:t>
      </w:r>
      <w:proofErr w:type="spellStart"/>
      <w:r w:rsidRPr="00797D70">
        <w:t>расч.сч</w:t>
      </w:r>
      <w:proofErr w:type="spellEnd"/>
      <w:r w:rsidRPr="00797D70">
        <w:t>: 03100643000000013300, БИК 012406500, наименование банка получателя: ОТДЕЛЕНИЕ ИВАНОВО БАНКА РОССИИ//УФК по Ивановской области г. Иваново, ОКТМО 24613430, КБК 05011402053050000410. В строке «Назначение платежа» в обязательном порядке указать: оплата по договору купли-продажи №_____ от ___. ___.2025г.</w:t>
      </w:r>
    </w:p>
    <w:p w14:paraId="475FB58C" w14:textId="77777777" w:rsidR="00994FCD" w:rsidRPr="00797D70" w:rsidRDefault="00994FCD" w:rsidP="00994FCD">
      <w:pPr>
        <w:ind w:firstLine="540"/>
        <w:jc w:val="both"/>
      </w:pPr>
      <w:r w:rsidRPr="00797D70">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14:paraId="3DC49DF1" w14:textId="77777777" w:rsidR="00994FCD" w:rsidRPr="00797D70" w:rsidRDefault="00994FCD" w:rsidP="00994FCD">
      <w:pPr>
        <w:ind w:firstLine="540"/>
        <w:jc w:val="both"/>
      </w:pPr>
      <w:r w:rsidRPr="00797D70">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14:paraId="3AEBF779" w14:textId="77777777" w:rsidR="00994FCD" w:rsidRPr="00797D70" w:rsidRDefault="00994FCD" w:rsidP="00994FCD">
      <w:pPr>
        <w:ind w:firstLine="540"/>
        <w:jc w:val="both"/>
      </w:pPr>
      <w:r w:rsidRPr="00797D70">
        <w:lastRenderedPageBreak/>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0981BD65" w14:textId="77777777" w:rsidR="00994FCD" w:rsidRPr="00797D70" w:rsidRDefault="00994FCD" w:rsidP="00994FCD">
      <w:pPr>
        <w:ind w:firstLine="540"/>
        <w:jc w:val="both"/>
      </w:pPr>
      <w:r w:rsidRPr="00797D70">
        <w:t>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14:paraId="514B7666" w14:textId="77777777" w:rsidR="00994FCD" w:rsidRPr="00797D70" w:rsidRDefault="00994FCD" w:rsidP="00994FCD">
      <w:pPr>
        <w:ind w:firstLine="540"/>
        <w:jc w:val="both"/>
      </w:pPr>
      <w:r w:rsidRPr="00797D70">
        <w:t>Средства, полученные от продажи на аукционе объекта 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14:paraId="570A156C" w14:textId="77777777" w:rsidR="00994FCD" w:rsidRPr="00797D70" w:rsidRDefault="00994FCD" w:rsidP="00994FCD">
      <w:pPr>
        <w:ind w:firstLine="540"/>
        <w:jc w:val="both"/>
      </w:pPr>
      <w:r w:rsidRPr="00797D70">
        <w:t xml:space="preserve">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продавца о поступлении средств в размере и сроки, указанные в договоре купли-продажи. </w:t>
      </w:r>
    </w:p>
    <w:p w14:paraId="38E4BF6E" w14:textId="77777777" w:rsidR="00994FCD" w:rsidRPr="00797D70" w:rsidRDefault="00994FCD" w:rsidP="00994FCD">
      <w:pPr>
        <w:ind w:firstLine="540"/>
        <w:jc w:val="both"/>
      </w:pPr>
      <w:r w:rsidRPr="00797D70">
        <w:t>Установленная цена от продажи на аукционе объекта незавершенного строительства           (далее – Объект) не включает стоимость земельного участка или прав на него. Покупатель приобретает право пользования земельным участком в соответствии с действующим законодательством Российской Федерации, с подпунктом 1 пункта 5 статьи 39.6 и подпунктом 6 пункта 8 статьи 39.8 Земельного кодекса Россий кой Федерации сроком на 3 года и обязан самостоятельно обратиться за оформлением земельного участка, для завершения строительства Объекта в адрес Продавца в течение 10 дней после государственной регистрации перехода права собственности на объект.</w:t>
      </w:r>
    </w:p>
    <w:p w14:paraId="3A90A7B8" w14:textId="77777777" w:rsidR="00994FCD" w:rsidRPr="00797D70" w:rsidRDefault="00994FCD" w:rsidP="00994FCD">
      <w:pPr>
        <w:ind w:firstLine="567"/>
        <w:jc w:val="both"/>
        <w:rPr>
          <w:b/>
        </w:rPr>
      </w:pPr>
      <w:r w:rsidRPr="00797D70">
        <w:rPr>
          <w:b/>
        </w:rPr>
        <w:t>9. Порядок ознакомления покупателей с иной информацией.</w:t>
      </w:r>
    </w:p>
    <w:p w14:paraId="5A7EFFA1" w14:textId="77777777" w:rsidR="00994FCD" w:rsidRPr="00797D70" w:rsidRDefault="00994FCD" w:rsidP="00994FCD">
      <w:pPr>
        <w:ind w:firstLine="540"/>
        <w:jc w:val="both"/>
      </w:pPr>
      <w:r w:rsidRPr="00797D70">
        <w:t>Информационное сообщение о проведении аукциона опубликовано в Вестнике нормативных правовых актов органов местного самоуправления Комсомольского муниципального района, размещено</w:t>
      </w:r>
      <w:r w:rsidRPr="00797D70">
        <w:rPr>
          <w:sz w:val="28"/>
          <w:szCs w:val="28"/>
        </w:rPr>
        <w:t xml:space="preserve"> </w:t>
      </w:r>
      <w:r w:rsidRPr="00797D70">
        <w:t xml:space="preserve">на информационном стенде </w:t>
      </w:r>
      <w:proofErr w:type="spellStart"/>
      <w:r w:rsidRPr="00797D70">
        <w:t>Писцовского</w:t>
      </w:r>
      <w:proofErr w:type="spellEnd"/>
      <w:r w:rsidRPr="00797D70">
        <w:t xml:space="preserve"> сельского поселения Комсомольского муниципального района Ивановской области, в сети Интернет:</w:t>
      </w:r>
    </w:p>
    <w:p w14:paraId="5521AFC2" w14:textId="77777777" w:rsidR="00994FCD" w:rsidRPr="00797D70" w:rsidRDefault="00994FCD" w:rsidP="00994FCD">
      <w:pPr>
        <w:ind w:firstLine="540"/>
        <w:jc w:val="both"/>
      </w:pPr>
      <w:r w:rsidRPr="00797D70">
        <w:t xml:space="preserve">-  на официальном сайте Российской Федерации </w:t>
      </w:r>
      <w:hyperlink r:id="rId32" w:history="1">
        <w:r w:rsidRPr="00797D70">
          <w:rPr>
            <w:rStyle w:val="a5"/>
          </w:rPr>
          <w:t>www.torgi.gov.ru</w:t>
        </w:r>
      </w:hyperlink>
      <w:r w:rsidRPr="00797D70">
        <w:t xml:space="preserve"> ;</w:t>
      </w:r>
    </w:p>
    <w:p w14:paraId="08609161" w14:textId="77777777" w:rsidR="00994FCD" w:rsidRPr="00797D70" w:rsidRDefault="00994FCD" w:rsidP="00994FCD">
      <w:pPr>
        <w:jc w:val="both"/>
      </w:pPr>
      <w:r w:rsidRPr="00797D70">
        <w:t xml:space="preserve">         - на официальном сайте органов местного самоуправления Комсомольского муниципального района Ивановской области в сети Интернет </w:t>
      </w:r>
      <w:hyperlink r:id="rId33" w:history="1">
        <w:r w:rsidRPr="00797D70">
          <w:rPr>
            <w:rStyle w:val="a5"/>
          </w:rPr>
          <w:t>www.adminkoms37.gosuslugi.ru</w:t>
        </w:r>
      </w:hyperlink>
      <w:r w:rsidRPr="00797D70">
        <w:t xml:space="preserve"> ;</w:t>
      </w:r>
    </w:p>
    <w:p w14:paraId="7BB5D8ED" w14:textId="77777777" w:rsidR="00994FCD" w:rsidRPr="00797D70" w:rsidRDefault="00994FCD" w:rsidP="00994FCD">
      <w:pPr>
        <w:ind w:firstLine="540"/>
        <w:jc w:val="both"/>
      </w:pPr>
      <w:r w:rsidRPr="00797D70">
        <w:t xml:space="preserve">- на официальном сайте Администрации </w:t>
      </w:r>
      <w:proofErr w:type="spellStart"/>
      <w:r w:rsidRPr="00797D70">
        <w:t>Писцовского</w:t>
      </w:r>
      <w:proofErr w:type="spellEnd"/>
      <w:r w:rsidRPr="00797D70">
        <w:t xml:space="preserve"> сельского поселения Комсомольского муниципального района Ивановской области </w:t>
      </w:r>
      <w:hyperlink r:id="rId34" w:history="1">
        <w:r w:rsidRPr="00797D70">
          <w:rPr>
            <w:rStyle w:val="a5"/>
            <w:lang w:val="en-US"/>
          </w:rPr>
          <w:t>www</w:t>
        </w:r>
        <w:r w:rsidRPr="00797D70">
          <w:rPr>
            <w:rStyle w:val="a5"/>
          </w:rPr>
          <w:t>.admin-piscovo37.gosuslugi.ru</w:t>
        </w:r>
      </w:hyperlink>
      <w:r w:rsidRPr="00797D70">
        <w:t xml:space="preserve"> </w:t>
      </w:r>
    </w:p>
    <w:p w14:paraId="0A500020" w14:textId="77777777" w:rsidR="00994FCD" w:rsidRPr="00797D70" w:rsidRDefault="00994FCD" w:rsidP="00994FCD">
      <w:pPr>
        <w:ind w:firstLine="540"/>
        <w:jc w:val="both"/>
        <w:rPr>
          <w:b/>
          <w:u w:val="single"/>
        </w:rPr>
      </w:pPr>
      <w:r w:rsidRPr="00797D70">
        <w:t xml:space="preserve">Всю необходимую информацию об аукционе можно получить в Управлении земельно- имущественных отношений Администрации Комсомольского муниципального района Ивановской области в рабочие дни с 8-30 до 17-30 по адресу: г. Комсомольск Ивановской области, ул. 50 лет ВЛКСМ, д.2, кабинет №23. Контактное лицо: </w:t>
      </w:r>
      <w:proofErr w:type="spellStart"/>
      <w:r w:rsidRPr="00797D70">
        <w:t>Витковская</w:t>
      </w:r>
      <w:proofErr w:type="spellEnd"/>
      <w:r w:rsidRPr="00797D70">
        <w:t xml:space="preserve"> Мария Сергеевна т-н: (49352) 4-23-64, </w:t>
      </w:r>
      <w:proofErr w:type="spellStart"/>
      <w:r w:rsidRPr="00797D70">
        <w:t>Бузулуцкий</w:t>
      </w:r>
      <w:proofErr w:type="spellEnd"/>
      <w:r w:rsidRPr="00797D70">
        <w:t xml:space="preserve"> Павел Евгеньевич тел.: (49352) 4-11-74, факс: (49352) 4-11-78, адрес электронной почты: </w:t>
      </w:r>
      <w:hyperlink r:id="rId35" w:history="1">
        <w:r w:rsidRPr="00797D70">
          <w:rPr>
            <w:rStyle w:val="a5"/>
            <w:lang w:val="en-US"/>
          </w:rPr>
          <w:t>koms</w:t>
        </w:r>
        <w:r w:rsidRPr="00797D70">
          <w:rPr>
            <w:rStyle w:val="a5"/>
          </w:rPr>
          <w:t>.</w:t>
        </w:r>
        <w:r w:rsidRPr="00797D70">
          <w:rPr>
            <w:rStyle w:val="a5"/>
            <w:lang w:val="en-US"/>
          </w:rPr>
          <w:t>zio</w:t>
        </w:r>
        <w:r w:rsidRPr="00797D70">
          <w:rPr>
            <w:rStyle w:val="a5"/>
          </w:rPr>
          <w:t>@</w:t>
        </w:r>
        <w:r w:rsidRPr="00797D70">
          <w:rPr>
            <w:rStyle w:val="a5"/>
            <w:lang w:val="en-US"/>
          </w:rPr>
          <w:t>mail</w:t>
        </w:r>
        <w:r w:rsidRPr="00797D70">
          <w:rPr>
            <w:rStyle w:val="a5"/>
          </w:rPr>
          <w:t>.</w:t>
        </w:r>
        <w:proofErr w:type="spellStart"/>
        <w:r w:rsidRPr="00797D70">
          <w:rPr>
            <w:rStyle w:val="a5"/>
            <w:lang w:val="en-US"/>
          </w:rPr>
          <w:t>ru</w:t>
        </w:r>
        <w:proofErr w:type="spellEnd"/>
      </w:hyperlink>
      <w:r w:rsidRPr="00797D70">
        <w:rPr>
          <w:u w:val="single"/>
        </w:rPr>
        <w:t xml:space="preserve"> </w:t>
      </w:r>
      <w:r w:rsidRPr="00797D70">
        <w:t>.</w:t>
      </w:r>
      <w:r w:rsidRPr="00797D70">
        <w:rPr>
          <w:u w:val="single"/>
        </w:rPr>
        <w:t xml:space="preserve"> </w:t>
      </w:r>
    </w:p>
    <w:p w14:paraId="3A218133" w14:textId="77777777" w:rsidR="00994FCD" w:rsidRPr="00797D70" w:rsidRDefault="00994FCD" w:rsidP="00994FCD">
      <w:pPr>
        <w:jc w:val="both"/>
        <w:rPr>
          <w:b/>
        </w:rPr>
      </w:pPr>
      <w:r w:rsidRPr="00797D70">
        <w:rPr>
          <w:b/>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14:paraId="3266567F" w14:textId="77777777" w:rsidR="00994FCD" w:rsidRPr="00797D70" w:rsidRDefault="00994FCD" w:rsidP="00994FCD">
      <w:pPr>
        <w:jc w:val="both"/>
        <w:rPr>
          <w:b/>
        </w:rPr>
      </w:pPr>
    </w:p>
    <w:p w14:paraId="1B111F3B" w14:textId="77777777" w:rsidR="00994FCD" w:rsidRPr="00797D70" w:rsidRDefault="00994FCD" w:rsidP="00994FCD">
      <w:pPr>
        <w:jc w:val="both"/>
        <w:rPr>
          <w:b/>
        </w:rPr>
      </w:pPr>
    </w:p>
    <w:p w14:paraId="7AE7CCC8" w14:textId="77777777" w:rsidR="00994FCD" w:rsidRPr="00797D70" w:rsidRDefault="00994FCD" w:rsidP="00994FCD">
      <w:pPr>
        <w:jc w:val="both"/>
        <w:rPr>
          <w:b/>
        </w:rPr>
      </w:pPr>
    </w:p>
    <w:p w14:paraId="29A81742" w14:textId="77777777" w:rsidR="00994FCD" w:rsidRPr="00797D70" w:rsidRDefault="00994FCD" w:rsidP="00994FCD">
      <w:pPr>
        <w:jc w:val="both"/>
        <w:rPr>
          <w:b/>
        </w:rPr>
      </w:pPr>
    </w:p>
    <w:p w14:paraId="30910988" w14:textId="77777777" w:rsidR="00994FCD" w:rsidRPr="00797D70" w:rsidRDefault="00994FCD" w:rsidP="00994FCD">
      <w:pPr>
        <w:jc w:val="both"/>
        <w:rPr>
          <w:b/>
        </w:rPr>
      </w:pPr>
    </w:p>
    <w:p w14:paraId="472775FB" w14:textId="77777777" w:rsidR="00994FCD" w:rsidRPr="00797D70" w:rsidRDefault="00994FCD" w:rsidP="00994FCD">
      <w:pPr>
        <w:jc w:val="both"/>
        <w:rPr>
          <w:b/>
        </w:rPr>
      </w:pPr>
    </w:p>
    <w:p w14:paraId="4FE5F447" w14:textId="77777777" w:rsidR="00994FCD" w:rsidRPr="00797D70" w:rsidRDefault="00994FCD" w:rsidP="00994FCD">
      <w:pPr>
        <w:jc w:val="both"/>
        <w:rPr>
          <w:b/>
        </w:rPr>
      </w:pPr>
    </w:p>
    <w:p w14:paraId="43D91651" w14:textId="77777777" w:rsidR="00994FCD" w:rsidRPr="00797D70" w:rsidRDefault="00994FCD" w:rsidP="00994FCD">
      <w:pPr>
        <w:jc w:val="both"/>
        <w:rPr>
          <w:b/>
        </w:rPr>
      </w:pPr>
    </w:p>
    <w:p w14:paraId="7A3A090C" w14:textId="77777777" w:rsidR="00994FCD" w:rsidRPr="00797D70" w:rsidRDefault="00994FCD" w:rsidP="00994FCD">
      <w:pPr>
        <w:jc w:val="both"/>
        <w:rPr>
          <w:b/>
        </w:rPr>
      </w:pPr>
    </w:p>
    <w:p w14:paraId="1F7A1995" w14:textId="77777777" w:rsidR="00994FCD" w:rsidRPr="00797D70" w:rsidRDefault="00994FCD" w:rsidP="00994FCD">
      <w:pPr>
        <w:jc w:val="both"/>
        <w:rPr>
          <w:b/>
        </w:rPr>
      </w:pPr>
    </w:p>
    <w:p w14:paraId="2A34254C" w14:textId="77777777" w:rsidR="00994FCD" w:rsidRPr="00797D70" w:rsidRDefault="00994FCD" w:rsidP="00994FCD">
      <w:pPr>
        <w:jc w:val="both"/>
        <w:rPr>
          <w:b/>
        </w:rPr>
      </w:pPr>
    </w:p>
    <w:p w14:paraId="2D87A8FB" w14:textId="77777777" w:rsidR="00994FCD" w:rsidRPr="00797D70" w:rsidRDefault="00994FCD" w:rsidP="00994FCD">
      <w:pPr>
        <w:jc w:val="both"/>
        <w:rPr>
          <w:b/>
        </w:rPr>
      </w:pPr>
    </w:p>
    <w:p w14:paraId="486A6CE4" w14:textId="77777777" w:rsidR="00994FCD" w:rsidRPr="00797D70" w:rsidRDefault="00994FCD" w:rsidP="00994FCD">
      <w:pPr>
        <w:jc w:val="both"/>
        <w:rPr>
          <w:b/>
        </w:rPr>
      </w:pPr>
    </w:p>
    <w:p w14:paraId="35E03A26" w14:textId="77777777" w:rsidR="00994FCD" w:rsidRPr="00797D70" w:rsidRDefault="00994FCD" w:rsidP="00994FCD">
      <w:pPr>
        <w:jc w:val="both"/>
        <w:rPr>
          <w:b/>
        </w:rPr>
      </w:pPr>
    </w:p>
    <w:p w14:paraId="76239D0B" w14:textId="77777777" w:rsidR="00994FCD" w:rsidRPr="00797D70" w:rsidRDefault="00994FCD" w:rsidP="00994FCD">
      <w:pPr>
        <w:jc w:val="both"/>
        <w:rPr>
          <w:b/>
        </w:rPr>
      </w:pPr>
    </w:p>
    <w:p w14:paraId="4F4C95A6" w14:textId="77777777" w:rsidR="00994FCD" w:rsidRPr="00797D70" w:rsidRDefault="00994FCD" w:rsidP="00994FCD">
      <w:pPr>
        <w:jc w:val="both"/>
        <w:rPr>
          <w:b/>
        </w:rPr>
      </w:pPr>
    </w:p>
    <w:p w14:paraId="4815D573" w14:textId="77777777" w:rsidR="00994FCD" w:rsidRPr="00797D70" w:rsidRDefault="00994FCD" w:rsidP="00994FCD">
      <w:pPr>
        <w:jc w:val="both"/>
        <w:rPr>
          <w:b/>
        </w:rPr>
      </w:pPr>
    </w:p>
    <w:p w14:paraId="08AA75F2" w14:textId="77777777" w:rsidR="00994FCD" w:rsidRPr="00797D70" w:rsidRDefault="00994FCD" w:rsidP="00994FCD">
      <w:pPr>
        <w:jc w:val="both"/>
        <w:rPr>
          <w:b/>
        </w:rPr>
      </w:pPr>
    </w:p>
    <w:p w14:paraId="0E7B7E3D" w14:textId="77777777" w:rsidR="00994FCD" w:rsidRPr="00797D70" w:rsidRDefault="00994FCD" w:rsidP="00994FCD">
      <w:pPr>
        <w:jc w:val="both"/>
        <w:rPr>
          <w:b/>
        </w:rPr>
      </w:pPr>
    </w:p>
    <w:p w14:paraId="32A69BEA" w14:textId="77777777" w:rsidR="00994FCD" w:rsidRPr="00797D70" w:rsidRDefault="00994FCD" w:rsidP="00994FCD">
      <w:pPr>
        <w:jc w:val="both"/>
        <w:rPr>
          <w:b/>
        </w:rPr>
      </w:pPr>
    </w:p>
    <w:p w14:paraId="3CB82ADD" w14:textId="77777777" w:rsidR="00994FCD" w:rsidRPr="00797D70" w:rsidRDefault="00994FCD" w:rsidP="00994FCD">
      <w:pPr>
        <w:jc w:val="both"/>
        <w:rPr>
          <w:b/>
        </w:rPr>
      </w:pPr>
    </w:p>
    <w:p w14:paraId="00512560" w14:textId="77777777" w:rsidR="00994FCD" w:rsidRPr="00797D70" w:rsidRDefault="00994FCD" w:rsidP="00994FCD">
      <w:pPr>
        <w:jc w:val="both"/>
        <w:rPr>
          <w:b/>
        </w:rPr>
      </w:pPr>
    </w:p>
    <w:p w14:paraId="4413731F" w14:textId="77777777" w:rsidR="00994FCD" w:rsidRPr="00797D70" w:rsidRDefault="00994FCD" w:rsidP="00994FCD">
      <w:pPr>
        <w:jc w:val="both"/>
        <w:rPr>
          <w:b/>
        </w:rPr>
      </w:pPr>
    </w:p>
    <w:p w14:paraId="39343C4A" w14:textId="77777777" w:rsidR="00994FCD" w:rsidRPr="00797D70" w:rsidRDefault="00994FCD" w:rsidP="00994FCD">
      <w:pPr>
        <w:jc w:val="both"/>
        <w:rPr>
          <w:b/>
        </w:rPr>
      </w:pPr>
    </w:p>
    <w:p w14:paraId="62200141" w14:textId="018EFFFD" w:rsidR="00170890" w:rsidRPr="00797D70" w:rsidRDefault="00170890" w:rsidP="00170890">
      <w:pPr>
        <w:widowControl w:val="0"/>
        <w:jc w:val="center"/>
        <w:rPr>
          <w:b/>
          <w:color w:val="auto"/>
        </w:rPr>
      </w:pPr>
      <w:r w:rsidRPr="00797D70">
        <w:rPr>
          <w:b/>
          <w:color w:val="auto"/>
        </w:rPr>
        <w:lastRenderedPageBreak/>
        <w:t>Ответственный за выпуск -</w:t>
      </w:r>
    </w:p>
    <w:p w14:paraId="00DD0FCE" w14:textId="77777777" w:rsidR="00170890" w:rsidRPr="00797D70" w:rsidRDefault="00170890" w:rsidP="00170890">
      <w:pPr>
        <w:widowControl w:val="0"/>
        <w:jc w:val="center"/>
        <w:rPr>
          <w:b/>
          <w:color w:val="auto"/>
        </w:rPr>
      </w:pPr>
      <w:r w:rsidRPr="00797D70">
        <w:rPr>
          <w:b/>
          <w:color w:val="auto"/>
        </w:rPr>
        <w:t>заместитель Главы Администрации, руководителя аппарата</w:t>
      </w:r>
    </w:p>
    <w:p w14:paraId="3BB4089C" w14:textId="7B48EE97" w:rsidR="00170890" w:rsidRPr="00797D70" w:rsidRDefault="00170890" w:rsidP="00170890">
      <w:pPr>
        <w:widowControl w:val="0"/>
        <w:jc w:val="center"/>
        <w:rPr>
          <w:b/>
          <w:color w:val="auto"/>
        </w:rPr>
      </w:pPr>
      <w:r w:rsidRPr="00797D70">
        <w:rPr>
          <w:b/>
          <w:color w:val="auto"/>
        </w:rPr>
        <w:t>Шарыгина И.А.</w:t>
      </w:r>
    </w:p>
    <w:p w14:paraId="04BB1A0D" w14:textId="77777777" w:rsidR="00170890" w:rsidRPr="00797D70" w:rsidRDefault="00170890" w:rsidP="00170890">
      <w:pPr>
        <w:widowControl w:val="0"/>
        <w:jc w:val="center"/>
        <w:rPr>
          <w:b/>
          <w:color w:val="auto"/>
        </w:rPr>
      </w:pPr>
      <w:r w:rsidRPr="00797D70">
        <w:rPr>
          <w:b/>
          <w:color w:val="auto"/>
        </w:rPr>
        <w:t> </w:t>
      </w:r>
    </w:p>
    <w:p w14:paraId="18E30758" w14:textId="77777777" w:rsidR="00170890" w:rsidRPr="00797D70" w:rsidRDefault="00170890" w:rsidP="00170890">
      <w:pPr>
        <w:widowControl w:val="0"/>
        <w:jc w:val="center"/>
        <w:rPr>
          <w:b/>
          <w:color w:val="auto"/>
        </w:rPr>
      </w:pPr>
      <w:r w:rsidRPr="00797D70">
        <w:rPr>
          <w:b/>
          <w:color w:val="auto"/>
        </w:rPr>
        <w:t> </w:t>
      </w:r>
    </w:p>
    <w:p w14:paraId="589D6B4C" w14:textId="77777777" w:rsidR="00170890" w:rsidRPr="00797D70" w:rsidRDefault="00170890" w:rsidP="00170890">
      <w:pPr>
        <w:widowControl w:val="0"/>
        <w:jc w:val="center"/>
        <w:rPr>
          <w:b/>
          <w:color w:val="auto"/>
        </w:rPr>
      </w:pPr>
      <w:r w:rsidRPr="00797D70">
        <w:rPr>
          <w:b/>
          <w:color w:val="auto"/>
        </w:rPr>
        <w:t>Тираж 50 экз. Распространяется бесплатно.</w:t>
      </w:r>
    </w:p>
    <w:p w14:paraId="2A2A2285" w14:textId="77777777" w:rsidR="00170890" w:rsidRPr="00797D70" w:rsidRDefault="00170890" w:rsidP="00170890">
      <w:pPr>
        <w:widowControl w:val="0"/>
        <w:jc w:val="center"/>
        <w:rPr>
          <w:b/>
          <w:color w:val="auto"/>
        </w:rPr>
      </w:pPr>
      <w:r w:rsidRPr="00797D70">
        <w:rPr>
          <w:b/>
          <w:color w:val="auto"/>
        </w:rPr>
        <w:t> </w:t>
      </w:r>
    </w:p>
    <w:p w14:paraId="2D7B0EFA" w14:textId="77777777" w:rsidR="00170890" w:rsidRPr="00797D70" w:rsidRDefault="00170890" w:rsidP="00170890">
      <w:pPr>
        <w:widowControl w:val="0"/>
        <w:jc w:val="center"/>
        <w:rPr>
          <w:b/>
          <w:color w:val="auto"/>
        </w:rPr>
      </w:pPr>
      <w:r w:rsidRPr="00797D70">
        <w:rPr>
          <w:b/>
          <w:color w:val="auto"/>
        </w:rPr>
        <w:t xml:space="preserve">Администрация </w:t>
      </w:r>
    </w:p>
    <w:p w14:paraId="64FA4B4F" w14:textId="77777777" w:rsidR="00170890" w:rsidRPr="00797D70" w:rsidRDefault="00170890" w:rsidP="00170890">
      <w:pPr>
        <w:widowControl w:val="0"/>
        <w:jc w:val="center"/>
        <w:rPr>
          <w:b/>
          <w:color w:val="auto"/>
        </w:rPr>
      </w:pPr>
      <w:r w:rsidRPr="00797D70">
        <w:rPr>
          <w:b/>
          <w:color w:val="auto"/>
        </w:rPr>
        <w:t>Комсомольского муниципального района</w:t>
      </w:r>
    </w:p>
    <w:p w14:paraId="71280245" w14:textId="77777777" w:rsidR="00170890" w:rsidRPr="00797D70" w:rsidRDefault="00170890" w:rsidP="00170890">
      <w:pPr>
        <w:widowControl w:val="0"/>
        <w:jc w:val="center"/>
        <w:rPr>
          <w:b/>
          <w:color w:val="auto"/>
        </w:rPr>
      </w:pPr>
      <w:r w:rsidRPr="00797D70">
        <w:rPr>
          <w:b/>
          <w:color w:val="auto"/>
        </w:rPr>
        <w:t>Ивановской области</w:t>
      </w:r>
    </w:p>
    <w:p w14:paraId="26EBF27A" w14:textId="77777777" w:rsidR="00170890" w:rsidRPr="00797D70" w:rsidRDefault="00170890" w:rsidP="00170890">
      <w:pPr>
        <w:widowControl w:val="0"/>
        <w:jc w:val="center"/>
        <w:rPr>
          <w:b/>
          <w:color w:val="auto"/>
        </w:rPr>
      </w:pPr>
      <w:r w:rsidRPr="00797D70">
        <w:rPr>
          <w:b/>
          <w:color w:val="auto"/>
        </w:rPr>
        <w:t> </w:t>
      </w:r>
    </w:p>
    <w:p w14:paraId="44C1EAE4" w14:textId="77777777" w:rsidR="00170890" w:rsidRPr="00797D70" w:rsidRDefault="00170890" w:rsidP="00170890">
      <w:pPr>
        <w:widowControl w:val="0"/>
        <w:jc w:val="center"/>
        <w:rPr>
          <w:b/>
          <w:color w:val="auto"/>
        </w:rPr>
      </w:pPr>
      <w:r w:rsidRPr="00797D70">
        <w:rPr>
          <w:b/>
          <w:color w:val="auto"/>
        </w:rPr>
        <w:t>Индекс: 155150</w:t>
      </w:r>
    </w:p>
    <w:p w14:paraId="5E5D0BFC" w14:textId="77777777" w:rsidR="00170890" w:rsidRPr="00797D70" w:rsidRDefault="00170890" w:rsidP="00170890">
      <w:pPr>
        <w:widowControl w:val="0"/>
        <w:jc w:val="center"/>
        <w:rPr>
          <w:b/>
          <w:color w:val="auto"/>
        </w:rPr>
      </w:pPr>
      <w:r w:rsidRPr="00797D70">
        <w:rPr>
          <w:b/>
          <w:color w:val="auto"/>
        </w:rPr>
        <w:t>Ивановская область,</w:t>
      </w:r>
    </w:p>
    <w:p w14:paraId="32A1B69D" w14:textId="77777777" w:rsidR="00170890" w:rsidRPr="00797D70" w:rsidRDefault="00170890" w:rsidP="00170890">
      <w:pPr>
        <w:widowControl w:val="0"/>
        <w:jc w:val="center"/>
        <w:rPr>
          <w:b/>
          <w:color w:val="auto"/>
        </w:rPr>
      </w:pPr>
      <w:proofErr w:type="spellStart"/>
      <w:r w:rsidRPr="00797D70">
        <w:rPr>
          <w:b/>
          <w:color w:val="auto"/>
        </w:rPr>
        <w:t>г.Комсомольск</w:t>
      </w:r>
      <w:proofErr w:type="spellEnd"/>
      <w:r w:rsidRPr="00797D70">
        <w:rPr>
          <w:b/>
          <w:color w:val="auto"/>
        </w:rPr>
        <w:t>,</w:t>
      </w:r>
    </w:p>
    <w:p w14:paraId="00E76660" w14:textId="77777777" w:rsidR="00170890" w:rsidRPr="00797D70" w:rsidRDefault="00170890" w:rsidP="00170890">
      <w:pPr>
        <w:widowControl w:val="0"/>
        <w:jc w:val="center"/>
        <w:rPr>
          <w:b/>
          <w:color w:val="auto"/>
        </w:rPr>
      </w:pPr>
      <w:r w:rsidRPr="00797D70">
        <w:rPr>
          <w:b/>
          <w:color w:val="auto"/>
        </w:rPr>
        <w:t>ул.50 лет ВЛКСМ, д.2</w:t>
      </w:r>
    </w:p>
    <w:p w14:paraId="484F3356" w14:textId="77777777" w:rsidR="00170890" w:rsidRPr="00797D70" w:rsidRDefault="00170890" w:rsidP="00170890">
      <w:pPr>
        <w:widowControl w:val="0"/>
        <w:jc w:val="center"/>
        <w:rPr>
          <w:b/>
          <w:color w:val="auto"/>
          <w:lang w:val="en-US"/>
        </w:rPr>
      </w:pPr>
      <w:r w:rsidRPr="00797D70">
        <w:rPr>
          <w:b/>
          <w:color w:val="auto"/>
        </w:rPr>
        <w:t>Тел</w:t>
      </w:r>
      <w:r w:rsidRPr="00797D70">
        <w:rPr>
          <w:b/>
          <w:color w:val="auto"/>
          <w:lang w:val="en-US"/>
        </w:rPr>
        <w:t xml:space="preserve">.: 8 (49352) </w:t>
      </w:r>
      <w:r w:rsidR="002A4149" w:rsidRPr="00797D70">
        <w:rPr>
          <w:b/>
          <w:color w:val="auto"/>
          <w:lang w:val="en-US"/>
        </w:rPr>
        <w:t>4</w:t>
      </w:r>
      <w:r w:rsidRPr="00797D70">
        <w:rPr>
          <w:b/>
          <w:color w:val="auto"/>
          <w:lang w:val="en-US"/>
        </w:rPr>
        <w:t>-11-78</w:t>
      </w:r>
    </w:p>
    <w:p w14:paraId="21714881" w14:textId="77777777" w:rsidR="001D2250" w:rsidRPr="00797D70" w:rsidRDefault="00170890" w:rsidP="004B5C47">
      <w:pPr>
        <w:widowControl w:val="0"/>
        <w:jc w:val="center"/>
        <w:rPr>
          <w:color w:val="auto"/>
          <w:lang w:val="en-US"/>
        </w:rPr>
      </w:pPr>
      <w:r w:rsidRPr="00797D70">
        <w:rPr>
          <w:b/>
          <w:color w:val="auto"/>
          <w:lang w:val="en-US"/>
        </w:rPr>
        <w:t>E-mail: admin.komsomolsk@mail.ru</w:t>
      </w:r>
    </w:p>
    <w:p w14:paraId="11F74F23" w14:textId="689CA2D4" w:rsidR="00957021" w:rsidRPr="00797D70" w:rsidRDefault="00957021">
      <w:pPr>
        <w:widowControl w:val="0"/>
        <w:jc w:val="center"/>
        <w:rPr>
          <w:color w:val="auto"/>
          <w:lang w:val="en-US"/>
        </w:rPr>
      </w:pPr>
    </w:p>
    <w:p w14:paraId="5C1F9361" w14:textId="77777777" w:rsidR="00B4001B" w:rsidRPr="00797D70" w:rsidRDefault="00B4001B">
      <w:pPr>
        <w:widowControl w:val="0"/>
        <w:jc w:val="center"/>
        <w:rPr>
          <w:color w:val="auto"/>
          <w:lang w:val="en-US"/>
        </w:rPr>
      </w:pPr>
    </w:p>
    <w:sectPr w:rsidR="00B4001B" w:rsidRPr="00797D70" w:rsidSect="00023416">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034AF" w14:textId="77777777" w:rsidR="00570623" w:rsidRDefault="00570623" w:rsidP="00C66F05">
      <w:r>
        <w:separator/>
      </w:r>
    </w:p>
  </w:endnote>
  <w:endnote w:type="continuationSeparator" w:id="0">
    <w:p w14:paraId="71311C4C" w14:textId="77777777" w:rsidR="00570623" w:rsidRDefault="00570623"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5416470F" w:rsidR="00920C9B" w:rsidRDefault="00920C9B">
        <w:pPr>
          <w:pStyle w:val="ac"/>
        </w:pPr>
        <w:r>
          <w:fldChar w:fldCharType="begin"/>
        </w:r>
        <w:r>
          <w:instrText xml:space="preserve"> PAGE   \* MERGEFORMAT </w:instrText>
        </w:r>
        <w:r>
          <w:fldChar w:fldCharType="separate"/>
        </w:r>
        <w:r w:rsidR="00814D7F">
          <w:rPr>
            <w:noProof/>
          </w:rPr>
          <w:t>80</w:t>
        </w:r>
        <w:r>
          <w:rPr>
            <w:noProof/>
          </w:rPr>
          <w:fldChar w:fldCharType="end"/>
        </w:r>
      </w:p>
    </w:sdtContent>
  </w:sdt>
  <w:p w14:paraId="645DB9C6" w14:textId="77777777" w:rsidR="00920C9B" w:rsidRDefault="00920C9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6E5CF88B" w:rsidR="00920C9B" w:rsidRDefault="00920C9B">
    <w:pPr>
      <w:pStyle w:val="ac"/>
      <w:jc w:val="right"/>
    </w:pPr>
    <w:r>
      <w:fldChar w:fldCharType="begin"/>
    </w:r>
    <w:r>
      <w:instrText xml:space="preserve"> PAGE   \* MERGEFORMAT </w:instrText>
    </w:r>
    <w:r>
      <w:fldChar w:fldCharType="separate"/>
    </w:r>
    <w:r w:rsidR="00814D7F">
      <w:rPr>
        <w:noProof/>
      </w:rPr>
      <w:t>93</w:t>
    </w:r>
    <w:r>
      <w:rPr>
        <w:noProof/>
      </w:rPr>
      <w:fldChar w:fldCharType="end"/>
    </w:r>
  </w:p>
  <w:p w14:paraId="5892C3B1" w14:textId="77777777" w:rsidR="00920C9B" w:rsidRDefault="00920C9B">
    <w:pPr>
      <w:pStyle w:val="ac"/>
    </w:pPr>
  </w:p>
  <w:p w14:paraId="2073744D" w14:textId="77777777" w:rsidR="00920C9B" w:rsidRDefault="00920C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920C9B" w:rsidRDefault="00920C9B">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920C9B" w:rsidRDefault="00920C9B">
    <w:pPr>
      <w:pStyle w:val="ac"/>
    </w:pPr>
  </w:p>
  <w:p w14:paraId="686E28C3" w14:textId="77777777" w:rsidR="00920C9B" w:rsidRDefault="00920C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7663A" w14:textId="77777777" w:rsidR="00570623" w:rsidRDefault="00570623" w:rsidP="00C66F05">
      <w:r>
        <w:separator/>
      </w:r>
    </w:p>
  </w:footnote>
  <w:footnote w:type="continuationSeparator" w:id="0">
    <w:p w14:paraId="604878DC" w14:textId="77777777" w:rsidR="00570623" w:rsidRDefault="00570623"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920C9B" w:rsidRPr="00736CEA" w:rsidRDefault="00920C9B" w:rsidP="00E13589">
    <w:pPr>
      <w:pStyle w:val="aa"/>
      <w:jc w:val="right"/>
      <w:rPr>
        <w:b/>
        <w:sz w:val="28"/>
      </w:rPr>
    </w:pPr>
  </w:p>
  <w:p w14:paraId="7AAC7539" w14:textId="77777777" w:rsidR="00920C9B" w:rsidRDefault="00920C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0"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7"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8"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9"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0"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15:restartNumberingAfterBreak="0">
    <w:nsid w:val="281C6225"/>
    <w:multiLevelType w:val="hybridMultilevel"/>
    <w:tmpl w:val="CE6C9D66"/>
    <w:lvl w:ilvl="0" w:tplc="04190001">
      <w:start w:val="1"/>
      <w:numFmt w:val="bullet"/>
      <w:lvlText w:val=""/>
      <w:lvlJc w:val="left"/>
      <w:pPr>
        <w:tabs>
          <w:tab w:val="num" w:pos="720"/>
        </w:tabs>
        <w:ind w:left="720" w:hanging="360"/>
      </w:pPr>
      <w:rPr>
        <w:rFonts w:ascii="Symbol" w:hAnsi="Symbol" w:hint="default"/>
      </w:rPr>
    </w:lvl>
    <w:lvl w:ilvl="1" w:tplc="8E16716A">
      <w:start w:val="2"/>
      <w:numFmt w:val="bullet"/>
      <w:lvlText w:val="-"/>
      <w:lvlJc w:val="left"/>
      <w:pPr>
        <w:tabs>
          <w:tab w:val="num" w:pos="2202"/>
        </w:tabs>
        <w:ind w:left="2202" w:hanging="840"/>
      </w:pPr>
      <w:rPr>
        <w:rFonts w:ascii="Times New Roman" w:eastAsia="Times New Roman" w:hAnsi="Times New Roman" w:cs="Times New Roman"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22"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77321A75"/>
    <w:multiLevelType w:val="multilevel"/>
    <w:tmpl w:val="C2002384"/>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080" w:hanging="108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440" w:hanging="1440"/>
      </w:pPr>
      <w:rPr>
        <w:rFonts w:hint="default"/>
        <w:sz w:val="22"/>
      </w:rPr>
    </w:lvl>
  </w:abstractNum>
  <w:abstractNum w:abstractNumId="25"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2"/>
  </w:num>
  <w:num w:numId="2">
    <w:abstractNumId w:val="23"/>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0"/>
  </w:num>
  <w:num w:numId="13">
    <w:abstractNumId w:val="2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24"/>
  </w:num>
  <w:num w:numId="18">
    <w:abstractNumId w:val="25"/>
  </w:num>
  <w:num w:numId="1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3DB"/>
    <w:rsid w:val="000014ED"/>
    <w:rsid w:val="000018BA"/>
    <w:rsid w:val="00003431"/>
    <w:rsid w:val="000036D6"/>
    <w:rsid w:val="00005EC0"/>
    <w:rsid w:val="000068B6"/>
    <w:rsid w:val="00006B79"/>
    <w:rsid w:val="00007EBB"/>
    <w:rsid w:val="00010AA6"/>
    <w:rsid w:val="00010EE4"/>
    <w:rsid w:val="000150F9"/>
    <w:rsid w:val="00015382"/>
    <w:rsid w:val="00015A6C"/>
    <w:rsid w:val="00016155"/>
    <w:rsid w:val="00017094"/>
    <w:rsid w:val="0002143B"/>
    <w:rsid w:val="00022A96"/>
    <w:rsid w:val="00023416"/>
    <w:rsid w:val="000275C9"/>
    <w:rsid w:val="000277AC"/>
    <w:rsid w:val="00030B27"/>
    <w:rsid w:val="000324B1"/>
    <w:rsid w:val="0003611A"/>
    <w:rsid w:val="0004171B"/>
    <w:rsid w:val="00044BF5"/>
    <w:rsid w:val="00046DDF"/>
    <w:rsid w:val="00051D91"/>
    <w:rsid w:val="000524C4"/>
    <w:rsid w:val="000524DA"/>
    <w:rsid w:val="000531BE"/>
    <w:rsid w:val="0005401C"/>
    <w:rsid w:val="00055F8F"/>
    <w:rsid w:val="00056C01"/>
    <w:rsid w:val="0006082F"/>
    <w:rsid w:val="0006134E"/>
    <w:rsid w:val="00065271"/>
    <w:rsid w:val="0006534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2A74"/>
    <w:rsid w:val="000B3906"/>
    <w:rsid w:val="000B4657"/>
    <w:rsid w:val="000B4781"/>
    <w:rsid w:val="000B6D39"/>
    <w:rsid w:val="000B7411"/>
    <w:rsid w:val="000C35BA"/>
    <w:rsid w:val="000C4822"/>
    <w:rsid w:val="000C50F9"/>
    <w:rsid w:val="000C60FA"/>
    <w:rsid w:val="000C6746"/>
    <w:rsid w:val="000D0106"/>
    <w:rsid w:val="000D089C"/>
    <w:rsid w:val="000D0EE3"/>
    <w:rsid w:val="000D2161"/>
    <w:rsid w:val="000D3AA9"/>
    <w:rsid w:val="000D42B8"/>
    <w:rsid w:val="000D57E1"/>
    <w:rsid w:val="000D5E9F"/>
    <w:rsid w:val="000D6416"/>
    <w:rsid w:val="000E485A"/>
    <w:rsid w:val="000F1029"/>
    <w:rsid w:val="000F23CE"/>
    <w:rsid w:val="000F23D8"/>
    <w:rsid w:val="000F4A43"/>
    <w:rsid w:val="000F7663"/>
    <w:rsid w:val="0010121E"/>
    <w:rsid w:val="00101B5B"/>
    <w:rsid w:val="00101FE1"/>
    <w:rsid w:val="00102C1D"/>
    <w:rsid w:val="00102D1B"/>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0E51"/>
    <w:rsid w:val="001A3985"/>
    <w:rsid w:val="001A3B5F"/>
    <w:rsid w:val="001A4E70"/>
    <w:rsid w:val="001A6414"/>
    <w:rsid w:val="001A6D5C"/>
    <w:rsid w:val="001C19CC"/>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4F32"/>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45D4"/>
    <w:rsid w:val="0024763E"/>
    <w:rsid w:val="00247986"/>
    <w:rsid w:val="00252D34"/>
    <w:rsid w:val="00262E92"/>
    <w:rsid w:val="002641ED"/>
    <w:rsid w:val="002656D3"/>
    <w:rsid w:val="00270BFA"/>
    <w:rsid w:val="00271884"/>
    <w:rsid w:val="002723F9"/>
    <w:rsid w:val="00273472"/>
    <w:rsid w:val="0027775B"/>
    <w:rsid w:val="002804F2"/>
    <w:rsid w:val="00282536"/>
    <w:rsid w:val="00285C1C"/>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534"/>
    <w:rsid w:val="002A7B0D"/>
    <w:rsid w:val="002B26F5"/>
    <w:rsid w:val="002B2B60"/>
    <w:rsid w:val="002B59A5"/>
    <w:rsid w:val="002B68C2"/>
    <w:rsid w:val="002B750E"/>
    <w:rsid w:val="002C2908"/>
    <w:rsid w:val="002C6B05"/>
    <w:rsid w:val="002C753D"/>
    <w:rsid w:val="002D200C"/>
    <w:rsid w:val="002D7ACB"/>
    <w:rsid w:val="002E0891"/>
    <w:rsid w:val="002E277D"/>
    <w:rsid w:val="002E373D"/>
    <w:rsid w:val="002E3A13"/>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5817"/>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2E3F"/>
    <w:rsid w:val="00363D04"/>
    <w:rsid w:val="0036529A"/>
    <w:rsid w:val="00371995"/>
    <w:rsid w:val="00372DDF"/>
    <w:rsid w:val="00375749"/>
    <w:rsid w:val="00382092"/>
    <w:rsid w:val="0038324D"/>
    <w:rsid w:val="00383FFB"/>
    <w:rsid w:val="00385977"/>
    <w:rsid w:val="00385AA0"/>
    <w:rsid w:val="00390548"/>
    <w:rsid w:val="00392A3C"/>
    <w:rsid w:val="00393228"/>
    <w:rsid w:val="00393834"/>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57A5"/>
    <w:rsid w:val="003C6FD9"/>
    <w:rsid w:val="003D043E"/>
    <w:rsid w:val="003D0D5A"/>
    <w:rsid w:val="003D1B6C"/>
    <w:rsid w:val="003D2102"/>
    <w:rsid w:val="003D263D"/>
    <w:rsid w:val="003D4EFE"/>
    <w:rsid w:val="003D4FB8"/>
    <w:rsid w:val="003D5E9C"/>
    <w:rsid w:val="003D659B"/>
    <w:rsid w:val="003E0BE0"/>
    <w:rsid w:val="003E1667"/>
    <w:rsid w:val="003E2E77"/>
    <w:rsid w:val="003E3899"/>
    <w:rsid w:val="003E6CBE"/>
    <w:rsid w:val="003F0336"/>
    <w:rsid w:val="003F169E"/>
    <w:rsid w:val="003F1CB6"/>
    <w:rsid w:val="003F1DB6"/>
    <w:rsid w:val="003F22D6"/>
    <w:rsid w:val="003F3D1A"/>
    <w:rsid w:val="003F71BA"/>
    <w:rsid w:val="003F7524"/>
    <w:rsid w:val="003F76AA"/>
    <w:rsid w:val="003F7C20"/>
    <w:rsid w:val="0040147B"/>
    <w:rsid w:val="00402AE9"/>
    <w:rsid w:val="00403B8C"/>
    <w:rsid w:val="00404BB4"/>
    <w:rsid w:val="00404C48"/>
    <w:rsid w:val="0040656E"/>
    <w:rsid w:val="0041591B"/>
    <w:rsid w:val="00420566"/>
    <w:rsid w:val="00421D7F"/>
    <w:rsid w:val="004232DF"/>
    <w:rsid w:val="00426F9F"/>
    <w:rsid w:val="00431906"/>
    <w:rsid w:val="004329E1"/>
    <w:rsid w:val="00432A51"/>
    <w:rsid w:val="00434158"/>
    <w:rsid w:val="004367D6"/>
    <w:rsid w:val="004412BF"/>
    <w:rsid w:val="004436BB"/>
    <w:rsid w:val="00446D8E"/>
    <w:rsid w:val="004544D4"/>
    <w:rsid w:val="004559A9"/>
    <w:rsid w:val="00456F00"/>
    <w:rsid w:val="0046022A"/>
    <w:rsid w:val="004643B8"/>
    <w:rsid w:val="00466D5B"/>
    <w:rsid w:val="004671C2"/>
    <w:rsid w:val="00467C5E"/>
    <w:rsid w:val="00470221"/>
    <w:rsid w:val="00471807"/>
    <w:rsid w:val="00473036"/>
    <w:rsid w:val="004743A2"/>
    <w:rsid w:val="004752A6"/>
    <w:rsid w:val="00476CD2"/>
    <w:rsid w:val="00476CEE"/>
    <w:rsid w:val="004775FD"/>
    <w:rsid w:val="00477A14"/>
    <w:rsid w:val="00480A85"/>
    <w:rsid w:val="00483056"/>
    <w:rsid w:val="00484BDE"/>
    <w:rsid w:val="00484DB4"/>
    <w:rsid w:val="0048662E"/>
    <w:rsid w:val="00490378"/>
    <w:rsid w:val="00494133"/>
    <w:rsid w:val="004952CA"/>
    <w:rsid w:val="004955BF"/>
    <w:rsid w:val="00495680"/>
    <w:rsid w:val="00496A07"/>
    <w:rsid w:val="0049780F"/>
    <w:rsid w:val="00497E3A"/>
    <w:rsid w:val="004A03A9"/>
    <w:rsid w:val="004A04B6"/>
    <w:rsid w:val="004A1B9F"/>
    <w:rsid w:val="004A2C8F"/>
    <w:rsid w:val="004A3313"/>
    <w:rsid w:val="004A4CFF"/>
    <w:rsid w:val="004A6503"/>
    <w:rsid w:val="004A6CDC"/>
    <w:rsid w:val="004B1A7E"/>
    <w:rsid w:val="004B1FB4"/>
    <w:rsid w:val="004B32AE"/>
    <w:rsid w:val="004B3C0D"/>
    <w:rsid w:val="004B4003"/>
    <w:rsid w:val="004B5C47"/>
    <w:rsid w:val="004C0F67"/>
    <w:rsid w:val="004C21B1"/>
    <w:rsid w:val="004C266E"/>
    <w:rsid w:val="004C4E10"/>
    <w:rsid w:val="004C5037"/>
    <w:rsid w:val="004C7CF8"/>
    <w:rsid w:val="004D00ED"/>
    <w:rsid w:val="004D2CAD"/>
    <w:rsid w:val="004D36BD"/>
    <w:rsid w:val="004D5729"/>
    <w:rsid w:val="004D76A1"/>
    <w:rsid w:val="004D7EDF"/>
    <w:rsid w:val="004E1C55"/>
    <w:rsid w:val="004E433E"/>
    <w:rsid w:val="004E5634"/>
    <w:rsid w:val="004E5E5E"/>
    <w:rsid w:val="004E722C"/>
    <w:rsid w:val="004E7368"/>
    <w:rsid w:val="004F0B67"/>
    <w:rsid w:val="004F1A79"/>
    <w:rsid w:val="004F3532"/>
    <w:rsid w:val="004F3DA3"/>
    <w:rsid w:val="004F61FB"/>
    <w:rsid w:val="005016D2"/>
    <w:rsid w:val="00502706"/>
    <w:rsid w:val="00503EAF"/>
    <w:rsid w:val="005050B7"/>
    <w:rsid w:val="0050601C"/>
    <w:rsid w:val="00507863"/>
    <w:rsid w:val="00515DCB"/>
    <w:rsid w:val="0051715E"/>
    <w:rsid w:val="00527566"/>
    <w:rsid w:val="00530F30"/>
    <w:rsid w:val="00532770"/>
    <w:rsid w:val="0053388E"/>
    <w:rsid w:val="00543C7A"/>
    <w:rsid w:val="005466CC"/>
    <w:rsid w:val="005501A8"/>
    <w:rsid w:val="00550AD7"/>
    <w:rsid w:val="005510ED"/>
    <w:rsid w:val="00552251"/>
    <w:rsid w:val="005528FF"/>
    <w:rsid w:val="00554EF0"/>
    <w:rsid w:val="00566AE8"/>
    <w:rsid w:val="00567680"/>
    <w:rsid w:val="00567FE3"/>
    <w:rsid w:val="00570623"/>
    <w:rsid w:val="00576C31"/>
    <w:rsid w:val="005778EF"/>
    <w:rsid w:val="005804B2"/>
    <w:rsid w:val="00580AFD"/>
    <w:rsid w:val="0058153E"/>
    <w:rsid w:val="00582BB3"/>
    <w:rsid w:val="0058606E"/>
    <w:rsid w:val="00586C4F"/>
    <w:rsid w:val="00593531"/>
    <w:rsid w:val="00594B5A"/>
    <w:rsid w:val="005952CE"/>
    <w:rsid w:val="005A0533"/>
    <w:rsid w:val="005A0E54"/>
    <w:rsid w:val="005A3A91"/>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E6B71"/>
    <w:rsid w:val="005F11FE"/>
    <w:rsid w:val="005F13C5"/>
    <w:rsid w:val="005F14AF"/>
    <w:rsid w:val="005F17BF"/>
    <w:rsid w:val="00602C37"/>
    <w:rsid w:val="00603CEE"/>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6C46"/>
    <w:rsid w:val="00677A67"/>
    <w:rsid w:val="006801EE"/>
    <w:rsid w:val="00681202"/>
    <w:rsid w:val="0068148D"/>
    <w:rsid w:val="00685424"/>
    <w:rsid w:val="00686575"/>
    <w:rsid w:val="00686591"/>
    <w:rsid w:val="00686AC1"/>
    <w:rsid w:val="00686C45"/>
    <w:rsid w:val="00687312"/>
    <w:rsid w:val="00687AAC"/>
    <w:rsid w:val="00690D5A"/>
    <w:rsid w:val="006911ED"/>
    <w:rsid w:val="00691E42"/>
    <w:rsid w:val="0069478A"/>
    <w:rsid w:val="00694B22"/>
    <w:rsid w:val="00694DD8"/>
    <w:rsid w:val="0069552C"/>
    <w:rsid w:val="00695FBD"/>
    <w:rsid w:val="006961BE"/>
    <w:rsid w:val="006A20AD"/>
    <w:rsid w:val="006A308A"/>
    <w:rsid w:val="006A3AC1"/>
    <w:rsid w:val="006A58A7"/>
    <w:rsid w:val="006B79A1"/>
    <w:rsid w:val="006C0D03"/>
    <w:rsid w:val="006C133F"/>
    <w:rsid w:val="006C4A64"/>
    <w:rsid w:val="006D06CB"/>
    <w:rsid w:val="006D1750"/>
    <w:rsid w:val="006D49DF"/>
    <w:rsid w:val="006D6F11"/>
    <w:rsid w:val="006E0075"/>
    <w:rsid w:val="006E3895"/>
    <w:rsid w:val="006E3EC6"/>
    <w:rsid w:val="006E4568"/>
    <w:rsid w:val="006E4D20"/>
    <w:rsid w:val="006E54DC"/>
    <w:rsid w:val="006E6054"/>
    <w:rsid w:val="006F058B"/>
    <w:rsid w:val="006F0AF3"/>
    <w:rsid w:val="006F182C"/>
    <w:rsid w:val="006F4F06"/>
    <w:rsid w:val="00702195"/>
    <w:rsid w:val="00704D24"/>
    <w:rsid w:val="00705F70"/>
    <w:rsid w:val="00707136"/>
    <w:rsid w:val="00712B34"/>
    <w:rsid w:val="00714980"/>
    <w:rsid w:val="007171E2"/>
    <w:rsid w:val="00721D09"/>
    <w:rsid w:val="00723D8E"/>
    <w:rsid w:val="00724A1B"/>
    <w:rsid w:val="00725C5B"/>
    <w:rsid w:val="00726AEF"/>
    <w:rsid w:val="00730353"/>
    <w:rsid w:val="0073334A"/>
    <w:rsid w:val="00733607"/>
    <w:rsid w:val="00734923"/>
    <w:rsid w:val="00745BF2"/>
    <w:rsid w:val="007472C9"/>
    <w:rsid w:val="007507D2"/>
    <w:rsid w:val="007518BB"/>
    <w:rsid w:val="00752D56"/>
    <w:rsid w:val="007539FA"/>
    <w:rsid w:val="007603A5"/>
    <w:rsid w:val="00760AAB"/>
    <w:rsid w:val="00760D12"/>
    <w:rsid w:val="00761CC8"/>
    <w:rsid w:val="00765463"/>
    <w:rsid w:val="007711AB"/>
    <w:rsid w:val="00771C09"/>
    <w:rsid w:val="007726BA"/>
    <w:rsid w:val="00772FCB"/>
    <w:rsid w:val="00773ED6"/>
    <w:rsid w:val="00781BEE"/>
    <w:rsid w:val="00782593"/>
    <w:rsid w:val="00783DBA"/>
    <w:rsid w:val="00786FD7"/>
    <w:rsid w:val="007902E9"/>
    <w:rsid w:val="007933C9"/>
    <w:rsid w:val="00794762"/>
    <w:rsid w:val="0079707E"/>
    <w:rsid w:val="00797D70"/>
    <w:rsid w:val="007A15D3"/>
    <w:rsid w:val="007A298E"/>
    <w:rsid w:val="007A57AA"/>
    <w:rsid w:val="007A6396"/>
    <w:rsid w:val="007A7DC3"/>
    <w:rsid w:val="007B12A4"/>
    <w:rsid w:val="007B1555"/>
    <w:rsid w:val="007B22C1"/>
    <w:rsid w:val="007B319F"/>
    <w:rsid w:val="007B508D"/>
    <w:rsid w:val="007B6F98"/>
    <w:rsid w:val="007B7D9A"/>
    <w:rsid w:val="007C1D46"/>
    <w:rsid w:val="007C48AE"/>
    <w:rsid w:val="007C70F2"/>
    <w:rsid w:val="007D003A"/>
    <w:rsid w:val="007D1C5A"/>
    <w:rsid w:val="007D22E5"/>
    <w:rsid w:val="007D2B7D"/>
    <w:rsid w:val="007D3C29"/>
    <w:rsid w:val="007D3EA3"/>
    <w:rsid w:val="007D6EFF"/>
    <w:rsid w:val="007E0D52"/>
    <w:rsid w:val="007E5B1E"/>
    <w:rsid w:val="007E60DD"/>
    <w:rsid w:val="007E612D"/>
    <w:rsid w:val="007E74A5"/>
    <w:rsid w:val="007F0426"/>
    <w:rsid w:val="007F2DDF"/>
    <w:rsid w:val="007F6463"/>
    <w:rsid w:val="007F716C"/>
    <w:rsid w:val="00805409"/>
    <w:rsid w:val="00805C6A"/>
    <w:rsid w:val="008064D8"/>
    <w:rsid w:val="00807E2F"/>
    <w:rsid w:val="00810D08"/>
    <w:rsid w:val="00814D7F"/>
    <w:rsid w:val="00815C20"/>
    <w:rsid w:val="00817C7D"/>
    <w:rsid w:val="00822057"/>
    <w:rsid w:val="008226E5"/>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53950"/>
    <w:rsid w:val="008608F2"/>
    <w:rsid w:val="00860F41"/>
    <w:rsid w:val="0086337D"/>
    <w:rsid w:val="00863EB2"/>
    <w:rsid w:val="008649A9"/>
    <w:rsid w:val="008679DB"/>
    <w:rsid w:val="0087091C"/>
    <w:rsid w:val="00872925"/>
    <w:rsid w:val="008730FB"/>
    <w:rsid w:val="00873CB7"/>
    <w:rsid w:val="00875009"/>
    <w:rsid w:val="00875F58"/>
    <w:rsid w:val="00876068"/>
    <w:rsid w:val="008821DF"/>
    <w:rsid w:val="00882EEB"/>
    <w:rsid w:val="00883356"/>
    <w:rsid w:val="00885DE7"/>
    <w:rsid w:val="00890280"/>
    <w:rsid w:val="00890292"/>
    <w:rsid w:val="00890392"/>
    <w:rsid w:val="008A2140"/>
    <w:rsid w:val="008A4C2B"/>
    <w:rsid w:val="008A56A6"/>
    <w:rsid w:val="008A5DBC"/>
    <w:rsid w:val="008A6540"/>
    <w:rsid w:val="008A6F23"/>
    <w:rsid w:val="008A7977"/>
    <w:rsid w:val="008A7A35"/>
    <w:rsid w:val="008B095A"/>
    <w:rsid w:val="008B2DB3"/>
    <w:rsid w:val="008B32EE"/>
    <w:rsid w:val="008B5803"/>
    <w:rsid w:val="008C0075"/>
    <w:rsid w:val="008C102A"/>
    <w:rsid w:val="008C2250"/>
    <w:rsid w:val="008C456F"/>
    <w:rsid w:val="008C5505"/>
    <w:rsid w:val="008C746E"/>
    <w:rsid w:val="008D0719"/>
    <w:rsid w:val="008D3935"/>
    <w:rsid w:val="008D4BFA"/>
    <w:rsid w:val="008D7880"/>
    <w:rsid w:val="008E2601"/>
    <w:rsid w:val="008E2D17"/>
    <w:rsid w:val="008E562B"/>
    <w:rsid w:val="008F12B3"/>
    <w:rsid w:val="008F15AB"/>
    <w:rsid w:val="008F1D5F"/>
    <w:rsid w:val="008F3124"/>
    <w:rsid w:val="008F4470"/>
    <w:rsid w:val="008F72ED"/>
    <w:rsid w:val="0090187D"/>
    <w:rsid w:val="009035ED"/>
    <w:rsid w:val="009050F7"/>
    <w:rsid w:val="009056FF"/>
    <w:rsid w:val="009059B3"/>
    <w:rsid w:val="009105EF"/>
    <w:rsid w:val="00910C5E"/>
    <w:rsid w:val="00911383"/>
    <w:rsid w:val="00912879"/>
    <w:rsid w:val="00915087"/>
    <w:rsid w:val="00915DF3"/>
    <w:rsid w:val="0091657B"/>
    <w:rsid w:val="00920C9B"/>
    <w:rsid w:val="00924EE1"/>
    <w:rsid w:val="009254E1"/>
    <w:rsid w:val="00925A95"/>
    <w:rsid w:val="00927B21"/>
    <w:rsid w:val="00930277"/>
    <w:rsid w:val="00930A37"/>
    <w:rsid w:val="00931DCE"/>
    <w:rsid w:val="0093271F"/>
    <w:rsid w:val="009335EA"/>
    <w:rsid w:val="00935AF5"/>
    <w:rsid w:val="00937215"/>
    <w:rsid w:val="009375D5"/>
    <w:rsid w:val="00937B16"/>
    <w:rsid w:val="0094158D"/>
    <w:rsid w:val="00941D40"/>
    <w:rsid w:val="00942047"/>
    <w:rsid w:val="009427F6"/>
    <w:rsid w:val="00944A65"/>
    <w:rsid w:val="00945A59"/>
    <w:rsid w:val="00947502"/>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76044"/>
    <w:rsid w:val="00980141"/>
    <w:rsid w:val="00984D0B"/>
    <w:rsid w:val="00986BE0"/>
    <w:rsid w:val="00990F24"/>
    <w:rsid w:val="009915D1"/>
    <w:rsid w:val="00991D93"/>
    <w:rsid w:val="00991F60"/>
    <w:rsid w:val="00992610"/>
    <w:rsid w:val="00994FCD"/>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10F0"/>
    <w:rsid w:val="009C4507"/>
    <w:rsid w:val="009C557E"/>
    <w:rsid w:val="009D04CA"/>
    <w:rsid w:val="009D0525"/>
    <w:rsid w:val="009D2848"/>
    <w:rsid w:val="009D36A8"/>
    <w:rsid w:val="009D4E21"/>
    <w:rsid w:val="009D6240"/>
    <w:rsid w:val="009D6338"/>
    <w:rsid w:val="009D66A8"/>
    <w:rsid w:val="009E15D4"/>
    <w:rsid w:val="009E31C6"/>
    <w:rsid w:val="009F39D9"/>
    <w:rsid w:val="009F60D5"/>
    <w:rsid w:val="009F6DB8"/>
    <w:rsid w:val="00A000B8"/>
    <w:rsid w:val="00A006E4"/>
    <w:rsid w:val="00A0351E"/>
    <w:rsid w:val="00A03F26"/>
    <w:rsid w:val="00A0543B"/>
    <w:rsid w:val="00A108FE"/>
    <w:rsid w:val="00A1149F"/>
    <w:rsid w:val="00A11552"/>
    <w:rsid w:val="00A12AFE"/>
    <w:rsid w:val="00A12E71"/>
    <w:rsid w:val="00A14682"/>
    <w:rsid w:val="00A14C2D"/>
    <w:rsid w:val="00A16544"/>
    <w:rsid w:val="00A205E4"/>
    <w:rsid w:val="00A207CC"/>
    <w:rsid w:val="00A20B8A"/>
    <w:rsid w:val="00A236B7"/>
    <w:rsid w:val="00A236FD"/>
    <w:rsid w:val="00A23BBB"/>
    <w:rsid w:val="00A25C14"/>
    <w:rsid w:val="00A31439"/>
    <w:rsid w:val="00A32AE1"/>
    <w:rsid w:val="00A32B72"/>
    <w:rsid w:val="00A34461"/>
    <w:rsid w:val="00A345AA"/>
    <w:rsid w:val="00A407E1"/>
    <w:rsid w:val="00A4093F"/>
    <w:rsid w:val="00A41467"/>
    <w:rsid w:val="00A41EC3"/>
    <w:rsid w:val="00A43477"/>
    <w:rsid w:val="00A4495C"/>
    <w:rsid w:val="00A44BDB"/>
    <w:rsid w:val="00A50EE3"/>
    <w:rsid w:val="00A50F6A"/>
    <w:rsid w:val="00A51F34"/>
    <w:rsid w:val="00A52496"/>
    <w:rsid w:val="00A524FC"/>
    <w:rsid w:val="00A53248"/>
    <w:rsid w:val="00A54C8B"/>
    <w:rsid w:val="00A55936"/>
    <w:rsid w:val="00A6232E"/>
    <w:rsid w:val="00A65A06"/>
    <w:rsid w:val="00A73C54"/>
    <w:rsid w:val="00A760CC"/>
    <w:rsid w:val="00A84D4B"/>
    <w:rsid w:val="00A8597C"/>
    <w:rsid w:val="00A87677"/>
    <w:rsid w:val="00A90CE8"/>
    <w:rsid w:val="00A916FF"/>
    <w:rsid w:val="00A91E5F"/>
    <w:rsid w:val="00A92B86"/>
    <w:rsid w:val="00A92D02"/>
    <w:rsid w:val="00A9372D"/>
    <w:rsid w:val="00A9518D"/>
    <w:rsid w:val="00A95D9C"/>
    <w:rsid w:val="00A961E4"/>
    <w:rsid w:val="00A97E13"/>
    <w:rsid w:val="00AA50CB"/>
    <w:rsid w:val="00AA773C"/>
    <w:rsid w:val="00AB1BDF"/>
    <w:rsid w:val="00AB388A"/>
    <w:rsid w:val="00AB6BCE"/>
    <w:rsid w:val="00AB71C8"/>
    <w:rsid w:val="00AC2F1F"/>
    <w:rsid w:val="00AC46F3"/>
    <w:rsid w:val="00AC4ED2"/>
    <w:rsid w:val="00AC6905"/>
    <w:rsid w:val="00AC7D8F"/>
    <w:rsid w:val="00AD02C0"/>
    <w:rsid w:val="00AD716A"/>
    <w:rsid w:val="00AD7B93"/>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6132"/>
    <w:rsid w:val="00B3725C"/>
    <w:rsid w:val="00B4001B"/>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13F"/>
    <w:rsid w:val="00B65975"/>
    <w:rsid w:val="00B7228F"/>
    <w:rsid w:val="00B7276C"/>
    <w:rsid w:val="00B7318F"/>
    <w:rsid w:val="00B74259"/>
    <w:rsid w:val="00B751BA"/>
    <w:rsid w:val="00B767AB"/>
    <w:rsid w:val="00B77185"/>
    <w:rsid w:val="00B77689"/>
    <w:rsid w:val="00B77DC9"/>
    <w:rsid w:val="00B80C99"/>
    <w:rsid w:val="00B83FD2"/>
    <w:rsid w:val="00B8478D"/>
    <w:rsid w:val="00B84F80"/>
    <w:rsid w:val="00B87B21"/>
    <w:rsid w:val="00B9331C"/>
    <w:rsid w:val="00B95DFC"/>
    <w:rsid w:val="00B96DEF"/>
    <w:rsid w:val="00B977F8"/>
    <w:rsid w:val="00B97B7B"/>
    <w:rsid w:val="00BA0354"/>
    <w:rsid w:val="00BA087C"/>
    <w:rsid w:val="00BA0DBC"/>
    <w:rsid w:val="00BB0050"/>
    <w:rsid w:val="00BB08ED"/>
    <w:rsid w:val="00BB0AE6"/>
    <w:rsid w:val="00BB24E3"/>
    <w:rsid w:val="00BB27DB"/>
    <w:rsid w:val="00BB6D79"/>
    <w:rsid w:val="00BC1ECF"/>
    <w:rsid w:val="00BC1F11"/>
    <w:rsid w:val="00BC2072"/>
    <w:rsid w:val="00BC2EBD"/>
    <w:rsid w:val="00BC4821"/>
    <w:rsid w:val="00BC4CF2"/>
    <w:rsid w:val="00BD2654"/>
    <w:rsid w:val="00BD414C"/>
    <w:rsid w:val="00BD41AC"/>
    <w:rsid w:val="00BD4CBB"/>
    <w:rsid w:val="00BD4ED4"/>
    <w:rsid w:val="00BD4F30"/>
    <w:rsid w:val="00BD7FFC"/>
    <w:rsid w:val="00BE092F"/>
    <w:rsid w:val="00BE1178"/>
    <w:rsid w:val="00BE2218"/>
    <w:rsid w:val="00BE466A"/>
    <w:rsid w:val="00BE54E3"/>
    <w:rsid w:val="00BE5DAA"/>
    <w:rsid w:val="00BE7A92"/>
    <w:rsid w:val="00BF46C9"/>
    <w:rsid w:val="00BF57E5"/>
    <w:rsid w:val="00BF70ED"/>
    <w:rsid w:val="00C00572"/>
    <w:rsid w:val="00C0118C"/>
    <w:rsid w:val="00C05294"/>
    <w:rsid w:val="00C072E5"/>
    <w:rsid w:val="00C07A54"/>
    <w:rsid w:val="00C12972"/>
    <w:rsid w:val="00C12A72"/>
    <w:rsid w:val="00C14868"/>
    <w:rsid w:val="00C153ED"/>
    <w:rsid w:val="00C1621B"/>
    <w:rsid w:val="00C1669D"/>
    <w:rsid w:val="00C209F0"/>
    <w:rsid w:val="00C26C22"/>
    <w:rsid w:val="00C31DDE"/>
    <w:rsid w:val="00C3495E"/>
    <w:rsid w:val="00C3779F"/>
    <w:rsid w:val="00C37DE9"/>
    <w:rsid w:val="00C43700"/>
    <w:rsid w:val="00C43ABE"/>
    <w:rsid w:val="00C446D2"/>
    <w:rsid w:val="00C456D6"/>
    <w:rsid w:val="00C47861"/>
    <w:rsid w:val="00C47AFE"/>
    <w:rsid w:val="00C51708"/>
    <w:rsid w:val="00C5185D"/>
    <w:rsid w:val="00C54BA4"/>
    <w:rsid w:val="00C54C04"/>
    <w:rsid w:val="00C5641D"/>
    <w:rsid w:val="00C56C92"/>
    <w:rsid w:val="00C57B7D"/>
    <w:rsid w:val="00C631BE"/>
    <w:rsid w:val="00C6341F"/>
    <w:rsid w:val="00C63CB7"/>
    <w:rsid w:val="00C64750"/>
    <w:rsid w:val="00C65F2A"/>
    <w:rsid w:val="00C66F05"/>
    <w:rsid w:val="00C67E56"/>
    <w:rsid w:val="00C715DC"/>
    <w:rsid w:val="00C73BAE"/>
    <w:rsid w:val="00C74769"/>
    <w:rsid w:val="00C75A59"/>
    <w:rsid w:val="00C767C6"/>
    <w:rsid w:val="00C7683E"/>
    <w:rsid w:val="00C7712D"/>
    <w:rsid w:val="00C772D1"/>
    <w:rsid w:val="00C77DE7"/>
    <w:rsid w:val="00C84D3E"/>
    <w:rsid w:val="00C90F0A"/>
    <w:rsid w:val="00C915CE"/>
    <w:rsid w:val="00C93264"/>
    <w:rsid w:val="00C96552"/>
    <w:rsid w:val="00C9796E"/>
    <w:rsid w:val="00CA095A"/>
    <w:rsid w:val="00CA4C13"/>
    <w:rsid w:val="00CA52BA"/>
    <w:rsid w:val="00CA5F53"/>
    <w:rsid w:val="00CA651C"/>
    <w:rsid w:val="00CB0EC3"/>
    <w:rsid w:val="00CB4F80"/>
    <w:rsid w:val="00CD027A"/>
    <w:rsid w:val="00CD3844"/>
    <w:rsid w:val="00CD49DF"/>
    <w:rsid w:val="00CD53E1"/>
    <w:rsid w:val="00CE7135"/>
    <w:rsid w:val="00CF0202"/>
    <w:rsid w:val="00CF7E11"/>
    <w:rsid w:val="00D00421"/>
    <w:rsid w:val="00D0424F"/>
    <w:rsid w:val="00D04E8B"/>
    <w:rsid w:val="00D070B7"/>
    <w:rsid w:val="00D07A12"/>
    <w:rsid w:val="00D10C0A"/>
    <w:rsid w:val="00D10DAB"/>
    <w:rsid w:val="00D115BA"/>
    <w:rsid w:val="00D11D39"/>
    <w:rsid w:val="00D12C91"/>
    <w:rsid w:val="00D131B9"/>
    <w:rsid w:val="00D147FF"/>
    <w:rsid w:val="00D163D4"/>
    <w:rsid w:val="00D168EB"/>
    <w:rsid w:val="00D20966"/>
    <w:rsid w:val="00D2219D"/>
    <w:rsid w:val="00D2257D"/>
    <w:rsid w:val="00D24749"/>
    <w:rsid w:val="00D25B4E"/>
    <w:rsid w:val="00D262C1"/>
    <w:rsid w:val="00D26A32"/>
    <w:rsid w:val="00D30835"/>
    <w:rsid w:val="00D31ACC"/>
    <w:rsid w:val="00D31E78"/>
    <w:rsid w:val="00D327F1"/>
    <w:rsid w:val="00D34275"/>
    <w:rsid w:val="00D34C6D"/>
    <w:rsid w:val="00D363AE"/>
    <w:rsid w:val="00D3779F"/>
    <w:rsid w:val="00D37C3F"/>
    <w:rsid w:val="00D45AF4"/>
    <w:rsid w:val="00D45C73"/>
    <w:rsid w:val="00D5053A"/>
    <w:rsid w:val="00D5069B"/>
    <w:rsid w:val="00D538F3"/>
    <w:rsid w:val="00D5551B"/>
    <w:rsid w:val="00D562D9"/>
    <w:rsid w:val="00D61663"/>
    <w:rsid w:val="00D65D1D"/>
    <w:rsid w:val="00D67553"/>
    <w:rsid w:val="00D73594"/>
    <w:rsid w:val="00D74F38"/>
    <w:rsid w:val="00D752E8"/>
    <w:rsid w:val="00D818AA"/>
    <w:rsid w:val="00D867F7"/>
    <w:rsid w:val="00D87F13"/>
    <w:rsid w:val="00D904DD"/>
    <w:rsid w:val="00D92F61"/>
    <w:rsid w:val="00D93EF5"/>
    <w:rsid w:val="00D9568E"/>
    <w:rsid w:val="00DA0181"/>
    <w:rsid w:val="00DA1FF9"/>
    <w:rsid w:val="00DA24FC"/>
    <w:rsid w:val="00DA3E57"/>
    <w:rsid w:val="00DA459C"/>
    <w:rsid w:val="00DA4CB1"/>
    <w:rsid w:val="00DA5F97"/>
    <w:rsid w:val="00DA7E33"/>
    <w:rsid w:val="00DB1E1D"/>
    <w:rsid w:val="00DB3849"/>
    <w:rsid w:val="00DB51D1"/>
    <w:rsid w:val="00DB5B2A"/>
    <w:rsid w:val="00DB72E3"/>
    <w:rsid w:val="00DC234B"/>
    <w:rsid w:val="00DC3D3F"/>
    <w:rsid w:val="00DC7241"/>
    <w:rsid w:val="00DC7F28"/>
    <w:rsid w:val="00DD1A95"/>
    <w:rsid w:val="00DD202C"/>
    <w:rsid w:val="00DD36D8"/>
    <w:rsid w:val="00DE0A51"/>
    <w:rsid w:val="00DE632C"/>
    <w:rsid w:val="00DE7869"/>
    <w:rsid w:val="00DF47A5"/>
    <w:rsid w:val="00DF47F3"/>
    <w:rsid w:val="00DF6E1D"/>
    <w:rsid w:val="00E06E79"/>
    <w:rsid w:val="00E07005"/>
    <w:rsid w:val="00E07452"/>
    <w:rsid w:val="00E112CE"/>
    <w:rsid w:val="00E11F70"/>
    <w:rsid w:val="00E13589"/>
    <w:rsid w:val="00E16B4F"/>
    <w:rsid w:val="00E211AE"/>
    <w:rsid w:val="00E24C22"/>
    <w:rsid w:val="00E27B7D"/>
    <w:rsid w:val="00E27C17"/>
    <w:rsid w:val="00E27E9A"/>
    <w:rsid w:val="00E317ED"/>
    <w:rsid w:val="00E34C01"/>
    <w:rsid w:val="00E352EA"/>
    <w:rsid w:val="00E404F3"/>
    <w:rsid w:val="00E41AC9"/>
    <w:rsid w:val="00E47908"/>
    <w:rsid w:val="00E50190"/>
    <w:rsid w:val="00E566B0"/>
    <w:rsid w:val="00E61CA4"/>
    <w:rsid w:val="00E61D84"/>
    <w:rsid w:val="00E66E08"/>
    <w:rsid w:val="00E743E8"/>
    <w:rsid w:val="00E76CA2"/>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6496"/>
    <w:rsid w:val="00EB7013"/>
    <w:rsid w:val="00EB7734"/>
    <w:rsid w:val="00EC0DEC"/>
    <w:rsid w:val="00EC135D"/>
    <w:rsid w:val="00EC2232"/>
    <w:rsid w:val="00EC2AB5"/>
    <w:rsid w:val="00EC393A"/>
    <w:rsid w:val="00EC3FC5"/>
    <w:rsid w:val="00EC5389"/>
    <w:rsid w:val="00EC5554"/>
    <w:rsid w:val="00EC55D9"/>
    <w:rsid w:val="00EC663E"/>
    <w:rsid w:val="00EC6EE2"/>
    <w:rsid w:val="00EE2668"/>
    <w:rsid w:val="00EE3015"/>
    <w:rsid w:val="00EE4E36"/>
    <w:rsid w:val="00EE68B7"/>
    <w:rsid w:val="00EE7FD2"/>
    <w:rsid w:val="00EF07BC"/>
    <w:rsid w:val="00EF4BC9"/>
    <w:rsid w:val="00EF538B"/>
    <w:rsid w:val="00F00E28"/>
    <w:rsid w:val="00F01EFE"/>
    <w:rsid w:val="00F02C54"/>
    <w:rsid w:val="00F02E1A"/>
    <w:rsid w:val="00F044C3"/>
    <w:rsid w:val="00F06FF8"/>
    <w:rsid w:val="00F11D4E"/>
    <w:rsid w:val="00F1470D"/>
    <w:rsid w:val="00F168BF"/>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08D9"/>
    <w:rsid w:val="00F808E0"/>
    <w:rsid w:val="00F81C97"/>
    <w:rsid w:val="00F81D87"/>
    <w:rsid w:val="00F828F0"/>
    <w:rsid w:val="00F835B4"/>
    <w:rsid w:val="00F83A53"/>
    <w:rsid w:val="00F84614"/>
    <w:rsid w:val="00F85765"/>
    <w:rsid w:val="00F87C03"/>
    <w:rsid w:val="00F9338D"/>
    <w:rsid w:val="00F952AA"/>
    <w:rsid w:val="00F97F04"/>
    <w:rsid w:val="00FA06C7"/>
    <w:rsid w:val="00FA35CF"/>
    <w:rsid w:val="00FA64B9"/>
    <w:rsid w:val="00FA7386"/>
    <w:rsid w:val="00FA73D8"/>
    <w:rsid w:val="00FA7617"/>
    <w:rsid w:val="00FB34E3"/>
    <w:rsid w:val="00FB6284"/>
    <w:rsid w:val="00FB7207"/>
    <w:rsid w:val="00FC12C1"/>
    <w:rsid w:val="00FC21CB"/>
    <w:rsid w:val="00FC22FC"/>
    <w:rsid w:val="00FC3D58"/>
    <w:rsid w:val="00FC40BA"/>
    <w:rsid w:val="00FC7C43"/>
    <w:rsid w:val="00FD1D03"/>
    <w:rsid w:val="00FD3A26"/>
    <w:rsid w:val="00FD4CFF"/>
    <w:rsid w:val="00FD4D30"/>
    <w:rsid w:val="00FD6CA9"/>
    <w:rsid w:val="00FD6D29"/>
    <w:rsid w:val="00FE3324"/>
    <w:rsid w:val="00FE4C88"/>
    <w:rsid w:val="00FF058B"/>
    <w:rsid w:val="00FF21C5"/>
    <w:rsid w:val="00FF3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uiPriority w:val="9"/>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qFormat/>
    <w:rsid w:val="00C66F05"/>
    <w:pPr>
      <w:tabs>
        <w:tab w:val="center" w:pos="4677"/>
        <w:tab w:val="right" w:pos="9355"/>
      </w:tabs>
    </w:pPr>
  </w:style>
  <w:style w:type="character" w:customStyle="1" w:styleId="ab">
    <w:name w:val="Верхний колонтитул Знак"/>
    <w:basedOn w:val="a2"/>
    <w:link w:val="aa"/>
    <w:qFormat/>
    <w:rsid w:val="00C66F05"/>
    <w:rPr>
      <w:color w:val="000000"/>
      <w:kern w:val="28"/>
      <w:lang w:eastAsia="ru-RU"/>
    </w:rPr>
  </w:style>
  <w:style w:type="paragraph" w:styleId="ac">
    <w:name w:val="footer"/>
    <w:basedOn w:val="a1"/>
    <w:link w:val="ad"/>
    <w:unhideWhenUsed/>
    <w:rsid w:val="00C66F05"/>
    <w:pPr>
      <w:tabs>
        <w:tab w:val="center" w:pos="4677"/>
        <w:tab w:val="right" w:pos="9355"/>
      </w:tabs>
    </w:pPr>
  </w:style>
  <w:style w:type="character" w:customStyle="1" w:styleId="ad">
    <w:name w:val="Нижний колонтитул Знак"/>
    <w:basedOn w:val="a2"/>
    <w:link w:val="ac"/>
    <w:qFormat/>
    <w:rsid w:val="00C66F05"/>
    <w:rPr>
      <w:color w:val="000000"/>
      <w:kern w:val="28"/>
      <w:lang w:eastAsia="ru-RU"/>
    </w:rPr>
  </w:style>
  <w:style w:type="character" w:customStyle="1" w:styleId="FontStyle17">
    <w:name w:val="Font Style17"/>
    <w:basedOn w:val="a2"/>
    <w:uiPriority w:val="99"/>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uiPriority w:val="99"/>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aliases w:val="!Обычный текст документа"/>
    <w:rsid w:val="003C53E7"/>
    <w:pPr>
      <w:jc w:val="center"/>
    </w:pPr>
    <w:rPr>
      <w:sz w:val="28"/>
      <w:lang w:eastAsia="ru-RU"/>
    </w:rPr>
  </w:style>
  <w:style w:type="character" w:customStyle="1" w:styleId="a7">
    <w:name w:val="Без интервала Знак"/>
    <w:link w:val="a6"/>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uiPriority w:val="9"/>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qFormat/>
    <w:rsid w:val="000A301A"/>
    <w:rPr>
      <w:color w:val="auto"/>
      <w:kern w:val="0"/>
    </w:rPr>
  </w:style>
  <w:style w:type="character" w:customStyle="1" w:styleId="aff2">
    <w:name w:val="Текст примечания Знак"/>
    <w:aliases w:val=" Знак2 Знак"/>
    <w:basedOn w:val="a2"/>
    <w:link w:val="aff1"/>
    <w:uiPriority w:val="99"/>
    <w:qFormat/>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uiPriority w:val="99"/>
    <w:qFormat/>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uiPriority w:val="99"/>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uiPriority w:val="99"/>
    <w:qFormat/>
    <w:rsid w:val="00704D24"/>
    <w:pPr>
      <w:jc w:val="both"/>
    </w:pPr>
    <w:rPr>
      <w:color w:val="auto"/>
      <w:kern w:val="0"/>
      <w:sz w:val="28"/>
    </w:rPr>
  </w:style>
  <w:style w:type="character" w:customStyle="1" w:styleId="26">
    <w:name w:val="Основной текст 2 Знак"/>
    <w:basedOn w:val="a2"/>
    <w:link w:val="25"/>
    <w:uiPriority w:val="99"/>
    <w:rsid w:val="00704D24"/>
    <w:rPr>
      <w:sz w:val="28"/>
      <w:lang w:eastAsia="ru-RU"/>
    </w:rPr>
  </w:style>
  <w:style w:type="paragraph" w:styleId="27">
    <w:name w:val="Body Text Indent 2"/>
    <w:basedOn w:val="a1"/>
    <w:link w:val="28"/>
    <w:uiPriority w:val="99"/>
    <w:qFormat/>
    <w:rsid w:val="00704D24"/>
    <w:pPr>
      <w:ind w:left="567"/>
      <w:jc w:val="both"/>
    </w:pPr>
    <w:rPr>
      <w:color w:val="auto"/>
      <w:kern w:val="0"/>
      <w:sz w:val="28"/>
    </w:rPr>
  </w:style>
  <w:style w:type="character" w:customStyle="1" w:styleId="28">
    <w:name w:val="Основной текст с отступом 2 Знак"/>
    <w:basedOn w:val="a2"/>
    <w:link w:val="27"/>
    <w:uiPriority w:val="99"/>
    <w:qFormat/>
    <w:rsid w:val="00704D24"/>
    <w:rPr>
      <w:sz w:val="28"/>
      <w:lang w:eastAsia="ru-RU"/>
    </w:rPr>
  </w:style>
  <w:style w:type="paragraph" w:styleId="33">
    <w:name w:val="Body Text Indent 3"/>
    <w:basedOn w:val="a1"/>
    <w:link w:val="34"/>
    <w:uiPriority w:val="99"/>
    <w:rsid w:val="00704D24"/>
    <w:pPr>
      <w:ind w:firstLine="284"/>
      <w:jc w:val="both"/>
    </w:pPr>
    <w:rPr>
      <w:color w:val="auto"/>
      <w:kern w:val="0"/>
      <w:sz w:val="28"/>
    </w:rPr>
  </w:style>
  <w:style w:type="character" w:customStyle="1" w:styleId="34">
    <w:name w:val="Основной текст с отступом 3 Знак"/>
    <w:basedOn w:val="a2"/>
    <w:link w:val="33"/>
    <w:uiPriority w:val="99"/>
    <w:rsid w:val="00704D24"/>
    <w:rPr>
      <w:sz w:val="28"/>
      <w:lang w:eastAsia="ru-RU"/>
    </w:rPr>
  </w:style>
  <w:style w:type="paragraph" w:styleId="35">
    <w:name w:val="Body Text 3"/>
    <w:basedOn w:val="a1"/>
    <w:link w:val="36"/>
    <w:qFormat/>
    <w:rsid w:val="00704D24"/>
    <w:pPr>
      <w:ind w:right="43"/>
      <w:jc w:val="both"/>
    </w:pPr>
    <w:rPr>
      <w:color w:val="auto"/>
      <w:kern w:val="0"/>
      <w:sz w:val="28"/>
    </w:rPr>
  </w:style>
  <w:style w:type="character" w:customStyle="1" w:styleId="36">
    <w:name w:val="Основной текст 3 Знак"/>
    <w:basedOn w:val="a2"/>
    <w:link w:val="35"/>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uiPriority w:val="99"/>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uiPriority w:val="99"/>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uiPriority w:val="99"/>
    <w:rsid w:val="00190C92"/>
    <w:pPr>
      <w:widowControl w:val="0"/>
      <w:autoSpaceDE w:val="0"/>
      <w:autoSpaceDN w:val="0"/>
    </w:pPr>
    <w:rPr>
      <w:rFonts w:ascii="Tahoma" w:hAnsi="Tahoma" w:cs="Tahoma"/>
      <w:lang w:eastAsia="ru-RU"/>
    </w:rPr>
  </w:style>
  <w:style w:type="paragraph" w:customStyle="1" w:styleId="ConsPlusJurTerm">
    <w:name w:val="ConsPlusJurTerm"/>
    <w:uiPriority w:val="99"/>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uiPriority w:val="99"/>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uiPriority w:val="99"/>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qFormat/>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aliases w:val="Вставле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uiPriority w:val="99"/>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 w:type="paragraph" w:customStyle="1" w:styleId="2ff4">
    <w:name w:val="Обычный2"/>
    <w:rsid w:val="00B4001B"/>
    <w:rPr>
      <w:sz w:val="24"/>
      <w:lang w:eastAsia="ru-RU"/>
    </w:rPr>
  </w:style>
  <w:style w:type="paragraph" w:customStyle="1" w:styleId="3fc">
    <w:name w:val="Обычный3"/>
    <w:rsid w:val="00B4001B"/>
    <w:rPr>
      <w:snapToGrid w:val="0"/>
      <w:sz w:val="24"/>
      <w:lang w:eastAsia="ru-RU"/>
    </w:rPr>
  </w:style>
  <w:style w:type="paragraph" w:customStyle="1" w:styleId="afffffffff2">
    <w:basedOn w:val="a1"/>
    <w:next w:val="af4"/>
    <w:uiPriority w:val="99"/>
    <w:unhideWhenUsed/>
    <w:rsid w:val="00102D1B"/>
    <w:pPr>
      <w:spacing w:before="100" w:beforeAutospacing="1" w:after="119"/>
    </w:pPr>
    <w:rPr>
      <w:color w:val="auto"/>
      <w:kern w:val="0"/>
      <w:sz w:val="24"/>
      <w:szCs w:val="24"/>
    </w:rPr>
  </w:style>
  <w:style w:type="paragraph" w:customStyle="1" w:styleId="afffffffff3">
    <w:basedOn w:val="a1"/>
    <w:next w:val="af4"/>
    <w:uiPriority w:val="99"/>
    <w:unhideWhenUsed/>
    <w:rsid w:val="00D3779F"/>
    <w:pPr>
      <w:spacing w:before="100" w:beforeAutospacing="1" w:after="100" w:afterAutospacing="1"/>
    </w:pPr>
    <w:rPr>
      <w:color w:val="auto"/>
      <w:kern w:val="0"/>
      <w:sz w:val="24"/>
      <w:szCs w:val="24"/>
    </w:rPr>
  </w:style>
  <w:style w:type="paragraph" w:customStyle="1" w:styleId="afffffffff4">
    <w:basedOn w:val="a1"/>
    <w:next w:val="a1"/>
    <w:uiPriority w:val="10"/>
    <w:qFormat/>
    <w:rsid w:val="00DC7241"/>
    <w:pPr>
      <w:pBdr>
        <w:bottom w:val="single" w:sz="8" w:space="4" w:color="4F81BD"/>
      </w:pBdr>
      <w:spacing w:after="300"/>
      <w:contextualSpacing/>
    </w:pPr>
    <w:rPr>
      <w:rFonts w:ascii="Cambria" w:hAnsi="Cambria"/>
      <w:color w:val="17365D"/>
      <w:spacing w:val="5"/>
      <w:sz w:val="52"/>
      <w:szCs w:val="52"/>
      <w:lang w:eastAsia="en-US"/>
    </w:rPr>
  </w:style>
  <w:style w:type="character" w:customStyle="1" w:styleId="highlight">
    <w:name w:val="highlight"/>
    <w:basedOn w:val="a2"/>
    <w:uiPriority w:val="99"/>
    <w:rsid w:val="00DC7241"/>
    <w:rPr>
      <w:rFonts w:cs="Times New Roman"/>
    </w:rPr>
  </w:style>
  <w:style w:type="character" w:customStyle="1" w:styleId="message-sentinfo1">
    <w:name w:val="message-sent__info1"/>
    <w:basedOn w:val="a2"/>
    <w:rsid w:val="00DC7241"/>
    <w:rPr>
      <w:rFonts w:cs="Times New Roman"/>
      <w:color w:val="999999"/>
    </w:rPr>
  </w:style>
  <w:style w:type="character" w:customStyle="1" w:styleId="val">
    <w:name w:val="val"/>
    <w:basedOn w:val="a2"/>
    <w:rsid w:val="00DC7241"/>
  </w:style>
  <w:style w:type="paragraph" w:customStyle="1" w:styleId="1ff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afffffffff5">
    <w:name w:val="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218">
    <w:name w:val="Знак Знак2 Знак Знак Знак1 Знак Знак Знак Знак Знак Знак Знак"/>
    <w:basedOn w:val="a1"/>
    <w:rsid w:val="00DC7241"/>
    <w:rPr>
      <w:rFonts w:ascii="Verdana" w:hAnsi="Verdana" w:cs="Verdana"/>
      <w:color w:val="auto"/>
      <w:kern w:val="0"/>
      <w:lang w:val="en-US" w:eastAsia="en-US"/>
    </w:rPr>
  </w:style>
  <w:style w:type="paragraph" w:customStyle="1" w:styleId="1fffb">
    <w:name w:val="Знак Знак Знак Знак Знак Знак Знак Знак Знак1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c">
    <w:name w:val="Знак Знак Знак Знак Знак Знак Знак Знак Знак1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d">
    <w:name w:val="Знак Знак Знак Знак Знак1"/>
    <w:basedOn w:val="a1"/>
    <w:rsid w:val="00DC7241"/>
    <w:pPr>
      <w:spacing w:after="160" w:line="240" w:lineRule="exact"/>
    </w:pPr>
    <w:rPr>
      <w:rFonts w:ascii="Verdana" w:hAnsi="Verdana"/>
      <w:color w:val="auto"/>
      <w:kern w:val="0"/>
      <w:lang w:val="en-US" w:eastAsia="en-US"/>
    </w:rPr>
  </w:style>
  <w:style w:type="character" w:customStyle="1" w:styleId="lastbreadcrumb">
    <w:name w:val="last_breadcrumb"/>
    <w:basedOn w:val="a2"/>
    <w:rsid w:val="007D1C5A"/>
  </w:style>
  <w:style w:type="paragraph" w:customStyle="1" w:styleId="219">
    <w:name w:val="Основной текст с отступом 21"/>
    <w:basedOn w:val="a1"/>
    <w:rsid w:val="007D1C5A"/>
    <w:pPr>
      <w:suppressAutoHyphens/>
      <w:ind w:right="567" w:firstLine="567"/>
      <w:jc w:val="both"/>
    </w:pPr>
    <w:rPr>
      <w:color w:val="auto"/>
      <w:kern w:val="0"/>
      <w:sz w:val="28"/>
      <w:lang w:eastAsia="ar-SA"/>
    </w:rPr>
  </w:style>
  <w:style w:type="paragraph" w:customStyle="1" w:styleId="afffffffff6">
    <w:name w:val="Обратный адрес"/>
    <w:basedOn w:val="a1"/>
    <w:rsid w:val="007D1C5A"/>
    <w:pPr>
      <w:widowControl w:val="0"/>
      <w:suppressAutoHyphens/>
    </w:pPr>
    <w:rPr>
      <w:rFonts w:ascii="Arial" w:eastAsia="Arial Unicode MS" w:hAnsi="Arial"/>
      <w:color w:val="auto"/>
      <w:kern w:val="2"/>
      <w:szCs w:val="24"/>
      <w:lang w:eastAsia="ar-SA"/>
    </w:rPr>
  </w:style>
  <w:style w:type="paragraph" w:customStyle="1" w:styleId="xl390">
    <w:name w:val="xl390"/>
    <w:basedOn w:val="a1"/>
    <w:rsid w:val="006D49D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91">
    <w:name w:val="xl391"/>
    <w:basedOn w:val="a1"/>
    <w:rsid w:val="006D49DF"/>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92">
    <w:name w:val="xl392"/>
    <w:basedOn w:val="a1"/>
    <w:rsid w:val="006D49DF"/>
    <w:pPr>
      <w:pBdr>
        <w:left w:val="single" w:sz="8" w:space="0" w:color="auto"/>
        <w:bottom w:val="single" w:sz="4" w:space="0" w:color="auto"/>
        <w:right w:val="single" w:sz="4" w:space="0" w:color="auto"/>
      </w:pBdr>
      <w:shd w:val="clear" w:color="000000" w:fill="FABF8F"/>
      <w:spacing w:before="100" w:beforeAutospacing="1" w:after="100" w:afterAutospacing="1"/>
    </w:pPr>
    <w:rPr>
      <w:b/>
      <w:bCs/>
      <w:kern w:val="0"/>
      <w:sz w:val="24"/>
      <w:szCs w:val="24"/>
    </w:rPr>
  </w:style>
  <w:style w:type="paragraph" w:customStyle="1" w:styleId="xl393">
    <w:name w:val="xl393"/>
    <w:basedOn w:val="a1"/>
    <w:rsid w:val="006D49DF"/>
    <w:pPr>
      <w:pBdr>
        <w:left w:val="single" w:sz="4" w:space="0" w:color="auto"/>
        <w:bottom w:val="single" w:sz="4" w:space="0" w:color="auto"/>
        <w:right w:val="single" w:sz="4" w:space="0" w:color="auto"/>
      </w:pBdr>
      <w:shd w:val="clear" w:color="000000" w:fill="FABF8F"/>
      <w:spacing w:before="100" w:beforeAutospacing="1" w:after="100" w:afterAutospacing="1"/>
      <w:jc w:val="center"/>
    </w:pPr>
    <w:rPr>
      <w:b/>
      <w:bCs/>
      <w:kern w:val="0"/>
      <w:sz w:val="24"/>
      <w:szCs w:val="24"/>
    </w:rPr>
  </w:style>
  <w:style w:type="paragraph" w:customStyle="1" w:styleId="xl394">
    <w:name w:val="xl394"/>
    <w:basedOn w:val="a1"/>
    <w:rsid w:val="006D49DF"/>
    <w:pPr>
      <w:pBdr>
        <w:left w:val="single" w:sz="4" w:space="0" w:color="auto"/>
        <w:bottom w:val="single" w:sz="4" w:space="0" w:color="auto"/>
        <w:right w:val="single" w:sz="8" w:space="0" w:color="auto"/>
      </w:pBdr>
      <w:shd w:val="clear" w:color="000000" w:fill="FABF8F"/>
      <w:spacing w:before="100" w:beforeAutospacing="1" w:after="100" w:afterAutospacing="1"/>
      <w:jc w:val="center"/>
      <w:textAlignment w:val="center"/>
    </w:pPr>
    <w:rPr>
      <w:b/>
      <w:bCs/>
      <w:color w:val="auto"/>
      <w:kern w:val="0"/>
      <w:sz w:val="24"/>
      <w:szCs w:val="24"/>
    </w:rPr>
  </w:style>
  <w:style w:type="paragraph" w:customStyle="1" w:styleId="xl395">
    <w:name w:val="xl395"/>
    <w:basedOn w:val="a1"/>
    <w:rsid w:val="006D49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96">
    <w:name w:val="xl396"/>
    <w:basedOn w:val="a1"/>
    <w:rsid w:val="006D49DF"/>
    <w:pPr>
      <w:pBdr>
        <w:left w:val="single" w:sz="8" w:space="0" w:color="auto"/>
        <w:bottom w:val="single" w:sz="8" w:space="0" w:color="auto"/>
        <w:right w:val="single" w:sz="4" w:space="0" w:color="auto"/>
      </w:pBdr>
      <w:shd w:val="clear" w:color="000000" w:fill="FABF8F"/>
      <w:spacing w:before="100" w:beforeAutospacing="1" w:after="100" w:afterAutospacing="1"/>
      <w:textAlignment w:val="center"/>
    </w:pPr>
    <w:rPr>
      <w:b/>
      <w:bCs/>
      <w:kern w:val="0"/>
      <w:sz w:val="24"/>
      <w:szCs w:val="24"/>
    </w:rPr>
  </w:style>
  <w:style w:type="paragraph" w:customStyle="1" w:styleId="xl397">
    <w:name w:val="xl397"/>
    <w:basedOn w:val="a1"/>
    <w:rsid w:val="006D49DF"/>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kern w:val="0"/>
      <w:sz w:val="24"/>
      <w:szCs w:val="24"/>
    </w:rPr>
  </w:style>
  <w:style w:type="paragraph" w:customStyle="1" w:styleId="xl398">
    <w:name w:val="xl398"/>
    <w:basedOn w:val="a1"/>
    <w:rsid w:val="006D49DF"/>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399">
    <w:name w:val="xl399"/>
    <w:basedOn w:val="a1"/>
    <w:rsid w:val="006D49DF"/>
    <w:pPr>
      <w:pBdr>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00">
    <w:name w:val="xl400"/>
    <w:basedOn w:val="a1"/>
    <w:rsid w:val="006D49DF"/>
    <w:pPr>
      <w:pBdr>
        <w:top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401">
    <w:name w:val="xl401"/>
    <w:basedOn w:val="a1"/>
    <w:rsid w:val="006D49DF"/>
    <w:pPr>
      <w:spacing w:before="100" w:beforeAutospacing="1" w:after="100" w:afterAutospacing="1"/>
    </w:pPr>
    <w:rPr>
      <w:kern w:val="0"/>
      <w:sz w:val="24"/>
      <w:szCs w:val="24"/>
    </w:rPr>
  </w:style>
  <w:style w:type="paragraph" w:customStyle="1" w:styleId="xl402">
    <w:name w:val="xl402"/>
    <w:basedOn w:val="a1"/>
    <w:rsid w:val="006D49DF"/>
    <w:pPr>
      <w:pBdr>
        <w:left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03">
    <w:name w:val="xl403"/>
    <w:basedOn w:val="a1"/>
    <w:rsid w:val="006D49DF"/>
    <w:pPr>
      <w:pBdr>
        <w:bottom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04">
    <w:name w:val="xl404"/>
    <w:basedOn w:val="a1"/>
    <w:rsid w:val="006D49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405">
    <w:name w:val="xl405"/>
    <w:basedOn w:val="a1"/>
    <w:rsid w:val="006D49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406">
    <w:name w:val="xl406"/>
    <w:basedOn w:val="a1"/>
    <w:rsid w:val="006D49DF"/>
    <w:pPr>
      <w:shd w:val="clear" w:color="000000" w:fill="FFFFFF"/>
      <w:spacing w:before="100" w:beforeAutospacing="1" w:after="100" w:afterAutospacing="1"/>
      <w:jc w:val="right"/>
      <w:textAlignment w:val="center"/>
    </w:pPr>
    <w:rPr>
      <w:color w:val="auto"/>
      <w:kern w:val="0"/>
      <w:sz w:val="24"/>
      <w:szCs w:val="24"/>
    </w:rPr>
  </w:style>
  <w:style w:type="paragraph" w:customStyle="1" w:styleId="xl407">
    <w:name w:val="xl407"/>
    <w:basedOn w:val="a1"/>
    <w:rsid w:val="006D49DF"/>
    <w:pPr>
      <w:shd w:val="clear" w:color="000000" w:fill="FFFFFF"/>
      <w:spacing w:before="100" w:beforeAutospacing="1" w:after="100" w:afterAutospacing="1"/>
      <w:jc w:val="center"/>
      <w:textAlignment w:val="center"/>
    </w:pPr>
    <w:rPr>
      <w:color w:val="auto"/>
      <w:kern w:val="0"/>
      <w:sz w:val="24"/>
      <w:szCs w:val="24"/>
    </w:rPr>
  </w:style>
  <w:style w:type="paragraph" w:customStyle="1" w:styleId="xl408">
    <w:name w:val="xl408"/>
    <w:basedOn w:val="a1"/>
    <w:rsid w:val="006D49DF"/>
    <w:pPr>
      <w:shd w:val="clear" w:color="000000" w:fill="FFFFFF"/>
      <w:spacing w:before="100" w:beforeAutospacing="1" w:after="100" w:afterAutospacing="1"/>
      <w:jc w:val="right"/>
    </w:pPr>
    <w:rPr>
      <w:b/>
      <w:bCs/>
      <w:color w:val="auto"/>
      <w:kern w:val="0"/>
      <w:sz w:val="24"/>
      <w:szCs w:val="24"/>
    </w:rPr>
  </w:style>
  <w:style w:type="paragraph" w:customStyle="1" w:styleId="xl409">
    <w:name w:val="xl409"/>
    <w:basedOn w:val="a1"/>
    <w:rsid w:val="006D49DF"/>
    <w:pPr>
      <w:shd w:val="clear" w:color="000000" w:fill="FFFFFF"/>
      <w:spacing w:before="100" w:beforeAutospacing="1" w:after="100" w:afterAutospacing="1"/>
      <w:jc w:val="right"/>
    </w:pPr>
    <w:rPr>
      <w:color w:val="auto"/>
      <w:kern w:val="0"/>
      <w:sz w:val="24"/>
      <w:szCs w:val="24"/>
    </w:rPr>
  </w:style>
  <w:style w:type="paragraph" w:customStyle="1" w:styleId="afffffffff7">
    <w:basedOn w:val="a1"/>
    <w:next w:val="a1"/>
    <w:qFormat/>
    <w:rsid w:val="006D49DF"/>
    <w:pPr>
      <w:suppressAutoHyphens/>
      <w:jc w:val="center"/>
    </w:pPr>
    <w:rPr>
      <w:b/>
      <w:color w:val="auto"/>
      <w:kern w:val="0"/>
      <w:sz w:val="28"/>
      <w:lang w:eastAsia="ar-SA"/>
    </w:rPr>
  </w:style>
  <w:style w:type="paragraph" w:customStyle="1" w:styleId="xl410">
    <w:name w:val="xl410"/>
    <w:basedOn w:val="a1"/>
    <w:rsid w:val="00603CEE"/>
    <w:pPr>
      <w:shd w:val="clear" w:color="000000" w:fill="FFFFFF"/>
      <w:spacing w:before="100" w:beforeAutospacing="1" w:after="100" w:afterAutospacing="1"/>
      <w:jc w:val="right"/>
    </w:pPr>
    <w:rPr>
      <w:color w:val="auto"/>
      <w:kern w:val="0"/>
      <w:sz w:val="24"/>
      <w:szCs w:val="24"/>
    </w:rPr>
  </w:style>
  <w:style w:type="character" w:customStyle="1" w:styleId="4f1">
    <w:name w:val="Основной шрифт абзаца4"/>
    <w:rsid w:val="00022A96"/>
  </w:style>
  <w:style w:type="paragraph" w:customStyle="1" w:styleId="ConsPlusDocList2">
    <w:name w:val="ConsPlusDocList"/>
    <w:next w:val="a1"/>
    <w:uiPriority w:val="99"/>
    <w:rsid w:val="00022A96"/>
    <w:pPr>
      <w:widowControl w:val="0"/>
      <w:suppressAutoHyphens/>
      <w:autoSpaceDE w:val="0"/>
    </w:pPr>
    <w:rPr>
      <w:rFonts w:ascii="Arial" w:eastAsia="Arial" w:hAnsi="Arial" w:cs="Arial"/>
      <w:kern w:val="2"/>
      <w:lang w:val="de-DE" w:eastAsia="ja-JP" w:bidi="fa-IR"/>
    </w:rPr>
  </w:style>
  <w:style w:type="paragraph" w:customStyle="1" w:styleId="2ff5">
    <w:name w:val="Обычный (веб)2"/>
    <w:basedOn w:val="a1"/>
    <w:rsid w:val="00022A96"/>
    <w:pPr>
      <w:widowControl w:val="0"/>
      <w:suppressAutoHyphens/>
      <w:spacing w:before="28" w:after="28"/>
    </w:pPr>
    <w:rPr>
      <w:color w:val="auto"/>
      <w:kern w:val="2"/>
      <w:sz w:val="24"/>
      <w:szCs w:val="24"/>
      <w:lang w:eastAsia="zh-CN"/>
    </w:rPr>
  </w:style>
  <w:style w:type="paragraph" w:customStyle="1" w:styleId="232">
    <w:name w:val="Без интервала23"/>
    <w:rsid w:val="00022A96"/>
    <w:pPr>
      <w:suppressAutoHyphens/>
    </w:pPr>
    <w:rPr>
      <w:rFonts w:eastAsia="Calibri"/>
      <w:kern w:val="2"/>
      <w:sz w:val="24"/>
      <w:lang w:eastAsia="zh-CN"/>
    </w:rPr>
  </w:style>
  <w:style w:type="paragraph" w:customStyle="1" w:styleId="afffffffff8">
    <w:basedOn w:val="a1"/>
    <w:next w:val="af4"/>
    <w:uiPriority w:val="99"/>
    <w:unhideWhenUsed/>
    <w:rsid w:val="00022A96"/>
    <w:pPr>
      <w:widowControl w:val="0"/>
      <w:suppressAutoHyphens/>
    </w:pPr>
    <w:rPr>
      <w:rFonts w:eastAsia="Andale Sans UI"/>
      <w:color w:val="auto"/>
      <w:kern w:val="2"/>
      <w:sz w:val="24"/>
      <w:szCs w:val="24"/>
      <w:lang w:eastAsia="zh-CN"/>
    </w:rPr>
  </w:style>
  <w:style w:type="paragraph" w:customStyle="1" w:styleId="afffffffff9">
    <w:basedOn w:val="a1"/>
    <w:next w:val="aff6"/>
    <w:qFormat/>
    <w:rsid w:val="00393834"/>
    <w:pPr>
      <w:jc w:val="center"/>
    </w:pPr>
    <w:rPr>
      <w:color w:val="auto"/>
      <w:kern w:val="2"/>
      <w:sz w:val="32"/>
      <w:szCs w:val="24"/>
      <w:lang w:eastAsia="ar-SA"/>
    </w:rPr>
  </w:style>
  <w:style w:type="paragraph" w:customStyle="1" w:styleId="241">
    <w:name w:val="Без интервала24"/>
    <w:rsid w:val="00393834"/>
    <w:pPr>
      <w:suppressAutoHyphens/>
    </w:pPr>
    <w:rPr>
      <w:rFonts w:eastAsia="Arial"/>
      <w:sz w:val="22"/>
      <w:szCs w:val="22"/>
      <w:lang w:eastAsia="ar-SA"/>
    </w:rPr>
  </w:style>
  <w:style w:type="paragraph" w:customStyle="1" w:styleId="afffffffffa">
    <w:basedOn w:val="a1"/>
    <w:next w:val="ae"/>
    <w:qFormat/>
    <w:rsid w:val="00B9331C"/>
    <w:pPr>
      <w:jc w:val="center"/>
    </w:pPr>
    <w:rPr>
      <w:b/>
      <w:color w:val="auto"/>
      <w:kern w:val="0"/>
      <w:sz w:val="32"/>
    </w:rPr>
  </w:style>
  <w:style w:type="paragraph" w:customStyle="1" w:styleId="afffffffffb">
    <w:basedOn w:val="a1"/>
    <w:next w:val="ae"/>
    <w:qFormat/>
    <w:rsid w:val="00AD7B93"/>
    <w:pPr>
      <w:jc w:val="center"/>
    </w:pPr>
    <w:rPr>
      <w:b/>
      <w:color w:val="auto"/>
      <w:kern w:val="0"/>
      <w:sz w:val="24"/>
    </w:rPr>
  </w:style>
  <w:style w:type="paragraph" w:customStyle="1" w:styleId="afffffffffc">
    <w:name w:val="Знак"/>
    <w:basedOn w:val="a1"/>
    <w:rsid w:val="00944A65"/>
    <w:pPr>
      <w:spacing w:before="100" w:beforeAutospacing="1" w:after="100" w:afterAutospacing="1"/>
    </w:pPr>
    <w:rPr>
      <w:rFonts w:ascii="Tahoma" w:hAnsi="Tahoma" w:cs="Tahoma"/>
      <w:color w:val="auto"/>
      <w:kern w:val="0"/>
      <w:lang w:val="en-US" w:eastAsia="en-US"/>
    </w:rPr>
  </w:style>
  <w:style w:type="paragraph" w:customStyle="1" w:styleId="afffffffffd">
    <w:basedOn w:val="a1"/>
    <w:next w:val="af4"/>
    <w:unhideWhenUsed/>
    <w:rsid w:val="00944A65"/>
    <w:pPr>
      <w:spacing w:before="100" w:beforeAutospacing="1" w:after="100" w:afterAutospacing="1"/>
    </w:pPr>
    <w:rPr>
      <w:color w:val="auto"/>
      <w:kern w:val="0"/>
      <w:sz w:val="24"/>
      <w:szCs w:val="24"/>
    </w:rPr>
  </w:style>
  <w:style w:type="paragraph" w:customStyle="1" w:styleId="afffffffffe">
    <w:basedOn w:val="a1"/>
    <w:next w:val="af4"/>
    <w:uiPriority w:val="99"/>
    <w:rsid w:val="00402AE9"/>
    <w:pPr>
      <w:suppressAutoHyphens/>
      <w:spacing w:before="280" w:after="280"/>
    </w:pPr>
    <w:rPr>
      <w:color w:val="auto"/>
      <w:kern w:val="0"/>
      <w:sz w:val="24"/>
      <w:szCs w:val="24"/>
      <w:lang w:eastAsia="zh-CN"/>
    </w:rPr>
  </w:style>
  <w:style w:type="paragraph" w:customStyle="1" w:styleId="580">
    <w:name w:val="Абзац списка58"/>
    <w:basedOn w:val="a1"/>
    <w:rsid w:val="00402AE9"/>
    <w:pPr>
      <w:suppressAutoHyphens/>
      <w:spacing w:after="200" w:line="276" w:lineRule="auto"/>
      <w:ind w:left="720"/>
    </w:pPr>
    <w:rPr>
      <w:rFonts w:ascii="Calibri" w:hAnsi="Calibri" w:cs="Calibri"/>
      <w:color w:val="auto"/>
      <w:kern w:val="0"/>
      <w:sz w:val="22"/>
      <w:szCs w:val="22"/>
      <w:lang w:eastAsia="zh-CN"/>
    </w:rPr>
  </w:style>
  <w:style w:type="paragraph" w:customStyle="1" w:styleId="251">
    <w:name w:val="Без интервала25"/>
    <w:rsid w:val="00402AE9"/>
    <w:pPr>
      <w:suppressAutoHyphens/>
    </w:pPr>
    <w:rPr>
      <w:rFonts w:ascii="Calibri" w:hAnsi="Calibri" w:cs="Calibri"/>
      <w:sz w:val="22"/>
      <w:szCs w:val="22"/>
      <w:lang w:eastAsia="zh-CN"/>
    </w:rPr>
  </w:style>
  <w:style w:type="paragraph" w:customStyle="1" w:styleId="affffffffff">
    <w:basedOn w:val="a1"/>
    <w:next w:val="ae"/>
    <w:qFormat/>
    <w:rsid w:val="00994FCD"/>
    <w:pPr>
      <w:jc w:val="center"/>
    </w:pPr>
    <w:rPr>
      <w:b/>
      <w:color w:val="auto"/>
      <w:kern w:val="0"/>
      <w:sz w:val="32"/>
    </w:rPr>
  </w:style>
  <w:style w:type="paragraph" w:customStyle="1" w:styleId="2ff6">
    <w:name w:val="Îñíîâíîé òåêñò 2"/>
    <w:basedOn w:val="a1"/>
    <w:rsid w:val="00994FCD"/>
    <w:pPr>
      <w:widowControl w:val="0"/>
      <w:ind w:firstLine="720"/>
      <w:jc w:val="both"/>
    </w:pPr>
    <w:rPr>
      <w:rFonts w:eastAsia="Calibri"/>
      <w:b/>
      <w:bCs/>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komsomolsk@mail.ru" TargetMode="External"/><Relationship Id="rId18" Type="http://schemas.openxmlformats.org/officeDocument/2006/relationships/hyperlink" Target="consultantplus://offline/ref=9CC76F2B96B4C69BA875BB9E3088634118F426CCEBB7CC51F83AFD939422B81ABD2861338B27604122317F40F10497C45D472EC45F1DC35A05OFL" TargetMode="External"/><Relationship Id="rId26" Type="http://schemas.openxmlformats.org/officeDocument/2006/relationships/footer" Target="footer2.xml"/><Relationship Id="rId21" Type="http://schemas.openxmlformats.org/officeDocument/2006/relationships/hyperlink" Target="mailto:admin.komsomolsk@mail.ru" TargetMode="External"/><Relationship Id="rId34" Type="http://schemas.openxmlformats.org/officeDocument/2006/relationships/hyperlink" Target="http://www.admin-piscovo37.gosuslugi.ru"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9CC76F2B96B4C69BA875BB9E308863411FF329C7E8B1CC51F83AFD939422B81AAF28393F89237E4128242911B705O2L" TargetMode="External"/><Relationship Id="rId25" Type="http://schemas.openxmlformats.org/officeDocument/2006/relationships/header" Target="header1.xml"/><Relationship Id="rId33" Type="http://schemas.openxmlformats.org/officeDocument/2006/relationships/hyperlink" Target="http://www.adminkoms37.gosuslugi.ru" TargetMode="External"/><Relationship Id="rId2" Type="http://schemas.openxmlformats.org/officeDocument/2006/relationships/numbering" Target="numbering.xml"/><Relationship Id="rId16" Type="http://schemas.openxmlformats.org/officeDocument/2006/relationships/hyperlink" Target="consultantplus://offline/ref=9CC76F2B96B4C69BA875BB9E308863411FF326CEE8B0CC51F83AFD939422B81AAF28393F89237E4128242911B705O2L" TargetMode="External"/><Relationship Id="rId20" Type="http://schemas.openxmlformats.org/officeDocument/2006/relationships/image" Target="media/image5.jpeg"/><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mailto:admin.komsomolsk@mail.ru" TargetMode="External"/><Relationship Id="rId32" Type="http://schemas.openxmlformats.org/officeDocument/2006/relationships/hyperlink" Target="http://www.torgi.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komsomolsk@ivreg.ru" TargetMode="External"/><Relationship Id="rId23" Type="http://schemas.openxmlformats.org/officeDocument/2006/relationships/image" Target="media/image6.jpeg"/><Relationship Id="rId28" Type="http://schemas.openxmlformats.org/officeDocument/2006/relationships/hyperlink" Target="http://www.torgi.gov.ru"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consultantplus://offline/ref=9CC76F2B96B4C69BA875A59326E43F4E18FD70C3EBB0CF04A469FBC4CB72BE4FFD686766C8636D402B3E2A18BC5ACE971D0C23C54501C35B4291865705OBL"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consultantplus://offline/ref=1606A72898D9A8B18663A2A0782DCAAB61715CB2E5529AFC6656EC47033ED44AB69AB0E1D83EA9F27D3AD03767p5cBG" TargetMode="External"/><Relationship Id="rId27" Type="http://schemas.openxmlformats.org/officeDocument/2006/relationships/footer" Target="footer3.xml"/><Relationship Id="rId30" Type="http://schemas.openxmlformats.org/officeDocument/2006/relationships/hyperlink" Target="http://www.adminkoms37.gosuslugi.ru" TargetMode="External"/><Relationship Id="rId35" Type="http://schemas.openxmlformats.org/officeDocument/2006/relationships/hyperlink" Target="mailto:koms.zio@mail.ru" TargetMode="External"/><Relationship Id="rId8" Type="http://schemas.openxmlformats.org/officeDocument/2006/relationships/image" Target="media/image1.gi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D4BC7-FF4A-40AD-905A-546CF908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2529</TotalTime>
  <Pages>97</Pages>
  <Words>22123</Words>
  <Characters>126107</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147935</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Novojilova</dc:creator>
  <cp:lastModifiedBy>DELO</cp:lastModifiedBy>
  <cp:revision>186</cp:revision>
  <cp:lastPrinted>2018-03-12T14:58:00Z</cp:lastPrinted>
  <dcterms:created xsi:type="dcterms:W3CDTF">2023-06-15T12:04:00Z</dcterms:created>
  <dcterms:modified xsi:type="dcterms:W3CDTF">2025-04-17T14:30:00Z</dcterms:modified>
</cp:coreProperties>
</file>